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7464F" w14:textId="7C9C1556" w:rsidR="009C7530" w:rsidRPr="00860A78" w:rsidRDefault="009C7530" w:rsidP="002525F9">
      <w:pPr>
        <w:spacing w:after="0" w:line="480" w:lineRule="auto"/>
        <w:jc w:val="center"/>
        <w:rPr>
          <w:rFonts w:ascii="Arial" w:hAnsi="Arial" w:cs="Arial"/>
          <w:b/>
          <w:bCs/>
        </w:rPr>
      </w:pPr>
      <w:bookmarkStart w:id="0" w:name="_GoBack"/>
      <w:bookmarkEnd w:id="0"/>
      <w:r w:rsidRPr="00860A78">
        <w:rPr>
          <w:rFonts w:ascii="Arial" w:hAnsi="Arial" w:cs="Arial"/>
          <w:b/>
          <w:bCs/>
        </w:rPr>
        <w:t xml:space="preserve">Statin </w:t>
      </w:r>
      <w:r w:rsidR="00FA01FE" w:rsidRPr="00860A78">
        <w:rPr>
          <w:rFonts w:ascii="Arial" w:hAnsi="Arial" w:cs="Arial"/>
          <w:b/>
          <w:bCs/>
        </w:rPr>
        <w:t xml:space="preserve">use </w:t>
      </w:r>
      <w:r w:rsidRPr="00860A78">
        <w:rPr>
          <w:rFonts w:ascii="Arial" w:hAnsi="Arial" w:cs="Arial"/>
          <w:b/>
          <w:bCs/>
        </w:rPr>
        <w:t>and risk of joint replacement</w:t>
      </w:r>
      <w:r w:rsidR="002C0969">
        <w:rPr>
          <w:rFonts w:ascii="Arial" w:hAnsi="Arial" w:cs="Arial"/>
          <w:b/>
          <w:bCs/>
        </w:rPr>
        <w:t xml:space="preserve"> due to </w:t>
      </w:r>
      <w:r w:rsidR="00F462DB" w:rsidRPr="00860A78">
        <w:rPr>
          <w:rFonts w:ascii="Arial" w:hAnsi="Arial" w:cs="Arial"/>
          <w:b/>
          <w:bCs/>
        </w:rPr>
        <w:t>osteoarthritis</w:t>
      </w:r>
      <w:r w:rsidR="007F59D8" w:rsidRPr="00860A78">
        <w:rPr>
          <w:rFonts w:ascii="Arial" w:hAnsi="Arial" w:cs="Arial"/>
          <w:b/>
          <w:bCs/>
        </w:rPr>
        <w:t xml:space="preserve"> </w:t>
      </w:r>
      <w:r w:rsidR="001B5ADA" w:rsidRPr="00860A78">
        <w:rPr>
          <w:rFonts w:ascii="Arial" w:hAnsi="Arial" w:cs="Arial"/>
          <w:b/>
          <w:bCs/>
        </w:rPr>
        <w:t xml:space="preserve">and </w:t>
      </w:r>
      <w:r w:rsidR="00F462DB" w:rsidRPr="00860A78">
        <w:rPr>
          <w:rFonts w:ascii="Arial" w:hAnsi="Arial" w:cs="Arial"/>
          <w:b/>
          <w:bCs/>
        </w:rPr>
        <w:t>rheumatoid arthritis</w:t>
      </w:r>
      <w:r w:rsidRPr="00860A78">
        <w:rPr>
          <w:rFonts w:ascii="Arial" w:hAnsi="Arial" w:cs="Arial"/>
          <w:b/>
          <w:bCs/>
        </w:rPr>
        <w:t>:</w:t>
      </w:r>
      <w:r w:rsidR="009D6E99" w:rsidRPr="00860A78">
        <w:rPr>
          <w:rFonts w:ascii="Arial" w:hAnsi="Arial" w:cs="Arial"/>
          <w:b/>
          <w:bCs/>
        </w:rPr>
        <w:t xml:space="preserve"> </w:t>
      </w:r>
      <w:r w:rsidRPr="00860A78">
        <w:rPr>
          <w:rFonts w:ascii="Arial" w:hAnsi="Arial" w:cs="Arial"/>
          <w:b/>
          <w:bCs/>
        </w:rPr>
        <w:t xml:space="preserve">a </w:t>
      </w:r>
      <w:r w:rsidR="00BE473C" w:rsidRPr="00860A78">
        <w:rPr>
          <w:rFonts w:ascii="Arial" w:hAnsi="Arial" w:cs="Arial"/>
          <w:b/>
          <w:bCs/>
        </w:rPr>
        <w:t xml:space="preserve">propensity-score matched </w:t>
      </w:r>
      <w:r w:rsidR="00833A61" w:rsidRPr="00860A78">
        <w:rPr>
          <w:rFonts w:ascii="Arial" w:hAnsi="Arial" w:cs="Arial"/>
          <w:b/>
          <w:bCs/>
        </w:rPr>
        <w:t xml:space="preserve">longitudinal </w:t>
      </w:r>
      <w:r w:rsidR="002525F9" w:rsidRPr="00860A78">
        <w:rPr>
          <w:rFonts w:ascii="Arial" w:hAnsi="Arial" w:cs="Arial"/>
          <w:b/>
          <w:bCs/>
        </w:rPr>
        <w:t xml:space="preserve">cohort </w:t>
      </w:r>
      <w:r w:rsidR="00AB63AA" w:rsidRPr="00860A78">
        <w:rPr>
          <w:rFonts w:ascii="Arial" w:hAnsi="Arial" w:cs="Arial"/>
          <w:b/>
          <w:bCs/>
        </w:rPr>
        <w:t>study</w:t>
      </w:r>
    </w:p>
    <w:p w14:paraId="44BF7206" w14:textId="35A48744" w:rsidR="00860A78" w:rsidRPr="00860A78" w:rsidRDefault="00860A78" w:rsidP="00860A78">
      <w:pPr>
        <w:spacing w:after="0"/>
        <w:jc w:val="center"/>
        <w:rPr>
          <w:rFonts w:ascii="Arial" w:eastAsiaTheme="minorHAnsi" w:hAnsi="Arial" w:cs="Arial"/>
          <w:bCs/>
        </w:rPr>
      </w:pPr>
      <w:r w:rsidRPr="00860A78">
        <w:rPr>
          <w:rFonts w:ascii="Arial" w:eastAsiaTheme="minorHAnsi" w:hAnsi="Arial" w:cs="Arial"/>
          <w:bCs/>
        </w:rPr>
        <w:t>Aliya Sarmanova (MD, PhD)</w:t>
      </w:r>
      <w:r w:rsidRPr="00860A78">
        <w:rPr>
          <w:rFonts w:ascii="Arial" w:eastAsiaTheme="minorHAnsi" w:hAnsi="Arial" w:cs="Arial"/>
          <w:bCs/>
          <w:vertAlign w:val="superscript"/>
        </w:rPr>
        <w:t>1,2</w:t>
      </w:r>
      <w:r w:rsidRPr="00860A78">
        <w:rPr>
          <w:rFonts w:ascii="Arial" w:eastAsiaTheme="minorHAnsi" w:hAnsi="Arial" w:cs="Arial"/>
          <w:bCs/>
        </w:rPr>
        <w:t>, Michael Doherty (MA, MD, FRCP)</w:t>
      </w:r>
      <w:r w:rsidRPr="00860A78">
        <w:rPr>
          <w:rFonts w:ascii="Arial" w:eastAsiaTheme="minorHAnsi" w:hAnsi="Arial" w:cs="Arial"/>
          <w:bCs/>
          <w:vertAlign w:val="superscript"/>
        </w:rPr>
        <w:t>1</w:t>
      </w:r>
      <w:r w:rsidRPr="00860A78">
        <w:rPr>
          <w:rFonts w:ascii="Arial" w:eastAsiaTheme="minorHAnsi" w:hAnsi="Arial" w:cs="Arial"/>
          <w:bCs/>
        </w:rPr>
        <w:t>,</w:t>
      </w:r>
    </w:p>
    <w:p w14:paraId="5ACFDEED" w14:textId="350CD9D5" w:rsidR="00860A78" w:rsidRPr="00860A78" w:rsidRDefault="00860A78" w:rsidP="00860A78">
      <w:pPr>
        <w:spacing w:after="0"/>
        <w:jc w:val="center"/>
        <w:rPr>
          <w:rFonts w:ascii="Arial" w:eastAsiaTheme="minorHAnsi" w:hAnsi="Arial" w:cs="Arial"/>
          <w:bCs/>
        </w:rPr>
      </w:pPr>
      <w:r w:rsidRPr="00860A78">
        <w:rPr>
          <w:rFonts w:ascii="Arial" w:eastAsiaTheme="minorHAnsi" w:hAnsi="Arial" w:cs="Arial"/>
          <w:bCs/>
        </w:rPr>
        <w:t>Changfu Kuo (MD, PhD)</w:t>
      </w:r>
      <w:r w:rsidRPr="00860A78">
        <w:rPr>
          <w:rFonts w:ascii="Arial" w:eastAsiaTheme="minorHAnsi" w:hAnsi="Arial" w:cs="Arial"/>
          <w:bCs/>
          <w:vertAlign w:val="superscript"/>
        </w:rPr>
        <w:t>1,3</w:t>
      </w:r>
      <w:r w:rsidRPr="00860A78">
        <w:rPr>
          <w:rFonts w:ascii="Arial" w:eastAsiaTheme="minorHAnsi" w:hAnsi="Arial" w:cs="Arial"/>
          <w:bCs/>
        </w:rPr>
        <w:t>, Jie Wei (PhD)</w:t>
      </w:r>
      <w:r w:rsidRPr="00860A78">
        <w:rPr>
          <w:rFonts w:ascii="Arial" w:eastAsiaTheme="minorHAnsi" w:hAnsi="Arial" w:cs="Arial"/>
          <w:bCs/>
          <w:vertAlign w:val="superscript"/>
        </w:rPr>
        <w:t>6,7</w:t>
      </w:r>
      <w:r w:rsidRPr="00860A78">
        <w:rPr>
          <w:rFonts w:ascii="Arial" w:eastAsiaTheme="minorHAnsi" w:hAnsi="Arial" w:cs="Arial"/>
          <w:bCs/>
        </w:rPr>
        <w:t>,</w:t>
      </w:r>
    </w:p>
    <w:p w14:paraId="0F27A5D0" w14:textId="289997ED" w:rsidR="00860A78" w:rsidRPr="00860A78" w:rsidRDefault="00860A78" w:rsidP="00860A78">
      <w:pPr>
        <w:spacing w:after="0"/>
        <w:jc w:val="center"/>
        <w:rPr>
          <w:rFonts w:ascii="Arial" w:eastAsiaTheme="minorHAnsi" w:hAnsi="Arial" w:cs="Arial"/>
          <w:bCs/>
        </w:rPr>
      </w:pPr>
      <w:r w:rsidRPr="00860A78">
        <w:rPr>
          <w:rFonts w:ascii="Arial" w:eastAsiaTheme="minorHAnsi" w:hAnsi="Arial" w:cs="Arial"/>
          <w:bCs/>
        </w:rPr>
        <w:t>Abhishek Abhishek (MD, PhD)</w:t>
      </w:r>
      <w:r w:rsidRPr="00860A78">
        <w:rPr>
          <w:rFonts w:ascii="Arial" w:eastAsiaTheme="minorHAnsi" w:hAnsi="Arial" w:cs="Arial"/>
          <w:bCs/>
          <w:vertAlign w:val="superscript"/>
        </w:rPr>
        <w:t>1</w:t>
      </w:r>
      <w:r w:rsidRPr="00860A78">
        <w:rPr>
          <w:rFonts w:ascii="Arial" w:eastAsiaTheme="minorHAnsi" w:hAnsi="Arial" w:cs="Arial"/>
          <w:bCs/>
        </w:rPr>
        <w:t>, Christian Mallen (BMBS, PhD, FRCGP)</w:t>
      </w:r>
      <w:r w:rsidRPr="00860A78">
        <w:rPr>
          <w:rFonts w:ascii="Arial" w:eastAsiaTheme="minorHAnsi" w:hAnsi="Arial" w:cs="Arial"/>
          <w:bCs/>
          <w:vertAlign w:val="superscript"/>
        </w:rPr>
        <w:t>5</w:t>
      </w:r>
      <w:r w:rsidRPr="00860A78">
        <w:rPr>
          <w:rFonts w:ascii="Arial" w:eastAsiaTheme="minorHAnsi" w:hAnsi="Arial" w:cs="Arial"/>
          <w:bCs/>
        </w:rPr>
        <w:t>,</w:t>
      </w:r>
    </w:p>
    <w:p w14:paraId="42A265F6" w14:textId="2766253B" w:rsidR="00860A78" w:rsidRPr="00860A78" w:rsidRDefault="00860A78" w:rsidP="00860A78">
      <w:pPr>
        <w:spacing w:after="0"/>
        <w:jc w:val="center"/>
        <w:rPr>
          <w:rFonts w:ascii="Arial" w:eastAsiaTheme="minorHAnsi" w:hAnsi="Arial" w:cs="Arial"/>
          <w:bCs/>
        </w:rPr>
      </w:pPr>
      <w:r w:rsidRPr="00860A78">
        <w:rPr>
          <w:rFonts w:ascii="Arial" w:eastAsiaTheme="minorHAnsi" w:hAnsi="Arial" w:cs="Arial"/>
          <w:bCs/>
        </w:rPr>
        <w:t>Chao Zeng (MD, PhD)</w:t>
      </w:r>
      <w:r w:rsidRPr="00860A78">
        <w:rPr>
          <w:rFonts w:ascii="Arial" w:eastAsiaTheme="minorHAnsi" w:hAnsi="Arial" w:cs="Arial"/>
          <w:bCs/>
          <w:vertAlign w:val="superscript"/>
        </w:rPr>
        <w:t>4,6</w:t>
      </w:r>
      <w:r w:rsidRPr="00860A78">
        <w:rPr>
          <w:rFonts w:ascii="Arial" w:eastAsiaTheme="minorHAnsi" w:hAnsi="Arial" w:cs="Arial"/>
          <w:bCs/>
        </w:rPr>
        <w:t>, Yilun Wang (MD)</w:t>
      </w:r>
      <w:r w:rsidRPr="00860A78">
        <w:rPr>
          <w:rFonts w:ascii="Arial" w:eastAsiaTheme="minorHAnsi" w:hAnsi="Arial" w:cs="Arial"/>
          <w:bCs/>
          <w:vertAlign w:val="superscript"/>
        </w:rPr>
        <w:t>4</w:t>
      </w:r>
      <w:r w:rsidRPr="00860A78">
        <w:rPr>
          <w:rFonts w:ascii="Arial" w:eastAsiaTheme="minorHAnsi" w:hAnsi="Arial" w:cs="Arial"/>
          <w:bCs/>
        </w:rPr>
        <w:t>, Guanghua Lei* (MD, PhD)</w:t>
      </w:r>
      <w:r w:rsidRPr="00860A78">
        <w:rPr>
          <w:rFonts w:ascii="Arial" w:eastAsiaTheme="minorHAnsi" w:hAnsi="Arial" w:cs="Arial"/>
          <w:bCs/>
          <w:vertAlign w:val="superscript"/>
        </w:rPr>
        <w:t>4,8,9</w:t>
      </w:r>
      <w:r w:rsidRPr="00860A78">
        <w:rPr>
          <w:rFonts w:ascii="Arial" w:eastAsiaTheme="minorHAnsi" w:hAnsi="Arial" w:cs="Arial"/>
          <w:bCs/>
        </w:rPr>
        <w:t>,</w:t>
      </w:r>
    </w:p>
    <w:p w14:paraId="18F78E52" w14:textId="14AF22E0" w:rsidR="00860A78" w:rsidRPr="00860A78" w:rsidRDefault="00860A78" w:rsidP="00860A78">
      <w:pPr>
        <w:spacing w:after="0"/>
        <w:jc w:val="center"/>
        <w:rPr>
          <w:rFonts w:ascii="Arial" w:eastAsiaTheme="minorHAnsi" w:hAnsi="Arial" w:cs="Arial"/>
          <w:bCs/>
          <w:vertAlign w:val="superscript"/>
        </w:rPr>
      </w:pPr>
      <w:r w:rsidRPr="00860A78">
        <w:rPr>
          <w:rFonts w:ascii="Arial" w:eastAsiaTheme="minorHAnsi" w:hAnsi="Arial" w:cs="Arial"/>
          <w:bCs/>
        </w:rPr>
        <w:t>Weiya Zhang* (PhD)</w:t>
      </w:r>
      <w:r w:rsidRPr="00860A78">
        <w:rPr>
          <w:rFonts w:ascii="Arial" w:eastAsiaTheme="minorHAnsi" w:hAnsi="Arial" w:cs="Arial"/>
          <w:bCs/>
          <w:vertAlign w:val="superscript"/>
        </w:rPr>
        <w:t>1</w:t>
      </w:r>
    </w:p>
    <w:p w14:paraId="1DD9A812" w14:textId="77777777" w:rsidR="00860A78" w:rsidRPr="00860A78" w:rsidRDefault="00860A78" w:rsidP="00860A78">
      <w:pPr>
        <w:spacing w:after="0"/>
        <w:jc w:val="center"/>
        <w:rPr>
          <w:rFonts w:ascii="Arial" w:eastAsiaTheme="minorHAnsi" w:hAnsi="Arial" w:cs="Arial"/>
          <w:bCs/>
        </w:rPr>
      </w:pPr>
    </w:p>
    <w:p w14:paraId="6C1BA5B2" w14:textId="77777777" w:rsidR="00860A78" w:rsidRPr="00860A78" w:rsidRDefault="00860A78" w:rsidP="00860A78">
      <w:pPr>
        <w:spacing w:after="60" w:line="240" w:lineRule="auto"/>
        <w:rPr>
          <w:rFonts w:ascii="Arial" w:eastAsiaTheme="minorHAnsi" w:hAnsi="Arial" w:cs="Arial"/>
          <w:sz w:val="18"/>
          <w:szCs w:val="20"/>
        </w:rPr>
      </w:pPr>
      <w:r w:rsidRPr="00860A78">
        <w:rPr>
          <w:rFonts w:ascii="Arial" w:eastAsiaTheme="minorHAnsi" w:hAnsi="Arial" w:cs="Arial"/>
          <w:sz w:val="18"/>
          <w:szCs w:val="20"/>
          <w:vertAlign w:val="superscript"/>
        </w:rPr>
        <w:t>1</w:t>
      </w:r>
      <w:r w:rsidRPr="00860A78">
        <w:rPr>
          <w:rFonts w:ascii="Arial" w:eastAsiaTheme="minorHAnsi" w:hAnsi="Arial" w:cs="Arial"/>
          <w:sz w:val="18"/>
          <w:szCs w:val="20"/>
        </w:rPr>
        <w:t xml:space="preserve"> Academic Rheumatology Department, Division of Rheumatology, Orthopaedics and Dermatology, School of Medicine, University of Nottingham, UK</w:t>
      </w:r>
    </w:p>
    <w:p w14:paraId="00C3914F" w14:textId="77777777" w:rsidR="00F67F3D" w:rsidRDefault="00860A78" w:rsidP="00860A78">
      <w:pPr>
        <w:spacing w:after="60" w:line="240" w:lineRule="auto"/>
        <w:rPr>
          <w:rFonts w:ascii="Arial" w:eastAsiaTheme="minorHAnsi" w:hAnsi="Arial" w:cs="Arial"/>
          <w:sz w:val="18"/>
          <w:szCs w:val="20"/>
        </w:rPr>
      </w:pPr>
      <w:r w:rsidRPr="00860A78">
        <w:rPr>
          <w:rFonts w:eastAsiaTheme="minorHAnsi"/>
          <w:sz w:val="20"/>
          <w:vertAlign w:val="superscript"/>
        </w:rPr>
        <w:t>2</w:t>
      </w:r>
      <w:r w:rsidRPr="00860A78">
        <w:rPr>
          <w:rFonts w:eastAsiaTheme="minorHAnsi"/>
          <w:sz w:val="20"/>
        </w:rPr>
        <w:t xml:space="preserve"> </w:t>
      </w:r>
      <w:r w:rsidRPr="00860A78">
        <w:rPr>
          <w:rFonts w:ascii="Arial" w:eastAsiaTheme="minorHAnsi" w:hAnsi="Arial" w:cs="Arial"/>
          <w:sz w:val="18"/>
          <w:szCs w:val="20"/>
        </w:rPr>
        <w:t xml:space="preserve">MRC Integrative Epidemiology Unit, </w:t>
      </w:r>
      <w:hyperlink r:id="rId8" w:history="1">
        <w:r w:rsidRPr="00860A78">
          <w:rPr>
            <w:rFonts w:ascii="Arial" w:eastAsiaTheme="minorHAnsi" w:hAnsi="Arial" w:cs="Arial"/>
            <w:sz w:val="18"/>
            <w:szCs w:val="20"/>
          </w:rPr>
          <w:t>Bristol Medical School (PHS)</w:t>
        </w:r>
      </w:hyperlink>
      <w:r w:rsidRPr="00860A78">
        <w:rPr>
          <w:rFonts w:ascii="Arial" w:eastAsiaTheme="minorHAnsi" w:hAnsi="Arial" w:cs="Arial"/>
          <w:sz w:val="18"/>
          <w:szCs w:val="20"/>
        </w:rPr>
        <w:t>, University of Bristol, UK</w:t>
      </w:r>
    </w:p>
    <w:p w14:paraId="7BB0898F" w14:textId="5538D801" w:rsidR="00860A78" w:rsidRPr="00860A78" w:rsidRDefault="00860A78" w:rsidP="00860A78">
      <w:pPr>
        <w:spacing w:after="60" w:line="240" w:lineRule="auto"/>
        <w:rPr>
          <w:rFonts w:ascii="Arial" w:eastAsiaTheme="minorHAnsi" w:hAnsi="Arial" w:cs="Arial"/>
          <w:sz w:val="18"/>
          <w:szCs w:val="20"/>
        </w:rPr>
      </w:pPr>
      <w:r w:rsidRPr="00860A78">
        <w:rPr>
          <w:rFonts w:ascii="Arial" w:eastAsiaTheme="minorHAnsi" w:hAnsi="Arial" w:cs="Arial"/>
          <w:sz w:val="18"/>
          <w:szCs w:val="20"/>
          <w:vertAlign w:val="superscript"/>
        </w:rPr>
        <w:t>3</w:t>
      </w:r>
      <w:r w:rsidRPr="00860A78">
        <w:rPr>
          <w:rFonts w:ascii="Arial" w:eastAsiaTheme="minorHAnsi" w:hAnsi="Arial" w:cs="Arial"/>
          <w:sz w:val="18"/>
          <w:szCs w:val="20"/>
        </w:rPr>
        <w:t xml:space="preserve"> Division of Rheumatology, Allergy and Immunology, Chang Gung Memorial Hospital, Taoyuan, Taiwan</w:t>
      </w:r>
    </w:p>
    <w:p w14:paraId="3E9A225E" w14:textId="33C956D7" w:rsidR="00860A78" w:rsidRPr="00860A78" w:rsidRDefault="00860A78" w:rsidP="00860A78">
      <w:pPr>
        <w:spacing w:after="60" w:line="240" w:lineRule="auto"/>
        <w:rPr>
          <w:rFonts w:ascii="Arial" w:eastAsiaTheme="minorHAnsi" w:hAnsi="Arial" w:cs="Arial"/>
          <w:sz w:val="18"/>
          <w:szCs w:val="20"/>
        </w:rPr>
      </w:pPr>
      <w:r w:rsidRPr="00860A78">
        <w:rPr>
          <w:rFonts w:ascii="Arial" w:eastAsiaTheme="minorHAnsi" w:hAnsi="Arial" w:cs="Arial"/>
          <w:sz w:val="18"/>
          <w:szCs w:val="20"/>
          <w:vertAlign w:val="superscript"/>
        </w:rPr>
        <w:t>4</w:t>
      </w:r>
      <w:r w:rsidRPr="00860A78">
        <w:rPr>
          <w:rFonts w:ascii="Arial" w:eastAsiaTheme="minorHAnsi" w:hAnsi="Arial" w:cs="Arial"/>
          <w:sz w:val="18"/>
          <w:szCs w:val="20"/>
        </w:rPr>
        <w:t>Department of Orthopaedics, Xiangya Hospital, Central South University, China</w:t>
      </w:r>
    </w:p>
    <w:p w14:paraId="3A254DE2" w14:textId="77777777" w:rsidR="00860A78" w:rsidRPr="00860A78" w:rsidRDefault="00860A78" w:rsidP="00860A78">
      <w:pPr>
        <w:spacing w:after="60" w:line="240" w:lineRule="auto"/>
        <w:rPr>
          <w:rFonts w:ascii="Arial" w:eastAsiaTheme="minorHAnsi" w:hAnsi="Arial" w:cs="Arial"/>
          <w:sz w:val="18"/>
          <w:szCs w:val="20"/>
        </w:rPr>
      </w:pPr>
      <w:r w:rsidRPr="00860A78">
        <w:rPr>
          <w:rFonts w:ascii="Arial" w:eastAsiaTheme="minorHAnsi" w:hAnsi="Arial" w:cs="Arial"/>
          <w:sz w:val="18"/>
          <w:szCs w:val="20"/>
          <w:vertAlign w:val="superscript"/>
        </w:rPr>
        <w:t xml:space="preserve">5 </w:t>
      </w:r>
      <w:r w:rsidRPr="00860A78">
        <w:rPr>
          <w:rFonts w:ascii="Arial" w:eastAsiaTheme="minorHAnsi" w:hAnsi="Arial" w:cs="Arial"/>
          <w:sz w:val="18"/>
          <w:szCs w:val="20"/>
        </w:rPr>
        <w:t>Arthritis Research UK Primary Care Centre, Research Institute for Primary Care and Health Sciences, Keele University, UK</w:t>
      </w:r>
    </w:p>
    <w:p w14:paraId="4429B9DB" w14:textId="77777777" w:rsidR="00860A78" w:rsidRPr="00860A78" w:rsidRDefault="00860A78" w:rsidP="00860A78">
      <w:pPr>
        <w:spacing w:after="60" w:line="240" w:lineRule="auto"/>
        <w:rPr>
          <w:rFonts w:ascii="Arial" w:eastAsiaTheme="minorHAnsi" w:hAnsi="Arial" w:cs="Arial"/>
          <w:sz w:val="18"/>
          <w:szCs w:val="20"/>
        </w:rPr>
      </w:pPr>
      <w:r w:rsidRPr="00860A78">
        <w:rPr>
          <w:rFonts w:ascii="Arial" w:eastAsiaTheme="minorHAnsi" w:hAnsi="Arial" w:cs="Arial"/>
          <w:sz w:val="18"/>
          <w:szCs w:val="20"/>
          <w:vertAlign w:val="superscript"/>
        </w:rPr>
        <w:t xml:space="preserve">6 </w:t>
      </w:r>
      <w:r w:rsidRPr="00860A78">
        <w:rPr>
          <w:rFonts w:ascii="Arial" w:eastAsiaTheme="minorHAnsi" w:hAnsi="Arial" w:cs="Arial"/>
          <w:sz w:val="18"/>
          <w:szCs w:val="20"/>
        </w:rPr>
        <w:t>Division of Rheumatology, Allergy, and Immunology, Department of Medicine, Massachusetts General Hospital, Harvard Medical School, USA</w:t>
      </w:r>
    </w:p>
    <w:p w14:paraId="0FCBEFD6" w14:textId="77777777" w:rsidR="00860A78" w:rsidRPr="00860A78" w:rsidRDefault="00860A78" w:rsidP="00860A78">
      <w:pPr>
        <w:spacing w:after="60" w:line="240" w:lineRule="auto"/>
        <w:rPr>
          <w:rFonts w:ascii="Arial" w:eastAsiaTheme="minorHAnsi" w:hAnsi="Arial" w:cs="Arial"/>
          <w:sz w:val="18"/>
          <w:szCs w:val="20"/>
        </w:rPr>
      </w:pPr>
      <w:r w:rsidRPr="00860A78">
        <w:rPr>
          <w:rFonts w:ascii="Arial" w:eastAsiaTheme="minorHAnsi" w:hAnsi="Arial" w:cs="Arial"/>
          <w:sz w:val="18"/>
          <w:szCs w:val="20"/>
          <w:vertAlign w:val="superscript"/>
          <w:lang w:eastAsia="zh-CN"/>
        </w:rPr>
        <w:t>7</w:t>
      </w:r>
      <w:r w:rsidRPr="00860A78">
        <w:rPr>
          <w:rFonts w:ascii="Arial" w:eastAsiaTheme="minorHAnsi" w:hAnsi="Arial" w:cs="Arial"/>
          <w:sz w:val="18"/>
          <w:szCs w:val="20"/>
          <w:lang w:eastAsia="zh-CN"/>
        </w:rPr>
        <w:t xml:space="preserve"> Health Management Center, Xiangya Hospital, </w:t>
      </w:r>
      <w:r w:rsidRPr="00860A78">
        <w:rPr>
          <w:rFonts w:ascii="Arial" w:eastAsiaTheme="minorHAnsi" w:hAnsi="Arial" w:cs="Arial"/>
          <w:sz w:val="18"/>
          <w:szCs w:val="20"/>
        </w:rPr>
        <w:t>Central South University, China</w:t>
      </w:r>
    </w:p>
    <w:p w14:paraId="1DBCA016" w14:textId="77777777" w:rsidR="00860A78" w:rsidRPr="00860A78" w:rsidRDefault="00860A78" w:rsidP="00860A78">
      <w:pPr>
        <w:spacing w:after="60" w:line="240" w:lineRule="auto"/>
        <w:rPr>
          <w:rFonts w:ascii="Arial" w:eastAsiaTheme="minorHAnsi" w:hAnsi="Arial" w:cs="Arial"/>
          <w:sz w:val="18"/>
          <w:szCs w:val="20"/>
        </w:rPr>
      </w:pPr>
      <w:r w:rsidRPr="00860A78">
        <w:rPr>
          <w:rFonts w:ascii="Arial" w:eastAsiaTheme="minorHAnsi" w:hAnsi="Arial" w:cs="Arial"/>
          <w:sz w:val="18"/>
          <w:szCs w:val="20"/>
          <w:vertAlign w:val="superscript"/>
        </w:rPr>
        <w:t xml:space="preserve">8 </w:t>
      </w:r>
      <w:r w:rsidRPr="00860A78">
        <w:rPr>
          <w:rFonts w:ascii="Arial" w:eastAsiaTheme="minorHAnsi" w:hAnsi="Arial" w:cs="Arial"/>
          <w:sz w:val="18"/>
          <w:szCs w:val="20"/>
        </w:rPr>
        <w:t>Hunan Key Laboratory of Joint Degeneration and Injury, China</w:t>
      </w:r>
    </w:p>
    <w:p w14:paraId="6856406F" w14:textId="77777777" w:rsidR="00860A78" w:rsidRPr="00860A78" w:rsidRDefault="00860A78" w:rsidP="00860A78">
      <w:pPr>
        <w:spacing w:after="60" w:line="240" w:lineRule="auto"/>
        <w:rPr>
          <w:rFonts w:ascii="Arial" w:eastAsiaTheme="minorHAnsi" w:hAnsi="Arial" w:cs="Arial"/>
          <w:sz w:val="18"/>
          <w:szCs w:val="20"/>
        </w:rPr>
      </w:pPr>
      <w:r w:rsidRPr="00860A78">
        <w:rPr>
          <w:rFonts w:ascii="Arial" w:eastAsiaTheme="minorHAnsi" w:hAnsi="Arial" w:cs="Arial"/>
          <w:sz w:val="18"/>
          <w:szCs w:val="20"/>
          <w:vertAlign w:val="superscript"/>
        </w:rPr>
        <w:t xml:space="preserve">9 </w:t>
      </w:r>
      <w:r w:rsidRPr="00860A78">
        <w:rPr>
          <w:rFonts w:ascii="Arial" w:eastAsiaTheme="minorHAnsi" w:hAnsi="Arial" w:cs="Arial"/>
          <w:sz w:val="18"/>
          <w:szCs w:val="20"/>
        </w:rPr>
        <w:t>National Clinical Research Center of Geriatric Disorders, Xiangya Hospital, Central South University, China</w:t>
      </w:r>
    </w:p>
    <w:p w14:paraId="74BB7B6D" w14:textId="62016E64" w:rsidR="002E1F68" w:rsidRPr="002E1F68" w:rsidRDefault="00345D0C" w:rsidP="002E1F68">
      <w:pPr>
        <w:spacing w:after="200" w:line="276" w:lineRule="auto"/>
        <w:rPr>
          <w:rFonts w:ascii="Arial" w:hAnsi="Arial" w:cs="Arial"/>
          <w:sz w:val="20"/>
          <w:szCs w:val="20"/>
        </w:rPr>
      </w:pPr>
      <w:r>
        <w:rPr>
          <w:rFonts w:ascii="Arial" w:hAnsi="Arial" w:cs="Arial"/>
          <w:sz w:val="18"/>
          <w:szCs w:val="20"/>
        </w:rPr>
        <w:t xml:space="preserve">*- joint </w:t>
      </w:r>
      <w:r w:rsidR="00213AF1">
        <w:rPr>
          <w:rFonts w:ascii="Arial" w:hAnsi="Arial" w:cs="Arial"/>
          <w:sz w:val="18"/>
          <w:szCs w:val="20"/>
        </w:rPr>
        <w:t>senior</w:t>
      </w:r>
      <w:r>
        <w:rPr>
          <w:rFonts w:ascii="Arial" w:hAnsi="Arial" w:cs="Arial"/>
          <w:sz w:val="18"/>
          <w:szCs w:val="20"/>
        </w:rPr>
        <w:t xml:space="preserve"> authors</w:t>
      </w:r>
    </w:p>
    <w:p w14:paraId="577AF570" w14:textId="77777777" w:rsidR="002E1F68" w:rsidRPr="002E1F68" w:rsidRDefault="002E1F68" w:rsidP="002E1F68">
      <w:pPr>
        <w:spacing w:after="0" w:line="276" w:lineRule="auto"/>
        <w:rPr>
          <w:rFonts w:ascii="Arial" w:eastAsia="Times New Roman" w:hAnsi="Arial" w:cs="Arial"/>
          <w:b/>
          <w:iCs/>
          <w:szCs w:val="24"/>
          <w:lang w:val="en-US"/>
        </w:rPr>
      </w:pPr>
      <w:r w:rsidRPr="002E1F68">
        <w:rPr>
          <w:rFonts w:ascii="Arial" w:eastAsia="Times New Roman" w:hAnsi="Arial" w:cs="Arial"/>
          <w:b/>
          <w:iCs/>
          <w:szCs w:val="24"/>
          <w:lang w:val="en-US"/>
        </w:rPr>
        <w:t xml:space="preserve">Emails: </w:t>
      </w:r>
    </w:p>
    <w:p w14:paraId="2326B8CF" w14:textId="3F8642BE" w:rsidR="002E1F68" w:rsidRPr="00B76202" w:rsidRDefault="002E1F68" w:rsidP="002E1F68">
      <w:pPr>
        <w:keepNext/>
        <w:shd w:val="clear" w:color="auto" w:fill="FFFFFF"/>
        <w:spacing w:after="0" w:line="276" w:lineRule="auto"/>
        <w:rPr>
          <w:rFonts w:ascii="Arial" w:hAnsi="Arial" w:cs="Arial"/>
          <w:iCs/>
          <w:color w:val="000000"/>
          <w:szCs w:val="24"/>
          <w:u w:color="000000"/>
          <w:lang w:val="en-US" w:eastAsia="zh-CN" w:bidi="hi-IN"/>
        </w:rPr>
      </w:pPr>
      <w:r w:rsidRPr="002E1F68">
        <w:rPr>
          <w:rFonts w:ascii="Arial" w:hAnsi="Arial" w:cs="Arial"/>
          <w:iCs/>
          <w:color w:val="000000"/>
          <w:szCs w:val="24"/>
          <w:u w:color="000000"/>
          <w:lang w:val="en-US" w:eastAsia="zh-CN" w:bidi="hi-IN"/>
        </w:rPr>
        <w:t>Dr Aliya Sarmanova</w:t>
      </w:r>
      <w:r w:rsidRPr="00B76202">
        <w:rPr>
          <w:rFonts w:ascii="Arial" w:hAnsi="Arial" w:cs="Arial"/>
          <w:iCs/>
          <w:color w:val="000000"/>
          <w:szCs w:val="24"/>
          <w:u w:color="000000"/>
          <w:lang w:val="en-US" w:eastAsia="zh-CN" w:bidi="hi-IN"/>
        </w:rPr>
        <w:t xml:space="preserve">: </w:t>
      </w:r>
      <w:hyperlink r:id="rId9" w:history="1">
        <w:r w:rsidR="00BB10C3" w:rsidRPr="00B76202">
          <w:rPr>
            <w:rFonts w:ascii="Arial" w:hAnsi="Arial" w:cs="Arial"/>
            <w:iCs/>
            <w:color w:val="000000"/>
            <w:szCs w:val="24"/>
            <w:u w:color="000000"/>
            <w:lang w:val="en-US" w:eastAsia="zh-CN" w:bidi="hi-IN"/>
          </w:rPr>
          <w:t>aliyasarmanova@gmail.com</w:t>
        </w:r>
      </w:hyperlink>
    </w:p>
    <w:p w14:paraId="31044302" w14:textId="77777777" w:rsidR="00CC13B5" w:rsidRPr="00B76202" w:rsidRDefault="00CC13B5" w:rsidP="00CC13B5">
      <w:pPr>
        <w:keepNext/>
        <w:shd w:val="clear" w:color="auto" w:fill="FFFFFF"/>
        <w:spacing w:after="0" w:line="276" w:lineRule="auto"/>
        <w:rPr>
          <w:rFonts w:ascii="Arial" w:hAnsi="Arial" w:cs="Arial"/>
          <w:iCs/>
          <w:color w:val="000000"/>
          <w:szCs w:val="24"/>
          <w:u w:color="000000"/>
          <w:lang w:val="en-US" w:eastAsia="zh-CN" w:bidi="hi-IN"/>
        </w:rPr>
      </w:pPr>
      <w:r w:rsidRPr="00B76202">
        <w:rPr>
          <w:rFonts w:ascii="Arial" w:hAnsi="Arial" w:cs="Arial"/>
          <w:iCs/>
          <w:color w:val="000000"/>
          <w:szCs w:val="24"/>
          <w:u w:color="000000"/>
          <w:lang w:val="en-US" w:eastAsia="zh-CN" w:bidi="hi-IN"/>
        </w:rPr>
        <w:t xml:space="preserve">Professor Michael Doherty: </w:t>
      </w:r>
      <w:hyperlink r:id="rId10" w:history="1">
        <w:r w:rsidRPr="00B76202">
          <w:rPr>
            <w:rFonts w:ascii="Arial" w:hAnsi="Arial" w:cs="Arial"/>
            <w:iCs/>
            <w:color w:val="000000"/>
            <w:szCs w:val="24"/>
            <w:u w:color="000000"/>
            <w:lang w:val="en-US" w:eastAsia="zh-CN" w:bidi="hi-IN"/>
          </w:rPr>
          <w:t>michael.doherty@nottingham.ac.uk</w:t>
        </w:r>
      </w:hyperlink>
      <w:r w:rsidRPr="00B76202">
        <w:rPr>
          <w:rFonts w:ascii="Arial" w:hAnsi="Arial" w:cs="Arial"/>
          <w:iCs/>
          <w:color w:val="000000"/>
          <w:szCs w:val="24"/>
          <w:u w:color="000000"/>
          <w:lang w:val="en-US" w:eastAsia="zh-CN" w:bidi="hi-IN"/>
        </w:rPr>
        <w:t xml:space="preserve">  </w:t>
      </w:r>
    </w:p>
    <w:p w14:paraId="7A9DDED2" w14:textId="1086E8E3" w:rsidR="002E1F68" w:rsidRPr="00B76202" w:rsidRDefault="008619CD" w:rsidP="002E1F68">
      <w:pPr>
        <w:keepNext/>
        <w:shd w:val="clear" w:color="auto" w:fill="FFFFFF"/>
        <w:spacing w:after="0" w:line="276" w:lineRule="auto"/>
        <w:rPr>
          <w:rFonts w:ascii="Arial" w:hAnsi="Arial" w:cs="Arial"/>
          <w:iCs/>
          <w:color w:val="000000"/>
          <w:szCs w:val="24"/>
          <w:u w:color="000000"/>
          <w:lang w:val="en-US" w:eastAsia="zh-CN" w:bidi="hi-IN"/>
        </w:rPr>
      </w:pPr>
      <w:r w:rsidRPr="00B76202">
        <w:rPr>
          <w:rFonts w:ascii="Arial" w:hAnsi="Arial" w:cs="Arial"/>
          <w:iCs/>
          <w:color w:val="000000"/>
          <w:szCs w:val="24"/>
          <w:u w:color="000000"/>
          <w:lang w:val="en-US" w:eastAsia="zh-CN" w:bidi="hi-IN"/>
        </w:rPr>
        <w:t>Dr Abhishek Abhishek</w:t>
      </w:r>
      <w:r w:rsidR="002E1F68" w:rsidRPr="00B76202">
        <w:rPr>
          <w:rFonts w:ascii="Arial" w:hAnsi="Arial" w:cs="Arial"/>
          <w:iCs/>
          <w:color w:val="000000"/>
          <w:szCs w:val="24"/>
          <w:u w:color="000000"/>
          <w:lang w:val="en-US" w:eastAsia="zh-CN" w:bidi="hi-IN"/>
        </w:rPr>
        <w:t xml:space="preserve">: </w:t>
      </w:r>
      <w:hyperlink r:id="rId11" w:history="1">
        <w:r w:rsidRPr="00B76202">
          <w:rPr>
            <w:rFonts w:ascii="Arial" w:hAnsi="Arial" w:cs="Arial"/>
            <w:iCs/>
            <w:color w:val="000000"/>
            <w:szCs w:val="24"/>
            <w:u w:color="000000"/>
            <w:lang w:val="en-US" w:eastAsia="zh-CN" w:bidi="hi-IN"/>
          </w:rPr>
          <w:t xml:space="preserve"> Abhishek.Abhishek</w:t>
        </w:r>
        <w:r w:rsidR="002E1F68" w:rsidRPr="00B76202">
          <w:rPr>
            <w:rFonts w:ascii="Arial" w:hAnsi="Arial" w:cs="Arial"/>
            <w:iCs/>
            <w:color w:val="000000"/>
            <w:szCs w:val="24"/>
            <w:u w:color="000000"/>
            <w:lang w:val="en-US" w:eastAsia="zh-CN" w:bidi="hi-IN"/>
          </w:rPr>
          <w:t>@nottingham.ac.uk</w:t>
        </w:r>
      </w:hyperlink>
      <w:r w:rsidR="00884145" w:rsidRPr="00B76202">
        <w:rPr>
          <w:rFonts w:ascii="Arial" w:hAnsi="Arial" w:cs="Arial"/>
          <w:iCs/>
          <w:color w:val="000000"/>
          <w:szCs w:val="24"/>
          <w:u w:color="000000"/>
          <w:lang w:val="en-US" w:eastAsia="zh-CN" w:bidi="hi-IN"/>
        </w:rPr>
        <w:t xml:space="preserve"> </w:t>
      </w:r>
      <w:r w:rsidR="002E1F68" w:rsidRPr="00B76202">
        <w:rPr>
          <w:rFonts w:ascii="Arial" w:hAnsi="Arial" w:cs="Arial"/>
          <w:iCs/>
          <w:color w:val="000000"/>
          <w:szCs w:val="24"/>
          <w:u w:color="000000"/>
          <w:lang w:val="en-US" w:eastAsia="zh-CN" w:bidi="hi-IN"/>
        </w:rPr>
        <w:t xml:space="preserve"> </w:t>
      </w:r>
    </w:p>
    <w:p w14:paraId="77D5E050" w14:textId="4F83F379" w:rsidR="007337C4" w:rsidRPr="00B76202" w:rsidRDefault="002E1F68" w:rsidP="008619CD">
      <w:pPr>
        <w:keepNext/>
        <w:shd w:val="clear" w:color="auto" w:fill="FFFFFF"/>
        <w:spacing w:after="0" w:line="276" w:lineRule="auto"/>
        <w:rPr>
          <w:rFonts w:ascii="Arial" w:hAnsi="Arial" w:cs="Arial"/>
          <w:iCs/>
          <w:color w:val="000000"/>
          <w:szCs w:val="24"/>
          <w:u w:color="000000"/>
          <w:lang w:val="en-US" w:eastAsia="zh-CN" w:bidi="hi-IN"/>
        </w:rPr>
      </w:pPr>
      <w:r w:rsidRPr="00B76202">
        <w:rPr>
          <w:rFonts w:ascii="Arial" w:hAnsi="Arial" w:cs="Arial"/>
          <w:iCs/>
          <w:color w:val="000000"/>
          <w:szCs w:val="24"/>
          <w:u w:color="000000"/>
          <w:lang w:val="en-US" w:eastAsia="zh-CN" w:bidi="hi-IN"/>
        </w:rPr>
        <w:t xml:space="preserve">Professor </w:t>
      </w:r>
      <w:r w:rsidR="008619CD" w:rsidRPr="00B76202">
        <w:rPr>
          <w:rFonts w:ascii="Arial" w:hAnsi="Arial" w:cs="Arial"/>
          <w:iCs/>
          <w:color w:val="000000"/>
          <w:szCs w:val="24"/>
          <w:u w:color="000000"/>
          <w:lang w:val="en-US" w:eastAsia="zh-CN" w:bidi="hi-IN"/>
        </w:rPr>
        <w:t>Christian Mallen</w:t>
      </w:r>
      <w:r w:rsidRPr="00B76202">
        <w:rPr>
          <w:rFonts w:ascii="Arial" w:hAnsi="Arial" w:cs="Arial"/>
          <w:iCs/>
          <w:color w:val="000000"/>
          <w:szCs w:val="24"/>
          <w:u w:color="000000"/>
          <w:lang w:val="en-US" w:eastAsia="zh-CN" w:bidi="hi-IN"/>
        </w:rPr>
        <w:t xml:space="preserve">: </w:t>
      </w:r>
      <w:hyperlink r:id="rId12" w:history="1">
        <w:r w:rsidR="007337C4" w:rsidRPr="00B76202">
          <w:rPr>
            <w:rFonts w:ascii="Arial" w:hAnsi="Arial" w:cs="Arial"/>
            <w:iCs/>
            <w:color w:val="000000"/>
            <w:szCs w:val="24"/>
            <w:u w:color="000000"/>
            <w:lang w:val="en-US" w:eastAsia="zh-CN" w:bidi="hi-IN"/>
          </w:rPr>
          <w:t>c.d.mallen@keele.ac.uk</w:t>
        </w:r>
      </w:hyperlink>
      <w:r w:rsidR="007337C4" w:rsidRPr="00B76202">
        <w:rPr>
          <w:rFonts w:ascii="Arial" w:hAnsi="Arial" w:cs="Arial"/>
          <w:iCs/>
          <w:color w:val="000000"/>
          <w:szCs w:val="24"/>
          <w:u w:color="000000"/>
          <w:lang w:val="en-US" w:eastAsia="zh-CN" w:bidi="hi-IN"/>
        </w:rPr>
        <w:t xml:space="preserve"> </w:t>
      </w:r>
    </w:p>
    <w:p w14:paraId="4D5A1A00" w14:textId="0AFF1BB0" w:rsidR="008619CD" w:rsidRPr="00B76202" w:rsidRDefault="00261608" w:rsidP="008619CD">
      <w:pPr>
        <w:keepNext/>
        <w:shd w:val="clear" w:color="auto" w:fill="FFFFFF"/>
        <w:spacing w:after="0" w:line="276" w:lineRule="auto"/>
        <w:rPr>
          <w:rFonts w:ascii="Arial" w:hAnsi="Arial" w:cs="Arial"/>
          <w:iCs/>
          <w:color w:val="000000"/>
          <w:szCs w:val="24"/>
          <w:u w:color="000000"/>
          <w:lang w:val="en-US" w:eastAsia="zh-CN" w:bidi="hi-IN"/>
        </w:rPr>
      </w:pPr>
      <w:r w:rsidRPr="00B76202">
        <w:rPr>
          <w:rFonts w:ascii="Arial" w:hAnsi="Arial" w:cs="Arial"/>
          <w:iCs/>
          <w:color w:val="000000"/>
          <w:szCs w:val="24"/>
          <w:u w:color="000000"/>
          <w:lang w:val="en-US" w:eastAsia="zh-CN" w:bidi="hi-IN"/>
        </w:rPr>
        <w:t xml:space="preserve">Dr </w:t>
      </w:r>
      <w:r w:rsidR="008619CD" w:rsidRPr="00B76202">
        <w:rPr>
          <w:rFonts w:ascii="Arial" w:hAnsi="Arial" w:cs="Arial"/>
          <w:iCs/>
          <w:color w:val="000000"/>
          <w:szCs w:val="24"/>
          <w:u w:color="000000"/>
          <w:lang w:val="en-US" w:eastAsia="zh-CN" w:bidi="hi-IN"/>
        </w:rPr>
        <w:t>Changfu Kuo</w:t>
      </w:r>
      <w:r w:rsidRPr="00B76202">
        <w:rPr>
          <w:rFonts w:ascii="Arial" w:hAnsi="Arial" w:cs="Arial"/>
          <w:iCs/>
          <w:color w:val="000000"/>
          <w:szCs w:val="24"/>
          <w:u w:color="000000"/>
          <w:lang w:val="en-US" w:eastAsia="zh-CN" w:bidi="hi-IN"/>
        </w:rPr>
        <w:t xml:space="preserve">: </w:t>
      </w:r>
      <w:hyperlink r:id="rId13" w:history="1">
        <w:r w:rsidRPr="00B76202">
          <w:rPr>
            <w:rFonts w:ascii="Arial" w:hAnsi="Arial" w:cs="Arial"/>
            <w:iCs/>
            <w:color w:val="000000"/>
            <w:szCs w:val="24"/>
            <w:u w:color="000000"/>
            <w:lang w:val="en-US" w:eastAsia="zh-CN" w:bidi="hi-IN"/>
          </w:rPr>
          <w:t>zandis@gmail.com</w:t>
        </w:r>
      </w:hyperlink>
    </w:p>
    <w:p w14:paraId="67DBF3E9" w14:textId="77777777" w:rsidR="00CC13B5" w:rsidRPr="00B76202" w:rsidRDefault="00CC13B5" w:rsidP="00CC13B5">
      <w:pPr>
        <w:keepNext/>
        <w:shd w:val="clear" w:color="auto" w:fill="FFFFFF"/>
        <w:spacing w:after="0" w:line="276" w:lineRule="auto"/>
        <w:rPr>
          <w:rFonts w:ascii="Arial" w:hAnsi="Arial" w:cs="Arial"/>
          <w:iCs/>
          <w:color w:val="000000"/>
          <w:szCs w:val="24"/>
          <w:u w:color="000000"/>
          <w:lang w:val="en-US" w:eastAsia="zh-CN" w:bidi="hi-IN"/>
        </w:rPr>
      </w:pPr>
      <w:r w:rsidRPr="00B76202">
        <w:rPr>
          <w:rFonts w:ascii="Arial" w:hAnsi="Arial" w:cs="Arial"/>
          <w:iCs/>
          <w:color w:val="000000"/>
          <w:szCs w:val="24"/>
          <w:u w:color="000000"/>
          <w:lang w:val="en-US" w:eastAsia="zh-CN" w:bidi="hi-IN"/>
        </w:rPr>
        <w:t xml:space="preserve">Dr Chao Zeng: </w:t>
      </w:r>
      <w:hyperlink r:id="rId14" w:history="1">
        <w:r w:rsidRPr="00B76202">
          <w:rPr>
            <w:rFonts w:ascii="Arial" w:hAnsi="Arial" w:cs="Arial"/>
            <w:iCs/>
            <w:color w:val="000000"/>
            <w:szCs w:val="24"/>
            <w:u w:color="000000"/>
            <w:lang w:val="en-US" w:eastAsia="zh-CN" w:bidi="hi-IN"/>
          </w:rPr>
          <w:t>zengchao@csu.edu.cn</w:t>
        </w:r>
      </w:hyperlink>
      <w:r w:rsidRPr="00B76202">
        <w:rPr>
          <w:rFonts w:ascii="Arial" w:hAnsi="Arial" w:cs="Arial"/>
          <w:iCs/>
          <w:color w:val="000000"/>
          <w:szCs w:val="24"/>
          <w:u w:color="000000"/>
          <w:lang w:val="en-US" w:eastAsia="zh-CN" w:bidi="hi-IN"/>
        </w:rPr>
        <w:t xml:space="preserve"> </w:t>
      </w:r>
    </w:p>
    <w:p w14:paraId="7C290E54" w14:textId="5F893699" w:rsidR="00CC13B5" w:rsidRPr="00B76202" w:rsidRDefault="00CC13B5" w:rsidP="00CC13B5">
      <w:pPr>
        <w:keepNext/>
        <w:shd w:val="clear" w:color="auto" w:fill="FFFFFF"/>
        <w:spacing w:after="0" w:line="276" w:lineRule="auto"/>
        <w:rPr>
          <w:rFonts w:ascii="Arial" w:hAnsi="Arial" w:cs="Arial"/>
          <w:iCs/>
          <w:color w:val="000000"/>
          <w:szCs w:val="24"/>
          <w:u w:color="000000"/>
          <w:lang w:val="en-US" w:eastAsia="zh-CN" w:bidi="hi-IN"/>
        </w:rPr>
      </w:pPr>
      <w:r w:rsidRPr="00B76202">
        <w:rPr>
          <w:rFonts w:ascii="Arial" w:hAnsi="Arial" w:cs="Arial"/>
          <w:iCs/>
          <w:color w:val="000000"/>
          <w:szCs w:val="24"/>
          <w:u w:color="000000"/>
          <w:lang w:val="en-US" w:eastAsia="zh-CN" w:bidi="hi-IN"/>
        </w:rPr>
        <w:t xml:space="preserve">Dr Jie Wei: weij1988@csu.edu.cn  </w:t>
      </w:r>
    </w:p>
    <w:p w14:paraId="2E007FDF" w14:textId="0E30EC6C" w:rsidR="00345D0C" w:rsidRPr="00B76202" w:rsidRDefault="00345D0C" w:rsidP="00CC13B5">
      <w:pPr>
        <w:keepNext/>
        <w:shd w:val="clear" w:color="auto" w:fill="FFFFFF"/>
        <w:spacing w:after="0" w:line="276" w:lineRule="auto"/>
        <w:rPr>
          <w:rFonts w:ascii="Arial" w:hAnsi="Arial" w:cs="Arial"/>
          <w:iCs/>
          <w:color w:val="000000"/>
          <w:szCs w:val="24"/>
          <w:u w:color="000000"/>
          <w:lang w:val="en-US" w:eastAsia="zh-CN" w:bidi="hi-IN"/>
        </w:rPr>
      </w:pPr>
      <w:r w:rsidRPr="00B76202">
        <w:rPr>
          <w:rFonts w:ascii="Arial" w:hAnsi="Arial" w:cs="Arial"/>
          <w:iCs/>
          <w:color w:val="000000"/>
          <w:szCs w:val="24"/>
          <w:u w:color="000000"/>
          <w:lang w:val="en-US" w:eastAsia="zh-CN" w:bidi="hi-IN"/>
        </w:rPr>
        <w:t>Dr Yilun Wang: yilun_wang@csu.edu.cn</w:t>
      </w:r>
    </w:p>
    <w:p w14:paraId="70006D29" w14:textId="0C37A24D" w:rsidR="008619CD" w:rsidRPr="002E1F68" w:rsidRDefault="008619CD" w:rsidP="008619CD">
      <w:pPr>
        <w:keepNext/>
        <w:shd w:val="clear" w:color="auto" w:fill="FFFFFF"/>
        <w:spacing w:after="0" w:line="276" w:lineRule="auto"/>
        <w:rPr>
          <w:rFonts w:ascii="Arial" w:hAnsi="Arial" w:cs="Arial"/>
          <w:iCs/>
          <w:color w:val="000000"/>
          <w:szCs w:val="24"/>
          <w:u w:color="000000"/>
          <w:lang w:val="en-US" w:eastAsia="zh-CN" w:bidi="hi-IN"/>
        </w:rPr>
      </w:pPr>
      <w:r w:rsidRPr="00B76202">
        <w:rPr>
          <w:rFonts w:ascii="Arial" w:hAnsi="Arial" w:cs="Arial"/>
          <w:iCs/>
          <w:color w:val="000000"/>
          <w:szCs w:val="24"/>
          <w:u w:color="000000"/>
          <w:lang w:val="en-US" w:eastAsia="zh-CN" w:bidi="hi-IN"/>
        </w:rPr>
        <w:t>Professor Guanghua Lei:</w:t>
      </w:r>
      <w:r w:rsidR="002F71FC" w:rsidRPr="00B76202">
        <w:rPr>
          <w:rFonts w:ascii="Arial" w:hAnsi="Arial" w:cs="Arial"/>
          <w:iCs/>
          <w:color w:val="000000"/>
          <w:szCs w:val="24"/>
          <w:u w:color="000000"/>
          <w:lang w:val="en-US" w:eastAsia="zh-CN" w:bidi="hi-IN"/>
        </w:rPr>
        <w:t xml:space="preserve"> </w:t>
      </w:r>
      <w:hyperlink r:id="rId15" w:history="1">
        <w:r w:rsidR="002F71FC" w:rsidRPr="00B76202">
          <w:rPr>
            <w:rFonts w:ascii="Arial" w:hAnsi="Arial" w:cs="Arial"/>
            <w:iCs/>
            <w:color w:val="000000"/>
            <w:szCs w:val="24"/>
            <w:u w:color="000000"/>
            <w:lang w:val="en-US" w:eastAsia="zh-CN" w:bidi="hi-IN"/>
          </w:rPr>
          <w:t>lei_guanghua@csu.edu.cn</w:t>
        </w:r>
      </w:hyperlink>
      <w:r w:rsidR="002F71FC" w:rsidRPr="00B76202">
        <w:rPr>
          <w:rFonts w:ascii="Arial" w:hAnsi="Arial" w:cs="Arial"/>
          <w:iCs/>
          <w:color w:val="000000"/>
          <w:szCs w:val="24"/>
          <w:u w:color="000000"/>
          <w:lang w:val="en-US" w:eastAsia="zh-CN" w:bidi="hi-IN"/>
        </w:rPr>
        <w:t xml:space="preserve">    </w:t>
      </w:r>
    </w:p>
    <w:p w14:paraId="13A1BC2B" w14:textId="4D5A2ADB" w:rsidR="002E1F68" w:rsidRPr="00B76202" w:rsidRDefault="002E1F68" w:rsidP="002E1F68">
      <w:pPr>
        <w:keepNext/>
        <w:shd w:val="clear" w:color="auto" w:fill="FFFFFF"/>
        <w:spacing w:after="0" w:line="276" w:lineRule="auto"/>
        <w:rPr>
          <w:rFonts w:ascii="Arial" w:hAnsi="Arial" w:cs="Arial"/>
          <w:iCs/>
          <w:color w:val="000000"/>
          <w:szCs w:val="24"/>
          <w:u w:color="000000"/>
          <w:lang w:val="en-US" w:eastAsia="zh-CN" w:bidi="hi-IN"/>
        </w:rPr>
      </w:pPr>
      <w:r w:rsidRPr="00B76202">
        <w:rPr>
          <w:rFonts w:ascii="Arial" w:hAnsi="Arial" w:cs="Arial"/>
          <w:iCs/>
          <w:color w:val="000000"/>
          <w:szCs w:val="24"/>
          <w:u w:color="000000"/>
          <w:lang w:val="en-US" w:eastAsia="zh-CN" w:bidi="hi-IN"/>
        </w:rPr>
        <w:t xml:space="preserve">Professor Weiya Zhang: </w:t>
      </w:r>
      <w:hyperlink r:id="rId16" w:history="1">
        <w:r w:rsidRPr="00B76202">
          <w:rPr>
            <w:rFonts w:ascii="Arial" w:hAnsi="Arial" w:cs="Arial"/>
            <w:iCs/>
            <w:color w:val="000000"/>
            <w:szCs w:val="24"/>
            <w:u w:color="000000"/>
            <w:lang w:val="en-US" w:eastAsia="zh-CN" w:bidi="hi-IN"/>
          </w:rPr>
          <w:t>weiya.zhang@nottingham.ac.uk</w:t>
        </w:r>
      </w:hyperlink>
      <w:r w:rsidR="002F71FC" w:rsidRPr="00B76202">
        <w:rPr>
          <w:rFonts w:ascii="Arial" w:hAnsi="Arial" w:cs="Arial"/>
          <w:iCs/>
          <w:color w:val="000000"/>
          <w:szCs w:val="24"/>
          <w:u w:color="000000"/>
          <w:lang w:val="en-US" w:eastAsia="zh-CN" w:bidi="hi-IN"/>
        </w:rPr>
        <w:t xml:space="preserve"> </w:t>
      </w:r>
    </w:p>
    <w:p w14:paraId="3EBC8088" w14:textId="77777777" w:rsidR="002E1F68" w:rsidRPr="002E1F68" w:rsidRDefault="002E1F68" w:rsidP="002E1F68">
      <w:pPr>
        <w:keepNext/>
        <w:shd w:val="clear" w:color="auto" w:fill="FFFFFF"/>
        <w:spacing w:after="0" w:line="276" w:lineRule="auto"/>
        <w:rPr>
          <w:rFonts w:ascii="Arial" w:hAnsi="Arial" w:cs="Arial"/>
          <w:iCs/>
          <w:color w:val="000000"/>
          <w:szCs w:val="24"/>
          <w:u w:color="000000"/>
          <w:lang w:val="de-DE" w:eastAsia="zh-CN" w:bidi="hi-IN"/>
        </w:rPr>
      </w:pPr>
    </w:p>
    <w:p w14:paraId="609BC31C" w14:textId="1B83ED6E" w:rsidR="002E1F68" w:rsidRPr="002E1F68" w:rsidRDefault="002E1F68" w:rsidP="002E1F68">
      <w:pPr>
        <w:keepNext/>
        <w:shd w:val="clear" w:color="auto" w:fill="FFFFFF"/>
        <w:spacing w:after="0" w:line="276" w:lineRule="auto"/>
        <w:rPr>
          <w:rFonts w:ascii="Arial" w:hAnsi="Arial" w:cs="Arial"/>
          <w:b/>
          <w:iCs/>
          <w:color w:val="000000"/>
          <w:szCs w:val="24"/>
          <w:u w:color="000000"/>
          <w:lang w:val="en-US" w:eastAsia="zh-CN" w:bidi="hi-IN"/>
        </w:rPr>
      </w:pPr>
      <w:r w:rsidRPr="002E1F68">
        <w:rPr>
          <w:rFonts w:ascii="Arial" w:hAnsi="Arial" w:cs="Arial"/>
          <w:b/>
          <w:iCs/>
          <w:color w:val="000000"/>
          <w:szCs w:val="24"/>
          <w:u w:color="000000"/>
          <w:lang w:val="en-US" w:eastAsia="zh-CN" w:bidi="hi-IN"/>
        </w:rPr>
        <w:t>Corresponding author</w:t>
      </w:r>
      <w:r w:rsidR="00955552">
        <w:rPr>
          <w:rFonts w:ascii="Arial" w:hAnsi="Arial" w:cs="Arial"/>
          <w:b/>
          <w:iCs/>
          <w:color w:val="000000"/>
          <w:szCs w:val="24"/>
          <w:u w:color="000000"/>
          <w:lang w:val="en-US" w:eastAsia="zh-CN" w:bidi="hi-IN"/>
        </w:rPr>
        <w:t>s</w:t>
      </w:r>
      <w:r w:rsidRPr="002E1F68">
        <w:rPr>
          <w:rFonts w:ascii="Arial" w:hAnsi="Arial" w:cs="Arial"/>
          <w:b/>
          <w:iCs/>
          <w:color w:val="000000"/>
          <w:szCs w:val="24"/>
          <w:u w:color="000000"/>
          <w:lang w:val="en-US" w:eastAsia="zh-CN" w:bidi="hi-IN"/>
        </w:rPr>
        <w:t>:</w:t>
      </w:r>
    </w:p>
    <w:p w14:paraId="2893FEBF" w14:textId="3D845B35" w:rsidR="00E958C3" w:rsidRPr="00345D0C" w:rsidRDefault="00E958C3" w:rsidP="002E1F68">
      <w:pPr>
        <w:spacing w:after="0" w:line="276" w:lineRule="auto"/>
        <w:rPr>
          <w:rFonts w:ascii="Arial" w:hAnsi="Arial" w:cs="Arial"/>
          <w:noProof/>
        </w:rPr>
      </w:pPr>
      <w:r w:rsidRPr="00345D0C">
        <w:rPr>
          <w:rFonts w:ascii="Arial" w:hAnsi="Arial" w:cs="Arial"/>
          <w:noProof/>
        </w:rPr>
        <w:t xml:space="preserve">Guanghua Lei, </w:t>
      </w:r>
      <w:bookmarkStart w:id="1" w:name="OLE_LINK95"/>
      <w:bookmarkStart w:id="2" w:name="OLE_LINK97"/>
      <w:r w:rsidRPr="00345D0C">
        <w:rPr>
          <w:rFonts w:ascii="Arial" w:hAnsi="Arial" w:cs="Arial"/>
          <w:noProof/>
        </w:rPr>
        <w:t xml:space="preserve">Department of Orthopaedics, Xiangya Hospital, Central South University, </w:t>
      </w:r>
      <w:r w:rsidR="00631E7A" w:rsidRPr="00631E7A">
        <w:rPr>
          <w:rFonts w:ascii="Arial" w:hAnsi="Arial" w:cs="Arial"/>
          <w:noProof/>
        </w:rPr>
        <w:t xml:space="preserve">87 Xiangya Road, </w:t>
      </w:r>
      <w:r w:rsidRPr="00345D0C">
        <w:rPr>
          <w:rFonts w:ascii="Arial" w:hAnsi="Arial" w:cs="Arial"/>
          <w:noProof/>
        </w:rPr>
        <w:t>Changsha, Hunan, China</w:t>
      </w:r>
      <w:bookmarkEnd w:id="1"/>
      <w:bookmarkEnd w:id="2"/>
      <w:r w:rsidRPr="00345D0C">
        <w:rPr>
          <w:rFonts w:ascii="Arial" w:hAnsi="Arial" w:cs="Arial"/>
          <w:noProof/>
        </w:rPr>
        <w:t xml:space="preserve">, E-mail: </w:t>
      </w:r>
      <w:bookmarkStart w:id="3" w:name="OLE_LINK116"/>
      <w:bookmarkStart w:id="4" w:name="OLE_LINK139"/>
      <w:bookmarkStart w:id="5" w:name="OLE_LINK140"/>
      <w:r w:rsidRPr="00345D0C">
        <w:rPr>
          <w:rFonts w:ascii="Arial" w:hAnsi="Arial" w:cs="Arial"/>
          <w:noProof/>
        </w:rPr>
        <w:t>lei_guanghua@csu.edu.cn</w:t>
      </w:r>
      <w:bookmarkEnd w:id="3"/>
      <w:bookmarkEnd w:id="4"/>
      <w:bookmarkEnd w:id="5"/>
      <w:r w:rsidRPr="00345D0C">
        <w:rPr>
          <w:rFonts w:ascii="Arial" w:hAnsi="Arial" w:cs="Arial"/>
          <w:noProof/>
        </w:rPr>
        <w:t xml:space="preserve">; </w:t>
      </w:r>
    </w:p>
    <w:p w14:paraId="556CE780" w14:textId="77777777" w:rsidR="002E1F68" w:rsidRPr="002E1F68" w:rsidRDefault="002E1F68" w:rsidP="002E1F68">
      <w:pPr>
        <w:spacing w:after="0" w:line="276" w:lineRule="auto"/>
        <w:rPr>
          <w:rFonts w:ascii="Arial" w:hAnsi="Arial" w:cs="Arial"/>
        </w:rPr>
      </w:pPr>
    </w:p>
    <w:p w14:paraId="4DF9EFD1" w14:textId="21948475" w:rsidR="002E1F68" w:rsidRDefault="002E1F68" w:rsidP="002E1F68">
      <w:pPr>
        <w:spacing w:after="200" w:line="276" w:lineRule="auto"/>
        <w:rPr>
          <w:rFonts w:ascii="Arial" w:hAnsi="Arial" w:cs="Arial"/>
        </w:rPr>
      </w:pPr>
      <w:r w:rsidRPr="002E1F68">
        <w:rPr>
          <w:rFonts w:ascii="Arial" w:hAnsi="Arial" w:cs="Arial"/>
          <w:b/>
        </w:rPr>
        <w:t>Word count:</w:t>
      </w:r>
      <w:r w:rsidRPr="002E1F68">
        <w:rPr>
          <w:rFonts w:ascii="Arial" w:hAnsi="Arial" w:cs="Arial"/>
        </w:rPr>
        <w:t xml:space="preserve"> </w:t>
      </w:r>
      <w:r w:rsidR="002F71FC">
        <w:rPr>
          <w:rFonts w:ascii="Arial" w:hAnsi="Arial" w:cs="Arial"/>
        </w:rPr>
        <w:t xml:space="preserve"> </w:t>
      </w:r>
      <w:r w:rsidR="00BD5562">
        <w:rPr>
          <w:rFonts w:ascii="Arial" w:hAnsi="Arial" w:cs="Arial"/>
        </w:rPr>
        <w:t xml:space="preserve">3 </w:t>
      </w:r>
      <w:r w:rsidR="00B41C73">
        <w:rPr>
          <w:rFonts w:ascii="Arial" w:hAnsi="Arial" w:cs="Arial"/>
        </w:rPr>
        <w:t>304</w:t>
      </w:r>
      <w:r w:rsidR="00081D98">
        <w:rPr>
          <w:rFonts w:ascii="Arial" w:hAnsi="Arial" w:cs="Arial"/>
        </w:rPr>
        <w:t xml:space="preserve"> </w:t>
      </w:r>
      <w:r w:rsidRPr="002E1F68">
        <w:rPr>
          <w:rFonts w:ascii="Arial" w:hAnsi="Arial" w:cs="Arial"/>
        </w:rPr>
        <w:t>excluding title page, abstract, references, figures, and tables.</w:t>
      </w:r>
    </w:p>
    <w:p w14:paraId="72304DC4" w14:textId="00816187" w:rsidR="00BD02D2" w:rsidRPr="002E1F68" w:rsidRDefault="00BD02D2" w:rsidP="002E1F68">
      <w:pPr>
        <w:spacing w:after="200" w:line="276" w:lineRule="auto"/>
        <w:rPr>
          <w:rFonts w:ascii="Arial" w:hAnsi="Arial" w:cs="Arial"/>
        </w:rPr>
      </w:pPr>
      <w:r>
        <w:rPr>
          <w:rFonts w:ascii="Arial" w:hAnsi="Arial" w:cs="Arial"/>
        </w:rPr>
        <w:t>Keywords: osteoarthritis, rheumatoid arthritis, joint replacement, TJR, TKR, statins, cohort stud</w:t>
      </w:r>
      <w:r w:rsidR="00F07CDF">
        <w:rPr>
          <w:rFonts w:ascii="Arial" w:hAnsi="Arial" w:cs="Arial"/>
        </w:rPr>
        <w:t>y</w:t>
      </w:r>
      <w:r w:rsidR="002E383E">
        <w:rPr>
          <w:rFonts w:ascii="Arial" w:hAnsi="Arial" w:cs="Arial"/>
        </w:rPr>
        <w:t>.</w:t>
      </w:r>
    </w:p>
    <w:p w14:paraId="43D47CF5" w14:textId="77777777" w:rsidR="00B76202" w:rsidRDefault="00B76202">
      <w:pPr>
        <w:rPr>
          <w:rFonts w:ascii="Arial" w:eastAsiaTheme="majorEastAsia" w:hAnsi="Arial" w:cs="Arial"/>
          <w:color w:val="2E74B5" w:themeColor="accent1" w:themeShade="BF"/>
          <w:sz w:val="28"/>
          <w:szCs w:val="32"/>
        </w:rPr>
      </w:pPr>
      <w:r>
        <w:br w:type="page"/>
      </w:r>
    </w:p>
    <w:p w14:paraId="6C4A8AFB" w14:textId="4B0AEF92" w:rsidR="007D466A" w:rsidRDefault="008619CD" w:rsidP="00D102AC">
      <w:pPr>
        <w:pStyle w:val="Heading1"/>
      </w:pPr>
      <w:r w:rsidRPr="00FA2463">
        <w:lastRenderedPageBreak/>
        <w:t>Abstract</w:t>
      </w:r>
    </w:p>
    <w:p w14:paraId="6769737F" w14:textId="4C8899C8" w:rsidR="008619CD" w:rsidRPr="007D466A" w:rsidRDefault="008619CD" w:rsidP="007D466A">
      <w:pPr>
        <w:pStyle w:val="Thesistext"/>
        <w:spacing w:after="0" w:line="360" w:lineRule="auto"/>
        <w:rPr>
          <w:rFonts w:eastAsiaTheme="minorEastAsia" w:cs="Arial"/>
          <w:bCs/>
          <w:sz w:val="22"/>
        </w:rPr>
      </w:pPr>
      <w:r w:rsidRPr="007D466A">
        <w:rPr>
          <w:rFonts w:eastAsiaTheme="minorEastAsia" w:cs="Arial"/>
          <w:bCs/>
          <w:sz w:val="22"/>
        </w:rPr>
        <w:t xml:space="preserve">(word count </w:t>
      </w:r>
      <w:r w:rsidR="00484FD6">
        <w:rPr>
          <w:rFonts w:eastAsiaTheme="minorEastAsia" w:cs="Arial"/>
          <w:bCs/>
          <w:sz w:val="22"/>
        </w:rPr>
        <w:t>2</w:t>
      </w:r>
      <w:r w:rsidR="00B41C73">
        <w:rPr>
          <w:rFonts w:eastAsiaTheme="minorEastAsia" w:cs="Arial"/>
          <w:bCs/>
          <w:sz w:val="22"/>
        </w:rPr>
        <w:t>48</w:t>
      </w:r>
      <w:r w:rsidR="00484FD6">
        <w:rPr>
          <w:rFonts w:eastAsiaTheme="minorEastAsia" w:cs="Arial"/>
          <w:bCs/>
          <w:sz w:val="22"/>
        </w:rPr>
        <w:t>)</w:t>
      </w:r>
    </w:p>
    <w:p w14:paraId="5380C0CD" w14:textId="1C561E42" w:rsidR="008619CD" w:rsidRDefault="008619CD" w:rsidP="007D466A">
      <w:pPr>
        <w:pStyle w:val="Thesistext"/>
        <w:spacing w:after="0" w:line="360" w:lineRule="auto"/>
        <w:rPr>
          <w:rFonts w:eastAsiaTheme="minorEastAsia" w:cs="Arial"/>
          <w:sz w:val="22"/>
        </w:rPr>
      </w:pPr>
      <w:r w:rsidRPr="007D466A">
        <w:rPr>
          <w:rFonts w:eastAsiaTheme="minorEastAsia" w:cs="Arial"/>
          <w:b/>
          <w:bCs/>
          <w:sz w:val="22"/>
        </w:rPr>
        <w:t>Objective:</w:t>
      </w:r>
      <w:r w:rsidRPr="007D466A">
        <w:rPr>
          <w:rFonts w:eastAsiaTheme="minorEastAsia" w:cs="Arial"/>
          <w:sz w:val="22"/>
        </w:rPr>
        <w:t xml:space="preserve"> </w:t>
      </w:r>
      <w:r w:rsidR="00184276">
        <w:rPr>
          <w:rFonts w:eastAsiaTheme="minorEastAsia" w:cs="Arial"/>
          <w:bCs/>
          <w:sz w:val="22"/>
        </w:rPr>
        <w:t>S</w:t>
      </w:r>
      <w:r w:rsidR="00184276" w:rsidRPr="007D466A">
        <w:rPr>
          <w:rFonts w:eastAsiaTheme="minorEastAsia" w:cs="Arial"/>
          <w:bCs/>
          <w:sz w:val="22"/>
        </w:rPr>
        <w:t>tatin</w:t>
      </w:r>
      <w:r w:rsidR="00184276">
        <w:rPr>
          <w:rFonts w:eastAsiaTheme="minorEastAsia" w:cs="Arial"/>
          <w:bCs/>
          <w:sz w:val="22"/>
        </w:rPr>
        <w:t>s</w:t>
      </w:r>
      <w:r w:rsidR="00184276" w:rsidRPr="007D466A">
        <w:rPr>
          <w:rFonts w:eastAsiaTheme="minorEastAsia" w:cs="Arial"/>
          <w:bCs/>
          <w:sz w:val="22"/>
        </w:rPr>
        <w:t xml:space="preserve"> </w:t>
      </w:r>
      <w:r w:rsidR="00184276">
        <w:rPr>
          <w:rFonts w:eastAsiaTheme="minorEastAsia" w:cs="Arial"/>
          <w:bCs/>
          <w:sz w:val="22"/>
        </w:rPr>
        <w:t>are</w:t>
      </w:r>
      <w:r w:rsidR="00184276" w:rsidRPr="00A529BC">
        <w:rPr>
          <w:rFonts w:eastAsiaTheme="minorEastAsia" w:cs="Arial"/>
          <w:bCs/>
          <w:sz w:val="22"/>
          <w:szCs w:val="22"/>
        </w:rPr>
        <w:t xml:space="preserve"> reported to have a potential benefi</w:t>
      </w:r>
      <w:r w:rsidR="00A628A8">
        <w:rPr>
          <w:rFonts w:eastAsiaTheme="minorEastAsia" w:cs="Arial"/>
          <w:bCs/>
          <w:sz w:val="22"/>
          <w:szCs w:val="22"/>
        </w:rPr>
        <w:t>t</w:t>
      </w:r>
      <w:r w:rsidR="00184276" w:rsidRPr="00A529BC">
        <w:rPr>
          <w:rFonts w:eastAsiaTheme="minorEastAsia" w:cs="Arial"/>
          <w:bCs/>
          <w:sz w:val="22"/>
          <w:szCs w:val="22"/>
        </w:rPr>
        <w:t xml:space="preserve"> on progression of osteoarthritis (OA) </w:t>
      </w:r>
      <w:r w:rsidR="00184276" w:rsidRPr="007C46A8">
        <w:rPr>
          <w:rFonts w:eastAsiaTheme="minorEastAsia" w:cs="Arial"/>
          <w:bCs/>
          <w:sz w:val="22"/>
          <w:szCs w:val="22"/>
        </w:rPr>
        <w:t xml:space="preserve">and </w:t>
      </w:r>
      <w:r w:rsidR="00184276">
        <w:rPr>
          <w:rFonts w:eastAsiaTheme="minorEastAsia" w:cs="Arial"/>
          <w:bCs/>
          <w:sz w:val="22"/>
          <w:szCs w:val="22"/>
        </w:rPr>
        <w:t xml:space="preserve">on </w:t>
      </w:r>
      <w:r w:rsidR="00184276" w:rsidRPr="00DB5E6F">
        <w:rPr>
          <w:rFonts w:cs="Arial"/>
          <w:sz w:val="22"/>
          <w:szCs w:val="22"/>
        </w:rPr>
        <w:t xml:space="preserve">disease activity in </w:t>
      </w:r>
      <w:r w:rsidR="00184276" w:rsidRPr="00A529BC">
        <w:rPr>
          <w:rFonts w:eastAsiaTheme="minorEastAsia" w:cs="Arial"/>
          <w:bCs/>
          <w:sz w:val="22"/>
          <w:szCs w:val="22"/>
        </w:rPr>
        <w:t xml:space="preserve">rheumatoid arthritis (RA), but </w:t>
      </w:r>
      <w:r w:rsidR="00184276" w:rsidRPr="007C46A8">
        <w:rPr>
          <w:rFonts w:eastAsiaTheme="minorEastAsia" w:cs="Arial"/>
          <w:bCs/>
          <w:sz w:val="22"/>
          <w:szCs w:val="22"/>
        </w:rPr>
        <w:t>existing evidence is</w:t>
      </w:r>
      <w:r w:rsidR="00184276" w:rsidRPr="007A6C55">
        <w:rPr>
          <w:rFonts w:eastAsiaTheme="minorEastAsia" w:cs="Arial"/>
          <w:bCs/>
          <w:sz w:val="22"/>
          <w:szCs w:val="22"/>
        </w:rPr>
        <w:t xml:space="preserve"> </w:t>
      </w:r>
      <w:r w:rsidR="00184276" w:rsidRPr="000A58D6">
        <w:rPr>
          <w:rFonts w:eastAsiaTheme="minorEastAsia" w:cs="Arial"/>
          <w:bCs/>
          <w:sz w:val="22"/>
          <w:szCs w:val="22"/>
        </w:rPr>
        <w:t>conflicting</w:t>
      </w:r>
      <w:r w:rsidR="00184276" w:rsidRPr="00DB5E6F">
        <w:rPr>
          <w:rFonts w:eastAsiaTheme="minorEastAsia" w:cs="Arial"/>
          <w:bCs/>
          <w:sz w:val="22"/>
          <w:szCs w:val="22"/>
        </w:rPr>
        <w:t>.</w:t>
      </w:r>
      <w:r w:rsidR="00184276">
        <w:rPr>
          <w:rFonts w:eastAsiaTheme="minorEastAsia" w:cs="Arial"/>
          <w:bCs/>
          <w:sz w:val="22"/>
          <w:szCs w:val="22"/>
        </w:rPr>
        <w:t xml:space="preserve"> Our objective was t</w:t>
      </w:r>
      <w:r w:rsidR="00176E41" w:rsidRPr="007D466A">
        <w:rPr>
          <w:rFonts w:eastAsiaTheme="minorEastAsia" w:cs="Arial"/>
          <w:sz w:val="22"/>
        </w:rPr>
        <w:t xml:space="preserve">o </w:t>
      </w:r>
      <w:r w:rsidR="00944F19">
        <w:rPr>
          <w:rFonts w:eastAsiaTheme="minorEastAsia" w:cs="Arial"/>
          <w:sz w:val="22"/>
        </w:rPr>
        <w:t xml:space="preserve">examine </w:t>
      </w:r>
      <w:r w:rsidR="00451DC6">
        <w:rPr>
          <w:rFonts w:eastAsiaTheme="minorEastAsia" w:cs="Arial"/>
          <w:sz w:val="22"/>
        </w:rPr>
        <w:t>whether</w:t>
      </w:r>
      <w:r w:rsidR="00944F19">
        <w:rPr>
          <w:rFonts w:eastAsiaTheme="minorEastAsia" w:cs="Arial"/>
          <w:sz w:val="22"/>
        </w:rPr>
        <w:t xml:space="preserve"> statin</w:t>
      </w:r>
      <w:r w:rsidR="00344842">
        <w:rPr>
          <w:rFonts w:eastAsiaTheme="minorEastAsia" w:cs="Arial"/>
          <w:sz w:val="22"/>
        </w:rPr>
        <w:t>s</w:t>
      </w:r>
      <w:r w:rsidR="00451DC6">
        <w:rPr>
          <w:rFonts w:eastAsiaTheme="minorEastAsia" w:cs="Arial"/>
          <w:sz w:val="22"/>
        </w:rPr>
        <w:t xml:space="preserve"> associate</w:t>
      </w:r>
      <w:r w:rsidR="00944F19">
        <w:rPr>
          <w:rFonts w:eastAsiaTheme="minorEastAsia" w:cs="Arial"/>
          <w:sz w:val="22"/>
        </w:rPr>
        <w:t xml:space="preserve"> </w:t>
      </w:r>
      <w:r w:rsidR="00451DC6">
        <w:rPr>
          <w:rFonts w:eastAsiaTheme="minorEastAsia" w:cs="Arial"/>
          <w:sz w:val="22"/>
        </w:rPr>
        <w:t>with</w:t>
      </w:r>
      <w:r w:rsidR="00944F19">
        <w:rPr>
          <w:rFonts w:eastAsiaTheme="minorEastAsia" w:cs="Arial"/>
          <w:sz w:val="22"/>
        </w:rPr>
        <w:t xml:space="preserve"> </w:t>
      </w:r>
      <w:r w:rsidR="00276D84">
        <w:rPr>
          <w:rFonts w:eastAsiaTheme="minorEastAsia" w:cs="Arial"/>
          <w:sz w:val="22"/>
        </w:rPr>
        <w:t xml:space="preserve">reduction of </w:t>
      </w:r>
      <w:r w:rsidR="00944F19">
        <w:rPr>
          <w:rFonts w:eastAsiaTheme="minorEastAsia" w:cs="Arial"/>
          <w:sz w:val="22"/>
        </w:rPr>
        <w:t>joint replacement</w:t>
      </w:r>
      <w:r w:rsidR="00276D84">
        <w:rPr>
          <w:rFonts w:eastAsiaTheme="minorEastAsia" w:cs="Arial"/>
          <w:sz w:val="22"/>
        </w:rPr>
        <w:t xml:space="preserve"> due to OA and RA</w:t>
      </w:r>
      <w:r w:rsidR="001167BB">
        <w:rPr>
          <w:rFonts w:eastAsiaTheme="minorEastAsia" w:cs="Arial"/>
          <w:sz w:val="22"/>
        </w:rPr>
        <w:t>.</w:t>
      </w:r>
    </w:p>
    <w:p w14:paraId="172D7A04" w14:textId="28035CC1" w:rsidR="00DA7A31" w:rsidRPr="00547B66" w:rsidRDefault="00DB5E6F" w:rsidP="00547B66">
      <w:pPr>
        <w:pStyle w:val="Thesistext"/>
        <w:spacing w:after="0" w:line="360" w:lineRule="auto"/>
        <w:rPr>
          <w:rFonts w:eastAsiaTheme="minorEastAsia" w:cs="Arial"/>
          <w:bCs/>
          <w:sz w:val="22"/>
          <w:szCs w:val="22"/>
        </w:rPr>
      </w:pPr>
      <w:r w:rsidRPr="00547B66">
        <w:rPr>
          <w:rFonts w:eastAsiaTheme="minorEastAsia"/>
          <w:b/>
          <w:bCs/>
          <w:sz w:val="22"/>
        </w:rPr>
        <w:t>Design:</w:t>
      </w:r>
      <w:r w:rsidRPr="00DB5E6F">
        <w:t xml:space="preserve"> </w:t>
      </w:r>
      <w:bookmarkStart w:id="6" w:name="_Hlk15889406"/>
      <w:r w:rsidR="00547B66">
        <w:rPr>
          <w:rFonts w:eastAsiaTheme="minorEastAsia" w:cs="Arial"/>
          <w:bCs/>
          <w:sz w:val="22"/>
          <w:szCs w:val="22"/>
        </w:rPr>
        <w:t>A</w:t>
      </w:r>
      <w:r w:rsidRPr="00547B66">
        <w:rPr>
          <w:rFonts w:eastAsiaTheme="minorEastAsia" w:cs="Arial"/>
          <w:bCs/>
          <w:sz w:val="22"/>
          <w:szCs w:val="22"/>
        </w:rPr>
        <w:t xml:space="preserve"> propensity score matched cohort study.</w:t>
      </w:r>
      <w:r w:rsidR="0026106C">
        <w:rPr>
          <w:rFonts w:eastAsiaTheme="minorEastAsia" w:cs="Arial"/>
          <w:bCs/>
          <w:sz w:val="22"/>
          <w:szCs w:val="22"/>
        </w:rPr>
        <w:t xml:space="preserve"> </w:t>
      </w:r>
      <w:bookmarkEnd w:id="6"/>
      <w:r w:rsidRPr="0026106C">
        <w:rPr>
          <w:rFonts w:eastAsiaTheme="minorEastAsia" w:cs="Arial"/>
          <w:sz w:val="22"/>
          <w:szCs w:val="22"/>
        </w:rPr>
        <w:t>Settings:</w:t>
      </w:r>
      <w:r w:rsidR="00547B66" w:rsidRPr="00547B66">
        <w:rPr>
          <w:rFonts w:eastAsiaTheme="minorEastAsia" w:cs="Arial"/>
          <w:bCs/>
          <w:sz w:val="22"/>
          <w:szCs w:val="22"/>
        </w:rPr>
        <w:t xml:space="preserve"> Electronic health records from the </w:t>
      </w:r>
      <w:r w:rsidR="00E715DB">
        <w:rPr>
          <w:rFonts w:eastAsiaTheme="minorEastAsia" w:cs="Arial"/>
          <w:bCs/>
          <w:sz w:val="22"/>
          <w:szCs w:val="22"/>
        </w:rPr>
        <w:t xml:space="preserve">UK </w:t>
      </w:r>
      <w:r w:rsidR="00547B66" w:rsidRPr="00547B66">
        <w:rPr>
          <w:rFonts w:eastAsiaTheme="minorEastAsia" w:cs="Arial"/>
          <w:bCs/>
          <w:sz w:val="22"/>
          <w:szCs w:val="22"/>
        </w:rPr>
        <w:t>Clinical Practice Research Datalink</w:t>
      </w:r>
      <w:r w:rsidR="0057717F">
        <w:rPr>
          <w:rFonts w:eastAsiaTheme="minorEastAsia" w:cs="Arial"/>
          <w:bCs/>
          <w:sz w:val="22"/>
          <w:szCs w:val="22"/>
        </w:rPr>
        <w:t>.</w:t>
      </w:r>
      <w:r w:rsidR="0026106C">
        <w:rPr>
          <w:rFonts w:eastAsiaTheme="minorEastAsia" w:cs="Arial"/>
          <w:bCs/>
          <w:sz w:val="22"/>
          <w:szCs w:val="22"/>
        </w:rPr>
        <w:t xml:space="preserve"> </w:t>
      </w:r>
      <w:r w:rsidRPr="0026106C">
        <w:rPr>
          <w:rFonts w:eastAsiaTheme="minorEastAsia" w:cs="Arial"/>
          <w:sz w:val="22"/>
          <w:szCs w:val="22"/>
        </w:rPr>
        <w:t>Participants:</w:t>
      </w:r>
      <w:r w:rsidR="00547B66" w:rsidRPr="00547B66">
        <w:rPr>
          <w:rFonts w:eastAsiaTheme="minorEastAsia" w:cs="Arial"/>
          <w:bCs/>
          <w:sz w:val="22"/>
          <w:szCs w:val="22"/>
        </w:rPr>
        <w:t xml:space="preserve"> </w:t>
      </w:r>
      <w:r w:rsidR="00107D81">
        <w:rPr>
          <w:rFonts w:eastAsiaTheme="minorEastAsia" w:cs="Arial"/>
          <w:bCs/>
          <w:sz w:val="22"/>
          <w:szCs w:val="22"/>
        </w:rPr>
        <w:t>W</w:t>
      </w:r>
      <w:r w:rsidR="00107D81" w:rsidRPr="00547B66">
        <w:rPr>
          <w:rFonts w:eastAsiaTheme="minorEastAsia" w:cs="Arial"/>
          <w:bCs/>
          <w:sz w:val="22"/>
          <w:szCs w:val="22"/>
        </w:rPr>
        <w:t xml:space="preserve">e </w:t>
      </w:r>
      <w:r w:rsidR="00547B66" w:rsidRPr="00547B66">
        <w:rPr>
          <w:rFonts w:eastAsiaTheme="minorEastAsia" w:cs="Arial"/>
          <w:bCs/>
          <w:sz w:val="22"/>
          <w:szCs w:val="22"/>
        </w:rPr>
        <w:t>selected people prescribed statins and people never prescribed statins. Each statin-user was matched to a non-user by age, gender, practice and propensity score for statin prescription.</w:t>
      </w:r>
      <w:r w:rsidR="0026106C">
        <w:rPr>
          <w:rFonts w:eastAsiaTheme="minorEastAsia" w:cs="Arial"/>
          <w:bCs/>
          <w:sz w:val="22"/>
          <w:szCs w:val="22"/>
        </w:rPr>
        <w:t xml:space="preserve"> </w:t>
      </w:r>
      <w:r w:rsidR="00002E3A" w:rsidRPr="0026106C">
        <w:rPr>
          <w:rFonts w:eastAsiaTheme="minorEastAsia" w:cs="Arial"/>
          <w:bCs/>
          <w:sz w:val="22"/>
          <w:szCs w:val="22"/>
        </w:rPr>
        <w:t xml:space="preserve">Main </w:t>
      </w:r>
      <w:r w:rsidR="00B86281" w:rsidRPr="0026106C">
        <w:rPr>
          <w:rFonts w:eastAsiaTheme="minorEastAsia" w:cs="Arial"/>
          <w:bCs/>
          <w:sz w:val="22"/>
          <w:szCs w:val="22"/>
        </w:rPr>
        <w:t>outcome measures</w:t>
      </w:r>
      <w:r w:rsidR="00AF25A2" w:rsidRPr="0026106C">
        <w:rPr>
          <w:rFonts w:eastAsiaTheme="minorEastAsia" w:cs="Arial"/>
          <w:bCs/>
          <w:sz w:val="22"/>
          <w:szCs w:val="22"/>
        </w:rPr>
        <w:t>:</w:t>
      </w:r>
      <w:r w:rsidR="00B86281">
        <w:rPr>
          <w:rFonts w:eastAsiaTheme="minorEastAsia" w:cs="Arial"/>
          <w:bCs/>
          <w:sz w:val="22"/>
          <w:szCs w:val="22"/>
        </w:rPr>
        <w:t xml:space="preserve"> </w:t>
      </w:r>
      <w:r w:rsidR="00034C85">
        <w:rPr>
          <w:rFonts w:eastAsiaTheme="minorEastAsia" w:cs="Arial"/>
          <w:bCs/>
          <w:sz w:val="22"/>
          <w:szCs w:val="22"/>
        </w:rPr>
        <w:t xml:space="preserve">knee or hip </w:t>
      </w:r>
      <w:r w:rsidR="00B86281" w:rsidRPr="00B86281">
        <w:rPr>
          <w:rFonts w:eastAsiaTheme="minorEastAsia" w:cs="Arial"/>
          <w:bCs/>
          <w:sz w:val="22"/>
          <w:szCs w:val="22"/>
        </w:rPr>
        <w:t>joint replacement</w:t>
      </w:r>
      <w:r w:rsidR="007C5D38">
        <w:rPr>
          <w:rFonts w:eastAsiaTheme="minorEastAsia" w:cs="Arial"/>
          <w:bCs/>
          <w:sz w:val="22"/>
          <w:szCs w:val="22"/>
        </w:rPr>
        <w:t xml:space="preserve"> overall</w:t>
      </w:r>
      <w:r w:rsidR="00E715DB">
        <w:rPr>
          <w:rFonts w:eastAsiaTheme="minorEastAsia" w:cs="Arial"/>
          <w:bCs/>
          <w:sz w:val="22"/>
          <w:szCs w:val="22"/>
        </w:rPr>
        <w:t>,</w:t>
      </w:r>
      <w:r w:rsidR="007C5D38">
        <w:rPr>
          <w:rFonts w:eastAsiaTheme="minorEastAsia" w:cs="Arial"/>
          <w:bCs/>
          <w:sz w:val="22"/>
          <w:szCs w:val="22"/>
        </w:rPr>
        <w:t xml:space="preserve"> and specifically because of </w:t>
      </w:r>
      <w:r w:rsidR="00276D84">
        <w:rPr>
          <w:rFonts w:eastAsiaTheme="minorEastAsia" w:cs="Arial"/>
          <w:bCs/>
          <w:sz w:val="22"/>
          <w:szCs w:val="22"/>
        </w:rPr>
        <w:t>OA or RA</w:t>
      </w:r>
      <w:r w:rsidR="00B86281">
        <w:rPr>
          <w:rFonts w:eastAsiaTheme="minorEastAsia" w:cs="Arial"/>
          <w:bCs/>
          <w:sz w:val="22"/>
          <w:szCs w:val="22"/>
        </w:rPr>
        <w:t>.</w:t>
      </w:r>
      <w:r w:rsidR="0026106C">
        <w:rPr>
          <w:rFonts w:eastAsiaTheme="minorEastAsia" w:cs="Arial"/>
          <w:bCs/>
          <w:sz w:val="22"/>
          <w:szCs w:val="22"/>
        </w:rPr>
        <w:t xml:space="preserve"> </w:t>
      </w:r>
      <w:r w:rsidRPr="0026106C">
        <w:rPr>
          <w:rFonts w:eastAsiaTheme="minorEastAsia" w:cs="Arial"/>
          <w:sz w:val="22"/>
          <w:szCs w:val="22"/>
        </w:rPr>
        <w:t>Measurements:</w:t>
      </w:r>
      <w:r w:rsidR="00547B66">
        <w:rPr>
          <w:rFonts w:eastAsiaTheme="minorEastAsia" w:cs="Arial"/>
          <w:b/>
          <w:bCs/>
          <w:sz w:val="22"/>
          <w:szCs w:val="22"/>
        </w:rPr>
        <w:t xml:space="preserve"> </w:t>
      </w:r>
      <w:r w:rsidR="00FE07CF" w:rsidRPr="00547B66">
        <w:rPr>
          <w:rFonts w:eastAsiaTheme="minorEastAsia" w:cs="Arial"/>
          <w:bCs/>
          <w:sz w:val="22"/>
          <w:szCs w:val="22"/>
        </w:rPr>
        <w:t xml:space="preserve">The </w:t>
      </w:r>
      <w:r w:rsidR="004F5A95" w:rsidRPr="00547B66">
        <w:rPr>
          <w:rFonts w:eastAsiaTheme="minorEastAsia" w:cs="Arial"/>
          <w:bCs/>
          <w:sz w:val="22"/>
          <w:szCs w:val="22"/>
        </w:rPr>
        <w:t>association</w:t>
      </w:r>
      <w:r w:rsidR="00FE07CF" w:rsidRPr="00547B66">
        <w:rPr>
          <w:rFonts w:eastAsiaTheme="minorEastAsia" w:cs="Arial"/>
          <w:bCs/>
          <w:sz w:val="22"/>
          <w:szCs w:val="22"/>
        </w:rPr>
        <w:t xml:space="preserve"> </w:t>
      </w:r>
      <w:r w:rsidR="001023DE" w:rsidRPr="00547B66">
        <w:rPr>
          <w:rFonts w:eastAsiaTheme="minorEastAsia" w:cs="Arial"/>
          <w:bCs/>
          <w:sz w:val="22"/>
          <w:szCs w:val="22"/>
        </w:rPr>
        <w:t>between</w:t>
      </w:r>
      <w:r w:rsidR="00FE07CF" w:rsidRPr="00547B66">
        <w:rPr>
          <w:rFonts w:eastAsiaTheme="minorEastAsia" w:cs="Arial"/>
          <w:bCs/>
          <w:sz w:val="22"/>
          <w:szCs w:val="22"/>
        </w:rPr>
        <w:t xml:space="preserve"> statins</w:t>
      </w:r>
      <w:r w:rsidR="00DA7A31" w:rsidRPr="00547B66">
        <w:rPr>
          <w:rFonts w:eastAsiaTheme="minorEastAsia" w:cs="Arial"/>
          <w:bCs/>
          <w:sz w:val="22"/>
          <w:szCs w:val="22"/>
        </w:rPr>
        <w:t xml:space="preserve"> </w:t>
      </w:r>
      <w:r w:rsidR="001023DE" w:rsidRPr="00547B66">
        <w:rPr>
          <w:rFonts w:eastAsiaTheme="minorEastAsia" w:cs="Arial"/>
          <w:bCs/>
          <w:sz w:val="22"/>
          <w:szCs w:val="22"/>
        </w:rPr>
        <w:t xml:space="preserve">and </w:t>
      </w:r>
      <w:r w:rsidR="00B26392" w:rsidRPr="00547B66">
        <w:rPr>
          <w:rFonts w:eastAsiaTheme="minorEastAsia" w:cs="Arial"/>
          <w:bCs/>
          <w:sz w:val="22"/>
          <w:szCs w:val="22"/>
        </w:rPr>
        <w:t>r</w:t>
      </w:r>
      <w:r w:rsidR="00DA7A31" w:rsidRPr="00547B66">
        <w:rPr>
          <w:rFonts w:eastAsiaTheme="minorEastAsia" w:cs="Arial"/>
          <w:bCs/>
          <w:sz w:val="22"/>
          <w:szCs w:val="22"/>
        </w:rPr>
        <w:t xml:space="preserve">isk of </w:t>
      </w:r>
      <w:r w:rsidR="00345D0C" w:rsidRPr="00547B66">
        <w:rPr>
          <w:rFonts w:eastAsiaTheme="minorEastAsia" w:cs="Arial"/>
          <w:bCs/>
          <w:sz w:val="22"/>
          <w:szCs w:val="22"/>
        </w:rPr>
        <w:t xml:space="preserve">joint replacement </w:t>
      </w:r>
      <w:r w:rsidR="00DA7A31" w:rsidRPr="00547B66">
        <w:rPr>
          <w:rFonts w:eastAsiaTheme="minorEastAsia" w:cs="Arial"/>
          <w:bCs/>
          <w:sz w:val="22"/>
          <w:szCs w:val="22"/>
        </w:rPr>
        <w:t>was assessed using Cox p</w:t>
      </w:r>
      <w:r w:rsidR="00FE07CF" w:rsidRPr="00547B66">
        <w:rPr>
          <w:rFonts w:eastAsiaTheme="minorEastAsia" w:cs="Arial"/>
          <w:bCs/>
          <w:sz w:val="22"/>
          <w:szCs w:val="22"/>
        </w:rPr>
        <w:t xml:space="preserve">roportional hazard regression. </w:t>
      </w:r>
      <w:r w:rsidR="00904906" w:rsidRPr="00547B66">
        <w:rPr>
          <w:rFonts w:eastAsiaTheme="minorEastAsia" w:cs="Arial"/>
          <w:bCs/>
          <w:sz w:val="22"/>
          <w:szCs w:val="22"/>
        </w:rPr>
        <w:t xml:space="preserve">Statin exposure was categorised </w:t>
      </w:r>
      <w:r w:rsidR="00E9696C" w:rsidRPr="00547B66">
        <w:rPr>
          <w:rFonts w:eastAsiaTheme="minorEastAsia" w:cs="Arial"/>
          <w:bCs/>
          <w:sz w:val="22"/>
          <w:szCs w:val="22"/>
        </w:rPr>
        <w:t xml:space="preserve">according to </w:t>
      </w:r>
      <w:r w:rsidR="009E2FC1" w:rsidRPr="00547B66">
        <w:rPr>
          <w:rFonts w:eastAsiaTheme="minorEastAsia" w:cs="Arial"/>
          <w:bCs/>
          <w:sz w:val="22"/>
          <w:szCs w:val="22"/>
        </w:rPr>
        <w:t xml:space="preserve">the </w:t>
      </w:r>
      <w:r w:rsidR="000E27F6" w:rsidRPr="00547B66">
        <w:rPr>
          <w:rFonts w:eastAsiaTheme="minorEastAsia" w:cs="Arial"/>
          <w:bCs/>
          <w:sz w:val="22"/>
          <w:szCs w:val="22"/>
        </w:rPr>
        <w:t>potency of reduc</w:t>
      </w:r>
      <w:r w:rsidR="009E2FC1" w:rsidRPr="00547B66">
        <w:rPr>
          <w:rFonts w:eastAsiaTheme="minorEastAsia" w:cs="Arial"/>
          <w:bCs/>
          <w:sz w:val="22"/>
          <w:szCs w:val="22"/>
        </w:rPr>
        <w:t>ing</w:t>
      </w:r>
      <w:r w:rsidR="000E27F6" w:rsidRPr="00547B66">
        <w:rPr>
          <w:rFonts w:eastAsiaTheme="minorEastAsia" w:cs="Arial"/>
          <w:bCs/>
          <w:sz w:val="22"/>
          <w:szCs w:val="22"/>
        </w:rPr>
        <w:t xml:space="preserve"> </w:t>
      </w:r>
      <w:r w:rsidR="00E9696C" w:rsidRPr="00547B66">
        <w:rPr>
          <w:rFonts w:eastAsiaTheme="minorEastAsia" w:cs="Arial"/>
          <w:bCs/>
          <w:sz w:val="22"/>
          <w:szCs w:val="22"/>
        </w:rPr>
        <w:t xml:space="preserve">LDL </w:t>
      </w:r>
      <w:r w:rsidR="00431634" w:rsidRPr="00547B66">
        <w:rPr>
          <w:rFonts w:eastAsiaTheme="minorEastAsia" w:cs="Arial"/>
          <w:bCs/>
          <w:sz w:val="22"/>
          <w:szCs w:val="22"/>
        </w:rPr>
        <w:t xml:space="preserve">as </w:t>
      </w:r>
      <w:r w:rsidR="00904906" w:rsidRPr="00547B66">
        <w:rPr>
          <w:rFonts w:eastAsiaTheme="minorEastAsia" w:cs="Arial"/>
          <w:bCs/>
          <w:sz w:val="22"/>
          <w:szCs w:val="22"/>
        </w:rPr>
        <w:t>low</w:t>
      </w:r>
      <w:r w:rsidR="00431634" w:rsidRPr="00547B66">
        <w:rPr>
          <w:rFonts w:eastAsiaTheme="minorEastAsia" w:cs="Arial"/>
          <w:bCs/>
          <w:sz w:val="22"/>
          <w:szCs w:val="22"/>
        </w:rPr>
        <w:t xml:space="preserve"> (</w:t>
      </w:r>
      <w:r w:rsidR="00904906" w:rsidRPr="00547B66">
        <w:rPr>
          <w:rFonts w:eastAsiaTheme="minorEastAsia" w:cs="Arial"/>
          <w:bCs/>
          <w:sz w:val="22"/>
          <w:szCs w:val="22"/>
        </w:rPr>
        <w:t>21-28%</w:t>
      </w:r>
      <w:r w:rsidR="00431634" w:rsidRPr="00547B66">
        <w:rPr>
          <w:rFonts w:eastAsiaTheme="minorEastAsia" w:cs="Arial"/>
          <w:bCs/>
          <w:sz w:val="22"/>
          <w:szCs w:val="22"/>
        </w:rPr>
        <w:t xml:space="preserve">) </w:t>
      </w:r>
      <w:r w:rsidR="00904906" w:rsidRPr="00547B66">
        <w:rPr>
          <w:rFonts w:eastAsiaTheme="minorEastAsia" w:cs="Arial"/>
          <w:bCs/>
          <w:sz w:val="22"/>
          <w:szCs w:val="22"/>
        </w:rPr>
        <w:t>medium</w:t>
      </w:r>
      <w:r w:rsidR="00431634" w:rsidRPr="00547B66">
        <w:rPr>
          <w:rFonts w:eastAsiaTheme="minorEastAsia" w:cs="Arial"/>
          <w:bCs/>
          <w:sz w:val="22"/>
          <w:szCs w:val="22"/>
        </w:rPr>
        <w:t xml:space="preserve"> (</w:t>
      </w:r>
      <w:r w:rsidR="00904906" w:rsidRPr="00547B66">
        <w:rPr>
          <w:rFonts w:eastAsiaTheme="minorEastAsia" w:cs="Arial"/>
          <w:bCs/>
          <w:sz w:val="22"/>
          <w:szCs w:val="22"/>
        </w:rPr>
        <w:t>32-38%</w:t>
      </w:r>
      <w:r w:rsidR="00431634" w:rsidRPr="00547B66">
        <w:rPr>
          <w:rFonts w:eastAsiaTheme="minorEastAsia" w:cs="Arial"/>
          <w:bCs/>
          <w:sz w:val="22"/>
          <w:szCs w:val="22"/>
        </w:rPr>
        <w:t>)</w:t>
      </w:r>
      <w:r w:rsidR="00904906" w:rsidRPr="00547B66">
        <w:rPr>
          <w:rFonts w:eastAsiaTheme="minorEastAsia" w:cs="Arial"/>
          <w:bCs/>
          <w:sz w:val="22"/>
          <w:szCs w:val="22"/>
        </w:rPr>
        <w:t xml:space="preserve"> </w:t>
      </w:r>
      <w:r w:rsidR="00E9696C" w:rsidRPr="00547B66">
        <w:rPr>
          <w:rFonts w:eastAsiaTheme="minorEastAsia" w:cs="Arial"/>
          <w:bCs/>
          <w:sz w:val="22"/>
          <w:szCs w:val="22"/>
        </w:rPr>
        <w:t>or</w:t>
      </w:r>
      <w:r w:rsidR="00904906" w:rsidRPr="00547B66">
        <w:rPr>
          <w:rFonts w:eastAsiaTheme="minorEastAsia" w:cs="Arial"/>
          <w:bCs/>
          <w:sz w:val="22"/>
          <w:szCs w:val="22"/>
        </w:rPr>
        <w:t xml:space="preserve"> high</w:t>
      </w:r>
      <w:r w:rsidR="00431634" w:rsidRPr="00547B66">
        <w:rPr>
          <w:rFonts w:eastAsiaTheme="minorEastAsia" w:cs="Arial"/>
          <w:bCs/>
          <w:sz w:val="22"/>
          <w:szCs w:val="22"/>
        </w:rPr>
        <w:t xml:space="preserve"> (</w:t>
      </w:r>
      <w:r w:rsidR="00904906" w:rsidRPr="00547B66">
        <w:rPr>
          <w:rFonts w:eastAsiaTheme="minorEastAsia" w:cs="Arial"/>
          <w:bCs/>
          <w:sz w:val="22"/>
          <w:szCs w:val="22"/>
        </w:rPr>
        <w:t>42-55%)</w:t>
      </w:r>
      <w:r w:rsidR="00DD77E9" w:rsidRPr="00547B66">
        <w:rPr>
          <w:rFonts w:eastAsiaTheme="minorEastAsia" w:cs="Arial"/>
          <w:bCs/>
          <w:sz w:val="22"/>
          <w:szCs w:val="22"/>
        </w:rPr>
        <w:t xml:space="preserve"> </w:t>
      </w:r>
      <w:r w:rsidR="008F526A" w:rsidRPr="00547B66">
        <w:rPr>
          <w:rFonts w:eastAsiaTheme="minorEastAsia" w:cs="Arial"/>
          <w:bCs/>
          <w:sz w:val="22"/>
          <w:szCs w:val="22"/>
        </w:rPr>
        <w:t>intensity</w:t>
      </w:r>
      <w:r w:rsidR="00904906" w:rsidRPr="00547B66">
        <w:rPr>
          <w:rFonts w:eastAsiaTheme="minorEastAsia" w:cs="Arial"/>
          <w:bCs/>
          <w:sz w:val="22"/>
          <w:szCs w:val="22"/>
        </w:rPr>
        <w:t>.</w:t>
      </w:r>
    </w:p>
    <w:p w14:paraId="5EA08E32" w14:textId="3EC11589" w:rsidR="00C11797" w:rsidRDefault="008619CD" w:rsidP="0055510B">
      <w:pPr>
        <w:pStyle w:val="Thesistext"/>
        <w:tabs>
          <w:tab w:val="left" w:pos="1526"/>
        </w:tabs>
        <w:spacing w:after="0" w:line="360" w:lineRule="auto"/>
        <w:rPr>
          <w:rFonts w:cs="Arial"/>
          <w:sz w:val="22"/>
        </w:rPr>
      </w:pPr>
      <w:r w:rsidRPr="007D466A">
        <w:rPr>
          <w:rFonts w:eastAsiaTheme="minorEastAsia" w:cs="Arial"/>
          <w:b/>
          <w:bCs/>
          <w:sz w:val="22"/>
        </w:rPr>
        <w:t>Results:</w:t>
      </w:r>
      <w:r w:rsidRPr="007D466A">
        <w:rPr>
          <w:rFonts w:eastAsiaTheme="minorEastAsia" w:cs="Arial"/>
          <w:sz w:val="22"/>
        </w:rPr>
        <w:t xml:space="preserve"> </w:t>
      </w:r>
      <w:r w:rsidR="00FE07CF" w:rsidRPr="007D466A">
        <w:rPr>
          <w:rFonts w:cs="Arial"/>
          <w:color w:val="000000"/>
          <w:sz w:val="22"/>
          <w:shd w:val="clear" w:color="auto" w:fill="FFFFFF"/>
        </w:rPr>
        <w:t>178</w:t>
      </w:r>
      <w:r w:rsidR="00B26392">
        <w:rPr>
          <w:rFonts w:cs="Arial"/>
          <w:color w:val="000000"/>
          <w:sz w:val="22"/>
          <w:shd w:val="clear" w:color="auto" w:fill="FFFFFF"/>
        </w:rPr>
        <w:t>,</w:t>
      </w:r>
      <w:r w:rsidR="00FE07CF" w:rsidRPr="007D466A">
        <w:rPr>
          <w:rFonts w:cs="Arial"/>
          <w:color w:val="000000"/>
          <w:sz w:val="22"/>
          <w:shd w:val="clear" w:color="auto" w:fill="FFFFFF"/>
        </w:rPr>
        <w:t xml:space="preserve">467 statin-users were matched </w:t>
      </w:r>
      <w:r w:rsidR="004A5A84">
        <w:rPr>
          <w:rFonts w:cs="Arial"/>
          <w:color w:val="000000"/>
          <w:sz w:val="22"/>
          <w:shd w:val="clear" w:color="auto" w:fill="FFFFFF"/>
        </w:rPr>
        <w:t xml:space="preserve">with </w:t>
      </w:r>
      <w:r w:rsidR="00FE07CF" w:rsidRPr="007D466A">
        <w:rPr>
          <w:rFonts w:cs="Arial"/>
          <w:color w:val="000000"/>
          <w:sz w:val="22"/>
          <w:shd w:val="clear" w:color="auto" w:fill="FFFFFF"/>
        </w:rPr>
        <w:t>178</w:t>
      </w:r>
      <w:r w:rsidR="00B26392">
        <w:rPr>
          <w:rFonts w:cs="Arial"/>
          <w:color w:val="000000"/>
          <w:sz w:val="22"/>
          <w:shd w:val="clear" w:color="auto" w:fill="FFFFFF"/>
        </w:rPr>
        <w:t>,</w:t>
      </w:r>
      <w:r w:rsidR="00FE07CF" w:rsidRPr="007D466A">
        <w:rPr>
          <w:rFonts w:cs="Arial"/>
          <w:color w:val="000000"/>
          <w:sz w:val="22"/>
          <w:shd w:val="clear" w:color="auto" w:fill="FFFFFF"/>
        </w:rPr>
        <w:t>467 non-users</w:t>
      </w:r>
      <w:r w:rsidR="004A5A84">
        <w:rPr>
          <w:rFonts w:cs="Arial"/>
          <w:color w:val="000000"/>
          <w:sz w:val="22"/>
          <w:shd w:val="clear" w:color="auto" w:fill="FFFFFF"/>
        </w:rPr>
        <w:t xml:space="preserve"> by age, gender</w:t>
      </w:r>
      <w:r w:rsidR="00A628A8">
        <w:rPr>
          <w:rFonts w:cs="Arial"/>
          <w:color w:val="000000"/>
          <w:sz w:val="22"/>
          <w:shd w:val="clear" w:color="auto" w:fill="FFFFFF"/>
        </w:rPr>
        <w:t>, practice</w:t>
      </w:r>
      <w:r w:rsidR="004A5A84">
        <w:rPr>
          <w:rFonts w:cs="Arial"/>
          <w:color w:val="000000"/>
          <w:sz w:val="22"/>
          <w:shd w:val="clear" w:color="auto" w:fill="FFFFFF"/>
        </w:rPr>
        <w:t xml:space="preserve"> and propensity score</w:t>
      </w:r>
      <w:r w:rsidR="00FE07CF" w:rsidRPr="007D466A">
        <w:rPr>
          <w:rFonts w:cs="Arial"/>
          <w:color w:val="000000"/>
          <w:sz w:val="22"/>
          <w:shd w:val="clear" w:color="auto" w:fill="FFFFFF"/>
        </w:rPr>
        <w:t xml:space="preserve">. </w:t>
      </w:r>
      <w:r w:rsidR="00E03AD9">
        <w:rPr>
          <w:rFonts w:cs="Arial"/>
          <w:color w:val="000000"/>
          <w:sz w:val="22"/>
          <w:shd w:val="clear" w:color="auto" w:fill="FFFFFF"/>
        </w:rPr>
        <w:t>Overall, s</w:t>
      </w:r>
      <w:r w:rsidR="00C11797" w:rsidRPr="007D466A">
        <w:rPr>
          <w:rFonts w:cs="Arial"/>
          <w:color w:val="000000"/>
          <w:sz w:val="22"/>
          <w:shd w:val="clear" w:color="auto" w:fill="FFFFFF"/>
        </w:rPr>
        <w:t>tatin</w:t>
      </w:r>
      <w:r w:rsidR="00034C85">
        <w:rPr>
          <w:rFonts w:cs="Arial"/>
          <w:color w:val="000000"/>
          <w:sz w:val="22"/>
          <w:shd w:val="clear" w:color="auto" w:fill="FFFFFF"/>
        </w:rPr>
        <w:t xml:space="preserve">  was not associated with </w:t>
      </w:r>
      <w:r w:rsidR="00BC6D75">
        <w:rPr>
          <w:rFonts w:cs="Arial"/>
          <w:color w:val="000000"/>
          <w:sz w:val="22"/>
          <w:shd w:val="clear" w:color="auto" w:fill="FFFFFF"/>
        </w:rPr>
        <w:t>reduce</w:t>
      </w:r>
      <w:r w:rsidR="00034C85">
        <w:rPr>
          <w:rFonts w:cs="Arial"/>
          <w:color w:val="000000"/>
          <w:sz w:val="22"/>
          <w:shd w:val="clear" w:color="auto" w:fill="FFFFFF"/>
        </w:rPr>
        <w:t>d</w:t>
      </w:r>
      <w:r w:rsidR="00E9696C">
        <w:rPr>
          <w:rFonts w:cs="Arial"/>
          <w:color w:val="000000"/>
          <w:sz w:val="22"/>
          <w:shd w:val="clear" w:color="auto" w:fill="FFFFFF"/>
        </w:rPr>
        <w:t xml:space="preserve"> risk of</w:t>
      </w:r>
      <w:r w:rsidR="00C3190C">
        <w:rPr>
          <w:rFonts w:cs="Arial"/>
          <w:color w:val="000000"/>
          <w:sz w:val="22"/>
          <w:shd w:val="clear" w:color="auto" w:fill="FFFFFF"/>
        </w:rPr>
        <w:t xml:space="preserve"> knee or hip </w:t>
      </w:r>
      <w:r w:rsidR="00345D0C">
        <w:rPr>
          <w:rFonts w:cs="Arial"/>
          <w:color w:val="000000"/>
          <w:sz w:val="22"/>
          <w:shd w:val="clear" w:color="auto" w:fill="FFFFFF"/>
        </w:rPr>
        <w:t>replacement</w:t>
      </w:r>
      <w:r w:rsidR="00C11797" w:rsidRPr="007D466A">
        <w:rPr>
          <w:rFonts w:cs="Arial"/>
          <w:color w:val="000000"/>
          <w:sz w:val="22"/>
          <w:shd w:val="clear" w:color="auto" w:fill="FFFFFF"/>
        </w:rPr>
        <w:t xml:space="preserve"> (HR 0.99</w:t>
      </w:r>
      <w:r w:rsidR="00D2000A">
        <w:rPr>
          <w:rFonts w:cs="Arial"/>
          <w:color w:val="000000"/>
          <w:sz w:val="22"/>
          <w:shd w:val="clear" w:color="auto" w:fill="FFFFFF"/>
        </w:rPr>
        <w:t xml:space="preserve">, </w:t>
      </w:r>
      <w:r w:rsidR="00C11797" w:rsidRPr="007D466A">
        <w:rPr>
          <w:rFonts w:cs="Arial"/>
          <w:color w:val="000000"/>
          <w:sz w:val="22"/>
          <w:shd w:val="clear" w:color="auto" w:fill="FFFFFF"/>
        </w:rPr>
        <w:t>95% CI 0.97</w:t>
      </w:r>
      <w:r w:rsidR="00DF2454">
        <w:rPr>
          <w:rFonts w:cs="Arial"/>
          <w:color w:val="000000"/>
          <w:sz w:val="22"/>
          <w:shd w:val="clear" w:color="auto" w:fill="FFFFFF"/>
        </w:rPr>
        <w:t xml:space="preserve"> to </w:t>
      </w:r>
      <w:r w:rsidR="00C11797" w:rsidRPr="007D466A">
        <w:rPr>
          <w:rFonts w:cs="Arial"/>
          <w:color w:val="000000"/>
          <w:sz w:val="22"/>
          <w:shd w:val="clear" w:color="auto" w:fill="FFFFFF"/>
        </w:rPr>
        <w:t>1.03)</w:t>
      </w:r>
      <w:r w:rsidR="00B25C08">
        <w:rPr>
          <w:rFonts w:cs="Arial"/>
          <w:color w:val="000000"/>
          <w:sz w:val="22"/>
          <w:shd w:val="clear" w:color="auto" w:fill="FFFFFF"/>
        </w:rPr>
        <w:t xml:space="preserve">, unless </w:t>
      </w:r>
      <w:r w:rsidR="008F446D">
        <w:rPr>
          <w:rFonts w:cs="Arial"/>
          <w:color w:val="000000"/>
          <w:sz w:val="22"/>
          <w:shd w:val="clear" w:color="auto" w:fill="FFFFFF"/>
        </w:rPr>
        <w:t>prescribed</w:t>
      </w:r>
      <w:r w:rsidR="00B25C08">
        <w:rPr>
          <w:rFonts w:cs="Arial"/>
          <w:color w:val="000000"/>
          <w:sz w:val="22"/>
          <w:shd w:val="clear" w:color="auto" w:fill="FFFFFF"/>
        </w:rPr>
        <w:t xml:space="preserve"> </w:t>
      </w:r>
      <w:r w:rsidR="00492333">
        <w:rPr>
          <w:rFonts w:cs="Arial"/>
          <w:color w:val="000000"/>
          <w:sz w:val="22"/>
          <w:shd w:val="clear" w:color="auto" w:fill="FFFFFF"/>
        </w:rPr>
        <w:t xml:space="preserve">at high </w:t>
      </w:r>
      <w:r w:rsidR="00C77861">
        <w:rPr>
          <w:rFonts w:cs="Arial"/>
          <w:color w:val="000000"/>
          <w:sz w:val="22"/>
          <w:shd w:val="clear" w:color="auto" w:fill="FFFFFF"/>
        </w:rPr>
        <w:t>strength</w:t>
      </w:r>
      <w:r w:rsidR="00492333">
        <w:rPr>
          <w:rFonts w:cs="Arial"/>
          <w:color w:val="000000"/>
          <w:sz w:val="22"/>
          <w:shd w:val="clear" w:color="auto" w:fill="FFFFFF"/>
        </w:rPr>
        <w:t xml:space="preserve"> </w:t>
      </w:r>
      <w:r w:rsidR="00B25C08">
        <w:rPr>
          <w:rFonts w:cs="Arial"/>
          <w:color w:val="000000"/>
          <w:sz w:val="22"/>
          <w:shd w:val="clear" w:color="auto" w:fill="FFFFFF"/>
        </w:rPr>
        <w:t>(</w:t>
      </w:r>
      <w:r w:rsidR="00B25C08" w:rsidRPr="0041103D">
        <w:rPr>
          <w:rFonts w:cs="Arial"/>
          <w:color w:val="000000"/>
          <w:sz w:val="22"/>
          <w:szCs w:val="22"/>
          <w:shd w:val="clear" w:color="auto" w:fill="FFFFFF"/>
        </w:rPr>
        <w:t>0.86, 0.75</w:t>
      </w:r>
      <w:r w:rsidR="00DF2454" w:rsidRPr="0041103D">
        <w:rPr>
          <w:rFonts w:cs="Arial"/>
          <w:color w:val="000000"/>
          <w:sz w:val="22"/>
          <w:szCs w:val="22"/>
          <w:shd w:val="clear" w:color="auto" w:fill="FFFFFF"/>
        </w:rPr>
        <w:t xml:space="preserve"> to </w:t>
      </w:r>
      <w:r w:rsidR="00B25C08" w:rsidRPr="0041103D">
        <w:rPr>
          <w:rFonts w:cs="Arial"/>
          <w:color w:val="000000"/>
          <w:sz w:val="22"/>
          <w:szCs w:val="22"/>
          <w:shd w:val="clear" w:color="auto" w:fill="FFFFFF"/>
        </w:rPr>
        <w:t>0.98)</w:t>
      </w:r>
      <w:r w:rsidR="00C11797" w:rsidRPr="0041103D">
        <w:rPr>
          <w:rFonts w:cs="Arial"/>
          <w:color w:val="000000"/>
          <w:sz w:val="22"/>
          <w:szCs w:val="22"/>
          <w:shd w:val="clear" w:color="auto" w:fill="FFFFFF"/>
        </w:rPr>
        <w:t xml:space="preserve">. </w:t>
      </w:r>
      <w:r w:rsidR="00F566BA" w:rsidRPr="0041103D">
        <w:rPr>
          <w:rFonts w:cs="Arial"/>
          <w:color w:val="000000"/>
          <w:sz w:val="22"/>
          <w:szCs w:val="22"/>
          <w:shd w:val="clear" w:color="auto" w:fill="FFFFFF"/>
        </w:rPr>
        <w:t xml:space="preserve">The </w:t>
      </w:r>
      <w:r w:rsidR="004A5A84">
        <w:rPr>
          <w:rFonts w:cs="Arial"/>
          <w:color w:val="000000"/>
          <w:sz w:val="22"/>
          <w:szCs w:val="22"/>
          <w:shd w:val="clear" w:color="auto" w:fill="FFFFFF"/>
        </w:rPr>
        <w:t xml:space="preserve">reduced </w:t>
      </w:r>
      <w:r w:rsidR="0019704E" w:rsidRPr="0041103D">
        <w:rPr>
          <w:rFonts w:cs="Arial"/>
          <w:color w:val="000000"/>
          <w:sz w:val="22"/>
          <w:szCs w:val="22"/>
          <w:shd w:val="clear" w:color="auto" w:fill="FFFFFF"/>
        </w:rPr>
        <w:t xml:space="preserve">risk </w:t>
      </w:r>
      <w:r w:rsidR="00F566BA" w:rsidRPr="0041103D">
        <w:rPr>
          <w:rFonts w:cs="Arial"/>
          <w:color w:val="000000"/>
          <w:sz w:val="22"/>
          <w:szCs w:val="22"/>
          <w:shd w:val="clear" w:color="auto" w:fill="FFFFFF"/>
        </w:rPr>
        <w:t xml:space="preserve">was </w:t>
      </w:r>
      <w:r w:rsidR="00034C85">
        <w:rPr>
          <w:rFonts w:cs="Arial"/>
          <w:color w:val="000000"/>
          <w:sz w:val="22"/>
          <w:szCs w:val="22"/>
          <w:shd w:val="clear" w:color="auto" w:fill="FFFFFF"/>
        </w:rPr>
        <w:t xml:space="preserve">only </w:t>
      </w:r>
      <w:r w:rsidR="004A5A84">
        <w:rPr>
          <w:rFonts w:cs="Arial"/>
          <w:color w:val="000000"/>
          <w:sz w:val="22"/>
          <w:szCs w:val="22"/>
          <w:shd w:val="clear" w:color="auto" w:fill="FFFFFF"/>
        </w:rPr>
        <w:t xml:space="preserve">observed </w:t>
      </w:r>
      <w:r w:rsidR="0019704E" w:rsidRPr="0041103D">
        <w:rPr>
          <w:rFonts w:cs="Arial"/>
          <w:color w:val="000000"/>
          <w:sz w:val="22"/>
          <w:szCs w:val="22"/>
          <w:shd w:val="clear" w:color="auto" w:fill="FFFFFF"/>
        </w:rPr>
        <w:t>for joint replacement due to RA (</w:t>
      </w:r>
      <w:r w:rsidR="0041103D" w:rsidRPr="0041103D">
        <w:rPr>
          <w:rFonts w:cs="Arial"/>
          <w:sz w:val="22"/>
          <w:szCs w:val="22"/>
        </w:rPr>
        <w:t>0.77, 0.63 to 0.94</w:t>
      </w:r>
      <w:r w:rsidR="0019704E" w:rsidRPr="0041103D">
        <w:rPr>
          <w:rFonts w:cs="Arial"/>
          <w:color w:val="000000"/>
          <w:sz w:val="22"/>
          <w:szCs w:val="22"/>
          <w:shd w:val="clear" w:color="auto" w:fill="FFFFFF"/>
        </w:rPr>
        <w:t xml:space="preserve">) </w:t>
      </w:r>
      <w:r w:rsidR="00034C85">
        <w:rPr>
          <w:rFonts w:cs="Arial"/>
          <w:color w:val="000000"/>
          <w:sz w:val="22"/>
          <w:szCs w:val="22"/>
          <w:shd w:val="clear" w:color="auto" w:fill="FFFFFF"/>
        </w:rPr>
        <w:t xml:space="preserve">but not </w:t>
      </w:r>
      <w:r w:rsidR="0019704E" w:rsidRPr="0041103D">
        <w:rPr>
          <w:rFonts w:cs="Arial"/>
          <w:color w:val="000000"/>
          <w:sz w:val="22"/>
          <w:szCs w:val="22"/>
          <w:shd w:val="clear" w:color="auto" w:fill="FFFFFF"/>
        </w:rPr>
        <w:t>OA (</w:t>
      </w:r>
      <w:r w:rsidR="0041103D" w:rsidRPr="0041103D">
        <w:rPr>
          <w:rFonts w:cs="Arial"/>
          <w:sz w:val="22"/>
          <w:szCs w:val="22"/>
        </w:rPr>
        <w:t>0.97, 0.94 to 1.01</w:t>
      </w:r>
      <w:r w:rsidR="0019704E" w:rsidRPr="0041103D">
        <w:rPr>
          <w:rFonts w:cs="Arial"/>
          <w:color w:val="000000"/>
          <w:sz w:val="22"/>
          <w:szCs w:val="22"/>
          <w:shd w:val="clear" w:color="auto" w:fill="FFFFFF"/>
        </w:rPr>
        <w:t>)</w:t>
      </w:r>
      <w:r w:rsidR="00F566BA" w:rsidRPr="0041103D">
        <w:rPr>
          <w:rFonts w:cs="Arial"/>
          <w:color w:val="000000"/>
          <w:sz w:val="22"/>
          <w:szCs w:val="22"/>
          <w:shd w:val="clear" w:color="auto" w:fill="FFFFFF"/>
        </w:rPr>
        <w:t xml:space="preserve">.  </w:t>
      </w:r>
      <w:bookmarkStart w:id="7" w:name="OLE_LINK7"/>
      <w:bookmarkStart w:id="8" w:name="OLE_LINK8"/>
      <w:r w:rsidR="00F566BA" w:rsidRPr="0041103D">
        <w:rPr>
          <w:rFonts w:cs="Arial"/>
          <w:color w:val="000000"/>
          <w:sz w:val="22"/>
          <w:szCs w:val="22"/>
          <w:shd w:val="clear" w:color="auto" w:fill="FFFFFF"/>
        </w:rPr>
        <w:t xml:space="preserve"> </w:t>
      </w:r>
      <w:bookmarkEnd w:id="7"/>
      <w:bookmarkEnd w:id="8"/>
      <w:r w:rsidR="00E93FBA" w:rsidRPr="00E93FBA">
        <w:rPr>
          <w:rFonts w:cs="Arial"/>
          <w:sz w:val="22"/>
        </w:rPr>
        <w:t xml:space="preserve"> </w:t>
      </w:r>
    </w:p>
    <w:p w14:paraId="5F7DF0B1" w14:textId="2AEE5C94" w:rsidR="008E4056" w:rsidRDefault="008619CD" w:rsidP="00D65E24">
      <w:pPr>
        <w:pStyle w:val="Thesistext"/>
        <w:spacing w:after="0" w:line="360" w:lineRule="auto"/>
        <w:rPr>
          <w:rFonts w:cs="Arial"/>
          <w:color w:val="000000"/>
          <w:sz w:val="22"/>
          <w:shd w:val="clear" w:color="auto" w:fill="FFFFFF"/>
        </w:rPr>
      </w:pPr>
      <w:r w:rsidRPr="007D466A">
        <w:rPr>
          <w:rFonts w:eastAsiaTheme="minorEastAsia" w:cs="Arial"/>
          <w:b/>
          <w:bCs/>
          <w:sz w:val="22"/>
        </w:rPr>
        <w:t>Conclusions:</w:t>
      </w:r>
      <w:r w:rsidRPr="007D466A">
        <w:rPr>
          <w:rFonts w:eastAsiaTheme="minorEastAsia" w:cs="Arial"/>
          <w:sz w:val="22"/>
        </w:rPr>
        <w:t xml:space="preserve"> </w:t>
      </w:r>
      <w:r w:rsidR="00D65E24" w:rsidRPr="00D65E24">
        <w:rPr>
          <w:rFonts w:cs="Arial"/>
          <w:color w:val="000000"/>
          <w:sz w:val="22"/>
          <w:shd w:val="clear" w:color="auto" w:fill="FFFFFF"/>
        </w:rPr>
        <w:t xml:space="preserve">Statins at high </w:t>
      </w:r>
      <w:r w:rsidR="00126AF0">
        <w:rPr>
          <w:rFonts w:cs="Arial"/>
          <w:color w:val="000000"/>
          <w:sz w:val="22"/>
          <w:shd w:val="clear" w:color="auto" w:fill="FFFFFF"/>
        </w:rPr>
        <w:t>intensity</w:t>
      </w:r>
      <w:r w:rsidR="00D65E24" w:rsidRPr="00D65E24">
        <w:rPr>
          <w:rFonts w:cs="Arial"/>
          <w:color w:val="000000"/>
          <w:sz w:val="22"/>
          <w:shd w:val="clear" w:color="auto" w:fill="FFFFFF"/>
        </w:rPr>
        <w:t xml:space="preserve"> may </w:t>
      </w:r>
      <w:r w:rsidR="00673C6B">
        <w:rPr>
          <w:rFonts w:cs="Arial"/>
          <w:color w:val="000000"/>
          <w:sz w:val="22"/>
          <w:shd w:val="clear" w:color="auto" w:fill="FFFFFF"/>
        </w:rPr>
        <w:t>reduce</w:t>
      </w:r>
      <w:r w:rsidR="00E50761">
        <w:rPr>
          <w:rFonts w:cs="Arial"/>
          <w:color w:val="000000"/>
          <w:sz w:val="22"/>
          <w:shd w:val="clear" w:color="auto" w:fill="FFFFFF"/>
        </w:rPr>
        <w:t xml:space="preserve"> the</w:t>
      </w:r>
      <w:r w:rsidR="00673C6B">
        <w:rPr>
          <w:rFonts w:cs="Arial"/>
          <w:color w:val="000000"/>
          <w:sz w:val="22"/>
          <w:shd w:val="clear" w:color="auto" w:fill="FFFFFF"/>
        </w:rPr>
        <w:t xml:space="preserve"> </w:t>
      </w:r>
      <w:r w:rsidR="00431634">
        <w:rPr>
          <w:rFonts w:cs="Arial"/>
          <w:color w:val="000000"/>
          <w:sz w:val="22"/>
          <w:shd w:val="clear" w:color="auto" w:fill="FFFFFF"/>
        </w:rPr>
        <w:t>risk of</w:t>
      </w:r>
      <w:r w:rsidR="00673C6B">
        <w:rPr>
          <w:rFonts w:cs="Arial"/>
          <w:color w:val="000000"/>
          <w:sz w:val="22"/>
          <w:shd w:val="clear" w:color="auto" w:fill="FFFFFF"/>
        </w:rPr>
        <w:t xml:space="preserve"> </w:t>
      </w:r>
      <w:r w:rsidR="00D65E24" w:rsidRPr="00D65E24">
        <w:rPr>
          <w:rFonts w:cs="Arial"/>
          <w:color w:val="000000"/>
          <w:sz w:val="22"/>
          <w:shd w:val="clear" w:color="auto" w:fill="FFFFFF"/>
        </w:rPr>
        <w:t>hip or knee replacement</w:t>
      </w:r>
      <w:r w:rsidR="004A5A84">
        <w:rPr>
          <w:rFonts w:cs="Arial"/>
          <w:color w:val="000000"/>
          <w:sz w:val="22"/>
          <w:shd w:val="clear" w:color="auto" w:fill="FFFFFF"/>
        </w:rPr>
        <w:t>.  Th</w:t>
      </w:r>
      <w:r w:rsidR="00325B6F">
        <w:rPr>
          <w:rFonts w:cs="Arial"/>
          <w:color w:val="000000"/>
          <w:sz w:val="22"/>
          <w:shd w:val="clear" w:color="auto" w:fill="FFFFFF"/>
        </w:rPr>
        <w:t>is</w:t>
      </w:r>
      <w:r w:rsidR="004A5A84">
        <w:rPr>
          <w:rFonts w:cs="Arial"/>
          <w:color w:val="000000"/>
          <w:sz w:val="22"/>
          <w:shd w:val="clear" w:color="auto" w:fill="FFFFFF"/>
        </w:rPr>
        <w:t xml:space="preserve"> effect may be RA specific</w:t>
      </w:r>
      <w:r w:rsidR="00D65E24" w:rsidRPr="00D65E24">
        <w:rPr>
          <w:rFonts w:cs="Arial"/>
          <w:color w:val="000000"/>
          <w:sz w:val="22"/>
          <w:shd w:val="clear" w:color="auto" w:fill="FFFFFF"/>
        </w:rPr>
        <w:t xml:space="preserve">. Further studies to investigate mechanisms </w:t>
      </w:r>
      <w:r w:rsidR="00431634">
        <w:rPr>
          <w:rFonts w:cs="Arial"/>
          <w:color w:val="000000"/>
          <w:sz w:val="22"/>
          <w:shd w:val="clear" w:color="auto" w:fill="FFFFFF"/>
        </w:rPr>
        <w:t>of</w:t>
      </w:r>
      <w:r w:rsidR="00D65E24" w:rsidRPr="00D65E24">
        <w:rPr>
          <w:rFonts w:cs="Arial"/>
          <w:color w:val="000000"/>
          <w:sz w:val="22"/>
          <w:shd w:val="clear" w:color="auto" w:fill="FFFFFF"/>
        </w:rPr>
        <w:t xml:space="preserve"> risk reduction and </w:t>
      </w:r>
      <w:r w:rsidR="00451DC6">
        <w:rPr>
          <w:rFonts w:cs="Arial"/>
          <w:color w:val="000000"/>
          <w:sz w:val="22"/>
          <w:shd w:val="clear" w:color="auto" w:fill="FFFFFF"/>
        </w:rPr>
        <w:t>the</w:t>
      </w:r>
      <w:r w:rsidR="00D65E24" w:rsidRPr="00D65E24">
        <w:rPr>
          <w:rFonts w:cs="Arial"/>
          <w:color w:val="000000"/>
          <w:sz w:val="22"/>
          <w:shd w:val="clear" w:color="auto" w:fill="FFFFFF"/>
        </w:rPr>
        <w:t xml:space="preserve"> impact in people with RA are warranted.</w:t>
      </w:r>
    </w:p>
    <w:p w14:paraId="082C2241" w14:textId="77777777" w:rsidR="008E4056" w:rsidRDefault="008E4056">
      <w:pPr>
        <w:pStyle w:val="Thesistext"/>
        <w:spacing w:after="0" w:line="360" w:lineRule="auto"/>
        <w:rPr>
          <w:rFonts w:cs="Arial"/>
          <w:color w:val="000000"/>
          <w:sz w:val="22"/>
          <w:shd w:val="clear" w:color="auto" w:fill="FFFFFF"/>
        </w:rPr>
      </w:pPr>
    </w:p>
    <w:p w14:paraId="01A217B1" w14:textId="77777777" w:rsidR="008E4056" w:rsidRPr="00DB5E6F" w:rsidRDefault="008E4056" w:rsidP="00DB5E6F">
      <w:pPr>
        <w:spacing w:after="0" w:line="360" w:lineRule="auto"/>
        <w:rPr>
          <w:rFonts w:ascii="Arial" w:hAnsi="Arial" w:cs="Arial"/>
          <w:b/>
        </w:rPr>
      </w:pPr>
      <w:r w:rsidRPr="00DB5E6F">
        <w:rPr>
          <w:rFonts w:ascii="Arial" w:hAnsi="Arial" w:cs="Arial"/>
          <w:b/>
        </w:rPr>
        <w:t xml:space="preserve">Registration </w:t>
      </w:r>
    </w:p>
    <w:p w14:paraId="42738F3B" w14:textId="607F0F6E" w:rsidR="008E4056" w:rsidRPr="00DB5E6F" w:rsidRDefault="00FB3966" w:rsidP="00DB5E6F">
      <w:pPr>
        <w:spacing w:after="0" w:line="360" w:lineRule="auto"/>
        <w:rPr>
          <w:rFonts w:ascii="Arial" w:hAnsi="Arial" w:cs="Arial"/>
        </w:rPr>
      </w:pPr>
      <w:r w:rsidRPr="0004387E">
        <w:rPr>
          <w:rFonts w:ascii="Arial" w:hAnsi="Arial" w:cs="Arial"/>
          <w:lang w:val="en-US"/>
        </w:rPr>
        <w:t xml:space="preserve">The study protocol was approved by the Independent Scientific Advisory Committee (ISAC) for Medicines and Healthcare Products Regulatory Agency (MHRA) (protocol </w:t>
      </w:r>
      <w:r w:rsidRPr="005E01F1">
        <w:rPr>
          <w:rFonts w:ascii="Arial" w:hAnsi="Arial" w:cs="Arial"/>
          <w:lang w:val="en-US"/>
        </w:rPr>
        <w:t>12_020R2AR</w:t>
      </w:r>
      <w:r>
        <w:rPr>
          <w:rFonts w:ascii="Arial" w:hAnsi="Arial" w:cs="Arial"/>
          <w:lang w:val="en-US"/>
        </w:rPr>
        <w:t xml:space="preserve">). </w:t>
      </w:r>
    </w:p>
    <w:p w14:paraId="664AB189" w14:textId="77777777" w:rsidR="008E4056" w:rsidRPr="00DB5E6F" w:rsidRDefault="008E4056" w:rsidP="00DB5E6F">
      <w:pPr>
        <w:spacing w:after="0" w:line="360" w:lineRule="auto"/>
        <w:rPr>
          <w:rFonts w:ascii="Arial" w:hAnsi="Arial" w:cs="Arial"/>
          <w:b/>
        </w:rPr>
      </w:pPr>
      <w:r w:rsidRPr="00DB5E6F">
        <w:rPr>
          <w:rFonts w:ascii="Arial" w:hAnsi="Arial" w:cs="Arial"/>
          <w:b/>
        </w:rPr>
        <w:t xml:space="preserve">Primary Funding Source </w:t>
      </w:r>
    </w:p>
    <w:p w14:paraId="0E6E728A" w14:textId="6584B6CB" w:rsidR="007D466A" w:rsidRPr="00DB5E6F" w:rsidRDefault="003D73D2" w:rsidP="00DB5E6F">
      <w:pPr>
        <w:pStyle w:val="Body"/>
        <w:spacing w:line="360" w:lineRule="auto"/>
        <w:jc w:val="left"/>
        <w:rPr>
          <w:rFonts w:ascii="Times New Roman" w:hAnsi="Times New Roman" w:cs="Times New Roman"/>
          <w:bCs/>
          <w:sz w:val="24"/>
          <w:szCs w:val="24"/>
        </w:rPr>
      </w:pPr>
      <w:r w:rsidRPr="003D73D2">
        <w:rPr>
          <w:rFonts w:ascii="Arial" w:hAnsi="Arial" w:cs="Arial"/>
          <w:sz w:val="22"/>
          <w:szCs w:val="22"/>
        </w:rPr>
        <w:t>National Institute for Health Research</w:t>
      </w:r>
      <w:r w:rsidR="008E4056" w:rsidRPr="00DB5E6F">
        <w:rPr>
          <w:rFonts w:ascii="Arial" w:hAnsi="Arial" w:cs="Arial"/>
          <w:sz w:val="22"/>
          <w:szCs w:val="22"/>
        </w:rPr>
        <w:t xml:space="preserve"> and National Natural Science Foundation of China. </w:t>
      </w:r>
      <w:r w:rsidR="007D466A">
        <w:br w:type="page"/>
      </w:r>
    </w:p>
    <w:p w14:paraId="51A21148" w14:textId="4D4F57C1" w:rsidR="001C6F33" w:rsidRDefault="001C6F33" w:rsidP="001C6F33">
      <w:pPr>
        <w:pStyle w:val="Heading1"/>
        <w:rPr>
          <w:lang w:eastAsia="zh-CN"/>
        </w:rPr>
      </w:pPr>
      <w:r>
        <w:rPr>
          <w:rFonts w:hint="eastAsia"/>
          <w:lang w:eastAsia="zh-CN"/>
        </w:rPr>
        <w:lastRenderedPageBreak/>
        <w:t>K</w:t>
      </w:r>
      <w:r>
        <w:rPr>
          <w:lang w:eastAsia="zh-CN"/>
        </w:rPr>
        <w:t>ey Messages</w:t>
      </w:r>
    </w:p>
    <w:p w14:paraId="596A34EC" w14:textId="1821860A" w:rsidR="008B0DD4" w:rsidRDefault="001C6F33" w:rsidP="00E715DB">
      <w:pPr>
        <w:pStyle w:val="Thesistext"/>
        <w:numPr>
          <w:ilvl w:val="0"/>
          <w:numId w:val="29"/>
        </w:numPr>
        <w:spacing w:after="0" w:line="360" w:lineRule="auto"/>
        <w:rPr>
          <w:rFonts w:eastAsiaTheme="minorEastAsia" w:cs="Arial"/>
          <w:sz w:val="22"/>
        </w:rPr>
      </w:pPr>
      <w:r w:rsidRPr="008B0DD4">
        <w:rPr>
          <w:rFonts w:eastAsiaTheme="minorEastAsia" w:cs="Arial"/>
          <w:sz w:val="22"/>
        </w:rPr>
        <w:t xml:space="preserve">Statins are routinely used in the treatment of cardiovascular diseases, however </w:t>
      </w:r>
      <w:r w:rsidR="00E715DB">
        <w:rPr>
          <w:rFonts w:eastAsiaTheme="minorEastAsia" w:cs="Arial"/>
          <w:sz w:val="22"/>
        </w:rPr>
        <w:t xml:space="preserve">they </w:t>
      </w:r>
      <w:r w:rsidRPr="008B0DD4">
        <w:rPr>
          <w:rFonts w:eastAsiaTheme="minorEastAsia" w:cs="Arial"/>
          <w:sz w:val="22"/>
        </w:rPr>
        <w:t xml:space="preserve">might </w:t>
      </w:r>
      <w:r w:rsidR="00E715DB">
        <w:rPr>
          <w:rFonts w:eastAsiaTheme="minorEastAsia" w:cs="Arial"/>
          <w:sz w:val="22"/>
        </w:rPr>
        <w:t xml:space="preserve">also </w:t>
      </w:r>
      <w:r w:rsidRPr="008B0DD4">
        <w:rPr>
          <w:rFonts w:eastAsiaTheme="minorEastAsia" w:cs="Arial"/>
          <w:sz w:val="22"/>
        </w:rPr>
        <w:t xml:space="preserve">be beneficial for other conditions. </w:t>
      </w:r>
    </w:p>
    <w:p w14:paraId="6E9162F5" w14:textId="77777777" w:rsidR="00B30940" w:rsidRDefault="00B30940" w:rsidP="001C6F33">
      <w:pPr>
        <w:pStyle w:val="Thesistext"/>
        <w:numPr>
          <w:ilvl w:val="0"/>
          <w:numId w:val="29"/>
        </w:numPr>
        <w:spacing w:after="0" w:line="360" w:lineRule="auto"/>
        <w:rPr>
          <w:rFonts w:eastAsiaTheme="minorEastAsia" w:cs="Arial"/>
          <w:sz w:val="22"/>
        </w:rPr>
      </w:pPr>
      <w:r w:rsidRPr="00B30940">
        <w:rPr>
          <w:rFonts w:eastAsiaTheme="minorEastAsia" w:cs="Arial"/>
          <w:bCs/>
          <w:sz w:val="22"/>
        </w:rPr>
        <w:t>In this study s</w:t>
      </w:r>
      <w:r w:rsidR="001C6F33" w:rsidRPr="008B0DD4">
        <w:rPr>
          <w:rFonts w:eastAsiaTheme="minorEastAsia" w:cs="Arial"/>
          <w:sz w:val="22"/>
        </w:rPr>
        <w:t xml:space="preserve">tatins at high dose showed reduced risk of hip or knee replacement, particularly in people with rheumatoid arthritis. </w:t>
      </w:r>
    </w:p>
    <w:p w14:paraId="23A15A12" w14:textId="300FF0B0" w:rsidR="001C6F33" w:rsidRPr="00B30940" w:rsidRDefault="001C6F33" w:rsidP="001C6F33">
      <w:pPr>
        <w:pStyle w:val="Thesistext"/>
        <w:numPr>
          <w:ilvl w:val="0"/>
          <w:numId w:val="29"/>
        </w:numPr>
        <w:spacing w:after="0" w:line="360" w:lineRule="auto"/>
        <w:rPr>
          <w:rFonts w:eastAsiaTheme="minorEastAsia" w:cs="Arial"/>
          <w:sz w:val="22"/>
        </w:rPr>
      </w:pPr>
      <w:r w:rsidRPr="00B30940">
        <w:rPr>
          <w:rFonts w:eastAsiaTheme="minorEastAsia" w:cs="Arial"/>
          <w:sz w:val="22"/>
        </w:rPr>
        <w:t>Further studies to investigate mechanisms of risk reduction and the impact in people with RA are warranted.</w:t>
      </w:r>
    </w:p>
    <w:p w14:paraId="50C4AB45" w14:textId="5F104A9E" w:rsidR="00AD0B63" w:rsidRDefault="008F6936" w:rsidP="002361C2">
      <w:pPr>
        <w:pStyle w:val="Heading1"/>
      </w:pPr>
      <w:r>
        <w:t>Introduction</w:t>
      </w:r>
    </w:p>
    <w:p w14:paraId="52F66599" w14:textId="6770645E" w:rsidR="009C0165" w:rsidRPr="0008087C" w:rsidRDefault="00A25FF0" w:rsidP="00AD0B63">
      <w:pPr>
        <w:autoSpaceDE w:val="0"/>
        <w:autoSpaceDN w:val="0"/>
        <w:adjustRightInd w:val="0"/>
        <w:spacing w:before="120" w:after="120" w:line="360" w:lineRule="auto"/>
        <w:jc w:val="both"/>
        <w:rPr>
          <w:rFonts w:ascii="Arial" w:hAnsi="Arial" w:cs="Arial"/>
          <w:szCs w:val="20"/>
        </w:rPr>
      </w:pPr>
      <w:r>
        <w:rPr>
          <w:rFonts w:ascii="Arial" w:eastAsia="StempelSchneidlerStd-Roman" w:hAnsi="Arial" w:cs="Arial"/>
          <w:szCs w:val="20"/>
          <w:lang w:eastAsia="zh-CN"/>
        </w:rPr>
        <w:t>J</w:t>
      </w:r>
      <w:r w:rsidR="00AD0B63" w:rsidRPr="0008087C">
        <w:rPr>
          <w:rFonts w:ascii="Arial" w:eastAsia="StempelSchneidlerStd-Roman" w:hAnsi="Arial" w:cs="Arial"/>
          <w:szCs w:val="20"/>
          <w:lang w:eastAsia="zh-CN"/>
        </w:rPr>
        <w:t xml:space="preserve">oint replacement is one of the major economic burdens for </w:t>
      </w:r>
      <w:r w:rsidR="00583328">
        <w:rPr>
          <w:rFonts w:ascii="Arial" w:eastAsia="StempelSchneidlerStd-Roman" w:hAnsi="Arial" w:cs="Arial"/>
          <w:szCs w:val="20"/>
          <w:lang w:eastAsia="zh-CN"/>
        </w:rPr>
        <w:t>healthcare systems</w:t>
      </w:r>
      <w:r w:rsidR="00D82D6C">
        <w:rPr>
          <w:rFonts w:ascii="Arial" w:eastAsia="StempelSchneidlerStd-Roman" w:hAnsi="Arial" w:cs="Arial"/>
          <w:szCs w:val="20"/>
          <w:lang w:eastAsia="zh-CN"/>
        </w:rPr>
        <w:t xml:space="preserve"> worldwide</w:t>
      </w:r>
      <w:r w:rsidR="00FC141F">
        <w:rPr>
          <w:rFonts w:ascii="Arial" w:eastAsia="StempelSchneidlerStd-Roman" w:hAnsi="Arial" w:cs="Arial"/>
          <w:szCs w:val="20"/>
          <w:lang w:eastAsia="zh-CN"/>
        </w:rPr>
        <w:fldChar w:fldCharType="begin">
          <w:fldData xml:space="preserve">PEVuZE5vdGU+PENpdGU+PEF1dGhvcj5OSUNFPC9BdXRob3I+PFJlY051bT4xPC9SZWNOdW0+PElE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</w:fldData>
        </w:fldChar>
      </w:r>
      <w:r w:rsidR="000C1568">
        <w:rPr>
          <w:rFonts w:ascii="Arial" w:eastAsia="StempelSchneidlerStd-Roman" w:hAnsi="Arial" w:cs="Arial"/>
          <w:szCs w:val="20"/>
          <w:lang w:eastAsia="zh-CN"/>
        </w:rPr>
        <w:instrText xml:space="preserve"> ADDIN EN.CITE </w:instrText>
      </w:r>
      <w:r w:rsidR="000C1568">
        <w:rPr>
          <w:rFonts w:ascii="Arial" w:eastAsia="StempelSchneidlerStd-Roman" w:hAnsi="Arial" w:cs="Arial"/>
          <w:szCs w:val="20"/>
          <w:lang w:eastAsia="zh-CN"/>
        </w:rPr>
        <w:fldChar w:fldCharType="begin">
          <w:fldData xml:space="preserve">PEVuZE5vdGU+PENpdGU+PEF1dGhvcj5OSUNFPC9BdXRob3I+PFJlY051bT4xPC9SZWNOdW0+PElE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</w:fldData>
        </w:fldChar>
      </w:r>
      <w:r w:rsidR="000C1568">
        <w:rPr>
          <w:rFonts w:ascii="Arial" w:eastAsia="StempelSchneidlerStd-Roman" w:hAnsi="Arial" w:cs="Arial"/>
          <w:szCs w:val="20"/>
          <w:lang w:eastAsia="zh-CN"/>
        </w:rPr>
        <w:instrText xml:space="preserve"> ADDIN EN.CITE.DATA </w:instrText>
      </w:r>
      <w:r w:rsidR="000C1568">
        <w:rPr>
          <w:rFonts w:ascii="Arial" w:eastAsia="StempelSchneidlerStd-Roman" w:hAnsi="Arial" w:cs="Arial"/>
          <w:szCs w:val="20"/>
          <w:lang w:eastAsia="zh-CN"/>
        </w:rPr>
      </w:r>
      <w:r w:rsidR="000C1568">
        <w:rPr>
          <w:rFonts w:ascii="Arial" w:eastAsia="StempelSchneidlerStd-Roman" w:hAnsi="Arial" w:cs="Arial"/>
          <w:szCs w:val="20"/>
          <w:lang w:eastAsia="zh-CN"/>
        </w:rPr>
        <w:fldChar w:fldCharType="end"/>
      </w:r>
      <w:r w:rsidR="00FC141F">
        <w:rPr>
          <w:rFonts w:ascii="Arial" w:eastAsia="StempelSchneidlerStd-Roman" w:hAnsi="Arial" w:cs="Arial"/>
          <w:szCs w:val="20"/>
          <w:lang w:eastAsia="zh-CN"/>
        </w:rPr>
      </w:r>
      <w:r w:rsidR="00FC141F">
        <w:rPr>
          <w:rFonts w:ascii="Arial" w:eastAsia="StempelSchneidlerStd-Roman" w:hAnsi="Arial" w:cs="Arial"/>
          <w:szCs w:val="20"/>
          <w:lang w:eastAsia="zh-CN"/>
        </w:rPr>
        <w:fldChar w:fldCharType="separate"/>
      </w:r>
      <w:r w:rsidR="000C1568">
        <w:rPr>
          <w:rFonts w:ascii="Arial" w:eastAsia="StempelSchneidlerStd-Roman" w:hAnsi="Arial" w:cs="Arial"/>
          <w:noProof/>
          <w:szCs w:val="20"/>
          <w:lang w:eastAsia="zh-CN"/>
        </w:rPr>
        <w:t>(1-3)</w:t>
      </w:r>
      <w:r w:rsidR="00FC141F">
        <w:rPr>
          <w:rFonts w:ascii="Arial" w:eastAsia="StempelSchneidlerStd-Roman" w:hAnsi="Arial" w:cs="Arial"/>
          <w:szCs w:val="20"/>
          <w:lang w:eastAsia="zh-CN"/>
        </w:rPr>
        <w:fldChar w:fldCharType="end"/>
      </w:r>
      <w:r w:rsidR="00105F20">
        <w:rPr>
          <w:rFonts w:ascii="Arial" w:eastAsia="StempelSchneidlerStd-Roman" w:hAnsi="Arial" w:cs="Arial"/>
          <w:szCs w:val="20"/>
          <w:lang w:eastAsia="zh-CN"/>
        </w:rPr>
        <w:t xml:space="preserve">. </w:t>
      </w:r>
      <w:r w:rsidR="00DD77E9">
        <w:rPr>
          <w:rFonts w:ascii="Arial" w:eastAsia="StempelSchneidlerStd-Roman" w:hAnsi="Arial" w:cs="Arial"/>
          <w:szCs w:val="20"/>
          <w:lang w:eastAsia="zh-CN"/>
        </w:rPr>
        <w:t xml:space="preserve">The number of </w:t>
      </w:r>
      <w:r w:rsidR="00DD77E9">
        <w:rPr>
          <w:rFonts w:ascii="Arial" w:eastAsia="Times New Roman" w:hAnsi="Arial" w:cs="Arial"/>
          <w:szCs w:val="20"/>
          <w:lang w:eastAsia="zh-CN"/>
        </w:rPr>
        <w:t>j</w:t>
      </w:r>
      <w:r w:rsidR="009C0165" w:rsidRPr="0008087C">
        <w:rPr>
          <w:rFonts w:ascii="Arial" w:eastAsia="Times New Roman" w:hAnsi="Arial" w:cs="Arial"/>
          <w:szCs w:val="20"/>
          <w:lang w:eastAsia="zh-CN"/>
        </w:rPr>
        <w:t xml:space="preserve">oint replacements </w:t>
      </w:r>
      <w:r w:rsidR="00DD77E9">
        <w:rPr>
          <w:rFonts w:ascii="Arial" w:eastAsia="Times New Roman" w:hAnsi="Arial" w:cs="Arial"/>
          <w:szCs w:val="20"/>
          <w:lang w:eastAsia="zh-CN"/>
        </w:rPr>
        <w:t xml:space="preserve">performed each year </w:t>
      </w:r>
      <w:r w:rsidR="009C0165" w:rsidRPr="0008087C">
        <w:rPr>
          <w:rFonts w:ascii="Arial" w:eastAsia="Times New Roman" w:hAnsi="Arial" w:cs="Arial"/>
          <w:szCs w:val="20"/>
          <w:lang w:eastAsia="zh-CN"/>
        </w:rPr>
        <w:t>ha</w:t>
      </w:r>
      <w:r w:rsidR="006C26F8">
        <w:rPr>
          <w:rFonts w:ascii="Arial" w:eastAsia="Times New Roman" w:hAnsi="Arial" w:cs="Arial"/>
          <w:szCs w:val="20"/>
          <w:lang w:eastAsia="zh-CN"/>
        </w:rPr>
        <w:t>ve</w:t>
      </w:r>
      <w:r w:rsidR="009C0165" w:rsidRPr="0008087C">
        <w:rPr>
          <w:rFonts w:ascii="Arial" w:eastAsia="Times New Roman" w:hAnsi="Arial" w:cs="Arial"/>
          <w:szCs w:val="20"/>
          <w:lang w:eastAsia="zh-CN"/>
        </w:rPr>
        <w:t xml:space="preserve"> risen dramatically</w:t>
      </w:r>
      <w:r w:rsidR="009C0165" w:rsidRPr="0008087C">
        <w:rPr>
          <w:rFonts w:ascii="Arial" w:eastAsia="Times New Roman" w:hAnsi="Arial" w:cs="Arial"/>
          <w:szCs w:val="20"/>
          <w:lang w:eastAsia="zh-CN"/>
        </w:rPr>
        <w:fldChar w:fldCharType="begin">
          <w:fldData xml:space="preserve">PEVuZE5vdGU+PENpdGU+PEF1dGhvcj5TaW5naDwvQXV0aG9yPjxZZWFyPjIwMTE8L1llYXI+PFJl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</w:fldData>
        </w:fldChar>
      </w:r>
      <w:r w:rsidR="000C1568">
        <w:rPr>
          <w:rFonts w:ascii="Arial" w:eastAsia="Times New Roman" w:hAnsi="Arial" w:cs="Arial"/>
          <w:szCs w:val="20"/>
          <w:lang w:eastAsia="zh-CN"/>
        </w:rPr>
        <w:instrText xml:space="preserve"> ADDIN EN.CITE </w:instrText>
      </w:r>
      <w:r w:rsidR="000C1568">
        <w:rPr>
          <w:rFonts w:ascii="Arial" w:eastAsia="Times New Roman" w:hAnsi="Arial" w:cs="Arial"/>
          <w:szCs w:val="20"/>
          <w:lang w:eastAsia="zh-CN"/>
        </w:rPr>
        <w:fldChar w:fldCharType="begin">
          <w:fldData xml:space="preserve">PEVuZE5vdGU+PENpdGU+PEF1dGhvcj5TaW5naDwvQXV0aG9yPjxZZWFyPjIwMTE8L1llYXI+PFJl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</w:fldData>
        </w:fldChar>
      </w:r>
      <w:r w:rsidR="000C1568">
        <w:rPr>
          <w:rFonts w:ascii="Arial" w:eastAsia="Times New Roman" w:hAnsi="Arial" w:cs="Arial"/>
          <w:szCs w:val="20"/>
          <w:lang w:eastAsia="zh-CN"/>
        </w:rPr>
        <w:instrText xml:space="preserve"> ADDIN EN.CITE.DATA </w:instrText>
      </w:r>
      <w:r w:rsidR="000C1568">
        <w:rPr>
          <w:rFonts w:ascii="Arial" w:eastAsia="Times New Roman" w:hAnsi="Arial" w:cs="Arial"/>
          <w:szCs w:val="20"/>
          <w:lang w:eastAsia="zh-CN"/>
        </w:rPr>
      </w:r>
      <w:r w:rsidR="000C1568">
        <w:rPr>
          <w:rFonts w:ascii="Arial" w:eastAsia="Times New Roman" w:hAnsi="Arial" w:cs="Arial"/>
          <w:szCs w:val="20"/>
          <w:lang w:eastAsia="zh-CN"/>
        </w:rPr>
        <w:fldChar w:fldCharType="end"/>
      </w:r>
      <w:r w:rsidR="009C0165" w:rsidRPr="0008087C">
        <w:rPr>
          <w:rFonts w:ascii="Arial" w:eastAsia="Times New Roman" w:hAnsi="Arial" w:cs="Arial"/>
          <w:szCs w:val="20"/>
          <w:lang w:eastAsia="zh-CN"/>
        </w:rPr>
      </w:r>
      <w:r w:rsidR="009C0165" w:rsidRPr="0008087C">
        <w:rPr>
          <w:rFonts w:ascii="Arial" w:eastAsia="Times New Roman" w:hAnsi="Arial" w:cs="Arial"/>
          <w:szCs w:val="20"/>
          <w:lang w:eastAsia="zh-CN"/>
        </w:rPr>
        <w:fldChar w:fldCharType="separate"/>
      </w:r>
      <w:r w:rsidR="000C1568">
        <w:rPr>
          <w:rFonts w:ascii="Arial" w:eastAsia="Times New Roman" w:hAnsi="Arial" w:cs="Arial"/>
          <w:noProof/>
          <w:szCs w:val="20"/>
          <w:lang w:eastAsia="zh-CN"/>
        </w:rPr>
        <w:t>(4, 5)</w:t>
      </w:r>
      <w:r w:rsidR="009C0165" w:rsidRPr="0008087C">
        <w:rPr>
          <w:rFonts w:ascii="Arial" w:eastAsia="Times New Roman" w:hAnsi="Arial" w:cs="Arial"/>
          <w:szCs w:val="20"/>
          <w:lang w:eastAsia="zh-CN"/>
        </w:rPr>
        <w:fldChar w:fldCharType="end"/>
      </w:r>
      <w:r w:rsidR="00105F20">
        <w:rPr>
          <w:rFonts w:ascii="Arial" w:eastAsia="Times New Roman" w:hAnsi="Arial" w:cs="Arial"/>
          <w:szCs w:val="20"/>
          <w:lang w:eastAsia="zh-CN"/>
        </w:rPr>
        <w:t xml:space="preserve"> a</w:t>
      </w:r>
      <w:r w:rsidR="00105F20" w:rsidRPr="00105F20">
        <w:rPr>
          <w:rFonts w:ascii="Arial" w:eastAsia="Times New Roman" w:hAnsi="Arial" w:cs="Arial"/>
          <w:szCs w:val="20"/>
          <w:lang w:eastAsia="zh-CN"/>
        </w:rPr>
        <w:t>nd</w:t>
      </w:r>
      <w:r w:rsidR="006C26F8">
        <w:rPr>
          <w:rFonts w:ascii="Arial" w:eastAsia="Times New Roman" w:hAnsi="Arial" w:cs="Arial"/>
          <w:szCs w:val="20"/>
          <w:lang w:eastAsia="zh-CN"/>
        </w:rPr>
        <w:t xml:space="preserve"> are </w:t>
      </w:r>
      <w:r w:rsidR="00105F20" w:rsidRPr="00105F20">
        <w:rPr>
          <w:rFonts w:ascii="Arial" w:eastAsia="Times New Roman" w:hAnsi="Arial" w:cs="Arial"/>
          <w:szCs w:val="20"/>
          <w:lang w:eastAsia="zh-CN"/>
        </w:rPr>
        <w:t>set to continue rising with the aging population</w:t>
      </w:r>
      <w:r w:rsidR="002A6D65">
        <w:rPr>
          <w:rFonts w:ascii="Arial" w:eastAsia="Times New Roman" w:hAnsi="Arial" w:cs="Arial"/>
          <w:szCs w:val="20"/>
          <w:lang w:eastAsia="zh-CN"/>
        </w:rPr>
        <w:fldChar w:fldCharType="begin">
          <w:fldData xml:space="preserve">PEVuZE5vdGU+PENpdGU+PEF1dGhvcj5DdWxsaWZvcmQ8L0F1dGhvcj48WWVhcj4yMDEwPC9ZZWFy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</w:fldData>
        </w:fldChar>
      </w:r>
      <w:r w:rsidR="000C1568">
        <w:rPr>
          <w:rFonts w:ascii="Arial" w:eastAsia="Times New Roman" w:hAnsi="Arial" w:cs="Arial"/>
          <w:szCs w:val="20"/>
          <w:lang w:eastAsia="zh-CN"/>
        </w:rPr>
        <w:instrText xml:space="preserve"> ADDIN EN.CITE </w:instrText>
      </w:r>
      <w:r w:rsidR="000C1568">
        <w:rPr>
          <w:rFonts w:ascii="Arial" w:eastAsia="Times New Roman" w:hAnsi="Arial" w:cs="Arial"/>
          <w:szCs w:val="20"/>
          <w:lang w:eastAsia="zh-CN"/>
        </w:rPr>
        <w:fldChar w:fldCharType="begin">
          <w:fldData xml:space="preserve">PEVuZE5vdGU+PENpdGU+PEF1dGhvcj5DdWxsaWZvcmQ8L0F1dGhvcj48WWVhcj4yMDEwPC9ZZWFy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</w:fldData>
        </w:fldChar>
      </w:r>
      <w:r w:rsidR="000C1568">
        <w:rPr>
          <w:rFonts w:ascii="Arial" w:eastAsia="Times New Roman" w:hAnsi="Arial" w:cs="Arial"/>
          <w:szCs w:val="20"/>
          <w:lang w:eastAsia="zh-CN"/>
        </w:rPr>
        <w:instrText xml:space="preserve"> ADDIN EN.CITE.DATA </w:instrText>
      </w:r>
      <w:r w:rsidR="000C1568">
        <w:rPr>
          <w:rFonts w:ascii="Arial" w:eastAsia="Times New Roman" w:hAnsi="Arial" w:cs="Arial"/>
          <w:szCs w:val="20"/>
          <w:lang w:eastAsia="zh-CN"/>
        </w:rPr>
      </w:r>
      <w:r w:rsidR="000C1568">
        <w:rPr>
          <w:rFonts w:ascii="Arial" w:eastAsia="Times New Roman" w:hAnsi="Arial" w:cs="Arial"/>
          <w:szCs w:val="20"/>
          <w:lang w:eastAsia="zh-CN"/>
        </w:rPr>
        <w:fldChar w:fldCharType="end"/>
      </w:r>
      <w:r w:rsidR="002A6D65">
        <w:rPr>
          <w:rFonts w:ascii="Arial" w:eastAsia="Times New Roman" w:hAnsi="Arial" w:cs="Arial"/>
          <w:szCs w:val="20"/>
          <w:lang w:eastAsia="zh-CN"/>
        </w:rPr>
      </w:r>
      <w:r w:rsidR="002A6D65">
        <w:rPr>
          <w:rFonts w:ascii="Arial" w:eastAsia="Times New Roman" w:hAnsi="Arial" w:cs="Arial"/>
          <w:szCs w:val="20"/>
          <w:lang w:eastAsia="zh-CN"/>
        </w:rPr>
        <w:fldChar w:fldCharType="separate"/>
      </w:r>
      <w:r w:rsidR="000C1568">
        <w:rPr>
          <w:rFonts w:ascii="Arial" w:eastAsia="Times New Roman" w:hAnsi="Arial" w:cs="Arial"/>
          <w:noProof/>
          <w:szCs w:val="20"/>
          <w:lang w:eastAsia="zh-CN"/>
        </w:rPr>
        <w:t>(6)</w:t>
      </w:r>
      <w:r w:rsidR="002A6D65">
        <w:rPr>
          <w:rFonts w:ascii="Arial" w:eastAsia="Times New Roman" w:hAnsi="Arial" w:cs="Arial"/>
          <w:szCs w:val="20"/>
          <w:lang w:eastAsia="zh-CN"/>
        </w:rPr>
        <w:fldChar w:fldCharType="end"/>
      </w:r>
      <w:r w:rsidR="00AD0B63" w:rsidRPr="0008087C">
        <w:rPr>
          <w:rFonts w:ascii="Arial" w:eastAsia="StempelSchneidlerStd-Roman" w:hAnsi="Arial" w:cs="Arial"/>
          <w:szCs w:val="20"/>
          <w:lang w:eastAsia="zh-CN"/>
        </w:rPr>
        <w:t xml:space="preserve">. </w:t>
      </w:r>
      <w:r w:rsidR="00AD0B63" w:rsidRPr="0008087C">
        <w:rPr>
          <w:rFonts w:ascii="Arial" w:eastAsia="Times New Roman" w:hAnsi="Arial" w:cs="Arial"/>
          <w:szCs w:val="20"/>
          <w:lang w:eastAsia="zh-CN"/>
        </w:rPr>
        <w:t>Waiting</w:t>
      </w:r>
      <w:r w:rsidR="00325B6F">
        <w:rPr>
          <w:rFonts w:ascii="Arial" w:eastAsia="Times New Roman" w:hAnsi="Arial" w:cs="Arial"/>
          <w:szCs w:val="20"/>
          <w:lang w:eastAsia="zh-CN"/>
        </w:rPr>
        <w:t>-</w:t>
      </w:r>
      <w:r w:rsidR="00AD0B63" w:rsidRPr="0008087C">
        <w:rPr>
          <w:rFonts w:ascii="Arial" w:eastAsia="Times New Roman" w:hAnsi="Arial" w:cs="Arial"/>
          <w:szCs w:val="20"/>
          <w:lang w:eastAsia="zh-CN"/>
        </w:rPr>
        <w:t>list audits</w:t>
      </w:r>
      <w:r w:rsidR="006C26F8">
        <w:rPr>
          <w:rFonts w:ascii="Arial" w:eastAsia="Times New Roman" w:hAnsi="Arial" w:cs="Arial"/>
          <w:szCs w:val="20"/>
          <w:lang w:eastAsia="zh-CN"/>
        </w:rPr>
        <w:t xml:space="preserve"> demonstrate</w:t>
      </w:r>
      <w:r w:rsidR="00AD0B63" w:rsidRPr="0008087C">
        <w:rPr>
          <w:rFonts w:ascii="Arial" w:eastAsia="Times New Roman" w:hAnsi="Arial" w:cs="Arial"/>
          <w:szCs w:val="20"/>
          <w:lang w:eastAsia="zh-CN"/>
        </w:rPr>
        <w:t xml:space="preserve"> that current</w:t>
      </w:r>
      <w:r w:rsidR="006C26F8">
        <w:rPr>
          <w:rFonts w:ascii="Arial" w:eastAsia="Times New Roman" w:hAnsi="Arial" w:cs="Arial"/>
          <w:szCs w:val="20"/>
          <w:lang w:eastAsia="zh-CN"/>
        </w:rPr>
        <w:t xml:space="preserve"> surgical</w:t>
      </w:r>
      <w:r w:rsidR="00AD0B63" w:rsidRPr="0008087C">
        <w:rPr>
          <w:rFonts w:ascii="Arial" w:eastAsia="Times New Roman" w:hAnsi="Arial" w:cs="Arial"/>
          <w:szCs w:val="20"/>
          <w:lang w:eastAsia="zh-CN"/>
        </w:rPr>
        <w:t xml:space="preserve"> provision does not meet </w:t>
      </w:r>
      <w:r w:rsidR="00A70872">
        <w:rPr>
          <w:rFonts w:ascii="Arial" w:eastAsia="Times New Roman" w:hAnsi="Arial" w:cs="Arial"/>
          <w:szCs w:val="20"/>
          <w:lang w:eastAsia="zh-CN"/>
        </w:rPr>
        <w:t xml:space="preserve">healthcare </w:t>
      </w:r>
      <w:r w:rsidR="00AD0B63" w:rsidRPr="0008087C">
        <w:rPr>
          <w:rFonts w:ascii="Arial" w:eastAsia="Times New Roman" w:hAnsi="Arial" w:cs="Arial"/>
          <w:szCs w:val="20"/>
          <w:lang w:eastAsia="zh-CN"/>
        </w:rPr>
        <w:t>needs</w:t>
      </w:r>
      <w:r w:rsidR="00AD0B63" w:rsidRPr="0008087C">
        <w:rPr>
          <w:rFonts w:ascii="Arial" w:eastAsia="Times New Roman" w:hAnsi="Arial" w:cs="Arial"/>
          <w:szCs w:val="20"/>
          <w:lang w:eastAsia="zh-CN"/>
        </w:rPr>
        <w:fldChar w:fldCharType="begin"/>
      </w:r>
      <w:r w:rsidR="000C1568">
        <w:rPr>
          <w:rFonts w:ascii="Arial" w:eastAsia="Times New Roman" w:hAnsi="Arial" w:cs="Arial"/>
          <w:szCs w:val="20"/>
          <w:lang w:eastAsia="zh-CN"/>
        </w:rPr>
        <w:instrText xml:space="preserve"> ADDIN EN.CITE &lt;EndNote&gt;&lt;Cite&gt;&lt;Author&gt;Dixon&lt;/Author&gt;&lt;Year&gt;2004&lt;/Year&gt;&lt;RecNum&gt;7&lt;/RecNum&gt;&lt;DisplayText&gt;(7)&lt;/DisplayText&gt;&lt;record&gt;&lt;rec-number&gt;7&lt;/rec-number&gt;&lt;foreign-keys&gt;&lt;key app="EN" db-id="er5sffaptrr0f2ea0afv9awsefdafzas2rar" timestamp="1541690003"&gt;7&lt;/key&gt;&lt;/foreign-keys&gt;&lt;ref-type name="Journal Article"&gt;17&lt;/ref-type&gt;&lt;contributors&gt;&lt;authors&gt;&lt;author&gt;Dixon, T.&lt;/author&gt;&lt;author&gt;Shaw, M.&lt;/author&gt;&lt;author&gt;Ebrahim, S.&lt;/author&gt;&lt;author&gt;Dieppe, P.&lt;/author&gt;&lt;/authors&gt;&lt;/contributors&gt;&lt;auth-address&gt;Department of Social Medicine, University of Bristol, Canynge Hall, Whiteladies Rd, Bristol BS8 2PR, UK.&lt;/auth-address&gt;&lt;titles&gt;&lt;title&gt;Trends in hip and knee joint replacement: socioeconomic inequalities and projections of need&lt;/title&gt;&lt;secondary-title&gt;Ann Rheum Dis&lt;/secondary-title&gt;&lt;/titles&gt;&lt;pages&gt;825-30&lt;/pages&gt;&lt;volume&gt;63&lt;/volume&gt;&lt;number&gt;7&lt;/number&gt;&lt;edition&gt;2004/06/15&lt;/edition&gt;&lt;keywords&gt;&lt;keyword&gt;Adult&lt;/keyword&gt;&lt;keyword&gt;Age Factors&lt;/keyword&gt;&lt;keyword&gt;Aged&lt;/keyword&gt;&lt;keyword&gt;Aged, 80 and over&lt;/keyword&gt;&lt;keyword&gt;Arthroplasty, Replacement/*trends&lt;/keyword&gt;&lt;keyword&gt;Arthroplasty, Replacement, Hip/trends&lt;/keyword&gt;&lt;keyword&gt;Arthroplasty, Replacement, Knee/trends&lt;/keyword&gt;&lt;keyword&gt;England&lt;/keyword&gt;&lt;keyword&gt;Female&lt;/keyword&gt;&lt;keyword&gt;Humans&lt;/keyword&gt;&lt;keyword&gt;Male&lt;/keyword&gt;&lt;keyword&gt;Middle Aged&lt;/keyword&gt;&lt;keyword&gt;*Patient Selection&lt;/keyword&gt;&lt;keyword&gt;Regression Analysis&lt;/keyword&gt;&lt;keyword&gt;Reoperation/trends&lt;/keyword&gt;&lt;keyword&gt;Sex Factors&lt;/keyword&gt;&lt;keyword&gt;Socioeconomic Factors&lt;/keyword&gt;&lt;keyword&gt;*State Medicine&lt;/keyword&gt;&lt;/keywords&gt;&lt;dates&gt;&lt;year&gt;2004&lt;/year&gt;&lt;pub-dates&gt;&lt;date&gt;Jul&lt;/date&gt;&lt;/pub-dates&gt;&lt;/dates&gt;&lt;isbn&gt;0003-4967 (Print)&amp;#xD;0003-4967 (Linking)&lt;/isbn&gt;&lt;accession-num&gt;15194578&lt;/accession-num&gt;&lt;urls&gt;&lt;related-urls&gt;&lt;url&gt;https://www.ncbi.nlm.nih.gov/pubmed/15194578&lt;/url&gt;&lt;/related-urls&gt;&lt;/urls&gt;&lt;custom2&gt;PMC1755069&lt;/custom2&gt;&lt;electronic-resource-num&gt;10.1136/ard.2003.012724&lt;/electronic-resource-num&gt;&lt;remote-database-name&gt;PMC&lt;/remote-database-name&gt;&lt;/record&gt;&lt;/Cite&gt;&lt;/EndNote&gt;</w:instrText>
      </w:r>
      <w:r w:rsidR="00AD0B63" w:rsidRPr="0008087C">
        <w:rPr>
          <w:rFonts w:ascii="Arial" w:eastAsia="Times New Roman" w:hAnsi="Arial" w:cs="Arial"/>
          <w:szCs w:val="20"/>
          <w:lang w:eastAsia="zh-CN"/>
        </w:rPr>
        <w:fldChar w:fldCharType="separate"/>
      </w:r>
      <w:r w:rsidR="000C1568">
        <w:rPr>
          <w:rFonts w:ascii="Arial" w:eastAsia="Times New Roman" w:hAnsi="Arial" w:cs="Arial"/>
          <w:noProof/>
          <w:szCs w:val="20"/>
          <w:lang w:eastAsia="zh-CN"/>
        </w:rPr>
        <w:t>(7)</w:t>
      </w:r>
      <w:r w:rsidR="00AD0B63" w:rsidRPr="0008087C">
        <w:rPr>
          <w:rFonts w:ascii="Arial" w:eastAsia="Times New Roman" w:hAnsi="Arial" w:cs="Arial"/>
          <w:szCs w:val="20"/>
          <w:lang w:eastAsia="zh-CN"/>
        </w:rPr>
        <w:fldChar w:fldCharType="end"/>
      </w:r>
      <w:r w:rsidR="00AD0B63" w:rsidRPr="0008087C">
        <w:rPr>
          <w:rFonts w:ascii="Arial" w:eastAsia="Times New Roman" w:hAnsi="Arial" w:cs="Arial"/>
          <w:szCs w:val="20"/>
          <w:lang w:eastAsia="zh-CN"/>
        </w:rPr>
        <w:t>.</w:t>
      </w:r>
      <w:r w:rsidR="0008087C" w:rsidRPr="0008087C">
        <w:rPr>
          <w:rFonts w:ascii="Arial" w:eastAsia="Times New Roman" w:hAnsi="Arial" w:cs="Arial"/>
          <w:szCs w:val="20"/>
          <w:lang w:eastAsia="zh-CN"/>
        </w:rPr>
        <w:t xml:space="preserve"> </w:t>
      </w:r>
      <w:r w:rsidR="009C0165" w:rsidRPr="0008087C">
        <w:rPr>
          <w:rFonts w:ascii="Arial" w:eastAsia="StempelSchneidlerStd-Roman" w:hAnsi="Arial" w:cs="Arial"/>
          <w:szCs w:val="20"/>
        </w:rPr>
        <w:t xml:space="preserve">Approximately </w:t>
      </w:r>
      <w:r w:rsidR="009C0165" w:rsidRPr="0008087C">
        <w:rPr>
          <w:rFonts w:ascii="Arial" w:hAnsi="Arial" w:cs="Arial"/>
          <w:szCs w:val="20"/>
        </w:rPr>
        <w:t xml:space="preserve">90% of all </w:t>
      </w:r>
      <w:r>
        <w:rPr>
          <w:rFonts w:ascii="Arial" w:eastAsia="Times New Roman" w:hAnsi="Arial" w:cs="Arial"/>
          <w:szCs w:val="20"/>
          <w:lang w:eastAsia="zh-CN"/>
        </w:rPr>
        <w:t>j</w:t>
      </w:r>
      <w:r w:rsidRPr="0008087C">
        <w:rPr>
          <w:rFonts w:ascii="Arial" w:eastAsia="Times New Roman" w:hAnsi="Arial" w:cs="Arial"/>
          <w:szCs w:val="20"/>
          <w:lang w:eastAsia="zh-CN"/>
        </w:rPr>
        <w:t>oint replacements</w:t>
      </w:r>
      <w:r w:rsidR="00287D39">
        <w:rPr>
          <w:rFonts w:ascii="Arial" w:hAnsi="Arial" w:cs="Arial"/>
          <w:szCs w:val="20"/>
        </w:rPr>
        <w:t xml:space="preserve"> </w:t>
      </w:r>
      <w:r w:rsidR="009C0165" w:rsidRPr="0008087C">
        <w:rPr>
          <w:rFonts w:ascii="Arial" w:hAnsi="Arial" w:cs="Arial"/>
          <w:szCs w:val="20"/>
        </w:rPr>
        <w:t xml:space="preserve">are performed </w:t>
      </w:r>
      <w:r w:rsidR="00DD77E9">
        <w:rPr>
          <w:rFonts w:ascii="Arial" w:hAnsi="Arial" w:cs="Arial"/>
          <w:szCs w:val="20"/>
        </w:rPr>
        <w:t>for</w:t>
      </w:r>
      <w:r w:rsidR="009C0165" w:rsidRPr="0008087C">
        <w:rPr>
          <w:rFonts w:ascii="Arial" w:hAnsi="Arial" w:cs="Arial"/>
          <w:szCs w:val="20"/>
        </w:rPr>
        <w:t xml:space="preserve"> osteoarthritis</w:t>
      </w:r>
      <w:r w:rsidR="00287D39">
        <w:rPr>
          <w:rFonts w:ascii="Arial" w:hAnsi="Arial" w:cs="Arial"/>
          <w:szCs w:val="20"/>
        </w:rPr>
        <w:t xml:space="preserve"> (OA)</w:t>
      </w:r>
      <w:r w:rsidR="00657CC8">
        <w:rPr>
          <w:rFonts w:ascii="Arial" w:hAnsi="Arial" w:cs="Arial"/>
          <w:szCs w:val="20"/>
        </w:rPr>
        <w:fldChar w:fldCharType="begin">
          <w:fldData xml:space="preserve">PEVuZE5vdGU+PENpdGU+PEF1dGhvcj5DdWxsaWZvcmQ8L0F1dGhvcj48WWVhcj4yMDEwPC9ZZWFy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</w:fldData>
        </w:fldChar>
      </w:r>
      <w:r w:rsidR="000C1568">
        <w:rPr>
          <w:rFonts w:ascii="Arial" w:hAnsi="Arial" w:cs="Arial"/>
          <w:szCs w:val="20"/>
        </w:rPr>
        <w:instrText xml:space="preserve"> ADDIN EN.CITE </w:instrText>
      </w:r>
      <w:r w:rsidR="000C1568">
        <w:rPr>
          <w:rFonts w:ascii="Arial" w:hAnsi="Arial" w:cs="Arial"/>
          <w:szCs w:val="20"/>
        </w:rPr>
        <w:fldChar w:fldCharType="begin">
          <w:fldData xml:space="preserve">PEVuZE5vdGU+PENpdGU+PEF1dGhvcj5DdWxsaWZvcmQ8L0F1dGhvcj48WWVhcj4yMDEwPC9ZZWFy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</w:fldData>
        </w:fldChar>
      </w:r>
      <w:r w:rsidR="000C1568">
        <w:rPr>
          <w:rFonts w:ascii="Arial" w:hAnsi="Arial" w:cs="Arial"/>
          <w:szCs w:val="20"/>
        </w:rPr>
        <w:instrText xml:space="preserve"> ADDIN EN.CITE.DATA </w:instrText>
      </w:r>
      <w:r w:rsidR="000C1568">
        <w:rPr>
          <w:rFonts w:ascii="Arial" w:hAnsi="Arial" w:cs="Arial"/>
          <w:szCs w:val="20"/>
        </w:rPr>
      </w:r>
      <w:r w:rsidR="000C1568">
        <w:rPr>
          <w:rFonts w:ascii="Arial" w:hAnsi="Arial" w:cs="Arial"/>
          <w:szCs w:val="20"/>
        </w:rPr>
        <w:fldChar w:fldCharType="end"/>
      </w:r>
      <w:r w:rsidR="00657CC8">
        <w:rPr>
          <w:rFonts w:ascii="Arial" w:hAnsi="Arial" w:cs="Arial"/>
          <w:szCs w:val="20"/>
        </w:rPr>
      </w:r>
      <w:r w:rsidR="00657CC8">
        <w:rPr>
          <w:rFonts w:ascii="Arial" w:hAnsi="Arial" w:cs="Arial"/>
          <w:szCs w:val="20"/>
        </w:rPr>
        <w:fldChar w:fldCharType="separate"/>
      </w:r>
      <w:r w:rsidR="000C1568">
        <w:rPr>
          <w:rFonts w:ascii="Arial" w:hAnsi="Arial" w:cs="Arial"/>
          <w:noProof/>
          <w:szCs w:val="20"/>
        </w:rPr>
        <w:t>(6)</w:t>
      </w:r>
      <w:r w:rsidR="00657CC8">
        <w:rPr>
          <w:rFonts w:ascii="Arial" w:hAnsi="Arial" w:cs="Arial"/>
          <w:szCs w:val="20"/>
        </w:rPr>
        <w:fldChar w:fldCharType="end"/>
      </w:r>
      <w:r w:rsidR="009C0165" w:rsidRPr="0008087C">
        <w:rPr>
          <w:rFonts w:ascii="Arial" w:hAnsi="Arial" w:cs="Arial"/>
          <w:szCs w:val="20"/>
        </w:rPr>
        <w:t xml:space="preserve">. </w:t>
      </w:r>
    </w:p>
    <w:p w14:paraId="6B2BAEDD" w14:textId="158178C4" w:rsidR="00E14818" w:rsidRDefault="00AD0B63" w:rsidP="00AF287D">
      <w:pPr>
        <w:autoSpaceDE w:val="0"/>
        <w:autoSpaceDN w:val="0"/>
        <w:adjustRightInd w:val="0"/>
        <w:spacing w:before="120" w:after="120" w:line="360" w:lineRule="auto"/>
        <w:jc w:val="both"/>
        <w:rPr>
          <w:rFonts w:ascii="Arial" w:hAnsi="Arial" w:cs="Arial"/>
          <w:szCs w:val="20"/>
        </w:rPr>
      </w:pPr>
      <w:r w:rsidRPr="00A75819">
        <w:rPr>
          <w:rFonts w:ascii="Arial" w:hAnsi="Arial" w:cs="Arial"/>
          <w:szCs w:val="20"/>
        </w:rPr>
        <w:t>Statins are lipid</w:t>
      </w:r>
      <w:r w:rsidR="007528D5">
        <w:rPr>
          <w:rFonts w:ascii="Arial" w:hAnsi="Arial" w:cs="Arial"/>
          <w:szCs w:val="20"/>
        </w:rPr>
        <w:t>-</w:t>
      </w:r>
      <w:r w:rsidRPr="00A75819">
        <w:rPr>
          <w:rFonts w:ascii="Arial" w:hAnsi="Arial" w:cs="Arial"/>
          <w:szCs w:val="20"/>
        </w:rPr>
        <w:t xml:space="preserve">lowering drugs </w:t>
      </w:r>
      <w:r w:rsidR="00BC5B0E">
        <w:rPr>
          <w:rFonts w:ascii="Arial" w:hAnsi="Arial" w:cs="Arial"/>
          <w:szCs w:val="20"/>
        </w:rPr>
        <w:t xml:space="preserve">recommended </w:t>
      </w:r>
      <w:r w:rsidR="00BC5B0E" w:rsidRPr="00DA37CF">
        <w:rPr>
          <w:rFonts w:ascii="Arial" w:hAnsi="Arial" w:cs="Arial"/>
          <w:szCs w:val="20"/>
        </w:rPr>
        <w:t xml:space="preserve">for primary </w:t>
      </w:r>
      <w:r w:rsidR="00A70872">
        <w:rPr>
          <w:rFonts w:ascii="Arial" w:hAnsi="Arial" w:cs="Arial"/>
          <w:szCs w:val="20"/>
        </w:rPr>
        <w:t>and</w:t>
      </w:r>
      <w:r w:rsidR="00A70872" w:rsidRPr="00DA37CF">
        <w:rPr>
          <w:rFonts w:ascii="Arial" w:hAnsi="Arial" w:cs="Arial"/>
          <w:szCs w:val="20"/>
        </w:rPr>
        <w:t xml:space="preserve"> </w:t>
      </w:r>
      <w:r w:rsidR="00BC5B0E" w:rsidRPr="00DA37CF">
        <w:rPr>
          <w:rFonts w:ascii="Arial" w:hAnsi="Arial" w:cs="Arial"/>
          <w:szCs w:val="20"/>
        </w:rPr>
        <w:t>secondary prevention of</w:t>
      </w:r>
      <w:r w:rsidR="00BC5B0E">
        <w:rPr>
          <w:rFonts w:ascii="Arial" w:hAnsi="Arial" w:cs="Arial"/>
          <w:szCs w:val="20"/>
        </w:rPr>
        <w:t xml:space="preserve"> </w:t>
      </w:r>
      <w:r w:rsidR="00BC5B0E" w:rsidRPr="00DA37CF">
        <w:rPr>
          <w:rFonts w:ascii="Arial" w:hAnsi="Arial" w:cs="Arial"/>
          <w:szCs w:val="20"/>
        </w:rPr>
        <w:t>cardiovascular disease</w:t>
      </w:r>
      <w:r w:rsidR="001A4515">
        <w:rPr>
          <w:rFonts w:ascii="Arial" w:hAnsi="Arial" w:cs="Arial"/>
          <w:szCs w:val="20"/>
        </w:rPr>
        <w:t xml:space="preserve"> (CVD)</w:t>
      </w:r>
      <w:r w:rsidR="00D72523">
        <w:rPr>
          <w:rFonts w:ascii="Arial" w:hAnsi="Arial" w:cs="Arial"/>
          <w:szCs w:val="20"/>
        </w:rPr>
        <w:fldChar w:fldCharType="begin">
          <w:fldData xml:space="preserve">PEVuZE5vdGU+PENpdGU+PEF1dGhvcj5SYWJhcjwvQXV0aG9yPjxZZWFyPjIwMTQ8L1llYXI+PFJl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=
</w:fldData>
        </w:fldChar>
      </w:r>
      <w:r w:rsidR="000C1568">
        <w:rPr>
          <w:rFonts w:ascii="Arial" w:hAnsi="Arial" w:cs="Arial"/>
          <w:szCs w:val="20"/>
        </w:rPr>
        <w:instrText xml:space="preserve"> ADDIN EN.CITE </w:instrText>
      </w:r>
      <w:r w:rsidR="000C1568">
        <w:rPr>
          <w:rFonts w:ascii="Arial" w:hAnsi="Arial" w:cs="Arial"/>
          <w:szCs w:val="20"/>
        </w:rPr>
        <w:fldChar w:fldCharType="begin">
          <w:fldData xml:space="preserve">PEVuZE5vdGU+PENpdGU+PEF1dGhvcj5SYWJhcjwvQXV0aG9yPjxZZWFyPjIwMTQ8L1llYXI+PFJl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=
</w:fldData>
        </w:fldChar>
      </w:r>
      <w:r w:rsidR="000C1568">
        <w:rPr>
          <w:rFonts w:ascii="Arial" w:hAnsi="Arial" w:cs="Arial"/>
          <w:szCs w:val="20"/>
        </w:rPr>
        <w:instrText xml:space="preserve"> ADDIN EN.CITE.DATA </w:instrText>
      </w:r>
      <w:r w:rsidR="000C1568">
        <w:rPr>
          <w:rFonts w:ascii="Arial" w:hAnsi="Arial" w:cs="Arial"/>
          <w:szCs w:val="20"/>
        </w:rPr>
      </w:r>
      <w:r w:rsidR="000C1568">
        <w:rPr>
          <w:rFonts w:ascii="Arial" w:hAnsi="Arial" w:cs="Arial"/>
          <w:szCs w:val="20"/>
        </w:rPr>
        <w:fldChar w:fldCharType="end"/>
      </w:r>
      <w:r w:rsidR="00D72523">
        <w:rPr>
          <w:rFonts w:ascii="Arial" w:hAnsi="Arial" w:cs="Arial"/>
          <w:szCs w:val="20"/>
        </w:rPr>
      </w:r>
      <w:r w:rsidR="00D72523">
        <w:rPr>
          <w:rFonts w:ascii="Arial" w:hAnsi="Arial" w:cs="Arial"/>
          <w:szCs w:val="20"/>
        </w:rPr>
        <w:fldChar w:fldCharType="separate"/>
      </w:r>
      <w:r w:rsidR="000C1568">
        <w:rPr>
          <w:rFonts w:ascii="Arial" w:hAnsi="Arial" w:cs="Arial"/>
          <w:noProof/>
          <w:szCs w:val="20"/>
        </w:rPr>
        <w:t>(8)</w:t>
      </w:r>
      <w:r w:rsidR="00D72523">
        <w:rPr>
          <w:rFonts w:ascii="Arial" w:hAnsi="Arial" w:cs="Arial"/>
          <w:szCs w:val="20"/>
        </w:rPr>
        <w:fldChar w:fldCharType="end"/>
      </w:r>
      <w:r w:rsidR="00BC5B0E">
        <w:rPr>
          <w:rFonts w:ascii="Arial" w:hAnsi="Arial" w:cs="Arial"/>
          <w:szCs w:val="20"/>
        </w:rPr>
        <w:t xml:space="preserve">. </w:t>
      </w:r>
      <w:r w:rsidR="00CD4669">
        <w:rPr>
          <w:rFonts w:ascii="Arial" w:hAnsi="Arial" w:cs="Arial"/>
          <w:szCs w:val="20"/>
        </w:rPr>
        <w:t xml:space="preserve">Statins </w:t>
      </w:r>
      <w:r w:rsidR="00CD4669" w:rsidRPr="00A75819">
        <w:rPr>
          <w:rFonts w:ascii="Arial" w:hAnsi="Arial" w:cs="Arial"/>
          <w:szCs w:val="20"/>
        </w:rPr>
        <w:t>lower circulating level</w:t>
      </w:r>
      <w:r w:rsidR="00E715DB">
        <w:rPr>
          <w:rFonts w:ascii="Arial" w:hAnsi="Arial" w:cs="Arial"/>
          <w:szCs w:val="20"/>
        </w:rPr>
        <w:t>s</w:t>
      </w:r>
      <w:r w:rsidR="00CD4669" w:rsidRPr="00A75819">
        <w:rPr>
          <w:rFonts w:ascii="Arial" w:hAnsi="Arial" w:cs="Arial"/>
          <w:szCs w:val="20"/>
        </w:rPr>
        <w:t xml:space="preserve"> of low-density lipoproteins</w:t>
      </w:r>
      <w:r w:rsidR="00A70872">
        <w:rPr>
          <w:rFonts w:ascii="Arial" w:hAnsi="Arial" w:cs="Arial"/>
          <w:szCs w:val="20"/>
        </w:rPr>
        <w:t>, and</w:t>
      </w:r>
      <w:r w:rsidR="00CD4669">
        <w:rPr>
          <w:rFonts w:ascii="Arial" w:hAnsi="Arial" w:cs="Arial"/>
          <w:szCs w:val="20"/>
        </w:rPr>
        <w:t xml:space="preserve"> </w:t>
      </w:r>
      <w:r w:rsidRPr="00A75819">
        <w:rPr>
          <w:rFonts w:ascii="Arial" w:hAnsi="Arial" w:cs="Arial"/>
          <w:szCs w:val="20"/>
        </w:rPr>
        <w:t xml:space="preserve">have other anti-inflammatory </w:t>
      </w:r>
      <w:r w:rsidR="002018FF">
        <w:rPr>
          <w:rFonts w:ascii="Arial" w:hAnsi="Arial" w:cs="Arial"/>
          <w:szCs w:val="20"/>
        </w:rPr>
        <w:t xml:space="preserve">and </w:t>
      </w:r>
      <w:r w:rsidR="007528D5">
        <w:rPr>
          <w:rFonts w:ascii="Arial" w:hAnsi="Arial" w:cs="Arial"/>
          <w:szCs w:val="20"/>
        </w:rPr>
        <w:t>immune-</w:t>
      </w:r>
      <w:r w:rsidR="002950FF">
        <w:rPr>
          <w:rFonts w:ascii="Arial" w:hAnsi="Arial" w:cs="Arial"/>
          <w:szCs w:val="20"/>
        </w:rPr>
        <w:t>modulating effects</w:t>
      </w:r>
      <w:r w:rsidR="00D72523">
        <w:rPr>
          <w:rFonts w:ascii="Arial" w:hAnsi="Arial" w:cs="Arial"/>
          <w:szCs w:val="20"/>
        </w:rPr>
        <w:fldChar w:fldCharType="begin">
          <w:fldData xml:space="preserve">PEVuZE5vdGU+PENpdGU+PEF1dGhvcj5BYmVsZXM8L0F1dGhvcj48WWVhcj4yMDA2PC9ZZWFyPjxS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</w:fldData>
        </w:fldChar>
      </w:r>
      <w:r w:rsidR="000C1568">
        <w:rPr>
          <w:rFonts w:ascii="Arial" w:hAnsi="Arial" w:cs="Arial"/>
          <w:szCs w:val="20"/>
        </w:rPr>
        <w:instrText xml:space="preserve"> ADDIN EN.CITE </w:instrText>
      </w:r>
      <w:r w:rsidR="000C1568">
        <w:rPr>
          <w:rFonts w:ascii="Arial" w:hAnsi="Arial" w:cs="Arial"/>
          <w:szCs w:val="20"/>
        </w:rPr>
        <w:fldChar w:fldCharType="begin">
          <w:fldData xml:space="preserve">PEVuZE5vdGU+PENpdGU+PEF1dGhvcj5BYmVsZXM8L0F1dGhvcj48WWVhcj4yMDA2PC9ZZWFyPjxS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</w:fldData>
        </w:fldChar>
      </w:r>
      <w:r w:rsidR="000C1568">
        <w:rPr>
          <w:rFonts w:ascii="Arial" w:hAnsi="Arial" w:cs="Arial"/>
          <w:szCs w:val="20"/>
        </w:rPr>
        <w:instrText xml:space="preserve"> ADDIN EN.CITE.DATA </w:instrText>
      </w:r>
      <w:r w:rsidR="000C1568">
        <w:rPr>
          <w:rFonts w:ascii="Arial" w:hAnsi="Arial" w:cs="Arial"/>
          <w:szCs w:val="20"/>
        </w:rPr>
      </w:r>
      <w:r w:rsidR="000C1568">
        <w:rPr>
          <w:rFonts w:ascii="Arial" w:hAnsi="Arial" w:cs="Arial"/>
          <w:szCs w:val="20"/>
        </w:rPr>
        <w:fldChar w:fldCharType="end"/>
      </w:r>
      <w:r w:rsidR="00D72523">
        <w:rPr>
          <w:rFonts w:ascii="Arial" w:hAnsi="Arial" w:cs="Arial"/>
          <w:szCs w:val="20"/>
        </w:rPr>
      </w:r>
      <w:r w:rsidR="00D72523">
        <w:rPr>
          <w:rFonts w:ascii="Arial" w:hAnsi="Arial" w:cs="Arial"/>
          <w:szCs w:val="20"/>
        </w:rPr>
        <w:fldChar w:fldCharType="separate"/>
      </w:r>
      <w:r w:rsidR="000C1568">
        <w:rPr>
          <w:rFonts w:ascii="Arial" w:hAnsi="Arial" w:cs="Arial"/>
          <w:noProof/>
          <w:szCs w:val="20"/>
        </w:rPr>
        <w:t>(9-14)</w:t>
      </w:r>
      <w:r w:rsidR="00D72523">
        <w:rPr>
          <w:rFonts w:ascii="Arial" w:hAnsi="Arial" w:cs="Arial"/>
          <w:szCs w:val="20"/>
        </w:rPr>
        <w:fldChar w:fldCharType="end"/>
      </w:r>
      <w:r w:rsidR="008726C1">
        <w:rPr>
          <w:rFonts w:ascii="Arial" w:hAnsi="Arial" w:cs="Arial"/>
          <w:szCs w:val="20"/>
        </w:rPr>
        <w:t xml:space="preserve"> </w:t>
      </w:r>
      <w:r w:rsidR="00F36169">
        <w:rPr>
          <w:rFonts w:ascii="Arial" w:hAnsi="Arial" w:cs="Arial"/>
          <w:szCs w:val="20"/>
        </w:rPr>
        <w:t>that</w:t>
      </w:r>
      <w:r w:rsidR="00322651">
        <w:rPr>
          <w:rFonts w:ascii="Arial" w:hAnsi="Arial" w:cs="Arial"/>
          <w:szCs w:val="20"/>
        </w:rPr>
        <w:t xml:space="preserve"> have</w:t>
      </w:r>
      <w:r w:rsidR="00F36169">
        <w:rPr>
          <w:rFonts w:ascii="Arial" w:hAnsi="Arial" w:cs="Arial"/>
          <w:szCs w:val="20"/>
        </w:rPr>
        <w:t xml:space="preserve"> </w:t>
      </w:r>
      <w:r w:rsidR="00673C6B">
        <w:rPr>
          <w:rFonts w:ascii="Arial" w:hAnsi="Arial" w:cs="Arial"/>
          <w:szCs w:val="20"/>
        </w:rPr>
        <w:t>prompted</w:t>
      </w:r>
      <w:r w:rsidR="006761D7">
        <w:rPr>
          <w:rFonts w:ascii="Arial" w:hAnsi="Arial" w:cs="Arial"/>
          <w:szCs w:val="20"/>
        </w:rPr>
        <w:t xml:space="preserve"> </w:t>
      </w:r>
      <w:r w:rsidR="007528D5">
        <w:rPr>
          <w:rFonts w:ascii="Arial" w:hAnsi="Arial" w:cs="Arial"/>
          <w:szCs w:val="20"/>
        </w:rPr>
        <w:t>studies</w:t>
      </w:r>
      <w:r w:rsidR="006761D7">
        <w:rPr>
          <w:rFonts w:ascii="Arial" w:hAnsi="Arial" w:cs="Arial"/>
          <w:szCs w:val="20"/>
        </w:rPr>
        <w:t xml:space="preserve"> </w:t>
      </w:r>
      <w:r w:rsidR="00673C6B">
        <w:rPr>
          <w:rFonts w:ascii="Arial" w:hAnsi="Arial" w:cs="Arial"/>
          <w:szCs w:val="20"/>
        </w:rPr>
        <w:t xml:space="preserve">to </w:t>
      </w:r>
      <w:r w:rsidR="007528D5">
        <w:rPr>
          <w:rFonts w:ascii="Arial" w:hAnsi="Arial" w:cs="Arial"/>
          <w:szCs w:val="20"/>
        </w:rPr>
        <w:t>examin</w:t>
      </w:r>
      <w:r w:rsidR="00673C6B">
        <w:rPr>
          <w:rFonts w:ascii="Arial" w:hAnsi="Arial" w:cs="Arial"/>
          <w:szCs w:val="20"/>
        </w:rPr>
        <w:t xml:space="preserve">e </w:t>
      </w:r>
      <w:r w:rsidR="0070393D">
        <w:rPr>
          <w:rFonts w:ascii="Arial" w:hAnsi="Arial" w:cs="Arial"/>
          <w:szCs w:val="20"/>
        </w:rPr>
        <w:t xml:space="preserve">the potential role of </w:t>
      </w:r>
      <w:r w:rsidR="00152CCF">
        <w:rPr>
          <w:rFonts w:ascii="Arial" w:hAnsi="Arial" w:cs="Arial"/>
          <w:szCs w:val="20"/>
        </w:rPr>
        <w:t xml:space="preserve">statins as </w:t>
      </w:r>
      <w:r w:rsidR="00E10982">
        <w:rPr>
          <w:rFonts w:ascii="Arial" w:hAnsi="Arial" w:cs="Arial"/>
          <w:szCs w:val="20"/>
        </w:rPr>
        <w:t>structure</w:t>
      </w:r>
      <w:r w:rsidR="00673C6B">
        <w:rPr>
          <w:rFonts w:ascii="Arial" w:hAnsi="Arial" w:cs="Arial"/>
          <w:szCs w:val="20"/>
        </w:rPr>
        <w:t>-</w:t>
      </w:r>
      <w:r w:rsidR="00E10982">
        <w:rPr>
          <w:rFonts w:ascii="Arial" w:hAnsi="Arial" w:cs="Arial"/>
          <w:szCs w:val="20"/>
        </w:rPr>
        <w:t>modifying treatment</w:t>
      </w:r>
      <w:r w:rsidR="00322651">
        <w:rPr>
          <w:rFonts w:ascii="Arial" w:hAnsi="Arial" w:cs="Arial"/>
          <w:szCs w:val="20"/>
        </w:rPr>
        <w:t>s</w:t>
      </w:r>
      <w:r w:rsidR="00E10982">
        <w:rPr>
          <w:rFonts w:ascii="Arial" w:hAnsi="Arial" w:cs="Arial"/>
          <w:szCs w:val="20"/>
        </w:rPr>
        <w:t xml:space="preserve"> </w:t>
      </w:r>
      <w:r w:rsidR="00322651">
        <w:rPr>
          <w:rFonts w:ascii="Arial" w:hAnsi="Arial" w:cs="Arial"/>
          <w:szCs w:val="20"/>
        </w:rPr>
        <w:t>for</w:t>
      </w:r>
      <w:r w:rsidR="00E10982">
        <w:rPr>
          <w:rFonts w:ascii="Arial" w:hAnsi="Arial" w:cs="Arial"/>
          <w:szCs w:val="20"/>
        </w:rPr>
        <w:t xml:space="preserve"> </w:t>
      </w:r>
      <w:r w:rsidR="007001E1">
        <w:rPr>
          <w:rFonts w:ascii="Arial" w:hAnsi="Arial" w:cs="Arial"/>
          <w:szCs w:val="20"/>
        </w:rPr>
        <w:t>OA</w:t>
      </w:r>
      <w:r w:rsidR="00D72523">
        <w:rPr>
          <w:rFonts w:ascii="Arial" w:hAnsi="Arial" w:cs="Arial"/>
          <w:szCs w:val="20"/>
        </w:rPr>
        <w:fldChar w:fldCharType="begin"/>
      </w:r>
      <w:r w:rsidR="000C1568">
        <w:rPr>
          <w:rFonts w:ascii="Arial" w:hAnsi="Arial" w:cs="Arial"/>
          <w:szCs w:val="20"/>
        </w:rPr>
        <w:instrText xml:space="preserve"> ADDIN EN.CITE &lt;EndNote&gt;&lt;Cite&gt;&lt;Author&gt;Conaghan&lt;/Author&gt;&lt;Year&gt;2012&lt;/Year&gt;&lt;RecNum&gt;15&lt;/RecNum&gt;&lt;DisplayText&gt;(15)&lt;/DisplayText&gt;&lt;record&gt;&lt;rec-number&gt;15&lt;/rec-number&gt;&lt;foreign-keys&gt;&lt;key app="EN" db-id="er5sffaptrr0f2ea0afv9awsefdafzas2rar" timestamp="1541690004"&gt;15&lt;/key&gt;&lt;/foreign-keys&gt;&lt;ref-type name="Journal Article"&gt;17&lt;/ref-type&gt;&lt;contributors&gt;&lt;authors&gt;&lt;author&gt;Conaghan, P. G.&lt;/author&gt;&lt;/authors&gt;&lt;/contributors&gt;&lt;titles&gt;&lt;title&gt;The effects of statins on osteoarthritis structural progression: another glimpse of the Holy Grail?&lt;/title&gt;&lt;secondary-title&gt;Ann Rheum Dis&lt;/secondary-title&gt;&lt;/titles&gt;&lt;pages&gt;633-4&lt;/pages&gt;&lt;volume&gt;71&lt;/volume&gt;&lt;number&gt;5&lt;/number&gt;&lt;edition&gt;2012/03/06&lt;/edition&gt;&lt;keywords&gt;&lt;keyword&gt;Female&lt;/keyword&gt;&lt;keyword&gt;Humans&lt;/keyword&gt;&lt;keyword&gt;Hydroxymethylglutaryl-CoA Reductase Inhibitors/*therapeutic use&lt;/keyword&gt;&lt;keyword&gt;Male&lt;/keyword&gt;&lt;keyword&gt;Osteoarthritis, Hip/*diagnosis/*prevention &amp;amp; control&lt;/keyword&gt;&lt;keyword&gt;Osteoarthritis, Knee/*diagnosis/*prevention &amp;amp; control&lt;/keyword&gt;&lt;/keywords&gt;&lt;dates&gt;&lt;year&gt;2012&lt;/year&gt;&lt;pub-dates&gt;&lt;date&gt;May&lt;/date&gt;&lt;/pub-dates&gt;&lt;/dates&gt;&lt;isbn&gt;1468-2060 (Electronic)&amp;#xD;0003-4967 (Linking)&lt;/isbn&gt;&lt;accession-num&gt;22387730&lt;/accession-num&gt;&lt;urls&gt;&lt;related-urls&gt;&lt;url&gt;https://www.ncbi.nlm.nih.gov/pubmed/22387730&lt;/url&gt;&lt;/related-urls&gt;&lt;/urls&gt;&lt;electronic-resource-num&gt;10.1136/annrheumdis-2011-201135&lt;/electronic-resource-num&gt;&lt;/record&gt;&lt;/Cite&gt;&lt;/EndNote&gt;</w:instrText>
      </w:r>
      <w:r w:rsidR="00D72523">
        <w:rPr>
          <w:rFonts w:ascii="Arial" w:hAnsi="Arial" w:cs="Arial"/>
          <w:szCs w:val="20"/>
        </w:rPr>
        <w:fldChar w:fldCharType="separate"/>
      </w:r>
      <w:r w:rsidR="000C1568">
        <w:rPr>
          <w:rFonts w:ascii="Arial" w:hAnsi="Arial" w:cs="Arial"/>
          <w:noProof/>
          <w:szCs w:val="20"/>
        </w:rPr>
        <w:t>(15)</w:t>
      </w:r>
      <w:r w:rsidR="00D72523">
        <w:rPr>
          <w:rFonts w:ascii="Arial" w:hAnsi="Arial" w:cs="Arial"/>
          <w:szCs w:val="20"/>
        </w:rPr>
        <w:fldChar w:fldCharType="end"/>
      </w:r>
      <w:r w:rsidR="0088739C">
        <w:rPr>
          <w:rFonts w:ascii="Arial" w:hAnsi="Arial" w:cs="Arial"/>
          <w:szCs w:val="20"/>
        </w:rPr>
        <w:t xml:space="preserve">. </w:t>
      </w:r>
      <w:r w:rsidR="00642B72" w:rsidRPr="00642B72">
        <w:rPr>
          <w:rFonts w:ascii="Arial" w:hAnsi="Arial" w:cs="Arial"/>
          <w:szCs w:val="20"/>
        </w:rPr>
        <w:t xml:space="preserve">Statin use </w:t>
      </w:r>
      <w:r w:rsidR="00E715DB">
        <w:rPr>
          <w:rFonts w:ascii="Arial" w:hAnsi="Arial" w:cs="Arial"/>
          <w:szCs w:val="20"/>
        </w:rPr>
        <w:t>has been</w:t>
      </w:r>
      <w:r w:rsidR="00060F89">
        <w:rPr>
          <w:rFonts w:ascii="Arial" w:hAnsi="Arial" w:cs="Arial"/>
          <w:szCs w:val="20"/>
        </w:rPr>
        <w:t xml:space="preserve"> associated </w:t>
      </w:r>
      <w:r w:rsidR="00642B72" w:rsidRPr="00642B72">
        <w:rPr>
          <w:rFonts w:ascii="Arial" w:hAnsi="Arial" w:cs="Arial"/>
          <w:szCs w:val="20"/>
        </w:rPr>
        <w:t xml:space="preserve">with an increased </w:t>
      </w:r>
      <w:r w:rsidR="00060F89" w:rsidRPr="005E0584">
        <w:rPr>
          <w:rFonts w:ascii="Arial" w:hAnsi="Arial" w:cs="Arial"/>
        </w:rPr>
        <w:t>r</w:t>
      </w:r>
      <w:r w:rsidR="00CE6D2E">
        <w:rPr>
          <w:rFonts w:ascii="Arial" w:hAnsi="Arial" w:cs="Arial"/>
        </w:rPr>
        <w:t xml:space="preserve">isk </w:t>
      </w:r>
      <w:r w:rsidR="00060F89" w:rsidRPr="005E0584">
        <w:rPr>
          <w:rFonts w:ascii="Arial" w:hAnsi="Arial" w:cs="Arial"/>
        </w:rPr>
        <w:t>of</w:t>
      </w:r>
      <w:r w:rsidR="00CE6D2E">
        <w:rPr>
          <w:rFonts w:ascii="Arial" w:hAnsi="Arial" w:cs="Arial"/>
        </w:rPr>
        <w:t xml:space="preserve"> develop</w:t>
      </w:r>
      <w:r w:rsidR="00E715DB">
        <w:rPr>
          <w:rFonts w:ascii="Arial" w:hAnsi="Arial" w:cs="Arial"/>
        </w:rPr>
        <w:t>ment,</w:t>
      </w:r>
      <w:r w:rsidR="00CE6D2E">
        <w:rPr>
          <w:rFonts w:ascii="Arial" w:hAnsi="Arial" w:cs="Arial"/>
        </w:rPr>
        <w:t xml:space="preserve"> but not progression</w:t>
      </w:r>
      <w:r w:rsidR="00E715DB">
        <w:rPr>
          <w:rFonts w:ascii="Arial" w:hAnsi="Arial" w:cs="Arial"/>
        </w:rPr>
        <w:t>,</w:t>
      </w:r>
      <w:r w:rsidR="00CE6D2E">
        <w:rPr>
          <w:rFonts w:ascii="Arial" w:hAnsi="Arial" w:cs="Arial"/>
        </w:rPr>
        <w:t xml:space="preserve"> of</w:t>
      </w:r>
      <w:r w:rsidR="00060F89" w:rsidRPr="005E0584">
        <w:rPr>
          <w:rFonts w:ascii="Arial" w:hAnsi="Arial" w:cs="Arial"/>
        </w:rPr>
        <w:t xml:space="preserve"> radiographic hip OA in elderly women</w:t>
      </w:r>
      <w:r w:rsidR="00060F89">
        <w:rPr>
          <w:rFonts w:ascii="Arial" w:hAnsi="Arial" w:cs="Arial"/>
        </w:rPr>
        <w:t xml:space="preserve"> </w:t>
      </w:r>
      <w:r w:rsidR="00060F89" w:rsidRPr="005E0584">
        <w:rPr>
          <w:rFonts w:ascii="Arial" w:hAnsi="Arial" w:cs="Arial"/>
        </w:rPr>
        <w:fldChar w:fldCharType="begin"/>
      </w:r>
      <w:r w:rsidR="000C1568">
        <w:rPr>
          <w:rFonts w:ascii="Arial" w:hAnsi="Arial" w:cs="Arial"/>
        </w:rPr>
        <w:instrText xml:space="preserve"> ADDIN EN.CITE &lt;EndNote&gt;&lt;Cite&gt;&lt;Author&gt;Beattie&lt;/Author&gt;&lt;Year&gt;2005&lt;/Year&gt;&lt;RecNum&gt;57&lt;/RecNum&gt;&lt;DisplayText&gt;(16)&lt;/DisplayText&gt;&lt;record&gt;&lt;rec-number&gt;57&lt;/rec-number&gt;&lt;foreign-keys&gt;&lt;key app="EN" db-id="er5sffaptrr0f2ea0afv9awsefdafzas2rar" timestamp="1541758863"&gt;57&lt;/key&gt;&lt;/foreign-keys&gt;&lt;ref-type name="Journal Article"&gt;17&lt;/ref-type&gt;&lt;contributors&gt;&lt;authors&gt;&lt;author&gt;Beattie, M. S.&lt;/author&gt;&lt;author&gt;Lane, N. E.&lt;/author&gt;&lt;author&gt;Hung, Y. Y.&lt;/author&gt;&lt;author&gt;Nevitt, M. C.&lt;/author&gt;&lt;/authors&gt;&lt;/contributors&gt;&lt;auth-address&gt;Department of Medicine, University of California at San Francisco, San Francisco, California 94143, USA.&lt;/auth-address&gt;&lt;titles&gt;&lt;title&gt;Association of statin use and development and progression of hip osteoarthritis in elderly women&lt;/title&gt;&lt;secondary-title&gt;J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rheumatology&lt;/abbr-1&gt;&lt;/alt-periodical&gt;&lt;pages&gt;106-10&lt;/pages&gt;&lt;volume&gt;32&lt;/volume&gt;&lt;number&gt;1&lt;/number&gt;&lt;edition&gt;2005/01/05&lt;/edition&gt;&lt;keywords&gt;&lt;keyword&gt;Aged&lt;/keyword&gt;&lt;keyword&gt;Aged, 80 and over&lt;/keyword&gt;&lt;keyword&gt;Disease Progression&lt;/keyword&gt;&lt;keyword&gt;Female&lt;/keyword&gt;&lt;keyword&gt;Hip/diagnostic imaging&lt;/keyword&gt;&lt;keyword&gt;Humans&lt;/keyword&gt;&lt;keyword&gt;Hydroxymethylglutaryl-CoA Reductase Inhibitors/*therapeutic use&lt;/keyword&gt;&lt;keyword&gt;Odds Ratio&lt;/keyword&gt;&lt;keyword&gt;Osteoarthritis, Hip/diagnostic imaging/*drug therapy/epidemiology&lt;/keyword&gt;&lt;keyword&gt;Radiography&lt;/keyword&gt;&lt;keyword&gt;United States/epidemiology&lt;/keyword&gt;&lt;/keywords&gt;&lt;dates&gt;&lt;year&gt;2005&lt;/year&gt;&lt;pub-dates&gt;&lt;date&gt;Jan&lt;/date&gt;&lt;/pub-dates&gt;&lt;/dates&gt;&lt;isbn&gt;0315-162X (Print)&amp;#xD;0315-162X (Linking)&lt;/isbn&gt;&lt;accession-num&gt;15630734&lt;/accession-num&gt;&lt;urls&gt;&lt;related-urls&gt;&lt;url&gt;https://www.ncbi.nlm.nih.gov/pubmed/15630734&lt;/url&gt;&lt;/related-urls&gt;&lt;/urls&gt;&lt;remote-database-provider&gt;NLM&lt;/remote-database-provider&gt;&lt;language&gt;eng&lt;/language&gt;&lt;/record&gt;&lt;/Cite&gt;&lt;/EndNote&gt;</w:instrText>
      </w:r>
      <w:r w:rsidR="00060F89" w:rsidRPr="005E0584">
        <w:rPr>
          <w:rFonts w:ascii="Arial" w:hAnsi="Arial" w:cs="Arial"/>
        </w:rPr>
        <w:fldChar w:fldCharType="separate"/>
      </w:r>
      <w:r w:rsidR="000C1568">
        <w:rPr>
          <w:rFonts w:ascii="Arial" w:hAnsi="Arial" w:cs="Arial"/>
          <w:noProof/>
        </w:rPr>
        <w:t>(16)</w:t>
      </w:r>
      <w:r w:rsidR="00060F89" w:rsidRPr="005E0584">
        <w:rPr>
          <w:rFonts w:ascii="Arial" w:hAnsi="Arial" w:cs="Arial"/>
        </w:rPr>
        <w:fldChar w:fldCharType="end"/>
      </w:r>
      <w:r w:rsidR="00060F89">
        <w:rPr>
          <w:rFonts w:ascii="Arial" w:hAnsi="Arial" w:cs="Arial"/>
        </w:rPr>
        <w:t xml:space="preserve">, </w:t>
      </w:r>
      <w:r w:rsidR="001D5EDD">
        <w:rPr>
          <w:rFonts w:ascii="Arial" w:hAnsi="Arial" w:cs="Arial"/>
        </w:rPr>
        <w:t xml:space="preserve">and with increased risk of progression </w:t>
      </w:r>
      <w:r w:rsidR="00D91846">
        <w:rPr>
          <w:rFonts w:ascii="Arial" w:hAnsi="Arial" w:cs="Arial"/>
        </w:rPr>
        <w:t xml:space="preserve">of radiographic knee OA </w:t>
      </w:r>
      <w:r w:rsidR="00D91846" w:rsidRPr="005E0584">
        <w:rPr>
          <w:rFonts w:ascii="Arial" w:hAnsi="Arial" w:cs="Arial"/>
          <w:szCs w:val="20"/>
        </w:rPr>
        <w:fldChar w:fldCharType="begin">
          <w:fldData xml:space="preserve">PEVuZE5vdGU+PENpdGU+PEF1dGhvcj5DbG9ja2FlcnRzPC9BdXRob3I+PFllYXI+MjAxMjwvWWVh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</w:fldData>
        </w:fldChar>
      </w:r>
      <w:r w:rsidR="000C1568">
        <w:rPr>
          <w:rFonts w:ascii="Arial" w:hAnsi="Arial" w:cs="Arial"/>
          <w:szCs w:val="20"/>
        </w:rPr>
        <w:instrText xml:space="preserve"> ADDIN EN.CITE </w:instrText>
      </w:r>
      <w:r w:rsidR="000C1568">
        <w:rPr>
          <w:rFonts w:ascii="Arial" w:hAnsi="Arial" w:cs="Arial"/>
          <w:szCs w:val="20"/>
        </w:rPr>
        <w:fldChar w:fldCharType="begin">
          <w:fldData xml:space="preserve">PEVuZE5vdGU+PENpdGU+PEF1dGhvcj5DbG9ja2FlcnRzPC9BdXRob3I+PFllYXI+MjAxMjwvWWVh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</w:fldData>
        </w:fldChar>
      </w:r>
      <w:r w:rsidR="000C1568">
        <w:rPr>
          <w:rFonts w:ascii="Arial" w:hAnsi="Arial" w:cs="Arial"/>
          <w:szCs w:val="20"/>
        </w:rPr>
        <w:instrText xml:space="preserve"> ADDIN EN.CITE.DATA </w:instrText>
      </w:r>
      <w:r w:rsidR="000C1568">
        <w:rPr>
          <w:rFonts w:ascii="Arial" w:hAnsi="Arial" w:cs="Arial"/>
          <w:szCs w:val="20"/>
        </w:rPr>
      </w:r>
      <w:r w:rsidR="000C1568">
        <w:rPr>
          <w:rFonts w:ascii="Arial" w:hAnsi="Arial" w:cs="Arial"/>
          <w:szCs w:val="20"/>
        </w:rPr>
        <w:fldChar w:fldCharType="end"/>
      </w:r>
      <w:r w:rsidR="00D91846" w:rsidRPr="005E0584">
        <w:rPr>
          <w:rFonts w:ascii="Arial" w:hAnsi="Arial" w:cs="Arial"/>
          <w:szCs w:val="20"/>
        </w:rPr>
      </w:r>
      <w:r w:rsidR="00D91846" w:rsidRPr="005E0584">
        <w:rPr>
          <w:rFonts w:ascii="Arial" w:hAnsi="Arial" w:cs="Arial"/>
          <w:szCs w:val="20"/>
        </w:rPr>
        <w:fldChar w:fldCharType="separate"/>
      </w:r>
      <w:r w:rsidR="000C1568">
        <w:rPr>
          <w:rFonts w:ascii="Arial" w:hAnsi="Arial" w:cs="Arial"/>
          <w:noProof/>
          <w:szCs w:val="20"/>
        </w:rPr>
        <w:t>(17, 18)</w:t>
      </w:r>
      <w:r w:rsidR="00D91846" w:rsidRPr="005E0584">
        <w:rPr>
          <w:rFonts w:ascii="Arial" w:hAnsi="Arial" w:cs="Arial"/>
          <w:szCs w:val="20"/>
        </w:rPr>
        <w:fldChar w:fldCharType="end"/>
      </w:r>
      <w:r w:rsidR="00D91846" w:rsidRPr="005E0584">
        <w:rPr>
          <w:rFonts w:ascii="Arial" w:hAnsi="Arial" w:cs="Arial"/>
          <w:szCs w:val="20"/>
        </w:rPr>
        <w:t>.</w:t>
      </w:r>
      <w:r w:rsidR="00D91846">
        <w:rPr>
          <w:rFonts w:ascii="Arial" w:hAnsi="Arial" w:cs="Arial"/>
          <w:szCs w:val="20"/>
        </w:rPr>
        <w:t xml:space="preserve"> </w:t>
      </w:r>
      <w:r w:rsidR="00E715DB">
        <w:rPr>
          <w:rFonts w:ascii="Arial" w:hAnsi="Arial" w:cs="Arial"/>
          <w:szCs w:val="20"/>
        </w:rPr>
        <w:t>Conversely</w:t>
      </w:r>
      <w:r w:rsidR="00D91846">
        <w:rPr>
          <w:rFonts w:ascii="Arial" w:hAnsi="Arial" w:cs="Arial"/>
          <w:szCs w:val="20"/>
        </w:rPr>
        <w:t xml:space="preserve">, </w:t>
      </w:r>
      <w:r w:rsidR="00E715DB">
        <w:rPr>
          <w:rFonts w:ascii="Arial" w:hAnsi="Arial" w:cs="Arial"/>
          <w:szCs w:val="20"/>
        </w:rPr>
        <w:t>one</w:t>
      </w:r>
      <w:r w:rsidR="00B82912">
        <w:rPr>
          <w:rFonts w:ascii="Arial" w:hAnsi="Arial" w:cs="Arial"/>
          <w:szCs w:val="20"/>
        </w:rPr>
        <w:t xml:space="preserve"> study </w:t>
      </w:r>
      <w:r w:rsidR="00E715DB">
        <w:rPr>
          <w:rFonts w:ascii="Arial" w:hAnsi="Arial" w:cs="Arial"/>
          <w:szCs w:val="20"/>
        </w:rPr>
        <w:t>has reported</w:t>
      </w:r>
      <w:r w:rsidR="00B82912">
        <w:rPr>
          <w:rFonts w:ascii="Arial" w:hAnsi="Arial" w:cs="Arial"/>
          <w:szCs w:val="20"/>
        </w:rPr>
        <w:t xml:space="preserve"> a protective effect of statins </w:t>
      </w:r>
      <w:r w:rsidR="00AD236F">
        <w:rPr>
          <w:rFonts w:ascii="Arial" w:hAnsi="Arial" w:cs="Arial"/>
          <w:szCs w:val="20"/>
        </w:rPr>
        <w:t>on develop</w:t>
      </w:r>
      <w:r w:rsidR="00E715DB">
        <w:rPr>
          <w:rFonts w:ascii="Arial" w:hAnsi="Arial" w:cs="Arial"/>
          <w:szCs w:val="20"/>
        </w:rPr>
        <w:t>ment</w:t>
      </w:r>
      <w:r w:rsidR="00AD236F">
        <w:rPr>
          <w:rFonts w:ascii="Arial" w:hAnsi="Arial" w:cs="Arial"/>
          <w:szCs w:val="20"/>
        </w:rPr>
        <w:t xml:space="preserve"> of knee OA in people with existing CVD </w:t>
      </w:r>
      <w:r w:rsidR="00AD236F" w:rsidRPr="005E0584">
        <w:rPr>
          <w:rFonts w:ascii="Arial" w:hAnsi="Arial" w:cs="Arial"/>
        </w:rPr>
        <w:fldChar w:fldCharType="begin"/>
      </w:r>
      <w:r w:rsidR="000C1568">
        <w:rPr>
          <w:rFonts w:ascii="Arial" w:hAnsi="Arial" w:cs="Arial"/>
        </w:rPr>
        <w:instrText xml:space="preserve"> ADDIN EN.CITE &lt;EndNote&gt;&lt;Cite&gt;&lt;Author&gt;Kadam&lt;/Author&gt;&lt;Year&gt;2013&lt;/Year&gt;&lt;RecNum&gt;16&lt;/RecNum&gt;&lt;DisplayText&gt;(19)&lt;/DisplayText&gt;&lt;record&gt;&lt;rec-number&gt;16&lt;/rec-number&gt;&lt;foreign-keys&gt;&lt;key app="EN" db-id="er5sffaptrr0f2ea0afv9awsefdafzas2rar" timestamp="1541690004"&gt;16&lt;/key&gt;&lt;/foreign-keys&gt;&lt;ref-type name="Journal Article"&gt;17&lt;/ref-type&gt;&lt;contributors&gt;&lt;authors&gt;&lt;author&gt;Kadam, U. T.&lt;/author&gt;&lt;author&gt;Blagojevic, M.&lt;/author&gt;&lt;author&gt;Belcher, J.&lt;/author&gt;&lt;/authors&gt;&lt;/contributors&gt;&lt;auth-address&gt;Health Services Research Unit, Innovation Centre 1, Keele University, Staffordshire, ST5 5NB, UK. u.kadam@keele.ac.uk&lt;/auth-address&gt;&lt;titles&gt;&lt;title&gt;Statin use and clinical osteoarthritis in the general population: a longitudinal study&lt;/title&gt;&lt;secondary-title&gt;J Gen Intern Med&lt;/secondary-title&gt;&lt;/titles&gt;&lt;pages&gt;943-9&lt;/pages&gt;&lt;volume&gt;28&lt;/volume&gt;&lt;number&gt;7&lt;/number&gt;&lt;edition&gt;2013/03/09&lt;/edition&gt;&lt;keywords&gt;&lt;keyword&gt;Aged&lt;/keyword&gt;&lt;keyword&gt;Aged, 80 and over&lt;/keyword&gt;&lt;keyword&gt;Cohort Studies&lt;/keyword&gt;&lt;keyword&gt;Female&lt;/keyword&gt;&lt;keyword&gt;Follow-Up Studies&lt;/keyword&gt;&lt;keyword&gt;Humans&lt;/keyword&gt;&lt;keyword&gt;Hydroxymethylglutaryl-CoA Reductase Inhibitors/*therapeutic use&lt;/keyword&gt;&lt;keyword&gt;Longitudinal Studies&lt;/keyword&gt;&lt;keyword&gt;Male&lt;/keyword&gt;&lt;keyword&gt;Middle Aged&lt;/keyword&gt;&lt;keyword&gt;Osteoarthritis/diagnosis/*drug therapy/*epidemiology&lt;/keyword&gt;&lt;keyword&gt;Population Surveillance/*methods&lt;/keyword&gt;&lt;keyword&gt;Treatment Outcome&lt;/keyword&gt;&lt;/keywords&gt;&lt;dates&gt;&lt;year&gt;2013&lt;/year&gt;&lt;pub-dates&gt;&lt;date&gt;Jul&lt;/date&gt;&lt;/pub-dates&gt;&lt;/dates&gt;&lt;pub-location&gt;New York&lt;/pub-location&gt;&lt;publisher&gt;Springer-Verlag&lt;/publisher&gt;&lt;isbn&gt;1525-1497 (Electronic)&amp;#xD;0884-8734 (Linking)&lt;/isbn&gt;&lt;accession-num&gt;23471638&lt;/accession-num&gt;&lt;urls&gt;&lt;related-urls&gt;&lt;url&gt;https://www.ncbi.nlm.nih.gov/pubmed/23471638&lt;/url&gt;&lt;/related-urls&gt;&lt;/urls&gt;&lt;custom2&gt;PMC3682050&lt;/custom2&gt;&lt;electronic-resource-num&gt;10.1007/s11606-013-2382-8&lt;/electronic-resource-num&gt;&lt;remote-database-name&gt;PMC&lt;/remote-database-name&gt;&lt;/record&gt;&lt;/Cite&gt;&lt;/EndNote&gt;</w:instrText>
      </w:r>
      <w:r w:rsidR="00AD236F" w:rsidRPr="005E0584">
        <w:rPr>
          <w:rFonts w:ascii="Arial" w:hAnsi="Arial" w:cs="Arial"/>
        </w:rPr>
        <w:fldChar w:fldCharType="separate"/>
      </w:r>
      <w:r w:rsidR="000C1568">
        <w:rPr>
          <w:rFonts w:ascii="Arial" w:hAnsi="Arial" w:cs="Arial"/>
          <w:noProof/>
        </w:rPr>
        <w:t>(19)</w:t>
      </w:r>
      <w:r w:rsidR="00AD236F" w:rsidRPr="005E0584">
        <w:rPr>
          <w:rFonts w:ascii="Arial" w:hAnsi="Arial" w:cs="Arial"/>
        </w:rPr>
        <w:fldChar w:fldCharType="end"/>
      </w:r>
      <w:r w:rsidR="00AD236F">
        <w:rPr>
          <w:rFonts w:ascii="Arial" w:hAnsi="Arial" w:cs="Arial"/>
        </w:rPr>
        <w:t xml:space="preserve">. </w:t>
      </w:r>
      <w:r w:rsidR="00AD236F" w:rsidRPr="005E0584">
        <w:rPr>
          <w:rFonts w:ascii="Arial" w:hAnsi="Arial" w:cs="Arial"/>
          <w:szCs w:val="20"/>
        </w:rPr>
        <w:t xml:space="preserve">However, </w:t>
      </w:r>
      <w:r w:rsidR="00AF287D">
        <w:rPr>
          <w:rFonts w:ascii="Arial" w:hAnsi="Arial" w:cs="Arial"/>
          <w:szCs w:val="20"/>
        </w:rPr>
        <w:t xml:space="preserve">some </w:t>
      </w:r>
      <w:r w:rsidR="00AD236F" w:rsidRPr="005E0584">
        <w:rPr>
          <w:rFonts w:ascii="Arial" w:hAnsi="Arial" w:cs="Arial"/>
          <w:szCs w:val="20"/>
        </w:rPr>
        <w:t>more recent large studies have not confirmed these findings</w:t>
      </w:r>
      <w:r w:rsidR="00AF287D">
        <w:rPr>
          <w:rFonts w:ascii="Arial" w:hAnsi="Arial" w:cs="Arial"/>
          <w:szCs w:val="20"/>
        </w:rPr>
        <w:t xml:space="preserve"> </w:t>
      </w:r>
      <w:r w:rsidR="00AD236F" w:rsidRPr="005E0584">
        <w:rPr>
          <w:rFonts w:ascii="Arial" w:hAnsi="Arial" w:cs="Arial"/>
          <w:szCs w:val="20"/>
        </w:rPr>
        <w:fldChar w:fldCharType="begin">
          <w:fldData xml:space="preserve">PEVuZE5vdGU+PENpdGU+PEF1dGhvcj5CdXJrYXJkPC9BdXRob3I+PFllYXI+MjAxODwvWWVhcj48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</w:fldData>
        </w:fldChar>
      </w:r>
      <w:r w:rsidR="000135AF">
        <w:rPr>
          <w:rFonts w:ascii="Arial" w:hAnsi="Arial" w:cs="Arial"/>
          <w:szCs w:val="20"/>
        </w:rPr>
        <w:instrText xml:space="preserve"> ADDIN EN.CITE </w:instrText>
      </w:r>
      <w:r w:rsidR="000135AF">
        <w:rPr>
          <w:rFonts w:ascii="Arial" w:hAnsi="Arial" w:cs="Arial"/>
          <w:szCs w:val="20"/>
        </w:rPr>
        <w:fldChar w:fldCharType="begin">
          <w:fldData xml:space="preserve">PEVuZE5vdGU+PENpdGU+PEF1dGhvcj5CdXJrYXJkPC9BdXRob3I+PFllYXI+MjAxODwvWWVhcj48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</w:fldData>
        </w:fldChar>
      </w:r>
      <w:r w:rsidR="000135AF">
        <w:rPr>
          <w:rFonts w:ascii="Arial" w:hAnsi="Arial" w:cs="Arial"/>
          <w:szCs w:val="20"/>
        </w:rPr>
        <w:instrText xml:space="preserve"> ADDIN EN.CITE.DATA </w:instrText>
      </w:r>
      <w:r w:rsidR="000135AF">
        <w:rPr>
          <w:rFonts w:ascii="Arial" w:hAnsi="Arial" w:cs="Arial"/>
          <w:szCs w:val="20"/>
        </w:rPr>
      </w:r>
      <w:r w:rsidR="000135AF">
        <w:rPr>
          <w:rFonts w:ascii="Arial" w:hAnsi="Arial" w:cs="Arial"/>
          <w:szCs w:val="20"/>
        </w:rPr>
        <w:fldChar w:fldCharType="end"/>
      </w:r>
      <w:r w:rsidR="00AD236F" w:rsidRPr="005E0584">
        <w:rPr>
          <w:rFonts w:ascii="Arial" w:hAnsi="Arial" w:cs="Arial"/>
          <w:szCs w:val="20"/>
        </w:rPr>
      </w:r>
      <w:r w:rsidR="00AD236F" w:rsidRPr="005E0584">
        <w:rPr>
          <w:rFonts w:ascii="Arial" w:hAnsi="Arial" w:cs="Arial"/>
          <w:szCs w:val="20"/>
        </w:rPr>
        <w:fldChar w:fldCharType="separate"/>
      </w:r>
      <w:r w:rsidR="000135AF">
        <w:rPr>
          <w:rFonts w:ascii="Arial" w:hAnsi="Arial" w:cs="Arial"/>
          <w:noProof/>
          <w:szCs w:val="20"/>
        </w:rPr>
        <w:t>(20, 21)</w:t>
      </w:r>
      <w:r w:rsidR="00AD236F" w:rsidRPr="005E0584">
        <w:rPr>
          <w:rFonts w:ascii="Arial" w:hAnsi="Arial" w:cs="Arial"/>
          <w:szCs w:val="20"/>
        </w:rPr>
        <w:fldChar w:fldCharType="end"/>
      </w:r>
      <w:r w:rsidR="00AD236F" w:rsidRPr="005E0584">
        <w:rPr>
          <w:rFonts w:ascii="Arial" w:hAnsi="Arial" w:cs="Arial"/>
          <w:szCs w:val="20"/>
        </w:rPr>
        <w:t xml:space="preserve">. In the Osteoarthritis Initiative </w:t>
      </w:r>
      <w:r w:rsidR="00E715DB">
        <w:rPr>
          <w:rFonts w:ascii="Arial" w:hAnsi="Arial" w:cs="Arial"/>
          <w:szCs w:val="20"/>
        </w:rPr>
        <w:t>c</w:t>
      </w:r>
      <w:r w:rsidR="00AD236F" w:rsidRPr="005E0584">
        <w:rPr>
          <w:rFonts w:ascii="Arial" w:hAnsi="Arial" w:cs="Arial"/>
          <w:szCs w:val="20"/>
        </w:rPr>
        <w:t>ohort statin use was not associated with lower risk of pain worsening, incident radiographic knee OA or radiographic symptomatic knee OA unless taken for more than 5 years</w:t>
      </w:r>
      <w:r w:rsidR="0083202B">
        <w:rPr>
          <w:rFonts w:ascii="Arial" w:hAnsi="Arial" w:cs="Arial"/>
          <w:szCs w:val="20"/>
        </w:rPr>
        <w:t xml:space="preserve"> </w:t>
      </w:r>
      <w:r w:rsidR="00AD236F" w:rsidRPr="005E0584">
        <w:rPr>
          <w:rFonts w:ascii="Arial" w:hAnsi="Arial" w:cs="Arial"/>
          <w:szCs w:val="20"/>
        </w:rPr>
        <w:fldChar w:fldCharType="begin">
          <w:fldData xml:space="preserve">PEVuZE5vdGU+PENpdGU+PEF1dGhvcj5WZXJvbmVzZTwvQXV0aG9yPjxZZWFyPjIwMTg8L1llYXI+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</w:fldData>
        </w:fldChar>
      </w:r>
      <w:r w:rsidR="000C1568">
        <w:rPr>
          <w:rFonts w:ascii="Arial" w:hAnsi="Arial" w:cs="Arial"/>
          <w:szCs w:val="20"/>
        </w:rPr>
        <w:instrText xml:space="preserve"> ADDIN EN.CITE </w:instrText>
      </w:r>
      <w:r w:rsidR="000C1568">
        <w:rPr>
          <w:rFonts w:ascii="Arial" w:hAnsi="Arial" w:cs="Arial"/>
          <w:szCs w:val="20"/>
        </w:rPr>
        <w:fldChar w:fldCharType="begin">
          <w:fldData xml:space="preserve">PEVuZE5vdGU+PENpdGU+PEF1dGhvcj5WZXJvbmVzZTwvQXV0aG9yPjxZZWFyPjIwMTg8L1llYXI+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</w:fldData>
        </w:fldChar>
      </w:r>
      <w:r w:rsidR="000C1568">
        <w:rPr>
          <w:rFonts w:ascii="Arial" w:hAnsi="Arial" w:cs="Arial"/>
          <w:szCs w:val="20"/>
        </w:rPr>
        <w:instrText xml:space="preserve"> ADDIN EN.CITE.DATA </w:instrText>
      </w:r>
      <w:r w:rsidR="000C1568">
        <w:rPr>
          <w:rFonts w:ascii="Arial" w:hAnsi="Arial" w:cs="Arial"/>
          <w:szCs w:val="20"/>
        </w:rPr>
      </w:r>
      <w:r w:rsidR="000C1568">
        <w:rPr>
          <w:rFonts w:ascii="Arial" w:hAnsi="Arial" w:cs="Arial"/>
          <w:szCs w:val="20"/>
        </w:rPr>
        <w:fldChar w:fldCharType="end"/>
      </w:r>
      <w:r w:rsidR="00AD236F" w:rsidRPr="005E0584">
        <w:rPr>
          <w:rFonts w:ascii="Arial" w:hAnsi="Arial" w:cs="Arial"/>
          <w:szCs w:val="20"/>
        </w:rPr>
      </w:r>
      <w:r w:rsidR="00AD236F" w:rsidRPr="005E0584">
        <w:rPr>
          <w:rFonts w:ascii="Arial" w:hAnsi="Arial" w:cs="Arial"/>
          <w:szCs w:val="20"/>
        </w:rPr>
        <w:fldChar w:fldCharType="separate"/>
      </w:r>
      <w:r w:rsidR="000C1568">
        <w:rPr>
          <w:rFonts w:ascii="Arial" w:hAnsi="Arial" w:cs="Arial"/>
          <w:noProof/>
          <w:szCs w:val="20"/>
        </w:rPr>
        <w:t>(22)</w:t>
      </w:r>
      <w:r w:rsidR="00AD236F" w:rsidRPr="005E0584">
        <w:rPr>
          <w:rFonts w:ascii="Arial" w:hAnsi="Arial" w:cs="Arial"/>
          <w:szCs w:val="20"/>
        </w:rPr>
        <w:fldChar w:fldCharType="end"/>
      </w:r>
      <w:r w:rsidR="00AD236F" w:rsidRPr="005E0584">
        <w:rPr>
          <w:rFonts w:ascii="Arial" w:hAnsi="Arial" w:cs="Arial"/>
          <w:szCs w:val="20"/>
        </w:rPr>
        <w:t xml:space="preserve">. A recent study in the </w:t>
      </w:r>
      <w:r w:rsidR="00AD236F" w:rsidRPr="005E0584">
        <w:rPr>
          <w:rFonts w:ascii="Arial" w:hAnsi="Arial" w:cs="Arial"/>
          <w:lang w:val="en-US"/>
        </w:rPr>
        <w:t>Clinical Practice Research Datalink</w:t>
      </w:r>
      <w:r w:rsidR="009F6852">
        <w:rPr>
          <w:rFonts w:ascii="Arial" w:hAnsi="Arial" w:cs="Arial"/>
          <w:lang w:val="en-US"/>
        </w:rPr>
        <w:t xml:space="preserve"> </w:t>
      </w:r>
      <w:r w:rsidR="00AD236F" w:rsidRPr="005E0584">
        <w:rPr>
          <w:rFonts w:ascii="Arial" w:hAnsi="Arial" w:cs="Arial"/>
          <w:lang w:val="en-US"/>
        </w:rPr>
        <w:t>(</w:t>
      </w:r>
      <w:r w:rsidR="00AD236F" w:rsidRPr="005E0584">
        <w:rPr>
          <w:rFonts w:ascii="Arial" w:hAnsi="Arial" w:cs="Arial"/>
          <w:szCs w:val="20"/>
        </w:rPr>
        <w:t>CPRD) found that statin therapy initiated up to 5 years following total hip/knee replacement may reduce the risk of revision arthroplasty</w:t>
      </w:r>
      <w:r w:rsidR="00AD236F" w:rsidRPr="005E0584">
        <w:rPr>
          <w:rFonts w:ascii="Arial" w:hAnsi="Arial" w:cs="Arial"/>
          <w:szCs w:val="20"/>
        </w:rPr>
        <w:fldChar w:fldCharType="begin">
          <w:fldData xml:space="preserve">PEVuZE5vdGU+PENpdGU+PEF1dGhvcj5Db29rPC9BdXRob3I+PFllYXI+MjAxOTwvWWVhcj48UmVj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</w:fldData>
        </w:fldChar>
      </w:r>
      <w:r w:rsidR="000C1568">
        <w:rPr>
          <w:rFonts w:ascii="Arial" w:hAnsi="Arial" w:cs="Arial"/>
          <w:szCs w:val="20"/>
        </w:rPr>
        <w:instrText xml:space="preserve"> ADDIN EN.CITE </w:instrText>
      </w:r>
      <w:r w:rsidR="000C1568">
        <w:rPr>
          <w:rFonts w:ascii="Arial" w:hAnsi="Arial" w:cs="Arial"/>
          <w:szCs w:val="20"/>
        </w:rPr>
        <w:fldChar w:fldCharType="begin">
          <w:fldData xml:space="preserve">PEVuZE5vdGU+PENpdGU+PEF1dGhvcj5Db29rPC9BdXRob3I+PFllYXI+MjAxOTwvWWVhcj48UmVj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</w:fldData>
        </w:fldChar>
      </w:r>
      <w:r w:rsidR="000C1568">
        <w:rPr>
          <w:rFonts w:ascii="Arial" w:hAnsi="Arial" w:cs="Arial"/>
          <w:szCs w:val="20"/>
        </w:rPr>
        <w:instrText xml:space="preserve"> ADDIN EN.CITE.DATA </w:instrText>
      </w:r>
      <w:r w:rsidR="000C1568">
        <w:rPr>
          <w:rFonts w:ascii="Arial" w:hAnsi="Arial" w:cs="Arial"/>
          <w:szCs w:val="20"/>
        </w:rPr>
      </w:r>
      <w:r w:rsidR="000C1568">
        <w:rPr>
          <w:rFonts w:ascii="Arial" w:hAnsi="Arial" w:cs="Arial"/>
          <w:szCs w:val="20"/>
        </w:rPr>
        <w:fldChar w:fldCharType="end"/>
      </w:r>
      <w:r w:rsidR="00AD236F" w:rsidRPr="005E0584">
        <w:rPr>
          <w:rFonts w:ascii="Arial" w:hAnsi="Arial" w:cs="Arial"/>
          <w:szCs w:val="20"/>
        </w:rPr>
      </w:r>
      <w:r w:rsidR="00AD236F" w:rsidRPr="005E0584">
        <w:rPr>
          <w:rFonts w:ascii="Arial" w:hAnsi="Arial" w:cs="Arial"/>
          <w:szCs w:val="20"/>
        </w:rPr>
        <w:fldChar w:fldCharType="separate"/>
      </w:r>
      <w:r w:rsidR="000C1568">
        <w:rPr>
          <w:rFonts w:ascii="Arial" w:hAnsi="Arial" w:cs="Arial"/>
          <w:noProof/>
          <w:szCs w:val="20"/>
        </w:rPr>
        <w:t>(23)</w:t>
      </w:r>
      <w:r w:rsidR="00AD236F" w:rsidRPr="005E0584">
        <w:rPr>
          <w:rFonts w:ascii="Arial" w:hAnsi="Arial" w:cs="Arial"/>
          <w:szCs w:val="20"/>
        </w:rPr>
        <w:fldChar w:fldCharType="end"/>
      </w:r>
      <w:r w:rsidR="00AD236F" w:rsidRPr="005E0584">
        <w:rPr>
          <w:rFonts w:ascii="Arial" w:hAnsi="Arial" w:cs="Arial"/>
          <w:szCs w:val="20"/>
        </w:rPr>
        <w:t xml:space="preserve">.  </w:t>
      </w:r>
      <w:r w:rsidR="00AD236F">
        <w:rPr>
          <w:rFonts w:ascii="Arial" w:hAnsi="Arial" w:cs="Arial"/>
          <w:szCs w:val="20"/>
        </w:rPr>
        <w:t>Taking into account existing evidence, t</w:t>
      </w:r>
      <w:r w:rsidR="00976446">
        <w:rPr>
          <w:rFonts w:ascii="Arial" w:hAnsi="Arial" w:cs="Arial"/>
          <w:szCs w:val="20"/>
        </w:rPr>
        <w:t xml:space="preserve">he </w:t>
      </w:r>
      <w:r w:rsidR="003C02F9">
        <w:rPr>
          <w:rFonts w:ascii="Arial" w:hAnsi="Arial" w:cs="Arial"/>
          <w:szCs w:val="20"/>
        </w:rPr>
        <w:t xml:space="preserve">possible </w:t>
      </w:r>
      <w:r w:rsidR="00976446">
        <w:rPr>
          <w:rFonts w:ascii="Arial" w:hAnsi="Arial" w:cs="Arial"/>
          <w:szCs w:val="20"/>
        </w:rPr>
        <w:t>effect of statins on develop</w:t>
      </w:r>
      <w:r w:rsidR="003C02F9">
        <w:rPr>
          <w:rFonts w:ascii="Arial" w:hAnsi="Arial" w:cs="Arial"/>
          <w:szCs w:val="20"/>
        </w:rPr>
        <w:t xml:space="preserve">ment </w:t>
      </w:r>
      <w:r w:rsidR="00976446">
        <w:rPr>
          <w:rFonts w:ascii="Arial" w:hAnsi="Arial" w:cs="Arial"/>
          <w:szCs w:val="20"/>
        </w:rPr>
        <w:t>and</w:t>
      </w:r>
      <w:r w:rsidR="00322651">
        <w:rPr>
          <w:rFonts w:ascii="Arial" w:hAnsi="Arial" w:cs="Arial"/>
          <w:szCs w:val="20"/>
        </w:rPr>
        <w:t xml:space="preserve"> </w:t>
      </w:r>
      <w:r w:rsidR="00976446" w:rsidRPr="005E0584">
        <w:rPr>
          <w:rFonts w:ascii="Arial" w:hAnsi="Arial" w:cs="Arial"/>
          <w:szCs w:val="20"/>
        </w:rPr>
        <w:t xml:space="preserve">progression of </w:t>
      </w:r>
      <w:r w:rsidR="007001E1" w:rsidRPr="005E0584">
        <w:rPr>
          <w:rFonts w:ascii="Arial" w:hAnsi="Arial" w:cs="Arial"/>
          <w:szCs w:val="20"/>
        </w:rPr>
        <w:t>OA</w:t>
      </w:r>
      <w:r w:rsidR="00976446" w:rsidRPr="005E0584">
        <w:rPr>
          <w:rFonts w:ascii="Arial" w:hAnsi="Arial" w:cs="Arial"/>
          <w:szCs w:val="20"/>
        </w:rPr>
        <w:t xml:space="preserve"> </w:t>
      </w:r>
      <w:r w:rsidR="0016320A" w:rsidRPr="005E0584">
        <w:rPr>
          <w:rFonts w:ascii="Arial" w:hAnsi="Arial" w:cs="Arial"/>
          <w:szCs w:val="20"/>
        </w:rPr>
        <w:t>remains</w:t>
      </w:r>
      <w:r w:rsidR="00161205" w:rsidRPr="005E0584">
        <w:rPr>
          <w:rFonts w:ascii="Arial" w:hAnsi="Arial" w:cs="Arial"/>
          <w:szCs w:val="20"/>
        </w:rPr>
        <w:t xml:space="preserve"> unclear. </w:t>
      </w:r>
    </w:p>
    <w:p w14:paraId="5FFA40AA" w14:textId="795DD8C3" w:rsidR="008D7A15" w:rsidRDefault="009F6852" w:rsidP="00626B45">
      <w:pPr>
        <w:autoSpaceDE w:val="0"/>
        <w:autoSpaceDN w:val="0"/>
        <w:adjustRightInd w:val="0"/>
        <w:spacing w:before="120" w:after="120" w:line="360" w:lineRule="auto"/>
        <w:jc w:val="both"/>
        <w:rPr>
          <w:rFonts w:ascii="Arial" w:hAnsi="Arial" w:cs="Arial"/>
          <w:szCs w:val="20"/>
        </w:rPr>
      </w:pPr>
      <w:r>
        <w:rPr>
          <w:rFonts w:ascii="Arial" w:hAnsi="Arial" w:cs="Arial"/>
        </w:rPr>
        <w:t xml:space="preserve">In contrast, more </w:t>
      </w:r>
      <w:r>
        <w:rPr>
          <w:rFonts w:ascii="Arial" w:hAnsi="Arial" w:cs="Arial"/>
          <w:szCs w:val="20"/>
        </w:rPr>
        <w:t>e</w:t>
      </w:r>
      <w:r w:rsidR="00C967A5" w:rsidRPr="005E0584">
        <w:rPr>
          <w:rFonts w:ascii="Arial" w:hAnsi="Arial" w:cs="Arial"/>
          <w:szCs w:val="20"/>
        </w:rPr>
        <w:t>vidence supports a potential benefi</w:t>
      </w:r>
      <w:r>
        <w:rPr>
          <w:rFonts w:ascii="Arial" w:hAnsi="Arial" w:cs="Arial"/>
          <w:szCs w:val="20"/>
        </w:rPr>
        <w:t>t</w:t>
      </w:r>
      <w:r w:rsidR="00C967A5" w:rsidRPr="005E0584">
        <w:rPr>
          <w:rFonts w:ascii="Arial" w:hAnsi="Arial" w:cs="Arial"/>
          <w:szCs w:val="20"/>
        </w:rPr>
        <w:t xml:space="preserve"> of statins on disease activity, attributable to their anti-inflammatory and immunomodulatory properties</w:t>
      </w:r>
      <w:r w:rsidR="00702A4E">
        <w:rPr>
          <w:rFonts w:ascii="Arial" w:hAnsi="Arial" w:cs="Arial"/>
          <w:szCs w:val="20"/>
        </w:rPr>
        <w:t xml:space="preserve"> in rheumatoid arthritis (RA)</w:t>
      </w:r>
      <w:r w:rsidR="00C36F2E">
        <w:rPr>
          <w:rFonts w:ascii="Arial" w:hAnsi="Arial" w:cs="Arial"/>
          <w:szCs w:val="20"/>
        </w:rPr>
        <w:fldChar w:fldCharType="begin">
          <w:fldData xml:space="preserve">PEVuZE5vdGU+PENpdGU+PEF1dGhvcj5Tb3VsYWlkb3BvdWxvczwvQXV0aG9yPjxZZWFyPjIwMTg8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</w:fldData>
        </w:fldChar>
      </w:r>
      <w:r w:rsidR="000C1568">
        <w:rPr>
          <w:rFonts w:ascii="Arial" w:hAnsi="Arial" w:cs="Arial"/>
          <w:szCs w:val="20"/>
        </w:rPr>
        <w:instrText xml:space="preserve"> ADDIN EN.CITE </w:instrText>
      </w:r>
      <w:r w:rsidR="000C1568">
        <w:rPr>
          <w:rFonts w:ascii="Arial" w:hAnsi="Arial" w:cs="Arial"/>
          <w:szCs w:val="20"/>
        </w:rPr>
        <w:fldChar w:fldCharType="begin">
          <w:fldData xml:space="preserve">PEVuZE5vdGU+PENpdGU+PEF1dGhvcj5Tb3VsYWlkb3BvdWxvczwvQXV0aG9yPjxZZWFyPjIwMTg8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</w:fldData>
        </w:fldChar>
      </w:r>
      <w:r w:rsidR="000C1568">
        <w:rPr>
          <w:rFonts w:ascii="Arial" w:hAnsi="Arial" w:cs="Arial"/>
          <w:szCs w:val="20"/>
        </w:rPr>
        <w:instrText xml:space="preserve"> ADDIN EN.CITE.DATA </w:instrText>
      </w:r>
      <w:r w:rsidR="000C1568">
        <w:rPr>
          <w:rFonts w:ascii="Arial" w:hAnsi="Arial" w:cs="Arial"/>
          <w:szCs w:val="20"/>
        </w:rPr>
      </w:r>
      <w:r w:rsidR="000C1568">
        <w:rPr>
          <w:rFonts w:ascii="Arial" w:hAnsi="Arial" w:cs="Arial"/>
          <w:szCs w:val="20"/>
        </w:rPr>
        <w:fldChar w:fldCharType="end"/>
      </w:r>
      <w:r w:rsidR="00C36F2E">
        <w:rPr>
          <w:rFonts w:ascii="Arial" w:hAnsi="Arial" w:cs="Arial"/>
          <w:szCs w:val="20"/>
        </w:rPr>
      </w:r>
      <w:r w:rsidR="00C36F2E">
        <w:rPr>
          <w:rFonts w:ascii="Arial" w:hAnsi="Arial" w:cs="Arial"/>
          <w:szCs w:val="20"/>
        </w:rPr>
        <w:fldChar w:fldCharType="separate"/>
      </w:r>
      <w:r w:rsidR="000C1568">
        <w:rPr>
          <w:rFonts w:ascii="Arial" w:hAnsi="Arial" w:cs="Arial"/>
          <w:noProof/>
          <w:szCs w:val="20"/>
        </w:rPr>
        <w:t>(24-27)</w:t>
      </w:r>
      <w:r w:rsidR="00C36F2E">
        <w:rPr>
          <w:rFonts w:ascii="Arial" w:hAnsi="Arial" w:cs="Arial"/>
          <w:szCs w:val="20"/>
        </w:rPr>
        <w:fldChar w:fldCharType="end"/>
      </w:r>
      <w:r w:rsidR="00C36F2E">
        <w:rPr>
          <w:rFonts w:ascii="Arial" w:hAnsi="Arial" w:cs="Arial"/>
        </w:rPr>
        <w:t xml:space="preserve">. </w:t>
      </w:r>
      <w:r w:rsidR="00A13A64" w:rsidRPr="00A13A64">
        <w:rPr>
          <w:rFonts w:ascii="Arial" w:hAnsi="Arial" w:cs="Arial"/>
        </w:rPr>
        <w:t>For example, a recent meta-analysis of nine randomized controlled  trials found that statin use is associated with significantly decreased C-Reactive protein and improved disease activity score in patients with RA taking atorvastatin for 12 weeks</w:t>
      </w:r>
      <w:r w:rsidR="00A13A64">
        <w:rPr>
          <w:rFonts w:ascii="Arial" w:hAnsi="Arial" w:cs="Arial"/>
        </w:rPr>
        <w:t xml:space="preserve"> </w:t>
      </w:r>
      <w:r w:rsidR="000C1568" w:rsidRPr="00ED051C">
        <w:rPr>
          <w:rFonts w:ascii="Arial" w:hAnsi="Arial" w:cs="Arial"/>
        </w:rPr>
        <w:fldChar w:fldCharType="begin">
          <w:fldData xml:space="preserve">PEVuZE5vdGU+PENpdGU+PEF1dGhvcj5MaTwvQXV0aG9yPjxZZWFyPjIwMTg8L1llYXI+PFJlY051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</w:fldData>
        </w:fldChar>
      </w:r>
      <w:r w:rsidR="000C1568">
        <w:rPr>
          <w:rFonts w:ascii="Arial" w:hAnsi="Arial" w:cs="Arial"/>
        </w:rPr>
        <w:instrText xml:space="preserve"> ADDIN EN.CITE </w:instrText>
      </w:r>
      <w:r w:rsidR="000C1568">
        <w:rPr>
          <w:rFonts w:ascii="Arial" w:hAnsi="Arial" w:cs="Arial"/>
        </w:rPr>
        <w:fldChar w:fldCharType="begin">
          <w:fldData xml:space="preserve">PEVuZE5vdGU+PENpdGU+PEF1dGhvcj5MaTwvQXV0aG9yPjxZZWFyPjIwMTg8L1llYXI+PFJlY051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</w:fldData>
        </w:fldChar>
      </w:r>
      <w:r w:rsidR="000C1568">
        <w:rPr>
          <w:rFonts w:ascii="Arial" w:hAnsi="Arial" w:cs="Arial"/>
        </w:rPr>
        <w:instrText xml:space="preserve"> ADDIN EN.CITE.DATA </w:instrText>
      </w:r>
      <w:r w:rsidR="000C1568">
        <w:rPr>
          <w:rFonts w:ascii="Arial" w:hAnsi="Arial" w:cs="Arial"/>
        </w:rPr>
      </w:r>
      <w:r w:rsidR="000C1568">
        <w:rPr>
          <w:rFonts w:ascii="Arial" w:hAnsi="Arial" w:cs="Arial"/>
        </w:rPr>
        <w:fldChar w:fldCharType="end"/>
      </w:r>
      <w:r w:rsidR="000C1568" w:rsidRPr="00ED051C">
        <w:rPr>
          <w:rFonts w:ascii="Arial" w:hAnsi="Arial" w:cs="Arial"/>
        </w:rPr>
      </w:r>
      <w:r w:rsidR="000C1568" w:rsidRPr="00ED051C">
        <w:rPr>
          <w:rFonts w:ascii="Arial" w:hAnsi="Arial" w:cs="Arial"/>
        </w:rPr>
        <w:fldChar w:fldCharType="separate"/>
      </w:r>
      <w:r w:rsidR="000C1568">
        <w:rPr>
          <w:rFonts w:ascii="Arial" w:hAnsi="Arial" w:cs="Arial"/>
          <w:noProof/>
        </w:rPr>
        <w:t>(28)</w:t>
      </w:r>
      <w:r w:rsidR="000C1568" w:rsidRPr="00ED051C">
        <w:rPr>
          <w:rFonts w:ascii="Arial" w:hAnsi="Arial" w:cs="Arial"/>
        </w:rPr>
        <w:fldChar w:fldCharType="end"/>
      </w:r>
      <w:r w:rsidR="004E0443">
        <w:rPr>
          <w:rFonts w:ascii="Arial" w:hAnsi="Arial" w:cs="Arial"/>
        </w:rPr>
        <w:t>.</w:t>
      </w:r>
      <w:r w:rsidR="000C1568">
        <w:rPr>
          <w:rFonts w:ascii="Arial" w:hAnsi="Arial" w:cs="Arial"/>
        </w:rPr>
        <w:t xml:space="preserve"> </w:t>
      </w:r>
      <w:r w:rsidR="00A3218B" w:rsidRPr="000901A5">
        <w:rPr>
          <w:rFonts w:ascii="Arial" w:hAnsi="Arial" w:cs="Arial"/>
        </w:rPr>
        <w:t>However,</w:t>
      </w:r>
      <w:r w:rsidR="00EB67FD">
        <w:rPr>
          <w:rFonts w:ascii="Arial" w:hAnsi="Arial" w:cs="Arial"/>
        </w:rPr>
        <w:t xml:space="preserve"> </w:t>
      </w:r>
      <w:r>
        <w:rPr>
          <w:rFonts w:ascii="Arial" w:hAnsi="Arial" w:cs="Arial"/>
        </w:rPr>
        <w:t xml:space="preserve">a cohort study using the UK primary care database – the QResearch database did not find any </w:t>
      </w:r>
      <w:r>
        <w:rPr>
          <w:rFonts w:ascii="Arial" w:hAnsi="Arial" w:cs="Arial"/>
        </w:rPr>
        <w:lastRenderedPageBreak/>
        <w:t xml:space="preserve">benefit of statins </w:t>
      </w:r>
      <w:r w:rsidR="006E7DDD">
        <w:rPr>
          <w:rFonts w:ascii="Arial" w:hAnsi="Arial" w:cs="Arial"/>
        </w:rPr>
        <w:t>on the incidence of RA</w:t>
      </w:r>
      <w:r w:rsidR="000901A5">
        <w:rPr>
          <w:rFonts w:ascii="Arial" w:hAnsi="Arial" w:cs="Arial"/>
        </w:rPr>
        <w:t xml:space="preserve"> </w:t>
      </w:r>
      <w:r w:rsidR="000901A5">
        <w:rPr>
          <w:rFonts w:ascii="Arial" w:hAnsi="Arial" w:cs="Arial"/>
        </w:rPr>
        <w:fldChar w:fldCharType="begin"/>
      </w:r>
      <w:r w:rsidR="000901A5">
        <w:rPr>
          <w:rFonts w:ascii="Arial" w:hAnsi="Arial" w:cs="Arial"/>
        </w:rPr>
        <w:instrText xml:space="preserve"> ADDIN EN.CITE &lt;EndNote&gt;&lt;Cite&gt;&lt;Author&gt;Hippisley-Cox&lt;/Author&gt;&lt;Year&gt;2010&lt;/Year&gt;&lt;RecNum&gt;26&lt;/RecNum&gt;&lt;DisplayText&gt;(29)&lt;/DisplayText&gt;&lt;record&gt;&lt;rec-number&gt;26&lt;/rec-number&gt;&lt;foreign-keys&gt;&lt;key app="EN" db-id="er5sffaptrr0f2ea0afv9awsefdafzas2rar" timestamp="1541690005"&gt;26&lt;/key&gt;&lt;/foreign-keys&gt;&lt;ref-type name="Journal Article"&gt;17&lt;/ref-type&gt;&lt;contributors&gt;&lt;authors&gt;&lt;author&gt;Hippisley-Cox, J.&lt;/author&gt;&lt;author&gt;Coupland, C.&lt;/author&gt;&lt;/authors&gt;&lt;/contributors&gt;&lt;auth-address&gt;Division of Primary Care, University Park, Nottingham NG2 7RD. julia.hippisley-cox@ntlworld.com&lt;/auth-address&gt;&lt;titles&gt;&lt;title&gt;Unintended effects of statins in men and women in England and Wales: population based cohort study using the QResearch database&lt;/title&gt;&lt;secondary-title&gt;BMJ&lt;/secondary-title&gt;&lt;/titles&gt;&lt;periodical&gt;&lt;full-title&gt;BMJ&lt;/full-title&gt;&lt;/periodical&gt;&lt;pages&gt;c2197&lt;/pages&gt;&lt;volume&gt;340&lt;/volume&gt;&lt;edition&gt;2010/05/22&lt;/edition&gt;&lt;keywords&gt;&lt;keyword&gt;Adult&lt;/keyword&gt;&lt;keyword&gt;Aged&lt;/keyword&gt;&lt;keyword&gt;Aged, 80 and over&lt;/keyword&gt;&lt;keyword&gt;Cardiovascular Diseases/*prevention &amp;amp; control&lt;/keyword&gt;&lt;keyword&gt;England&lt;/keyword&gt;&lt;keyword&gt;Epidemiologic Methods&lt;/keyword&gt;&lt;keyword&gt;Family Practice&lt;/keyword&gt;&lt;keyword&gt;Female&lt;/keyword&gt;&lt;keyword&gt;Humans&lt;/keyword&gt;&lt;keyword&gt;Hydroxymethylglutaryl-CoA Reductase Inhibitors/administration &amp;amp; dosage/*adverse&lt;/keyword&gt;&lt;keyword&gt;effects&lt;/keyword&gt;&lt;keyword&gt;Long-Term Care&lt;/keyword&gt;&lt;keyword&gt;Male&lt;/keyword&gt;&lt;keyword&gt;Middle Aged&lt;/keyword&gt;&lt;keyword&gt;Prognosis&lt;/keyword&gt;&lt;keyword&gt;Wales&lt;/keyword&gt;&lt;/keywords&gt;&lt;dates&gt;&lt;year&gt;2010&lt;/year&gt;&lt;pub-dates&gt;&lt;date&gt;May 20&lt;/date&gt;&lt;/pub-dates&gt;&lt;/dates&gt;&lt;isbn&gt;1756-1833 (Electronic)&amp;#xD;0959-8138 (Linking)&lt;/isbn&gt;&lt;accession-num&gt;20488911&lt;/accession-num&gt;&lt;urls&gt;&lt;related-urls&gt;&lt;url&gt;https://www.ncbi.nlm.nih.gov/pubmed/20488911&lt;/url&gt;&lt;/related-urls&gt;&lt;/urls&gt;&lt;custom2&gt;PMC2874131&lt;/custom2&gt;&lt;electronic-resource-num&gt;10.1136/bmj.c2197&lt;/electronic-resource-num&gt;&lt;/record&gt;&lt;/Cite&gt;&lt;/EndNote&gt;</w:instrText>
      </w:r>
      <w:r w:rsidR="000901A5">
        <w:rPr>
          <w:rFonts w:ascii="Arial" w:hAnsi="Arial" w:cs="Arial"/>
        </w:rPr>
        <w:fldChar w:fldCharType="separate"/>
      </w:r>
      <w:r w:rsidR="000901A5">
        <w:rPr>
          <w:rFonts w:ascii="Arial" w:hAnsi="Arial" w:cs="Arial"/>
          <w:noProof/>
        </w:rPr>
        <w:t>(29)</w:t>
      </w:r>
      <w:r w:rsidR="000901A5">
        <w:rPr>
          <w:rFonts w:ascii="Arial" w:hAnsi="Arial" w:cs="Arial"/>
        </w:rPr>
        <w:fldChar w:fldCharType="end"/>
      </w:r>
      <w:r w:rsidR="00490BDC">
        <w:rPr>
          <w:rFonts w:ascii="Arial" w:hAnsi="Arial" w:cs="Arial"/>
        </w:rPr>
        <w:t xml:space="preserve">. </w:t>
      </w:r>
      <w:r w:rsidR="00313188">
        <w:rPr>
          <w:rFonts w:ascii="Arial" w:hAnsi="Arial" w:cs="Arial"/>
        </w:rPr>
        <w:t>W</w:t>
      </w:r>
      <w:r w:rsidR="00A3218B" w:rsidRPr="00E715DB">
        <w:rPr>
          <w:rFonts w:ascii="Arial" w:hAnsi="Arial" w:cs="Arial"/>
        </w:rPr>
        <w:t>hether statin</w:t>
      </w:r>
      <w:r w:rsidR="00557AA4" w:rsidRPr="00E715DB">
        <w:rPr>
          <w:rFonts w:ascii="Arial" w:hAnsi="Arial" w:cs="Arial"/>
        </w:rPr>
        <w:t>s</w:t>
      </w:r>
      <w:r w:rsidR="00A3218B" w:rsidRPr="00E715DB">
        <w:rPr>
          <w:rFonts w:ascii="Arial" w:hAnsi="Arial" w:cs="Arial"/>
        </w:rPr>
        <w:t xml:space="preserve"> </w:t>
      </w:r>
      <w:r w:rsidR="00C15F3E" w:rsidRPr="00E715DB">
        <w:rPr>
          <w:rFonts w:ascii="Arial" w:hAnsi="Arial" w:cs="Arial"/>
        </w:rPr>
        <w:t xml:space="preserve">have different effects on </w:t>
      </w:r>
      <w:r w:rsidR="00A30363" w:rsidRPr="00ED051C">
        <w:rPr>
          <w:rFonts w:ascii="Arial" w:hAnsi="Arial" w:cs="Arial"/>
        </w:rPr>
        <w:t>joint replacements</w:t>
      </w:r>
      <w:r w:rsidR="00A3218B" w:rsidRPr="00ED051C">
        <w:rPr>
          <w:rFonts w:ascii="Arial" w:hAnsi="Arial" w:cs="Arial"/>
        </w:rPr>
        <w:t xml:space="preserve"> </w:t>
      </w:r>
      <w:r w:rsidR="00C15F3E" w:rsidRPr="00ED051C">
        <w:rPr>
          <w:rFonts w:ascii="Arial" w:hAnsi="Arial" w:cs="Arial"/>
        </w:rPr>
        <w:t xml:space="preserve">due to </w:t>
      </w:r>
      <w:r w:rsidR="00A3218B" w:rsidRPr="00ED051C">
        <w:rPr>
          <w:rFonts w:ascii="Arial" w:hAnsi="Arial" w:cs="Arial"/>
        </w:rPr>
        <w:t xml:space="preserve">OA </w:t>
      </w:r>
      <w:r w:rsidR="00C15F3E" w:rsidRPr="00ED051C">
        <w:rPr>
          <w:rFonts w:ascii="Arial" w:hAnsi="Arial" w:cs="Arial"/>
        </w:rPr>
        <w:t xml:space="preserve">and </w:t>
      </w:r>
      <w:r w:rsidR="00A3218B" w:rsidRPr="00ED051C">
        <w:rPr>
          <w:rFonts w:ascii="Arial" w:hAnsi="Arial" w:cs="Arial"/>
        </w:rPr>
        <w:t>RA ha</w:t>
      </w:r>
      <w:r w:rsidR="00492333" w:rsidRPr="00ED051C">
        <w:rPr>
          <w:rFonts w:ascii="Arial" w:hAnsi="Arial" w:cs="Arial"/>
        </w:rPr>
        <w:t>s</w:t>
      </w:r>
      <w:r w:rsidR="00A3218B" w:rsidRPr="00ED051C">
        <w:rPr>
          <w:rFonts w:ascii="Arial" w:hAnsi="Arial" w:cs="Arial"/>
        </w:rPr>
        <w:t xml:space="preserve"> not been</w:t>
      </w:r>
      <w:r w:rsidR="00A3218B">
        <w:rPr>
          <w:rFonts w:ascii="Arial" w:hAnsi="Arial" w:cs="Arial"/>
          <w:szCs w:val="20"/>
        </w:rPr>
        <w:t xml:space="preserve"> examined. </w:t>
      </w:r>
    </w:p>
    <w:p w14:paraId="7CCCF061" w14:textId="3FAFF6D4" w:rsidR="00566DA2" w:rsidRDefault="002F4C10" w:rsidP="00AD0B63">
      <w:pPr>
        <w:autoSpaceDE w:val="0"/>
        <w:autoSpaceDN w:val="0"/>
        <w:adjustRightInd w:val="0"/>
        <w:spacing w:before="120" w:after="120" w:line="360" w:lineRule="auto"/>
        <w:jc w:val="both"/>
        <w:rPr>
          <w:rFonts w:ascii="Verdana" w:eastAsia="Times New Roman" w:hAnsi="Verdana" w:cstheme="minorHAnsi"/>
          <w:sz w:val="24"/>
          <w:szCs w:val="24"/>
          <w:lang w:eastAsia="zh-CN"/>
        </w:rPr>
      </w:pPr>
      <w:r>
        <w:rPr>
          <w:rFonts w:ascii="Arial" w:hAnsi="Arial" w:cs="Arial"/>
          <w:szCs w:val="20"/>
        </w:rPr>
        <w:t>We</w:t>
      </w:r>
      <w:r w:rsidR="00D606E9">
        <w:rPr>
          <w:rFonts w:ascii="Arial" w:hAnsi="Arial" w:cs="Arial"/>
          <w:szCs w:val="20"/>
        </w:rPr>
        <w:t xml:space="preserve"> </w:t>
      </w:r>
      <w:r>
        <w:rPr>
          <w:rFonts w:ascii="Arial" w:hAnsi="Arial" w:cs="Arial"/>
          <w:szCs w:val="20"/>
        </w:rPr>
        <w:t>therefore</w:t>
      </w:r>
      <w:r w:rsidR="005431BF">
        <w:rPr>
          <w:rFonts w:ascii="Arial" w:hAnsi="Arial" w:cs="Arial"/>
          <w:szCs w:val="20"/>
        </w:rPr>
        <w:t xml:space="preserve"> </w:t>
      </w:r>
      <w:r w:rsidR="00D606E9">
        <w:rPr>
          <w:rFonts w:ascii="Arial" w:hAnsi="Arial" w:cs="Arial"/>
          <w:szCs w:val="20"/>
        </w:rPr>
        <w:t>undert</w:t>
      </w:r>
      <w:r w:rsidR="005431BF">
        <w:rPr>
          <w:rFonts w:ascii="Arial" w:hAnsi="Arial" w:cs="Arial"/>
          <w:szCs w:val="20"/>
        </w:rPr>
        <w:t>ook</w:t>
      </w:r>
      <w:r w:rsidR="00D606E9">
        <w:rPr>
          <w:rFonts w:ascii="Arial" w:hAnsi="Arial" w:cs="Arial"/>
          <w:szCs w:val="20"/>
        </w:rPr>
        <w:t xml:space="preserve"> </w:t>
      </w:r>
      <w:r w:rsidR="005431BF">
        <w:rPr>
          <w:rFonts w:ascii="Arial" w:hAnsi="Arial" w:cs="Arial"/>
          <w:szCs w:val="20"/>
        </w:rPr>
        <w:t>the present</w:t>
      </w:r>
      <w:r w:rsidR="00D606E9">
        <w:rPr>
          <w:rFonts w:ascii="Arial" w:hAnsi="Arial" w:cs="Arial"/>
          <w:szCs w:val="20"/>
        </w:rPr>
        <w:t xml:space="preserve"> study </w:t>
      </w:r>
      <w:r w:rsidR="00AD0B63" w:rsidRPr="002F4C10">
        <w:rPr>
          <w:rFonts w:ascii="Arial" w:hAnsi="Arial" w:cs="Arial"/>
          <w:szCs w:val="20"/>
        </w:rPr>
        <w:t xml:space="preserve">using a large </w:t>
      </w:r>
      <w:r w:rsidR="005431BF">
        <w:rPr>
          <w:rFonts w:ascii="Arial" w:hAnsi="Arial" w:cs="Arial"/>
          <w:szCs w:val="20"/>
        </w:rPr>
        <w:t>UK</w:t>
      </w:r>
      <w:r w:rsidR="00A70872">
        <w:rPr>
          <w:rFonts w:ascii="Arial" w:hAnsi="Arial" w:cs="Arial"/>
          <w:szCs w:val="20"/>
        </w:rPr>
        <w:t>-wide</w:t>
      </w:r>
      <w:r w:rsidR="005431BF">
        <w:rPr>
          <w:rFonts w:ascii="Arial" w:hAnsi="Arial" w:cs="Arial"/>
          <w:szCs w:val="20"/>
        </w:rPr>
        <w:t xml:space="preserve"> </w:t>
      </w:r>
      <w:r w:rsidR="00AD0B63" w:rsidRPr="002F4C10">
        <w:rPr>
          <w:rFonts w:ascii="Arial" w:hAnsi="Arial" w:cs="Arial"/>
          <w:szCs w:val="20"/>
        </w:rPr>
        <w:t xml:space="preserve">national primary care database to investigate the association between statins and </w:t>
      </w:r>
      <w:r w:rsidR="00E9317A">
        <w:rPr>
          <w:rFonts w:ascii="Arial" w:hAnsi="Arial" w:cs="Arial"/>
          <w:szCs w:val="20"/>
        </w:rPr>
        <w:t xml:space="preserve">risk of </w:t>
      </w:r>
      <w:r w:rsidR="00171DD0">
        <w:rPr>
          <w:rFonts w:ascii="Arial" w:hAnsi="Arial" w:cs="Arial"/>
          <w:szCs w:val="20"/>
        </w:rPr>
        <w:t xml:space="preserve">joint replacement due to </w:t>
      </w:r>
      <w:r w:rsidR="00F20656">
        <w:rPr>
          <w:rFonts w:ascii="Arial" w:hAnsi="Arial" w:cs="Arial"/>
          <w:szCs w:val="20"/>
        </w:rPr>
        <w:t xml:space="preserve"> OA and </w:t>
      </w:r>
      <w:r w:rsidR="00F20656" w:rsidRPr="002F4C10">
        <w:rPr>
          <w:rFonts w:ascii="Arial" w:hAnsi="Arial" w:cs="Arial"/>
          <w:szCs w:val="20"/>
        </w:rPr>
        <w:t>RA</w:t>
      </w:r>
      <w:r w:rsidR="00AD0B63" w:rsidRPr="002F4C10">
        <w:rPr>
          <w:rFonts w:ascii="Arial" w:hAnsi="Arial" w:cs="Arial"/>
          <w:szCs w:val="20"/>
        </w:rPr>
        <w:t xml:space="preserve">. </w:t>
      </w:r>
    </w:p>
    <w:p w14:paraId="0C47CC3D" w14:textId="48515045" w:rsidR="004B49DB" w:rsidRDefault="00BF546D" w:rsidP="002361C2">
      <w:pPr>
        <w:pStyle w:val="Heading1"/>
      </w:pPr>
      <w:r>
        <w:t>Methods</w:t>
      </w:r>
    </w:p>
    <w:p w14:paraId="0AD0F82E" w14:textId="77777777" w:rsidR="00B95844" w:rsidRDefault="00B95844" w:rsidP="00E503DA">
      <w:pPr>
        <w:pStyle w:val="Heading2"/>
      </w:pPr>
      <w:r>
        <w:t>Study design</w:t>
      </w:r>
    </w:p>
    <w:p w14:paraId="40E07138" w14:textId="4265F9D6" w:rsidR="00B95844" w:rsidRPr="00DB5E6F" w:rsidRDefault="00B95844" w:rsidP="00E503DA">
      <w:pPr>
        <w:pStyle w:val="Heading2"/>
        <w:rPr>
          <w:sz w:val="24"/>
          <w:szCs w:val="24"/>
        </w:rPr>
      </w:pPr>
      <w:r w:rsidRPr="00DB5E6F">
        <w:rPr>
          <w:color w:val="auto"/>
          <w:sz w:val="24"/>
          <w:szCs w:val="24"/>
        </w:rPr>
        <w:t>This was a propensity score matched cohort study.</w:t>
      </w:r>
    </w:p>
    <w:p w14:paraId="17E3B6FE" w14:textId="46CC829F" w:rsidR="00013B10" w:rsidRDefault="00396201" w:rsidP="00E503DA">
      <w:pPr>
        <w:pStyle w:val="Heading2"/>
      </w:pPr>
      <w:r>
        <w:t>Participants</w:t>
      </w:r>
    </w:p>
    <w:p w14:paraId="77DBE86F" w14:textId="117FCB71" w:rsidR="00E503DA" w:rsidRPr="0004387E" w:rsidRDefault="00CE3379" w:rsidP="00CE3379">
      <w:pPr>
        <w:spacing w:line="360" w:lineRule="auto"/>
        <w:jc w:val="both"/>
        <w:rPr>
          <w:rFonts w:ascii="Arial" w:hAnsi="Arial" w:cs="Arial"/>
          <w:lang w:val="en-US"/>
        </w:rPr>
      </w:pPr>
      <w:r w:rsidRPr="00CE3379">
        <w:rPr>
          <w:rFonts w:ascii="Arial" w:hAnsi="Arial" w:cs="Arial"/>
        </w:rPr>
        <w:t>The</w:t>
      </w:r>
      <w:r w:rsidRPr="00CE3379">
        <w:rPr>
          <w:rFonts w:ascii="Arial" w:hAnsi="Arial" w:cs="Arial"/>
          <w:lang w:val="en-US"/>
        </w:rPr>
        <w:t xml:space="preserve"> </w:t>
      </w:r>
      <w:r>
        <w:rPr>
          <w:rFonts w:ascii="Arial" w:hAnsi="Arial" w:cs="Arial"/>
          <w:lang w:val="en-US"/>
        </w:rPr>
        <w:t>CPRD i</w:t>
      </w:r>
      <w:r w:rsidRPr="00CE3379">
        <w:rPr>
          <w:rFonts w:ascii="Arial" w:hAnsi="Arial" w:cs="Arial"/>
        </w:rPr>
        <w:t xml:space="preserve">s </w:t>
      </w:r>
      <w:bookmarkStart w:id="9" w:name="_Hlk525717320"/>
      <w:r w:rsidRPr="00CE3379">
        <w:rPr>
          <w:rFonts w:ascii="Arial" w:hAnsi="Arial" w:cs="Arial"/>
        </w:rPr>
        <w:t>a large</w:t>
      </w:r>
      <w:r w:rsidR="003C35E7">
        <w:rPr>
          <w:rFonts w:ascii="Arial" w:hAnsi="Arial" w:cs="Arial"/>
        </w:rPr>
        <w:t>,</w:t>
      </w:r>
      <w:r w:rsidRPr="00CE3379">
        <w:rPr>
          <w:rFonts w:ascii="Arial" w:hAnsi="Arial" w:cs="Arial"/>
        </w:rPr>
        <w:t xml:space="preserve"> longitudinal population</w:t>
      </w:r>
      <w:r w:rsidR="00997D9C">
        <w:rPr>
          <w:rFonts w:ascii="Arial" w:hAnsi="Arial" w:cs="Arial"/>
        </w:rPr>
        <w:t>-</w:t>
      </w:r>
      <w:r w:rsidRPr="00CE3379">
        <w:rPr>
          <w:rFonts w:ascii="Arial" w:hAnsi="Arial" w:cs="Arial"/>
        </w:rPr>
        <w:t>based</w:t>
      </w:r>
      <w:r w:rsidR="003C35E7">
        <w:rPr>
          <w:rFonts w:ascii="Arial" w:hAnsi="Arial" w:cs="Arial"/>
        </w:rPr>
        <w:t>,</w:t>
      </w:r>
      <w:r w:rsidRPr="00CE3379">
        <w:rPr>
          <w:rFonts w:ascii="Arial" w:hAnsi="Arial" w:cs="Arial"/>
        </w:rPr>
        <w:t xml:space="preserve"> primary care database</w:t>
      </w:r>
      <w:bookmarkEnd w:id="9"/>
      <w:r w:rsidR="000903E4">
        <w:rPr>
          <w:rFonts w:ascii="Arial" w:hAnsi="Arial" w:cs="Arial"/>
        </w:rPr>
        <w:t xml:space="preserve"> that </w:t>
      </w:r>
      <w:r w:rsidR="0016090D">
        <w:rPr>
          <w:rFonts w:ascii="Arial" w:hAnsi="Arial" w:cs="Arial"/>
        </w:rPr>
        <w:t>includes</w:t>
      </w:r>
      <w:r w:rsidR="0016090D" w:rsidRPr="00CF4C19">
        <w:rPr>
          <w:rFonts w:ascii="Arial" w:hAnsi="Arial" w:cs="Arial"/>
        </w:rPr>
        <w:t xml:space="preserve"> data on demographics, symptoms, tests, diagnoses,</w:t>
      </w:r>
      <w:r w:rsidR="0016090D">
        <w:rPr>
          <w:rFonts w:ascii="Arial" w:hAnsi="Arial" w:cs="Arial"/>
        </w:rPr>
        <w:t xml:space="preserve"> prescriptions</w:t>
      </w:r>
      <w:r w:rsidR="0016090D" w:rsidRPr="00CF4C19">
        <w:rPr>
          <w:rFonts w:ascii="Arial" w:hAnsi="Arial" w:cs="Arial"/>
        </w:rPr>
        <w:t xml:space="preserve"> and referrals to secondary care</w:t>
      </w:r>
      <w:r w:rsidR="0016090D">
        <w:rPr>
          <w:rFonts w:ascii="Arial" w:hAnsi="Arial" w:cs="Arial"/>
        </w:rPr>
        <w:t xml:space="preserve"> routinely collected by </w:t>
      </w:r>
      <w:r w:rsidR="00944FFC">
        <w:rPr>
          <w:rFonts w:ascii="Arial" w:hAnsi="Arial" w:cs="Arial"/>
        </w:rPr>
        <w:t xml:space="preserve">UK </w:t>
      </w:r>
      <w:r w:rsidR="007001E1">
        <w:rPr>
          <w:rFonts w:ascii="Arial" w:hAnsi="Arial" w:cs="Arial"/>
        </w:rPr>
        <w:t>general practitioners (</w:t>
      </w:r>
      <w:r w:rsidR="0016090D">
        <w:rPr>
          <w:rFonts w:ascii="Arial" w:hAnsi="Arial" w:cs="Arial"/>
        </w:rPr>
        <w:t>GPs</w:t>
      </w:r>
      <w:r w:rsidR="007001E1">
        <w:rPr>
          <w:rFonts w:ascii="Arial" w:hAnsi="Arial" w:cs="Arial"/>
        </w:rPr>
        <w:t>)</w:t>
      </w:r>
      <w:r w:rsidR="0016090D" w:rsidRPr="00CE3379">
        <w:rPr>
          <w:rFonts w:ascii="Arial" w:hAnsi="Arial" w:cs="Arial"/>
        </w:rPr>
        <w:t>.</w:t>
      </w:r>
      <w:r w:rsidR="00472034">
        <w:rPr>
          <w:rFonts w:ascii="Arial" w:hAnsi="Arial" w:cs="Arial"/>
        </w:rPr>
        <w:t xml:space="preserve"> </w:t>
      </w:r>
      <w:r w:rsidR="00DF3F23">
        <w:rPr>
          <w:rFonts w:ascii="Arial" w:hAnsi="Arial" w:cs="Arial"/>
        </w:rPr>
        <w:t>By</w:t>
      </w:r>
      <w:r w:rsidR="00472034">
        <w:rPr>
          <w:rFonts w:ascii="Arial" w:hAnsi="Arial" w:cs="Arial"/>
        </w:rPr>
        <w:t xml:space="preserve"> </w:t>
      </w:r>
      <w:r w:rsidR="000903E4">
        <w:rPr>
          <w:rFonts w:ascii="Arial" w:hAnsi="Arial" w:cs="Arial"/>
        </w:rPr>
        <w:t xml:space="preserve">July 2017, it covered </w:t>
      </w:r>
      <w:r w:rsidR="005237BE">
        <w:rPr>
          <w:rFonts w:ascii="Arial" w:hAnsi="Arial" w:cs="Arial"/>
        </w:rPr>
        <w:t xml:space="preserve">718 </w:t>
      </w:r>
      <w:r w:rsidRPr="00CE3379">
        <w:rPr>
          <w:rFonts w:ascii="Arial" w:hAnsi="Arial" w:cs="Arial"/>
        </w:rPr>
        <w:t xml:space="preserve">GP practices in England, Scotland, Wales, and Northern Ireland with </w:t>
      </w:r>
      <w:r w:rsidR="00F43AE0">
        <w:rPr>
          <w:rFonts w:ascii="Arial" w:hAnsi="Arial" w:cs="Arial"/>
        </w:rPr>
        <w:t xml:space="preserve">anonymised health data on </w:t>
      </w:r>
      <w:r w:rsidRPr="00CE3379">
        <w:rPr>
          <w:rFonts w:ascii="Arial" w:hAnsi="Arial" w:cs="Arial"/>
        </w:rPr>
        <w:t>over 1</w:t>
      </w:r>
      <w:r w:rsidR="005237BE">
        <w:rPr>
          <w:rFonts w:ascii="Arial" w:hAnsi="Arial" w:cs="Arial"/>
        </w:rPr>
        <w:t>7</w:t>
      </w:r>
      <w:r w:rsidRPr="00CE3379">
        <w:rPr>
          <w:rFonts w:ascii="Arial" w:hAnsi="Arial" w:cs="Arial"/>
        </w:rPr>
        <w:t xml:space="preserve"> million people </w:t>
      </w:r>
      <w:r w:rsidR="005237BE">
        <w:rPr>
          <w:rFonts w:ascii="Arial" w:hAnsi="Arial" w:cs="Arial"/>
        </w:rPr>
        <w:t>(</w:t>
      </w:r>
      <w:r w:rsidR="005415A3" w:rsidRPr="005415A3">
        <w:rPr>
          <w:rFonts w:ascii="Arial" w:hAnsi="Arial" w:cs="Arial"/>
        </w:rPr>
        <w:t>26% of the total UK population</w:t>
      </w:r>
      <w:r w:rsidR="005415A3">
        <w:rPr>
          <w:rFonts w:ascii="Arial" w:hAnsi="Arial" w:cs="Arial"/>
        </w:rPr>
        <w:t>)</w:t>
      </w:r>
      <w:r w:rsidR="00F91D7D">
        <w:rPr>
          <w:rFonts w:ascii="Arial" w:hAnsi="Arial" w:cs="Arial"/>
        </w:rPr>
        <w:fldChar w:fldCharType="begin">
          <w:fldData xml:space="preserve">PEVuZE5vdGU+PENpdGU+PEF1dGhvcj5IZXJyZXR0PC9BdXRob3I+PFllYXI+MjAxNTwvWWVhcj48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</w:fldData>
        </w:fldChar>
      </w:r>
      <w:r w:rsidR="000901A5">
        <w:rPr>
          <w:rFonts w:ascii="Arial" w:hAnsi="Arial" w:cs="Arial"/>
        </w:rPr>
        <w:instrText xml:space="preserve"> ADDIN EN.CITE </w:instrText>
      </w:r>
      <w:r w:rsidR="000901A5">
        <w:rPr>
          <w:rFonts w:ascii="Arial" w:hAnsi="Arial" w:cs="Arial"/>
        </w:rPr>
        <w:fldChar w:fldCharType="begin">
          <w:fldData xml:space="preserve">PEVuZE5vdGU+PENpdGU+PEF1dGhvcj5IZXJyZXR0PC9BdXRob3I+PFllYXI+MjAxNTwvWWVhcj48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</w:fldData>
        </w:fldChar>
      </w:r>
      <w:r w:rsidR="000901A5">
        <w:rPr>
          <w:rFonts w:ascii="Arial" w:hAnsi="Arial" w:cs="Arial"/>
        </w:rPr>
        <w:instrText xml:space="preserve"> ADDIN EN.CITE.DATA </w:instrText>
      </w:r>
      <w:r w:rsidR="000901A5">
        <w:rPr>
          <w:rFonts w:ascii="Arial" w:hAnsi="Arial" w:cs="Arial"/>
        </w:rPr>
      </w:r>
      <w:r w:rsidR="000901A5">
        <w:rPr>
          <w:rFonts w:ascii="Arial" w:hAnsi="Arial" w:cs="Arial"/>
        </w:rPr>
        <w:fldChar w:fldCharType="end"/>
      </w:r>
      <w:r w:rsidR="00F91D7D">
        <w:rPr>
          <w:rFonts w:ascii="Arial" w:hAnsi="Arial" w:cs="Arial"/>
        </w:rPr>
      </w:r>
      <w:r w:rsidR="00F91D7D">
        <w:rPr>
          <w:rFonts w:ascii="Arial" w:hAnsi="Arial" w:cs="Arial"/>
        </w:rPr>
        <w:fldChar w:fldCharType="separate"/>
      </w:r>
      <w:r w:rsidR="000901A5">
        <w:rPr>
          <w:rFonts w:ascii="Arial" w:hAnsi="Arial" w:cs="Arial"/>
          <w:noProof/>
        </w:rPr>
        <w:t>(30)</w:t>
      </w:r>
      <w:r w:rsidR="00F91D7D">
        <w:rPr>
          <w:rFonts w:ascii="Arial" w:hAnsi="Arial" w:cs="Arial"/>
        </w:rPr>
        <w:fldChar w:fldCharType="end"/>
      </w:r>
      <w:r w:rsidRPr="00CE3379">
        <w:rPr>
          <w:rFonts w:ascii="Arial" w:hAnsi="Arial" w:cs="Arial"/>
        </w:rPr>
        <w:t>.</w:t>
      </w:r>
      <w:r w:rsidR="005415A3">
        <w:rPr>
          <w:rFonts w:ascii="Arial" w:hAnsi="Arial" w:cs="Arial"/>
        </w:rPr>
        <w:t xml:space="preserve"> </w:t>
      </w:r>
      <w:r w:rsidRPr="00CE3379">
        <w:rPr>
          <w:rFonts w:ascii="Arial" w:hAnsi="Arial" w:cs="Arial"/>
        </w:rPr>
        <w:t xml:space="preserve">The accuracy and completeness of the </w:t>
      </w:r>
      <w:r w:rsidR="00C15F3E">
        <w:rPr>
          <w:rFonts w:ascii="Arial" w:hAnsi="Arial" w:cs="Arial"/>
        </w:rPr>
        <w:t>C</w:t>
      </w:r>
      <w:r w:rsidRPr="00CE3379">
        <w:rPr>
          <w:rFonts w:ascii="Arial" w:hAnsi="Arial" w:cs="Arial"/>
        </w:rPr>
        <w:t>PRD has been validated by previous studies</w:t>
      </w:r>
      <w:r w:rsidR="00F91D7D">
        <w:rPr>
          <w:rFonts w:ascii="Arial" w:hAnsi="Arial" w:cs="Arial"/>
        </w:rPr>
        <w:fldChar w:fldCharType="begin"/>
      </w:r>
      <w:r w:rsidR="000901A5">
        <w:rPr>
          <w:rFonts w:ascii="Arial" w:hAnsi="Arial" w:cs="Arial"/>
        </w:rPr>
        <w:instrText xml:space="preserve"> ADDIN EN.CITE &lt;EndNote&gt;&lt;Cite&gt;&lt;Author&gt;Jick&lt;/Author&gt;&lt;Year&gt;2003&lt;/Year&gt;&lt;RecNum&gt;22&lt;/RecNum&gt;&lt;DisplayText&gt;(31)&lt;/DisplayText&gt;&lt;record&gt;&lt;rec-number&gt;22&lt;/rec-number&gt;&lt;foreign-keys&gt;&lt;key app="EN" db-id="er5sffaptrr0f2ea0afv9awsefdafzas2rar" timestamp="1541690005"&gt;22&lt;/key&gt;&lt;/foreign-keys&gt;&lt;ref-type name="Journal Article"&gt;17&lt;/ref-type&gt;&lt;contributors&gt;&lt;authors&gt;&lt;author&gt;Jick, S. S.&lt;/author&gt;&lt;author&gt;Kaye, J. A.&lt;/author&gt;&lt;author&gt;Vasilakis-Scaramozza, C.&lt;/author&gt;&lt;author&gt;Garcia Rodriguez, L. A.&lt;/author&gt;&lt;author&gt;Ruigomez, A.&lt;/author&gt;&lt;author&gt;Meier, C. R.&lt;/author&gt;&lt;author&gt;Schlienger, R. G.&lt;/author&gt;&lt;author&gt;Black, C.&lt;/author&gt;&lt;author&gt;Jick, H.&lt;/author&gt;&lt;/authors&gt;&lt;/contributors&gt;&lt;auth-address&gt;Boston Collaborative Drug Surveillance Program, Boston University School of Medicine, Lexington, Massachusetts 02421, USA. sjick@bu.edu&lt;/auth-address&gt;&lt;titles&gt;&lt;title&gt;Validity of the general practice research database&lt;/title&gt;&lt;secondary-title&gt;Pharmacotherapy&lt;/secondary-title&gt;&lt;alt-title&gt;Pharmacotherapy&lt;/alt-title&gt;&lt;/titles&gt;&lt;periodical&gt;&lt;full-title&gt;Pharmacotherapy&lt;/full-title&gt;&lt;abbr-1&gt;Pharmacotherapy&lt;/abbr-1&gt;&lt;/periodical&gt;&lt;alt-periodical&gt;&lt;full-title&gt;Pharmacotherapy&lt;/full-title&gt;&lt;abbr-1&gt;Pharmacotherapy&lt;/abbr-1&gt;&lt;/alt-periodical&gt;&lt;pages&gt;686-9&lt;/pages&gt;&lt;volume&gt;23&lt;/volume&gt;&lt;number&gt;5&lt;/number&gt;&lt;edition&gt;2003/05/14&lt;/edition&gt;&lt;keywords&gt;&lt;keyword&gt;*Databases, Factual&lt;/keyword&gt;&lt;keyword&gt;Epidemiologic Studies&lt;/keyword&gt;&lt;keyword&gt;Family Practice/*statistics &amp;amp; numerical data&lt;/keyword&gt;&lt;keyword&gt;Humans&lt;/keyword&gt;&lt;keyword&gt;*Medical Records Systems, Computerized&lt;/keyword&gt;&lt;keyword&gt;Quality Control&lt;/keyword&gt;&lt;keyword&gt;*Research&lt;/keyword&gt;&lt;keyword&gt;United Kingdom/epidemiology&lt;/keyword&gt;&lt;/keywords&gt;&lt;dates&gt;&lt;year&gt;2003&lt;/year&gt;&lt;pub-dates&gt;&lt;date&gt;May&lt;/date&gt;&lt;/pub-dates&gt;&lt;/dates&gt;&lt;isbn&gt;0277-0008 (Print)&amp;#xD;0277-0008 (Linking)&lt;/isbn&gt;&lt;accession-num&gt;12741446&lt;/accession-num&gt;&lt;urls&gt;&lt;related-urls&gt;&lt;url&gt;https://www.ncbi.nlm.nih.gov/pubmed/12741446&lt;/url&gt;&lt;/related-urls&gt;&lt;/urls&gt;&lt;remote-database-provider&gt;NLM&lt;/remote-database-provider&gt;&lt;language&gt;eng&lt;/language&gt;&lt;/record&gt;&lt;/Cite&gt;&lt;/EndNote&gt;</w:instrText>
      </w:r>
      <w:r w:rsidR="00F91D7D">
        <w:rPr>
          <w:rFonts w:ascii="Arial" w:hAnsi="Arial" w:cs="Arial"/>
        </w:rPr>
        <w:fldChar w:fldCharType="separate"/>
      </w:r>
      <w:r w:rsidR="000901A5">
        <w:rPr>
          <w:rFonts w:ascii="Arial" w:hAnsi="Arial" w:cs="Arial"/>
          <w:noProof/>
        </w:rPr>
        <w:t>(31)</w:t>
      </w:r>
      <w:r w:rsidR="00F91D7D">
        <w:rPr>
          <w:rFonts w:ascii="Arial" w:hAnsi="Arial" w:cs="Arial"/>
        </w:rPr>
        <w:fldChar w:fldCharType="end"/>
      </w:r>
      <w:r w:rsidR="00F91D7D">
        <w:rPr>
          <w:rFonts w:ascii="Arial" w:hAnsi="Arial" w:cs="Arial"/>
        </w:rPr>
        <w:t xml:space="preserve"> </w:t>
      </w:r>
      <w:r w:rsidRPr="00CE3379">
        <w:rPr>
          <w:rFonts w:ascii="Arial" w:hAnsi="Arial" w:cs="Arial"/>
        </w:rPr>
        <w:t xml:space="preserve">and </w:t>
      </w:r>
      <w:r w:rsidR="00D6320A">
        <w:rPr>
          <w:rFonts w:ascii="Arial" w:hAnsi="Arial" w:cs="Arial"/>
        </w:rPr>
        <w:t xml:space="preserve">many </w:t>
      </w:r>
      <w:r w:rsidRPr="00CE3379">
        <w:rPr>
          <w:rFonts w:ascii="Arial" w:hAnsi="Arial" w:cs="Arial"/>
        </w:rPr>
        <w:t xml:space="preserve">studies have investigated </w:t>
      </w:r>
      <w:r w:rsidR="00DF3F23">
        <w:rPr>
          <w:rFonts w:ascii="Arial" w:hAnsi="Arial" w:cs="Arial"/>
        </w:rPr>
        <w:t>effects of statin on various conditions</w:t>
      </w:r>
      <w:r w:rsidR="00F91D7D">
        <w:rPr>
          <w:rFonts w:ascii="Arial" w:hAnsi="Arial" w:cs="Arial"/>
        </w:rPr>
        <w:fldChar w:fldCharType="begin">
          <w:fldData xml:space="preserve">PEVuZE5vdGU+PENpdGU+PEF1dGhvcj5NZWllcjwvQXV0aG9yPjxZZWFyPjIwMDA8L1llYXI+PFJl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</w:fldData>
        </w:fldChar>
      </w:r>
      <w:r w:rsidR="000901A5">
        <w:rPr>
          <w:rFonts w:ascii="Arial" w:hAnsi="Arial" w:cs="Arial"/>
        </w:rPr>
        <w:instrText xml:space="preserve"> ADDIN EN.CITE </w:instrText>
      </w:r>
      <w:r w:rsidR="000901A5">
        <w:rPr>
          <w:rFonts w:ascii="Arial" w:hAnsi="Arial" w:cs="Arial"/>
        </w:rPr>
        <w:fldChar w:fldCharType="begin">
          <w:fldData xml:space="preserve">PEVuZE5vdGU+PENpdGU+PEF1dGhvcj5NZWllcjwvQXV0aG9yPjxZZWFyPjIwMDA8L1llYXI+PFJl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</w:fldData>
        </w:fldChar>
      </w:r>
      <w:r w:rsidR="000901A5">
        <w:rPr>
          <w:rFonts w:ascii="Arial" w:hAnsi="Arial" w:cs="Arial"/>
        </w:rPr>
        <w:instrText xml:space="preserve"> ADDIN EN.CITE.DATA </w:instrText>
      </w:r>
      <w:r w:rsidR="000901A5">
        <w:rPr>
          <w:rFonts w:ascii="Arial" w:hAnsi="Arial" w:cs="Arial"/>
        </w:rPr>
      </w:r>
      <w:r w:rsidR="000901A5">
        <w:rPr>
          <w:rFonts w:ascii="Arial" w:hAnsi="Arial" w:cs="Arial"/>
        </w:rPr>
        <w:fldChar w:fldCharType="end"/>
      </w:r>
      <w:r w:rsidR="00F91D7D">
        <w:rPr>
          <w:rFonts w:ascii="Arial" w:hAnsi="Arial" w:cs="Arial"/>
        </w:rPr>
      </w:r>
      <w:r w:rsidR="00F91D7D">
        <w:rPr>
          <w:rFonts w:ascii="Arial" w:hAnsi="Arial" w:cs="Arial"/>
        </w:rPr>
        <w:fldChar w:fldCharType="separate"/>
      </w:r>
      <w:r w:rsidR="000901A5">
        <w:rPr>
          <w:rFonts w:ascii="Arial" w:hAnsi="Arial" w:cs="Arial"/>
          <w:noProof/>
        </w:rPr>
        <w:t>(29, 32-34)</w:t>
      </w:r>
      <w:r w:rsidR="00F91D7D">
        <w:rPr>
          <w:rFonts w:ascii="Arial" w:hAnsi="Arial" w:cs="Arial"/>
        </w:rPr>
        <w:fldChar w:fldCharType="end"/>
      </w:r>
      <w:r w:rsidRPr="00CE3379">
        <w:rPr>
          <w:rFonts w:ascii="Arial" w:hAnsi="Arial" w:cs="Arial"/>
        </w:rPr>
        <w:t>.</w:t>
      </w:r>
      <w:r w:rsidR="0004387E" w:rsidRPr="0004387E">
        <w:rPr>
          <w:rFonts w:ascii="Arial" w:hAnsi="Arial" w:cs="Arial"/>
          <w:lang w:val="en-US"/>
        </w:rPr>
        <w:t xml:space="preserve"> The study protocol was approved by the Independent Scientific Advisory Committee (ISAC) for Medicines and Healthcare Products Regulatory Agency (MHRA) (protocol </w:t>
      </w:r>
      <w:r w:rsidR="005E01F1" w:rsidRPr="005E01F1">
        <w:rPr>
          <w:rFonts w:ascii="Arial" w:hAnsi="Arial" w:cs="Arial"/>
          <w:lang w:val="en-US"/>
        </w:rPr>
        <w:t>12_020R2AR</w:t>
      </w:r>
      <w:r w:rsidR="005E01F1">
        <w:rPr>
          <w:rFonts w:ascii="Arial" w:hAnsi="Arial" w:cs="Arial"/>
          <w:lang w:val="en-US"/>
        </w:rPr>
        <w:t>)</w:t>
      </w:r>
      <w:r w:rsidR="0004387E" w:rsidRPr="0004387E">
        <w:rPr>
          <w:rFonts w:ascii="Arial" w:hAnsi="Arial" w:cs="Arial"/>
          <w:lang w:val="en-US"/>
        </w:rPr>
        <w:t>.</w:t>
      </w:r>
    </w:p>
    <w:p w14:paraId="51963579" w14:textId="4FB964A5" w:rsidR="00973428" w:rsidRDefault="009C055F" w:rsidP="00D458DD">
      <w:pPr>
        <w:spacing w:line="360" w:lineRule="auto"/>
        <w:jc w:val="both"/>
        <w:rPr>
          <w:rFonts w:ascii="Arial" w:hAnsi="Arial" w:cs="Arial"/>
        </w:rPr>
      </w:pPr>
      <w:r w:rsidRPr="0032541C">
        <w:rPr>
          <w:rFonts w:ascii="Arial" w:hAnsi="Arial" w:cs="Arial"/>
        </w:rPr>
        <w:t>We identified a cohort of patients aged 40</w:t>
      </w:r>
      <w:r w:rsidR="005955F3" w:rsidRPr="0032541C">
        <w:rPr>
          <w:rFonts w:ascii="Arial" w:hAnsi="Arial" w:cs="Arial"/>
        </w:rPr>
        <w:t xml:space="preserve"> and over, registered with </w:t>
      </w:r>
      <w:r w:rsidR="00973428" w:rsidRPr="00973428">
        <w:rPr>
          <w:rFonts w:ascii="Arial" w:hAnsi="Arial" w:cs="Arial"/>
        </w:rPr>
        <w:t>up-to</w:t>
      </w:r>
      <w:r w:rsidR="00990C93">
        <w:rPr>
          <w:rFonts w:ascii="Arial" w:hAnsi="Arial" w:cs="Arial"/>
        </w:rPr>
        <w:t>-</w:t>
      </w:r>
      <w:r w:rsidR="00973428" w:rsidRPr="00973428">
        <w:rPr>
          <w:rFonts w:ascii="Arial" w:hAnsi="Arial" w:cs="Arial"/>
        </w:rPr>
        <w:t>standard</w:t>
      </w:r>
      <w:r w:rsidR="00973428">
        <w:rPr>
          <w:rFonts w:ascii="Arial" w:hAnsi="Arial" w:cs="Arial"/>
        </w:rPr>
        <w:t xml:space="preserve"> </w:t>
      </w:r>
      <w:r w:rsidR="00F31443">
        <w:rPr>
          <w:rFonts w:ascii="Arial" w:hAnsi="Arial" w:cs="Arial"/>
        </w:rPr>
        <w:t>GP</w:t>
      </w:r>
      <w:r w:rsidR="005955F3" w:rsidRPr="0032541C">
        <w:rPr>
          <w:rFonts w:ascii="Arial" w:hAnsi="Arial" w:cs="Arial"/>
        </w:rPr>
        <w:t xml:space="preserve"> practices </w:t>
      </w:r>
      <w:r w:rsidR="00BE5A88">
        <w:rPr>
          <w:rFonts w:ascii="Arial" w:hAnsi="Arial" w:cs="Arial"/>
        </w:rPr>
        <w:t>(i.e</w:t>
      </w:r>
      <w:r w:rsidR="00F53EF9">
        <w:rPr>
          <w:rFonts w:ascii="Arial" w:hAnsi="Arial" w:cs="Arial"/>
        </w:rPr>
        <w:t>.</w:t>
      </w:r>
      <w:r w:rsidR="002957C2">
        <w:rPr>
          <w:rFonts w:ascii="Arial" w:hAnsi="Arial" w:cs="Arial"/>
        </w:rPr>
        <w:t xml:space="preserve"> </w:t>
      </w:r>
      <w:r w:rsidR="00D93EF4" w:rsidRPr="00C975A7">
        <w:rPr>
          <w:rFonts w:ascii="Arial" w:hAnsi="Arial" w:cs="Arial"/>
        </w:rPr>
        <w:t xml:space="preserve">practices </w:t>
      </w:r>
      <w:r w:rsidR="00F53EF9">
        <w:rPr>
          <w:rFonts w:ascii="Arial" w:hAnsi="Arial" w:cs="Arial"/>
        </w:rPr>
        <w:t>that</w:t>
      </w:r>
      <w:r w:rsidR="00D93EF4" w:rsidRPr="00C975A7">
        <w:rPr>
          <w:rFonts w:ascii="Arial" w:hAnsi="Arial" w:cs="Arial"/>
        </w:rPr>
        <w:t xml:space="preserve"> met</w:t>
      </w:r>
      <w:r w:rsidR="002957C2">
        <w:rPr>
          <w:rFonts w:ascii="Arial" w:hAnsi="Arial" w:cs="Arial"/>
        </w:rPr>
        <w:t xml:space="preserve"> standardised </w:t>
      </w:r>
      <w:r w:rsidR="00D93EF4" w:rsidRPr="00C975A7">
        <w:rPr>
          <w:rFonts w:ascii="Arial" w:hAnsi="Arial" w:cs="Arial"/>
        </w:rPr>
        <w:t xml:space="preserve">quality criteria </w:t>
      </w:r>
      <w:r w:rsidR="00C975A7" w:rsidRPr="00C975A7">
        <w:rPr>
          <w:rFonts w:ascii="Arial" w:hAnsi="Arial" w:cs="Arial"/>
        </w:rPr>
        <w:t>based on the continuity of recording and the number of recorded deaths</w:t>
      </w:r>
      <w:r w:rsidR="002957C2">
        <w:rPr>
          <w:rFonts w:ascii="Arial" w:hAnsi="Arial" w:cs="Arial"/>
        </w:rPr>
        <w:t xml:space="preserve">) </w:t>
      </w:r>
      <w:r w:rsidR="005955F3" w:rsidRPr="0032541C">
        <w:rPr>
          <w:rFonts w:ascii="Arial" w:hAnsi="Arial" w:cs="Arial"/>
        </w:rPr>
        <w:t>for more than</w:t>
      </w:r>
      <w:r w:rsidR="00895DDD">
        <w:rPr>
          <w:rFonts w:ascii="Arial" w:hAnsi="Arial" w:cs="Arial"/>
        </w:rPr>
        <w:t xml:space="preserve"> 12</w:t>
      </w:r>
      <w:r w:rsidR="005955F3" w:rsidRPr="0032541C">
        <w:rPr>
          <w:rFonts w:ascii="Arial" w:hAnsi="Arial" w:cs="Arial"/>
        </w:rPr>
        <w:t xml:space="preserve"> months</w:t>
      </w:r>
      <w:r w:rsidRPr="0032541C">
        <w:rPr>
          <w:rFonts w:ascii="Arial" w:hAnsi="Arial" w:cs="Arial"/>
        </w:rPr>
        <w:t xml:space="preserve"> from 1 January 1987 to 31 July 2017. </w:t>
      </w:r>
      <w:r w:rsidR="008500E0">
        <w:rPr>
          <w:rFonts w:ascii="Arial" w:hAnsi="Arial" w:cs="Arial"/>
          <w:b/>
          <w:i/>
        </w:rPr>
        <w:t>S</w:t>
      </w:r>
      <w:r w:rsidR="001D535A">
        <w:rPr>
          <w:rFonts w:ascii="Arial" w:hAnsi="Arial" w:cs="Arial"/>
          <w:b/>
          <w:i/>
        </w:rPr>
        <w:t>tatin-u</w:t>
      </w:r>
      <w:r w:rsidR="00EA761D" w:rsidRPr="00243AF4">
        <w:rPr>
          <w:rFonts w:ascii="Arial" w:hAnsi="Arial" w:cs="Arial"/>
          <w:b/>
          <w:i/>
        </w:rPr>
        <w:t xml:space="preserve">sers </w:t>
      </w:r>
      <w:r w:rsidR="00E57D4A">
        <w:rPr>
          <w:rFonts w:ascii="Arial" w:hAnsi="Arial" w:cs="Arial"/>
        </w:rPr>
        <w:t xml:space="preserve">were </w:t>
      </w:r>
      <w:r w:rsidR="00EA761D" w:rsidRPr="00243AF4">
        <w:rPr>
          <w:rFonts w:ascii="Arial" w:hAnsi="Arial" w:cs="Arial"/>
        </w:rPr>
        <w:t xml:space="preserve">defined as people who </w:t>
      </w:r>
      <w:r w:rsidR="00A3218B">
        <w:rPr>
          <w:rFonts w:ascii="Arial" w:hAnsi="Arial" w:cs="Arial"/>
        </w:rPr>
        <w:t>were</w:t>
      </w:r>
      <w:r w:rsidR="00EA761D" w:rsidRPr="00243AF4">
        <w:rPr>
          <w:rFonts w:ascii="Arial" w:hAnsi="Arial" w:cs="Arial"/>
        </w:rPr>
        <w:t xml:space="preserve"> </w:t>
      </w:r>
      <w:r w:rsidR="00DD77E9">
        <w:rPr>
          <w:rFonts w:ascii="Arial" w:hAnsi="Arial" w:cs="Arial"/>
        </w:rPr>
        <w:t xml:space="preserve">ever </w:t>
      </w:r>
      <w:r w:rsidR="00A70872">
        <w:rPr>
          <w:rFonts w:ascii="Arial" w:hAnsi="Arial" w:cs="Arial"/>
        </w:rPr>
        <w:t xml:space="preserve">prescribed </w:t>
      </w:r>
      <w:r w:rsidR="00EA761D" w:rsidRPr="00243AF4">
        <w:rPr>
          <w:rFonts w:ascii="Arial" w:hAnsi="Arial" w:cs="Arial"/>
        </w:rPr>
        <w:t>a statin</w:t>
      </w:r>
      <w:r w:rsidR="009D47AC">
        <w:rPr>
          <w:rFonts w:ascii="Arial" w:hAnsi="Arial" w:cs="Arial"/>
        </w:rPr>
        <w:t xml:space="preserve"> (two or more prescriptions)</w:t>
      </w:r>
      <w:r w:rsidR="009629B7">
        <w:rPr>
          <w:rFonts w:ascii="Arial" w:hAnsi="Arial" w:cs="Arial"/>
        </w:rPr>
        <w:t xml:space="preserve">.  </w:t>
      </w:r>
      <w:r w:rsidR="00EA761D" w:rsidRPr="008B3955">
        <w:rPr>
          <w:rFonts w:ascii="Arial" w:hAnsi="Arial" w:cs="Arial"/>
        </w:rPr>
        <w:t xml:space="preserve"> </w:t>
      </w:r>
      <w:r w:rsidR="008500E0">
        <w:rPr>
          <w:rFonts w:ascii="Arial" w:hAnsi="Arial" w:cs="Arial"/>
          <w:b/>
          <w:i/>
        </w:rPr>
        <w:t>N</w:t>
      </w:r>
      <w:r w:rsidR="009629B7" w:rsidRPr="009629B7">
        <w:rPr>
          <w:rFonts w:ascii="Arial" w:hAnsi="Arial" w:cs="Arial"/>
          <w:b/>
          <w:i/>
        </w:rPr>
        <w:t xml:space="preserve">on-users </w:t>
      </w:r>
      <w:r w:rsidR="009629B7">
        <w:rPr>
          <w:rFonts w:ascii="Arial" w:hAnsi="Arial" w:cs="Arial"/>
        </w:rPr>
        <w:t xml:space="preserve">were </w:t>
      </w:r>
      <w:r w:rsidR="009629B7" w:rsidRPr="00243AF4">
        <w:rPr>
          <w:rFonts w:ascii="Arial" w:hAnsi="Arial" w:cs="Arial"/>
        </w:rPr>
        <w:t xml:space="preserve">defined as people </w:t>
      </w:r>
      <w:r w:rsidR="00EA761D">
        <w:rPr>
          <w:rFonts w:ascii="Arial" w:hAnsi="Arial" w:cs="Arial"/>
        </w:rPr>
        <w:t>who ha</w:t>
      </w:r>
      <w:r w:rsidR="00673C6B">
        <w:rPr>
          <w:rFonts w:ascii="Arial" w:hAnsi="Arial" w:cs="Arial"/>
        </w:rPr>
        <w:t>d</w:t>
      </w:r>
      <w:r w:rsidR="00EA761D">
        <w:rPr>
          <w:rFonts w:ascii="Arial" w:hAnsi="Arial" w:cs="Arial"/>
        </w:rPr>
        <w:t xml:space="preserve"> never been prescribed statins</w:t>
      </w:r>
      <w:r w:rsidR="00F20656">
        <w:rPr>
          <w:rFonts w:ascii="Arial" w:hAnsi="Arial" w:cs="Arial"/>
        </w:rPr>
        <w:t xml:space="preserve"> during the period of </w:t>
      </w:r>
      <w:r w:rsidR="00A70872">
        <w:rPr>
          <w:rFonts w:ascii="Arial" w:hAnsi="Arial" w:cs="Arial"/>
        </w:rPr>
        <w:t xml:space="preserve">current </w:t>
      </w:r>
      <w:r w:rsidR="00F20656">
        <w:rPr>
          <w:rFonts w:ascii="Arial" w:hAnsi="Arial" w:cs="Arial"/>
        </w:rPr>
        <w:t>registration</w:t>
      </w:r>
      <w:r w:rsidR="00EA761D" w:rsidRPr="00973428">
        <w:rPr>
          <w:rFonts w:ascii="Arial" w:hAnsi="Arial" w:cs="Arial"/>
        </w:rPr>
        <w:t>.</w:t>
      </w:r>
    </w:p>
    <w:p w14:paraId="2B87F39F" w14:textId="0F540421" w:rsidR="00A6145C" w:rsidRDefault="00A6145C" w:rsidP="00A70872">
      <w:pPr>
        <w:spacing w:line="360" w:lineRule="auto"/>
        <w:jc w:val="both"/>
        <w:rPr>
          <w:rFonts w:ascii="Arial" w:hAnsi="Arial" w:cs="Arial"/>
        </w:rPr>
      </w:pPr>
      <w:r>
        <w:rPr>
          <w:rFonts w:ascii="Arial" w:hAnsi="Arial" w:cs="Arial"/>
        </w:rPr>
        <w:t>F</w:t>
      </w:r>
      <w:r w:rsidRPr="00902B5D">
        <w:rPr>
          <w:rFonts w:ascii="Arial" w:hAnsi="Arial" w:cs="Arial"/>
        </w:rPr>
        <w:t xml:space="preserve">or statin users </w:t>
      </w:r>
      <w:r w:rsidRPr="00E21F7A">
        <w:rPr>
          <w:rFonts w:ascii="Arial" w:hAnsi="Arial" w:cs="Arial"/>
          <w:b/>
          <w:i/>
        </w:rPr>
        <w:t>the index date</w:t>
      </w:r>
      <w:r w:rsidRPr="00902B5D">
        <w:rPr>
          <w:rFonts w:ascii="Arial" w:hAnsi="Arial" w:cs="Arial"/>
          <w:b/>
          <w:i/>
        </w:rPr>
        <w:t xml:space="preserve"> </w:t>
      </w:r>
      <w:r w:rsidRPr="00902B5D">
        <w:rPr>
          <w:rFonts w:ascii="Arial" w:hAnsi="Arial" w:cs="Arial"/>
        </w:rPr>
        <w:t>was defined as</w:t>
      </w:r>
      <w:r>
        <w:rPr>
          <w:rFonts w:ascii="Arial" w:hAnsi="Arial" w:cs="Arial"/>
        </w:rPr>
        <w:t xml:space="preserve"> </w:t>
      </w:r>
      <w:r w:rsidRPr="00902B5D">
        <w:rPr>
          <w:rFonts w:ascii="Arial" w:hAnsi="Arial" w:cs="Arial"/>
        </w:rPr>
        <w:t xml:space="preserve">the date of </w:t>
      </w:r>
      <w:r w:rsidR="00850682">
        <w:rPr>
          <w:rFonts w:ascii="Arial" w:hAnsi="Arial" w:cs="Arial"/>
        </w:rPr>
        <w:t xml:space="preserve">first statin </w:t>
      </w:r>
      <w:r w:rsidRPr="00902B5D">
        <w:rPr>
          <w:rFonts w:ascii="Arial" w:hAnsi="Arial" w:cs="Arial"/>
        </w:rPr>
        <w:t>prescription</w:t>
      </w:r>
      <w:r>
        <w:rPr>
          <w:rFonts w:ascii="Arial" w:hAnsi="Arial" w:cs="Arial"/>
        </w:rPr>
        <w:t xml:space="preserve">. </w:t>
      </w:r>
      <w:r w:rsidR="001808AE">
        <w:rPr>
          <w:rFonts w:ascii="Arial" w:hAnsi="Arial" w:cs="Arial"/>
        </w:rPr>
        <w:t>Non-users</w:t>
      </w:r>
      <w:r>
        <w:rPr>
          <w:rFonts w:ascii="Arial" w:hAnsi="Arial" w:cs="Arial"/>
        </w:rPr>
        <w:t xml:space="preserve"> were assigned an index date</w:t>
      </w:r>
      <w:r w:rsidR="001808AE">
        <w:rPr>
          <w:rFonts w:ascii="Arial" w:hAnsi="Arial" w:cs="Arial"/>
        </w:rPr>
        <w:t xml:space="preserve"> of their </w:t>
      </w:r>
      <w:r>
        <w:rPr>
          <w:rFonts w:ascii="Arial" w:hAnsi="Arial" w:cs="Arial"/>
        </w:rPr>
        <w:t>match</w:t>
      </w:r>
      <w:r w:rsidR="001808AE">
        <w:rPr>
          <w:rFonts w:ascii="Arial" w:hAnsi="Arial" w:cs="Arial"/>
        </w:rPr>
        <w:t xml:space="preserve">ed </w:t>
      </w:r>
      <w:r>
        <w:rPr>
          <w:rFonts w:ascii="Arial" w:hAnsi="Arial" w:cs="Arial"/>
        </w:rPr>
        <w:t>statin-user</w:t>
      </w:r>
      <w:r w:rsidR="00C53156">
        <w:rPr>
          <w:rFonts w:ascii="Arial" w:hAnsi="Arial" w:cs="Arial"/>
        </w:rPr>
        <w:t>s</w:t>
      </w:r>
      <w:r>
        <w:rPr>
          <w:rFonts w:ascii="Arial" w:hAnsi="Arial" w:cs="Arial"/>
        </w:rPr>
        <w:t xml:space="preserve"> (pairs were matched by year of birth, gender and </w:t>
      </w:r>
      <w:r w:rsidR="005E320D">
        <w:rPr>
          <w:rFonts w:ascii="Arial" w:hAnsi="Arial" w:cs="Arial"/>
        </w:rPr>
        <w:t>practice</w:t>
      </w:r>
      <w:r>
        <w:rPr>
          <w:rFonts w:ascii="Arial" w:hAnsi="Arial" w:cs="Arial"/>
        </w:rPr>
        <w:t xml:space="preserve">). </w:t>
      </w:r>
      <w:r w:rsidRPr="00C215DB">
        <w:rPr>
          <w:rFonts w:ascii="Arial" w:hAnsi="Arial" w:cs="Arial"/>
        </w:rPr>
        <w:t xml:space="preserve">Patients were followed up </w:t>
      </w:r>
      <w:r w:rsidR="00396201">
        <w:rPr>
          <w:rFonts w:ascii="Arial" w:hAnsi="Arial" w:cs="Arial"/>
        </w:rPr>
        <w:t xml:space="preserve">from the index date </w:t>
      </w:r>
      <w:r w:rsidRPr="00C215DB">
        <w:rPr>
          <w:rFonts w:ascii="Arial" w:hAnsi="Arial" w:cs="Arial"/>
        </w:rPr>
        <w:t xml:space="preserve">until </w:t>
      </w:r>
      <w:r>
        <w:rPr>
          <w:rFonts w:ascii="Arial" w:hAnsi="Arial" w:cs="Arial"/>
        </w:rPr>
        <w:t xml:space="preserve">first </w:t>
      </w:r>
      <w:r w:rsidR="00876BFB">
        <w:rPr>
          <w:rFonts w:ascii="Arial" w:hAnsi="Arial" w:cs="Arial"/>
        </w:rPr>
        <w:t>joint replacement</w:t>
      </w:r>
      <w:r>
        <w:rPr>
          <w:rFonts w:ascii="Arial" w:hAnsi="Arial" w:cs="Arial"/>
        </w:rPr>
        <w:t>,</w:t>
      </w:r>
      <w:r w:rsidRPr="00C215DB">
        <w:rPr>
          <w:rFonts w:ascii="Arial" w:hAnsi="Arial" w:cs="Arial"/>
        </w:rPr>
        <w:t xml:space="preserve"> death, deregistration, or </w:t>
      </w:r>
      <w:r w:rsidR="00997D9C">
        <w:rPr>
          <w:rFonts w:ascii="Arial" w:hAnsi="Arial" w:cs="Arial"/>
        </w:rPr>
        <w:t>end of follow-up (</w:t>
      </w:r>
      <w:r w:rsidRPr="00F06F5E">
        <w:rPr>
          <w:rFonts w:ascii="Arial" w:hAnsi="Arial" w:cs="Arial"/>
        </w:rPr>
        <w:t>31 July 2017</w:t>
      </w:r>
      <w:r w:rsidRPr="00EC4D46">
        <w:rPr>
          <w:rFonts w:ascii="Arial" w:hAnsi="Arial" w:cs="Arial"/>
        </w:rPr>
        <w:t>)</w:t>
      </w:r>
      <w:r w:rsidR="001808AE">
        <w:rPr>
          <w:rFonts w:ascii="Arial" w:hAnsi="Arial" w:cs="Arial"/>
        </w:rPr>
        <w:t xml:space="preserve"> whichever came first</w:t>
      </w:r>
      <w:r w:rsidRPr="00EC4D46">
        <w:rPr>
          <w:rFonts w:ascii="Arial" w:hAnsi="Arial" w:cs="Arial"/>
        </w:rPr>
        <w:t xml:space="preserve">. </w:t>
      </w:r>
    </w:p>
    <w:p w14:paraId="332DA3F9" w14:textId="2E81DB17" w:rsidR="0032422D" w:rsidRDefault="00385CFF" w:rsidP="0032422D">
      <w:pPr>
        <w:spacing w:line="360" w:lineRule="auto"/>
        <w:jc w:val="both"/>
        <w:rPr>
          <w:rFonts w:ascii="Arial" w:hAnsi="Arial" w:cs="Arial"/>
        </w:rPr>
      </w:pPr>
      <w:r>
        <w:rPr>
          <w:rFonts w:ascii="Arial" w:hAnsi="Arial" w:cs="Arial"/>
        </w:rPr>
        <w:t>A f</w:t>
      </w:r>
      <w:r w:rsidR="0032422D">
        <w:rPr>
          <w:rFonts w:ascii="Arial" w:hAnsi="Arial" w:cs="Arial"/>
        </w:rPr>
        <w:t xml:space="preserve">low chart of the selected main cohort included is shown in </w:t>
      </w:r>
      <w:r w:rsidR="0032422D" w:rsidRPr="0032541C">
        <w:rPr>
          <w:rFonts w:ascii="Arial" w:hAnsi="Arial" w:cs="Arial"/>
        </w:rPr>
        <w:t>Figure 1</w:t>
      </w:r>
      <w:r w:rsidR="0032422D" w:rsidRPr="00243AF4">
        <w:rPr>
          <w:rFonts w:ascii="Arial" w:hAnsi="Arial" w:cs="Arial"/>
        </w:rPr>
        <w:t>.</w:t>
      </w:r>
      <w:r w:rsidR="0032422D">
        <w:rPr>
          <w:rFonts w:ascii="Arial" w:hAnsi="Arial" w:cs="Arial"/>
        </w:rPr>
        <w:t xml:space="preserve"> The main cohort was further refined for a cohort excluding those with existing cardiovascular disease (CVD) in order to estimate the risk of joint replacement in people without CVD</w:t>
      </w:r>
      <w:r w:rsidR="006672C2">
        <w:rPr>
          <w:rFonts w:ascii="Arial" w:hAnsi="Arial" w:cs="Arial"/>
        </w:rPr>
        <w:t xml:space="preserve"> as defined by the </w:t>
      </w:r>
      <w:r w:rsidR="006672C2" w:rsidRPr="006672C2">
        <w:rPr>
          <w:rFonts w:ascii="Arial" w:eastAsia="Times New Roman" w:hAnsi="Arial" w:cs="Arial"/>
        </w:rPr>
        <w:t>NICE guidelines</w:t>
      </w:r>
      <w:r w:rsidR="006672C2" w:rsidRPr="006672C2">
        <w:rPr>
          <w:rFonts w:ascii="Arial" w:eastAsia="Times New Roman" w:hAnsi="Arial" w:cs="Arial"/>
        </w:rPr>
        <w:fldChar w:fldCharType="begin"/>
      </w:r>
      <w:r w:rsidR="000C1568">
        <w:rPr>
          <w:rFonts w:ascii="Arial" w:eastAsia="Times New Roman" w:hAnsi="Arial" w:cs="Arial"/>
        </w:rPr>
        <w:instrText xml:space="preserve"> ADDIN EN.CITE &lt;EndNote&gt;&lt;Cite&gt;&lt;RecNum&gt;50&lt;/RecNum&gt;&lt;DisplayText&gt;(35)&lt;/DisplayText&gt;&lt;record&gt;&lt;rec-number&gt;50&lt;/rec-number&gt;&lt;foreign-keys&gt;&lt;key app="EN" db-id="er5sffaptrr0f2ea0afv9awsefdafzas2rar" timestamp="1541690008"&gt;50&lt;/key&gt;&lt;/foreign-keys&gt;&lt;ref-type name="Journal Article"&gt;17&lt;/ref-type&gt;&lt;contributors&gt;&lt;/contributors&gt;&lt;titles&gt;&lt;title&gt;National Institute for Health and Care Excellence (2016). Cardiovascular disease: risk assessment and reduction, including lipid modification. Clinical guideline [CG181]. https://www.nice.org.uk/guidance/cg181/chapter/Introduction accessed 26 Sept 2018&lt;/title&gt;&lt;/titles&gt;&lt;dates&gt;&lt;/dates&gt;&lt;urls&gt;&lt;related-urls&gt;&lt;url&gt;https://www.nice.org.uk/guidance/cg181/chapter/Introduction accessed 26 Sept 2018&lt;/url&gt;&lt;/related-urls&gt;&lt;/urls&gt;&lt;/record&gt;&lt;/Cite&gt;&lt;/EndNote&gt;</w:instrText>
      </w:r>
      <w:r w:rsidR="006672C2" w:rsidRPr="006672C2">
        <w:rPr>
          <w:rFonts w:ascii="Arial" w:eastAsia="Times New Roman" w:hAnsi="Arial" w:cs="Arial"/>
        </w:rPr>
        <w:fldChar w:fldCharType="separate"/>
      </w:r>
      <w:r w:rsidR="000C1568">
        <w:rPr>
          <w:rFonts w:ascii="Arial" w:eastAsia="Times New Roman" w:hAnsi="Arial" w:cs="Arial"/>
          <w:noProof/>
        </w:rPr>
        <w:t>(35)</w:t>
      </w:r>
      <w:r w:rsidR="006672C2" w:rsidRPr="006672C2">
        <w:rPr>
          <w:rFonts w:ascii="Arial" w:eastAsia="Times New Roman" w:hAnsi="Arial" w:cs="Arial"/>
        </w:rPr>
        <w:fldChar w:fldCharType="end"/>
      </w:r>
      <w:r w:rsidR="0032422D">
        <w:rPr>
          <w:rFonts w:ascii="Arial" w:hAnsi="Arial" w:cs="Arial"/>
        </w:rPr>
        <w:t>, i.e., using statin as a primary prevention.</w:t>
      </w:r>
      <w:r w:rsidR="00F91C30">
        <w:rPr>
          <w:rFonts w:ascii="Arial" w:hAnsi="Arial" w:cs="Arial"/>
        </w:rPr>
        <w:t xml:space="preserve"> </w:t>
      </w:r>
    </w:p>
    <w:p w14:paraId="24CD46F6" w14:textId="1858FA42" w:rsidR="0032422D" w:rsidRDefault="0031015F" w:rsidP="00917B38">
      <w:pPr>
        <w:spacing w:line="360" w:lineRule="auto"/>
        <w:jc w:val="both"/>
        <w:rPr>
          <w:rFonts w:ascii="Arial" w:hAnsi="Arial" w:cs="Arial"/>
        </w:rPr>
      </w:pPr>
      <w:r>
        <w:rPr>
          <w:rFonts w:ascii="Arial" w:hAnsi="Arial" w:cs="Arial"/>
        </w:rPr>
        <w:t>Exclusion criteria were:</w:t>
      </w:r>
      <w:r w:rsidR="00C53156" w:rsidRPr="006800EB">
        <w:rPr>
          <w:rFonts w:ascii="Arial" w:hAnsi="Arial" w:cs="Arial"/>
        </w:rPr>
        <w:t xml:space="preserve"> </w:t>
      </w:r>
      <w:r w:rsidR="00D10D81">
        <w:rPr>
          <w:rFonts w:ascii="Arial" w:hAnsi="Arial" w:cs="Arial"/>
        </w:rPr>
        <w:t>invalid age or gender records</w:t>
      </w:r>
      <w:r w:rsidR="00F53EF9">
        <w:rPr>
          <w:rFonts w:ascii="Arial" w:hAnsi="Arial" w:cs="Arial"/>
        </w:rPr>
        <w:t>;</w:t>
      </w:r>
      <w:r w:rsidR="00D10D81">
        <w:rPr>
          <w:rFonts w:ascii="Arial" w:hAnsi="Arial" w:cs="Arial"/>
        </w:rPr>
        <w:t xml:space="preserve"> invalid joint replacement date</w:t>
      </w:r>
      <w:r w:rsidR="00F53EF9">
        <w:rPr>
          <w:rFonts w:ascii="Arial" w:hAnsi="Arial" w:cs="Arial"/>
        </w:rPr>
        <w:t>;</w:t>
      </w:r>
      <w:r w:rsidR="00D10D81">
        <w:rPr>
          <w:rFonts w:ascii="Arial" w:hAnsi="Arial" w:cs="Arial"/>
        </w:rPr>
        <w:t xml:space="preserve"> joint replacement </w:t>
      </w:r>
      <w:r w:rsidR="00C53156">
        <w:rPr>
          <w:rFonts w:ascii="Arial" w:hAnsi="Arial" w:cs="Arial"/>
        </w:rPr>
        <w:t>prior to the first prescription of statin</w:t>
      </w:r>
      <w:r w:rsidR="00F53EF9">
        <w:rPr>
          <w:rFonts w:ascii="Arial" w:hAnsi="Arial" w:cs="Arial"/>
        </w:rPr>
        <w:t>;</w:t>
      </w:r>
      <w:r w:rsidR="00C53156">
        <w:rPr>
          <w:rFonts w:ascii="Arial" w:hAnsi="Arial" w:cs="Arial"/>
        </w:rPr>
        <w:t xml:space="preserve"> joint replacement due to hip fracture or </w:t>
      </w:r>
      <w:r w:rsidR="00C53156">
        <w:rPr>
          <w:rFonts w:ascii="Arial" w:hAnsi="Arial" w:cs="Arial"/>
        </w:rPr>
        <w:lastRenderedPageBreak/>
        <w:t>infection</w:t>
      </w:r>
      <w:r w:rsidR="00F53EF9">
        <w:rPr>
          <w:rFonts w:ascii="Arial" w:hAnsi="Arial" w:cs="Arial"/>
        </w:rPr>
        <w:t>;</w:t>
      </w:r>
      <w:r w:rsidR="00C53156">
        <w:rPr>
          <w:rFonts w:ascii="Arial" w:hAnsi="Arial" w:cs="Arial"/>
        </w:rPr>
        <w:t xml:space="preserve"> revision surgery without a record of </w:t>
      </w:r>
      <w:r w:rsidR="00876BFB">
        <w:rPr>
          <w:rFonts w:ascii="Arial" w:hAnsi="Arial" w:cs="Arial"/>
        </w:rPr>
        <w:t xml:space="preserve">a </w:t>
      </w:r>
      <w:r w:rsidR="00C53156">
        <w:rPr>
          <w:rFonts w:ascii="Arial" w:hAnsi="Arial" w:cs="Arial"/>
        </w:rPr>
        <w:t>primary joint replacement</w:t>
      </w:r>
      <w:r w:rsidR="00F53EF9">
        <w:rPr>
          <w:rFonts w:ascii="Arial" w:hAnsi="Arial" w:cs="Arial"/>
        </w:rPr>
        <w:t>;</w:t>
      </w:r>
      <w:r w:rsidR="004B3E9F">
        <w:rPr>
          <w:rFonts w:ascii="Arial" w:hAnsi="Arial" w:cs="Arial"/>
        </w:rPr>
        <w:t xml:space="preserve"> </w:t>
      </w:r>
      <w:r w:rsidR="00917B38">
        <w:rPr>
          <w:rFonts w:ascii="Arial" w:hAnsi="Arial" w:cs="Arial"/>
        </w:rPr>
        <w:t>invalid statin prescription data (e.g.  i</w:t>
      </w:r>
      <w:r w:rsidR="00917B38" w:rsidRPr="00243AF4">
        <w:rPr>
          <w:rFonts w:ascii="Arial" w:hAnsi="Arial" w:cs="Arial"/>
        </w:rPr>
        <w:t xml:space="preserve">f the </w:t>
      </w:r>
      <w:r w:rsidR="00917B38" w:rsidRPr="008F5BF5">
        <w:rPr>
          <w:rFonts w:ascii="Arial" w:hAnsi="Arial" w:cs="Arial"/>
        </w:rPr>
        <w:t xml:space="preserve">number of tablets </w:t>
      </w:r>
      <w:r w:rsidR="00FF1F66">
        <w:rPr>
          <w:rFonts w:ascii="Arial" w:hAnsi="Arial" w:cs="Arial"/>
        </w:rPr>
        <w:t xml:space="preserve">in prescription </w:t>
      </w:r>
      <w:r w:rsidR="00917B38" w:rsidRPr="008F5BF5">
        <w:rPr>
          <w:rFonts w:ascii="Arial" w:hAnsi="Arial" w:cs="Arial"/>
        </w:rPr>
        <w:t>prescri</w:t>
      </w:r>
      <w:r w:rsidR="00917B38">
        <w:rPr>
          <w:rFonts w:ascii="Arial" w:hAnsi="Arial" w:cs="Arial"/>
        </w:rPr>
        <w:t>bed</w:t>
      </w:r>
      <w:r w:rsidR="00917B38" w:rsidRPr="008F5BF5">
        <w:rPr>
          <w:rFonts w:ascii="Arial" w:hAnsi="Arial" w:cs="Arial"/>
        </w:rPr>
        <w:t xml:space="preserve"> exceeded 600 or </w:t>
      </w:r>
      <w:r w:rsidR="00917B38">
        <w:rPr>
          <w:rFonts w:ascii="Arial" w:hAnsi="Arial" w:cs="Arial"/>
        </w:rPr>
        <w:t xml:space="preserve">the </w:t>
      </w:r>
      <w:r w:rsidR="00917B38" w:rsidRPr="008F5BF5">
        <w:rPr>
          <w:rFonts w:ascii="Arial" w:hAnsi="Arial" w:cs="Arial"/>
        </w:rPr>
        <w:t>daily dose</w:t>
      </w:r>
      <w:r w:rsidR="00917B38" w:rsidRPr="00243AF4">
        <w:rPr>
          <w:rFonts w:ascii="Arial" w:hAnsi="Arial" w:cs="Arial"/>
        </w:rPr>
        <w:t xml:space="preserve"> exceeded the maximum daily dose for this drug</w:t>
      </w:r>
      <w:r w:rsidR="00917B38">
        <w:rPr>
          <w:rFonts w:ascii="Arial" w:hAnsi="Arial" w:cs="Arial"/>
        </w:rPr>
        <w:t>)</w:t>
      </w:r>
      <w:r w:rsidR="00F53EF9">
        <w:rPr>
          <w:rFonts w:ascii="Arial" w:hAnsi="Arial" w:cs="Arial"/>
        </w:rPr>
        <w:t>;</w:t>
      </w:r>
      <w:r w:rsidR="004B3E9F">
        <w:rPr>
          <w:rFonts w:ascii="Arial" w:hAnsi="Arial" w:cs="Arial"/>
        </w:rPr>
        <w:t xml:space="preserve"> </w:t>
      </w:r>
      <w:r w:rsidR="00917B38">
        <w:rPr>
          <w:rFonts w:ascii="Arial" w:hAnsi="Arial" w:cs="Arial"/>
        </w:rPr>
        <w:t xml:space="preserve">statin-users </w:t>
      </w:r>
      <w:r w:rsidR="000F7FB3">
        <w:rPr>
          <w:rFonts w:ascii="Arial" w:hAnsi="Arial" w:cs="Arial"/>
        </w:rPr>
        <w:t xml:space="preserve">who </w:t>
      </w:r>
      <w:r w:rsidR="00917B38">
        <w:rPr>
          <w:rFonts w:ascii="Arial" w:hAnsi="Arial" w:cs="Arial"/>
        </w:rPr>
        <w:t>received</w:t>
      </w:r>
      <w:r w:rsidR="00C53156" w:rsidRPr="00065FF9">
        <w:rPr>
          <w:rFonts w:ascii="Arial" w:hAnsi="Arial" w:cs="Arial"/>
        </w:rPr>
        <w:t xml:space="preserve"> </w:t>
      </w:r>
      <w:r w:rsidR="007F59D8">
        <w:rPr>
          <w:rFonts w:ascii="Arial" w:hAnsi="Arial" w:cs="Arial"/>
        </w:rPr>
        <w:t xml:space="preserve">a single </w:t>
      </w:r>
      <w:r w:rsidR="00C53156" w:rsidRPr="00065FF9">
        <w:rPr>
          <w:rFonts w:ascii="Arial" w:hAnsi="Arial" w:cs="Arial"/>
        </w:rPr>
        <w:t>statin prescription</w:t>
      </w:r>
      <w:r w:rsidR="00917B38">
        <w:rPr>
          <w:rFonts w:ascii="Arial" w:hAnsi="Arial" w:cs="Arial"/>
        </w:rPr>
        <w:t xml:space="preserve"> only</w:t>
      </w:r>
      <w:r w:rsidR="00F53EF9">
        <w:rPr>
          <w:rFonts w:ascii="Arial" w:hAnsi="Arial" w:cs="Arial"/>
        </w:rPr>
        <w:t>;</w:t>
      </w:r>
      <w:r w:rsidR="00D10D81" w:rsidRPr="00D10D81">
        <w:rPr>
          <w:rFonts w:ascii="Arial" w:hAnsi="Arial" w:cs="Arial"/>
        </w:rPr>
        <w:t xml:space="preserve"> </w:t>
      </w:r>
      <w:r w:rsidR="00917B38">
        <w:rPr>
          <w:rFonts w:ascii="Arial" w:hAnsi="Arial" w:cs="Arial"/>
        </w:rPr>
        <w:t>statin-users</w:t>
      </w:r>
      <w:r w:rsidR="00D10D81">
        <w:rPr>
          <w:rFonts w:ascii="Arial" w:hAnsi="Arial" w:cs="Arial"/>
        </w:rPr>
        <w:t xml:space="preserve"> </w:t>
      </w:r>
      <w:r w:rsidR="00631F8D">
        <w:rPr>
          <w:rFonts w:ascii="Arial" w:hAnsi="Arial" w:cs="Arial"/>
        </w:rPr>
        <w:t>prescribed</w:t>
      </w:r>
      <w:r w:rsidR="007F59D8">
        <w:rPr>
          <w:rFonts w:ascii="Arial" w:hAnsi="Arial" w:cs="Arial"/>
        </w:rPr>
        <w:t xml:space="preserve"> </w:t>
      </w:r>
      <w:r w:rsidR="00D10D81">
        <w:rPr>
          <w:rFonts w:ascii="Arial" w:hAnsi="Arial" w:cs="Arial"/>
        </w:rPr>
        <w:t>cerivastatin (withdraw</w:t>
      </w:r>
      <w:r w:rsidR="00631F8D">
        <w:rPr>
          <w:rFonts w:ascii="Arial" w:hAnsi="Arial" w:cs="Arial"/>
        </w:rPr>
        <w:t>n</w:t>
      </w:r>
      <w:r w:rsidR="00D10D81">
        <w:rPr>
          <w:rFonts w:ascii="Arial" w:hAnsi="Arial" w:cs="Arial"/>
        </w:rPr>
        <w:t xml:space="preserve"> from the market in 2001 due to adverse effects)</w:t>
      </w:r>
      <w:r w:rsidR="00F53EF9">
        <w:rPr>
          <w:rFonts w:ascii="Arial" w:hAnsi="Arial" w:cs="Arial"/>
        </w:rPr>
        <w:t>;</w:t>
      </w:r>
      <w:r w:rsidR="00D10D81">
        <w:rPr>
          <w:rFonts w:ascii="Arial" w:hAnsi="Arial" w:cs="Arial"/>
        </w:rPr>
        <w:t xml:space="preserve"> and </w:t>
      </w:r>
      <w:r>
        <w:rPr>
          <w:rFonts w:ascii="Arial" w:hAnsi="Arial" w:cs="Arial"/>
        </w:rPr>
        <w:t xml:space="preserve">statin-users </w:t>
      </w:r>
      <w:r w:rsidR="00D10D81">
        <w:rPr>
          <w:rFonts w:ascii="Arial" w:hAnsi="Arial" w:cs="Arial"/>
        </w:rPr>
        <w:t>w</w:t>
      </w:r>
      <w:r w:rsidR="00D10D81" w:rsidRPr="00D10D81">
        <w:rPr>
          <w:rFonts w:ascii="Arial" w:hAnsi="Arial" w:cs="Arial"/>
        </w:rPr>
        <w:t>ith prescription gaps of more than 90 days</w:t>
      </w:r>
      <w:r w:rsidR="00B419B5">
        <w:rPr>
          <w:rFonts w:ascii="Arial" w:hAnsi="Arial" w:cs="Arial"/>
        </w:rPr>
        <w:t xml:space="preserve"> (i.e. discontinuation)</w:t>
      </w:r>
      <w:r w:rsidR="00D10D81" w:rsidRPr="00D10D81">
        <w:rPr>
          <w:rFonts w:ascii="Arial" w:hAnsi="Arial" w:cs="Arial"/>
        </w:rPr>
        <w:t xml:space="preserve">. </w:t>
      </w:r>
    </w:p>
    <w:p w14:paraId="35BD636E" w14:textId="6BAD0B86" w:rsidR="008B45AF" w:rsidRPr="00243AF4" w:rsidRDefault="008B45AF" w:rsidP="00D458DD">
      <w:pPr>
        <w:pStyle w:val="Heading2"/>
        <w:spacing w:line="360" w:lineRule="auto"/>
      </w:pPr>
      <w:r w:rsidRPr="00243AF4">
        <w:t>Exposure</w:t>
      </w:r>
    </w:p>
    <w:p w14:paraId="712D912C" w14:textId="14F6FCFD" w:rsidR="00786553" w:rsidRPr="005D710A" w:rsidRDefault="009D3091" w:rsidP="00786553">
      <w:pPr>
        <w:spacing w:line="360" w:lineRule="auto"/>
        <w:jc w:val="both"/>
        <w:rPr>
          <w:rFonts w:ascii="Arial" w:hAnsi="Arial" w:cs="Arial"/>
        </w:rPr>
      </w:pPr>
      <w:bookmarkStart w:id="10" w:name="_Hlk527105712"/>
      <w:r>
        <w:rPr>
          <w:rFonts w:ascii="Arial" w:hAnsi="Arial" w:cs="Arial"/>
        </w:rPr>
        <w:t xml:space="preserve">Exposure was defined as at least two statin prescriptions.  Prior to the first prescription, participants had to had at least 12 </w:t>
      </w:r>
      <w:r w:rsidR="00786553" w:rsidRPr="00786553">
        <w:rPr>
          <w:rFonts w:ascii="Arial" w:hAnsi="Arial" w:cs="Arial"/>
        </w:rPr>
        <w:t>month</w:t>
      </w:r>
      <w:r>
        <w:rPr>
          <w:rFonts w:ascii="Arial" w:hAnsi="Arial" w:cs="Arial"/>
        </w:rPr>
        <w:t xml:space="preserve"> stain</w:t>
      </w:r>
      <w:r w:rsidR="006B530E">
        <w:rPr>
          <w:rFonts w:ascii="Arial" w:hAnsi="Arial" w:cs="Arial"/>
        </w:rPr>
        <w:t>-</w:t>
      </w:r>
      <w:r>
        <w:rPr>
          <w:rFonts w:ascii="Arial" w:hAnsi="Arial" w:cs="Arial"/>
        </w:rPr>
        <w:t xml:space="preserve">free period </w:t>
      </w:r>
      <w:r w:rsidR="00F53EF9">
        <w:rPr>
          <w:rFonts w:ascii="Arial" w:hAnsi="Arial" w:cs="Arial"/>
        </w:rPr>
        <w:t>to prevent prevalent user bias</w:t>
      </w:r>
      <w:r>
        <w:rPr>
          <w:rFonts w:ascii="Arial" w:hAnsi="Arial" w:cs="Arial"/>
        </w:rPr>
        <w:t xml:space="preserve"> </w:t>
      </w:r>
      <w:r w:rsidR="00647D5F">
        <w:rPr>
          <w:rFonts w:ascii="Arial" w:hAnsi="Arial" w:cs="Arial"/>
        </w:rPr>
        <w:fldChar w:fldCharType="begin"/>
      </w:r>
      <w:r w:rsidR="000C1568">
        <w:rPr>
          <w:rFonts w:ascii="Arial" w:hAnsi="Arial" w:cs="Arial"/>
        </w:rPr>
        <w:instrText xml:space="preserve"> ADDIN EN.CITE &lt;EndNote&gt;&lt;Cite&gt;&lt;Author&gt;Danaei&lt;/Author&gt;&lt;Year&gt;2012&lt;/Year&gt;&lt;RecNum&gt;55&lt;/RecNum&gt;&lt;DisplayText&gt;(36)&lt;/DisplayText&gt;&lt;record&gt;&lt;rec-number&gt;55&lt;/rec-number&gt;&lt;foreign-keys&gt;&lt;key app="EN" db-id="er5sffaptrr0f2ea0afv9awsefdafzas2rar" timestamp="1541690817"&gt;55&lt;/key&gt;&lt;/foreign-keys&gt;&lt;ref-type name="Journal Article"&gt;17&lt;/ref-type&gt;&lt;contributors&gt;&lt;authors&gt;&lt;author&gt;Danaei, G.&lt;/author&gt;&lt;author&gt;Tavakkoli, M.&lt;/author&gt;&lt;author&gt;Hernan, M. A.&lt;/author&gt;&lt;/authors&gt;&lt;/contributors&gt;&lt;auth-address&gt;Department of Epidemiology, Harvard School of Public Health, Boston, Massachusetts, USA. gdanaei@hsph.harvard.edu&lt;/auth-address&gt;&lt;titles&gt;&lt;title&gt;Bias in observational studies of prevalent users: lessons for comparative effectiveness research from a meta-analysis of statins&lt;/title&gt;&lt;secondary-title&gt;Am J Epidemiol&lt;/secondary-title&gt;&lt;/titles&gt;&lt;periodical&gt;&lt;full-title&gt;Am J Epidemiol&lt;/full-title&gt;&lt;abbr-1&gt;American journal of epidemiology&lt;/abbr-1&gt;&lt;/periodical&gt;&lt;pages&gt;250-62&lt;/pages&gt;&lt;volume&gt;175&lt;/volume&gt;&lt;number&gt;4&lt;/number&gt;&lt;edition&gt;2012/01/10&lt;/edition&gt;&lt;keywords&gt;&lt;keyword&gt;*Comparative Effectiveness Research&lt;/keyword&gt;&lt;keyword&gt;Confounding Factors (Epidemiology)&lt;/keyword&gt;&lt;keyword&gt;Coronary Disease/mortality/*prevention &amp;amp; control&lt;/keyword&gt;&lt;keyword&gt;Humans&lt;/keyword&gt;&lt;keyword&gt;Hydroxymethylglutaryl-CoA Reductase Inhibitors/*therapeutic use&lt;/keyword&gt;&lt;keyword&gt;Medication Adherence&lt;/keyword&gt;&lt;keyword&gt;*Observation&lt;/keyword&gt;&lt;keyword&gt;Primary Prevention&lt;/keyword&gt;&lt;keyword&gt;*Randomized Controlled Trials as Topic&lt;/keyword&gt;&lt;keyword&gt;Secondary Prevention&lt;/keyword&gt;&lt;keyword&gt;*Selection Bias&lt;/keyword&gt;&lt;/keywords&gt;&lt;dates&gt;&lt;year&gt;2012&lt;/year&gt;&lt;pub-dates&gt;&lt;date&gt;Feb 15&lt;/date&gt;&lt;/pub-dates&gt;&lt;/dates&gt;&lt;publisher&gt;Oxford University Press&lt;/publisher&gt;&lt;isbn&gt;1476-6256 (Electronic)&amp;#xD;0002-9262 (Linking)&lt;/isbn&gt;&lt;accession-num&gt;22223710&lt;/accession-num&gt;&lt;urls&gt;&lt;related-urls&gt;&lt;url&gt;https://www.ncbi.nlm.nih.gov/pubmed/22223710&lt;/url&gt;&lt;/related-urls&gt;&lt;/urls&gt;&lt;custom2&gt;PMC3271813&lt;/custom2&gt;&lt;electronic-resource-num&gt;10.1093/aje/kwr301&lt;/electronic-resource-num&gt;&lt;remote-database-name&gt;PubMed&lt;/remote-database-name&gt;&lt;/record&gt;&lt;/Cite&gt;&lt;/EndNote&gt;</w:instrText>
      </w:r>
      <w:r w:rsidR="00647D5F">
        <w:rPr>
          <w:rFonts w:ascii="Arial" w:hAnsi="Arial" w:cs="Arial"/>
        </w:rPr>
        <w:fldChar w:fldCharType="separate"/>
      </w:r>
      <w:r w:rsidR="000C1568">
        <w:rPr>
          <w:rFonts w:ascii="Arial" w:hAnsi="Arial" w:cs="Arial"/>
          <w:noProof/>
        </w:rPr>
        <w:t>(36)</w:t>
      </w:r>
      <w:r w:rsidR="00647D5F">
        <w:rPr>
          <w:rFonts w:ascii="Arial" w:hAnsi="Arial" w:cs="Arial"/>
        </w:rPr>
        <w:fldChar w:fldCharType="end"/>
      </w:r>
      <w:r w:rsidR="00786553">
        <w:rPr>
          <w:rFonts w:ascii="Arial" w:hAnsi="Arial" w:cs="Arial"/>
        </w:rPr>
        <w:t xml:space="preserve">. </w:t>
      </w:r>
      <w:bookmarkEnd w:id="10"/>
      <w:r w:rsidR="00786553" w:rsidRPr="00786553">
        <w:rPr>
          <w:rFonts w:ascii="Arial" w:hAnsi="Arial" w:cs="Arial"/>
        </w:rPr>
        <w:t xml:space="preserve">We </w:t>
      </w:r>
      <w:r w:rsidR="004F4734">
        <w:rPr>
          <w:rFonts w:ascii="Arial" w:hAnsi="Arial" w:cs="Arial"/>
        </w:rPr>
        <w:t>prioritised UK approved</w:t>
      </w:r>
      <w:r w:rsidR="00786553" w:rsidRPr="00786553">
        <w:rPr>
          <w:rFonts w:ascii="Arial" w:hAnsi="Arial" w:cs="Arial"/>
        </w:rPr>
        <w:t xml:space="preserve"> </w:t>
      </w:r>
      <w:r w:rsidR="00786553">
        <w:rPr>
          <w:rFonts w:ascii="Arial" w:hAnsi="Arial" w:cs="Arial"/>
        </w:rPr>
        <w:t>statins</w:t>
      </w:r>
      <w:r w:rsidR="00786553" w:rsidRPr="00786553">
        <w:rPr>
          <w:rFonts w:ascii="Arial" w:hAnsi="Arial" w:cs="Arial"/>
        </w:rPr>
        <w:t xml:space="preserve"> </w:t>
      </w:r>
      <w:r w:rsidR="004F4734">
        <w:rPr>
          <w:rFonts w:ascii="Arial" w:hAnsi="Arial" w:cs="Arial"/>
        </w:rPr>
        <w:t>that were</w:t>
      </w:r>
      <w:r w:rsidR="002F0EBC">
        <w:rPr>
          <w:rFonts w:ascii="Arial" w:hAnsi="Arial" w:cs="Arial"/>
        </w:rPr>
        <w:t xml:space="preserve"> available for prescription</w:t>
      </w:r>
      <w:r w:rsidR="00786553" w:rsidRPr="00786553">
        <w:rPr>
          <w:rFonts w:ascii="Arial" w:hAnsi="Arial" w:cs="Arial"/>
        </w:rPr>
        <w:t>,</w:t>
      </w:r>
      <w:r w:rsidR="004F4734">
        <w:rPr>
          <w:rFonts w:ascii="Arial" w:hAnsi="Arial" w:cs="Arial"/>
        </w:rPr>
        <w:t xml:space="preserve"> </w:t>
      </w:r>
      <w:r w:rsidR="00786553" w:rsidRPr="00786553">
        <w:rPr>
          <w:rFonts w:ascii="Arial" w:hAnsi="Arial" w:cs="Arial"/>
        </w:rPr>
        <w:t>includ</w:t>
      </w:r>
      <w:r w:rsidR="004F4734">
        <w:rPr>
          <w:rFonts w:ascii="Arial" w:hAnsi="Arial" w:cs="Arial"/>
        </w:rPr>
        <w:t>ing</w:t>
      </w:r>
      <w:r w:rsidR="00786553" w:rsidRPr="00786553">
        <w:rPr>
          <w:rFonts w:ascii="Arial" w:hAnsi="Arial" w:cs="Arial"/>
        </w:rPr>
        <w:t xml:space="preserve"> </w:t>
      </w:r>
      <w:r w:rsidR="00786553" w:rsidRPr="005D710A">
        <w:rPr>
          <w:rFonts w:ascii="Arial" w:hAnsi="Arial" w:cs="Arial"/>
        </w:rPr>
        <w:t>simvastatin, atorvastatin, fluvastatin, rosuvastatin, and pravastatin (simvastatin 10 mg is also available over</w:t>
      </w:r>
      <w:r w:rsidR="004F4734">
        <w:rPr>
          <w:rFonts w:ascii="Arial" w:hAnsi="Arial" w:cs="Arial"/>
        </w:rPr>
        <w:t>-</w:t>
      </w:r>
      <w:r w:rsidR="00786553" w:rsidRPr="005D710A">
        <w:rPr>
          <w:rFonts w:ascii="Arial" w:hAnsi="Arial" w:cs="Arial"/>
        </w:rPr>
        <w:t>the</w:t>
      </w:r>
      <w:r w:rsidR="004F4734">
        <w:rPr>
          <w:rFonts w:ascii="Arial" w:hAnsi="Arial" w:cs="Arial"/>
        </w:rPr>
        <w:t>-</w:t>
      </w:r>
      <w:r w:rsidR="00786553" w:rsidRPr="005D710A">
        <w:rPr>
          <w:rFonts w:ascii="Arial" w:hAnsi="Arial" w:cs="Arial"/>
        </w:rPr>
        <w:t>counter). S</w:t>
      </w:r>
      <w:r w:rsidR="00786553">
        <w:rPr>
          <w:rFonts w:ascii="Arial" w:hAnsi="Arial" w:cs="Arial"/>
        </w:rPr>
        <w:t xml:space="preserve">tatins were categorised as </w:t>
      </w:r>
      <w:r w:rsidR="00227560" w:rsidRPr="00227560">
        <w:rPr>
          <w:rFonts w:ascii="Arial" w:hAnsi="Arial" w:cs="Arial"/>
          <w:b/>
          <w:i/>
        </w:rPr>
        <w:t>low intensity</w:t>
      </w:r>
      <w:r w:rsidR="00227560" w:rsidRPr="00227560">
        <w:rPr>
          <w:rFonts w:ascii="Arial" w:hAnsi="Arial" w:cs="Arial"/>
        </w:rPr>
        <w:t xml:space="preserve"> (21-28% reduction in low-density lipoprotein), </w:t>
      </w:r>
      <w:r w:rsidR="00227560" w:rsidRPr="00227560">
        <w:rPr>
          <w:rFonts w:ascii="Arial" w:hAnsi="Arial" w:cs="Arial"/>
          <w:b/>
          <w:i/>
        </w:rPr>
        <w:t>medium intensity</w:t>
      </w:r>
      <w:r w:rsidR="00227560">
        <w:rPr>
          <w:rFonts w:ascii="Arial" w:hAnsi="Arial" w:cs="Arial"/>
        </w:rPr>
        <w:t xml:space="preserve"> </w:t>
      </w:r>
      <w:r w:rsidR="00227560" w:rsidRPr="00227560">
        <w:rPr>
          <w:rFonts w:ascii="Arial" w:hAnsi="Arial" w:cs="Arial"/>
        </w:rPr>
        <w:t xml:space="preserve">(32-38%) and </w:t>
      </w:r>
      <w:r w:rsidR="00227560" w:rsidRPr="00227560">
        <w:rPr>
          <w:rFonts w:ascii="Arial" w:hAnsi="Arial" w:cs="Arial"/>
          <w:b/>
          <w:i/>
        </w:rPr>
        <w:t>high intensity</w:t>
      </w:r>
      <w:r w:rsidR="00227560">
        <w:rPr>
          <w:rFonts w:ascii="Arial" w:hAnsi="Arial" w:cs="Arial"/>
        </w:rPr>
        <w:t xml:space="preserve"> </w:t>
      </w:r>
      <w:r w:rsidR="00227560" w:rsidRPr="00227560">
        <w:rPr>
          <w:rFonts w:ascii="Arial" w:hAnsi="Arial" w:cs="Arial"/>
        </w:rPr>
        <w:t>(42-55%)</w:t>
      </w:r>
      <w:r w:rsidR="002306C3">
        <w:rPr>
          <w:rFonts w:ascii="Arial" w:hAnsi="Arial" w:cs="Arial"/>
        </w:rPr>
        <w:t xml:space="preserve"> according to their lipid lowering potency</w:t>
      </w:r>
      <w:r w:rsidR="00786553" w:rsidRPr="005D710A">
        <w:rPr>
          <w:rFonts w:ascii="Arial" w:hAnsi="Arial" w:cs="Arial"/>
        </w:rPr>
        <w:fldChar w:fldCharType="begin"/>
      </w:r>
      <w:r w:rsidR="000C1568">
        <w:rPr>
          <w:rFonts w:ascii="Arial" w:hAnsi="Arial" w:cs="Arial"/>
        </w:rPr>
        <w:instrText xml:space="preserve"> ADDIN EN.CITE &lt;EndNote&gt;&lt;Cite&gt;&lt;Author&gt;Law&lt;/Author&gt;&lt;Year&gt;2003&lt;/Year&gt;&lt;RecNum&gt;29&lt;/RecNum&gt;&lt;DisplayText&gt;(37)&lt;/DisplayText&gt;&lt;record&gt;&lt;rec-number&gt;29&lt;/rec-number&gt;&lt;foreign-keys&gt;&lt;key app="EN" db-id="er5sffaptrr0f2ea0afv9awsefdafzas2rar" timestamp="1541690005"&gt;29&lt;/key&gt;&lt;/foreign-keys&gt;&lt;ref-type name="Journal Article"&gt;17&lt;/ref-type&gt;&lt;contributors&gt;&lt;authors&gt;&lt;author&gt;Law, M. R.&lt;/author&gt;&lt;author&gt;Wald, N. J.&lt;/author&gt;&lt;author&gt;Rudnicka, A. R.&lt;/author&gt;&lt;/authors&gt;&lt;/contributors&gt;&lt;auth-address&gt;Department of Environmental and Preventive Medicine, Wolfson Institute of Preventive Medicine, Barts and the London, Queen Mary&amp;apos;s School of Medicine and Dentistry, University of London, London EC1M 6BQ. m.r.law@qmul.ac.uk&lt;/auth-address&gt;&lt;titles&gt;&lt;title&gt;Quantifying effect of statins on low density lipoprotein cholesterol, ischaemic heart disease, and stroke: systematic review and meta-analysis&lt;/title&gt;&lt;secondary-title&gt;BMJ&lt;/secondary-title&gt;&lt;alt-title&gt;BMJ (Clinical research ed.)&lt;/alt-title&gt;&lt;/titles&gt;&lt;periodical&gt;&lt;full-title&gt;BMJ&lt;/full-title&gt;&lt;/periodical&gt;&lt;pages&gt;1423&lt;/pages&gt;&lt;volume&gt;326&lt;/volume&gt;&lt;number&gt;7404&lt;/number&gt;&lt;edition&gt;2003/06/28&lt;/edition&gt;&lt;keywords&gt;&lt;keyword&gt;Cholesterol, LDL/*blood&lt;/keyword&gt;&lt;keyword&gt;Cohort Studies&lt;/keyword&gt;&lt;keyword&gt;Double-Blind Method&lt;/keyword&gt;&lt;keyword&gt;Humans&lt;/keyword&gt;&lt;keyword&gt;Hydroxymethylglutaryl-CoA Reductase Inhibitors/adverse effects/*therapeutic use&lt;/keyword&gt;&lt;keyword&gt;Myocardial Ischemia/*prevention &amp;amp; control&lt;/keyword&gt;&lt;keyword&gt;Randomized Controlled Trials as Topic&lt;/keyword&gt;&lt;keyword&gt;Risk Factors&lt;/keyword&gt;&lt;keyword&gt;Stroke/*prevention &amp;amp; control&lt;/keyword&gt;&lt;/keywords&gt;&lt;dates&gt;&lt;year&gt;2003&lt;/year&gt;&lt;pub-dates&gt;&lt;date&gt;Jun 28&lt;/date&gt;&lt;/pub-dates&gt;&lt;/dates&gt;&lt;isbn&gt;1756-1833 (Electronic)&amp;#xD;0959-8138 (Linking)&lt;/isbn&gt;&lt;accession-num&gt;12829554&lt;/accession-num&gt;&lt;urls&gt;&lt;related-urls&gt;&lt;url&gt;https://www.ncbi.nlm.nih.gov/pubmed/12829554&lt;/url&gt;&lt;/related-urls&gt;&lt;/urls&gt;&lt;custom2&gt;PMC162260&lt;/custom2&gt;&lt;electronic-resource-num&gt;10.1136/bmj.326.7404.1423&lt;/electronic-resource-num&gt;&lt;remote-database-provider&gt;NLM&lt;/remote-database-provider&gt;&lt;language&gt;eng&lt;/language&gt;&lt;/record&gt;&lt;/Cite&gt;&lt;/EndNote&gt;</w:instrText>
      </w:r>
      <w:r w:rsidR="00786553" w:rsidRPr="005D710A">
        <w:rPr>
          <w:rFonts w:ascii="Arial" w:hAnsi="Arial" w:cs="Arial"/>
        </w:rPr>
        <w:fldChar w:fldCharType="separate"/>
      </w:r>
      <w:r w:rsidR="000C1568">
        <w:rPr>
          <w:rFonts w:ascii="Arial" w:hAnsi="Arial" w:cs="Arial"/>
          <w:noProof/>
        </w:rPr>
        <w:t>(37)</w:t>
      </w:r>
      <w:r w:rsidR="00786553" w:rsidRPr="005D710A">
        <w:rPr>
          <w:rFonts w:ascii="Arial" w:hAnsi="Arial" w:cs="Arial"/>
        </w:rPr>
        <w:fldChar w:fldCharType="end"/>
      </w:r>
      <w:r w:rsidR="00786553" w:rsidRPr="005D710A">
        <w:rPr>
          <w:rFonts w:ascii="Arial" w:hAnsi="Arial" w:cs="Arial"/>
        </w:rPr>
        <w:t xml:space="preserve"> (Appendix </w:t>
      </w:r>
      <w:r w:rsidR="00002ACA">
        <w:rPr>
          <w:rFonts w:ascii="Arial" w:hAnsi="Arial" w:cs="Arial"/>
        </w:rPr>
        <w:t>1</w:t>
      </w:r>
      <w:r w:rsidR="00786553" w:rsidRPr="005D710A">
        <w:rPr>
          <w:rFonts w:ascii="Arial" w:hAnsi="Arial" w:cs="Arial"/>
        </w:rPr>
        <w:t xml:space="preserve">). Median statin intensity was calculated for each year of intake and for the total duration of statin exposure. </w:t>
      </w:r>
    </w:p>
    <w:p w14:paraId="6FC8CB03" w14:textId="1E20DEA8" w:rsidR="00624753" w:rsidRDefault="005D710A" w:rsidP="005D710A">
      <w:pPr>
        <w:spacing w:line="360" w:lineRule="auto"/>
        <w:jc w:val="both"/>
        <w:rPr>
          <w:rFonts w:ascii="Arial" w:hAnsi="Arial" w:cs="Arial"/>
        </w:rPr>
      </w:pPr>
      <w:r w:rsidRPr="00E57F5B">
        <w:rPr>
          <w:rFonts w:ascii="Arial" w:hAnsi="Arial" w:cs="Arial"/>
          <w:b/>
          <w:i/>
        </w:rPr>
        <w:t>Total duration of statin exposure</w:t>
      </w:r>
      <w:r w:rsidR="00E57F5B">
        <w:rPr>
          <w:rFonts w:ascii="Arial" w:hAnsi="Arial" w:cs="Arial"/>
          <w:b/>
        </w:rPr>
        <w:t xml:space="preserve"> </w:t>
      </w:r>
      <w:r w:rsidR="00E57F5B" w:rsidRPr="00E57F5B">
        <w:rPr>
          <w:rFonts w:ascii="Arial" w:hAnsi="Arial" w:cs="Arial"/>
        </w:rPr>
        <w:t>w</w:t>
      </w:r>
      <w:r w:rsidRPr="00E57F5B">
        <w:rPr>
          <w:rFonts w:ascii="Arial" w:hAnsi="Arial" w:cs="Arial"/>
        </w:rPr>
        <w:t>as</w:t>
      </w:r>
      <w:r w:rsidRPr="005D710A">
        <w:rPr>
          <w:rFonts w:ascii="Arial" w:hAnsi="Arial" w:cs="Arial"/>
        </w:rPr>
        <w:t xml:space="preserve"> defined as the </w:t>
      </w:r>
      <w:r w:rsidR="00A57CB5">
        <w:rPr>
          <w:rFonts w:ascii="Arial" w:hAnsi="Arial" w:cs="Arial"/>
        </w:rPr>
        <w:t>continuous use of statin</w:t>
      </w:r>
      <w:r w:rsidR="00607118">
        <w:rPr>
          <w:rFonts w:ascii="Arial" w:hAnsi="Arial" w:cs="Arial"/>
        </w:rPr>
        <w:t xml:space="preserve">, i.e., </w:t>
      </w:r>
      <w:r w:rsidR="00A57CB5">
        <w:rPr>
          <w:rFonts w:ascii="Arial" w:hAnsi="Arial" w:cs="Arial"/>
        </w:rPr>
        <w:t>no discontinuation of more than 90 days between pr</w:t>
      </w:r>
      <w:r w:rsidR="004463B5">
        <w:rPr>
          <w:rFonts w:ascii="Arial" w:hAnsi="Arial" w:cs="Arial"/>
        </w:rPr>
        <w:t>e</w:t>
      </w:r>
      <w:r w:rsidR="00A57CB5">
        <w:rPr>
          <w:rFonts w:ascii="Arial" w:hAnsi="Arial" w:cs="Arial"/>
        </w:rPr>
        <w:t>scriptions</w:t>
      </w:r>
      <w:r w:rsidR="00607118">
        <w:rPr>
          <w:rFonts w:ascii="Arial" w:hAnsi="Arial" w:cs="Arial"/>
        </w:rPr>
        <w:t xml:space="preserve"> during the follow-up period</w:t>
      </w:r>
      <w:r w:rsidR="00A57CB5">
        <w:rPr>
          <w:rFonts w:ascii="Arial" w:hAnsi="Arial" w:cs="Arial"/>
        </w:rPr>
        <w:t xml:space="preserve">. </w:t>
      </w:r>
      <w:r w:rsidR="00FB5D0B">
        <w:rPr>
          <w:rFonts w:ascii="Arial" w:hAnsi="Arial" w:cs="Arial"/>
        </w:rPr>
        <w:t xml:space="preserve"> </w:t>
      </w:r>
      <w:r w:rsidR="008605AE">
        <w:rPr>
          <w:rFonts w:ascii="Arial" w:hAnsi="Arial" w:cs="Arial"/>
        </w:rPr>
        <w:t>T</w:t>
      </w:r>
      <w:r w:rsidR="008605AE" w:rsidRPr="005E6E9A">
        <w:rPr>
          <w:rFonts w:ascii="Arial" w:hAnsi="Arial" w:cs="Arial"/>
        </w:rPr>
        <w:t>his 90</w:t>
      </w:r>
      <w:r w:rsidR="008605AE">
        <w:rPr>
          <w:rFonts w:ascii="Arial" w:hAnsi="Arial" w:cs="Arial"/>
        </w:rPr>
        <w:t>-</w:t>
      </w:r>
      <w:r w:rsidR="008605AE" w:rsidRPr="005E6E9A">
        <w:rPr>
          <w:rFonts w:ascii="Arial" w:hAnsi="Arial" w:cs="Arial"/>
        </w:rPr>
        <w:t>day exposure window has been used in previous studies based on routinely collected data in primary care</w:t>
      </w:r>
      <w:r w:rsidR="008605AE">
        <w:rPr>
          <w:rFonts w:ascii="Arial" w:hAnsi="Arial" w:cs="Arial"/>
        </w:rPr>
        <w:fldChar w:fldCharType="begin">
          <w:fldData xml:space="preserve">PEVuZE5vdGU+PENpdGU+PEF1dGhvcj5IaXBwaXNsZXktQ294PC9BdXRob3I+PFllYXI+MjAxMDwv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</w:fldData>
        </w:fldChar>
      </w:r>
      <w:r w:rsidR="000901A5">
        <w:rPr>
          <w:rFonts w:ascii="Arial" w:hAnsi="Arial" w:cs="Arial"/>
        </w:rPr>
        <w:instrText xml:space="preserve"> ADDIN EN.CITE </w:instrText>
      </w:r>
      <w:r w:rsidR="000901A5">
        <w:rPr>
          <w:rFonts w:ascii="Arial" w:hAnsi="Arial" w:cs="Arial"/>
        </w:rPr>
        <w:fldChar w:fldCharType="begin">
          <w:fldData xml:space="preserve">PEVuZE5vdGU+PENpdGU+PEF1dGhvcj5IaXBwaXNsZXktQ294PC9BdXRob3I+PFllYXI+MjAxMDwv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</w:fldData>
        </w:fldChar>
      </w:r>
      <w:r w:rsidR="000901A5">
        <w:rPr>
          <w:rFonts w:ascii="Arial" w:hAnsi="Arial" w:cs="Arial"/>
        </w:rPr>
        <w:instrText xml:space="preserve"> ADDIN EN.CITE.DATA </w:instrText>
      </w:r>
      <w:r w:rsidR="000901A5">
        <w:rPr>
          <w:rFonts w:ascii="Arial" w:hAnsi="Arial" w:cs="Arial"/>
        </w:rPr>
      </w:r>
      <w:r w:rsidR="000901A5">
        <w:rPr>
          <w:rFonts w:ascii="Arial" w:hAnsi="Arial" w:cs="Arial"/>
        </w:rPr>
        <w:fldChar w:fldCharType="end"/>
      </w:r>
      <w:r w:rsidR="008605AE">
        <w:rPr>
          <w:rFonts w:ascii="Arial" w:hAnsi="Arial" w:cs="Arial"/>
        </w:rPr>
      </w:r>
      <w:r w:rsidR="008605AE">
        <w:rPr>
          <w:rFonts w:ascii="Arial" w:hAnsi="Arial" w:cs="Arial"/>
        </w:rPr>
        <w:fldChar w:fldCharType="separate"/>
      </w:r>
      <w:r w:rsidR="000901A5">
        <w:rPr>
          <w:rFonts w:ascii="Arial" w:hAnsi="Arial" w:cs="Arial"/>
          <w:noProof/>
        </w:rPr>
        <w:t>(29, 34, 38)</w:t>
      </w:r>
      <w:r w:rsidR="008605AE">
        <w:rPr>
          <w:rFonts w:ascii="Arial" w:hAnsi="Arial" w:cs="Arial"/>
        </w:rPr>
        <w:fldChar w:fldCharType="end"/>
      </w:r>
      <w:r w:rsidR="008605AE">
        <w:rPr>
          <w:rFonts w:ascii="Arial" w:hAnsi="Arial" w:cs="Arial"/>
        </w:rPr>
        <w:t>.</w:t>
      </w:r>
      <w:r w:rsidR="008605AE" w:rsidRPr="008F5BF5">
        <w:rPr>
          <w:rFonts w:ascii="Arial" w:hAnsi="Arial" w:cs="Arial"/>
        </w:rPr>
        <w:t xml:space="preserve"> </w:t>
      </w:r>
    </w:p>
    <w:p w14:paraId="084E941C" w14:textId="04A888CB" w:rsidR="005D710A" w:rsidRPr="005D710A" w:rsidRDefault="005D710A" w:rsidP="005D710A">
      <w:pPr>
        <w:spacing w:line="360" w:lineRule="auto"/>
        <w:jc w:val="both"/>
        <w:rPr>
          <w:rFonts w:ascii="Arial" w:hAnsi="Arial" w:cs="Arial"/>
        </w:rPr>
      </w:pPr>
      <w:r w:rsidRPr="00E57F5B">
        <w:rPr>
          <w:rFonts w:ascii="Arial" w:hAnsi="Arial" w:cs="Arial"/>
          <w:b/>
          <w:i/>
        </w:rPr>
        <w:t>Percentage of days covered (PDC)</w:t>
      </w:r>
      <w:r w:rsidR="00E57F5B">
        <w:rPr>
          <w:rFonts w:ascii="Arial" w:hAnsi="Arial" w:cs="Arial"/>
          <w:b/>
        </w:rPr>
        <w:t xml:space="preserve"> </w:t>
      </w:r>
      <w:r w:rsidRPr="00D0175F">
        <w:rPr>
          <w:rFonts w:ascii="Arial" w:hAnsi="Arial" w:cs="Arial"/>
          <w:b/>
          <w:i/>
        </w:rPr>
        <w:t>by statins per year</w:t>
      </w:r>
      <w:r w:rsidRPr="005D710A">
        <w:rPr>
          <w:rFonts w:ascii="Arial" w:hAnsi="Arial" w:cs="Arial"/>
        </w:rPr>
        <w:t xml:space="preserve"> was estimated </w:t>
      </w:r>
      <w:r w:rsidR="00E57F5B">
        <w:rPr>
          <w:rFonts w:ascii="Arial" w:hAnsi="Arial" w:cs="Arial"/>
        </w:rPr>
        <w:t xml:space="preserve">as </w:t>
      </w:r>
      <w:r w:rsidR="00FB5D0B">
        <w:rPr>
          <w:rFonts w:ascii="Arial" w:hAnsi="Arial" w:cs="Arial"/>
        </w:rPr>
        <w:t>the</w:t>
      </w:r>
      <w:r w:rsidRPr="005D710A">
        <w:rPr>
          <w:rFonts w:ascii="Arial" w:hAnsi="Arial" w:cs="Arial"/>
        </w:rPr>
        <w:t xml:space="preserve"> number of prescriptions multiplied by days of each prescription (considering number of tablets per day or if not specified assuming a dosage of one tablet per day) divided by 365. </w:t>
      </w:r>
      <w:r w:rsidR="00786553">
        <w:rPr>
          <w:rFonts w:ascii="Arial" w:hAnsi="Arial" w:cs="Arial"/>
        </w:rPr>
        <w:t>S</w:t>
      </w:r>
      <w:r w:rsidR="00786553" w:rsidRPr="005E6E9A">
        <w:rPr>
          <w:rFonts w:ascii="Arial" w:hAnsi="Arial" w:cs="Arial"/>
        </w:rPr>
        <w:t>witching between statins or to fixed combinations</w:t>
      </w:r>
      <w:r w:rsidR="00786553">
        <w:rPr>
          <w:rFonts w:ascii="Arial" w:hAnsi="Arial" w:cs="Arial"/>
        </w:rPr>
        <w:t xml:space="preserve"> was regarded as </w:t>
      </w:r>
      <w:r w:rsidR="00786553" w:rsidRPr="005E6E9A">
        <w:rPr>
          <w:rFonts w:ascii="Arial" w:hAnsi="Arial" w:cs="Arial"/>
        </w:rPr>
        <w:t xml:space="preserve">a </w:t>
      </w:r>
      <w:r w:rsidR="00786553" w:rsidRPr="00283F97">
        <w:rPr>
          <w:rFonts w:ascii="Arial" w:hAnsi="Arial" w:cs="Arial"/>
        </w:rPr>
        <w:t>continuation of therapy.</w:t>
      </w:r>
    </w:p>
    <w:p w14:paraId="53AC5EB9" w14:textId="3B41ADA3" w:rsidR="00D10D81" w:rsidRDefault="002766FF" w:rsidP="00D10D81">
      <w:pPr>
        <w:spacing w:line="360" w:lineRule="auto"/>
        <w:jc w:val="both"/>
        <w:rPr>
          <w:rFonts w:ascii="Arial" w:hAnsi="Arial" w:cs="Arial"/>
        </w:rPr>
      </w:pPr>
      <w:r>
        <w:rPr>
          <w:rFonts w:ascii="Arial" w:hAnsi="Arial" w:cs="Arial"/>
        </w:rPr>
        <w:t xml:space="preserve">We </w:t>
      </w:r>
      <w:r w:rsidRPr="002766FF">
        <w:rPr>
          <w:rFonts w:ascii="Arial" w:hAnsi="Arial" w:cs="Arial"/>
        </w:rPr>
        <w:t>account</w:t>
      </w:r>
      <w:r>
        <w:rPr>
          <w:rFonts w:ascii="Arial" w:hAnsi="Arial" w:cs="Arial"/>
        </w:rPr>
        <w:t xml:space="preserve">ed </w:t>
      </w:r>
      <w:r w:rsidRPr="002766FF">
        <w:rPr>
          <w:rFonts w:ascii="Arial" w:hAnsi="Arial" w:cs="Arial"/>
        </w:rPr>
        <w:t>for overlapping tablet days</w:t>
      </w:r>
      <w:r>
        <w:rPr>
          <w:rFonts w:ascii="Arial" w:hAnsi="Arial" w:cs="Arial"/>
        </w:rPr>
        <w:t xml:space="preserve"> </w:t>
      </w:r>
      <w:r w:rsidRPr="005D5D08">
        <w:rPr>
          <w:rFonts w:ascii="Arial" w:hAnsi="Arial" w:cs="Arial"/>
        </w:rPr>
        <w:t>assuming that the patient had finished the current prescription before starting the refill prescription</w:t>
      </w:r>
      <w:r>
        <w:rPr>
          <w:rFonts w:ascii="Arial" w:hAnsi="Arial" w:cs="Arial"/>
        </w:rPr>
        <w:t xml:space="preserve"> as shown in Appendix </w:t>
      </w:r>
      <w:r w:rsidR="00002ACA">
        <w:rPr>
          <w:rFonts w:ascii="Arial" w:hAnsi="Arial" w:cs="Arial"/>
        </w:rPr>
        <w:t>2</w:t>
      </w:r>
      <w:r>
        <w:rPr>
          <w:rFonts w:ascii="Arial" w:hAnsi="Arial" w:cs="Arial"/>
        </w:rPr>
        <w:t xml:space="preserve"> (e.g. t</w:t>
      </w:r>
      <w:r w:rsidRPr="005D5D08">
        <w:rPr>
          <w:rFonts w:ascii="Arial" w:hAnsi="Arial" w:cs="Arial"/>
        </w:rPr>
        <w:t>he patient was credited for the surplus statin from overlapping refills</w:t>
      </w:r>
      <w:r>
        <w:rPr>
          <w:rFonts w:ascii="Arial" w:hAnsi="Arial" w:cs="Arial"/>
        </w:rPr>
        <w:t>)</w:t>
      </w:r>
      <w:r>
        <w:rPr>
          <w:rFonts w:ascii="Arial" w:hAnsi="Arial" w:cs="Arial"/>
        </w:rPr>
        <w:fldChar w:fldCharType="begin"/>
      </w:r>
      <w:r w:rsidR="000C1568">
        <w:rPr>
          <w:rFonts w:ascii="Arial" w:hAnsi="Arial" w:cs="Arial"/>
        </w:rPr>
        <w:instrText xml:space="preserve"> ADDIN EN.CITE &lt;EndNote&gt;&lt;Cite&gt;&lt;Author&gt;Stacy Wang&lt;/Author&gt;&lt;Year&gt;2013&lt;/Year&gt;&lt;RecNum&gt;30&lt;/RecNum&gt;&lt;DisplayText&gt;(39)&lt;/DisplayText&gt;&lt;record&gt;&lt;rec-number&gt;30&lt;/rec-number&gt;&lt;foreign-keys&gt;&lt;key app="EN" db-id="er5sffaptrr0f2ea0afv9awsefdafzas2rar" timestamp="1541690005"&gt;30&lt;/key&gt;&lt;/foreign-keys&gt;&lt;ref-type name="Conference Proceedings"&gt;10&lt;/ref-type&gt;&lt;contributors&gt;&lt;authors&gt;&lt;author&gt;Stacy Wang,&lt;/author&gt;&lt;author&gt;Zhongwen Huang, &lt;/author&gt;&lt;author&gt;Seth Traubenberg&lt;/author&gt;&lt;/authors&gt;&lt;/contributors&gt;&lt;titles&gt;&lt;title&gt;Measuring Medication Adherence with Simple Drug Use and Medication Switching &lt;/title&gt;&lt;secondary-title&gt;SAS Global Forum 2013 &lt;/secondary-title&gt;&lt;/titles&gt;&lt;pages&gt;Paper 168&lt;/pages&gt;&lt;dates&gt;&lt;year&gt;2013&lt;/year&gt;&lt;/dates&gt;&lt;urls&gt;&lt;/urls&gt;&lt;/record&gt;&lt;/Cite&gt;&lt;/EndNote&gt;</w:instrText>
      </w:r>
      <w:r>
        <w:rPr>
          <w:rFonts w:ascii="Arial" w:hAnsi="Arial" w:cs="Arial"/>
        </w:rPr>
        <w:fldChar w:fldCharType="separate"/>
      </w:r>
      <w:r w:rsidR="000C1568">
        <w:rPr>
          <w:rFonts w:ascii="Arial" w:hAnsi="Arial" w:cs="Arial"/>
          <w:noProof/>
        </w:rPr>
        <w:t>(39)</w:t>
      </w:r>
      <w:r>
        <w:rPr>
          <w:rFonts w:ascii="Arial" w:hAnsi="Arial" w:cs="Arial"/>
        </w:rPr>
        <w:fldChar w:fldCharType="end"/>
      </w:r>
      <w:r w:rsidR="00942296">
        <w:rPr>
          <w:rFonts w:ascii="Arial" w:hAnsi="Arial" w:cs="Arial"/>
        </w:rPr>
        <w:t xml:space="preserve">.  </w:t>
      </w:r>
    </w:p>
    <w:p w14:paraId="74C9D79D" w14:textId="77777777" w:rsidR="00DC0AE4" w:rsidRPr="00876BFB" w:rsidRDefault="00DC0AE4" w:rsidP="00DC0AE4">
      <w:pPr>
        <w:pStyle w:val="Heading2"/>
        <w:spacing w:line="360" w:lineRule="auto"/>
      </w:pPr>
      <w:r w:rsidRPr="00876BFB">
        <w:t>Outcomes</w:t>
      </w:r>
    </w:p>
    <w:p w14:paraId="6330C9F7" w14:textId="7EEE34EE" w:rsidR="00503D8C" w:rsidRDefault="00DC0AE4" w:rsidP="00DC0AE4">
      <w:pPr>
        <w:spacing w:line="360" w:lineRule="auto"/>
        <w:jc w:val="both"/>
        <w:rPr>
          <w:rFonts w:ascii="Arial" w:hAnsi="Arial" w:cs="Arial"/>
          <w:color w:val="000000"/>
          <w:shd w:val="clear" w:color="auto" w:fill="FFFFFF"/>
        </w:rPr>
      </w:pPr>
      <w:r w:rsidRPr="006D2DF1">
        <w:rPr>
          <w:rFonts w:ascii="Arial" w:hAnsi="Arial" w:cs="Arial"/>
          <w:b/>
        </w:rPr>
        <w:t>The primary outcome</w:t>
      </w:r>
      <w:r w:rsidRPr="006A1E84">
        <w:rPr>
          <w:rFonts w:ascii="Arial" w:hAnsi="Arial" w:cs="Arial"/>
        </w:rPr>
        <w:t xml:space="preserve"> </w:t>
      </w:r>
      <w:bookmarkStart w:id="11" w:name="_Hlk11766779"/>
      <w:r w:rsidRPr="006A1E84">
        <w:rPr>
          <w:rFonts w:ascii="Arial" w:hAnsi="Arial" w:cs="Arial"/>
        </w:rPr>
        <w:t>was joint replacement defined as at least one record</w:t>
      </w:r>
      <w:r>
        <w:rPr>
          <w:rFonts w:ascii="Arial" w:hAnsi="Arial" w:cs="Arial"/>
        </w:rPr>
        <w:t xml:space="preserve"> of total or partial knee joint replacement (KJR) or hip joint replacement (HJR)</w:t>
      </w:r>
      <w:r w:rsidR="00544285">
        <w:rPr>
          <w:rFonts w:ascii="Arial" w:hAnsi="Arial" w:cs="Arial"/>
        </w:rPr>
        <w:t xml:space="preserve"> </w:t>
      </w:r>
      <w:bookmarkEnd w:id="11"/>
      <w:r w:rsidR="00544285">
        <w:rPr>
          <w:rFonts w:ascii="Arial" w:hAnsi="Arial" w:cs="Arial"/>
        </w:rPr>
        <w:t>acco</w:t>
      </w:r>
      <w:r w:rsidR="005B2951">
        <w:rPr>
          <w:rFonts w:ascii="Arial" w:hAnsi="Arial" w:cs="Arial"/>
        </w:rPr>
        <w:t xml:space="preserve">rding to </w:t>
      </w:r>
      <w:r w:rsidR="005B2951" w:rsidRPr="005B2951">
        <w:rPr>
          <w:rFonts w:ascii="Arial" w:hAnsi="Arial" w:cs="Arial"/>
        </w:rPr>
        <w:t>the standard clinical terminology system used in General Practice in the United Kingdom</w:t>
      </w:r>
      <w:r w:rsidR="005B2951">
        <w:rPr>
          <w:rFonts w:ascii="Arial" w:hAnsi="Arial" w:cs="Arial"/>
        </w:rPr>
        <w:t xml:space="preserve"> </w:t>
      </w:r>
      <w:r w:rsidR="00A3088A">
        <w:rPr>
          <w:rFonts w:ascii="Arial" w:hAnsi="Arial" w:cs="Arial"/>
        </w:rPr>
        <w:t>i.e. Read codes</w:t>
      </w:r>
      <w:r>
        <w:rPr>
          <w:rFonts w:ascii="Arial" w:hAnsi="Arial" w:cs="Arial"/>
        </w:rPr>
        <w:t>.</w:t>
      </w:r>
      <w:r w:rsidR="00EC3076">
        <w:rPr>
          <w:rFonts w:ascii="Arial" w:hAnsi="Arial" w:cs="Arial"/>
        </w:rPr>
        <w:t xml:space="preserve"> </w:t>
      </w:r>
      <w:r>
        <w:rPr>
          <w:rFonts w:ascii="Arial" w:hAnsi="Arial" w:cs="Arial"/>
        </w:rPr>
        <w:t xml:space="preserve"> </w:t>
      </w:r>
      <w:r w:rsidRPr="006A1E84">
        <w:rPr>
          <w:rFonts w:ascii="Arial" w:hAnsi="Arial" w:cs="Arial"/>
        </w:rPr>
        <w:t>Read codes</w:t>
      </w:r>
      <w:r>
        <w:rPr>
          <w:rFonts w:ascii="Arial" w:hAnsi="Arial" w:cs="Arial"/>
        </w:rPr>
        <w:t xml:space="preserve"> for KJR and HJR are </w:t>
      </w:r>
      <w:r w:rsidRPr="006A1E84">
        <w:rPr>
          <w:rFonts w:ascii="Arial" w:hAnsi="Arial" w:cs="Arial"/>
        </w:rPr>
        <w:t>provided in Appendix</w:t>
      </w:r>
      <w:r>
        <w:rPr>
          <w:rFonts w:ascii="Arial" w:hAnsi="Arial" w:cs="Arial"/>
        </w:rPr>
        <w:t xml:space="preserve"> </w:t>
      </w:r>
      <w:r w:rsidR="00002ACA">
        <w:rPr>
          <w:rFonts w:ascii="Arial" w:hAnsi="Arial" w:cs="Arial"/>
        </w:rPr>
        <w:t>3</w:t>
      </w:r>
      <w:r>
        <w:rPr>
          <w:rFonts w:ascii="Arial" w:hAnsi="Arial" w:cs="Arial"/>
        </w:rPr>
        <w:t xml:space="preserve">. </w:t>
      </w:r>
      <w:r w:rsidRPr="00243AF4">
        <w:rPr>
          <w:rFonts w:ascii="Arial" w:hAnsi="Arial" w:cs="Arial"/>
        </w:rPr>
        <w:t>If a person had</w:t>
      </w:r>
      <w:r>
        <w:rPr>
          <w:rFonts w:ascii="Arial" w:hAnsi="Arial" w:cs="Arial"/>
        </w:rPr>
        <w:t xml:space="preserve"> HJR plus KJR, the earlier event was chosen</w:t>
      </w:r>
      <w:r w:rsidRPr="00243AF4">
        <w:rPr>
          <w:rFonts w:ascii="Arial" w:hAnsi="Arial" w:cs="Arial"/>
        </w:rPr>
        <w:t xml:space="preserve"> </w:t>
      </w:r>
      <w:r>
        <w:rPr>
          <w:rFonts w:ascii="Arial" w:hAnsi="Arial" w:cs="Arial"/>
        </w:rPr>
        <w:t xml:space="preserve">for any joint replacement. We also examined: </w:t>
      </w:r>
      <w:r w:rsidRPr="002F621F">
        <w:rPr>
          <w:rFonts w:ascii="Arial" w:hAnsi="Arial" w:cs="Arial"/>
          <w:b/>
          <w:i/>
        </w:rPr>
        <w:t>[1] site-</w:t>
      </w:r>
      <w:r w:rsidRPr="000313E9">
        <w:rPr>
          <w:rFonts w:ascii="Arial" w:hAnsi="Arial" w:cs="Arial"/>
          <w:b/>
          <w:i/>
        </w:rPr>
        <w:t xml:space="preserve">specific </w:t>
      </w:r>
      <w:r>
        <w:rPr>
          <w:rFonts w:ascii="Arial" w:hAnsi="Arial" w:cs="Arial"/>
          <w:b/>
          <w:i/>
        </w:rPr>
        <w:t xml:space="preserve">(hip or knee) </w:t>
      </w:r>
      <w:r w:rsidRPr="000313E9">
        <w:rPr>
          <w:rFonts w:ascii="Arial" w:hAnsi="Arial" w:cs="Arial"/>
          <w:b/>
          <w:i/>
        </w:rPr>
        <w:t>joint replacement</w:t>
      </w:r>
      <w:r w:rsidRPr="000313E9">
        <w:rPr>
          <w:rFonts w:ascii="Arial" w:hAnsi="Arial" w:cs="Arial"/>
        </w:rPr>
        <w:t xml:space="preserve">; </w:t>
      </w:r>
      <w:r w:rsidRPr="000313E9">
        <w:rPr>
          <w:rFonts w:ascii="Arial" w:hAnsi="Arial" w:cs="Arial"/>
          <w:b/>
          <w:i/>
        </w:rPr>
        <w:t>[2] joint replacement due to OA</w:t>
      </w:r>
      <w:r w:rsidRPr="000313E9">
        <w:rPr>
          <w:rFonts w:ascii="Arial" w:hAnsi="Arial" w:cs="Arial"/>
          <w:b/>
          <w:color w:val="000000"/>
          <w:shd w:val="clear" w:color="auto" w:fill="FFFFFF"/>
        </w:rPr>
        <w:t xml:space="preserve"> </w:t>
      </w:r>
      <w:r>
        <w:rPr>
          <w:rFonts w:ascii="Arial" w:hAnsi="Arial" w:cs="Arial"/>
          <w:b/>
          <w:color w:val="000000"/>
          <w:shd w:val="clear" w:color="auto" w:fill="FFFFFF"/>
        </w:rPr>
        <w:t>(</w:t>
      </w:r>
      <w:r w:rsidRPr="000313E9">
        <w:rPr>
          <w:rFonts w:ascii="Arial" w:hAnsi="Arial"/>
        </w:rPr>
        <w:t>Read codes included hip OA, knee OA, generalised OA, other joint</w:t>
      </w:r>
      <w:r>
        <w:rPr>
          <w:rFonts w:ascii="Arial" w:hAnsi="Arial"/>
        </w:rPr>
        <w:t xml:space="preserve"> OA)</w:t>
      </w:r>
      <w:r w:rsidRPr="000313E9">
        <w:rPr>
          <w:rFonts w:ascii="Arial" w:hAnsi="Arial"/>
        </w:rPr>
        <w:t xml:space="preserve">; </w:t>
      </w:r>
      <w:r w:rsidRPr="002F621F">
        <w:rPr>
          <w:rFonts w:ascii="Arial" w:hAnsi="Arial" w:cs="Arial"/>
          <w:b/>
          <w:i/>
        </w:rPr>
        <w:t>[</w:t>
      </w:r>
      <w:r>
        <w:rPr>
          <w:rFonts w:ascii="Arial" w:hAnsi="Arial" w:cs="Arial"/>
          <w:b/>
          <w:i/>
        </w:rPr>
        <w:t>3</w:t>
      </w:r>
      <w:r w:rsidRPr="002F621F">
        <w:rPr>
          <w:rFonts w:ascii="Arial" w:hAnsi="Arial" w:cs="Arial"/>
          <w:b/>
          <w:i/>
        </w:rPr>
        <w:t xml:space="preserve">] joint replacement </w:t>
      </w:r>
      <w:r>
        <w:rPr>
          <w:rFonts w:ascii="Arial" w:hAnsi="Arial" w:cs="Arial"/>
          <w:b/>
          <w:i/>
        </w:rPr>
        <w:t>in people</w:t>
      </w:r>
      <w:r w:rsidR="00F347B1">
        <w:rPr>
          <w:rFonts w:ascii="Arial" w:hAnsi="Arial" w:cs="Arial"/>
          <w:b/>
          <w:i/>
        </w:rPr>
        <w:t xml:space="preserve"> due to</w:t>
      </w:r>
      <w:r w:rsidRPr="002F621F">
        <w:rPr>
          <w:rFonts w:ascii="Arial" w:hAnsi="Arial" w:cs="Arial"/>
          <w:b/>
          <w:i/>
        </w:rPr>
        <w:t xml:space="preserve"> RA</w:t>
      </w:r>
      <w:r>
        <w:rPr>
          <w:rFonts w:ascii="Arial" w:hAnsi="Arial" w:cs="Arial"/>
        </w:rPr>
        <w:t>.</w:t>
      </w:r>
      <w:r w:rsidRPr="000F5DDE">
        <w:rPr>
          <w:rFonts w:ascii="Arial" w:hAnsi="Arial" w:cs="Arial"/>
          <w:b/>
          <w:color w:val="000000"/>
          <w:shd w:val="clear" w:color="auto" w:fill="FFFFFF"/>
        </w:rPr>
        <w:t xml:space="preserve"> </w:t>
      </w:r>
      <w:r>
        <w:rPr>
          <w:rFonts w:ascii="Arial" w:hAnsi="Arial" w:cs="Arial"/>
          <w:color w:val="000000"/>
          <w:shd w:val="clear" w:color="auto" w:fill="FFFFFF"/>
        </w:rPr>
        <w:t xml:space="preserve"> </w:t>
      </w:r>
    </w:p>
    <w:p w14:paraId="47112E1C" w14:textId="3A828050" w:rsidR="00503D8C" w:rsidRDefault="00503D8C" w:rsidP="00DC0AE4">
      <w:pPr>
        <w:spacing w:line="360" w:lineRule="auto"/>
        <w:jc w:val="both"/>
        <w:rPr>
          <w:rFonts w:ascii="Arial" w:hAnsi="Arial" w:cs="Arial"/>
          <w:color w:val="000000"/>
          <w:shd w:val="clear" w:color="auto" w:fill="FFFFFF"/>
        </w:rPr>
      </w:pPr>
      <w:r w:rsidRPr="0015344B">
        <w:rPr>
          <w:rFonts w:ascii="Arial" w:hAnsi="Arial" w:cs="Arial"/>
          <w:b/>
          <w:bCs/>
          <w:color w:val="000000"/>
          <w:shd w:val="clear" w:color="auto" w:fill="FFFFFF"/>
        </w:rPr>
        <w:lastRenderedPageBreak/>
        <w:t>OA</w:t>
      </w:r>
      <w:r>
        <w:rPr>
          <w:rFonts w:ascii="Arial" w:hAnsi="Arial" w:cs="Arial"/>
          <w:color w:val="000000"/>
          <w:shd w:val="clear" w:color="auto" w:fill="FFFFFF"/>
        </w:rPr>
        <w:t xml:space="preserve"> was defined </w:t>
      </w:r>
      <w:r w:rsidR="00DB6171" w:rsidRPr="00307879" w:rsidDel="009A638F">
        <w:rPr>
          <w:rFonts w:ascii="Arial" w:hAnsi="Arial"/>
        </w:rPr>
        <w:t xml:space="preserve">as </w:t>
      </w:r>
      <w:r w:rsidR="00DB6171" w:rsidDel="009A638F">
        <w:rPr>
          <w:rFonts w:ascii="Arial" w:hAnsi="Arial"/>
        </w:rPr>
        <w:t>present</w:t>
      </w:r>
      <w:r w:rsidR="00DB6171" w:rsidRPr="00307879" w:rsidDel="009A638F">
        <w:rPr>
          <w:rFonts w:ascii="Arial" w:hAnsi="Arial"/>
        </w:rPr>
        <w:t xml:space="preserve"> if </w:t>
      </w:r>
      <w:r w:rsidR="00DB6171" w:rsidRPr="006A1E84">
        <w:rPr>
          <w:rFonts w:ascii="Arial" w:hAnsi="Arial" w:cs="Arial"/>
        </w:rPr>
        <w:t>at least one record</w:t>
      </w:r>
      <w:r w:rsidR="00DB6171">
        <w:rPr>
          <w:rFonts w:ascii="Arial" w:hAnsi="Arial" w:cs="Arial"/>
        </w:rPr>
        <w:t xml:space="preserve"> of </w:t>
      </w:r>
      <w:r w:rsidR="00DB6171" w:rsidRPr="00DB6171">
        <w:rPr>
          <w:rFonts w:ascii="Arial" w:hAnsi="Arial" w:cs="Arial"/>
          <w:color w:val="000000"/>
          <w:shd w:val="clear" w:color="auto" w:fill="FFFFFF"/>
        </w:rPr>
        <w:t>hip OA, knee OA, generalised OA, and OA of other joints</w:t>
      </w:r>
      <w:r w:rsidR="005B46FD">
        <w:rPr>
          <w:rFonts w:ascii="Arial" w:hAnsi="Arial" w:cs="Arial"/>
          <w:color w:val="000000"/>
          <w:shd w:val="clear" w:color="auto" w:fill="FFFFFF"/>
        </w:rPr>
        <w:t xml:space="preserve"> </w:t>
      </w:r>
      <w:r w:rsidR="00A65E23">
        <w:rPr>
          <w:rFonts w:ascii="Arial" w:hAnsi="Arial"/>
        </w:rPr>
        <w:t>was identified</w:t>
      </w:r>
      <w:r w:rsidR="0015344B">
        <w:rPr>
          <w:rFonts w:ascii="Arial" w:hAnsi="Arial"/>
        </w:rPr>
        <w:t xml:space="preserve"> during follow-up</w:t>
      </w:r>
      <w:r w:rsidR="00A8179D">
        <w:rPr>
          <w:rFonts w:ascii="Arial" w:hAnsi="Arial"/>
        </w:rPr>
        <w:t xml:space="preserve">. </w:t>
      </w:r>
      <w:r w:rsidR="003860C2">
        <w:rPr>
          <w:rFonts w:ascii="Arial" w:hAnsi="Arial"/>
        </w:rPr>
        <w:t xml:space="preserve"> </w:t>
      </w:r>
    </w:p>
    <w:p w14:paraId="7E618E27" w14:textId="778B54CD" w:rsidR="00DC0AE4" w:rsidRDefault="00DC0AE4" w:rsidP="00DC0AE4">
      <w:pPr>
        <w:spacing w:line="360" w:lineRule="auto"/>
        <w:jc w:val="both"/>
        <w:rPr>
          <w:rFonts w:ascii="Arial" w:hAnsi="Arial" w:cs="Arial"/>
          <w:color w:val="000000"/>
          <w:shd w:val="clear" w:color="auto" w:fill="FFFFFF"/>
        </w:rPr>
      </w:pPr>
      <w:r w:rsidRPr="002F0EBC" w:rsidDel="009A638F">
        <w:rPr>
          <w:rFonts w:ascii="Arial" w:hAnsi="Arial"/>
          <w:b/>
        </w:rPr>
        <w:t>RA</w:t>
      </w:r>
      <w:r w:rsidRPr="00307879" w:rsidDel="009A638F">
        <w:rPr>
          <w:rFonts w:ascii="Arial" w:hAnsi="Arial"/>
        </w:rPr>
        <w:t xml:space="preserve"> was defined as </w:t>
      </w:r>
      <w:r w:rsidDel="009A638F">
        <w:rPr>
          <w:rFonts w:ascii="Arial" w:hAnsi="Arial"/>
        </w:rPr>
        <w:t>present</w:t>
      </w:r>
      <w:r w:rsidRPr="00307879" w:rsidDel="009A638F">
        <w:rPr>
          <w:rFonts w:ascii="Arial" w:hAnsi="Arial"/>
        </w:rPr>
        <w:t xml:space="preserve"> if either of two definitions was met</w:t>
      </w:r>
      <w:r w:rsidR="00D02BE1">
        <w:rPr>
          <w:rFonts w:ascii="Arial" w:hAnsi="Arial"/>
        </w:rPr>
        <w:t>, specifically</w:t>
      </w:r>
      <w:r w:rsidRPr="00307879" w:rsidDel="009A638F">
        <w:rPr>
          <w:rFonts w:ascii="Arial" w:hAnsi="Arial"/>
        </w:rPr>
        <w:t>:</w:t>
      </w:r>
      <w:r w:rsidDel="009A638F">
        <w:rPr>
          <w:rFonts w:ascii="Arial" w:hAnsi="Arial"/>
        </w:rPr>
        <w:t xml:space="preserve"> </w:t>
      </w:r>
      <w:r w:rsidR="00D02BE1">
        <w:rPr>
          <w:rFonts w:ascii="Arial" w:hAnsi="Arial"/>
        </w:rPr>
        <w:t>(1)</w:t>
      </w:r>
      <w:r w:rsidDel="009A638F">
        <w:rPr>
          <w:rFonts w:ascii="Arial" w:hAnsi="Arial"/>
        </w:rPr>
        <w:t xml:space="preserve"> a</w:t>
      </w:r>
      <w:r w:rsidRPr="00307879" w:rsidDel="009A638F">
        <w:rPr>
          <w:rFonts w:ascii="Arial" w:hAnsi="Arial"/>
        </w:rPr>
        <w:t>t least one diagnostic Read code for RA (any group) and at least one appropriate prescription of a DMARD with no alternative indication for the DMARD</w:t>
      </w:r>
      <w:r w:rsidDel="009A638F">
        <w:rPr>
          <w:rFonts w:ascii="Arial" w:hAnsi="Arial"/>
        </w:rPr>
        <w:t xml:space="preserve">; </w:t>
      </w:r>
      <w:r w:rsidR="00D02BE1">
        <w:rPr>
          <w:rFonts w:ascii="Arial" w:hAnsi="Arial"/>
        </w:rPr>
        <w:t>or</w:t>
      </w:r>
      <w:r w:rsidDel="009A638F">
        <w:rPr>
          <w:rFonts w:ascii="Arial" w:hAnsi="Arial"/>
        </w:rPr>
        <w:t xml:space="preserve"> </w:t>
      </w:r>
      <w:r w:rsidR="00D02BE1">
        <w:rPr>
          <w:rFonts w:ascii="Arial" w:hAnsi="Arial"/>
        </w:rPr>
        <w:t>(2)</w:t>
      </w:r>
      <w:r w:rsidDel="009A638F">
        <w:rPr>
          <w:rFonts w:ascii="Arial" w:hAnsi="Arial"/>
        </w:rPr>
        <w:t xml:space="preserve"> t</w:t>
      </w:r>
      <w:r w:rsidRPr="00307879" w:rsidDel="009A638F">
        <w:rPr>
          <w:rFonts w:ascii="Arial" w:hAnsi="Arial"/>
        </w:rPr>
        <w:t>wo or more diagnostic Read codes for RA (on different dates) and at least one RA code in group 1 or group 2 with no alternative diagnosis after the final RA code</w:t>
      </w:r>
      <w:r w:rsidR="00357854">
        <w:rPr>
          <w:rFonts w:ascii="Arial" w:hAnsi="Arial"/>
        </w:rPr>
        <w:t xml:space="preserve"> (Appendix 4) </w:t>
      </w:r>
      <w:r w:rsidRPr="00307879" w:rsidDel="009A638F">
        <w:rPr>
          <w:rFonts w:ascii="Arial" w:hAnsi="Arial"/>
        </w:rPr>
        <w:fldChar w:fldCharType="begin">
          <w:fldData xml:space="preserve">PEVuZE5vdGU+PENpdGU+PEF1dGhvcj5UaG9tYXM8L0F1dGhvcj48WWVhcj4yMDA4PC9ZZWFyPjxS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</w:fldData>
        </w:fldChar>
      </w:r>
      <w:r w:rsidR="000C1568">
        <w:rPr>
          <w:rFonts w:ascii="Arial" w:hAnsi="Arial"/>
        </w:rPr>
        <w:instrText xml:space="preserve"> ADDIN EN.CITE </w:instrText>
      </w:r>
      <w:r w:rsidR="000C1568">
        <w:rPr>
          <w:rFonts w:ascii="Arial" w:hAnsi="Arial"/>
        </w:rPr>
        <w:fldChar w:fldCharType="begin">
          <w:fldData xml:space="preserve">PEVuZE5vdGU+PENpdGU+PEF1dGhvcj5UaG9tYXM8L0F1dGhvcj48WWVhcj4yMDA4PC9ZZWFyPjxS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</w:fldData>
        </w:fldChar>
      </w:r>
      <w:r w:rsidR="000C1568">
        <w:rPr>
          <w:rFonts w:ascii="Arial" w:hAnsi="Arial"/>
        </w:rPr>
        <w:instrText xml:space="preserve"> ADDIN EN.CITE.DATA </w:instrText>
      </w:r>
      <w:r w:rsidR="000C1568">
        <w:rPr>
          <w:rFonts w:ascii="Arial" w:hAnsi="Arial"/>
        </w:rPr>
      </w:r>
      <w:r w:rsidR="000C1568">
        <w:rPr>
          <w:rFonts w:ascii="Arial" w:hAnsi="Arial"/>
        </w:rPr>
        <w:fldChar w:fldCharType="end"/>
      </w:r>
      <w:r w:rsidRPr="00307879" w:rsidDel="009A638F">
        <w:rPr>
          <w:rFonts w:ascii="Arial" w:hAnsi="Arial"/>
        </w:rPr>
      </w:r>
      <w:r w:rsidRPr="00307879" w:rsidDel="009A638F">
        <w:rPr>
          <w:rFonts w:ascii="Arial" w:hAnsi="Arial"/>
        </w:rPr>
        <w:fldChar w:fldCharType="separate"/>
      </w:r>
      <w:r w:rsidR="000C1568">
        <w:rPr>
          <w:rFonts w:ascii="Arial" w:hAnsi="Arial"/>
          <w:noProof/>
        </w:rPr>
        <w:t>(40, 41)</w:t>
      </w:r>
      <w:r w:rsidRPr="00307879" w:rsidDel="009A638F">
        <w:rPr>
          <w:rFonts w:ascii="Arial" w:hAnsi="Arial"/>
        </w:rPr>
        <w:fldChar w:fldCharType="end"/>
      </w:r>
      <w:r w:rsidRPr="00307879" w:rsidDel="009A638F">
        <w:rPr>
          <w:rFonts w:ascii="Arial" w:hAnsi="Arial"/>
        </w:rPr>
        <w:t xml:space="preserve">. </w:t>
      </w:r>
    </w:p>
    <w:p w14:paraId="7F977290" w14:textId="4E815EDF" w:rsidR="00DC0AE4" w:rsidRDefault="00DC0AE4" w:rsidP="00DC0AE4">
      <w:pPr>
        <w:spacing w:line="360" w:lineRule="auto"/>
        <w:jc w:val="both"/>
        <w:rPr>
          <w:rFonts w:ascii="Arial" w:hAnsi="Arial" w:cs="Arial"/>
          <w:color w:val="000000"/>
          <w:shd w:val="clear" w:color="auto" w:fill="FFFFFF"/>
        </w:rPr>
      </w:pPr>
      <w:r w:rsidRPr="00504CA0">
        <w:rPr>
          <w:rFonts w:ascii="Arial" w:hAnsi="Arial" w:cs="Arial"/>
          <w:b/>
        </w:rPr>
        <w:t>Secondary</w:t>
      </w:r>
      <w:r w:rsidRPr="006A1E84">
        <w:rPr>
          <w:rFonts w:ascii="Arial" w:hAnsi="Arial" w:cs="Arial"/>
        </w:rPr>
        <w:t xml:space="preserve"> </w:t>
      </w:r>
      <w:r w:rsidRPr="006D2DF1">
        <w:rPr>
          <w:rFonts w:ascii="Arial" w:hAnsi="Arial" w:cs="Arial"/>
          <w:b/>
        </w:rPr>
        <w:t>outcomes</w:t>
      </w:r>
      <w:r>
        <w:rPr>
          <w:rFonts w:ascii="Arial" w:hAnsi="Arial" w:cs="Arial"/>
          <w:b/>
        </w:rPr>
        <w:t xml:space="preserve">: </w:t>
      </w:r>
      <w:r w:rsidRPr="00307879">
        <w:rPr>
          <w:rFonts w:ascii="Arial" w:hAnsi="Arial" w:cs="Arial"/>
          <w:b/>
          <w:i/>
        </w:rPr>
        <w:t xml:space="preserve">[1] </w:t>
      </w:r>
      <w:r w:rsidRPr="00307879">
        <w:rPr>
          <w:rFonts w:ascii="Arial" w:hAnsi="Arial" w:cs="Arial"/>
          <w:b/>
          <w:i/>
          <w:color w:val="000000"/>
          <w:shd w:val="clear" w:color="auto" w:fill="FFFFFF"/>
        </w:rPr>
        <w:t>joint replacement in people without CVD</w:t>
      </w:r>
      <w:r w:rsidRPr="00307879">
        <w:rPr>
          <w:rFonts w:ascii="Arial" w:hAnsi="Arial" w:cs="Arial"/>
          <w:color w:val="000000"/>
          <w:shd w:val="clear" w:color="auto" w:fill="FFFFFF"/>
        </w:rPr>
        <w:t xml:space="preserve"> i.e. focusing on statin use for primary prevention of CVD</w:t>
      </w:r>
      <w:r w:rsidR="001C4DFC">
        <w:rPr>
          <w:rFonts w:ascii="Arial" w:hAnsi="Arial" w:cs="Arial"/>
          <w:color w:val="000000"/>
          <w:shd w:val="clear" w:color="auto" w:fill="FFFFFF"/>
        </w:rPr>
        <w:t>.</w:t>
      </w:r>
    </w:p>
    <w:p w14:paraId="1134D842" w14:textId="5D39D1EF" w:rsidR="006A1E84" w:rsidRDefault="006A1E84" w:rsidP="00D458DD">
      <w:pPr>
        <w:pStyle w:val="Heading2"/>
        <w:spacing w:line="360" w:lineRule="auto"/>
      </w:pPr>
      <w:r>
        <w:t>Covariates</w:t>
      </w:r>
    </w:p>
    <w:p w14:paraId="229826B8" w14:textId="7F4B3DA3" w:rsidR="006672C2" w:rsidRPr="006672C2" w:rsidRDefault="00C074E9" w:rsidP="006672C2">
      <w:pPr>
        <w:spacing w:line="360" w:lineRule="auto"/>
        <w:jc w:val="both"/>
        <w:rPr>
          <w:rFonts w:ascii="Arial" w:eastAsia="Times New Roman" w:hAnsi="Arial" w:cs="Arial"/>
        </w:rPr>
      </w:pPr>
      <w:r w:rsidRPr="00D458DD">
        <w:rPr>
          <w:rFonts w:ascii="Arial" w:hAnsi="Arial" w:cs="Arial"/>
        </w:rPr>
        <w:t>Patient demographics</w:t>
      </w:r>
      <w:r w:rsidR="00AE05C3" w:rsidRPr="00AE05C3">
        <w:rPr>
          <w:rFonts w:ascii="Arial" w:hAnsi="Arial" w:cs="Arial"/>
        </w:rPr>
        <w:t xml:space="preserve"> </w:t>
      </w:r>
      <w:r w:rsidR="00AE05C3">
        <w:rPr>
          <w:rFonts w:ascii="Arial" w:hAnsi="Arial" w:cs="Arial"/>
        </w:rPr>
        <w:t xml:space="preserve">(e.g. </w:t>
      </w:r>
      <w:r w:rsidR="00AE05C3" w:rsidRPr="00D458DD">
        <w:rPr>
          <w:rFonts w:ascii="Arial" w:hAnsi="Arial" w:cs="Arial"/>
        </w:rPr>
        <w:t>age, sex, practice</w:t>
      </w:r>
      <w:r w:rsidR="00AE05C3">
        <w:rPr>
          <w:rFonts w:ascii="Arial" w:hAnsi="Arial" w:cs="Arial"/>
        </w:rPr>
        <w:t>)</w:t>
      </w:r>
      <w:r w:rsidRPr="00D458DD">
        <w:rPr>
          <w:rFonts w:ascii="Arial" w:hAnsi="Arial" w:cs="Arial"/>
        </w:rPr>
        <w:t>, comorbidities</w:t>
      </w:r>
      <w:r w:rsidR="00D458DD" w:rsidRPr="00D458DD">
        <w:rPr>
          <w:rFonts w:ascii="Arial" w:hAnsi="Arial" w:cs="Arial"/>
        </w:rPr>
        <w:t xml:space="preserve"> and relevant medications</w:t>
      </w:r>
      <w:r w:rsidRPr="00D458DD">
        <w:rPr>
          <w:rFonts w:ascii="Arial" w:hAnsi="Arial" w:cs="Arial"/>
        </w:rPr>
        <w:t xml:space="preserve"> were identified as covariates.</w:t>
      </w:r>
      <w:r w:rsidR="00D458DD" w:rsidRPr="00D458DD">
        <w:rPr>
          <w:rFonts w:ascii="Arial" w:hAnsi="Arial" w:cs="Arial"/>
        </w:rPr>
        <w:t xml:space="preserve"> </w:t>
      </w:r>
      <w:bookmarkStart w:id="12" w:name="OLE_LINK1"/>
      <w:bookmarkStart w:id="13" w:name="OLE_LINK2"/>
      <w:r w:rsidR="007C46A8">
        <w:rPr>
          <w:rFonts w:ascii="Arial" w:hAnsi="Arial" w:cs="Arial"/>
        </w:rPr>
        <w:t xml:space="preserve">Body mass-index was not included because it caused </w:t>
      </w:r>
      <w:r w:rsidR="00D02BE1">
        <w:rPr>
          <w:rFonts w:ascii="Arial" w:hAnsi="Arial" w:cs="Arial"/>
        </w:rPr>
        <w:t xml:space="preserve">a </w:t>
      </w:r>
      <w:r w:rsidR="007C46A8">
        <w:rPr>
          <w:rFonts w:ascii="Arial" w:hAnsi="Arial" w:cs="Arial"/>
        </w:rPr>
        <w:t>large number of missing data, especially in control</w:t>
      </w:r>
      <w:r w:rsidR="00D02BE1">
        <w:rPr>
          <w:rFonts w:ascii="Arial" w:hAnsi="Arial" w:cs="Arial"/>
        </w:rPr>
        <w:t>s</w:t>
      </w:r>
      <w:bookmarkEnd w:id="12"/>
      <w:bookmarkEnd w:id="13"/>
      <w:r w:rsidR="007C46A8">
        <w:rPr>
          <w:rFonts w:ascii="Arial" w:hAnsi="Arial" w:cs="Arial"/>
        </w:rPr>
        <w:t xml:space="preserve">. </w:t>
      </w:r>
      <w:r w:rsidR="003F0E4C" w:rsidRPr="00243AF4">
        <w:rPr>
          <w:rFonts w:ascii="Arial" w:hAnsi="Arial" w:cs="Arial"/>
        </w:rPr>
        <w:t>All comorbidities</w:t>
      </w:r>
      <w:r w:rsidR="00FB5D0B">
        <w:rPr>
          <w:rFonts w:ascii="Arial" w:hAnsi="Arial" w:cs="Arial"/>
        </w:rPr>
        <w:t>,</w:t>
      </w:r>
      <w:r w:rsidR="003F0E4C" w:rsidRPr="00243AF4">
        <w:rPr>
          <w:rFonts w:ascii="Arial" w:hAnsi="Arial" w:cs="Arial"/>
        </w:rPr>
        <w:t xml:space="preserve"> including those diagnoses used as alternative indications for DMARDS </w:t>
      </w:r>
      <w:r w:rsidR="003F0E4C">
        <w:rPr>
          <w:rFonts w:ascii="Arial" w:hAnsi="Arial" w:cs="Arial"/>
        </w:rPr>
        <w:t xml:space="preserve">or </w:t>
      </w:r>
      <w:r w:rsidR="003F0E4C" w:rsidRPr="00243AF4">
        <w:rPr>
          <w:rFonts w:ascii="Arial" w:hAnsi="Arial" w:cs="Arial"/>
        </w:rPr>
        <w:t>alternative diagnosis for OA and peripheral joint pain</w:t>
      </w:r>
      <w:r w:rsidR="00FB5D0B">
        <w:rPr>
          <w:rFonts w:ascii="Arial" w:hAnsi="Arial" w:cs="Arial"/>
        </w:rPr>
        <w:t>,</w:t>
      </w:r>
      <w:r w:rsidR="003F0E4C" w:rsidRPr="00243AF4">
        <w:rPr>
          <w:rFonts w:ascii="Arial" w:hAnsi="Arial" w:cs="Arial"/>
        </w:rPr>
        <w:t xml:space="preserve"> are </w:t>
      </w:r>
      <w:r w:rsidR="00B77F3E">
        <w:rPr>
          <w:rFonts w:ascii="Arial" w:hAnsi="Arial" w:cs="Arial"/>
        </w:rPr>
        <w:t xml:space="preserve">defined </w:t>
      </w:r>
      <w:r w:rsidR="003F0E4C" w:rsidRPr="00243AF4">
        <w:rPr>
          <w:rFonts w:ascii="Arial" w:hAnsi="Arial" w:cs="Arial"/>
        </w:rPr>
        <w:t xml:space="preserve">in </w:t>
      </w:r>
      <w:r w:rsidR="003F0E4C">
        <w:rPr>
          <w:rFonts w:ascii="Arial" w:hAnsi="Arial" w:cs="Arial"/>
        </w:rPr>
        <w:t xml:space="preserve">Appendix </w:t>
      </w:r>
      <w:r w:rsidR="008C6765">
        <w:rPr>
          <w:rFonts w:ascii="Arial" w:hAnsi="Arial" w:cs="Arial"/>
        </w:rPr>
        <w:t>5</w:t>
      </w:r>
      <w:r w:rsidR="003F0E4C" w:rsidRPr="00243AF4">
        <w:rPr>
          <w:rFonts w:ascii="Arial" w:hAnsi="Arial" w:cs="Arial"/>
        </w:rPr>
        <w:t xml:space="preserve">. </w:t>
      </w:r>
      <w:r w:rsidR="006672C2" w:rsidRPr="000135AF">
        <w:rPr>
          <w:rFonts w:ascii="Arial" w:eastAsia="Times New Roman" w:hAnsi="Arial" w:cs="Arial"/>
        </w:rPr>
        <w:t>CVD</w:t>
      </w:r>
      <w:r w:rsidR="006672C2" w:rsidRPr="006672C2">
        <w:rPr>
          <w:rFonts w:ascii="Arial" w:eastAsia="Times New Roman" w:hAnsi="Arial" w:cs="Arial"/>
        </w:rPr>
        <w:t xml:space="preserve"> included diseases of the heart and blood vessels caused by atherosclerosis including heart attack, myocardial infarction, coronary or ischaemic heart disease </w:t>
      </w:r>
      <w:r w:rsidR="00D02BE1">
        <w:rPr>
          <w:rFonts w:ascii="Arial" w:eastAsia="Times New Roman" w:hAnsi="Arial" w:cs="Arial"/>
        </w:rPr>
        <w:t>and</w:t>
      </w:r>
      <w:r w:rsidR="006672C2" w:rsidRPr="006672C2">
        <w:rPr>
          <w:rFonts w:ascii="Arial" w:eastAsia="Times New Roman" w:hAnsi="Arial" w:cs="Arial"/>
        </w:rPr>
        <w:t xml:space="preserve"> atherosclerosis (NICE guidelines).</w:t>
      </w:r>
    </w:p>
    <w:p w14:paraId="59C32CCA" w14:textId="4DCDEDE0" w:rsidR="003F0E4C" w:rsidRDefault="003F0E4C" w:rsidP="003F0E4C">
      <w:pPr>
        <w:spacing w:line="360" w:lineRule="auto"/>
        <w:jc w:val="both"/>
        <w:rPr>
          <w:rFonts w:ascii="Arial" w:hAnsi="Arial" w:cs="Arial"/>
        </w:rPr>
      </w:pPr>
    </w:p>
    <w:p w14:paraId="651B10FE" w14:textId="286F8CFE" w:rsidR="00FF4805" w:rsidRDefault="006D704E" w:rsidP="00D458DD">
      <w:pPr>
        <w:pStyle w:val="Heading2"/>
        <w:spacing w:line="360" w:lineRule="auto"/>
      </w:pPr>
      <w:r w:rsidRPr="006800EB">
        <w:t>Statistical analysis</w:t>
      </w:r>
    </w:p>
    <w:p w14:paraId="301000BC" w14:textId="77777777" w:rsidR="006C70F6" w:rsidRDefault="006C70F6" w:rsidP="006C70F6">
      <w:pPr>
        <w:pStyle w:val="Heading3"/>
      </w:pPr>
      <w:r>
        <w:t>Propensity score</w:t>
      </w:r>
    </w:p>
    <w:p w14:paraId="17DFADC3" w14:textId="0CA93916" w:rsidR="00D10D81" w:rsidRDefault="006C70F6" w:rsidP="006C70F6">
      <w:pPr>
        <w:spacing w:line="360" w:lineRule="auto"/>
        <w:jc w:val="both"/>
        <w:rPr>
          <w:rFonts w:ascii="Arial" w:hAnsi="Arial" w:cs="Arial"/>
        </w:rPr>
      </w:pPr>
      <w:r>
        <w:rPr>
          <w:rFonts w:ascii="Arial" w:hAnsi="Arial" w:cs="Arial"/>
        </w:rPr>
        <w:t xml:space="preserve">Each statin-user was matched with non-user by age, gender, </w:t>
      </w:r>
      <w:r w:rsidR="00D33153">
        <w:rPr>
          <w:rFonts w:ascii="Arial" w:hAnsi="Arial" w:cs="Arial"/>
        </w:rPr>
        <w:t>practice</w:t>
      </w:r>
      <w:r>
        <w:rPr>
          <w:rFonts w:ascii="Arial" w:hAnsi="Arial" w:cs="Arial"/>
        </w:rPr>
        <w:t xml:space="preserve">, and propensity score (PS). We </w:t>
      </w:r>
      <w:r w:rsidRPr="006660EF">
        <w:rPr>
          <w:rFonts w:ascii="Arial" w:hAnsi="Arial" w:cs="Arial"/>
        </w:rPr>
        <w:t>estimated a PS (</w:t>
      </w:r>
      <w:r w:rsidR="00EC6749">
        <w:rPr>
          <w:rFonts w:ascii="Arial" w:hAnsi="Arial" w:cs="Arial"/>
        </w:rPr>
        <w:t xml:space="preserve">i.e. </w:t>
      </w:r>
      <w:r w:rsidRPr="006660EF">
        <w:rPr>
          <w:rFonts w:ascii="Arial" w:hAnsi="Arial" w:cs="Arial"/>
        </w:rPr>
        <w:t xml:space="preserve">probability of </w:t>
      </w:r>
      <w:r w:rsidR="00924F29">
        <w:rPr>
          <w:rFonts w:ascii="Arial" w:hAnsi="Arial" w:cs="Arial"/>
        </w:rPr>
        <w:t xml:space="preserve">being prescribed </w:t>
      </w:r>
      <w:r w:rsidRPr="006660EF">
        <w:rPr>
          <w:rFonts w:ascii="Arial" w:hAnsi="Arial" w:cs="Arial"/>
        </w:rPr>
        <w:t>statin) for each statin</w:t>
      </w:r>
      <w:r w:rsidR="001D535A">
        <w:rPr>
          <w:rFonts w:ascii="Arial" w:hAnsi="Arial" w:cs="Arial"/>
        </w:rPr>
        <w:t xml:space="preserve"> user and non-user</w:t>
      </w:r>
      <w:r w:rsidRPr="006660EF">
        <w:rPr>
          <w:rFonts w:ascii="Arial" w:hAnsi="Arial" w:cs="Arial"/>
        </w:rPr>
        <w:t xml:space="preserve"> using m</w:t>
      </w:r>
      <w:r w:rsidR="00976ED8">
        <w:rPr>
          <w:rFonts w:ascii="Arial" w:hAnsi="Arial" w:cs="Arial"/>
        </w:rPr>
        <w:t>ultivariable logistic regression</w:t>
      </w:r>
      <w:r>
        <w:rPr>
          <w:rFonts w:ascii="Arial" w:hAnsi="Arial" w:cs="Arial"/>
        </w:rPr>
        <w:t xml:space="preserve">. </w:t>
      </w:r>
    </w:p>
    <w:p w14:paraId="5DD6D4DA" w14:textId="1568A394" w:rsidR="00853AEE" w:rsidRDefault="00853AEE" w:rsidP="006C70F6">
      <w:pPr>
        <w:spacing w:line="360" w:lineRule="auto"/>
        <w:jc w:val="both"/>
        <w:rPr>
          <w:rFonts w:ascii="Arial" w:hAnsi="Arial" w:cs="Arial"/>
        </w:rPr>
      </w:pPr>
      <w:r w:rsidRPr="006E49EC">
        <w:rPr>
          <w:rFonts w:ascii="Arial" w:hAnsi="Arial" w:cs="Arial"/>
          <w:b/>
          <w:i/>
        </w:rPr>
        <w:t xml:space="preserve">PS model for the main </w:t>
      </w:r>
      <w:r w:rsidR="00F41275" w:rsidRPr="006E49EC">
        <w:rPr>
          <w:rFonts w:ascii="Arial" w:hAnsi="Arial" w:cs="Arial"/>
          <w:b/>
          <w:i/>
        </w:rPr>
        <w:t>cohort</w:t>
      </w:r>
      <w:r>
        <w:rPr>
          <w:rFonts w:ascii="Arial" w:hAnsi="Arial" w:cs="Arial"/>
        </w:rPr>
        <w:t xml:space="preserve"> included </w:t>
      </w:r>
      <w:r w:rsidRPr="00F425BA">
        <w:rPr>
          <w:rFonts w:ascii="Arial" w:hAnsi="Arial" w:cs="Arial"/>
        </w:rPr>
        <w:t>age, gender,</w:t>
      </w:r>
      <w:r w:rsidR="00FE7E51">
        <w:rPr>
          <w:rFonts w:ascii="Arial" w:hAnsi="Arial" w:cs="Arial"/>
        </w:rPr>
        <w:t xml:space="preserve"> </w:t>
      </w:r>
      <w:r w:rsidRPr="00F425BA">
        <w:rPr>
          <w:rFonts w:ascii="Arial" w:hAnsi="Arial" w:cs="Arial"/>
        </w:rPr>
        <w:t>lifestyle factors (smoking</w:t>
      </w:r>
      <w:r>
        <w:rPr>
          <w:rFonts w:ascii="Arial" w:hAnsi="Arial" w:cs="Arial"/>
        </w:rPr>
        <w:t>,</w:t>
      </w:r>
      <w:r w:rsidRPr="00F425BA">
        <w:rPr>
          <w:rFonts w:ascii="Arial" w:hAnsi="Arial" w:cs="Arial"/>
        </w:rPr>
        <w:t xml:space="preserve"> alcohol </w:t>
      </w:r>
      <w:r w:rsidR="006F3CAC">
        <w:rPr>
          <w:rFonts w:ascii="Arial" w:hAnsi="Arial" w:cs="Arial"/>
        </w:rPr>
        <w:t>dependence</w:t>
      </w:r>
      <w:r w:rsidRPr="00F425BA">
        <w:rPr>
          <w:rFonts w:ascii="Arial" w:hAnsi="Arial" w:cs="Arial"/>
        </w:rPr>
        <w:t xml:space="preserve">), </w:t>
      </w:r>
      <w:r>
        <w:rPr>
          <w:rFonts w:ascii="Arial" w:hAnsi="Arial" w:cs="Arial"/>
        </w:rPr>
        <w:t xml:space="preserve">RA </w:t>
      </w:r>
      <w:r w:rsidR="001E6941">
        <w:rPr>
          <w:rFonts w:ascii="Arial" w:hAnsi="Arial" w:cs="Arial"/>
        </w:rPr>
        <w:t>(yes/no)</w:t>
      </w:r>
      <w:r w:rsidR="00FB5D0B">
        <w:rPr>
          <w:rFonts w:ascii="Arial" w:hAnsi="Arial" w:cs="Arial"/>
        </w:rPr>
        <w:t>,</w:t>
      </w:r>
      <w:r w:rsidR="001E6941">
        <w:rPr>
          <w:rFonts w:ascii="Arial" w:hAnsi="Arial" w:cs="Arial"/>
        </w:rPr>
        <w:t xml:space="preserve"> RA duration in years</w:t>
      </w:r>
      <w:r>
        <w:rPr>
          <w:rFonts w:ascii="Arial" w:hAnsi="Arial" w:cs="Arial"/>
        </w:rPr>
        <w:t xml:space="preserve">, OA </w:t>
      </w:r>
      <w:r w:rsidR="001E6941">
        <w:rPr>
          <w:rFonts w:ascii="Arial" w:hAnsi="Arial" w:cs="Arial"/>
        </w:rPr>
        <w:t>(yes/no)</w:t>
      </w:r>
      <w:r w:rsidR="00FB5D0B">
        <w:rPr>
          <w:rFonts w:ascii="Arial" w:hAnsi="Arial" w:cs="Arial"/>
        </w:rPr>
        <w:t xml:space="preserve">, </w:t>
      </w:r>
      <w:r w:rsidR="001E6941">
        <w:rPr>
          <w:rFonts w:ascii="Arial" w:hAnsi="Arial" w:cs="Arial"/>
        </w:rPr>
        <w:t>OA duration in years</w:t>
      </w:r>
      <w:r>
        <w:rPr>
          <w:rFonts w:ascii="Arial" w:hAnsi="Arial" w:cs="Arial"/>
        </w:rPr>
        <w:t>, Charlson comorbidity index</w:t>
      </w:r>
      <w:r w:rsidR="004A1E4B">
        <w:rPr>
          <w:rFonts w:ascii="Arial" w:hAnsi="Arial" w:cs="Arial"/>
        </w:rPr>
        <w:t xml:space="preserve"> and</w:t>
      </w:r>
      <w:r>
        <w:rPr>
          <w:rFonts w:ascii="Arial" w:hAnsi="Arial" w:cs="Arial"/>
        </w:rPr>
        <w:t xml:space="preserve"> </w:t>
      </w:r>
      <w:r w:rsidR="003B74A0">
        <w:rPr>
          <w:rFonts w:ascii="Arial" w:hAnsi="Arial" w:cs="Arial"/>
        </w:rPr>
        <w:t xml:space="preserve">individual </w:t>
      </w:r>
      <w:r>
        <w:rPr>
          <w:rFonts w:ascii="Arial" w:hAnsi="Arial" w:cs="Arial"/>
        </w:rPr>
        <w:t>comorbidities</w:t>
      </w:r>
      <w:r w:rsidR="003B74A0">
        <w:rPr>
          <w:rFonts w:ascii="Arial" w:hAnsi="Arial" w:cs="Arial"/>
        </w:rPr>
        <w:t xml:space="preserve"> to reduce </w:t>
      </w:r>
      <w:r w:rsidR="003B74A0" w:rsidRPr="003B74A0">
        <w:rPr>
          <w:rFonts w:ascii="Arial" w:hAnsi="Arial" w:cs="Arial"/>
        </w:rPr>
        <w:t>residual confounding</w:t>
      </w:r>
      <w:r w:rsidRPr="00F425BA">
        <w:rPr>
          <w:rFonts w:ascii="Arial" w:hAnsi="Arial" w:cs="Arial"/>
        </w:rPr>
        <w:t xml:space="preserve"> (diabetes mellitus, hypertension, </w:t>
      </w:r>
      <w:r>
        <w:rPr>
          <w:rFonts w:ascii="Arial" w:hAnsi="Arial" w:cs="Arial"/>
        </w:rPr>
        <w:t>cardiovascular</w:t>
      </w:r>
      <w:r w:rsidRPr="00F425BA">
        <w:rPr>
          <w:rFonts w:ascii="Arial" w:hAnsi="Arial" w:cs="Arial"/>
        </w:rPr>
        <w:t xml:space="preserve"> disease, ischaemic stroke and other thromboembolic diseases</w:t>
      </w:r>
      <w:r>
        <w:rPr>
          <w:rFonts w:ascii="Arial" w:hAnsi="Arial" w:cs="Arial"/>
        </w:rPr>
        <w:t>, peripheral pain, p</w:t>
      </w:r>
      <w:r w:rsidRPr="00326C95">
        <w:rPr>
          <w:rFonts w:ascii="Arial" w:hAnsi="Arial" w:cs="Arial"/>
        </w:rPr>
        <w:t>eripheral vascular disease</w:t>
      </w:r>
      <w:r>
        <w:rPr>
          <w:rFonts w:ascii="Arial" w:hAnsi="Arial" w:cs="Arial"/>
        </w:rPr>
        <w:t>, atrial fibrillation, congestive heart disease, renal disease, valvular heart disease</w:t>
      </w:r>
      <w:r w:rsidRPr="00F425BA">
        <w:rPr>
          <w:rFonts w:ascii="Arial" w:hAnsi="Arial" w:cs="Arial"/>
        </w:rPr>
        <w:t xml:space="preserve">), </w:t>
      </w:r>
      <w:r w:rsidR="00D9633E">
        <w:rPr>
          <w:rFonts w:ascii="Arial" w:hAnsi="Arial" w:cs="Arial"/>
        </w:rPr>
        <w:t xml:space="preserve">and </w:t>
      </w:r>
      <w:r>
        <w:rPr>
          <w:rFonts w:ascii="Arial" w:hAnsi="Arial" w:cs="Arial"/>
        </w:rPr>
        <w:t>o</w:t>
      </w:r>
      <w:r w:rsidRPr="00F425BA">
        <w:rPr>
          <w:rFonts w:ascii="Arial" w:hAnsi="Arial" w:cs="Arial"/>
        </w:rPr>
        <w:t>ther medication</w:t>
      </w:r>
      <w:r w:rsidR="00D9633E">
        <w:rPr>
          <w:rFonts w:ascii="Arial" w:hAnsi="Arial" w:cs="Arial"/>
        </w:rPr>
        <w:t>s</w:t>
      </w:r>
      <w:r w:rsidRPr="00F425BA">
        <w:rPr>
          <w:rFonts w:ascii="Arial" w:hAnsi="Arial" w:cs="Arial"/>
        </w:rPr>
        <w:t xml:space="preserve"> used (</w:t>
      </w:r>
      <w:r>
        <w:rPr>
          <w:rFonts w:ascii="Arial" w:hAnsi="Arial" w:cs="Arial"/>
        </w:rPr>
        <w:t>nitrates, anti</w:t>
      </w:r>
      <w:r w:rsidR="00FE7E51">
        <w:rPr>
          <w:rFonts w:ascii="Arial" w:hAnsi="Arial" w:cs="Arial"/>
        </w:rPr>
        <w:t>-</w:t>
      </w:r>
      <w:r>
        <w:rPr>
          <w:rFonts w:ascii="Arial" w:hAnsi="Arial" w:cs="Arial"/>
        </w:rPr>
        <w:t xml:space="preserve">platelets, diuretics, β-blockers, </w:t>
      </w:r>
      <w:r w:rsidRPr="00FC6B9D">
        <w:rPr>
          <w:rFonts w:ascii="Arial" w:hAnsi="Arial" w:cs="Arial"/>
        </w:rPr>
        <w:t>calcium-channel blockers</w:t>
      </w:r>
      <w:r>
        <w:rPr>
          <w:rFonts w:ascii="Arial" w:hAnsi="Arial" w:cs="Arial"/>
        </w:rPr>
        <w:t>, a</w:t>
      </w:r>
      <w:r w:rsidRPr="00F87EBE">
        <w:rPr>
          <w:rFonts w:ascii="Arial" w:hAnsi="Arial" w:cs="Arial"/>
        </w:rPr>
        <w:t xml:space="preserve">ngiotensin-converting enzyme </w:t>
      </w:r>
      <w:r w:rsidRPr="00156663">
        <w:rPr>
          <w:rFonts w:ascii="Arial" w:hAnsi="Arial" w:cs="Arial"/>
        </w:rPr>
        <w:t xml:space="preserve">inhibitors, angiotensin II receptor antagonists, DMARDs, oral corticosteroids). </w:t>
      </w:r>
      <w:r>
        <w:rPr>
          <w:rFonts w:ascii="Arial" w:hAnsi="Arial" w:cs="Arial"/>
        </w:rPr>
        <w:t xml:space="preserve"> </w:t>
      </w:r>
    </w:p>
    <w:p w14:paraId="51618850" w14:textId="0D56B017" w:rsidR="00A6294C" w:rsidRDefault="00853AEE" w:rsidP="006C70F6">
      <w:pPr>
        <w:spacing w:line="360" w:lineRule="auto"/>
        <w:jc w:val="both"/>
        <w:rPr>
          <w:rFonts w:ascii="Arial" w:hAnsi="Arial" w:cs="Arial"/>
        </w:rPr>
      </w:pPr>
      <w:r>
        <w:rPr>
          <w:rFonts w:ascii="Arial" w:hAnsi="Arial" w:cs="Arial"/>
        </w:rPr>
        <w:lastRenderedPageBreak/>
        <w:t xml:space="preserve">For </w:t>
      </w:r>
      <w:r w:rsidR="00924F29">
        <w:rPr>
          <w:rFonts w:ascii="Arial" w:hAnsi="Arial" w:cs="Arial"/>
        </w:rPr>
        <w:t xml:space="preserve">the </w:t>
      </w:r>
      <w:r w:rsidR="00F41275">
        <w:rPr>
          <w:rFonts w:ascii="Arial" w:hAnsi="Arial" w:cs="Arial"/>
        </w:rPr>
        <w:t>sub-</w:t>
      </w:r>
      <w:r>
        <w:rPr>
          <w:rFonts w:ascii="Arial" w:hAnsi="Arial" w:cs="Arial"/>
        </w:rPr>
        <w:t>cohort (Figure 1) w</w:t>
      </w:r>
      <w:r w:rsidR="00D10D81">
        <w:rPr>
          <w:rFonts w:ascii="Arial" w:hAnsi="Arial" w:cs="Arial"/>
        </w:rPr>
        <w:t xml:space="preserve">e </w:t>
      </w:r>
      <w:r>
        <w:rPr>
          <w:rFonts w:ascii="Arial" w:hAnsi="Arial" w:cs="Arial"/>
        </w:rPr>
        <w:t xml:space="preserve">estimated </w:t>
      </w:r>
      <w:r w:rsidRPr="00E639CF">
        <w:rPr>
          <w:rFonts w:ascii="Arial" w:hAnsi="Arial" w:cs="Arial"/>
        </w:rPr>
        <w:t>subgroup-specific PS</w:t>
      </w:r>
      <w:r>
        <w:rPr>
          <w:rFonts w:ascii="Arial" w:hAnsi="Arial" w:cs="Arial"/>
        </w:rPr>
        <w:t xml:space="preserve"> </w:t>
      </w:r>
      <w:r w:rsidR="00F41275">
        <w:rPr>
          <w:rFonts w:ascii="Arial" w:hAnsi="Arial" w:cs="Arial"/>
        </w:rPr>
        <w:t xml:space="preserve">and re-matched </w:t>
      </w:r>
      <w:r w:rsidR="00656661">
        <w:rPr>
          <w:rFonts w:ascii="Arial" w:hAnsi="Arial" w:cs="Arial"/>
        </w:rPr>
        <w:t>individuals</w:t>
      </w:r>
      <w:r w:rsidR="00CA77F8">
        <w:rPr>
          <w:rFonts w:ascii="Arial" w:hAnsi="Arial" w:cs="Arial"/>
        </w:rPr>
        <w:fldChar w:fldCharType="begin">
          <w:fldData xml:space="preserve">PEVuZE5vdGU+PENpdGU+PEF1dGhvcj5XYW5nPC9BdXRob3I+PFllYXI+MjAxNzwvWWVhcj48UmVj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</w:fldData>
        </w:fldChar>
      </w:r>
      <w:r w:rsidR="000C1568">
        <w:rPr>
          <w:rFonts w:ascii="Arial" w:hAnsi="Arial" w:cs="Arial"/>
        </w:rPr>
        <w:instrText xml:space="preserve"> ADDIN EN.CITE </w:instrText>
      </w:r>
      <w:r w:rsidR="000C1568">
        <w:rPr>
          <w:rFonts w:ascii="Arial" w:hAnsi="Arial" w:cs="Arial"/>
        </w:rPr>
        <w:fldChar w:fldCharType="begin">
          <w:fldData xml:space="preserve">PEVuZE5vdGU+PENpdGU+PEF1dGhvcj5XYW5nPC9BdXRob3I+PFllYXI+MjAxNzwvWWVhcj48UmVj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</w:fldData>
        </w:fldChar>
      </w:r>
      <w:r w:rsidR="000C1568">
        <w:rPr>
          <w:rFonts w:ascii="Arial" w:hAnsi="Arial" w:cs="Arial"/>
        </w:rPr>
        <w:instrText xml:space="preserve"> ADDIN EN.CITE.DATA </w:instrText>
      </w:r>
      <w:r w:rsidR="000C1568">
        <w:rPr>
          <w:rFonts w:ascii="Arial" w:hAnsi="Arial" w:cs="Arial"/>
        </w:rPr>
      </w:r>
      <w:r w:rsidR="000C1568">
        <w:rPr>
          <w:rFonts w:ascii="Arial" w:hAnsi="Arial" w:cs="Arial"/>
        </w:rPr>
        <w:fldChar w:fldCharType="end"/>
      </w:r>
      <w:r w:rsidR="00CA77F8">
        <w:rPr>
          <w:rFonts w:ascii="Arial" w:hAnsi="Arial" w:cs="Arial"/>
        </w:rPr>
      </w:r>
      <w:r w:rsidR="00CA77F8">
        <w:rPr>
          <w:rFonts w:ascii="Arial" w:hAnsi="Arial" w:cs="Arial"/>
        </w:rPr>
        <w:fldChar w:fldCharType="separate"/>
      </w:r>
      <w:r w:rsidR="000C1568">
        <w:rPr>
          <w:rFonts w:ascii="Arial" w:hAnsi="Arial" w:cs="Arial"/>
          <w:noProof/>
        </w:rPr>
        <w:t>(42)</w:t>
      </w:r>
      <w:r w:rsidR="00CA77F8">
        <w:rPr>
          <w:rFonts w:ascii="Arial" w:hAnsi="Arial" w:cs="Arial"/>
        </w:rPr>
        <w:fldChar w:fldCharType="end"/>
      </w:r>
      <w:r w:rsidR="00C229FB">
        <w:rPr>
          <w:rFonts w:ascii="Arial" w:hAnsi="Arial" w:cs="Arial"/>
        </w:rPr>
        <w:t xml:space="preserve">. </w:t>
      </w:r>
      <w:r w:rsidR="00FA1B64" w:rsidRPr="006E49EC">
        <w:rPr>
          <w:rFonts w:ascii="Arial" w:hAnsi="Arial" w:cs="Arial"/>
          <w:b/>
          <w:i/>
        </w:rPr>
        <w:t>PS</w:t>
      </w:r>
      <w:r w:rsidR="00311E08" w:rsidRPr="006E49EC">
        <w:rPr>
          <w:rFonts w:ascii="Arial" w:hAnsi="Arial" w:cs="Arial"/>
          <w:b/>
          <w:i/>
        </w:rPr>
        <w:t xml:space="preserve"> model for </w:t>
      </w:r>
      <w:r w:rsidR="00924F29">
        <w:rPr>
          <w:rFonts w:ascii="Arial" w:hAnsi="Arial" w:cs="Arial"/>
          <w:b/>
          <w:i/>
        </w:rPr>
        <w:t>people without CVD</w:t>
      </w:r>
      <w:r w:rsidR="00311E08" w:rsidRPr="006E49EC">
        <w:rPr>
          <w:rFonts w:ascii="Arial" w:hAnsi="Arial" w:cs="Arial"/>
          <w:b/>
          <w:i/>
        </w:rPr>
        <w:t xml:space="preserve"> </w:t>
      </w:r>
      <w:r w:rsidR="00924F29">
        <w:rPr>
          <w:rFonts w:ascii="Arial" w:hAnsi="Arial" w:cs="Arial"/>
        </w:rPr>
        <w:t xml:space="preserve">at baseline </w:t>
      </w:r>
      <w:r w:rsidR="00FA1B64">
        <w:rPr>
          <w:rFonts w:ascii="Arial" w:hAnsi="Arial" w:cs="Arial"/>
        </w:rPr>
        <w:t>included</w:t>
      </w:r>
      <w:r w:rsidR="00311E08">
        <w:rPr>
          <w:rFonts w:ascii="Arial" w:hAnsi="Arial" w:cs="Arial"/>
        </w:rPr>
        <w:t xml:space="preserve"> </w:t>
      </w:r>
      <w:r w:rsidR="00A6294C">
        <w:rPr>
          <w:rFonts w:ascii="Arial" w:hAnsi="Arial" w:cs="Arial"/>
        </w:rPr>
        <w:t>the same set of co-variates as in the PS model for main analysis except for CVD.</w:t>
      </w:r>
    </w:p>
    <w:p w14:paraId="70F8F3DA" w14:textId="2425EA48" w:rsidR="006C70F6" w:rsidRPr="004475F1" w:rsidRDefault="00FA1B64" w:rsidP="006C70F6">
      <w:pPr>
        <w:spacing w:line="360" w:lineRule="auto"/>
        <w:jc w:val="both"/>
        <w:rPr>
          <w:rFonts w:ascii="Arial" w:hAnsi="Arial" w:cs="Arial"/>
          <w:lang w:eastAsia="zh-TW"/>
        </w:rPr>
      </w:pPr>
      <w:r>
        <w:rPr>
          <w:rFonts w:ascii="Arial" w:hAnsi="Arial" w:cs="Arial"/>
          <w:lang w:eastAsia="zh-TW"/>
        </w:rPr>
        <w:t>PS</w:t>
      </w:r>
      <w:r w:rsidR="006C70F6" w:rsidRPr="00156663">
        <w:rPr>
          <w:rFonts w:ascii="Arial" w:hAnsi="Arial" w:cs="Arial"/>
          <w:lang w:eastAsia="zh-TW"/>
        </w:rPr>
        <w:t xml:space="preserve"> </w:t>
      </w:r>
      <w:r w:rsidR="006C70F6">
        <w:rPr>
          <w:rFonts w:ascii="Arial" w:hAnsi="Arial" w:cs="Arial"/>
          <w:lang w:eastAsia="zh-TW"/>
        </w:rPr>
        <w:t xml:space="preserve">matching </w:t>
      </w:r>
      <w:r>
        <w:rPr>
          <w:rFonts w:ascii="Arial" w:hAnsi="Arial" w:cs="Arial"/>
          <w:lang w:eastAsia="zh-TW"/>
        </w:rPr>
        <w:t>was performed using</w:t>
      </w:r>
      <w:r w:rsidR="006C70F6" w:rsidRPr="00156663">
        <w:rPr>
          <w:rFonts w:ascii="Arial" w:hAnsi="Arial" w:cs="Arial"/>
          <w:lang w:eastAsia="zh-TW"/>
        </w:rPr>
        <w:t xml:space="preserve"> </w:t>
      </w:r>
      <w:r w:rsidR="00D9633E">
        <w:rPr>
          <w:rFonts w:ascii="Arial" w:hAnsi="Arial" w:cs="Arial"/>
          <w:lang w:eastAsia="zh-TW"/>
        </w:rPr>
        <w:t xml:space="preserve">the </w:t>
      </w:r>
      <w:r w:rsidR="006C70F6" w:rsidRPr="00156663">
        <w:rPr>
          <w:rFonts w:ascii="Arial" w:hAnsi="Arial" w:cs="Arial"/>
          <w:lang w:eastAsia="zh-TW"/>
        </w:rPr>
        <w:t>“greedy” matching algorithm</w:t>
      </w:r>
      <w:r w:rsidR="00363CD0">
        <w:rPr>
          <w:rFonts w:ascii="Arial" w:hAnsi="Arial" w:cs="Arial"/>
          <w:lang w:eastAsia="zh-TW"/>
        </w:rPr>
        <w:fldChar w:fldCharType="begin"/>
      </w:r>
      <w:r w:rsidR="000C1568">
        <w:rPr>
          <w:rFonts w:ascii="Arial" w:hAnsi="Arial" w:cs="Arial"/>
          <w:lang w:eastAsia="zh-TW"/>
        </w:rPr>
        <w:instrText xml:space="preserve"> ADDIN EN.CITE &lt;EndNote&gt;&lt;Cite&gt;&lt;Author&gt;Faries&lt;/Author&gt;&lt;Year&gt;2014&lt;/Year&gt;&lt;RecNum&gt;33&lt;/RecNum&gt;&lt;DisplayText&gt;(43)&lt;/DisplayText&gt;&lt;record&gt;&lt;rec-number&gt;33&lt;/rec-number&gt;&lt;foreign-keys&gt;&lt;key app="EN" db-id="er5sffaptrr0f2ea0afv9awsefdafzas2rar" timestamp="1541690006"&gt;33&lt;/key&gt;&lt;/foreign-keys&gt;&lt;ref-type name="Book"&gt;6&lt;/ref-type&gt;&lt;contributors&gt;&lt;authors&gt;&lt;author&gt;Faries, Douglas E&lt;/author&gt;&lt;author&gt;Obenchain, Robert&lt;/author&gt;&lt;author&gt;Haro, Josep Maria&lt;/author&gt;&lt;author&gt;Leon, Andrew C&lt;/author&gt;&lt;/authors&gt;&lt;/contributors&gt;&lt;titles&gt;&lt;title&gt;Analysis of observational health care data using SAS&lt;/title&gt;&lt;/titles&gt;&lt;dates&gt;&lt;year&gt;2014&lt;/year&gt;&lt;/dates&gt;&lt;publisher&gt;SAS Institute&lt;/publisher&gt;&lt;isbn&gt;160764424X&lt;/isbn&gt;&lt;urls&gt;&lt;/urls&gt;&lt;/record&gt;&lt;/Cite&gt;&lt;/EndNote&gt;</w:instrText>
      </w:r>
      <w:r w:rsidR="00363CD0">
        <w:rPr>
          <w:rFonts w:ascii="Arial" w:hAnsi="Arial" w:cs="Arial"/>
          <w:lang w:eastAsia="zh-TW"/>
        </w:rPr>
        <w:fldChar w:fldCharType="separate"/>
      </w:r>
      <w:r w:rsidR="000C1568">
        <w:rPr>
          <w:rFonts w:ascii="Arial" w:hAnsi="Arial" w:cs="Arial"/>
          <w:noProof/>
          <w:lang w:eastAsia="zh-TW"/>
        </w:rPr>
        <w:t>(43)</w:t>
      </w:r>
      <w:r w:rsidR="00363CD0">
        <w:rPr>
          <w:rFonts w:ascii="Arial" w:hAnsi="Arial" w:cs="Arial"/>
          <w:lang w:eastAsia="zh-TW"/>
        </w:rPr>
        <w:fldChar w:fldCharType="end"/>
      </w:r>
      <w:r w:rsidR="008F2795">
        <w:rPr>
          <w:rFonts w:ascii="Arial" w:hAnsi="Arial" w:cs="Arial"/>
          <w:lang w:eastAsia="zh-TW"/>
        </w:rPr>
        <w:t xml:space="preserve"> </w:t>
      </w:r>
      <w:r w:rsidR="008F2795" w:rsidRPr="008F2795">
        <w:rPr>
          <w:rFonts w:ascii="Arial" w:hAnsi="Arial" w:cs="Arial"/>
          <w:lang w:eastAsia="zh-TW"/>
        </w:rPr>
        <w:t>where a set of X cases was matched to a set of Y controls in a set of X decisions, excluding those who could not be matched</w:t>
      </w:r>
      <w:r w:rsidR="008F2795">
        <w:rPr>
          <w:rFonts w:ascii="Arial" w:hAnsi="Arial" w:cs="Arial"/>
          <w:lang w:eastAsia="zh-TW"/>
        </w:rPr>
        <w:t>.</w:t>
      </w:r>
      <w:r w:rsidR="006C70F6">
        <w:rPr>
          <w:rFonts w:ascii="Arial" w:hAnsi="Arial" w:cs="Arial"/>
          <w:lang w:eastAsia="zh-TW"/>
        </w:rPr>
        <w:t xml:space="preserve"> </w:t>
      </w:r>
      <w:r w:rsidR="002A365A">
        <w:rPr>
          <w:rFonts w:ascii="Arial" w:hAnsi="Arial" w:cs="Arial"/>
          <w:szCs w:val="24"/>
          <w:lang w:eastAsia="zh-TW"/>
        </w:rPr>
        <w:t xml:space="preserve">PS distribution </w:t>
      </w:r>
      <w:r w:rsidR="002A365A" w:rsidRPr="004475F1">
        <w:rPr>
          <w:rFonts w:ascii="Arial" w:hAnsi="Arial" w:cs="Arial"/>
          <w:szCs w:val="24"/>
          <w:lang w:eastAsia="zh-TW"/>
        </w:rPr>
        <w:t xml:space="preserve">before and after matching </w:t>
      </w:r>
      <w:r w:rsidR="002A365A">
        <w:rPr>
          <w:rFonts w:ascii="Arial" w:hAnsi="Arial" w:cs="Arial"/>
          <w:szCs w:val="24"/>
          <w:lang w:eastAsia="zh-TW"/>
        </w:rPr>
        <w:t xml:space="preserve">for the main cohort is shown in </w:t>
      </w:r>
      <w:r w:rsidR="002A365A" w:rsidRPr="004475F1">
        <w:rPr>
          <w:rFonts w:ascii="Arial" w:hAnsi="Arial" w:cs="Arial"/>
          <w:szCs w:val="24"/>
          <w:lang w:eastAsia="zh-TW"/>
        </w:rPr>
        <w:t xml:space="preserve">Appendix </w:t>
      </w:r>
      <w:r w:rsidR="00BC201F">
        <w:rPr>
          <w:rFonts w:ascii="Arial" w:hAnsi="Arial" w:cs="Arial"/>
          <w:szCs w:val="24"/>
          <w:lang w:eastAsia="zh-TW"/>
        </w:rPr>
        <w:t>6</w:t>
      </w:r>
      <w:r w:rsidR="002A365A" w:rsidRPr="004475F1">
        <w:rPr>
          <w:rFonts w:ascii="Arial" w:hAnsi="Arial" w:cs="Arial"/>
          <w:szCs w:val="24"/>
          <w:lang w:eastAsia="zh-TW"/>
        </w:rPr>
        <w:t>.</w:t>
      </w:r>
      <w:r w:rsidR="000B3667">
        <w:rPr>
          <w:rFonts w:ascii="Arial" w:hAnsi="Arial" w:cs="Arial"/>
          <w:szCs w:val="24"/>
          <w:lang w:eastAsia="zh-TW"/>
        </w:rPr>
        <w:t xml:space="preserve"> </w:t>
      </w:r>
      <w:r w:rsidR="000B3667">
        <w:rPr>
          <w:rFonts w:ascii="Arial" w:hAnsi="Arial" w:cs="Arial"/>
        </w:rPr>
        <w:t xml:space="preserve">Before </w:t>
      </w:r>
      <w:r w:rsidR="000B3667">
        <w:rPr>
          <w:rFonts w:ascii="Arial" w:hAnsi="Arial" w:cs="Arial"/>
          <w:lang w:eastAsia="zh-TW"/>
        </w:rPr>
        <w:t>PS</w:t>
      </w:r>
      <w:r w:rsidR="000B3667" w:rsidRPr="00156663">
        <w:rPr>
          <w:rFonts w:ascii="Arial" w:hAnsi="Arial" w:cs="Arial"/>
          <w:lang w:eastAsia="zh-TW"/>
        </w:rPr>
        <w:t xml:space="preserve"> </w:t>
      </w:r>
      <w:r w:rsidR="000B3667">
        <w:rPr>
          <w:rFonts w:ascii="Arial" w:hAnsi="Arial" w:cs="Arial"/>
          <w:lang w:eastAsia="zh-TW"/>
        </w:rPr>
        <w:t xml:space="preserve">matching </w:t>
      </w:r>
      <w:r w:rsidR="000B3667">
        <w:rPr>
          <w:rFonts w:ascii="Arial" w:hAnsi="Arial" w:cs="Arial"/>
        </w:rPr>
        <w:t xml:space="preserve">we </w:t>
      </w:r>
      <w:r w:rsidR="000B3667" w:rsidRPr="00F91745">
        <w:rPr>
          <w:rFonts w:ascii="Arial" w:hAnsi="Arial" w:cs="Arial"/>
        </w:rPr>
        <w:t xml:space="preserve">trimmed </w:t>
      </w:r>
      <w:r w:rsidR="000B3667">
        <w:rPr>
          <w:rFonts w:ascii="Arial" w:hAnsi="Arial" w:cs="Arial"/>
        </w:rPr>
        <w:t xml:space="preserve">at </w:t>
      </w:r>
      <w:r w:rsidR="000B3667" w:rsidRPr="00F91745">
        <w:rPr>
          <w:rFonts w:ascii="Arial" w:hAnsi="Arial" w:cs="Arial"/>
        </w:rPr>
        <w:t xml:space="preserve">the extreme ends of the PS tail (below the 5th and </w:t>
      </w:r>
      <w:r w:rsidR="000B3667">
        <w:rPr>
          <w:rFonts w:ascii="Arial" w:hAnsi="Arial" w:cs="Arial"/>
        </w:rPr>
        <w:t xml:space="preserve">above </w:t>
      </w:r>
      <w:r w:rsidR="000B3667" w:rsidRPr="00F91745">
        <w:rPr>
          <w:rFonts w:ascii="Arial" w:hAnsi="Arial" w:cs="Arial"/>
        </w:rPr>
        <w:t>the 95th percentile)</w:t>
      </w:r>
      <w:r w:rsidR="00980F50">
        <w:rPr>
          <w:rFonts w:ascii="Arial" w:hAnsi="Arial" w:cs="Arial"/>
        </w:rPr>
        <w:fldChar w:fldCharType="begin">
          <w:fldData xml:space="preserve">PEVuZE5vdGU+PENpdGU+PEF1dGhvcj5TdHVybWVyPC9BdXRob3I+PFllYXI+MjAxMDwvWWVhcj48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</w:fldData>
        </w:fldChar>
      </w:r>
      <w:r w:rsidR="000C1568">
        <w:rPr>
          <w:rFonts w:ascii="Arial" w:hAnsi="Arial" w:cs="Arial"/>
        </w:rPr>
        <w:instrText xml:space="preserve"> ADDIN EN.CITE </w:instrText>
      </w:r>
      <w:r w:rsidR="000C1568">
        <w:rPr>
          <w:rFonts w:ascii="Arial" w:hAnsi="Arial" w:cs="Arial"/>
        </w:rPr>
        <w:fldChar w:fldCharType="begin">
          <w:fldData xml:space="preserve">PEVuZE5vdGU+PENpdGU+PEF1dGhvcj5TdHVybWVyPC9BdXRob3I+PFllYXI+MjAxMDwvWWVhcj48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</w:fldData>
        </w:fldChar>
      </w:r>
      <w:r w:rsidR="000C1568">
        <w:rPr>
          <w:rFonts w:ascii="Arial" w:hAnsi="Arial" w:cs="Arial"/>
        </w:rPr>
        <w:instrText xml:space="preserve"> ADDIN EN.CITE.DATA </w:instrText>
      </w:r>
      <w:r w:rsidR="000C1568">
        <w:rPr>
          <w:rFonts w:ascii="Arial" w:hAnsi="Arial" w:cs="Arial"/>
        </w:rPr>
      </w:r>
      <w:r w:rsidR="000C1568">
        <w:rPr>
          <w:rFonts w:ascii="Arial" w:hAnsi="Arial" w:cs="Arial"/>
        </w:rPr>
        <w:fldChar w:fldCharType="end"/>
      </w:r>
      <w:r w:rsidR="00980F50">
        <w:rPr>
          <w:rFonts w:ascii="Arial" w:hAnsi="Arial" w:cs="Arial"/>
        </w:rPr>
      </w:r>
      <w:r w:rsidR="00980F50">
        <w:rPr>
          <w:rFonts w:ascii="Arial" w:hAnsi="Arial" w:cs="Arial"/>
        </w:rPr>
        <w:fldChar w:fldCharType="separate"/>
      </w:r>
      <w:r w:rsidR="000C1568">
        <w:rPr>
          <w:rFonts w:ascii="Arial" w:hAnsi="Arial" w:cs="Arial"/>
          <w:noProof/>
        </w:rPr>
        <w:t>(44)</w:t>
      </w:r>
      <w:r w:rsidR="00980F50">
        <w:rPr>
          <w:rFonts w:ascii="Arial" w:hAnsi="Arial" w:cs="Arial"/>
        </w:rPr>
        <w:fldChar w:fldCharType="end"/>
      </w:r>
      <w:r w:rsidR="000B3667" w:rsidRPr="00F91745">
        <w:rPr>
          <w:rFonts w:ascii="Arial" w:hAnsi="Arial" w:cs="Arial"/>
        </w:rPr>
        <w:t>.</w:t>
      </w:r>
      <w:r w:rsidR="003D199A">
        <w:rPr>
          <w:rFonts w:ascii="Arial" w:hAnsi="Arial" w:cs="Arial"/>
        </w:rPr>
        <w:t xml:space="preserve"> </w:t>
      </w:r>
      <w:r w:rsidR="006C70F6" w:rsidRPr="004475F1">
        <w:rPr>
          <w:rFonts w:ascii="Arial" w:hAnsi="Arial" w:cs="Arial"/>
          <w:szCs w:val="24"/>
          <w:lang w:eastAsia="zh-TW"/>
        </w:rPr>
        <w:t xml:space="preserve">Covariate balance was assessed with standardised mean </w:t>
      </w:r>
      <w:r w:rsidR="006C70F6" w:rsidRPr="00B601FE">
        <w:rPr>
          <w:rFonts w:ascii="Arial" w:hAnsi="Arial" w:cs="Arial"/>
          <w:szCs w:val="24"/>
          <w:lang w:eastAsia="zh-TW"/>
        </w:rPr>
        <w:t>differences</w:t>
      </w:r>
      <w:r w:rsidRPr="00B601FE">
        <w:rPr>
          <w:rFonts w:ascii="Arial" w:hAnsi="Arial" w:cs="Arial"/>
          <w:szCs w:val="24"/>
          <w:lang w:eastAsia="zh-TW"/>
        </w:rPr>
        <w:t xml:space="preserve"> (SMD</w:t>
      </w:r>
      <w:r w:rsidR="00BB7E81" w:rsidRPr="00B601FE">
        <w:rPr>
          <w:rFonts w:ascii="Arial" w:hAnsi="Arial" w:cs="Arial"/>
          <w:szCs w:val="24"/>
          <w:lang w:eastAsia="zh-TW"/>
        </w:rPr>
        <w:t>)</w:t>
      </w:r>
      <w:r w:rsidR="009C0DDA" w:rsidRPr="00B601FE">
        <w:rPr>
          <w:rFonts w:ascii="Arial" w:hAnsi="Arial" w:cs="Arial"/>
          <w:szCs w:val="24"/>
        </w:rPr>
        <w:fldChar w:fldCharType="begin">
          <w:fldData xml:space="preserve">PEVuZE5vdGU+PENpdGU+PEF1dGhvcj5OZ3V5ZW48L0F1dGhvcj48WWVhcj4yMDE3PC9ZZWFyPjxS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</w:fldData>
        </w:fldChar>
      </w:r>
      <w:r w:rsidR="000C1568">
        <w:rPr>
          <w:rFonts w:ascii="Arial" w:hAnsi="Arial" w:cs="Arial"/>
          <w:szCs w:val="24"/>
        </w:rPr>
        <w:instrText xml:space="preserve"> ADDIN EN.CITE </w:instrText>
      </w:r>
      <w:r w:rsidR="000C1568">
        <w:rPr>
          <w:rFonts w:ascii="Arial" w:hAnsi="Arial" w:cs="Arial"/>
          <w:szCs w:val="24"/>
        </w:rPr>
        <w:fldChar w:fldCharType="begin">
          <w:fldData xml:space="preserve">PEVuZE5vdGU+PENpdGU+PEF1dGhvcj5OZ3V5ZW48L0F1dGhvcj48WWVhcj4yMDE3PC9ZZWFyPjxS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</w:fldData>
        </w:fldChar>
      </w:r>
      <w:r w:rsidR="000C1568">
        <w:rPr>
          <w:rFonts w:ascii="Arial" w:hAnsi="Arial" w:cs="Arial"/>
          <w:szCs w:val="24"/>
        </w:rPr>
        <w:instrText xml:space="preserve"> ADDIN EN.CITE.DATA </w:instrText>
      </w:r>
      <w:r w:rsidR="000C1568">
        <w:rPr>
          <w:rFonts w:ascii="Arial" w:hAnsi="Arial" w:cs="Arial"/>
          <w:szCs w:val="24"/>
        </w:rPr>
      </w:r>
      <w:r w:rsidR="000C1568">
        <w:rPr>
          <w:rFonts w:ascii="Arial" w:hAnsi="Arial" w:cs="Arial"/>
          <w:szCs w:val="24"/>
        </w:rPr>
        <w:fldChar w:fldCharType="end"/>
      </w:r>
      <w:r w:rsidR="009C0DDA" w:rsidRPr="00B601FE">
        <w:rPr>
          <w:rFonts w:ascii="Arial" w:hAnsi="Arial" w:cs="Arial"/>
          <w:szCs w:val="24"/>
        </w:rPr>
      </w:r>
      <w:r w:rsidR="009C0DDA" w:rsidRPr="00B601FE">
        <w:rPr>
          <w:rFonts w:ascii="Arial" w:hAnsi="Arial" w:cs="Arial"/>
          <w:szCs w:val="24"/>
        </w:rPr>
        <w:fldChar w:fldCharType="separate"/>
      </w:r>
      <w:r w:rsidR="000C1568">
        <w:rPr>
          <w:rFonts w:ascii="Arial" w:hAnsi="Arial" w:cs="Arial"/>
          <w:noProof/>
          <w:szCs w:val="24"/>
        </w:rPr>
        <w:t>(45)</w:t>
      </w:r>
      <w:r w:rsidR="009C0DDA" w:rsidRPr="00B601FE">
        <w:rPr>
          <w:rFonts w:ascii="Arial" w:hAnsi="Arial" w:cs="Arial"/>
          <w:szCs w:val="24"/>
        </w:rPr>
        <w:fldChar w:fldCharType="end"/>
      </w:r>
      <w:r w:rsidR="009C0DDA">
        <w:rPr>
          <w:rFonts w:ascii="Arial" w:hAnsi="Arial" w:cs="Arial"/>
          <w:szCs w:val="24"/>
        </w:rPr>
        <w:t>. P</w:t>
      </w:r>
      <w:r w:rsidR="0059529A">
        <w:rPr>
          <w:rFonts w:ascii="Arial" w:hAnsi="Arial" w:cs="Arial"/>
        </w:rPr>
        <w:t xml:space="preserve">ost-matching SMD &lt;0.1 </w:t>
      </w:r>
      <w:r w:rsidR="009C0DDA">
        <w:rPr>
          <w:rFonts w:ascii="Arial" w:hAnsi="Arial" w:cs="Arial"/>
        </w:rPr>
        <w:t>indicated a good covariate balance between groups</w:t>
      </w:r>
      <w:r w:rsidR="0059529A" w:rsidRPr="00B601FE">
        <w:rPr>
          <w:rFonts w:ascii="Arial" w:hAnsi="Arial" w:cs="Arial"/>
          <w:szCs w:val="24"/>
        </w:rPr>
        <w:fldChar w:fldCharType="begin">
          <w:fldData xml:space="preserve">PEVuZE5vdGU+PENpdGU+PEF1dGhvcj5OZ3V5ZW48L0F1dGhvcj48WWVhcj4yMDE3PC9ZZWFyPjxS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</w:fldData>
        </w:fldChar>
      </w:r>
      <w:r w:rsidR="000C1568">
        <w:rPr>
          <w:rFonts w:ascii="Arial" w:hAnsi="Arial" w:cs="Arial"/>
          <w:szCs w:val="24"/>
        </w:rPr>
        <w:instrText xml:space="preserve"> ADDIN EN.CITE </w:instrText>
      </w:r>
      <w:r w:rsidR="000C1568">
        <w:rPr>
          <w:rFonts w:ascii="Arial" w:hAnsi="Arial" w:cs="Arial"/>
          <w:szCs w:val="24"/>
        </w:rPr>
        <w:fldChar w:fldCharType="begin">
          <w:fldData xml:space="preserve">PEVuZE5vdGU+PENpdGU+PEF1dGhvcj5OZ3V5ZW48L0F1dGhvcj48WWVhcj4yMDE3PC9ZZWFyPjxS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</w:fldData>
        </w:fldChar>
      </w:r>
      <w:r w:rsidR="000C1568">
        <w:rPr>
          <w:rFonts w:ascii="Arial" w:hAnsi="Arial" w:cs="Arial"/>
          <w:szCs w:val="24"/>
        </w:rPr>
        <w:instrText xml:space="preserve"> ADDIN EN.CITE.DATA </w:instrText>
      </w:r>
      <w:r w:rsidR="000C1568">
        <w:rPr>
          <w:rFonts w:ascii="Arial" w:hAnsi="Arial" w:cs="Arial"/>
          <w:szCs w:val="24"/>
        </w:rPr>
      </w:r>
      <w:r w:rsidR="000C1568">
        <w:rPr>
          <w:rFonts w:ascii="Arial" w:hAnsi="Arial" w:cs="Arial"/>
          <w:szCs w:val="24"/>
        </w:rPr>
        <w:fldChar w:fldCharType="end"/>
      </w:r>
      <w:r w:rsidR="0059529A" w:rsidRPr="00B601FE">
        <w:rPr>
          <w:rFonts w:ascii="Arial" w:hAnsi="Arial" w:cs="Arial"/>
          <w:szCs w:val="24"/>
        </w:rPr>
      </w:r>
      <w:r w:rsidR="0059529A" w:rsidRPr="00B601FE">
        <w:rPr>
          <w:rFonts w:ascii="Arial" w:hAnsi="Arial" w:cs="Arial"/>
          <w:szCs w:val="24"/>
        </w:rPr>
        <w:fldChar w:fldCharType="separate"/>
      </w:r>
      <w:r w:rsidR="000C1568">
        <w:rPr>
          <w:rFonts w:ascii="Arial" w:hAnsi="Arial" w:cs="Arial"/>
          <w:noProof/>
          <w:szCs w:val="24"/>
        </w:rPr>
        <w:t>(45, 46)</w:t>
      </w:r>
      <w:r w:rsidR="0059529A" w:rsidRPr="00B601FE">
        <w:rPr>
          <w:rFonts w:ascii="Arial" w:hAnsi="Arial" w:cs="Arial"/>
          <w:szCs w:val="24"/>
        </w:rPr>
        <w:fldChar w:fldCharType="end"/>
      </w:r>
      <w:r w:rsidR="009C0DDA">
        <w:rPr>
          <w:rFonts w:ascii="Arial" w:hAnsi="Arial" w:cs="Arial"/>
          <w:szCs w:val="24"/>
        </w:rPr>
        <w:t xml:space="preserve">. </w:t>
      </w:r>
      <w:r w:rsidRPr="00B601FE">
        <w:rPr>
          <w:rFonts w:ascii="Arial" w:hAnsi="Arial" w:cs="Arial"/>
          <w:szCs w:val="24"/>
          <w:lang w:eastAsia="zh-TW"/>
        </w:rPr>
        <w:t>SMD</w:t>
      </w:r>
      <w:r w:rsidR="00F66EB4" w:rsidRPr="00B601FE">
        <w:rPr>
          <w:rFonts w:ascii="Arial" w:hAnsi="Arial" w:cs="Arial"/>
          <w:szCs w:val="24"/>
          <w:lang w:eastAsia="zh-TW"/>
        </w:rPr>
        <w:t xml:space="preserve"> is a validated method </w:t>
      </w:r>
      <w:r w:rsidR="0093396D" w:rsidRPr="00B601FE">
        <w:rPr>
          <w:rFonts w:ascii="Arial" w:hAnsi="Arial" w:cs="Arial"/>
          <w:szCs w:val="24"/>
          <w:lang w:eastAsia="zh-TW"/>
        </w:rPr>
        <w:t xml:space="preserve">to </w:t>
      </w:r>
      <w:r w:rsidR="00581A88" w:rsidRPr="00B601FE">
        <w:rPr>
          <w:rFonts w:ascii="Arial" w:hAnsi="Arial" w:cs="Arial"/>
          <w:szCs w:val="24"/>
          <w:lang w:eastAsia="zh-TW"/>
        </w:rPr>
        <w:t>assess</w:t>
      </w:r>
      <w:r w:rsidR="0093396D" w:rsidRPr="00B601FE">
        <w:rPr>
          <w:rFonts w:ascii="Arial" w:hAnsi="Arial" w:cs="Arial"/>
          <w:szCs w:val="24"/>
          <w:lang w:eastAsia="zh-TW"/>
        </w:rPr>
        <w:t xml:space="preserve"> </w:t>
      </w:r>
      <w:r w:rsidR="00581A88" w:rsidRPr="00B601FE">
        <w:rPr>
          <w:rFonts w:ascii="Arial" w:hAnsi="Arial" w:cs="Arial"/>
          <w:szCs w:val="24"/>
          <w:lang w:eastAsia="zh-TW"/>
        </w:rPr>
        <w:t xml:space="preserve">whether the </w:t>
      </w:r>
      <w:r w:rsidR="00D52774" w:rsidRPr="00B601FE">
        <w:rPr>
          <w:rFonts w:ascii="Arial" w:hAnsi="Arial" w:cs="Arial"/>
          <w:szCs w:val="24"/>
          <w:lang w:eastAsia="zh-TW"/>
        </w:rPr>
        <w:t>PS</w:t>
      </w:r>
      <w:r w:rsidR="00581A88" w:rsidRPr="00B601FE">
        <w:rPr>
          <w:rFonts w:ascii="Arial" w:hAnsi="Arial" w:cs="Arial"/>
          <w:szCs w:val="24"/>
          <w:lang w:eastAsia="zh-TW"/>
        </w:rPr>
        <w:t xml:space="preserve"> </w:t>
      </w:r>
      <w:r w:rsidR="00867908">
        <w:rPr>
          <w:rFonts w:ascii="Arial" w:hAnsi="Arial" w:cs="Arial"/>
          <w:szCs w:val="24"/>
          <w:lang w:eastAsia="zh-TW"/>
        </w:rPr>
        <w:t xml:space="preserve">scores are </w:t>
      </w:r>
      <w:r w:rsidR="001D6DA5">
        <w:rPr>
          <w:rFonts w:ascii="Arial" w:hAnsi="Arial" w:cs="Arial"/>
          <w:szCs w:val="24"/>
          <w:lang w:eastAsia="zh-TW"/>
        </w:rPr>
        <w:t>comparable</w:t>
      </w:r>
      <w:r w:rsidR="00867908">
        <w:rPr>
          <w:rFonts w:ascii="Arial" w:hAnsi="Arial" w:cs="Arial"/>
          <w:szCs w:val="24"/>
          <w:lang w:eastAsia="zh-TW"/>
        </w:rPr>
        <w:t xml:space="preserve"> between </w:t>
      </w:r>
      <w:r w:rsidR="008205F5">
        <w:rPr>
          <w:rFonts w:ascii="Arial" w:hAnsi="Arial" w:cs="Arial"/>
          <w:szCs w:val="24"/>
          <w:lang w:eastAsia="zh-TW"/>
        </w:rPr>
        <w:t>exposed</w:t>
      </w:r>
      <w:r w:rsidR="00867908">
        <w:rPr>
          <w:rFonts w:ascii="Arial" w:hAnsi="Arial" w:cs="Arial"/>
          <w:szCs w:val="24"/>
          <w:lang w:eastAsia="zh-TW"/>
        </w:rPr>
        <w:t xml:space="preserve"> and un</w:t>
      </w:r>
      <w:r w:rsidR="008205F5">
        <w:rPr>
          <w:rFonts w:ascii="Arial" w:hAnsi="Arial" w:cs="Arial"/>
          <w:szCs w:val="24"/>
          <w:lang w:eastAsia="zh-TW"/>
        </w:rPr>
        <w:t>exposed</w:t>
      </w:r>
      <w:r w:rsidR="00867908">
        <w:rPr>
          <w:rFonts w:ascii="Arial" w:hAnsi="Arial" w:cs="Arial"/>
          <w:szCs w:val="24"/>
          <w:lang w:eastAsia="zh-TW"/>
        </w:rPr>
        <w:t xml:space="preserve"> groups</w:t>
      </w:r>
      <w:r w:rsidR="0093396D">
        <w:rPr>
          <w:rFonts w:ascii="Arial" w:hAnsi="Arial" w:cs="Arial"/>
          <w:szCs w:val="24"/>
          <w:lang w:eastAsia="zh-TW"/>
        </w:rPr>
        <w:t xml:space="preserve">. </w:t>
      </w:r>
      <w:r w:rsidR="001D6DA5">
        <w:rPr>
          <w:rFonts w:ascii="Arial" w:hAnsi="Arial" w:cs="Arial"/>
          <w:szCs w:val="24"/>
          <w:lang w:eastAsia="zh-TW"/>
        </w:rPr>
        <w:t>SMD is preferable over s</w:t>
      </w:r>
      <w:r w:rsidR="0093396D" w:rsidRPr="0093396D">
        <w:rPr>
          <w:rFonts w:ascii="Arial" w:hAnsi="Arial" w:cs="Arial"/>
          <w:szCs w:val="24"/>
          <w:lang w:eastAsia="zh-TW"/>
        </w:rPr>
        <w:t>ignificance testing</w:t>
      </w:r>
      <w:r w:rsidR="001D6DA5">
        <w:rPr>
          <w:rFonts w:ascii="Arial" w:hAnsi="Arial" w:cs="Arial"/>
          <w:szCs w:val="24"/>
          <w:lang w:eastAsia="zh-TW"/>
        </w:rPr>
        <w:t xml:space="preserve"> (i.e. p-value)</w:t>
      </w:r>
      <w:r w:rsidR="0093396D" w:rsidRPr="0093396D">
        <w:rPr>
          <w:rFonts w:ascii="Arial" w:hAnsi="Arial" w:cs="Arial"/>
          <w:szCs w:val="24"/>
          <w:lang w:eastAsia="zh-TW"/>
        </w:rPr>
        <w:t xml:space="preserve"> </w:t>
      </w:r>
      <w:r w:rsidR="00666E67">
        <w:rPr>
          <w:rFonts w:ascii="Arial" w:hAnsi="Arial" w:cs="Arial"/>
          <w:szCs w:val="24"/>
          <w:lang w:eastAsia="zh-TW"/>
        </w:rPr>
        <w:t xml:space="preserve">which </w:t>
      </w:r>
      <w:r w:rsidR="004501E7">
        <w:rPr>
          <w:rFonts w:ascii="Arial" w:hAnsi="Arial" w:cs="Arial"/>
          <w:szCs w:val="24"/>
          <w:lang w:eastAsia="zh-TW"/>
        </w:rPr>
        <w:t>is influenced by sample size</w:t>
      </w:r>
      <w:r w:rsidR="00666E67">
        <w:rPr>
          <w:rFonts w:ascii="Arial" w:hAnsi="Arial" w:cs="Arial"/>
          <w:szCs w:val="24"/>
          <w:lang w:eastAsia="zh-TW"/>
        </w:rPr>
        <w:t>,</w:t>
      </w:r>
      <w:r w:rsidR="004501E7">
        <w:rPr>
          <w:rFonts w:ascii="Arial" w:hAnsi="Arial" w:cs="Arial"/>
          <w:szCs w:val="24"/>
          <w:lang w:eastAsia="zh-TW"/>
        </w:rPr>
        <w:t xml:space="preserve"> and over </w:t>
      </w:r>
      <w:r w:rsidR="00D67E1A">
        <w:rPr>
          <w:rFonts w:ascii="Arial" w:hAnsi="Arial" w:cs="Arial"/>
          <w:szCs w:val="24"/>
          <w:lang w:eastAsia="zh-TW"/>
        </w:rPr>
        <w:t>t</w:t>
      </w:r>
      <w:r w:rsidR="00D67E1A" w:rsidRPr="00D67E1A">
        <w:rPr>
          <w:rFonts w:ascii="Arial" w:hAnsi="Arial" w:cs="Arial"/>
          <w:szCs w:val="24"/>
          <w:lang w:eastAsia="zh-TW"/>
        </w:rPr>
        <w:t>he c-statistic or area under the receiver operating characteristic (ROC) curve</w:t>
      </w:r>
      <w:r w:rsidR="00CA77F8">
        <w:rPr>
          <w:rFonts w:ascii="Arial" w:hAnsi="Arial" w:cs="Arial"/>
          <w:szCs w:val="24"/>
          <w:lang w:eastAsia="zh-TW"/>
        </w:rPr>
        <w:fldChar w:fldCharType="begin"/>
      </w:r>
      <w:r w:rsidR="000C1568">
        <w:rPr>
          <w:rFonts w:ascii="Arial" w:hAnsi="Arial" w:cs="Arial"/>
          <w:szCs w:val="24"/>
          <w:lang w:eastAsia="zh-TW"/>
        </w:rPr>
        <w:instrText xml:space="preserve"> ADDIN EN.CITE &lt;EndNote&gt;&lt;Cite&gt;&lt;Author&gt;Austin&lt;/Author&gt;&lt;Year&gt;2009&lt;/Year&gt;&lt;RecNum&gt;36&lt;/RecNum&gt;&lt;DisplayText&gt;(46)&lt;/DisplayText&gt;&lt;record&gt;&lt;rec-number&gt;36&lt;/rec-number&gt;&lt;foreign-keys&gt;&lt;key app="EN" db-id="er5sffaptrr0f2ea0afv9awsefdafzas2rar" timestamp="1541690006"&gt;36&lt;/key&gt;&lt;/foreign-keys&gt;&lt;ref-type name="Journal Article"&gt;17&lt;/ref-type&gt;&lt;contributors&gt;&lt;authors&gt;&lt;author&gt;Austin, P. C.&lt;/author&gt;&lt;/authors&gt;&lt;/contributors&gt;&lt;auth-address&gt;Institute for Clinical Evaluative Sciences, G1 06, 2075 Bayview Avenue, Toronto, Ontario, Canada M4N 3M5. peter.austin@ices.on.ca&lt;/auth-address&gt;&lt;titles&gt;&lt;title&gt;Balance diagnostics for comparing the distribution of baseline covariates between treatment groups in propensity-score matched samples&lt;/title&gt;&lt;secondary-title&gt;Stat Med&lt;/secondary-title&gt;&lt;/titles&gt;&lt;pages&gt;3083-107&lt;/pages&gt;&lt;volume&gt;28&lt;/volume&gt;&lt;number&gt;25&lt;/number&gt;&lt;edition&gt;2009/09/17&lt;/edition&gt;&lt;keywords&gt;&lt;keyword&gt;Aged&lt;/keyword&gt;&lt;keyword&gt;Biometry/*methods&lt;/keyword&gt;&lt;keyword&gt;*Computer Simulation&lt;/keyword&gt;&lt;keyword&gt;Female&lt;/keyword&gt;&lt;keyword&gt;Humans&lt;/keyword&gt;&lt;keyword&gt;Hydroxymethylglutaryl-CoA Reductase Inhibitors/administration &amp;amp;&lt;/keyword&gt;&lt;keyword&gt;dosage/therapeutic use&lt;/keyword&gt;&lt;keyword&gt;Male&lt;/keyword&gt;&lt;keyword&gt;Middle Aged&lt;/keyword&gt;&lt;keyword&gt;*Models, Statistical&lt;/keyword&gt;&lt;keyword&gt;Myocardial Infarction/drug therapy/prevention &amp;amp; control&lt;/keyword&gt;&lt;keyword&gt;*Propensity Score&lt;/keyword&gt;&lt;/keywords&gt;&lt;dates&gt;&lt;year&gt;2009&lt;/year&gt;&lt;pub-dates&gt;&lt;date&gt;Nov 10&lt;/date&gt;&lt;/pub-dates&gt;&lt;/dates&gt;&lt;pub-location&gt;Chichester, UK&lt;/pub-location&gt;&lt;publisher&gt;John Wiley &amp;amp; Sons, Ltd.&lt;/publisher&gt;&lt;isbn&gt;1097-0258 (Electronic)&amp;#xD;0277-6715 (Linking)&lt;/isbn&gt;&lt;accession-num&gt;19757444&lt;/accession-num&gt;&lt;urls&gt;&lt;related-urls&gt;&lt;url&gt;https://www.ncbi.nlm.nih.gov/pubmed/19757444&lt;/url&gt;&lt;/related-urls&gt;&lt;/urls&gt;&lt;custom2&gt;PMC3472075&lt;/custom2&gt;&lt;electronic-resource-num&gt;10.1002/sim.3697&lt;/electronic-resource-num&gt;&lt;remote-database-name&gt;PMC&lt;/remote-database-name&gt;&lt;/record&gt;&lt;/Cite&gt;&lt;/EndNote&gt;</w:instrText>
      </w:r>
      <w:r w:rsidR="00CA77F8">
        <w:rPr>
          <w:rFonts w:ascii="Arial" w:hAnsi="Arial" w:cs="Arial"/>
          <w:szCs w:val="24"/>
          <w:lang w:eastAsia="zh-TW"/>
        </w:rPr>
        <w:fldChar w:fldCharType="separate"/>
      </w:r>
      <w:r w:rsidR="000C1568">
        <w:rPr>
          <w:rFonts w:ascii="Arial" w:hAnsi="Arial" w:cs="Arial"/>
          <w:noProof/>
          <w:szCs w:val="24"/>
          <w:lang w:eastAsia="zh-TW"/>
        </w:rPr>
        <w:t>(46)</w:t>
      </w:r>
      <w:r w:rsidR="00CA77F8">
        <w:rPr>
          <w:rFonts w:ascii="Arial" w:hAnsi="Arial" w:cs="Arial"/>
          <w:szCs w:val="24"/>
          <w:lang w:eastAsia="zh-TW"/>
        </w:rPr>
        <w:fldChar w:fldCharType="end"/>
      </w:r>
      <w:r w:rsidR="00CA77F8">
        <w:rPr>
          <w:rFonts w:ascii="Arial" w:hAnsi="Arial" w:cs="Arial"/>
          <w:szCs w:val="24"/>
          <w:lang w:eastAsia="zh-TW"/>
        </w:rPr>
        <w:t xml:space="preserve">. </w:t>
      </w:r>
    </w:p>
    <w:p w14:paraId="4FB43F09" w14:textId="0264E006" w:rsidR="00E162D4" w:rsidRDefault="0064706E" w:rsidP="00D458DD">
      <w:pPr>
        <w:pStyle w:val="Heading3"/>
        <w:spacing w:line="360" w:lineRule="auto"/>
      </w:pPr>
      <w:r>
        <w:t>Time to event analysis</w:t>
      </w:r>
    </w:p>
    <w:p w14:paraId="168A3682" w14:textId="30719DEA" w:rsidR="004F3992" w:rsidRDefault="0075034B" w:rsidP="00EF256C">
      <w:pPr>
        <w:spacing w:line="360" w:lineRule="auto"/>
        <w:jc w:val="both"/>
        <w:rPr>
          <w:rFonts w:ascii="Arial" w:hAnsi="Arial" w:cs="Arial"/>
          <w:shd w:val="clear" w:color="auto" w:fill="FFFFFF"/>
        </w:rPr>
      </w:pPr>
      <w:r w:rsidRPr="007F1C5C">
        <w:rPr>
          <w:rFonts w:ascii="Arial" w:hAnsi="Arial" w:cs="Arial"/>
          <w:b/>
          <w:i/>
          <w:color w:val="000000"/>
          <w:shd w:val="clear" w:color="auto" w:fill="FFFFFF"/>
        </w:rPr>
        <w:t>Cox</w:t>
      </w:r>
      <w:r w:rsidR="00E8756D" w:rsidRPr="007F1C5C">
        <w:rPr>
          <w:rFonts w:ascii="Arial" w:hAnsi="Arial" w:cs="Arial"/>
          <w:b/>
          <w:i/>
          <w:color w:val="000000"/>
          <w:shd w:val="clear" w:color="auto" w:fill="FFFFFF"/>
        </w:rPr>
        <w:t xml:space="preserve"> proportional haza</w:t>
      </w:r>
      <w:r w:rsidR="00D0609F" w:rsidRPr="007F1C5C">
        <w:rPr>
          <w:rFonts w:ascii="Arial" w:hAnsi="Arial" w:cs="Arial"/>
          <w:b/>
          <w:i/>
          <w:color w:val="000000"/>
          <w:shd w:val="clear" w:color="auto" w:fill="FFFFFF"/>
        </w:rPr>
        <w:t>rds</w:t>
      </w:r>
      <w:r w:rsidRPr="007F1C5C">
        <w:rPr>
          <w:rFonts w:ascii="Arial" w:hAnsi="Arial" w:cs="Arial"/>
          <w:b/>
          <w:i/>
          <w:color w:val="000000"/>
          <w:shd w:val="clear" w:color="auto" w:fill="FFFFFF"/>
        </w:rPr>
        <w:t xml:space="preserve"> regression</w:t>
      </w:r>
      <w:r w:rsidR="00D0609F" w:rsidRPr="007F1C5C">
        <w:rPr>
          <w:rFonts w:ascii="Arial" w:hAnsi="Arial" w:cs="Arial"/>
          <w:b/>
          <w:i/>
          <w:color w:val="000000"/>
          <w:shd w:val="clear" w:color="auto" w:fill="FFFFFF"/>
        </w:rPr>
        <w:t xml:space="preserve"> </w:t>
      </w:r>
      <w:r w:rsidR="00D0609F" w:rsidRPr="007F1C5C">
        <w:rPr>
          <w:rFonts w:ascii="Arial" w:hAnsi="Arial" w:cs="Arial"/>
          <w:color w:val="000000"/>
          <w:shd w:val="clear" w:color="auto" w:fill="FFFFFF"/>
        </w:rPr>
        <w:t xml:space="preserve">was used to </w:t>
      </w:r>
      <w:r w:rsidR="008205F5">
        <w:rPr>
          <w:rFonts w:ascii="Arial" w:hAnsi="Arial" w:cs="Arial"/>
          <w:color w:val="000000"/>
          <w:shd w:val="clear" w:color="auto" w:fill="FFFFFF"/>
        </w:rPr>
        <w:t>estimate</w:t>
      </w:r>
      <w:r w:rsidR="00D0609F" w:rsidRPr="007F1C5C">
        <w:rPr>
          <w:rFonts w:ascii="Arial" w:hAnsi="Arial" w:cs="Arial"/>
          <w:color w:val="000000"/>
          <w:shd w:val="clear" w:color="auto" w:fill="FFFFFF"/>
        </w:rPr>
        <w:t xml:space="preserve"> the </w:t>
      </w:r>
      <w:r w:rsidR="00D00478">
        <w:rPr>
          <w:rFonts w:ascii="Arial" w:hAnsi="Arial" w:cs="Arial"/>
          <w:color w:val="000000"/>
          <w:shd w:val="clear" w:color="auto" w:fill="FFFFFF"/>
        </w:rPr>
        <w:t>hazard ratio (HR) and 95%</w:t>
      </w:r>
      <w:r w:rsidR="00E628FB">
        <w:rPr>
          <w:rFonts w:ascii="Arial" w:hAnsi="Arial" w:cs="Arial"/>
          <w:color w:val="000000"/>
          <w:shd w:val="clear" w:color="auto" w:fill="FFFFFF"/>
        </w:rPr>
        <w:t xml:space="preserve"> </w:t>
      </w:r>
      <w:r w:rsidR="00D00478">
        <w:rPr>
          <w:rFonts w:ascii="Arial" w:hAnsi="Arial" w:cs="Arial"/>
          <w:color w:val="000000"/>
          <w:shd w:val="clear" w:color="auto" w:fill="FFFFFF"/>
        </w:rPr>
        <w:t>confidence interval (CI) between statin users and non-users</w:t>
      </w:r>
      <w:r w:rsidR="00A800D0" w:rsidRPr="00D40856">
        <w:rPr>
          <w:rFonts w:ascii="Arial" w:hAnsi="Arial" w:cs="Arial"/>
          <w:shd w:val="clear" w:color="auto" w:fill="FFFFFF"/>
        </w:rPr>
        <w:t>.</w:t>
      </w:r>
      <w:r w:rsidR="00D640E7" w:rsidRPr="00A147CF">
        <w:rPr>
          <w:rFonts w:ascii="Arial" w:hAnsi="Arial" w:cs="Arial"/>
          <w:shd w:val="clear" w:color="auto" w:fill="FFFFFF"/>
        </w:rPr>
        <w:t xml:space="preserve"> </w:t>
      </w:r>
      <w:r w:rsidR="004F3992">
        <w:rPr>
          <w:rFonts w:ascii="Arial" w:hAnsi="Arial" w:cs="Arial"/>
          <w:shd w:val="clear" w:color="auto" w:fill="FFFFFF"/>
        </w:rPr>
        <w:t>For our primary analysis we estimated:</w:t>
      </w:r>
    </w:p>
    <w:p w14:paraId="67EB0D32" w14:textId="20A5FF7F" w:rsidR="00B87135" w:rsidRPr="00FF5A61" w:rsidRDefault="00151985" w:rsidP="005E0584">
      <w:pPr>
        <w:pStyle w:val="ListParagraph"/>
        <w:numPr>
          <w:ilvl w:val="0"/>
          <w:numId w:val="22"/>
        </w:numPr>
        <w:spacing w:line="360" w:lineRule="auto"/>
        <w:jc w:val="both"/>
        <w:rPr>
          <w:rFonts w:ascii="Arial" w:hAnsi="Arial" w:cs="Arial"/>
          <w:color w:val="000000"/>
          <w:shd w:val="clear" w:color="auto" w:fill="FFFFFF"/>
        </w:rPr>
      </w:pPr>
      <w:r>
        <w:rPr>
          <w:rFonts w:ascii="Arial" w:hAnsi="Arial" w:cs="Arial"/>
          <w:color w:val="000000"/>
          <w:shd w:val="clear" w:color="auto" w:fill="FFFFFF"/>
        </w:rPr>
        <w:t>Non-</w:t>
      </w:r>
      <w:r w:rsidR="004F3992" w:rsidRPr="00FF5A61">
        <w:rPr>
          <w:rFonts w:ascii="Arial" w:hAnsi="Arial" w:cs="Arial"/>
          <w:color w:val="000000"/>
          <w:shd w:val="clear" w:color="auto" w:fill="FFFFFF"/>
        </w:rPr>
        <w:t xml:space="preserve">PS </w:t>
      </w:r>
      <w:r w:rsidR="00867908">
        <w:rPr>
          <w:rFonts w:ascii="Arial" w:hAnsi="Arial" w:cs="Arial"/>
          <w:color w:val="000000"/>
          <w:shd w:val="clear" w:color="auto" w:fill="FFFFFF"/>
        </w:rPr>
        <w:t xml:space="preserve">matched </w:t>
      </w:r>
      <w:r w:rsidR="004F3992" w:rsidRPr="00FF5A61">
        <w:rPr>
          <w:rFonts w:ascii="Arial" w:hAnsi="Arial" w:cs="Arial"/>
          <w:color w:val="000000"/>
          <w:shd w:val="clear" w:color="auto" w:fill="FFFFFF"/>
        </w:rPr>
        <w:t xml:space="preserve"> HR</w:t>
      </w:r>
      <w:r w:rsidR="00E80159" w:rsidRPr="00FF5A61">
        <w:rPr>
          <w:rFonts w:ascii="Arial" w:hAnsi="Arial" w:cs="Arial"/>
          <w:color w:val="000000"/>
          <w:shd w:val="clear" w:color="auto" w:fill="FFFFFF"/>
        </w:rPr>
        <w:t xml:space="preserve"> using multivariable Cox regression, adjusting for all covariates </w:t>
      </w:r>
      <w:r w:rsidR="00867908">
        <w:rPr>
          <w:rFonts w:ascii="Arial" w:hAnsi="Arial" w:cs="Arial"/>
          <w:color w:val="000000"/>
          <w:shd w:val="clear" w:color="auto" w:fill="FFFFFF"/>
        </w:rPr>
        <w:t xml:space="preserve">including </w:t>
      </w:r>
      <w:r w:rsidR="00B87135" w:rsidRPr="00FF5A61">
        <w:rPr>
          <w:rFonts w:ascii="Arial" w:hAnsi="Arial" w:cs="Arial"/>
          <w:color w:val="000000"/>
          <w:shd w:val="clear" w:color="auto" w:fill="FFFFFF"/>
        </w:rPr>
        <w:t xml:space="preserve"> age, gender, lifestyle factors (smoking, alcohol dependence), RA (plus duration in years), OA (plus duration in years), Charlson comorbidity index</w:t>
      </w:r>
      <w:r w:rsidR="008C6765">
        <w:rPr>
          <w:rFonts w:ascii="Arial" w:hAnsi="Arial" w:cs="Arial"/>
          <w:color w:val="000000"/>
          <w:shd w:val="clear" w:color="auto" w:fill="FFFFFF"/>
        </w:rPr>
        <w:t xml:space="preserve"> (Appendix </w:t>
      </w:r>
      <w:r w:rsidR="00BC201F">
        <w:rPr>
          <w:rFonts w:ascii="Arial" w:hAnsi="Arial" w:cs="Arial"/>
          <w:color w:val="000000"/>
          <w:shd w:val="clear" w:color="auto" w:fill="FFFFFF"/>
        </w:rPr>
        <w:t>7</w:t>
      </w:r>
      <w:r w:rsidR="008C6765">
        <w:rPr>
          <w:rFonts w:ascii="Arial" w:hAnsi="Arial" w:cs="Arial"/>
          <w:color w:val="000000"/>
          <w:shd w:val="clear" w:color="auto" w:fill="FFFFFF"/>
        </w:rPr>
        <w:t>)</w:t>
      </w:r>
      <w:r w:rsidR="00B87135" w:rsidRPr="00FF5A61">
        <w:rPr>
          <w:rFonts w:ascii="Arial" w:hAnsi="Arial" w:cs="Arial"/>
          <w:color w:val="000000"/>
          <w:shd w:val="clear" w:color="auto" w:fill="FFFFFF"/>
        </w:rPr>
        <w:t xml:space="preserve">, comorbidities (diabetes mellitus, hypertension, cardiovascular disease, ischaemic stroke and other thromboembolic diseases, peripheral pain, peripheral vascular disease, atrial fibrillation, congestive heart disease, renal disease, valvular heart disease), other medication used (nitrates, anti-platelets, diuretics, β-blockers, calcium-channel blockers, angiotensin-converting enzyme inhibitors, angiotensin II receptor antagonists, DMARDs, oral corticosteroids).  </w:t>
      </w:r>
    </w:p>
    <w:p w14:paraId="1932F6F4" w14:textId="0CEC2BD5" w:rsidR="00B87135" w:rsidRPr="00FF5A61" w:rsidRDefault="004F3992" w:rsidP="005E0584">
      <w:pPr>
        <w:pStyle w:val="ListParagraph"/>
        <w:numPr>
          <w:ilvl w:val="0"/>
          <w:numId w:val="22"/>
        </w:numPr>
        <w:spacing w:line="360" w:lineRule="auto"/>
        <w:jc w:val="both"/>
        <w:rPr>
          <w:rFonts w:ascii="Arial" w:hAnsi="Arial" w:cs="Arial"/>
          <w:color w:val="000000"/>
          <w:shd w:val="clear" w:color="auto" w:fill="FFFFFF"/>
        </w:rPr>
      </w:pPr>
      <w:r w:rsidRPr="00FF5A61">
        <w:rPr>
          <w:rFonts w:ascii="Arial" w:hAnsi="Arial" w:cs="Arial"/>
          <w:color w:val="000000"/>
          <w:shd w:val="clear" w:color="auto" w:fill="FFFFFF"/>
        </w:rPr>
        <w:t>PS matched HR</w:t>
      </w:r>
      <w:r w:rsidR="00B87135" w:rsidRPr="00FF5A61">
        <w:rPr>
          <w:rFonts w:ascii="Arial" w:hAnsi="Arial" w:cs="Arial"/>
          <w:color w:val="000000"/>
          <w:shd w:val="clear" w:color="auto" w:fill="FFFFFF"/>
        </w:rPr>
        <w:t xml:space="preserve"> using </w:t>
      </w:r>
      <w:r w:rsidR="002F4362" w:rsidRPr="00FF5A61">
        <w:rPr>
          <w:rFonts w:ascii="Arial" w:hAnsi="Arial" w:cs="Arial"/>
          <w:color w:val="000000"/>
          <w:shd w:val="clear" w:color="auto" w:fill="FFFFFF"/>
        </w:rPr>
        <w:t xml:space="preserve"> Cox </w:t>
      </w:r>
      <w:r w:rsidR="00D40856">
        <w:rPr>
          <w:rFonts w:ascii="Arial" w:hAnsi="Arial" w:cs="Arial"/>
          <w:color w:val="000000"/>
          <w:shd w:val="clear" w:color="auto" w:fill="FFFFFF"/>
        </w:rPr>
        <w:t>regression</w:t>
      </w:r>
      <w:r w:rsidR="002F4362" w:rsidRPr="00FF5A61">
        <w:rPr>
          <w:rFonts w:ascii="Arial" w:hAnsi="Arial" w:cs="Arial"/>
          <w:color w:val="000000"/>
          <w:shd w:val="clear" w:color="auto" w:fill="FFFFFF"/>
        </w:rPr>
        <w:t xml:space="preserve">  stratified on matched sets with robust standard errors to account for “cluster effect” </w:t>
      </w:r>
      <w:r w:rsidR="00A76867" w:rsidRPr="00FF5A61">
        <w:rPr>
          <w:rFonts w:ascii="Arial" w:hAnsi="Arial" w:cs="Arial"/>
          <w:color w:val="000000"/>
          <w:shd w:val="clear" w:color="auto" w:fill="FFFFFF"/>
        </w:rPr>
        <w:t>within matched pairs</w:t>
      </w:r>
      <w:r w:rsidR="00E30BA7">
        <w:rPr>
          <w:rFonts w:ascii="Arial" w:hAnsi="Arial" w:cs="Arial"/>
          <w:lang w:eastAsia="zh-TW"/>
        </w:rPr>
        <w:fldChar w:fldCharType="begin">
          <w:fldData xml:space="preserve">PEVuZE5vdGU+PENpdGU+PEF1dGhvcj5GYXJpZXM8L0F1dGhvcj48WWVhcj4yMDE0PC9ZZWFyPjxS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</w:fldData>
        </w:fldChar>
      </w:r>
      <w:r w:rsidR="000C1568">
        <w:rPr>
          <w:rFonts w:ascii="Arial" w:hAnsi="Arial" w:cs="Arial"/>
          <w:lang w:eastAsia="zh-TW"/>
        </w:rPr>
        <w:instrText xml:space="preserve"> ADDIN EN.CITE </w:instrText>
      </w:r>
      <w:r w:rsidR="000C1568">
        <w:rPr>
          <w:rFonts w:ascii="Arial" w:hAnsi="Arial" w:cs="Arial"/>
          <w:lang w:eastAsia="zh-TW"/>
        </w:rPr>
        <w:fldChar w:fldCharType="begin">
          <w:fldData xml:space="preserve">PEVuZE5vdGU+PENpdGU+PEF1dGhvcj5GYXJpZXM8L0F1dGhvcj48WWVhcj4yMDE0PC9ZZWFyPjxS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</w:fldData>
        </w:fldChar>
      </w:r>
      <w:r w:rsidR="000C1568">
        <w:rPr>
          <w:rFonts w:ascii="Arial" w:hAnsi="Arial" w:cs="Arial"/>
          <w:lang w:eastAsia="zh-TW"/>
        </w:rPr>
        <w:instrText xml:space="preserve"> ADDIN EN.CITE.DATA </w:instrText>
      </w:r>
      <w:r w:rsidR="000C1568">
        <w:rPr>
          <w:rFonts w:ascii="Arial" w:hAnsi="Arial" w:cs="Arial"/>
          <w:lang w:eastAsia="zh-TW"/>
        </w:rPr>
      </w:r>
      <w:r w:rsidR="000C1568">
        <w:rPr>
          <w:rFonts w:ascii="Arial" w:hAnsi="Arial" w:cs="Arial"/>
          <w:lang w:eastAsia="zh-TW"/>
        </w:rPr>
        <w:fldChar w:fldCharType="end"/>
      </w:r>
      <w:r w:rsidR="00E30BA7">
        <w:rPr>
          <w:rFonts w:ascii="Arial" w:hAnsi="Arial" w:cs="Arial"/>
          <w:lang w:eastAsia="zh-TW"/>
        </w:rPr>
      </w:r>
      <w:r w:rsidR="00E30BA7">
        <w:rPr>
          <w:rFonts w:ascii="Arial" w:hAnsi="Arial" w:cs="Arial"/>
          <w:lang w:eastAsia="zh-TW"/>
        </w:rPr>
        <w:fldChar w:fldCharType="separate"/>
      </w:r>
      <w:r w:rsidR="000C1568">
        <w:rPr>
          <w:rFonts w:ascii="Arial" w:hAnsi="Arial" w:cs="Arial"/>
          <w:noProof/>
          <w:lang w:eastAsia="zh-TW"/>
        </w:rPr>
        <w:t>(43, 47)</w:t>
      </w:r>
      <w:r w:rsidR="00E30BA7">
        <w:rPr>
          <w:rFonts w:ascii="Arial" w:hAnsi="Arial" w:cs="Arial"/>
          <w:lang w:eastAsia="zh-TW"/>
        </w:rPr>
        <w:fldChar w:fldCharType="end"/>
      </w:r>
      <w:r w:rsidR="00D40856">
        <w:rPr>
          <w:rFonts w:ascii="Arial" w:hAnsi="Arial" w:cs="Arial"/>
          <w:color w:val="000000"/>
          <w:shd w:val="clear" w:color="auto" w:fill="FFFFFF"/>
        </w:rPr>
        <w:t>.</w:t>
      </w:r>
    </w:p>
    <w:p w14:paraId="514C007D" w14:textId="202924CF" w:rsidR="0021495F" w:rsidRDefault="00AD388E" w:rsidP="005E0584">
      <w:pPr>
        <w:autoSpaceDE w:val="0"/>
        <w:autoSpaceDN w:val="0"/>
        <w:adjustRightInd w:val="0"/>
        <w:spacing w:after="0" w:line="360" w:lineRule="auto"/>
        <w:jc w:val="both"/>
        <w:rPr>
          <w:rFonts w:ascii="Arial" w:hAnsi="Arial" w:cs="Arial"/>
          <w:color w:val="000000"/>
          <w:shd w:val="clear" w:color="auto" w:fill="FFFFFF"/>
        </w:rPr>
      </w:pPr>
      <w:r w:rsidRPr="0021495F">
        <w:rPr>
          <w:rFonts w:ascii="Arial" w:hAnsi="Arial" w:cs="Arial"/>
          <w:b/>
          <w:i/>
          <w:color w:val="000000"/>
          <w:shd w:val="clear" w:color="auto" w:fill="FFFFFF"/>
        </w:rPr>
        <w:t>Dose-response analysis</w:t>
      </w:r>
      <w:r>
        <w:t xml:space="preserve"> </w:t>
      </w:r>
      <w:r w:rsidRPr="0021495F">
        <w:rPr>
          <w:rFonts w:ascii="Arial" w:hAnsi="Arial" w:cs="Arial"/>
          <w:color w:val="000000"/>
          <w:shd w:val="clear" w:color="auto" w:fill="FFFFFF"/>
        </w:rPr>
        <w:t xml:space="preserve">was performed </w:t>
      </w:r>
      <w:r w:rsidR="00262635" w:rsidRPr="0021495F">
        <w:rPr>
          <w:rFonts w:ascii="Arial" w:hAnsi="Arial" w:cs="Arial"/>
          <w:color w:val="000000"/>
          <w:shd w:val="clear" w:color="auto" w:fill="FFFFFF"/>
        </w:rPr>
        <w:t xml:space="preserve">using </w:t>
      </w:r>
      <w:r w:rsidR="0021495F" w:rsidRPr="0021495F">
        <w:rPr>
          <w:rFonts w:ascii="Arial" w:hAnsi="Arial" w:cs="Arial"/>
          <w:color w:val="000000"/>
          <w:shd w:val="clear" w:color="auto" w:fill="FFFFFF"/>
        </w:rPr>
        <w:t xml:space="preserve">linear trends for effect of statin intensity (0 for non-users, 1 for low, 2 for medium and 3 for high intensity).  </w:t>
      </w:r>
    </w:p>
    <w:p w14:paraId="6EC9C7E5" w14:textId="6E01AC43" w:rsidR="00FF7AD8" w:rsidRPr="007F1C5C" w:rsidRDefault="00FF7AD8" w:rsidP="005E0584">
      <w:pPr>
        <w:spacing w:line="360" w:lineRule="auto"/>
        <w:jc w:val="both"/>
        <w:rPr>
          <w:rFonts w:ascii="Arial" w:hAnsi="Arial" w:cs="Arial"/>
          <w:b/>
          <w:i/>
          <w:color w:val="000000"/>
          <w:shd w:val="clear" w:color="auto" w:fill="FFFFFF"/>
        </w:rPr>
      </w:pPr>
      <w:r>
        <w:rPr>
          <w:rFonts w:ascii="Arial" w:hAnsi="Arial" w:cs="Arial"/>
          <w:color w:val="000000"/>
          <w:shd w:val="clear" w:color="auto" w:fill="FFFFFF"/>
        </w:rPr>
        <w:t>In addition, c</w:t>
      </w:r>
      <w:r w:rsidRPr="00472034">
        <w:rPr>
          <w:rFonts w:ascii="Arial" w:hAnsi="Arial" w:cs="Arial"/>
          <w:color w:val="000000"/>
          <w:shd w:val="clear" w:color="auto" w:fill="FFFFFF"/>
        </w:rPr>
        <w:t>ompeting</w:t>
      </w:r>
      <w:r w:rsidRPr="00472034">
        <w:rPr>
          <w:rFonts w:ascii="Arial" w:hAnsi="Arial"/>
          <w:color w:val="000000"/>
          <w:shd w:val="clear" w:color="auto" w:fill="FFFFFF"/>
        </w:rPr>
        <w:t xml:space="preserve"> risk of death</w:t>
      </w:r>
      <w:r w:rsidRPr="007F1C5C">
        <w:rPr>
          <w:rFonts w:ascii="Arial" w:hAnsi="Arial" w:cs="Arial"/>
          <w:color w:val="000000"/>
          <w:shd w:val="clear" w:color="auto" w:fill="FFFFFF"/>
        </w:rPr>
        <w:t xml:space="preserve"> </w:t>
      </w:r>
      <w:r>
        <w:rPr>
          <w:rFonts w:ascii="Arial" w:hAnsi="Arial" w:cs="Arial"/>
          <w:color w:val="000000"/>
          <w:shd w:val="clear" w:color="auto" w:fill="FFFFFF"/>
        </w:rPr>
        <w:t>was adjusted using</w:t>
      </w:r>
      <w:r w:rsidRPr="007F1C5C">
        <w:rPr>
          <w:rFonts w:ascii="Arial" w:hAnsi="Arial" w:cs="Arial"/>
          <w:color w:val="000000"/>
          <w:shd w:val="clear" w:color="auto" w:fill="FFFFFF"/>
        </w:rPr>
        <w:t xml:space="preserve"> </w:t>
      </w:r>
      <w:r>
        <w:rPr>
          <w:rFonts w:ascii="Arial" w:hAnsi="Arial" w:cs="Arial"/>
          <w:color w:val="000000"/>
          <w:shd w:val="clear" w:color="auto" w:fill="FFFFFF"/>
        </w:rPr>
        <w:t>the</w:t>
      </w:r>
      <w:r w:rsidRPr="007F1C5C">
        <w:rPr>
          <w:rFonts w:ascii="Arial" w:hAnsi="Arial" w:cs="Arial"/>
          <w:color w:val="000000"/>
          <w:shd w:val="clear" w:color="auto" w:fill="FFFFFF"/>
        </w:rPr>
        <w:t xml:space="preserve"> proportional sub</w:t>
      </w:r>
      <w:r>
        <w:rPr>
          <w:rFonts w:ascii="Arial" w:hAnsi="Arial" w:cs="Arial"/>
          <w:color w:val="000000"/>
          <w:shd w:val="clear" w:color="auto" w:fill="FFFFFF"/>
        </w:rPr>
        <w:t>-</w:t>
      </w:r>
      <w:r w:rsidRPr="007F1C5C">
        <w:rPr>
          <w:rFonts w:ascii="Arial" w:hAnsi="Arial" w:cs="Arial"/>
          <w:color w:val="000000"/>
          <w:shd w:val="clear" w:color="auto" w:fill="FFFFFF"/>
        </w:rPr>
        <w:t>distribution hazard regression</w:t>
      </w:r>
      <w:r>
        <w:rPr>
          <w:rFonts w:ascii="Arial" w:hAnsi="Arial" w:cs="Arial"/>
          <w:color w:val="000000"/>
          <w:shd w:val="clear" w:color="auto" w:fill="FFFFFF"/>
        </w:rPr>
        <w:t xml:space="preserve"> </w:t>
      </w:r>
      <w:r>
        <w:rPr>
          <w:rFonts w:ascii="Arial" w:hAnsi="Arial" w:cs="Arial"/>
          <w:color w:val="000000"/>
          <w:shd w:val="clear" w:color="auto" w:fill="FFFFFF"/>
        </w:rPr>
        <w:fldChar w:fldCharType="begin">
          <w:fldData xml:space="preserve">PEVuZE5vdGU+PENpdGU+PEF1dGhvcj5GaW5lPC9BdXRob3I+PFllYXI+MTk5OTwvWWVhcj48UmVj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</w:fldData>
        </w:fldChar>
      </w:r>
      <w:r w:rsidR="000C1568">
        <w:rPr>
          <w:rFonts w:ascii="Arial" w:hAnsi="Arial" w:cs="Arial"/>
          <w:color w:val="000000"/>
          <w:shd w:val="clear" w:color="auto" w:fill="FFFFFF"/>
        </w:rPr>
        <w:instrText xml:space="preserve"> ADDIN EN.CITE </w:instrText>
      </w:r>
      <w:r w:rsidR="000C1568">
        <w:rPr>
          <w:rFonts w:ascii="Arial" w:hAnsi="Arial" w:cs="Arial"/>
          <w:color w:val="000000"/>
          <w:shd w:val="clear" w:color="auto" w:fill="FFFFFF"/>
        </w:rPr>
        <w:fldChar w:fldCharType="begin">
          <w:fldData xml:space="preserve">PEVuZE5vdGU+PENpdGU+PEF1dGhvcj5GaW5lPC9BdXRob3I+PFllYXI+MTk5OTwvWWVhcj48UmVj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</w:fldData>
        </w:fldChar>
      </w:r>
      <w:r w:rsidR="000C1568">
        <w:rPr>
          <w:rFonts w:ascii="Arial" w:hAnsi="Arial" w:cs="Arial"/>
          <w:color w:val="000000"/>
          <w:shd w:val="clear" w:color="auto" w:fill="FFFFFF"/>
        </w:rPr>
        <w:instrText xml:space="preserve"> ADDIN EN.CITE.DATA </w:instrText>
      </w:r>
      <w:r w:rsidR="000C1568">
        <w:rPr>
          <w:rFonts w:ascii="Arial" w:hAnsi="Arial" w:cs="Arial"/>
          <w:color w:val="000000"/>
          <w:shd w:val="clear" w:color="auto" w:fill="FFFFFF"/>
        </w:rPr>
      </w:r>
      <w:r w:rsidR="000C1568">
        <w:rPr>
          <w:rFonts w:ascii="Arial" w:hAnsi="Arial" w:cs="Arial"/>
          <w:color w:val="000000"/>
          <w:shd w:val="clear" w:color="auto" w:fill="FFFFFF"/>
        </w:rPr>
        <w:fldChar w:fldCharType="end"/>
      </w:r>
      <w:r>
        <w:rPr>
          <w:rFonts w:ascii="Arial" w:hAnsi="Arial" w:cs="Arial"/>
          <w:color w:val="000000"/>
          <w:shd w:val="clear" w:color="auto" w:fill="FFFFFF"/>
        </w:rPr>
      </w:r>
      <w:r>
        <w:rPr>
          <w:rFonts w:ascii="Arial" w:hAnsi="Arial" w:cs="Arial"/>
          <w:color w:val="000000"/>
          <w:shd w:val="clear" w:color="auto" w:fill="FFFFFF"/>
        </w:rPr>
        <w:fldChar w:fldCharType="separate"/>
      </w:r>
      <w:r w:rsidR="000C1568">
        <w:rPr>
          <w:rFonts w:ascii="Arial" w:hAnsi="Arial" w:cs="Arial"/>
          <w:noProof/>
          <w:color w:val="000000"/>
          <w:shd w:val="clear" w:color="auto" w:fill="FFFFFF"/>
        </w:rPr>
        <w:t>(48-50)</w:t>
      </w:r>
      <w:r>
        <w:rPr>
          <w:rFonts w:ascii="Arial" w:hAnsi="Arial" w:cs="Arial"/>
          <w:color w:val="000000"/>
          <w:shd w:val="clear" w:color="auto" w:fill="FFFFFF"/>
        </w:rPr>
        <w:fldChar w:fldCharType="end"/>
      </w:r>
      <w:r w:rsidRPr="007F1C5C">
        <w:rPr>
          <w:rFonts w:ascii="Arial" w:hAnsi="Arial" w:cs="Arial"/>
          <w:color w:val="000000"/>
          <w:shd w:val="clear" w:color="auto" w:fill="FFFFFF"/>
        </w:rPr>
        <w:t xml:space="preserve">.  </w:t>
      </w:r>
      <w:r w:rsidR="00A529BC">
        <w:rPr>
          <w:rFonts w:ascii="Arial" w:hAnsi="Arial" w:cs="Arial"/>
          <w:color w:val="000000"/>
          <w:shd w:val="clear" w:color="auto" w:fill="FFFFFF"/>
        </w:rPr>
        <w:t xml:space="preserve">This </w:t>
      </w:r>
      <w:r w:rsidR="007C46A8">
        <w:rPr>
          <w:rFonts w:ascii="Arial" w:hAnsi="Arial" w:cs="Arial"/>
          <w:color w:val="000000"/>
          <w:shd w:val="clear" w:color="auto" w:fill="FFFFFF"/>
        </w:rPr>
        <w:t>was</w:t>
      </w:r>
      <w:r w:rsidR="00A529BC">
        <w:rPr>
          <w:rFonts w:ascii="Arial" w:hAnsi="Arial" w:cs="Arial"/>
          <w:color w:val="000000"/>
          <w:shd w:val="clear" w:color="auto" w:fill="FFFFFF"/>
        </w:rPr>
        <w:t xml:space="preserve"> </w:t>
      </w:r>
      <w:r w:rsidR="007C46A8">
        <w:rPr>
          <w:rFonts w:ascii="Arial" w:hAnsi="Arial" w:cs="Arial"/>
          <w:color w:val="000000"/>
          <w:shd w:val="clear" w:color="auto" w:fill="FFFFFF"/>
        </w:rPr>
        <w:t>because</w:t>
      </w:r>
      <w:r w:rsidR="00A529BC">
        <w:rPr>
          <w:rFonts w:ascii="Arial" w:hAnsi="Arial" w:cs="Arial"/>
          <w:color w:val="000000"/>
          <w:shd w:val="clear" w:color="auto" w:fill="FFFFFF"/>
        </w:rPr>
        <w:t xml:space="preserve"> if </w:t>
      </w:r>
      <w:r w:rsidR="007C46A8">
        <w:rPr>
          <w:rFonts w:ascii="Arial" w:hAnsi="Arial" w:cs="Arial"/>
          <w:color w:val="000000"/>
          <w:shd w:val="clear" w:color="auto" w:fill="FFFFFF"/>
        </w:rPr>
        <w:t>a person died before an outcome of interest,</w:t>
      </w:r>
      <w:r w:rsidR="00A529BC">
        <w:rPr>
          <w:rFonts w:ascii="Arial" w:hAnsi="Arial" w:cs="Arial"/>
          <w:color w:val="000000"/>
          <w:shd w:val="clear" w:color="auto" w:fill="FFFFFF"/>
        </w:rPr>
        <w:t xml:space="preserve"> it would challenge the assessment of </w:t>
      </w:r>
      <w:r w:rsidR="007C46A8">
        <w:rPr>
          <w:rFonts w:ascii="Arial" w:hAnsi="Arial" w:cs="Arial"/>
          <w:color w:val="000000"/>
          <w:shd w:val="clear" w:color="auto" w:fill="FFFFFF"/>
        </w:rPr>
        <w:t>that outcome</w:t>
      </w:r>
      <w:r w:rsidR="00A529BC">
        <w:rPr>
          <w:rFonts w:ascii="Arial" w:hAnsi="Arial" w:cs="Arial"/>
          <w:color w:val="000000"/>
          <w:shd w:val="clear" w:color="auto" w:fill="FFFFFF"/>
        </w:rPr>
        <w:t xml:space="preserve">. </w:t>
      </w:r>
    </w:p>
    <w:p w14:paraId="6575D54A" w14:textId="77777777" w:rsidR="00FF7AD8" w:rsidRPr="0021495F" w:rsidRDefault="00FF7AD8" w:rsidP="0021495F">
      <w:pPr>
        <w:autoSpaceDE w:val="0"/>
        <w:autoSpaceDN w:val="0"/>
        <w:adjustRightInd w:val="0"/>
        <w:spacing w:after="0" w:line="360" w:lineRule="auto"/>
        <w:rPr>
          <w:rFonts w:ascii="Arial" w:hAnsi="Arial" w:cs="Arial"/>
          <w:color w:val="000000"/>
          <w:shd w:val="clear" w:color="auto" w:fill="FFFFFF"/>
        </w:rPr>
      </w:pPr>
    </w:p>
    <w:p w14:paraId="31C2B350" w14:textId="4D04574C" w:rsidR="00136DA6" w:rsidRDefault="00136DA6" w:rsidP="000B3667">
      <w:pPr>
        <w:pStyle w:val="Thesistext"/>
        <w:rPr>
          <w:sz w:val="22"/>
          <w:szCs w:val="22"/>
          <w:lang w:eastAsia="zh-TW"/>
        </w:rPr>
      </w:pPr>
      <w:r w:rsidRPr="00B87135">
        <w:rPr>
          <w:sz w:val="22"/>
          <w:szCs w:val="22"/>
          <w:lang w:eastAsia="zh-TW"/>
        </w:rPr>
        <w:lastRenderedPageBreak/>
        <w:t>All analyses</w:t>
      </w:r>
      <w:r w:rsidRPr="000B3667">
        <w:rPr>
          <w:sz w:val="22"/>
          <w:szCs w:val="22"/>
          <w:lang w:eastAsia="zh-TW"/>
        </w:rPr>
        <w:t xml:space="preserve"> were performed using SAS statistical software version 9.4 </w:t>
      </w:r>
    </w:p>
    <w:p w14:paraId="65F16492" w14:textId="6E942A8F" w:rsidR="00C44333" w:rsidRPr="008B1656" w:rsidRDefault="00C44333" w:rsidP="00C44333">
      <w:pPr>
        <w:pStyle w:val="Heading1"/>
        <w:rPr>
          <w:sz w:val="26"/>
          <w:szCs w:val="26"/>
        </w:rPr>
      </w:pPr>
      <w:r w:rsidRPr="008B1656">
        <w:rPr>
          <w:sz w:val="26"/>
          <w:szCs w:val="26"/>
        </w:rPr>
        <w:t>Role of the Funding Source</w:t>
      </w:r>
    </w:p>
    <w:p w14:paraId="3A95E1D1" w14:textId="0D24A838" w:rsidR="00C44333" w:rsidRPr="008B1656" w:rsidRDefault="00C44333" w:rsidP="005E0584">
      <w:pPr>
        <w:tabs>
          <w:tab w:val="left" w:pos="540"/>
        </w:tabs>
        <w:spacing w:line="360" w:lineRule="auto"/>
        <w:jc w:val="both"/>
        <w:rPr>
          <w:rFonts w:cs="Arial"/>
        </w:rPr>
      </w:pPr>
      <w:r w:rsidRPr="008B1656">
        <w:rPr>
          <w:rFonts w:ascii="Arial" w:hAnsi="Arial" w:cs="Arial"/>
        </w:rPr>
        <w:t>The funding source had no role in</w:t>
      </w:r>
      <w:r w:rsidR="009F57A9">
        <w:rPr>
          <w:rFonts w:ascii="Arial" w:hAnsi="Arial" w:cs="Arial"/>
        </w:rPr>
        <w:t>:</w:t>
      </w:r>
      <w:r w:rsidRPr="008B1656">
        <w:rPr>
          <w:rFonts w:ascii="Arial" w:hAnsi="Arial" w:cs="Arial"/>
        </w:rPr>
        <w:t xml:space="preserve"> the design or conduct of the study; </w:t>
      </w:r>
      <w:r w:rsidR="009F57A9">
        <w:rPr>
          <w:rFonts w:ascii="Arial" w:hAnsi="Arial" w:cs="Arial"/>
        </w:rPr>
        <w:t xml:space="preserve">the </w:t>
      </w:r>
      <w:r w:rsidRPr="008B1656">
        <w:rPr>
          <w:rFonts w:ascii="Arial" w:hAnsi="Arial" w:cs="Arial"/>
        </w:rPr>
        <w:t xml:space="preserve">collection, analysis, or interpretation of the data; or </w:t>
      </w:r>
      <w:r w:rsidR="009F57A9">
        <w:rPr>
          <w:rFonts w:ascii="Arial" w:hAnsi="Arial" w:cs="Arial"/>
        </w:rPr>
        <w:t xml:space="preserve">the </w:t>
      </w:r>
      <w:r w:rsidRPr="008B1656">
        <w:rPr>
          <w:rFonts w:ascii="Arial" w:hAnsi="Arial" w:cs="Arial"/>
        </w:rPr>
        <w:t xml:space="preserve">writing of the report. The corresponding authors had full access to all data in the study and had final responsibility for the decision to submit the manuscript for publication. </w:t>
      </w:r>
    </w:p>
    <w:p w14:paraId="1473D79C" w14:textId="00EAC361" w:rsidR="00DE1A13" w:rsidRDefault="00DE1A13" w:rsidP="002361C2">
      <w:pPr>
        <w:pStyle w:val="Heading1"/>
      </w:pPr>
      <w:r>
        <w:t>Results</w:t>
      </w:r>
    </w:p>
    <w:p w14:paraId="2B935DB1" w14:textId="30E272C8" w:rsidR="0041517D" w:rsidRDefault="007D19FE" w:rsidP="00976ED8">
      <w:pPr>
        <w:spacing w:after="240" w:line="360" w:lineRule="auto"/>
        <w:jc w:val="both"/>
        <w:rPr>
          <w:rFonts w:ascii="Arial" w:hAnsi="Arial" w:cs="Arial"/>
        </w:rPr>
      </w:pPr>
      <w:r w:rsidRPr="007D19FE">
        <w:rPr>
          <w:rFonts w:ascii="Arial" w:hAnsi="Arial" w:cs="Arial"/>
          <w:b/>
          <w:i/>
        </w:rPr>
        <w:t>Cohort description.</w:t>
      </w:r>
      <w:r>
        <w:rPr>
          <w:rFonts w:ascii="Arial" w:hAnsi="Arial" w:cs="Arial"/>
        </w:rPr>
        <w:t xml:space="preserve"> </w:t>
      </w:r>
      <w:r w:rsidR="00FD2BEA">
        <w:rPr>
          <w:rFonts w:ascii="Arial" w:hAnsi="Arial" w:cs="Arial"/>
        </w:rPr>
        <w:t>A</w:t>
      </w:r>
      <w:r w:rsidR="0068042F">
        <w:rPr>
          <w:rFonts w:ascii="Arial" w:hAnsi="Arial" w:cs="Arial"/>
        </w:rPr>
        <w:t xml:space="preserve"> tota</w:t>
      </w:r>
      <w:r w:rsidR="00CE64F2">
        <w:rPr>
          <w:rFonts w:ascii="Arial" w:hAnsi="Arial" w:cs="Arial"/>
        </w:rPr>
        <w:t>l</w:t>
      </w:r>
      <w:r w:rsidR="00FD2BEA">
        <w:rPr>
          <w:rFonts w:ascii="Arial" w:hAnsi="Arial" w:cs="Arial"/>
        </w:rPr>
        <w:t xml:space="preserve"> of</w:t>
      </w:r>
      <w:r w:rsidR="0068042F">
        <w:rPr>
          <w:rFonts w:ascii="Arial" w:hAnsi="Arial" w:cs="Arial"/>
        </w:rPr>
        <w:t xml:space="preserve"> </w:t>
      </w:r>
      <w:r w:rsidR="00B223D6" w:rsidRPr="00B223D6">
        <w:rPr>
          <w:rFonts w:ascii="Arial" w:hAnsi="Arial" w:cs="Arial"/>
        </w:rPr>
        <w:t>3</w:t>
      </w:r>
      <w:r w:rsidR="00472034">
        <w:rPr>
          <w:rFonts w:ascii="Arial" w:hAnsi="Arial" w:cs="Arial"/>
        </w:rPr>
        <w:t>,</w:t>
      </w:r>
      <w:r w:rsidR="00B223D6" w:rsidRPr="00B223D6">
        <w:rPr>
          <w:rFonts w:ascii="Arial" w:hAnsi="Arial" w:cs="Arial"/>
        </w:rPr>
        <w:t>981</w:t>
      </w:r>
      <w:r w:rsidR="00472034">
        <w:rPr>
          <w:rFonts w:ascii="Arial" w:hAnsi="Arial" w:cs="Arial"/>
        </w:rPr>
        <w:t>,</w:t>
      </w:r>
      <w:r w:rsidR="00B223D6" w:rsidRPr="00B223D6">
        <w:rPr>
          <w:rFonts w:ascii="Arial" w:hAnsi="Arial" w:cs="Arial"/>
        </w:rPr>
        <w:t>838</w:t>
      </w:r>
      <w:r w:rsidR="00B223D6">
        <w:rPr>
          <w:rFonts w:ascii="Arial" w:hAnsi="Arial" w:cs="Arial"/>
        </w:rPr>
        <w:t xml:space="preserve"> </w:t>
      </w:r>
      <w:r w:rsidR="0041517D">
        <w:rPr>
          <w:rFonts w:ascii="Arial" w:hAnsi="Arial" w:cs="Arial"/>
        </w:rPr>
        <w:t>individuals</w:t>
      </w:r>
      <w:r w:rsidR="00973428" w:rsidRPr="00973428">
        <w:rPr>
          <w:rFonts w:ascii="Arial" w:hAnsi="Arial" w:cs="Arial"/>
        </w:rPr>
        <w:t xml:space="preserve"> met our inclusion </w:t>
      </w:r>
      <w:r w:rsidR="00973428" w:rsidRPr="001B403B">
        <w:rPr>
          <w:rFonts w:ascii="Arial" w:hAnsi="Arial" w:cs="Arial"/>
        </w:rPr>
        <w:t>criteria</w:t>
      </w:r>
      <w:r w:rsidR="0068042F">
        <w:rPr>
          <w:rFonts w:ascii="Arial" w:hAnsi="Arial" w:cs="Arial"/>
        </w:rPr>
        <w:t>, of whom</w:t>
      </w:r>
      <w:r w:rsidR="0041517D" w:rsidRPr="001B403B">
        <w:rPr>
          <w:rFonts w:ascii="Arial" w:hAnsi="Arial" w:cs="Arial"/>
        </w:rPr>
        <w:t xml:space="preserve"> </w:t>
      </w:r>
      <w:r w:rsidR="00B223D6" w:rsidRPr="001B403B">
        <w:rPr>
          <w:rFonts w:ascii="Arial" w:hAnsi="Arial" w:cs="Arial"/>
        </w:rPr>
        <w:t>706</w:t>
      </w:r>
      <w:r w:rsidR="0041453E">
        <w:rPr>
          <w:rFonts w:ascii="Arial" w:hAnsi="Arial" w:cs="Arial"/>
        </w:rPr>
        <w:t>,</w:t>
      </w:r>
      <w:r w:rsidR="00B223D6" w:rsidRPr="001B403B">
        <w:rPr>
          <w:rFonts w:ascii="Arial" w:hAnsi="Arial" w:cs="Arial"/>
        </w:rPr>
        <w:t>943</w:t>
      </w:r>
      <w:r w:rsidR="007739AD" w:rsidRPr="001B403B">
        <w:rPr>
          <w:rFonts w:ascii="Arial" w:hAnsi="Arial" w:cs="Arial"/>
        </w:rPr>
        <w:t xml:space="preserve"> </w:t>
      </w:r>
      <w:r w:rsidR="0041517D" w:rsidRPr="001B403B">
        <w:rPr>
          <w:rFonts w:ascii="Arial" w:hAnsi="Arial" w:cs="Arial"/>
        </w:rPr>
        <w:t>were statins-users</w:t>
      </w:r>
      <w:r w:rsidR="0068042F">
        <w:rPr>
          <w:rFonts w:ascii="Arial" w:hAnsi="Arial" w:cs="Arial"/>
        </w:rPr>
        <w:t xml:space="preserve"> and </w:t>
      </w:r>
      <w:r w:rsidR="001B403B" w:rsidRPr="001B403B">
        <w:rPr>
          <w:rFonts w:ascii="Arial" w:hAnsi="Arial" w:cs="Arial"/>
        </w:rPr>
        <w:t>178</w:t>
      </w:r>
      <w:r w:rsidR="0041453E">
        <w:rPr>
          <w:rFonts w:ascii="Arial" w:hAnsi="Arial" w:cs="Arial"/>
        </w:rPr>
        <w:t>,</w:t>
      </w:r>
      <w:r w:rsidR="001B403B" w:rsidRPr="001B403B">
        <w:rPr>
          <w:rFonts w:ascii="Arial" w:hAnsi="Arial" w:cs="Arial"/>
        </w:rPr>
        <w:t xml:space="preserve">467 </w:t>
      </w:r>
      <w:r w:rsidR="00B223D6" w:rsidRPr="001B403B">
        <w:rPr>
          <w:rFonts w:ascii="Arial" w:hAnsi="Arial" w:cs="Arial"/>
        </w:rPr>
        <w:t xml:space="preserve">were </w:t>
      </w:r>
      <w:r w:rsidR="0068042F">
        <w:rPr>
          <w:rFonts w:ascii="Arial" w:hAnsi="Arial" w:cs="Arial"/>
        </w:rPr>
        <w:t xml:space="preserve">successfully </w:t>
      </w:r>
      <w:r w:rsidR="00270807">
        <w:rPr>
          <w:rFonts w:ascii="Arial" w:hAnsi="Arial" w:cs="Arial"/>
        </w:rPr>
        <w:t>PS</w:t>
      </w:r>
      <w:r w:rsidR="00B223D6" w:rsidRPr="001B403B">
        <w:rPr>
          <w:rFonts w:ascii="Arial" w:hAnsi="Arial" w:cs="Arial"/>
        </w:rPr>
        <w:t xml:space="preserve"> matched to th</w:t>
      </w:r>
      <w:r w:rsidR="00070AD0" w:rsidRPr="001B403B">
        <w:rPr>
          <w:rFonts w:ascii="Arial" w:hAnsi="Arial" w:cs="Arial"/>
        </w:rPr>
        <w:t>e same number of non-</w:t>
      </w:r>
      <w:r w:rsidR="003579CE">
        <w:rPr>
          <w:rFonts w:ascii="Arial" w:hAnsi="Arial" w:cs="Arial"/>
        </w:rPr>
        <w:t xml:space="preserve">users </w:t>
      </w:r>
      <w:r w:rsidR="005E20D0">
        <w:rPr>
          <w:rFonts w:ascii="Arial" w:hAnsi="Arial" w:cs="Arial"/>
        </w:rPr>
        <w:t xml:space="preserve">(PS distribution before and after matching is shown in Appendix </w:t>
      </w:r>
      <w:r w:rsidR="00BC201F">
        <w:rPr>
          <w:rFonts w:ascii="Arial" w:hAnsi="Arial" w:cs="Arial"/>
        </w:rPr>
        <w:t>6</w:t>
      </w:r>
      <w:r w:rsidR="005E20D0">
        <w:rPr>
          <w:rFonts w:ascii="Arial" w:hAnsi="Arial" w:cs="Arial"/>
        </w:rPr>
        <w:t>)</w:t>
      </w:r>
      <w:r w:rsidR="00070AD0" w:rsidRPr="001B403B">
        <w:rPr>
          <w:rFonts w:ascii="Arial" w:hAnsi="Arial" w:cs="Arial"/>
        </w:rPr>
        <w:t xml:space="preserve">. </w:t>
      </w:r>
      <w:r w:rsidR="002A365A">
        <w:rPr>
          <w:rFonts w:ascii="Arial" w:hAnsi="Arial" w:cs="Arial"/>
        </w:rPr>
        <w:t xml:space="preserve">After PS-matching, </w:t>
      </w:r>
      <w:r w:rsidR="00B073C2">
        <w:rPr>
          <w:rFonts w:ascii="Arial" w:hAnsi="Arial" w:cs="Arial"/>
        </w:rPr>
        <w:t xml:space="preserve">all </w:t>
      </w:r>
      <w:r w:rsidR="002A365A">
        <w:rPr>
          <w:rFonts w:ascii="Arial" w:hAnsi="Arial" w:cs="Arial"/>
        </w:rPr>
        <w:t>covariate</w:t>
      </w:r>
      <w:r w:rsidR="00B073C2">
        <w:rPr>
          <w:rFonts w:ascii="Arial" w:hAnsi="Arial" w:cs="Arial"/>
        </w:rPr>
        <w:t xml:space="preserve">s were </w:t>
      </w:r>
      <w:r w:rsidR="002A365A">
        <w:rPr>
          <w:rFonts w:ascii="Arial" w:hAnsi="Arial" w:cs="Arial"/>
        </w:rPr>
        <w:t>balance</w:t>
      </w:r>
      <w:r w:rsidR="00B073C2">
        <w:rPr>
          <w:rFonts w:ascii="Arial" w:hAnsi="Arial" w:cs="Arial"/>
        </w:rPr>
        <w:t>d</w:t>
      </w:r>
      <w:r w:rsidR="002A365A">
        <w:rPr>
          <w:rFonts w:ascii="Arial" w:hAnsi="Arial" w:cs="Arial"/>
        </w:rPr>
        <w:t xml:space="preserve"> </w:t>
      </w:r>
      <w:r w:rsidR="00B073C2">
        <w:rPr>
          <w:rFonts w:ascii="Arial" w:hAnsi="Arial" w:cs="Arial"/>
        </w:rPr>
        <w:t xml:space="preserve">between </w:t>
      </w:r>
      <w:r w:rsidR="009F57A9">
        <w:rPr>
          <w:rFonts w:ascii="Arial" w:hAnsi="Arial" w:cs="Arial"/>
        </w:rPr>
        <w:t xml:space="preserve">the </w:t>
      </w:r>
      <w:r w:rsidR="00B073C2">
        <w:rPr>
          <w:rFonts w:ascii="Arial" w:hAnsi="Arial" w:cs="Arial"/>
        </w:rPr>
        <w:t>two groups</w:t>
      </w:r>
      <w:r w:rsidR="002A365A">
        <w:rPr>
          <w:rFonts w:ascii="Arial" w:hAnsi="Arial" w:cs="Arial"/>
        </w:rPr>
        <w:t xml:space="preserve"> (</w:t>
      </w:r>
      <w:r w:rsidR="009E0CFA">
        <w:rPr>
          <w:rFonts w:ascii="Arial" w:hAnsi="Arial" w:cs="Arial"/>
          <w:szCs w:val="24"/>
          <w:lang w:eastAsia="zh-TW"/>
        </w:rPr>
        <w:t>Table 1</w:t>
      </w:r>
      <w:r w:rsidR="002A365A">
        <w:rPr>
          <w:rFonts w:ascii="Arial" w:hAnsi="Arial" w:cs="Arial"/>
          <w:szCs w:val="24"/>
          <w:lang w:eastAsia="zh-TW"/>
        </w:rPr>
        <w:t xml:space="preserve">). </w:t>
      </w:r>
      <w:r w:rsidR="00136DA6">
        <w:rPr>
          <w:rFonts w:ascii="Arial" w:hAnsi="Arial" w:cs="Arial"/>
        </w:rPr>
        <w:t xml:space="preserve"> </w:t>
      </w:r>
      <w:r w:rsidR="00D9633E">
        <w:rPr>
          <w:rFonts w:ascii="Arial" w:hAnsi="Arial" w:cs="Arial"/>
        </w:rPr>
        <w:t>The n</w:t>
      </w:r>
      <w:r w:rsidR="0010245A">
        <w:rPr>
          <w:rFonts w:ascii="Arial" w:hAnsi="Arial" w:cs="Arial"/>
        </w:rPr>
        <w:t xml:space="preserve">umber of patients at risk of having joint replacement in each year of follow-up is shown in Appendix </w:t>
      </w:r>
      <w:r w:rsidR="009E0CFA">
        <w:rPr>
          <w:rFonts w:ascii="Arial" w:hAnsi="Arial" w:cs="Arial"/>
        </w:rPr>
        <w:t>8</w:t>
      </w:r>
      <w:r w:rsidR="0010245A">
        <w:rPr>
          <w:rFonts w:ascii="Arial" w:hAnsi="Arial" w:cs="Arial"/>
        </w:rPr>
        <w:t>.</w:t>
      </w:r>
      <w:r w:rsidR="00640C88">
        <w:rPr>
          <w:rFonts w:ascii="Arial" w:hAnsi="Arial" w:cs="Arial"/>
        </w:rPr>
        <w:t xml:space="preserve"> </w:t>
      </w:r>
      <w:r w:rsidR="00136DA6" w:rsidRPr="001B403B">
        <w:rPr>
          <w:rFonts w:ascii="Arial" w:hAnsi="Arial" w:cs="Arial"/>
        </w:rPr>
        <w:t>The mean age of the</w:t>
      </w:r>
      <w:r w:rsidR="00136DA6">
        <w:rPr>
          <w:rFonts w:ascii="Arial" w:hAnsi="Arial" w:cs="Arial"/>
        </w:rPr>
        <w:t xml:space="preserve"> matched</w:t>
      </w:r>
      <w:r w:rsidR="00136DA6" w:rsidRPr="001B403B">
        <w:rPr>
          <w:rFonts w:ascii="Arial" w:hAnsi="Arial" w:cs="Arial"/>
        </w:rPr>
        <w:t xml:space="preserve"> cohort was 62 (</w:t>
      </w:r>
      <w:r w:rsidR="004A1E4B">
        <w:rPr>
          <w:rFonts w:ascii="Arial" w:hAnsi="Arial" w:cs="Arial"/>
        </w:rPr>
        <w:t>SD ~11</w:t>
      </w:r>
      <w:r w:rsidR="00470EF2">
        <w:rPr>
          <w:rFonts w:ascii="Arial" w:hAnsi="Arial" w:cs="Arial"/>
        </w:rPr>
        <w:t xml:space="preserve">, </w:t>
      </w:r>
      <w:r w:rsidR="00136DA6" w:rsidRPr="001B403B">
        <w:rPr>
          <w:rFonts w:ascii="Arial" w:hAnsi="Arial" w:cs="Arial"/>
        </w:rPr>
        <w:t>range 40-86) years and 52% were women</w:t>
      </w:r>
      <w:r w:rsidR="00100E66">
        <w:rPr>
          <w:rFonts w:ascii="Arial" w:hAnsi="Arial" w:cs="Arial"/>
        </w:rPr>
        <w:t xml:space="preserve"> </w:t>
      </w:r>
      <w:r w:rsidR="00100E66" w:rsidRPr="001B403B">
        <w:rPr>
          <w:rFonts w:ascii="Arial" w:hAnsi="Arial" w:cs="Arial"/>
        </w:rPr>
        <w:t>(Table 1)</w:t>
      </w:r>
      <w:r w:rsidR="00136DA6" w:rsidRPr="001B403B">
        <w:rPr>
          <w:rFonts w:ascii="Arial" w:hAnsi="Arial" w:cs="Arial"/>
        </w:rPr>
        <w:t>.</w:t>
      </w:r>
      <w:r w:rsidR="002A365A">
        <w:rPr>
          <w:rFonts w:ascii="Arial" w:hAnsi="Arial" w:cs="Arial"/>
        </w:rPr>
        <w:t xml:space="preserve"> </w:t>
      </w:r>
      <w:r w:rsidR="0041517D" w:rsidRPr="005D5FF9">
        <w:rPr>
          <w:rFonts w:ascii="Arial" w:hAnsi="Arial" w:cs="Arial"/>
        </w:rPr>
        <w:t>M</w:t>
      </w:r>
      <w:r w:rsidR="009C0ED4">
        <w:rPr>
          <w:rFonts w:ascii="Arial" w:hAnsi="Arial" w:cs="Arial"/>
        </w:rPr>
        <w:t>ean</w:t>
      </w:r>
      <w:r w:rsidR="0041517D" w:rsidRPr="005D5FF9">
        <w:rPr>
          <w:rFonts w:ascii="Arial" w:hAnsi="Arial" w:cs="Arial"/>
        </w:rPr>
        <w:t xml:space="preserve"> duration of follow-up was </w:t>
      </w:r>
      <w:r w:rsidR="009C0ED4">
        <w:rPr>
          <w:rFonts w:ascii="Arial" w:hAnsi="Arial" w:cs="Arial"/>
        </w:rPr>
        <w:t>6.8</w:t>
      </w:r>
      <w:r w:rsidR="007739AD">
        <w:rPr>
          <w:rFonts w:ascii="Arial" w:hAnsi="Arial" w:cs="Arial"/>
        </w:rPr>
        <w:t>8</w:t>
      </w:r>
      <w:r w:rsidR="0041517D" w:rsidRPr="005D5FF9">
        <w:rPr>
          <w:rFonts w:ascii="Arial" w:hAnsi="Arial" w:cs="Arial"/>
        </w:rPr>
        <w:t xml:space="preserve"> (</w:t>
      </w:r>
      <w:r w:rsidR="001A77E7">
        <w:rPr>
          <w:rFonts w:ascii="Arial" w:hAnsi="Arial" w:cs="Arial"/>
        </w:rPr>
        <w:t>SD 3.98</w:t>
      </w:r>
      <w:r w:rsidR="0041517D" w:rsidRPr="005D5FF9">
        <w:rPr>
          <w:rFonts w:ascii="Arial" w:hAnsi="Arial" w:cs="Arial"/>
        </w:rPr>
        <w:t>) for statin</w:t>
      </w:r>
      <w:r w:rsidR="005C725B">
        <w:rPr>
          <w:rFonts w:ascii="Arial" w:hAnsi="Arial" w:cs="Arial"/>
        </w:rPr>
        <w:t>-</w:t>
      </w:r>
      <w:r w:rsidR="0041517D" w:rsidRPr="005D5FF9">
        <w:rPr>
          <w:rFonts w:ascii="Arial" w:hAnsi="Arial" w:cs="Arial"/>
        </w:rPr>
        <w:t>users</w:t>
      </w:r>
      <w:r w:rsidR="00E628FB">
        <w:rPr>
          <w:rFonts w:ascii="Arial" w:hAnsi="Arial" w:cs="Arial"/>
        </w:rPr>
        <w:t xml:space="preserve"> and 6.25</w:t>
      </w:r>
      <w:r w:rsidR="00E628FB" w:rsidRPr="005D5FF9">
        <w:rPr>
          <w:rFonts w:ascii="Arial" w:hAnsi="Arial" w:cs="Arial"/>
        </w:rPr>
        <w:t xml:space="preserve"> years </w:t>
      </w:r>
      <w:r w:rsidR="00E628FB">
        <w:rPr>
          <w:rFonts w:ascii="Arial" w:hAnsi="Arial" w:cs="Arial"/>
        </w:rPr>
        <w:t xml:space="preserve">(SD 3.82) </w:t>
      </w:r>
      <w:r w:rsidR="00E628FB" w:rsidRPr="005D5FF9">
        <w:rPr>
          <w:rFonts w:ascii="Arial" w:hAnsi="Arial" w:cs="Arial"/>
        </w:rPr>
        <w:t xml:space="preserve">for </w:t>
      </w:r>
      <w:r w:rsidR="00E628FB">
        <w:rPr>
          <w:rFonts w:ascii="Arial" w:hAnsi="Arial" w:cs="Arial"/>
        </w:rPr>
        <w:t>non-users</w:t>
      </w:r>
      <w:r w:rsidR="0041517D" w:rsidRPr="005D5FF9">
        <w:rPr>
          <w:rFonts w:ascii="Arial" w:hAnsi="Arial" w:cs="Arial"/>
        </w:rPr>
        <w:t>. The maximum period of follow up was 28 years in both groups.</w:t>
      </w:r>
      <w:r w:rsidR="007739AD">
        <w:rPr>
          <w:rFonts w:ascii="Arial" w:hAnsi="Arial" w:cs="Arial"/>
        </w:rPr>
        <w:t xml:space="preserve"> </w:t>
      </w:r>
    </w:p>
    <w:p w14:paraId="7E85C3DE" w14:textId="5DB022C7" w:rsidR="009C7A5D" w:rsidRDefault="009C7A5D" w:rsidP="009C7A5D">
      <w:pPr>
        <w:spacing w:line="360" w:lineRule="auto"/>
        <w:jc w:val="both"/>
        <w:rPr>
          <w:rFonts w:ascii="Arial" w:hAnsi="Arial" w:cs="Arial"/>
          <w:b/>
          <w:sz w:val="24"/>
        </w:rPr>
      </w:pPr>
      <w:r w:rsidRPr="007D19FE">
        <w:rPr>
          <w:rFonts w:ascii="Arial" w:hAnsi="Arial" w:cs="Arial"/>
          <w:b/>
          <w:i/>
        </w:rPr>
        <w:t xml:space="preserve">Statin prescribing. </w:t>
      </w:r>
      <w:r>
        <w:rPr>
          <w:rFonts w:ascii="Arial" w:hAnsi="Arial" w:cs="Arial"/>
        </w:rPr>
        <w:t xml:space="preserve">Most </w:t>
      </w:r>
      <w:r w:rsidR="005C2ACD">
        <w:rPr>
          <w:rFonts w:ascii="Arial" w:hAnsi="Arial" w:cs="Arial"/>
        </w:rPr>
        <w:t>statin</w:t>
      </w:r>
      <w:r w:rsidR="005C725B">
        <w:rPr>
          <w:rFonts w:ascii="Arial" w:hAnsi="Arial" w:cs="Arial"/>
        </w:rPr>
        <w:t>-</w:t>
      </w:r>
      <w:r w:rsidR="005C2ACD">
        <w:rPr>
          <w:rFonts w:ascii="Arial" w:hAnsi="Arial" w:cs="Arial"/>
        </w:rPr>
        <w:t>users i</w:t>
      </w:r>
      <w:r w:rsidR="005C2ACD" w:rsidRPr="000F5DDE">
        <w:rPr>
          <w:rFonts w:ascii="Arial" w:hAnsi="Arial" w:cs="Arial"/>
        </w:rPr>
        <w:t xml:space="preserve">n the PS-matched </w:t>
      </w:r>
      <w:r w:rsidR="0010245A">
        <w:rPr>
          <w:rFonts w:ascii="Arial" w:hAnsi="Arial" w:cs="Arial"/>
        </w:rPr>
        <w:t xml:space="preserve">cohort </w:t>
      </w:r>
      <w:r>
        <w:rPr>
          <w:rFonts w:ascii="Arial" w:hAnsi="Arial" w:cs="Arial"/>
        </w:rPr>
        <w:t xml:space="preserve">started treatment with medium intensity statins (73%) and had good adherence (PDC≥80) at baseline and during the first year of follow-up (75% and 63% respectively). </w:t>
      </w:r>
      <w:r w:rsidR="00967BA4">
        <w:rPr>
          <w:rFonts w:ascii="Arial" w:hAnsi="Arial" w:cs="Arial"/>
        </w:rPr>
        <w:t xml:space="preserve">26% </w:t>
      </w:r>
      <w:r w:rsidR="008B45B8">
        <w:rPr>
          <w:rFonts w:ascii="Arial" w:hAnsi="Arial" w:cs="Arial"/>
        </w:rPr>
        <w:t xml:space="preserve">of </w:t>
      </w:r>
      <w:r w:rsidR="00967BA4">
        <w:rPr>
          <w:rFonts w:ascii="Arial" w:hAnsi="Arial" w:cs="Arial"/>
        </w:rPr>
        <w:t>statin-users discontinued treatment during the first 2 years</w:t>
      </w:r>
      <w:r w:rsidR="005C2ACD">
        <w:rPr>
          <w:rFonts w:ascii="Arial" w:hAnsi="Arial" w:cs="Arial"/>
        </w:rPr>
        <w:t xml:space="preserve"> (Table 2)</w:t>
      </w:r>
      <w:r>
        <w:rPr>
          <w:rFonts w:ascii="Arial" w:hAnsi="Arial" w:cs="Arial"/>
        </w:rPr>
        <w:t xml:space="preserve">. </w:t>
      </w:r>
    </w:p>
    <w:p w14:paraId="7CD66A96" w14:textId="0AA430CA" w:rsidR="005E20D0" w:rsidRDefault="00E058F0" w:rsidP="00760910">
      <w:pPr>
        <w:spacing w:line="360" w:lineRule="auto"/>
        <w:jc w:val="both"/>
        <w:rPr>
          <w:rFonts w:ascii="Arial" w:hAnsi="Arial" w:cs="Arial"/>
        </w:rPr>
      </w:pPr>
      <w:r>
        <w:rPr>
          <w:rFonts w:ascii="Arial" w:hAnsi="Arial" w:cs="Arial"/>
          <w:b/>
          <w:i/>
        </w:rPr>
        <w:t>J</w:t>
      </w:r>
      <w:r w:rsidR="009C7A5D" w:rsidRPr="00684556">
        <w:rPr>
          <w:rFonts w:ascii="Arial" w:hAnsi="Arial" w:cs="Arial"/>
          <w:b/>
          <w:i/>
        </w:rPr>
        <w:t>oint replacement.</w:t>
      </w:r>
      <w:r w:rsidR="009C7A5D" w:rsidRPr="00FD3391">
        <w:rPr>
          <w:rFonts w:ascii="Arial" w:hAnsi="Arial" w:cs="Arial"/>
          <w:i/>
        </w:rPr>
        <w:t xml:space="preserve"> </w:t>
      </w:r>
      <w:r w:rsidR="00760910">
        <w:rPr>
          <w:rFonts w:ascii="Arial" w:hAnsi="Arial" w:cs="Arial"/>
        </w:rPr>
        <w:t>In</w:t>
      </w:r>
      <w:r w:rsidR="004166F6">
        <w:rPr>
          <w:rFonts w:ascii="Arial" w:hAnsi="Arial" w:cs="Arial"/>
        </w:rPr>
        <w:t xml:space="preserve"> n</w:t>
      </w:r>
      <w:r w:rsidR="004166F6" w:rsidRPr="00151985">
        <w:rPr>
          <w:rFonts w:ascii="Arial" w:hAnsi="Arial" w:cs="Arial"/>
        </w:rPr>
        <w:t xml:space="preserve">on-PS </w:t>
      </w:r>
      <w:bookmarkStart w:id="14" w:name="_Hlk527106702"/>
      <w:r w:rsidR="009C6E94">
        <w:rPr>
          <w:rFonts w:ascii="Arial" w:hAnsi="Arial" w:cs="Arial"/>
        </w:rPr>
        <w:t xml:space="preserve">matched </w:t>
      </w:r>
      <w:r w:rsidR="00B33A1E">
        <w:rPr>
          <w:rFonts w:ascii="Arial" w:hAnsi="Arial" w:cs="Arial"/>
        </w:rPr>
        <w:t>analys</w:t>
      </w:r>
      <w:r w:rsidR="00760910">
        <w:rPr>
          <w:rFonts w:ascii="Arial" w:hAnsi="Arial" w:cs="Arial"/>
        </w:rPr>
        <w:t>i</w:t>
      </w:r>
      <w:r w:rsidR="00B33A1E">
        <w:rPr>
          <w:rFonts w:ascii="Arial" w:hAnsi="Arial" w:cs="Arial"/>
        </w:rPr>
        <w:t xml:space="preserve">s </w:t>
      </w:r>
      <w:bookmarkEnd w:id="14"/>
      <w:r w:rsidR="00760910" w:rsidRPr="00760910">
        <w:rPr>
          <w:rFonts w:ascii="Arial" w:hAnsi="Arial" w:cs="Arial"/>
        </w:rPr>
        <w:t>statin</w:t>
      </w:r>
      <w:r w:rsidR="000112F0">
        <w:rPr>
          <w:rFonts w:ascii="Arial" w:hAnsi="Arial" w:cs="Arial"/>
        </w:rPr>
        <w:t>-</w:t>
      </w:r>
      <w:r w:rsidR="00760910" w:rsidRPr="00760910">
        <w:rPr>
          <w:rFonts w:ascii="Arial" w:hAnsi="Arial" w:cs="Arial"/>
        </w:rPr>
        <w:t>use</w:t>
      </w:r>
      <w:r w:rsidR="00760910">
        <w:rPr>
          <w:rFonts w:ascii="Arial" w:hAnsi="Arial" w:cs="Arial"/>
        </w:rPr>
        <w:t xml:space="preserve">rs had higher probability of having </w:t>
      </w:r>
      <w:r w:rsidR="005E20D0">
        <w:rPr>
          <w:rFonts w:ascii="Arial" w:hAnsi="Arial" w:cs="Arial"/>
        </w:rPr>
        <w:t xml:space="preserve">any </w:t>
      </w:r>
      <w:r w:rsidR="00760910" w:rsidRPr="00760910">
        <w:rPr>
          <w:rFonts w:ascii="Arial" w:hAnsi="Arial" w:cs="Arial"/>
        </w:rPr>
        <w:t xml:space="preserve">joint replacement </w:t>
      </w:r>
      <w:r w:rsidR="00760910">
        <w:rPr>
          <w:rFonts w:ascii="Arial" w:hAnsi="Arial" w:cs="Arial"/>
        </w:rPr>
        <w:t xml:space="preserve">compared to non-users (HR </w:t>
      </w:r>
      <w:r w:rsidR="00760910" w:rsidRPr="00760910">
        <w:rPr>
          <w:rFonts w:ascii="Arial" w:hAnsi="Arial" w:cs="Arial"/>
        </w:rPr>
        <w:t>1.13</w:t>
      </w:r>
      <w:r w:rsidR="005902FA">
        <w:rPr>
          <w:rFonts w:ascii="Arial" w:hAnsi="Arial" w:cs="Arial"/>
        </w:rPr>
        <w:t xml:space="preserve">, </w:t>
      </w:r>
      <w:r w:rsidR="00760910">
        <w:rPr>
          <w:rFonts w:ascii="Arial" w:hAnsi="Arial" w:cs="Arial"/>
        </w:rPr>
        <w:t xml:space="preserve">95% CI </w:t>
      </w:r>
      <w:r w:rsidR="00760910" w:rsidRPr="00760910">
        <w:rPr>
          <w:rFonts w:ascii="Arial" w:hAnsi="Arial" w:cs="Arial"/>
        </w:rPr>
        <w:t>1.10 to 1.16</w:t>
      </w:r>
      <w:r w:rsidR="00760910">
        <w:rPr>
          <w:rFonts w:ascii="Arial" w:hAnsi="Arial" w:cs="Arial"/>
        </w:rPr>
        <w:t>). However, in the PS</w:t>
      </w:r>
      <w:r w:rsidR="00DC0CCE">
        <w:rPr>
          <w:rFonts w:ascii="Arial" w:hAnsi="Arial" w:cs="Arial"/>
        </w:rPr>
        <w:t>-</w:t>
      </w:r>
      <w:r w:rsidR="00760910">
        <w:rPr>
          <w:rFonts w:ascii="Arial" w:hAnsi="Arial" w:cs="Arial"/>
        </w:rPr>
        <w:t xml:space="preserve">matched cohort </w:t>
      </w:r>
      <w:r w:rsidR="00056C1A">
        <w:rPr>
          <w:rFonts w:ascii="Arial" w:hAnsi="Arial" w:cs="Arial"/>
        </w:rPr>
        <w:t>joint replacement was not associated with statin</w:t>
      </w:r>
      <w:r w:rsidR="00344842">
        <w:rPr>
          <w:rFonts w:ascii="Arial" w:hAnsi="Arial" w:cs="Arial"/>
        </w:rPr>
        <w:t>s</w:t>
      </w:r>
      <w:r w:rsidR="00056C1A">
        <w:rPr>
          <w:rFonts w:ascii="Arial" w:hAnsi="Arial" w:cs="Arial"/>
        </w:rPr>
        <w:t xml:space="preserve"> (</w:t>
      </w:r>
      <w:r w:rsidR="00760910" w:rsidRPr="00760910">
        <w:rPr>
          <w:rFonts w:ascii="Arial" w:hAnsi="Arial" w:cs="Arial"/>
        </w:rPr>
        <w:t>0.99</w:t>
      </w:r>
      <w:r w:rsidR="005902FA">
        <w:rPr>
          <w:rFonts w:ascii="Arial" w:hAnsi="Arial" w:cs="Arial"/>
        </w:rPr>
        <w:t xml:space="preserve">, </w:t>
      </w:r>
      <w:r w:rsidR="00760910" w:rsidRPr="00760910">
        <w:rPr>
          <w:rFonts w:ascii="Arial" w:hAnsi="Arial" w:cs="Arial"/>
        </w:rPr>
        <w:t>0.97 to 1.03)</w:t>
      </w:r>
      <w:r w:rsidR="00056C1A">
        <w:rPr>
          <w:rFonts w:ascii="Arial" w:hAnsi="Arial" w:cs="Arial"/>
        </w:rPr>
        <w:t>)</w:t>
      </w:r>
      <w:r w:rsidR="00EE724C" w:rsidRPr="00EE724C">
        <w:rPr>
          <w:rFonts w:ascii="Arial" w:hAnsi="Arial" w:cs="Arial"/>
        </w:rPr>
        <w:t xml:space="preserve"> </w:t>
      </w:r>
      <w:r w:rsidR="00EE724C">
        <w:rPr>
          <w:rFonts w:ascii="Arial" w:hAnsi="Arial" w:cs="Arial"/>
        </w:rPr>
        <w:t>(Table 3)</w:t>
      </w:r>
      <w:r w:rsidR="00760910">
        <w:rPr>
          <w:rFonts w:ascii="Arial" w:hAnsi="Arial" w:cs="Arial"/>
        </w:rPr>
        <w:t xml:space="preserve">. </w:t>
      </w:r>
      <w:r w:rsidR="00971A89">
        <w:rPr>
          <w:rFonts w:ascii="Arial" w:hAnsi="Arial" w:cs="Arial"/>
        </w:rPr>
        <w:t xml:space="preserve">Additional </w:t>
      </w:r>
      <w:r w:rsidR="00DC0CCE">
        <w:rPr>
          <w:rFonts w:ascii="Arial" w:hAnsi="Arial" w:cs="Arial"/>
        </w:rPr>
        <w:t>adjustment for t</w:t>
      </w:r>
      <w:r w:rsidR="005C2ACD" w:rsidRPr="005C2ACD">
        <w:rPr>
          <w:rFonts w:ascii="Arial" w:hAnsi="Arial" w:cs="Arial"/>
        </w:rPr>
        <w:t xml:space="preserve">he competing risk of death </w:t>
      </w:r>
      <w:r w:rsidR="00DC0CCE" w:rsidRPr="000F5DDE">
        <w:rPr>
          <w:rFonts w:ascii="Arial" w:hAnsi="Arial" w:cs="Arial"/>
        </w:rPr>
        <w:t>in the PS</w:t>
      </w:r>
      <w:r w:rsidR="00DC0CCE">
        <w:rPr>
          <w:rFonts w:ascii="Arial" w:hAnsi="Arial" w:cs="Arial"/>
        </w:rPr>
        <w:t>-</w:t>
      </w:r>
      <w:r w:rsidR="00DC0CCE" w:rsidRPr="000F5DDE">
        <w:rPr>
          <w:rFonts w:ascii="Arial" w:hAnsi="Arial" w:cs="Arial"/>
        </w:rPr>
        <w:t>matched cohort</w:t>
      </w:r>
      <w:r w:rsidR="00DC0CCE" w:rsidRPr="000F5DDE">
        <w:t xml:space="preserve"> </w:t>
      </w:r>
      <w:r w:rsidR="005C2ACD" w:rsidRPr="005C2ACD">
        <w:rPr>
          <w:rFonts w:ascii="Arial" w:hAnsi="Arial" w:cs="Arial"/>
        </w:rPr>
        <w:t>provided similar results</w:t>
      </w:r>
      <w:r w:rsidR="005C2ACD">
        <w:rPr>
          <w:rFonts w:ascii="Arial" w:hAnsi="Arial" w:cs="Arial"/>
        </w:rPr>
        <w:t xml:space="preserve"> </w:t>
      </w:r>
      <w:r w:rsidR="005E20D0">
        <w:rPr>
          <w:rFonts w:ascii="Arial" w:hAnsi="Arial" w:cs="Arial"/>
        </w:rPr>
        <w:t>(</w:t>
      </w:r>
      <w:r w:rsidR="005E20D0" w:rsidRPr="001A75B3">
        <w:rPr>
          <w:rFonts w:ascii="Arial" w:hAnsi="Arial" w:cs="Arial"/>
        </w:rPr>
        <w:t>1.02</w:t>
      </w:r>
      <w:r w:rsidR="005902FA">
        <w:rPr>
          <w:rFonts w:ascii="Arial" w:hAnsi="Arial" w:cs="Arial"/>
        </w:rPr>
        <w:t xml:space="preserve">, </w:t>
      </w:r>
      <w:r w:rsidR="005E20D0" w:rsidRPr="001A75B3">
        <w:rPr>
          <w:rFonts w:ascii="Arial" w:hAnsi="Arial" w:cs="Arial"/>
        </w:rPr>
        <w:t>0.98 to 1.05</w:t>
      </w:r>
      <w:r w:rsidR="005E20D0">
        <w:rPr>
          <w:rFonts w:ascii="Arial" w:hAnsi="Arial" w:cs="Arial"/>
        </w:rPr>
        <w:t>).</w:t>
      </w:r>
    </w:p>
    <w:p w14:paraId="6D7BF7A5" w14:textId="016A6747" w:rsidR="00760910" w:rsidRDefault="00760910" w:rsidP="00760910">
      <w:pPr>
        <w:spacing w:line="360" w:lineRule="auto"/>
        <w:jc w:val="both"/>
        <w:rPr>
          <w:rFonts w:ascii="Arial" w:hAnsi="Arial" w:cs="Arial"/>
        </w:rPr>
      </w:pPr>
      <w:r>
        <w:rPr>
          <w:rFonts w:ascii="Arial" w:hAnsi="Arial" w:cs="Arial"/>
        </w:rPr>
        <w:t xml:space="preserve">In the subgroup analysis, there were no </w:t>
      </w:r>
      <w:r w:rsidR="005E20D0">
        <w:rPr>
          <w:rFonts w:ascii="Arial" w:hAnsi="Arial" w:cs="Arial"/>
        </w:rPr>
        <w:t>relationship</w:t>
      </w:r>
      <w:r w:rsidR="00D9633E">
        <w:rPr>
          <w:rFonts w:ascii="Arial" w:hAnsi="Arial" w:cs="Arial"/>
        </w:rPr>
        <w:t>s</w:t>
      </w:r>
      <w:r>
        <w:rPr>
          <w:rFonts w:ascii="Arial" w:hAnsi="Arial" w:cs="Arial"/>
        </w:rPr>
        <w:t xml:space="preserve"> </w:t>
      </w:r>
      <w:r w:rsidR="005E20D0">
        <w:rPr>
          <w:rFonts w:ascii="Arial" w:hAnsi="Arial" w:cs="Arial"/>
        </w:rPr>
        <w:t>between statin</w:t>
      </w:r>
      <w:r w:rsidR="00344842">
        <w:rPr>
          <w:rFonts w:ascii="Arial" w:hAnsi="Arial" w:cs="Arial"/>
        </w:rPr>
        <w:t>s</w:t>
      </w:r>
      <w:r w:rsidRPr="00760910">
        <w:rPr>
          <w:rFonts w:ascii="Arial" w:hAnsi="Arial" w:cs="Arial"/>
        </w:rPr>
        <w:t xml:space="preserve"> </w:t>
      </w:r>
      <w:r w:rsidR="005E20D0">
        <w:rPr>
          <w:rFonts w:ascii="Arial" w:hAnsi="Arial" w:cs="Arial"/>
        </w:rPr>
        <w:t>and</w:t>
      </w:r>
      <w:r w:rsidRPr="00760910">
        <w:rPr>
          <w:rFonts w:ascii="Arial" w:hAnsi="Arial" w:cs="Arial"/>
        </w:rPr>
        <w:t xml:space="preserve"> </w:t>
      </w:r>
      <w:r w:rsidR="007A5731">
        <w:rPr>
          <w:rFonts w:ascii="Arial" w:hAnsi="Arial" w:cs="Arial"/>
        </w:rPr>
        <w:t xml:space="preserve">KJR </w:t>
      </w:r>
      <w:r w:rsidR="00056C1A">
        <w:rPr>
          <w:rFonts w:ascii="Arial" w:hAnsi="Arial" w:cs="Arial"/>
        </w:rPr>
        <w:t xml:space="preserve">or </w:t>
      </w:r>
      <w:r w:rsidR="007A5731">
        <w:rPr>
          <w:rFonts w:ascii="Arial" w:hAnsi="Arial" w:cs="Arial"/>
        </w:rPr>
        <w:t>HJR</w:t>
      </w:r>
      <w:r w:rsidR="005E20D0">
        <w:rPr>
          <w:rFonts w:ascii="Arial" w:hAnsi="Arial" w:cs="Arial"/>
        </w:rPr>
        <w:t xml:space="preserve">, </w:t>
      </w:r>
      <w:r w:rsidR="00D9633E">
        <w:rPr>
          <w:rFonts w:ascii="Arial" w:hAnsi="Arial" w:cs="Arial"/>
        </w:rPr>
        <w:t>or</w:t>
      </w:r>
      <w:r w:rsidR="005E20D0">
        <w:rPr>
          <w:rFonts w:ascii="Arial" w:hAnsi="Arial" w:cs="Arial"/>
        </w:rPr>
        <w:t xml:space="preserve"> joint replacement due to OA</w:t>
      </w:r>
      <w:r w:rsidR="00056C1A">
        <w:rPr>
          <w:rFonts w:ascii="Arial" w:hAnsi="Arial" w:cs="Arial"/>
        </w:rPr>
        <w:t xml:space="preserve"> (Table 3). </w:t>
      </w:r>
      <w:r w:rsidR="005E20D0">
        <w:rPr>
          <w:rFonts w:ascii="Arial" w:hAnsi="Arial" w:cs="Arial"/>
        </w:rPr>
        <w:t>However,</w:t>
      </w:r>
      <w:r w:rsidR="005E20D0" w:rsidRPr="005E20D0">
        <w:rPr>
          <w:rFonts w:ascii="Arial" w:hAnsi="Arial" w:cs="Arial"/>
        </w:rPr>
        <w:t xml:space="preserve"> </w:t>
      </w:r>
      <w:r w:rsidR="005E20D0">
        <w:rPr>
          <w:rFonts w:ascii="Arial" w:hAnsi="Arial" w:cs="Arial"/>
        </w:rPr>
        <w:t>statin</w:t>
      </w:r>
      <w:r w:rsidR="000112F0">
        <w:rPr>
          <w:rFonts w:ascii="Arial" w:hAnsi="Arial" w:cs="Arial"/>
        </w:rPr>
        <w:t>-</w:t>
      </w:r>
      <w:r w:rsidR="005E20D0" w:rsidRPr="00760910">
        <w:rPr>
          <w:rFonts w:ascii="Arial" w:hAnsi="Arial" w:cs="Arial"/>
        </w:rPr>
        <w:t>use</w:t>
      </w:r>
      <w:r w:rsidR="005E20D0">
        <w:rPr>
          <w:rFonts w:ascii="Arial" w:hAnsi="Arial" w:cs="Arial"/>
        </w:rPr>
        <w:t xml:space="preserve">rs </w:t>
      </w:r>
      <w:r w:rsidR="00AF394E">
        <w:rPr>
          <w:rFonts w:ascii="Arial" w:hAnsi="Arial" w:cs="Arial"/>
        </w:rPr>
        <w:t xml:space="preserve">with RA </w:t>
      </w:r>
      <w:r w:rsidR="005E20D0">
        <w:rPr>
          <w:rFonts w:ascii="Arial" w:hAnsi="Arial" w:cs="Arial"/>
        </w:rPr>
        <w:t xml:space="preserve">were less likely to undergo joint replacement </w:t>
      </w:r>
      <w:r w:rsidR="00812B2A">
        <w:rPr>
          <w:rFonts w:ascii="Arial" w:hAnsi="Arial" w:cs="Arial"/>
        </w:rPr>
        <w:t xml:space="preserve">compared to </w:t>
      </w:r>
      <w:r w:rsidR="00100683">
        <w:rPr>
          <w:rFonts w:ascii="Arial" w:hAnsi="Arial" w:cs="Arial"/>
        </w:rPr>
        <w:t xml:space="preserve">non-users with RA </w:t>
      </w:r>
      <w:r w:rsidR="005E20D0">
        <w:rPr>
          <w:rFonts w:ascii="Arial" w:hAnsi="Arial" w:cs="Arial"/>
        </w:rPr>
        <w:t>(</w:t>
      </w:r>
      <w:r w:rsidR="005E20D0" w:rsidRPr="005E20D0">
        <w:rPr>
          <w:rFonts w:ascii="Arial" w:hAnsi="Arial" w:cs="Arial"/>
        </w:rPr>
        <w:t>0.77</w:t>
      </w:r>
      <w:r w:rsidR="005902FA">
        <w:rPr>
          <w:rFonts w:ascii="Arial" w:hAnsi="Arial" w:cs="Arial"/>
        </w:rPr>
        <w:t xml:space="preserve">, </w:t>
      </w:r>
      <w:r w:rsidR="005E20D0" w:rsidRPr="005E20D0">
        <w:rPr>
          <w:rFonts w:ascii="Arial" w:hAnsi="Arial" w:cs="Arial"/>
        </w:rPr>
        <w:t>0.63 to 0.94</w:t>
      </w:r>
      <w:r w:rsidR="005E20D0">
        <w:rPr>
          <w:rFonts w:ascii="Arial" w:hAnsi="Arial" w:cs="Arial"/>
        </w:rPr>
        <w:t xml:space="preserve">). </w:t>
      </w:r>
    </w:p>
    <w:p w14:paraId="458793AD" w14:textId="02C722BC" w:rsidR="000F0055" w:rsidRDefault="0053407D" w:rsidP="00E83BA3">
      <w:pPr>
        <w:spacing w:line="360" w:lineRule="auto"/>
        <w:jc w:val="both"/>
        <w:rPr>
          <w:rFonts w:ascii="Arial" w:hAnsi="Arial" w:cs="Arial"/>
        </w:rPr>
      </w:pPr>
      <w:bookmarkStart w:id="15" w:name="_Hlk529215687"/>
      <w:r>
        <w:rPr>
          <w:rFonts w:ascii="Arial" w:hAnsi="Arial" w:cs="Arial"/>
        </w:rPr>
        <w:t xml:space="preserve">Further analysis in </w:t>
      </w:r>
      <w:r w:rsidR="00D9633E">
        <w:rPr>
          <w:rFonts w:ascii="Arial" w:hAnsi="Arial" w:cs="Arial"/>
        </w:rPr>
        <w:t xml:space="preserve">the </w:t>
      </w:r>
      <w:r>
        <w:rPr>
          <w:rFonts w:ascii="Arial" w:hAnsi="Arial" w:cs="Arial"/>
        </w:rPr>
        <w:t xml:space="preserve">PS-matched cohort </w:t>
      </w:r>
      <w:bookmarkStart w:id="16" w:name="_Hlk529442218"/>
      <w:r w:rsidR="00A0341B">
        <w:rPr>
          <w:rFonts w:ascii="Arial" w:hAnsi="Arial" w:cs="Arial"/>
        </w:rPr>
        <w:t xml:space="preserve">demonstrated an overall trend of dose response </w:t>
      </w:r>
      <w:r w:rsidR="00E83BA3">
        <w:rPr>
          <w:rFonts w:ascii="Arial" w:hAnsi="Arial" w:cs="Arial"/>
        </w:rPr>
        <w:t xml:space="preserve">effect </w:t>
      </w:r>
      <w:r w:rsidR="00A0341B">
        <w:rPr>
          <w:rFonts w:ascii="Arial" w:hAnsi="Arial" w:cs="Arial"/>
        </w:rPr>
        <w:t xml:space="preserve">but </w:t>
      </w:r>
      <w:r w:rsidR="008B45B8">
        <w:rPr>
          <w:rFonts w:ascii="Arial" w:hAnsi="Arial" w:cs="Arial"/>
        </w:rPr>
        <w:t xml:space="preserve">this was </w:t>
      </w:r>
      <w:r w:rsidR="00A0341B">
        <w:rPr>
          <w:rFonts w:ascii="Arial" w:hAnsi="Arial" w:cs="Arial"/>
        </w:rPr>
        <w:t xml:space="preserve">only significant for any joint replacement (p for trend 0.0244) and </w:t>
      </w:r>
      <w:r w:rsidR="007A5731">
        <w:rPr>
          <w:rFonts w:ascii="Arial" w:hAnsi="Arial" w:cs="Arial"/>
        </w:rPr>
        <w:t>KJR</w:t>
      </w:r>
      <w:r w:rsidR="00A0341B">
        <w:rPr>
          <w:rFonts w:ascii="Arial" w:hAnsi="Arial" w:cs="Arial"/>
        </w:rPr>
        <w:t xml:space="preserve"> (p for trend 0.0210)</w:t>
      </w:r>
      <w:r w:rsidR="00E83BA3" w:rsidRPr="00E83BA3">
        <w:rPr>
          <w:rFonts w:ascii="Arial" w:hAnsi="Arial" w:cs="Arial"/>
        </w:rPr>
        <w:t xml:space="preserve"> </w:t>
      </w:r>
      <w:r w:rsidR="00E83BA3" w:rsidRPr="009B7660">
        <w:rPr>
          <w:rFonts w:ascii="Arial" w:hAnsi="Arial" w:cs="Arial"/>
        </w:rPr>
        <w:t xml:space="preserve">(Figure </w:t>
      </w:r>
      <w:r w:rsidR="00E83BA3">
        <w:rPr>
          <w:rFonts w:ascii="Arial" w:hAnsi="Arial" w:cs="Arial"/>
        </w:rPr>
        <w:t>2, Appendix 9</w:t>
      </w:r>
      <w:r w:rsidR="00E83BA3" w:rsidRPr="009B7660">
        <w:rPr>
          <w:rFonts w:ascii="Arial" w:hAnsi="Arial" w:cs="Arial"/>
        </w:rPr>
        <w:t>).</w:t>
      </w:r>
      <w:r w:rsidR="00A0341B">
        <w:rPr>
          <w:rFonts w:ascii="Arial" w:hAnsi="Arial" w:cs="Arial"/>
        </w:rPr>
        <w:t xml:space="preserve">  However, </w:t>
      </w:r>
      <w:r>
        <w:rPr>
          <w:rFonts w:ascii="Arial" w:hAnsi="Arial" w:cs="Arial"/>
        </w:rPr>
        <w:t>c</w:t>
      </w:r>
      <w:r w:rsidR="003C3CCB">
        <w:rPr>
          <w:rFonts w:ascii="Arial" w:hAnsi="Arial" w:cs="Arial"/>
        </w:rPr>
        <w:t>omparing to non-users</w:t>
      </w:r>
      <w:r w:rsidR="00A0341B">
        <w:rPr>
          <w:rFonts w:ascii="Arial" w:hAnsi="Arial" w:cs="Arial"/>
        </w:rPr>
        <w:t xml:space="preserve">, </w:t>
      </w:r>
      <w:r w:rsidR="00E83BA3">
        <w:rPr>
          <w:rFonts w:ascii="Arial" w:hAnsi="Arial" w:cs="Arial"/>
        </w:rPr>
        <w:t>s</w:t>
      </w:r>
      <w:r w:rsidR="00E83BA3" w:rsidRPr="00D8339E">
        <w:rPr>
          <w:rFonts w:ascii="Arial" w:hAnsi="Arial" w:cs="Arial"/>
        </w:rPr>
        <w:t>tatin</w:t>
      </w:r>
      <w:r w:rsidR="00344842">
        <w:rPr>
          <w:rFonts w:ascii="Arial" w:hAnsi="Arial" w:cs="Arial"/>
        </w:rPr>
        <w:t>s</w:t>
      </w:r>
      <w:r w:rsidR="00E83BA3">
        <w:rPr>
          <w:rFonts w:ascii="Arial" w:hAnsi="Arial" w:cs="Arial"/>
        </w:rPr>
        <w:t xml:space="preserve"> </w:t>
      </w:r>
      <w:r w:rsidR="00E83BA3" w:rsidRPr="00D8339E">
        <w:rPr>
          <w:rFonts w:ascii="Arial" w:hAnsi="Arial" w:cs="Arial"/>
        </w:rPr>
        <w:t xml:space="preserve">at the high </w:t>
      </w:r>
      <w:r w:rsidR="00126AF0">
        <w:rPr>
          <w:rFonts w:ascii="Arial" w:hAnsi="Arial" w:cs="Arial"/>
        </w:rPr>
        <w:t>intensity</w:t>
      </w:r>
      <w:r w:rsidR="00E83BA3" w:rsidRPr="00D8339E">
        <w:rPr>
          <w:rFonts w:ascii="Arial" w:hAnsi="Arial" w:cs="Arial"/>
        </w:rPr>
        <w:t xml:space="preserve"> </w:t>
      </w:r>
      <w:r w:rsidR="0029757F">
        <w:rPr>
          <w:rFonts w:ascii="Arial" w:hAnsi="Arial" w:cs="Arial"/>
        </w:rPr>
        <w:t xml:space="preserve">had </w:t>
      </w:r>
      <w:r w:rsidR="00E83BA3" w:rsidRPr="00D8339E">
        <w:rPr>
          <w:rFonts w:ascii="Arial" w:hAnsi="Arial" w:cs="Arial"/>
        </w:rPr>
        <w:t>lower risk of any joint replacement (HR 0.86, 95%CI 0.75</w:t>
      </w:r>
      <w:r w:rsidR="00E83BA3">
        <w:rPr>
          <w:rFonts w:ascii="Arial" w:hAnsi="Arial" w:cs="Arial"/>
        </w:rPr>
        <w:t xml:space="preserve"> </w:t>
      </w:r>
      <w:r w:rsidR="00E83BA3" w:rsidRPr="00D8339E">
        <w:rPr>
          <w:rFonts w:ascii="Arial" w:hAnsi="Arial" w:cs="Arial"/>
        </w:rPr>
        <w:t xml:space="preserve">to 0.98), joint replacement </w:t>
      </w:r>
      <w:r w:rsidR="001069F0">
        <w:rPr>
          <w:rFonts w:ascii="Arial" w:hAnsi="Arial" w:cs="Arial"/>
        </w:rPr>
        <w:t xml:space="preserve">due to </w:t>
      </w:r>
      <w:r w:rsidR="00E83BA3" w:rsidRPr="00D8339E">
        <w:rPr>
          <w:rFonts w:ascii="Arial" w:hAnsi="Arial" w:cs="Arial"/>
        </w:rPr>
        <w:t xml:space="preserve">RA (0.10, 0.02 to 0.65) and joint replacement due to OA (0.79, 0.68 to 0.92). </w:t>
      </w:r>
      <w:bookmarkEnd w:id="15"/>
      <w:bookmarkEnd w:id="16"/>
    </w:p>
    <w:p w14:paraId="3A797710" w14:textId="503DC8FC" w:rsidR="009C7A5D" w:rsidRDefault="00E55307" w:rsidP="00D51ACA">
      <w:pPr>
        <w:spacing w:line="360" w:lineRule="auto"/>
        <w:jc w:val="both"/>
        <w:rPr>
          <w:rFonts w:ascii="Arial" w:hAnsi="Arial" w:cs="Arial"/>
        </w:rPr>
      </w:pPr>
      <w:r w:rsidRPr="00E55307">
        <w:rPr>
          <w:rFonts w:ascii="Arial" w:hAnsi="Arial" w:cs="Arial"/>
        </w:rPr>
        <w:lastRenderedPageBreak/>
        <w:t>Among p</w:t>
      </w:r>
      <w:r w:rsidRPr="00A6281F">
        <w:rPr>
          <w:rFonts w:ascii="Arial" w:hAnsi="Arial" w:cs="Arial"/>
        </w:rPr>
        <w:t xml:space="preserve">eople </w:t>
      </w:r>
      <w:r>
        <w:rPr>
          <w:rFonts w:ascii="Arial" w:hAnsi="Arial" w:cs="Arial"/>
        </w:rPr>
        <w:t>without any diagnosed</w:t>
      </w:r>
      <w:r w:rsidRPr="00A6281F">
        <w:rPr>
          <w:rFonts w:ascii="Arial" w:hAnsi="Arial" w:cs="Arial"/>
        </w:rPr>
        <w:t xml:space="preserve"> CV</w:t>
      </w:r>
      <w:r>
        <w:rPr>
          <w:rFonts w:ascii="Arial" w:hAnsi="Arial" w:cs="Arial"/>
        </w:rPr>
        <w:t xml:space="preserve">D at baseline (i.e. </w:t>
      </w:r>
      <w:r w:rsidRPr="00A6281F">
        <w:rPr>
          <w:rFonts w:ascii="Arial" w:hAnsi="Arial" w:cs="Arial"/>
        </w:rPr>
        <w:t>primary prevention)</w:t>
      </w:r>
      <w:r>
        <w:rPr>
          <w:rFonts w:ascii="Arial" w:hAnsi="Arial" w:cs="Arial"/>
        </w:rPr>
        <w:t xml:space="preserve"> statin-users had </w:t>
      </w:r>
      <w:r w:rsidR="00567B4E">
        <w:rPr>
          <w:rFonts w:ascii="Arial" w:hAnsi="Arial" w:cs="Arial"/>
        </w:rPr>
        <w:t xml:space="preserve">a marginally lower </w:t>
      </w:r>
      <w:r>
        <w:rPr>
          <w:rFonts w:ascii="Arial" w:hAnsi="Arial" w:cs="Arial"/>
        </w:rPr>
        <w:t>risk of joint replacement compared to non-users (</w:t>
      </w:r>
      <w:r w:rsidRPr="00A6281F">
        <w:rPr>
          <w:rFonts w:ascii="Arial" w:hAnsi="Arial" w:cs="Arial"/>
        </w:rPr>
        <w:t>0.96</w:t>
      </w:r>
      <w:r w:rsidR="005902FA">
        <w:rPr>
          <w:rFonts w:ascii="Arial" w:hAnsi="Arial" w:cs="Arial"/>
        </w:rPr>
        <w:t xml:space="preserve">, </w:t>
      </w:r>
      <w:r w:rsidRPr="00A6281F">
        <w:rPr>
          <w:rFonts w:ascii="Arial" w:hAnsi="Arial" w:cs="Arial"/>
        </w:rPr>
        <w:t>0.93 to 1.00</w:t>
      </w:r>
      <w:r>
        <w:rPr>
          <w:rFonts w:ascii="Arial" w:hAnsi="Arial" w:cs="Arial"/>
        </w:rPr>
        <w:t xml:space="preserve">). </w:t>
      </w:r>
    </w:p>
    <w:p w14:paraId="66700038" w14:textId="4003D5DD" w:rsidR="007E18A1" w:rsidRDefault="007E18A1" w:rsidP="007E18A1">
      <w:pPr>
        <w:pStyle w:val="Heading1"/>
      </w:pPr>
      <w:r>
        <w:t>Discussion</w:t>
      </w:r>
    </w:p>
    <w:p w14:paraId="3F884627" w14:textId="1BAC8716" w:rsidR="003E0EED" w:rsidRDefault="003B6E92" w:rsidP="003E0EED">
      <w:pPr>
        <w:spacing w:line="360" w:lineRule="auto"/>
        <w:jc w:val="both"/>
        <w:rPr>
          <w:rFonts w:ascii="Arial" w:hAnsi="Arial" w:cs="Arial"/>
        </w:rPr>
      </w:pPr>
      <w:r>
        <w:rPr>
          <w:rFonts w:ascii="Arial" w:hAnsi="Arial" w:cs="Arial"/>
        </w:rPr>
        <w:t>The key findings of this population</w:t>
      </w:r>
      <w:r w:rsidR="008B45B8">
        <w:rPr>
          <w:rFonts w:ascii="Arial" w:hAnsi="Arial" w:cs="Arial"/>
        </w:rPr>
        <w:t>-</w:t>
      </w:r>
      <w:r>
        <w:rPr>
          <w:rFonts w:ascii="Arial" w:hAnsi="Arial" w:cs="Arial"/>
        </w:rPr>
        <w:t>based cohort study are</w:t>
      </w:r>
      <w:r w:rsidR="008B45B8">
        <w:rPr>
          <w:rFonts w:ascii="Arial" w:hAnsi="Arial" w:cs="Arial"/>
        </w:rPr>
        <w:t>:</w:t>
      </w:r>
      <w:r w:rsidR="00C03CCE" w:rsidRPr="003E0EED">
        <w:rPr>
          <w:rFonts w:ascii="Arial" w:hAnsi="Arial" w:cs="Arial"/>
        </w:rPr>
        <w:t xml:space="preserve"> </w:t>
      </w:r>
      <w:r w:rsidR="00FE5877">
        <w:rPr>
          <w:rFonts w:ascii="Arial" w:hAnsi="Arial" w:cs="Arial"/>
        </w:rPr>
        <w:t xml:space="preserve">[1] </w:t>
      </w:r>
      <w:r>
        <w:rPr>
          <w:rFonts w:ascii="Arial" w:hAnsi="Arial" w:cs="Arial"/>
        </w:rPr>
        <w:t xml:space="preserve">statin </w:t>
      </w:r>
      <w:r w:rsidR="007C61E2">
        <w:rPr>
          <w:rFonts w:ascii="Arial" w:hAnsi="Arial" w:cs="Arial"/>
        </w:rPr>
        <w:t xml:space="preserve">use </w:t>
      </w:r>
      <w:r>
        <w:rPr>
          <w:rFonts w:ascii="Arial" w:hAnsi="Arial" w:cs="Arial"/>
        </w:rPr>
        <w:t xml:space="preserve">was associated </w:t>
      </w:r>
      <w:r w:rsidR="003B4AB9">
        <w:rPr>
          <w:rFonts w:ascii="Arial" w:hAnsi="Arial" w:cs="Arial"/>
        </w:rPr>
        <w:t xml:space="preserve">with </w:t>
      </w:r>
      <w:r>
        <w:rPr>
          <w:rFonts w:ascii="Arial" w:hAnsi="Arial" w:cs="Arial"/>
        </w:rPr>
        <w:t xml:space="preserve">reduced joint replacement due to RA but not OA; [2] </w:t>
      </w:r>
      <w:r w:rsidR="004B0311">
        <w:rPr>
          <w:rFonts w:ascii="Arial" w:hAnsi="Arial" w:cs="Arial"/>
        </w:rPr>
        <w:t xml:space="preserve"> </w:t>
      </w:r>
      <w:r>
        <w:rPr>
          <w:rFonts w:ascii="Arial" w:hAnsi="Arial" w:cs="Arial"/>
        </w:rPr>
        <w:t xml:space="preserve">high </w:t>
      </w:r>
      <w:r w:rsidR="00760B85">
        <w:rPr>
          <w:rFonts w:ascii="Arial" w:hAnsi="Arial" w:cs="Arial"/>
        </w:rPr>
        <w:t>intensity</w:t>
      </w:r>
      <w:r>
        <w:rPr>
          <w:rFonts w:ascii="Arial" w:hAnsi="Arial" w:cs="Arial"/>
        </w:rPr>
        <w:t xml:space="preserve"> </w:t>
      </w:r>
      <w:r w:rsidR="00693BAA" w:rsidRPr="003E0EED">
        <w:rPr>
          <w:rFonts w:ascii="Arial" w:hAnsi="Arial" w:cs="Arial"/>
        </w:rPr>
        <w:t xml:space="preserve">statin </w:t>
      </w:r>
      <w:r>
        <w:rPr>
          <w:rFonts w:ascii="Arial" w:hAnsi="Arial" w:cs="Arial"/>
        </w:rPr>
        <w:t xml:space="preserve">was associated with reduced joint replacement due to both RA and OA; </w:t>
      </w:r>
      <w:r w:rsidR="00D9633E">
        <w:rPr>
          <w:rFonts w:ascii="Arial" w:hAnsi="Arial" w:cs="Arial"/>
        </w:rPr>
        <w:t xml:space="preserve">and </w:t>
      </w:r>
      <w:r w:rsidR="00FE5877">
        <w:rPr>
          <w:rFonts w:ascii="Arial" w:hAnsi="Arial" w:cs="Arial"/>
        </w:rPr>
        <w:t>[</w:t>
      </w:r>
      <w:r>
        <w:rPr>
          <w:rFonts w:ascii="Arial" w:hAnsi="Arial" w:cs="Arial"/>
        </w:rPr>
        <w:t>3</w:t>
      </w:r>
      <w:r w:rsidR="00FE5877">
        <w:rPr>
          <w:rFonts w:ascii="Arial" w:hAnsi="Arial" w:cs="Arial"/>
        </w:rPr>
        <w:t xml:space="preserve">] </w:t>
      </w:r>
      <w:r w:rsidR="00BA06E3">
        <w:rPr>
          <w:rFonts w:ascii="Arial" w:hAnsi="Arial" w:cs="Arial"/>
        </w:rPr>
        <w:t xml:space="preserve">a </w:t>
      </w:r>
      <w:r w:rsidR="00894953">
        <w:rPr>
          <w:rFonts w:ascii="Arial" w:hAnsi="Arial" w:cs="Arial"/>
        </w:rPr>
        <w:t xml:space="preserve">dose </w:t>
      </w:r>
      <w:r w:rsidR="00BA06E3">
        <w:rPr>
          <w:rFonts w:ascii="Arial" w:hAnsi="Arial" w:cs="Arial"/>
        </w:rPr>
        <w:t xml:space="preserve">response relationship was observed </w:t>
      </w:r>
      <w:r w:rsidR="003B4AB9">
        <w:rPr>
          <w:rFonts w:ascii="Arial" w:hAnsi="Arial" w:cs="Arial"/>
        </w:rPr>
        <w:t>for any joint replacement</w:t>
      </w:r>
      <w:r w:rsidR="00BA06E3">
        <w:rPr>
          <w:rFonts w:ascii="Arial" w:hAnsi="Arial" w:cs="Arial"/>
        </w:rPr>
        <w:t xml:space="preserve"> </w:t>
      </w:r>
      <w:r w:rsidR="00162462">
        <w:rPr>
          <w:rFonts w:ascii="Arial" w:hAnsi="Arial" w:cs="Arial"/>
        </w:rPr>
        <w:t xml:space="preserve">and </w:t>
      </w:r>
      <w:r w:rsidR="00AC3EA7">
        <w:rPr>
          <w:rFonts w:ascii="Arial" w:hAnsi="Arial" w:cs="Arial"/>
        </w:rPr>
        <w:t>knee joint replacement</w:t>
      </w:r>
      <w:r w:rsidR="00BA06E3">
        <w:rPr>
          <w:rFonts w:ascii="Arial" w:hAnsi="Arial" w:cs="Arial"/>
        </w:rPr>
        <w:t xml:space="preserve"> outcomes</w:t>
      </w:r>
      <w:r w:rsidR="003B4AB9">
        <w:rPr>
          <w:rFonts w:ascii="Arial" w:hAnsi="Arial" w:cs="Arial"/>
        </w:rPr>
        <w:t xml:space="preserve">. </w:t>
      </w:r>
    </w:p>
    <w:p w14:paraId="5251E501" w14:textId="51807A91" w:rsidR="002E0C40" w:rsidRDefault="003624BA" w:rsidP="008B2D47">
      <w:pPr>
        <w:spacing w:line="360" w:lineRule="auto"/>
        <w:jc w:val="both"/>
        <w:rPr>
          <w:rFonts w:ascii="Arial" w:hAnsi="Arial" w:cs="Arial"/>
        </w:rPr>
      </w:pPr>
      <w:r>
        <w:rPr>
          <w:rFonts w:ascii="Arial" w:hAnsi="Arial" w:cs="Arial"/>
        </w:rPr>
        <w:t>The m</w:t>
      </w:r>
      <w:r w:rsidR="00066513">
        <w:rPr>
          <w:rFonts w:ascii="Arial" w:hAnsi="Arial" w:cs="Arial"/>
        </w:rPr>
        <w:t>ain r</w:t>
      </w:r>
      <w:r w:rsidR="005C55F0" w:rsidRPr="00496970">
        <w:rPr>
          <w:rFonts w:ascii="Arial" w:hAnsi="Arial" w:cs="Arial"/>
        </w:rPr>
        <w:t xml:space="preserve">esults of this study are consistent </w:t>
      </w:r>
      <w:r w:rsidR="00360672" w:rsidRPr="00496970">
        <w:rPr>
          <w:rFonts w:ascii="Arial" w:hAnsi="Arial" w:cs="Arial"/>
        </w:rPr>
        <w:t xml:space="preserve">with </w:t>
      </w:r>
      <w:r w:rsidR="00474ECE">
        <w:rPr>
          <w:rFonts w:ascii="Arial" w:hAnsi="Arial" w:cs="Arial"/>
        </w:rPr>
        <w:t xml:space="preserve">results </w:t>
      </w:r>
      <w:r w:rsidR="00474ECE" w:rsidRPr="00474ECE">
        <w:rPr>
          <w:rFonts w:ascii="Arial" w:hAnsi="Arial" w:cs="Arial"/>
        </w:rPr>
        <w:t>from four large Swedish population-based cohorts</w:t>
      </w:r>
      <w:bookmarkStart w:id="17" w:name="_Hlk525717392"/>
      <w:r w:rsidR="00E30BA7">
        <w:rPr>
          <w:rFonts w:ascii="Arial" w:hAnsi="Arial" w:cs="Arial"/>
        </w:rPr>
        <w:t xml:space="preserve"> </w:t>
      </w:r>
      <w:r w:rsidR="00E30BA7" w:rsidRPr="00496970">
        <w:rPr>
          <w:rFonts w:ascii="Arial" w:hAnsi="Arial" w:cs="Arial"/>
        </w:rPr>
        <w:fldChar w:fldCharType="begin">
          <w:fldData xml:space="preserve">PEVuZE5vdGU+PENpdGU+PEF1dGhvcj5NaWNoYWVsc3NvbjwvQXV0aG9yPjxZZWFyPjIwMTc8L1ll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</w:fldData>
        </w:fldChar>
      </w:r>
      <w:r w:rsidR="000C1568">
        <w:rPr>
          <w:rFonts w:ascii="Arial" w:hAnsi="Arial" w:cs="Arial"/>
        </w:rPr>
        <w:instrText xml:space="preserve"> ADDIN EN.CITE </w:instrText>
      </w:r>
      <w:r w:rsidR="000C1568">
        <w:rPr>
          <w:rFonts w:ascii="Arial" w:hAnsi="Arial" w:cs="Arial"/>
        </w:rPr>
        <w:fldChar w:fldCharType="begin">
          <w:fldData xml:space="preserve">PEVuZE5vdGU+PENpdGU+PEF1dGhvcj5NaWNoYWVsc3NvbjwvQXV0aG9yPjxZZWFyPjIwMTc8L1ll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</w:fldData>
        </w:fldChar>
      </w:r>
      <w:r w:rsidR="000C1568">
        <w:rPr>
          <w:rFonts w:ascii="Arial" w:hAnsi="Arial" w:cs="Arial"/>
        </w:rPr>
        <w:instrText xml:space="preserve"> ADDIN EN.CITE.DATA </w:instrText>
      </w:r>
      <w:r w:rsidR="000C1568">
        <w:rPr>
          <w:rFonts w:ascii="Arial" w:hAnsi="Arial" w:cs="Arial"/>
        </w:rPr>
      </w:r>
      <w:r w:rsidR="000C1568">
        <w:rPr>
          <w:rFonts w:ascii="Arial" w:hAnsi="Arial" w:cs="Arial"/>
        </w:rPr>
        <w:fldChar w:fldCharType="end"/>
      </w:r>
      <w:r w:rsidR="00E30BA7" w:rsidRPr="00496970">
        <w:rPr>
          <w:rFonts w:ascii="Arial" w:hAnsi="Arial" w:cs="Arial"/>
        </w:rPr>
      </w:r>
      <w:r w:rsidR="00E30BA7" w:rsidRPr="00496970">
        <w:rPr>
          <w:rFonts w:ascii="Arial" w:hAnsi="Arial" w:cs="Arial"/>
        </w:rPr>
        <w:fldChar w:fldCharType="separate"/>
      </w:r>
      <w:r w:rsidR="000C1568">
        <w:rPr>
          <w:rFonts w:ascii="Arial" w:hAnsi="Arial" w:cs="Arial"/>
          <w:noProof/>
        </w:rPr>
        <w:t>(21)</w:t>
      </w:r>
      <w:r w:rsidR="00E30BA7" w:rsidRPr="00496970">
        <w:rPr>
          <w:rFonts w:ascii="Arial" w:hAnsi="Arial" w:cs="Arial"/>
        </w:rPr>
        <w:fldChar w:fldCharType="end"/>
      </w:r>
      <w:r w:rsidR="00E30BA7">
        <w:rPr>
          <w:rFonts w:ascii="Arial" w:hAnsi="Arial" w:cs="Arial"/>
        </w:rPr>
        <w:t xml:space="preserve"> </w:t>
      </w:r>
      <w:r w:rsidR="00FF5A61">
        <w:rPr>
          <w:rFonts w:ascii="Arial" w:hAnsi="Arial" w:cs="Arial"/>
        </w:rPr>
        <w:t>that</w:t>
      </w:r>
      <w:bookmarkEnd w:id="17"/>
      <w:r w:rsidR="00FF5A61">
        <w:rPr>
          <w:rFonts w:ascii="Arial" w:hAnsi="Arial" w:cs="Arial"/>
        </w:rPr>
        <w:t xml:space="preserve"> </w:t>
      </w:r>
      <w:r w:rsidR="00474ECE">
        <w:rPr>
          <w:rFonts w:ascii="Arial" w:hAnsi="Arial" w:cs="Arial"/>
        </w:rPr>
        <w:t>did</w:t>
      </w:r>
      <w:r>
        <w:rPr>
          <w:rFonts w:ascii="Arial" w:hAnsi="Arial" w:cs="Arial"/>
        </w:rPr>
        <w:t xml:space="preserve"> </w:t>
      </w:r>
      <w:r w:rsidR="00474ECE">
        <w:rPr>
          <w:rFonts w:ascii="Arial" w:hAnsi="Arial" w:cs="Arial"/>
        </w:rPr>
        <w:t>n</w:t>
      </w:r>
      <w:r>
        <w:rPr>
          <w:rFonts w:ascii="Arial" w:hAnsi="Arial" w:cs="Arial"/>
        </w:rPr>
        <w:t>o</w:t>
      </w:r>
      <w:r w:rsidR="00474ECE">
        <w:rPr>
          <w:rFonts w:ascii="Arial" w:hAnsi="Arial" w:cs="Arial"/>
        </w:rPr>
        <w:t xml:space="preserve">t find any </w:t>
      </w:r>
      <w:r w:rsidR="00360672" w:rsidRPr="00496970">
        <w:rPr>
          <w:rFonts w:ascii="Arial" w:hAnsi="Arial" w:cs="Arial"/>
        </w:rPr>
        <w:t>association between statin</w:t>
      </w:r>
      <w:r w:rsidR="00D9633E">
        <w:rPr>
          <w:rFonts w:ascii="Arial" w:hAnsi="Arial" w:cs="Arial"/>
        </w:rPr>
        <w:t xml:space="preserve"> use</w:t>
      </w:r>
      <w:r w:rsidR="00360672" w:rsidRPr="00496970">
        <w:rPr>
          <w:rFonts w:ascii="Arial" w:hAnsi="Arial" w:cs="Arial"/>
        </w:rPr>
        <w:t xml:space="preserve"> and joint replacement due to OA</w:t>
      </w:r>
      <w:r w:rsidR="00474ECE" w:rsidRPr="00496970">
        <w:rPr>
          <w:rFonts w:ascii="Arial" w:hAnsi="Arial" w:cs="Arial"/>
        </w:rPr>
        <w:t>.</w:t>
      </w:r>
      <w:r w:rsidR="00360672" w:rsidRPr="00496970">
        <w:rPr>
          <w:rFonts w:ascii="Arial" w:hAnsi="Arial" w:cs="Arial"/>
        </w:rPr>
        <w:t xml:space="preserve"> </w:t>
      </w:r>
      <w:r w:rsidR="008B45B8">
        <w:rPr>
          <w:rFonts w:ascii="Arial" w:hAnsi="Arial" w:cs="Arial"/>
        </w:rPr>
        <w:t>W</w:t>
      </w:r>
      <w:r w:rsidR="005C7D33">
        <w:rPr>
          <w:rFonts w:ascii="Arial" w:hAnsi="Arial" w:cs="Arial"/>
        </w:rPr>
        <w:t xml:space="preserve">e </w:t>
      </w:r>
      <w:r w:rsidR="00FF5A61" w:rsidRPr="005C7D33">
        <w:rPr>
          <w:rFonts w:ascii="Arial" w:hAnsi="Arial" w:cs="Arial"/>
        </w:rPr>
        <w:t>use</w:t>
      </w:r>
      <w:r w:rsidR="005C7D33" w:rsidRPr="005C7D33">
        <w:rPr>
          <w:rFonts w:ascii="Arial" w:hAnsi="Arial" w:cs="Arial"/>
        </w:rPr>
        <w:t>d</w:t>
      </w:r>
      <w:r w:rsidR="00FF5A61" w:rsidRPr="005C7D33">
        <w:rPr>
          <w:rFonts w:ascii="Arial" w:hAnsi="Arial" w:cs="Arial"/>
        </w:rPr>
        <w:t xml:space="preserve"> joint replacement as the primary outcome</w:t>
      </w:r>
      <w:r w:rsidR="00831D86">
        <w:rPr>
          <w:rFonts w:ascii="Arial" w:hAnsi="Arial" w:cs="Arial"/>
        </w:rPr>
        <w:t xml:space="preserve"> </w:t>
      </w:r>
      <w:r w:rsidR="005C7D33" w:rsidRPr="005C7D33">
        <w:rPr>
          <w:rFonts w:ascii="Arial" w:hAnsi="Arial" w:cs="Arial"/>
        </w:rPr>
        <w:t xml:space="preserve">because it is a </w:t>
      </w:r>
      <w:r w:rsidR="00FF5A61" w:rsidRPr="005C7D33">
        <w:rPr>
          <w:rFonts w:ascii="Arial" w:hAnsi="Arial" w:cs="Arial"/>
        </w:rPr>
        <w:t xml:space="preserve">hard outcome and </w:t>
      </w:r>
      <w:r w:rsidR="005C7D33" w:rsidRPr="005C7D33">
        <w:rPr>
          <w:rFonts w:ascii="Arial" w:hAnsi="Arial" w:cs="Arial"/>
        </w:rPr>
        <w:t>well coded in CPRD</w:t>
      </w:r>
      <w:r w:rsidR="00BC280E">
        <w:rPr>
          <w:rFonts w:ascii="Arial" w:eastAsia="Times New Roman" w:hAnsi="Arial" w:cs="Arial"/>
          <w:szCs w:val="20"/>
          <w:lang w:eastAsia="zh-CN"/>
        </w:rPr>
        <w:fldChar w:fldCharType="begin">
          <w:fldData xml:space="preserve">PEVuZE5vdGU+PENpdGU+PEF1dGhvcj5DdWxsaWZvcmQ8L0F1dGhvcj48WWVhcj4yMDEwPC9ZZWFy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</w:fldData>
        </w:fldChar>
      </w:r>
      <w:r w:rsidR="000C1568">
        <w:rPr>
          <w:rFonts w:ascii="Arial" w:eastAsia="Times New Roman" w:hAnsi="Arial" w:cs="Arial"/>
          <w:szCs w:val="20"/>
          <w:lang w:eastAsia="zh-CN"/>
        </w:rPr>
        <w:instrText xml:space="preserve"> ADDIN EN.CITE </w:instrText>
      </w:r>
      <w:r w:rsidR="000C1568">
        <w:rPr>
          <w:rFonts w:ascii="Arial" w:eastAsia="Times New Roman" w:hAnsi="Arial" w:cs="Arial"/>
          <w:szCs w:val="20"/>
          <w:lang w:eastAsia="zh-CN"/>
        </w:rPr>
        <w:fldChar w:fldCharType="begin">
          <w:fldData xml:space="preserve">PEVuZE5vdGU+PENpdGU+PEF1dGhvcj5DdWxsaWZvcmQ8L0F1dGhvcj48WWVhcj4yMDEwPC9ZZWFy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</w:fldData>
        </w:fldChar>
      </w:r>
      <w:r w:rsidR="000C1568">
        <w:rPr>
          <w:rFonts w:ascii="Arial" w:eastAsia="Times New Roman" w:hAnsi="Arial" w:cs="Arial"/>
          <w:szCs w:val="20"/>
          <w:lang w:eastAsia="zh-CN"/>
        </w:rPr>
        <w:instrText xml:space="preserve"> ADDIN EN.CITE.DATA </w:instrText>
      </w:r>
      <w:r w:rsidR="000C1568">
        <w:rPr>
          <w:rFonts w:ascii="Arial" w:eastAsia="Times New Roman" w:hAnsi="Arial" w:cs="Arial"/>
          <w:szCs w:val="20"/>
          <w:lang w:eastAsia="zh-CN"/>
        </w:rPr>
      </w:r>
      <w:r w:rsidR="000C1568">
        <w:rPr>
          <w:rFonts w:ascii="Arial" w:eastAsia="Times New Roman" w:hAnsi="Arial" w:cs="Arial"/>
          <w:szCs w:val="20"/>
          <w:lang w:eastAsia="zh-CN"/>
        </w:rPr>
        <w:fldChar w:fldCharType="end"/>
      </w:r>
      <w:r w:rsidR="00BC280E">
        <w:rPr>
          <w:rFonts w:ascii="Arial" w:eastAsia="Times New Roman" w:hAnsi="Arial" w:cs="Arial"/>
          <w:szCs w:val="20"/>
          <w:lang w:eastAsia="zh-CN"/>
        </w:rPr>
      </w:r>
      <w:r w:rsidR="00BC280E">
        <w:rPr>
          <w:rFonts w:ascii="Arial" w:eastAsia="Times New Roman" w:hAnsi="Arial" w:cs="Arial"/>
          <w:szCs w:val="20"/>
          <w:lang w:eastAsia="zh-CN"/>
        </w:rPr>
        <w:fldChar w:fldCharType="separate"/>
      </w:r>
      <w:r w:rsidR="000C1568">
        <w:rPr>
          <w:rFonts w:ascii="Arial" w:eastAsia="Times New Roman" w:hAnsi="Arial" w:cs="Arial"/>
          <w:noProof/>
          <w:szCs w:val="20"/>
          <w:lang w:eastAsia="zh-CN"/>
        </w:rPr>
        <w:t>(6)</w:t>
      </w:r>
      <w:r w:rsidR="00BC280E">
        <w:rPr>
          <w:rFonts w:ascii="Arial" w:eastAsia="Times New Roman" w:hAnsi="Arial" w:cs="Arial"/>
          <w:szCs w:val="20"/>
          <w:lang w:eastAsia="zh-CN"/>
        </w:rPr>
        <w:fldChar w:fldCharType="end"/>
      </w:r>
      <w:r w:rsidR="002171A5">
        <w:rPr>
          <w:rFonts w:ascii="Arial" w:eastAsia="Times New Roman" w:hAnsi="Arial" w:cs="Arial"/>
          <w:szCs w:val="20"/>
          <w:lang w:eastAsia="zh-CN"/>
        </w:rPr>
        <w:t xml:space="preserve">.  </w:t>
      </w:r>
      <w:r w:rsidR="002171A5">
        <w:rPr>
          <w:rFonts w:ascii="Arial" w:hAnsi="Arial" w:cs="Arial"/>
        </w:rPr>
        <w:t>Using this outcome without the selection of index disease (OA in this case) helps</w:t>
      </w:r>
      <w:r w:rsidR="005C7D33" w:rsidRPr="005C7D33">
        <w:rPr>
          <w:rFonts w:ascii="Arial" w:hAnsi="Arial" w:cs="Arial"/>
        </w:rPr>
        <w:t xml:space="preserve"> to </w:t>
      </w:r>
      <w:r w:rsidR="00FF5A61" w:rsidRPr="005C7D33">
        <w:rPr>
          <w:rFonts w:ascii="Arial" w:hAnsi="Arial" w:cs="Arial"/>
        </w:rPr>
        <w:t>avoid “index event bias”</w:t>
      </w:r>
      <w:r w:rsidR="00F74685">
        <w:rPr>
          <w:rFonts w:ascii="Arial" w:hAnsi="Arial" w:cs="Arial"/>
        </w:rPr>
        <w:fldChar w:fldCharType="begin"/>
      </w:r>
      <w:r w:rsidR="000C1568">
        <w:rPr>
          <w:rFonts w:ascii="Arial" w:hAnsi="Arial" w:cs="Arial"/>
        </w:rPr>
        <w:instrText xml:space="preserve"> ADDIN EN.CITE &lt;EndNote&gt;&lt;Cite&gt;&lt;Author&gt;Dahabreh&lt;/Author&gt;&lt;Year&gt;2011&lt;/Year&gt;&lt;RecNum&gt;52&lt;/RecNum&gt;&lt;DisplayText&gt;(51)&lt;/DisplayText&gt;&lt;record&gt;&lt;rec-number&gt;52&lt;/rec-number&gt;&lt;foreign-keys&gt;&lt;key app="EN" db-id="er5sffaptrr0f2ea0afv9awsefdafzas2rar" timestamp="1541690145"&gt;52&lt;/key&gt;&lt;/foreign-keys&gt;&lt;ref-type name="Journal Article"&gt;17&lt;/ref-type&gt;&lt;contributors&gt;&lt;authors&gt;&lt;author&gt;Dahabreh, I. J.&lt;/author&gt;&lt;author&gt;Kent, D. M.&lt;/author&gt;&lt;/authors&gt;&lt;/contributors&gt;&lt;auth-address&gt;Institute for Clinical Research and Health Policy Studies, Tufts Medical Center, 800 Washington St, Box 63, Boston, MA 02111, USA.&lt;/auth-address&gt;&lt;titles&gt;&lt;title&gt;Index event bias as an explanation for the paradoxes of recurrence risk research&lt;/title&gt;&lt;secondary-title&gt;JAMA&lt;/secondary-title&gt;&lt;/titles&gt;&lt;periodical&gt;&lt;full-title&gt;Jama&lt;/full-title&gt;&lt;abbr-1&gt;Jama&lt;/abbr-1&gt;&lt;/periodical&gt;&lt;pages&gt;822-3&lt;/pages&gt;&lt;volume&gt;305&lt;/volume&gt;&lt;number&gt;8&lt;/number&gt;&lt;edition&gt;2011/02/24&lt;/edition&gt;&lt;keywords&gt;&lt;keyword&gt;*Bias&lt;/keyword&gt;&lt;keyword&gt;Causality&lt;/keyword&gt;&lt;keyword&gt;Foramen Ovale, Patent/complications&lt;/keyword&gt;&lt;keyword&gt;Humans&lt;/keyword&gt;&lt;keyword&gt;*Patient Selection&lt;/keyword&gt;&lt;keyword&gt;Recurrence&lt;/keyword&gt;&lt;keyword&gt;Risk Assessment&lt;/keyword&gt;&lt;keyword&gt;*Risk Factors&lt;/keyword&gt;&lt;keyword&gt;Stroke/complications/epidemiology&lt;/keyword&gt;&lt;/keywords&gt;&lt;dates&gt;&lt;year&gt;2011&lt;/year&gt;&lt;pub-dates&gt;&lt;date&gt;Feb 23&lt;/date&gt;&lt;/pub-dates&gt;&lt;/dates&gt;&lt;isbn&gt;1538-3598 (Electronic)&amp;#xD;0098-7484 (Linking)&lt;/isbn&gt;&lt;accession-num&gt;21343582&lt;/accession-num&gt;&lt;urls&gt;&lt;related-urls&gt;&lt;url&gt;https://www.ncbi.nlm.nih.gov/pubmed/21343582&lt;/url&gt;&lt;/related-urls&gt;&lt;/urls&gt;&lt;custom2&gt;PMC4115579&lt;/custom2&gt;&lt;electronic-resource-num&gt;10.1001/jama.2011.163&lt;/electronic-resource-num&gt;&lt;remote-database-name&gt;PubMed&lt;/remote-database-name&gt;&lt;/record&gt;&lt;/Cite&gt;&lt;/EndNote&gt;</w:instrText>
      </w:r>
      <w:r w:rsidR="00F74685">
        <w:rPr>
          <w:rFonts w:ascii="Arial" w:hAnsi="Arial" w:cs="Arial"/>
        </w:rPr>
        <w:fldChar w:fldCharType="separate"/>
      </w:r>
      <w:r w:rsidR="000C1568">
        <w:rPr>
          <w:rFonts w:ascii="Arial" w:hAnsi="Arial" w:cs="Arial"/>
          <w:noProof/>
        </w:rPr>
        <w:t>(51)</w:t>
      </w:r>
      <w:r w:rsidR="00F74685">
        <w:rPr>
          <w:rFonts w:ascii="Arial" w:hAnsi="Arial" w:cs="Arial"/>
        </w:rPr>
        <w:fldChar w:fldCharType="end"/>
      </w:r>
      <w:r w:rsidR="005C7D33" w:rsidRPr="005C7D33">
        <w:rPr>
          <w:rFonts w:ascii="Arial" w:hAnsi="Arial" w:cs="Arial"/>
        </w:rPr>
        <w:t xml:space="preserve">. We </w:t>
      </w:r>
      <w:r w:rsidR="002171A5">
        <w:rPr>
          <w:rFonts w:ascii="Arial" w:hAnsi="Arial" w:cs="Arial"/>
        </w:rPr>
        <w:t>used the PS match</w:t>
      </w:r>
      <w:r w:rsidR="00A22AEE">
        <w:rPr>
          <w:rFonts w:ascii="Arial" w:hAnsi="Arial" w:cs="Arial"/>
        </w:rPr>
        <w:t>ed</w:t>
      </w:r>
      <w:r w:rsidR="002171A5">
        <w:rPr>
          <w:rFonts w:ascii="Arial" w:hAnsi="Arial" w:cs="Arial"/>
        </w:rPr>
        <w:t xml:space="preserve"> method to </w:t>
      </w:r>
      <w:r w:rsidR="004C063B">
        <w:rPr>
          <w:rFonts w:ascii="Arial" w:hAnsi="Arial" w:cs="Arial"/>
        </w:rPr>
        <w:t>minimize</w:t>
      </w:r>
      <w:r w:rsidR="004C063B" w:rsidRPr="005C7D33">
        <w:rPr>
          <w:rFonts w:ascii="Arial" w:hAnsi="Arial" w:cs="Arial"/>
        </w:rPr>
        <w:t xml:space="preserve">  </w:t>
      </w:r>
      <w:r w:rsidR="00FF5A61" w:rsidRPr="005C7D33">
        <w:rPr>
          <w:rFonts w:ascii="Arial" w:hAnsi="Arial" w:cs="Arial"/>
        </w:rPr>
        <w:t>“confounding by indication” – a</w:t>
      </w:r>
      <w:r w:rsidR="000D3047">
        <w:rPr>
          <w:rFonts w:ascii="Arial" w:hAnsi="Arial" w:cs="Arial"/>
        </w:rPr>
        <w:t>n</w:t>
      </w:r>
      <w:r w:rsidR="00FF5A61" w:rsidRPr="005C7D33">
        <w:rPr>
          <w:rFonts w:ascii="Arial" w:hAnsi="Arial" w:cs="Arial"/>
        </w:rPr>
        <w:t xml:space="preserve"> </w:t>
      </w:r>
      <w:r w:rsidR="000D3047">
        <w:rPr>
          <w:rFonts w:ascii="Arial" w:hAnsi="Arial" w:cs="Arial"/>
        </w:rPr>
        <w:t>important</w:t>
      </w:r>
      <w:r w:rsidR="00FF5A61" w:rsidRPr="005C7D33">
        <w:rPr>
          <w:rFonts w:ascii="Arial" w:hAnsi="Arial" w:cs="Arial"/>
        </w:rPr>
        <w:t xml:space="preserve"> </w:t>
      </w:r>
      <w:r w:rsidR="000D3047">
        <w:rPr>
          <w:rFonts w:ascii="Arial" w:hAnsi="Arial" w:cs="Arial"/>
        </w:rPr>
        <w:t>issue</w:t>
      </w:r>
      <w:r w:rsidR="00FF5A61" w:rsidRPr="005C7D33">
        <w:rPr>
          <w:rFonts w:ascii="Arial" w:hAnsi="Arial" w:cs="Arial"/>
        </w:rPr>
        <w:t xml:space="preserve"> with observational studies </w:t>
      </w:r>
      <w:r w:rsidR="009D33E2">
        <w:rPr>
          <w:rFonts w:ascii="Arial" w:hAnsi="Arial" w:cs="Arial"/>
        </w:rPr>
        <w:t>examining</w:t>
      </w:r>
      <w:r w:rsidR="00FF5A61" w:rsidRPr="005C7D33">
        <w:rPr>
          <w:rFonts w:ascii="Arial" w:hAnsi="Arial" w:cs="Arial"/>
        </w:rPr>
        <w:t xml:space="preserve"> therapeutic effects</w:t>
      </w:r>
      <w:r w:rsidR="00F7442E">
        <w:rPr>
          <w:rFonts w:ascii="Arial" w:hAnsi="Arial" w:cs="Arial"/>
        </w:rPr>
        <w:fldChar w:fldCharType="begin"/>
      </w:r>
      <w:r w:rsidR="000C1568">
        <w:rPr>
          <w:rFonts w:ascii="Arial" w:hAnsi="Arial" w:cs="Arial"/>
        </w:rPr>
        <w:instrText xml:space="preserve"> ADDIN EN.CITE &lt;EndNote&gt;&lt;Cite&gt;&lt;Author&gt;Austin&lt;/Author&gt;&lt;Year&gt;2011&lt;/Year&gt;&lt;RecNum&gt;54&lt;/RecNum&gt;&lt;DisplayText&gt;(52)&lt;/DisplayText&gt;&lt;record&gt;&lt;rec-number&gt;54&lt;/rec-number&gt;&lt;foreign-keys&gt;&lt;key app="EN" db-id="er5sffaptrr0f2ea0afv9awsefdafzas2rar" timestamp="1541690397"&gt;54&lt;/key&gt;&lt;/foreign-keys&gt;&lt;ref-type name="Journal Article"&gt;17&lt;/ref-type&gt;&lt;contributors&gt;&lt;authors&gt;&lt;author&gt;Austin, P. C.&lt;/author&gt;&lt;/authors&gt;&lt;/contributors&gt;&lt;auth-address&gt;Institute for Clinical Evaluative Sciences Department of Health Management, Policy and Evaluation, University of Toronto.&lt;/auth-address&gt;&lt;titles&gt;&lt;title&gt;An Introduction to Propensity Score Methods for Reducing the Effects of Confounding in Observational Studies&lt;/title&gt;&lt;secondary-title&gt;Multivariate Behav Res&lt;/secondary-title&gt;&lt;/titles&gt;&lt;pages&gt;399-424&lt;/pages&gt;&lt;volume&gt;46&lt;/volume&gt;&lt;number&gt;3&lt;/number&gt;&lt;edition&gt;2011/08/06&lt;/edition&gt;&lt;dates&gt;&lt;year&gt;2011&lt;/year&gt;&lt;pub-dates&gt;&lt;date&gt;May&lt;/date&gt;&lt;/pub-dates&gt;&lt;/dates&gt;&lt;publisher&gt;Taylor &amp;amp; Francis&lt;/publisher&gt;&lt;isbn&gt;1532-7906 (Electronic)&amp;#xD;0027-3171 (Linking)&lt;/isbn&gt;&lt;accession-num&gt;21818162&lt;/accession-num&gt;&lt;urls&gt;&lt;related-urls&gt;&lt;url&gt;https://www.ncbi.nlm.nih.gov/pubmed/21818162&lt;/url&gt;&lt;/related-urls&gt;&lt;/urls&gt;&lt;custom2&gt;PMC3144483&lt;/custom2&gt;&lt;electronic-resource-num&gt;10.1080/00273171.2011.568786&lt;/electronic-resource-num&gt;&lt;remote-database-name&gt;PubMed&lt;/remote-database-name&gt;&lt;/record&gt;&lt;/Cite&gt;&lt;/EndNote&gt;</w:instrText>
      </w:r>
      <w:r w:rsidR="00F7442E">
        <w:rPr>
          <w:rFonts w:ascii="Arial" w:hAnsi="Arial" w:cs="Arial"/>
        </w:rPr>
        <w:fldChar w:fldCharType="separate"/>
      </w:r>
      <w:r w:rsidR="000C1568">
        <w:rPr>
          <w:rFonts w:ascii="Arial" w:hAnsi="Arial" w:cs="Arial"/>
          <w:noProof/>
        </w:rPr>
        <w:t>(52)</w:t>
      </w:r>
      <w:r w:rsidR="00F7442E">
        <w:rPr>
          <w:rFonts w:ascii="Arial" w:hAnsi="Arial" w:cs="Arial"/>
        </w:rPr>
        <w:fldChar w:fldCharType="end"/>
      </w:r>
      <w:r w:rsidR="00FF5A61" w:rsidRPr="005C7D33">
        <w:rPr>
          <w:rFonts w:ascii="Arial" w:hAnsi="Arial" w:cs="Arial"/>
        </w:rPr>
        <w:t xml:space="preserve">. </w:t>
      </w:r>
      <w:r w:rsidR="00A22AEE">
        <w:rPr>
          <w:rFonts w:ascii="Arial" w:hAnsi="Arial" w:cs="Arial"/>
        </w:rPr>
        <w:t xml:space="preserve">The balanced PS between </w:t>
      </w:r>
      <w:r w:rsidR="002171A5">
        <w:rPr>
          <w:rFonts w:ascii="Arial" w:hAnsi="Arial" w:cs="Arial"/>
        </w:rPr>
        <w:t>the groups</w:t>
      </w:r>
      <w:r w:rsidR="00A22AEE">
        <w:rPr>
          <w:rFonts w:ascii="Arial" w:hAnsi="Arial" w:cs="Arial"/>
        </w:rPr>
        <w:t xml:space="preserve"> suggest</w:t>
      </w:r>
      <w:r w:rsidR="00545747">
        <w:rPr>
          <w:rFonts w:ascii="Arial" w:hAnsi="Arial" w:cs="Arial"/>
        </w:rPr>
        <w:t>s</w:t>
      </w:r>
      <w:r w:rsidR="00A22AEE">
        <w:rPr>
          <w:rFonts w:ascii="Arial" w:hAnsi="Arial" w:cs="Arial"/>
        </w:rPr>
        <w:t xml:space="preserve"> that confounding by indication </w:t>
      </w:r>
      <w:r w:rsidR="000D3047">
        <w:rPr>
          <w:rFonts w:ascii="Arial" w:hAnsi="Arial" w:cs="Arial"/>
        </w:rPr>
        <w:t>was</w:t>
      </w:r>
      <w:r w:rsidR="00AC3EA7">
        <w:rPr>
          <w:rFonts w:ascii="Arial" w:hAnsi="Arial" w:cs="Arial"/>
        </w:rPr>
        <w:t xml:space="preserve"> kept to the minimum according to the</w:t>
      </w:r>
      <w:r w:rsidR="00A22AEE">
        <w:rPr>
          <w:rFonts w:ascii="Arial" w:hAnsi="Arial" w:cs="Arial"/>
        </w:rPr>
        <w:t xml:space="preserve"> </w:t>
      </w:r>
      <w:r w:rsidR="00E70BE8">
        <w:rPr>
          <w:rFonts w:ascii="Arial" w:hAnsi="Arial" w:cs="Arial"/>
        </w:rPr>
        <w:t>known factors</w:t>
      </w:r>
      <w:r w:rsidR="00A22AEE">
        <w:rPr>
          <w:rFonts w:ascii="Arial" w:hAnsi="Arial" w:cs="Arial"/>
        </w:rPr>
        <w:t xml:space="preserve">.  </w:t>
      </w:r>
      <w:r w:rsidR="002171A5">
        <w:rPr>
          <w:rFonts w:ascii="Arial" w:hAnsi="Arial" w:cs="Arial"/>
        </w:rPr>
        <w:t xml:space="preserve"> </w:t>
      </w:r>
      <w:r w:rsidR="00E70BE8">
        <w:rPr>
          <w:rFonts w:ascii="Arial" w:hAnsi="Arial" w:cs="Arial"/>
        </w:rPr>
        <w:t>The reduction of HR from non-PS matched to the PS-matched methods</w:t>
      </w:r>
      <w:r w:rsidR="00A22AEE">
        <w:rPr>
          <w:rFonts w:ascii="Arial" w:hAnsi="Arial" w:cs="Arial"/>
        </w:rPr>
        <w:t xml:space="preserve"> suggests </w:t>
      </w:r>
      <w:r w:rsidR="000D3047">
        <w:rPr>
          <w:rFonts w:ascii="Arial" w:hAnsi="Arial" w:cs="Arial"/>
        </w:rPr>
        <w:t xml:space="preserve">that </w:t>
      </w:r>
      <w:r w:rsidR="00A22AEE">
        <w:rPr>
          <w:rFonts w:ascii="Arial" w:hAnsi="Arial" w:cs="Arial"/>
        </w:rPr>
        <w:t xml:space="preserve">the direction of </w:t>
      </w:r>
      <w:r w:rsidR="00027764">
        <w:rPr>
          <w:rFonts w:ascii="Arial" w:hAnsi="Arial" w:cs="Arial"/>
        </w:rPr>
        <w:t xml:space="preserve">the confounding by indication </w:t>
      </w:r>
      <w:r w:rsidR="000D3047">
        <w:rPr>
          <w:rFonts w:ascii="Arial" w:hAnsi="Arial" w:cs="Arial"/>
        </w:rPr>
        <w:t xml:space="preserve">is </w:t>
      </w:r>
      <w:r w:rsidR="00A22AEE">
        <w:rPr>
          <w:rFonts w:ascii="Arial" w:hAnsi="Arial" w:cs="Arial"/>
        </w:rPr>
        <w:t xml:space="preserve">towards </w:t>
      </w:r>
      <w:r w:rsidR="000D3047">
        <w:rPr>
          <w:rFonts w:ascii="Arial" w:hAnsi="Arial" w:cs="Arial"/>
        </w:rPr>
        <w:t>a</w:t>
      </w:r>
      <w:r w:rsidR="00E70BE8">
        <w:rPr>
          <w:rFonts w:ascii="Arial" w:hAnsi="Arial" w:cs="Arial"/>
        </w:rPr>
        <w:t xml:space="preserve"> positive (HR&gt;1), not negative (HR&lt;1)</w:t>
      </w:r>
      <w:r w:rsidR="00FD2BEA">
        <w:rPr>
          <w:rFonts w:ascii="Arial" w:hAnsi="Arial" w:cs="Arial"/>
        </w:rPr>
        <w:t>, association</w:t>
      </w:r>
      <w:r w:rsidR="00E70BE8">
        <w:rPr>
          <w:rFonts w:ascii="Arial" w:hAnsi="Arial" w:cs="Arial"/>
        </w:rPr>
        <w:t xml:space="preserve">. This means </w:t>
      </w:r>
      <w:r w:rsidR="000D3047">
        <w:rPr>
          <w:rFonts w:ascii="Arial" w:hAnsi="Arial" w:cs="Arial"/>
        </w:rPr>
        <w:t xml:space="preserve">that </w:t>
      </w:r>
      <w:r w:rsidR="00E70BE8">
        <w:rPr>
          <w:rFonts w:ascii="Arial" w:hAnsi="Arial" w:cs="Arial"/>
        </w:rPr>
        <w:t xml:space="preserve">if a positive association is </w:t>
      </w:r>
      <w:r w:rsidR="003F779C">
        <w:rPr>
          <w:rFonts w:ascii="Arial" w:hAnsi="Arial" w:cs="Arial"/>
        </w:rPr>
        <w:t>observed</w:t>
      </w:r>
      <w:r w:rsidR="00E70BE8">
        <w:rPr>
          <w:rFonts w:ascii="Arial" w:hAnsi="Arial" w:cs="Arial"/>
        </w:rPr>
        <w:t xml:space="preserve"> it is likely to be biased/inflated, whereas if a negative association is </w:t>
      </w:r>
      <w:r w:rsidR="003F779C">
        <w:rPr>
          <w:rFonts w:ascii="Arial" w:hAnsi="Arial" w:cs="Arial"/>
        </w:rPr>
        <w:t>observed</w:t>
      </w:r>
      <w:r w:rsidR="00E70BE8">
        <w:rPr>
          <w:rFonts w:ascii="Arial" w:hAnsi="Arial" w:cs="Arial"/>
        </w:rPr>
        <w:t xml:space="preserve"> it is likely to be true and </w:t>
      </w:r>
      <w:r w:rsidR="008B45B8">
        <w:rPr>
          <w:rFonts w:ascii="Arial" w:hAnsi="Arial" w:cs="Arial"/>
        </w:rPr>
        <w:t xml:space="preserve">to </w:t>
      </w:r>
      <w:r w:rsidR="00E70BE8">
        <w:rPr>
          <w:rFonts w:ascii="Arial" w:hAnsi="Arial" w:cs="Arial"/>
        </w:rPr>
        <w:t xml:space="preserve">become even more negative should this confounding </w:t>
      </w:r>
      <w:r w:rsidR="000D3047">
        <w:rPr>
          <w:rFonts w:ascii="Arial" w:hAnsi="Arial" w:cs="Arial"/>
        </w:rPr>
        <w:t>be</w:t>
      </w:r>
      <w:r w:rsidR="00E70BE8">
        <w:rPr>
          <w:rFonts w:ascii="Arial" w:hAnsi="Arial" w:cs="Arial"/>
        </w:rPr>
        <w:t xml:space="preserve"> fully controlled. This is in line with </w:t>
      </w:r>
      <w:r w:rsidR="008B45B8">
        <w:rPr>
          <w:rFonts w:ascii="Arial" w:hAnsi="Arial" w:cs="Arial"/>
        </w:rPr>
        <w:t>our knowledge</w:t>
      </w:r>
      <w:r w:rsidR="003F779C">
        <w:rPr>
          <w:rFonts w:ascii="Arial" w:hAnsi="Arial" w:cs="Arial"/>
        </w:rPr>
        <w:t xml:space="preserve"> that both OA and RA are associated with CV events, hence </w:t>
      </w:r>
      <w:r w:rsidR="00C0122C">
        <w:rPr>
          <w:rFonts w:ascii="Arial" w:hAnsi="Arial" w:cs="Arial"/>
        </w:rPr>
        <w:t xml:space="preserve">patients with OA or RA </w:t>
      </w:r>
      <w:r w:rsidR="008B45B8">
        <w:rPr>
          <w:rFonts w:ascii="Arial" w:hAnsi="Arial" w:cs="Arial"/>
        </w:rPr>
        <w:t xml:space="preserve">are </w:t>
      </w:r>
      <w:r w:rsidR="003F779C">
        <w:rPr>
          <w:rFonts w:ascii="Arial" w:hAnsi="Arial" w:cs="Arial"/>
        </w:rPr>
        <w:t xml:space="preserve">more likely to be given statins than those without these conditions. </w:t>
      </w:r>
      <w:r w:rsidR="00211D57">
        <w:rPr>
          <w:rFonts w:ascii="Arial" w:hAnsi="Arial" w:cs="Arial"/>
        </w:rPr>
        <w:t>I</w:t>
      </w:r>
      <w:r w:rsidR="00211D57" w:rsidRPr="002F621F">
        <w:rPr>
          <w:rFonts w:ascii="Arial" w:hAnsi="Arial" w:cs="Arial"/>
        </w:rPr>
        <w:t>n addition</w:t>
      </w:r>
      <w:r w:rsidR="00211D57">
        <w:rPr>
          <w:rFonts w:ascii="Arial" w:hAnsi="Arial" w:cs="Arial"/>
        </w:rPr>
        <w:t>, our further analysis in people without CVD show</w:t>
      </w:r>
      <w:r w:rsidR="000D3047">
        <w:rPr>
          <w:rFonts w:ascii="Arial" w:hAnsi="Arial" w:cs="Arial"/>
        </w:rPr>
        <w:t>s</w:t>
      </w:r>
      <w:r w:rsidR="00211D57">
        <w:rPr>
          <w:rFonts w:ascii="Arial" w:hAnsi="Arial" w:cs="Arial"/>
        </w:rPr>
        <w:t xml:space="preserve"> that statin</w:t>
      </w:r>
      <w:r w:rsidR="000D3047">
        <w:rPr>
          <w:rFonts w:ascii="Arial" w:hAnsi="Arial" w:cs="Arial"/>
        </w:rPr>
        <w:t>s</w:t>
      </w:r>
      <w:r w:rsidR="00211D57">
        <w:rPr>
          <w:rFonts w:ascii="Arial" w:hAnsi="Arial" w:cs="Arial"/>
        </w:rPr>
        <w:t xml:space="preserve"> w</w:t>
      </w:r>
      <w:r w:rsidR="000D3047">
        <w:rPr>
          <w:rFonts w:ascii="Arial" w:hAnsi="Arial" w:cs="Arial"/>
        </w:rPr>
        <w:t>ere</w:t>
      </w:r>
      <w:r w:rsidR="00211D57">
        <w:rPr>
          <w:rFonts w:ascii="Arial" w:hAnsi="Arial" w:cs="Arial"/>
        </w:rPr>
        <w:t xml:space="preserve"> negatively associated with joint replacement although it was just marginal (p=0.05). This suggests that the PS </w:t>
      </w:r>
      <w:r w:rsidR="00F840E9">
        <w:rPr>
          <w:rFonts w:ascii="Arial" w:hAnsi="Arial" w:cs="Arial"/>
        </w:rPr>
        <w:t xml:space="preserve">calculation </w:t>
      </w:r>
      <w:r w:rsidR="00AC3EA7">
        <w:rPr>
          <w:rFonts w:ascii="Arial" w:hAnsi="Arial" w:cs="Arial"/>
        </w:rPr>
        <w:t>for joint replacement outcome</w:t>
      </w:r>
      <w:r w:rsidR="00F840E9">
        <w:rPr>
          <w:rFonts w:ascii="Arial" w:hAnsi="Arial" w:cs="Arial"/>
        </w:rPr>
        <w:t xml:space="preserve"> is justified and the protective effect of statin on joint replacement may be independent from CVD. </w:t>
      </w:r>
      <w:r w:rsidR="00F47695">
        <w:rPr>
          <w:rFonts w:ascii="Arial" w:hAnsi="Arial" w:cs="Arial"/>
        </w:rPr>
        <w:t>Furthermore</w:t>
      </w:r>
      <w:r w:rsidR="005C7D33" w:rsidRPr="005C7D33">
        <w:rPr>
          <w:rFonts w:ascii="Arial" w:hAnsi="Arial" w:cs="Arial"/>
        </w:rPr>
        <w:t>, we control</w:t>
      </w:r>
      <w:r w:rsidR="005C7D33">
        <w:rPr>
          <w:rFonts w:ascii="Arial" w:hAnsi="Arial" w:cs="Arial"/>
        </w:rPr>
        <w:t>l</w:t>
      </w:r>
      <w:r w:rsidR="005C7D33" w:rsidRPr="005C7D33">
        <w:rPr>
          <w:rFonts w:ascii="Arial" w:hAnsi="Arial" w:cs="Arial"/>
        </w:rPr>
        <w:t xml:space="preserve">ed </w:t>
      </w:r>
      <w:r w:rsidR="00FF5A61" w:rsidRPr="005C7D33">
        <w:rPr>
          <w:rFonts w:ascii="Arial" w:hAnsi="Arial" w:cs="Arial"/>
        </w:rPr>
        <w:t>for other potential bias</w:t>
      </w:r>
      <w:r w:rsidR="00C506CB">
        <w:rPr>
          <w:rFonts w:ascii="Arial" w:hAnsi="Arial" w:cs="Arial"/>
        </w:rPr>
        <w:t>es. For example,</w:t>
      </w:r>
      <w:r w:rsidR="008009B3">
        <w:rPr>
          <w:rFonts w:ascii="Arial" w:hAnsi="Arial" w:cs="Arial"/>
        </w:rPr>
        <w:t xml:space="preserve"> </w:t>
      </w:r>
      <w:r w:rsidR="00493A7E" w:rsidRPr="002F621F">
        <w:rPr>
          <w:rFonts w:ascii="Arial" w:hAnsi="Arial" w:cs="Arial"/>
        </w:rPr>
        <w:t xml:space="preserve">we used the incident statin users in this analysis to avoid </w:t>
      </w:r>
      <w:r w:rsidR="00E75A66">
        <w:rPr>
          <w:rFonts w:ascii="Arial" w:hAnsi="Arial" w:cs="Arial"/>
        </w:rPr>
        <w:t>“</w:t>
      </w:r>
      <w:r w:rsidR="00766AAD">
        <w:rPr>
          <w:rFonts w:ascii="Arial" w:hAnsi="Arial" w:cs="Arial"/>
        </w:rPr>
        <w:t xml:space="preserve">bias of </w:t>
      </w:r>
      <w:r w:rsidR="00236D95">
        <w:rPr>
          <w:rFonts w:ascii="Arial" w:hAnsi="Arial" w:cs="Arial"/>
        </w:rPr>
        <w:t xml:space="preserve">prevalent </w:t>
      </w:r>
      <w:r w:rsidR="00E75A66">
        <w:rPr>
          <w:rFonts w:ascii="Arial" w:hAnsi="Arial" w:cs="Arial"/>
        </w:rPr>
        <w:t>user</w:t>
      </w:r>
      <w:r w:rsidR="00766AAD">
        <w:rPr>
          <w:rFonts w:ascii="Arial" w:hAnsi="Arial" w:cs="Arial"/>
        </w:rPr>
        <w:t>s</w:t>
      </w:r>
      <w:r w:rsidR="00E75A66">
        <w:rPr>
          <w:rFonts w:ascii="Arial" w:hAnsi="Arial" w:cs="Arial"/>
        </w:rPr>
        <w:t>”</w:t>
      </w:r>
      <w:r w:rsidR="00C461C4">
        <w:rPr>
          <w:rFonts w:ascii="Arial" w:hAnsi="Arial" w:cs="Arial"/>
        </w:rPr>
        <w:t xml:space="preserve">, </w:t>
      </w:r>
      <w:r w:rsidR="004063B7">
        <w:rPr>
          <w:rFonts w:ascii="Arial" w:hAnsi="Arial" w:cs="Arial"/>
        </w:rPr>
        <w:t xml:space="preserve">as this gives a full course of the exposure, and to avoid left censorship </w:t>
      </w:r>
      <w:r w:rsidR="00D818FE">
        <w:rPr>
          <w:rFonts w:ascii="Arial" w:hAnsi="Arial" w:cs="Arial"/>
        </w:rPr>
        <w:t xml:space="preserve">or truncation (i.e., outcomes occur before baseline) </w:t>
      </w:r>
      <w:r w:rsidR="004063B7">
        <w:rPr>
          <w:rFonts w:ascii="Arial" w:hAnsi="Arial" w:cs="Arial"/>
        </w:rPr>
        <w:t>that may be caused by using prevalence users</w:t>
      </w:r>
      <w:r w:rsidR="00C461C4">
        <w:rPr>
          <w:rFonts w:ascii="Arial" w:hAnsi="Arial" w:cs="Arial"/>
        </w:rPr>
        <w:t xml:space="preserve"> </w:t>
      </w:r>
      <w:r w:rsidR="00DE060F">
        <w:rPr>
          <w:rFonts w:ascii="Arial" w:hAnsi="Arial" w:cs="Arial"/>
        </w:rPr>
        <w:fldChar w:fldCharType="begin">
          <w:fldData xml:space="preserve">PEVuZE5vdGU+PENpdGU+PEF1dGhvcj5EYW5hZWk8L0F1dGhvcj48WWVhcj4yMDEyPC9ZZWFyPjxS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</w:fldData>
        </w:fldChar>
      </w:r>
      <w:r w:rsidR="00A14EEB">
        <w:rPr>
          <w:rFonts w:ascii="Arial" w:hAnsi="Arial" w:cs="Arial"/>
        </w:rPr>
        <w:instrText xml:space="preserve"> ADDIN EN.CITE </w:instrText>
      </w:r>
      <w:r w:rsidR="00A14EEB">
        <w:rPr>
          <w:rFonts w:ascii="Arial" w:hAnsi="Arial" w:cs="Arial"/>
        </w:rPr>
        <w:fldChar w:fldCharType="begin">
          <w:fldData xml:space="preserve">PEVuZE5vdGU+PENpdGU+PEF1dGhvcj5EYW5hZWk8L0F1dGhvcj48WWVhcj4yMDEyPC9ZZWFyPjxS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</w:fldData>
        </w:fldChar>
      </w:r>
      <w:r w:rsidR="00A14EEB">
        <w:rPr>
          <w:rFonts w:ascii="Arial" w:hAnsi="Arial" w:cs="Arial"/>
        </w:rPr>
        <w:instrText xml:space="preserve"> ADDIN EN.CITE.DATA </w:instrText>
      </w:r>
      <w:r w:rsidR="00A14EEB">
        <w:rPr>
          <w:rFonts w:ascii="Arial" w:hAnsi="Arial" w:cs="Arial"/>
        </w:rPr>
      </w:r>
      <w:r w:rsidR="00A14EEB">
        <w:rPr>
          <w:rFonts w:ascii="Arial" w:hAnsi="Arial" w:cs="Arial"/>
        </w:rPr>
        <w:fldChar w:fldCharType="end"/>
      </w:r>
      <w:r w:rsidR="00DE060F">
        <w:rPr>
          <w:rFonts w:ascii="Arial" w:hAnsi="Arial" w:cs="Arial"/>
        </w:rPr>
      </w:r>
      <w:r w:rsidR="00DE060F">
        <w:rPr>
          <w:rFonts w:ascii="Arial" w:hAnsi="Arial" w:cs="Arial"/>
        </w:rPr>
        <w:fldChar w:fldCharType="separate"/>
      </w:r>
      <w:r w:rsidR="00A14EEB">
        <w:rPr>
          <w:rFonts w:ascii="Arial" w:hAnsi="Arial" w:cs="Arial"/>
          <w:noProof/>
        </w:rPr>
        <w:t>(36, 53)</w:t>
      </w:r>
      <w:r w:rsidR="00DE060F">
        <w:rPr>
          <w:rFonts w:ascii="Arial" w:hAnsi="Arial" w:cs="Arial"/>
        </w:rPr>
        <w:fldChar w:fldCharType="end"/>
      </w:r>
      <w:r w:rsidR="00DE060F">
        <w:rPr>
          <w:rFonts w:ascii="Arial" w:hAnsi="Arial" w:cs="Arial"/>
        </w:rPr>
        <w:t>. I</w:t>
      </w:r>
      <w:r w:rsidR="00FF5A61" w:rsidRPr="005C7D33">
        <w:rPr>
          <w:rFonts w:ascii="Arial" w:hAnsi="Arial" w:cs="Arial"/>
        </w:rPr>
        <w:t>f we use</w:t>
      </w:r>
      <w:r w:rsidR="00D143B5">
        <w:rPr>
          <w:rFonts w:ascii="Arial" w:hAnsi="Arial" w:cs="Arial"/>
        </w:rPr>
        <w:t>d</w:t>
      </w:r>
      <w:r w:rsidR="00FF5A61" w:rsidRPr="005C7D33">
        <w:rPr>
          <w:rFonts w:ascii="Arial" w:hAnsi="Arial" w:cs="Arial"/>
        </w:rPr>
        <w:t xml:space="preserve"> prevalent exposure, we </w:t>
      </w:r>
      <w:r w:rsidR="00D143B5">
        <w:rPr>
          <w:rFonts w:ascii="Arial" w:hAnsi="Arial" w:cs="Arial"/>
        </w:rPr>
        <w:t>we</w:t>
      </w:r>
      <w:r w:rsidR="00FF5A61" w:rsidRPr="005C7D33">
        <w:rPr>
          <w:rFonts w:ascii="Arial" w:hAnsi="Arial" w:cs="Arial"/>
        </w:rPr>
        <w:t xml:space="preserve">re unable to define the starting point of the </w:t>
      </w:r>
      <w:r w:rsidR="00AF0463">
        <w:rPr>
          <w:rFonts w:ascii="Arial" w:hAnsi="Arial" w:cs="Arial"/>
        </w:rPr>
        <w:t xml:space="preserve">statin </w:t>
      </w:r>
      <w:r w:rsidR="00FF5A61" w:rsidRPr="005C7D33">
        <w:rPr>
          <w:rFonts w:ascii="Arial" w:hAnsi="Arial" w:cs="Arial"/>
        </w:rPr>
        <w:t>exposure, hence unable to measure time to event outcome</w:t>
      </w:r>
      <w:r w:rsidR="00191214">
        <w:rPr>
          <w:rFonts w:ascii="Arial" w:hAnsi="Arial" w:cs="Arial"/>
        </w:rPr>
        <w:t>, and unable to</w:t>
      </w:r>
      <w:r w:rsidR="00C43F6F">
        <w:rPr>
          <w:rFonts w:ascii="Arial" w:hAnsi="Arial" w:cs="Arial"/>
        </w:rPr>
        <w:t xml:space="preserve"> </w:t>
      </w:r>
      <w:r w:rsidR="00191214">
        <w:rPr>
          <w:rFonts w:ascii="Arial" w:hAnsi="Arial" w:cs="Arial"/>
        </w:rPr>
        <w:t>control</w:t>
      </w:r>
      <w:r w:rsidR="00760BFA">
        <w:rPr>
          <w:rFonts w:ascii="Arial" w:hAnsi="Arial" w:cs="Arial"/>
        </w:rPr>
        <w:t xml:space="preserve"> “immortal time bias” by matching index dates between statin-users and non-users</w:t>
      </w:r>
      <w:r w:rsidR="00236D95">
        <w:rPr>
          <w:rFonts w:ascii="Arial" w:hAnsi="Arial" w:cs="Arial"/>
        </w:rPr>
        <w:t xml:space="preserve"> </w:t>
      </w:r>
      <w:r w:rsidR="00242B29">
        <w:rPr>
          <w:rFonts w:ascii="Arial" w:hAnsi="Arial" w:cs="Arial"/>
        </w:rPr>
        <w:fldChar w:fldCharType="begin"/>
      </w:r>
      <w:r w:rsidR="00A14EEB">
        <w:rPr>
          <w:rFonts w:ascii="Arial" w:hAnsi="Arial" w:cs="Arial"/>
        </w:rPr>
        <w:instrText xml:space="preserve"> ADDIN EN.CITE &lt;EndNote&gt;&lt;Cite&gt;&lt;Author&gt;Lévesque&lt;/Author&gt;&lt;Year&gt;2010&lt;/Year&gt;&lt;RecNum&gt;62&lt;/RecNum&gt;&lt;DisplayText&gt;(54)&lt;/DisplayText&gt;&lt;record&gt;&lt;rec-number&gt;62&lt;/rec-number&gt;&lt;foreign-keys&gt;&lt;key app="EN" db-id="er5sffaptrr0f2ea0afv9awsefdafzas2rar" timestamp="1541759761"&gt;62&lt;/key&gt;&lt;/foreign-keys&gt;&lt;ref-type name="Journal Article"&gt;17&lt;/ref-type&gt;&lt;contributors&gt;&lt;authors&gt;&lt;author&gt;Levesque, L. E.&lt;/author&gt;&lt;author&gt;Hanley, J. A.&lt;/author&gt;&lt;author&gt;Kezouh, A.&lt;/author&gt;&lt;author&gt;Suissa, S.&lt;/author&gt;&lt;/authors&gt;&lt;/contributors&gt;&lt;auth-address&gt;Department of Epidemiology, Biostatistics, and Occupational Health, McGill University, Montreal, Canada. linda.levesque@queensu.ca&lt;/auth-address&gt;&lt;titles&gt;&lt;title&gt;Problem of immortal time bias in cohort studies: example using statins for preventing progression of diabetes&lt;/title&gt;&lt;secondary-title&gt;BMJ&lt;/secondary-title&gt;&lt;alt-title&gt;Brit Med J&lt;/alt-title&gt;&lt;/titles&gt;&lt;periodical&gt;&lt;full-title&gt;BMJ&lt;/full-title&gt;&lt;/periodical&gt;&lt;pages&gt;b5087&lt;/pages&gt;&lt;volume&gt;340&lt;/volume&gt;&lt;edition&gt;2010/03/17&lt;/edition&gt;&lt;keywords&gt;&lt;keyword&gt;Bias&lt;/keyword&gt;&lt;keyword&gt;Cohort Studies&lt;/keyword&gt;&lt;keyword&gt;Diabetes Mellitus/*prevention &amp;amp; control&lt;/keyword&gt;&lt;keyword&gt;Disease Progression&lt;/keyword&gt;&lt;keyword&gt;Humans&lt;/keyword&gt;&lt;keyword&gt;Hydroxymethylglutaryl-CoA Reductase Inhibitors/*therapeutic use&lt;/keyword&gt;&lt;keyword&gt;Time Factors&lt;/keyword&gt;&lt;/keywords&gt;&lt;dates&gt;&lt;year&gt;2010&lt;/year&gt;&lt;pub-dates&gt;&lt;date&gt;Mar 12&lt;/date&gt;&lt;/pub-dates&gt;&lt;/dates&gt;&lt;isbn&gt;1756-1833 (Electronic)&amp;#xD;0959-8138 (Linking)&lt;/isbn&gt;&lt;accession-num&gt;20228141&lt;/accession-num&gt;&lt;work-type&gt;10.1136/bmj.b5087&lt;/work-type&gt;&lt;urls&gt;&lt;related-urls&gt;&lt;url&gt;https://www.ncbi.nlm.nih.gov/pubmed/20228141&lt;/url&gt;&lt;/related-urls&gt;&lt;/urls&gt;&lt;electronic-resource-num&gt;10.1136/bmj.b5087&lt;/electronic-resource-num&gt;&lt;language&gt;English&lt;/language&gt;&lt;/record&gt;&lt;/Cite&gt;&lt;/EndNote&gt;</w:instrText>
      </w:r>
      <w:r w:rsidR="00242B29">
        <w:rPr>
          <w:rFonts w:ascii="Arial" w:hAnsi="Arial" w:cs="Arial"/>
        </w:rPr>
        <w:fldChar w:fldCharType="separate"/>
      </w:r>
      <w:r w:rsidR="00A14EEB">
        <w:rPr>
          <w:rFonts w:ascii="Arial" w:hAnsi="Arial" w:cs="Arial"/>
          <w:noProof/>
        </w:rPr>
        <w:t>(54)</w:t>
      </w:r>
      <w:r w:rsidR="00242B29">
        <w:rPr>
          <w:rFonts w:ascii="Arial" w:hAnsi="Arial" w:cs="Arial"/>
        </w:rPr>
        <w:fldChar w:fldCharType="end"/>
      </w:r>
      <w:r w:rsidR="00760BFA">
        <w:rPr>
          <w:rFonts w:ascii="Arial" w:hAnsi="Arial" w:cs="Arial"/>
        </w:rPr>
        <w:t xml:space="preserve">. </w:t>
      </w:r>
    </w:p>
    <w:p w14:paraId="07DA7186" w14:textId="3DC4EDDD" w:rsidR="00183527" w:rsidRDefault="00E2312D" w:rsidP="00236D95">
      <w:pPr>
        <w:spacing w:line="360" w:lineRule="auto"/>
        <w:jc w:val="both"/>
        <w:rPr>
          <w:rFonts w:ascii="Arial" w:hAnsi="Arial" w:cs="Arial"/>
        </w:rPr>
      </w:pPr>
      <w:r>
        <w:t xml:space="preserve"> </w:t>
      </w:r>
      <w:r w:rsidR="00C43F6F">
        <w:rPr>
          <w:rFonts w:ascii="Arial" w:hAnsi="Arial" w:cs="Arial"/>
        </w:rPr>
        <w:t>I</w:t>
      </w:r>
      <w:r w:rsidR="00120766" w:rsidRPr="005D2D59">
        <w:rPr>
          <w:rFonts w:ascii="Arial" w:hAnsi="Arial" w:cs="Arial"/>
        </w:rPr>
        <w:t xml:space="preserve">t is well-established that </w:t>
      </w:r>
      <w:r w:rsidR="009D33E2">
        <w:rPr>
          <w:rFonts w:ascii="Arial" w:hAnsi="Arial" w:cs="Arial"/>
        </w:rPr>
        <w:t xml:space="preserve">people with </w:t>
      </w:r>
      <w:r w:rsidR="00601C63" w:rsidRPr="00030FA1">
        <w:rPr>
          <w:rFonts w:ascii="Arial" w:hAnsi="Arial" w:cs="Arial"/>
        </w:rPr>
        <w:t xml:space="preserve">RA </w:t>
      </w:r>
      <w:r w:rsidR="00601C63">
        <w:rPr>
          <w:rFonts w:ascii="Arial" w:hAnsi="Arial" w:cs="Arial"/>
        </w:rPr>
        <w:t>have an increased</w:t>
      </w:r>
      <w:r w:rsidR="00030FA1" w:rsidRPr="00030FA1">
        <w:rPr>
          <w:rFonts w:ascii="Arial" w:hAnsi="Arial" w:cs="Arial"/>
        </w:rPr>
        <w:t xml:space="preserve"> </w:t>
      </w:r>
      <w:r w:rsidR="00C45A75">
        <w:rPr>
          <w:rFonts w:ascii="Arial" w:hAnsi="Arial" w:cs="Arial"/>
        </w:rPr>
        <w:t>CV</w:t>
      </w:r>
      <w:r w:rsidR="00030FA1" w:rsidRPr="00030FA1">
        <w:rPr>
          <w:rFonts w:ascii="Arial" w:hAnsi="Arial" w:cs="Arial"/>
        </w:rPr>
        <w:t xml:space="preserve"> risk</w:t>
      </w:r>
      <w:r w:rsidR="00670AE2">
        <w:rPr>
          <w:rFonts w:ascii="Arial" w:hAnsi="Arial" w:cs="Arial"/>
        </w:rPr>
        <w:t xml:space="preserve"> </w:t>
      </w:r>
      <w:r w:rsidR="00F2725F">
        <w:rPr>
          <w:rFonts w:ascii="Arial" w:hAnsi="Arial" w:cs="Arial"/>
        </w:rPr>
        <w:t xml:space="preserve">as a result of </w:t>
      </w:r>
      <w:r w:rsidR="00F2725F" w:rsidRPr="00F2725F">
        <w:rPr>
          <w:rFonts w:ascii="Arial" w:hAnsi="Arial" w:cs="Arial"/>
        </w:rPr>
        <w:t xml:space="preserve">complex </w:t>
      </w:r>
      <w:r w:rsidR="00F2725F">
        <w:rPr>
          <w:rFonts w:ascii="Arial" w:hAnsi="Arial" w:cs="Arial"/>
        </w:rPr>
        <w:t>interaction</w:t>
      </w:r>
      <w:r w:rsidR="00F2725F" w:rsidRPr="00F2725F">
        <w:rPr>
          <w:rFonts w:ascii="Arial" w:hAnsi="Arial" w:cs="Arial"/>
        </w:rPr>
        <w:t xml:space="preserve"> between traditional risk factors (dyslipid</w:t>
      </w:r>
      <w:r w:rsidR="005E790D">
        <w:rPr>
          <w:rFonts w:ascii="Arial" w:hAnsi="Arial" w:cs="Arial"/>
        </w:rPr>
        <w:t>a</w:t>
      </w:r>
      <w:r w:rsidR="00F2725F" w:rsidRPr="00F2725F">
        <w:rPr>
          <w:rFonts w:ascii="Arial" w:hAnsi="Arial" w:cs="Arial"/>
        </w:rPr>
        <w:t>emia, insulin resistance, arterial hypertension, obesity, smoking) and chronic</w:t>
      </w:r>
      <w:r w:rsidR="00F2725F">
        <w:rPr>
          <w:rFonts w:ascii="Arial" w:hAnsi="Arial" w:cs="Arial"/>
        </w:rPr>
        <w:t xml:space="preserve"> auto-immune</w:t>
      </w:r>
      <w:r w:rsidR="00F2725F" w:rsidRPr="00F2725F">
        <w:rPr>
          <w:rFonts w:ascii="Arial" w:hAnsi="Arial" w:cs="Arial"/>
        </w:rPr>
        <w:t xml:space="preserve"> </w:t>
      </w:r>
      <w:r w:rsidR="00F2725F" w:rsidRPr="00236D95">
        <w:rPr>
          <w:rFonts w:ascii="Arial" w:hAnsi="Arial" w:cs="Arial"/>
        </w:rPr>
        <w:t>inflammation</w:t>
      </w:r>
      <w:r w:rsidR="005E0584" w:rsidRPr="0049568D">
        <w:rPr>
          <w:rFonts w:ascii="Arial" w:hAnsi="Arial"/>
          <w:sz w:val="20"/>
          <w:szCs w:val="20"/>
        </w:rPr>
        <w:t xml:space="preserve"> </w:t>
      </w:r>
      <w:r w:rsidR="005E0584" w:rsidRPr="0049568D">
        <w:rPr>
          <w:rFonts w:ascii="Arial" w:hAnsi="Arial"/>
        </w:rPr>
        <w:fldChar w:fldCharType="begin"/>
      </w:r>
      <w:r w:rsidR="000C1568" w:rsidRPr="0049568D">
        <w:rPr>
          <w:rFonts w:ascii="Arial" w:hAnsi="Arial"/>
        </w:rPr>
        <w:instrText xml:space="preserve"> ADDIN EN.CITE &lt;EndNote&gt;&lt;Cite&gt;&lt;Author&gt;Avina-Zubieta&lt;/Author&gt;&lt;Year&gt;2012&lt;/Year&gt;&lt;RecNum&gt;66&lt;/RecNum&gt;&lt;DisplayText&gt;(25)&lt;/DisplayText&gt;&lt;record&gt;&lt;rec-number&gt;66&lt;/rec-number&gt;&lt;foreign-keys&gt;&lt;key app="EN" db-id="er5sffaptrr0f2ea0afv9awsefdafzas2rar" timestamp="1541763484"&gt;66&lt;/key&gt;&lt;/foreign-keys&gt;&lt;ref-type name="Journal Article"&gt;17&lt;/ref-type&gt;&lt;contributors&gt;&lt;authors&gt;&lt;author&gt;Avina-Zubieta, J. A.&lt;/author&gt;&lt;author&gt;Thomas, J.&lt;/author&gt;&lt;author&gt;Sadatsafavi, M.&lt;/author&gt;&lt;author&gt;Lehman, A. J.&lt;/author&gt;&lt;author&gt;Lacaille, D.&lt;/author&gt;&lt;/authors&gt;&lt;/contributors&gt;&lt;auth-address&gt;Arthritis Research Centre of Canada, 895 West 10th Avenue, Vancouver, British Columbia, Canada V5Z 1L7. azubieta@arthritisresearch.ca&lt;/auth-address&gt;&lt;titles&gt;&lt;title&gt;Risk of incident cardiovascular events in patients with rheumatoid arthritis: a meta-analysis of observational studies&lt;/title&gt;&lt;secondary-title&gt;Ann Rheum Dis&lt;/secondary-title&gt;&lt;alt-title&gt;Annals of the rheumatic diseases&lt;/alt-title&gt;&lt;/titles&gt;&lt;alt-periodical&gt;&lt;full-title&gt;Annals of the Rheumatic Diseases&lt;/full-title&gt;&lt;/alt-periodical&gt;&lt;pages&gt;1524-9&lt;/pages&gt;&lt;volume&gt;71&lt;/volume&gt;&lt;number&gt;9&lt;/number&gt;&lt;edition&gt;2012/03/20&lt;/edition&gt;&lt;keywords&gt;&lt;keyword&gt;Arthritis, Rheumatoid/*complications&lt;/keyword&gt;&lt;keyword&gt;Cardiovascular Diseases/*epidemiology/*etiology&lt;/keyword&gt;&lt;keyword&gt;Humans&lt;/keyword&gt;&lt;keyword&gt;Observation&lt;/keyword&gt;&lt;keyword&gt;Risk Factors&lt;/keyword&gt;&lt;/keywords&gt;&lt;dates&gt;&lt;year&gt;2012&lt;/year&gt;&lt;pub-dates&gt;&lt;date&gt;Sep&lt;/date&gt;&lt;/pub-dates&gt;&lt;/dates&gt;&lt;isbn&gt;1468-2060 (Electronic)&amp;#xD;0003-4967 (Linking)&lt;/isbn&gt;&lt;accession-num&gt;22425941&lt;/accession-num&gt;&lt;urls&gt;&lt;related-urls&gt;&lt;url&gt;https://www.ncbi.nlm.nih.gov/pubmed/22425941&lt;/url&gt;&lt;/related-urls&gt;&lt;/urls&gt;&lt;electronic-resource-num&gt;10.1136/annrheumdis-2011-200726&lt;/electronic-resource-num&gt;&lt;remote-database-provider&gt;NLM&lt;/remote-database-provider&gt;&lt;language&gt;eng&lt;/language&gt;&lt;/record&gt;&lt;/Cite&gt;&lt;/EndNote&gt;</w:instrText>
      </w:r>
      <w:r w:rsidR="005E0584" w:rsidRPr="0049568D">
        <w:rPr>
          <w:rFonts w:ascii="Arial" w:hAnsi="Arial"/>
        </w:rPr>
        <w:fldChar w:fldCharType="separate"/>
      </w:r>
      <w:r w:rsidR="000C1568" w:rsidRPr="0049568D">
        <w:rPr>
          <w:rFonts w:ascii="Arial" w:hAnsi="Arial"/>
          <w:noProof/>
        </w:rPr>
        <w:t>(25)</w:t>
      </w:r>
      <w:r w:rsidR="005E0584" w:rsidRPr="0049568D">
        <w:rPr>
          <w:rFonts w:ascii="Arial" w:hAnsi="Arial"/>
        </w:rPr>
        <w:fldChar w:fldCharType="end"/>
      </w:r>
      <w:r w:rsidR="00F2725F" w:rsidRPr="00236D95">
        <w:rPr>
          <w:rFonts w:ascii="Arial" w:hAnsi="Arial" w:cs="Arial"/>
        </w:rPr>
        <w:t>.</w:t>
      </w:r>
      <w:r w:rsidR="00F2725F">
        <w:rPr>
          <w:rFonts w:ascii="Arial" w:hAnsi="Arial" w:cs="Arial"/>
        </w:rPr>
        <w:t xml:space="preserve"> </w:t>
      </w:r>
      <w:r w:rsidR="00FD314B">
        <w:rPr>
          <w:rFonts w:ascii="Arial" w:hAnsi="Arial" w:cs="Arial"/>
        </w:rPr>
        <w:t>S</w:t>
      </w:r>
      <w:r w:rsidR="00601C63" w:rsidRPr="00601C63">
        <w:rPr>
          <w:rFonts w:ascii="Arial" w:hAnsi="Arial" w:cs="Arial"/>
        </w:rPr>
        <w:t xml:space="preserve">tatin treatment </w:t>
      </w:r>
      <w:r w:rsidR="00FD314B">
        <w:rPr>
          <w:rFonts w:ascii="Arial" w:hAnsi="Arial" w:cs="Arial"/>
        </w:rPr>
        <w:lastRenderedPageBreak/>
        <w:t xml:space="preserve">has been reported to </w:t>
      </w:r>
      <w:r w:rsidR="00601C63" w:rsidRPr="00601C63">
        <w:rPr>
          <w:rFonts w:ascii="Arial" w:hAnsi="Arial" w:cs="Arial"/>
        </w:rPr>
        <w:t>reduce CV risk</w:t>
      </w:r>
      <w:r w:rsidR="00C45A75">
        <w:rPr>
          <w:rFonts w:ascii="Arial" w:hAnsi="Arial" w:cs="Arial"/>
        </w:rPr>
        <w:t xml:space="preserve"> </w:t>
      </w:r>
      <w:r w:rsidR="00113DF6">
        <w:rPr>
          <w:rFonts w:ascii="Arial" w:hAnsi="Arial" w:cs="Arial"/>
        </w:rPr>
        <w:t xml:space="preserve">in RA </w:t>
      </w:r>
      <w:r w:rsidR="00113DF6" w:rsidRPr="00030FA1">
        <w:rPr>
          <w:rFonts w:ascii="Arial" w:hAnsi="Arial" w:cs="Arial"/>
        </w:rPr>
        <w:t>individuals</w:t>
      </w:r>
      <w:r w:rsidR="00113DF6">
        <w:rPr>
          <w:rFonts w:ascii="Arial" w:hAnsi="Arial" w:cs="Arial"/>
        </w:rPr>
        <w:t xml:space="preserve"> </w:t>
      </w:r>
      <w:r w:rsidR="00F6095E">
        <w:rPr>
          <w:rFonts w:ascii="Arial" w:hAnsi="Arial" w:cs="Arial"/>
        </w:rPr>
        <w:t>through</w:t>
      </w:r>
      <w:r w:rsidR="00EE6094">
        <w:rPr>
          <w:rFonts w:ascii="Arial" w:hAnsi="Arial" w:cs="Arial"/>
        </w:rPr>
        <w:t xml:space="preserve"> its</w:t>
      </w:r>
      <w:r w:rsidR="00D21050">
        <w:rPr>
          <w:rFonts w:ascii="Arial" w:hAnsi="Arial" w:cs="Arial"/>
        </w:rPr>
        <w:t xml:space="preserve"> </w:t>
      </w:r>
      <w:r w:rsidR="004C46D5">
        <w:rPr>
          <w:rFonts w:ascii="Arial" w:hAnsi="Arial" w:cs="Arial"/>
        </w:rPr>
        <w:t>a</w:t>
      </w:r>
      <w:r w:rsidR="00D21050" w:rsidRPr="00D21050">
        <w:rPr>
          <w:rFonts w:ascii="Arial" w:hAnsi="Arial" w:cs="Arial"/>
        </w:rPr>
        <w:t>ngio</w:t>
      </w:r>
      <w:r w:rsidR="00C0122C">
        <w:rPr>
          <w:rFonts w:ascii="Arial" w:hAnsi="Arial" w:cs="Arial"/>
        </w:rPr>
        <w:t>-</w:t>
      </w:r>
      <w:r w:rsidR="00D21050" w:rsidRPr="00D21050">
        <w:rPr>
          <w:rFonts w:ascii="Arial" w:hAnsi="Arial" w:cs="Arial"/>
        </w:rPr>
        <w:t>protective</w:t>
      </w:r>
      <w:r w:rsidR="004C46D5">
        <w:rPr>
          <w:rFonts w:ascii="Arial" w:hAnsi="Arial" w:cs="Arial"/>
        </w:rPr>
        <w:t>, l</w:t>
      </w:r>
      <w:r w:rsidR="004C46D5" w:rsidRPr="004C46D5">
        <w:rPr>
          <w:rFonts w:ascii="Arial" w:hAnsi="Arial" w:cs="Arial"/>
        </w:rPr>
        <w:t>ipid</w:t>
      </w:r>
      <w:r w:rsidR="00F30684">
        <w:rPr>
          <w:rFonts w:ascii="Arial" w:hAnsi="Arial" w:cs="Arial"/>
        </w:rPr>
        <w:t>-</w:t>
      </w:r>
      <w:r w:rsidR="004C46D5">
        <w:rPr>
          <w:rFonts w:ascii="Arial" w:hAnsi="Arial" w:cs="Arial"/>
        </w:rPr>
        <w:t>l</w:t>
      </w:r>
      <w:r w:rsidR="004C46D5" w:rsidRPr="004C46D5">
        <w:rPr>
          <w:rFonts w:ascii="Arial" w:hAnsi="Arial" w:cs="Arial"/>
        </w:rPr>
        <w:t xml:space="preserve">owering and </w:t>
      </w:r>
      <w:r w:rsidR="004C46D5">
        <w:rPr>
          <w:rFonts w:ascii="Arial" w:hAnsi="Arial" w:cs="Arial"/>
        </w:rPr>
        <w:t>a</w:t>
      </w:r>
      <w:r w:rsidR="004C46D5" w:rsidRPr="004C46D5">
        <w:rPr>
          <w:rFonts w:ascii="Arial" w:hAnsi="Arial" w:cs="Arial"/>
        </w:rPr>
        <w:t>nti</w:t>
      </w:r>
      <w:r w:rsidR="00F30684">
        <w:rPr>
          <w:rFonts w:ascii="Arial" w:hAnsi="Arial" w:cs="Arial"/>
        </w:rPr>
        <w:t>-</w:t>
      </w:r>
      <w:r w:rsidR="004C46D5" w:rsidRPr="004C46D5">
        <w:rPr>
          <w:rFonts w:ascii="Arial" w:hAnsi="Arial" w:cs="Arial"/>
        </w:rPr>
        <w:t xml:space="preserve">oxidative </w:t>
      </w:r>
      <w:r w:rsidR="004C46D5" w:rsidRPr="00236D95">
        <w:rPr>
          <w:rFonts w:ascii="Arial" w:hAnsi="Arial" w:cs="Arial"/>
        </w:rPr>
        <w:t>e</w:t>
      </w:r>
      <w:r w:rsidR="004C46D5" w:rsidRPr="00A14EEB">
        <w:rPr>
          <w:rFonts w:ascii="Arial" w:hAnsi="Arial" w:cs="Arial"/>
        </w:rPr>
        <w:t>ffect</w:t>
      </w:r>
      <w:r w:rsidR="00C0122C" w:rsidRPr="00876F1B">
        <w:rPr>
          <w:rFonts w:ascii="Arial" w:hAnsi="Arial" w:cs="Arial"/>
        </w:rPr>
        <w:t>s</w:t>
      </w:r>
      <w:r w:rsidR="00C26FD7">
        <w:rPr>
          <w:rFonts w:ascii="Arial" w:hAnsi="Arial" w:cs="Arial"/>
        </w:rPr>
        <w:t xml:space="preserve"> </w:t>
      </w:r>
      <w:r w:rsidR="00FD314B" w:rsidRPr="0049568D">
        <w:rPr>
          <w:rFonts w:ascii="Arial" w:hAnsi="Arial" w:cs="Arial"/>
        </w:rPr>
        <w:fldChar w:fldCharType="begin">
          <w:fldData xml:space="preserve">PEVuZE5vdGU+PENpdGU+PEF1dGhvcj5EYW5uaW5nZXI8L0F1dGhvcj48WWVhcj4yMDE0PC9ZZWFy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</w:fldData>
        </w:fldChar>
      </w:r>
      <w:r w:rsidR="000C1568" w:rsidRPr="0049568D">
        <w:rPr>
          <w:rFonts w:ascii="Arial" w:hAnsi="Arial" w:cs="Arial"/>
        </w:rPr>
        <w:instrText xml:space="preserve"> ADDIN EN.CITE </w:instrText>
      </w:r>
      <w:r w:rsidR="000C1568" w:rsidRPr="0049568D">
        <w:rPr>
          <w:rFonts w:ascii="Arial" w:hAnsi="Arial" w:cs="Arial"/>
        </w:rPr>
        <w:fldChar w:fldCharType="begin">
          <w:fldData xml:space="preserve">PEVuZE5vdGU+PENpdGU+PEF1dGhvcj5EYW5uaW5nZXI8L0F1dGhvcj48WWVhcj4yMDE0PC9ZZWFy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</w:fldData>
        </w:fldChar>
      </w:r>
      <w:r w:rsidR="000C1568" w:rsidRPr="0049568D">
        <w:rPr>
          <w:rFonts w:ascii="Arial" w:hAnsi="Arial" w:cs="Arial"/>
        </w:rPr>
        <w:instrText xml:space="preserve"> ADDIN EN.CITE.DATA </w:instrText>
      </w:r>
      <w:r w:rsidR="000C1568" w:rsidRPr="0049568D">
        <w:rPr>
          <w:rFonts w:ascii="Arial" w:hAnsi="Arial" w:cs="Arial"/>
        </w:rPr>
      </w:r>
      <w:r w:rsidR="000C1568" w:rsidRPr="0049568D">
        <w:rPr>
          <w:rFonts w:ascii="Arial" w:hAnsi="Arial" w:cs="Arial"/>
        </w:rPr>
        <w:fldChar w:fldCharType="end"/>
      </w:r>
      <w:r w:rsidR="00FD314B" w:rsidRPr="0049568D">
        <w:rPr>
          <w:rFonts w:ascii="Arial" w:hAnsi="Arial" w:cs="Arial"/>
        </w:rPr>
      </w:r>
      <w:r w:rsidR="00FD314B" w:rsidRPr="0049568D">
        <w:rPr>
          <w:rFonts w:ascii="Arial" w:hAnsi="Arial" w:cs="Arial"/>
        </w:rPr>
        <w:fldChar w:fldCharType="separate"/>
      </w:r>
      <w:r w:rsidR="000C1568" w:rsidRPr="0049568D">
        <w:rPr>
          <w:rFonts w:ascii="Arial" w:hAnsi="Arial" w:cs="Arial"/>
          <w:noProof/>
        </w:rPr>
        <w:t>(24, 26)</w:t>
      </w:r>
      <w:r w:rsidR="00FD314B" w:rsidRPr="0049568D">
        <w:rPr>
          <w:rFonts w:ascii="Arial" w:hAnsi="Arial" w:cs="Arial"/>
        </w:rPr>
        <w:fldChar w:fldCharType="end"/>
      </w:r>
      <w:r w:rsidR="007A76A0" w:rsidRPr="00236D95">
        <w:rPr>
          <w:rFonts w:ascii="Arial" w:hAnsi="Arial" w:cs="Arial"/>
        </w:rPr>
        <w:t>.</w:t>
      </w:r>
      <w:r w:rsidR="007A76A0">
        <w:rPr>
          <w:rFonts w:ascii="Arial" w:hAnsi="Arial" w:cs="Arial"/>
        </w:rPr>
        <w:t xml:space="preserve"> </w:t>
      </w:r>
      <w:r w:rsidR="004C46D5">
        <w:rPr>
          <w:rFonts w:ascii="Arial" w:hAnsi="Arial" w:cs="Arial"/>
        </w:rPr>
        <w:t>Moreover,</w:t>
      </w:r>
      <w:r w:rsidR="00C418D3">
        <w:rPr>
          <w:rFonts w:ascii="Arial" w:hAnsi="Arial" w:cs="Arial"/>
        </w:rPr>
        <w:t xml:space="preserve"> </w:t>
      </w:r>
      <w:r w:rsidR="00EE6094">
        <w:rPr>
          <w:rFonts w:ascii="Arial" w:hAnsi="Arial" w:cs="Arial"/>
        </w:rPr>
        <w:t xml:space="preserve">several studies </w:t>
      </w:r>
      <w:r w:rsidR="00D8452B">
        <w:rPr>
          <w:rFonts w:ascii="Arial" w:hAnsi="Arial" w:cs="Arial"/>
        </w:rPr>
        <w:t xml:space="preserve">and a </w:t>
      </w:r>
      <w:r w:rsidR="00FE1514" w:rsidRPr="00FE1514">
        <w:rPr>
          <w:rFonts w:ascii="Arial" w:hAnsi="Arial" w:cs="Arial"/>
        </w:rPr>
        <w:t xml:space="preserve">recent meta-analysis of nine randomized controlled  trials </w:t>
      </w:r>
      <w:r w:rsidR="00EE6094">
        <w:rPr>
          <w:rFonts w:ascii="Arial" w:hAnsi="Arial" w:cs="Arial"/>
        </w:rPr>
        <w:t>report</w:t>
      </w:r>
      <w:r w:rsidR="00C418D3">
        <w:rPr>
          <w:rFonts w:ascii="Arial" w:hAnsi="Arial" w:cs="Arial"/>
        </w:rPr>
        <w:t xml:space="preserve"> that statins may </w:t>
      </w:r>
      <w:r w:rsidR="00C418D3" w:rsidRPr="00C418D3">
        <w:rPr>
          <w:rFonts w:ascii="Arial" w:hAnsi="Arial" w:cs="Arial"/>
        </w:rPr>
        <w:t xml:space="preserve">influence the inflammatory process </w:t>
      </w:r>
      <w:r w:rsidR="00FC3A03">
        <w:rPr>
          <w:rFonts w:ascii="Arial" w:hAnsi="Arial" w:cs="Arial"/>
        </w:rPr>
        <w:t>and disease activity</w:t>
      </w:r>
      <w:r w:rsidR="00C26FD7">
        <w:rPr>
          <w:rFonts w:ascii="Arial" w:hAnsi="Arial" w:cs="Arial"/>
        </w:rPr>
        <w:t xml:space="preserve"> </w:t>
      </w:r>
      <w:r w:rsidR="00EE6094" w:rsidRPr="0049568D">
        <w:rPr>
          <w:rFonts w:ascii="Arial" w:hAnsi="Arial" w:cs="Arial"/>
        </w:rPr>
        <w:fldChar w:fldCharType="begin">
          <w:fldData xml:space="preserve">PEVuZE5vdGU+PENpdGU+PEF1dGhvcj5Tb3VsYWlkb3BvdWxvczwvQXV0aG9yPjxZZWFyPjIwMTg8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</w:fldData>
        </w:fldChar>
      </w:r>
      <w:r w:rsidR="00A14EEB">
        <w:rPr>
          <w:rFonts w:ascii="Arial" w:hAnsi="Arial" w:cs="Arial"/>
        </w:rPr>
        <w:instrText xml:space="preserve"> ADDIN EN.CITE </w:instrText>
      </w:r>
      <w:r w:rsidR="00A14EEB">
        <w:rPr>
          <w:rFonts w:ascii="Arial" w:hAnsi="Arial" w:cs="Arial"/>
        </w:rPr>
        <w:fldChar w:fldCharType="begin">
          <w:fldData xml:space="preserve">PEVuZE5vdGU+PENpdGU+PEF1dGhvcj5Tb3VsYWlkb3BvdWxvczwvQXV0aG9yPjxZZWFyPjIwMTg8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</w:fldData>
        </w:fldChar>
      </w:r>
      <w:r w:rsidR="00A14EEB">
        <w:rPr>
          <w:rFonts w:ascii="Arial" w:hAnsi="Arial" w:cs="Arial"/>
        </w:rPr>
        <w:instrText xml:space="preserve"> ADDIN EN.CITE.DATA </w:instrText>
      </w:r>
      <w:r w:rsidR="00A14EEB">
        <w:rPr>
          <w:rFonts w:ascii="Arial" w:hAnsi="Arial" w:cs="Arial"/>
        </w:rPr>
      </w:r>
      <w:r w:rsidR="00A14EEB">
        <w:rPr>
          <w:rFonts w:ascii="Arial" w:hAnsi="Arial" w:cs="Arial"/>
        </w:rPr>
        <w:fldChar w:fldCharType="end"/>
      </w:r>
      <w:r w:rsidR="00EE6094" w:rsidRPr="0049568D">
        <w:rPr>
          <w:rFonts w:ascii="Arial" w:hAnsi="Arial" w:cs="Arial"/>
        </w:rPr>
      </w:r>
      <w:r w:rsidR="00EE6094" w:rsidRPr="0049568D">
        <w:rPr>
          <w:rFonts w:ascii="Arial" w:hAnsi="Arial" w:cs="Arial"/>
        </w:rPr>
        <w:fldChar w:fldCharType="separate"/>
      </w:r>
      <w:r w:rsidR="00A14EEB">
        <w:rPr>
          <w:rFonts w:ascii="Arial" w:hAnsi="Arial" w:cs="Arial"/>
          <w:noProof/>
        </w:rPr>
        <w:t>(24, 27, 28)</w:t>
      </w:r>
      <w:r w:rsidR="00EE6094" w:rsidRPr="0049568D">
        <w:rPr>
          <w:rFonts w:ascii="Arial" w:hAnsi="Arial" w:cs="Arial"/>
        </w:rPr>
        <w:fldChar w:fldCharType="end"/>
      </w:r>
      <w:r w:rsidR="00F6095E">
        <w:rPr>
          <w:rFonts w:ascii="Arial" w:hAnsi="Arial" w:cs="Arial"/>
        </w:rPr>
        <w:t xml:space="preserve">. Our findings </w:t>
      </w:r>
      <w:r w:rsidR="00FD314B">
        <w:rPr>
          <w:rFonts w:ascii="Arial" w:hAnsi="Arial" w:cs="Arial"/>
        </w:rPr>
        <w:t xml:space="preserve">on decreased </w:t>
      </w:r>
      <w:r w:rsidR="00C07670">
        <w:rPr>
          <w:rFonts w:ascii="Arial" w:hAnsi="Arial" w:cs="Arial"/>
        </w:rPr>
        <w:t xml:space="preserve">risk </w:t>
      </w:r>
      <w:r w:rsidR="00A473DD">
        <w:rPr>
          <w:rFonts w:ascii="Arial" w:hAnsi="Arial" w:cs="Arial"/>
        </w:rPr>
        <w:t xml:space="preserve">of joint replacement due to </w:t>
      </w:r>
      <w:r w:rsidR="00FD314B">
        <w:rPr>
          <w:rFonts w:ascii="Arial" w:hAnsi="Arial" w:cs="Arial"/>
        </w:rPr>
        <w:t xml:space="preserve">RA in statin-users </w:t>
      </w:r>
      <w:r w:rsidR="002B3465">
        <w:rPr>
          <w:rFonts w:ascii="Arial" w:hAnsi="Arial" w:cs="Arial"/>
        </w:rPr>
        <w:t xml:space="preserve">could </w:t>
      </w:r>
      <w:r w:rsidR="002B3465" w:rsidRPr="00064869">
        <w:rPr>
          <w:rFonts w:ascii="Arial" w:hAnsi="Arial" w:cs="Arial"/>
        </w:rPr>
        <w:t>suggest</w:t>
      </w:r>
      <w:r w:rsidR="002B3465">
        <w:rPr>
          <w:rFonts w:ascii="Arial" w:hAnsi="Arial" w:cs="Arial"/>
        </w:rPr>
        <w:t xml:space="preserve"> </w:t>
      </w:r>
      <w:r w:rsidR="002B3465" w:rsidRPr="00064869">
        <w:rPr>
          <w:rFonts w:ascii="Arial" w:hAnsi="Arial" w:cs="Arial"/>
        </w:rPr>
        <w:t xml:space="preserve">that </w:t>
      </w:r>
      <w:r w:rsidR="00F30684">
        <w:rPr>
          <w:rFonts w:ascii="Arial" w:hAnsi="Arial" w:cs="Arial"/>
        </w:rPr>
        <w:t>statins reduce</w:t>
      </w:r>
      <w:r w:rsidR="005A5EA4">
        <w:rPr>
          <w:rFonts w:ascii="Arial" w:hAnsi="Arial" w:cs="Arial"/>
        </w:rPr>
        <w:t xml:space="preserve"> </w:t>
      </w:r>
      <w:r w:rsidR="00F30684">
        <w:rPr>
          <w:rFonts w:ascii="Arial" w:hAnsi="Arial" w:cs="Arial"/>
        </w:rPr>
        <w:t>subsequent joint damage and</w:t>
      </w:r>
      <w:r w:rsidR="00833FD9">
        <w:rPr>
          <w:rFonts w:ascii="Arial" w:hAnsi="Arial" w:cs="Arial"/>
        </w:rPr>
        <w:t xml:space="preserve"> </w:t>
      </w:r>
      <w:r w:rsidR="002B3465" w:rsidRPr="00064869">
        <w:rPr>
          <w:rFonts w:ascii="Arial" w:hAnsi="Arial" w:cs="Arial"/>
        </w:rPr>
        <w:t xml:space="preserve">slow </w:t>
      </w:r>
      <w:r w:rsidR="005E790D">
        <w:rPr>
          <w:rFonts w:ascii="Arial" w:hAnsi="Arial" w:cs="Arial"/>
        </w:rPr>
        <w:t xml:space="preserve">the </w:t>
      </w:r>
      <w:r w:rsidR="002B3465" w:rsidRPr="00064869">
        <w:rPr>
          <w:rFonts w:ascii="Arial" w:hAnsi="Arial" w:cs="Arial"/>
        </w:rPr>
        <w:t>rate of progression</w:t>
      </w:r>
      <w:r w:rsidR="00F30684">
        <w:rPr>
          <w:rFonts w:ascii="Arial" w:hAnsi="Arial" w:cs="Arial"/>
        </w:rPr>
        <w:t xml:space="preserve"> to surgery</w:t>
      </w:r>
      <w:r w:rsidR="002B3465" w:rsidRPr="00064869">
        <w:rPr>
          <w:rFonts w:ascii="Arial" w:hAnsi="Arial" w:cs="Arial"/>
        </w:rPr>
        <w:t>.</w:t>
      </w:r>
      <w:r w:rsidR="00FE7563">
        <w:rPr>
          <w:rFonts w:ascii="Arial" w:hAnsi="Arial" w:cs="Arial"/>
        </w:rPr>
        <w:t xml:space="preserve"> </w:t>
      </w:r>
      <w:r w:rsidR="00183527">
        <w:rPr>
          <w:rFonts w:ascii="Arial" w:hAnsi="Arial" w:cs="Arial"/>
        </w:rPr>
        <w:t>I</w:t>
      </w:r>
      <w:r w:rsidR="001F6BCB">
        <w:rPr>
          <w:rFonts w:ascii="Arial" w:hAnsi="Arial" w:cs="Arial"/>
        </w:rPr>
        <w:t>f statins</w:t>
      </w:r>
      <w:r w:rsidR="00183527">
        <w:rPr>
          <w:rFonts w:ascii="Arial" w:hAnsi="Arial" w:cs="Arial"/>
        </w:rPr>
        <w:t xml:space="preserve"> </w:t>
      </w:r>
      <w:r w:rsidR="001F6BCB">
        <w:rPr>
          <w:rFonts w:ascii="Arial" w:hAnsi="Arial" w:cs="Arial"/>
        </w:rPr>
        <w:t xml:space="preserve">work for both cardiovascular events and </w:t>
      </w:r>
      <w:r w:rsidR="005D4180">
        <w:rPr>
          <w:rFonts w:ascii="Arial" w:hAnsi="Arial" w:cs="Arial"/>
        </w:rPr>
        <w:t>RA</w:t>
      </w:r>
      <w:r w:rsidR="001F6BCB">
        <w:rPr>
          <w:rFonts w:ascii="Arial" w:hAnsi="Arial" w:cs="Arial"/>
        </w:rPr>
        <w:t xml:space="preserve">-related joint replacement, this </w:t>
      </w:r>
      <w:r w:rsidR="001F6BCB" w:rsidRPr="002F57FC">
        <w:rPr>
          <w:rFonts w:ascii="Arial" w:hAnsi="Arial" w:cs="Arial"/>
        </w:rPr>
        <w:t xml:space="preserve">might </w:t>
      </w:r>
      <w:r w:rsidR="001F6BCB">
        <w:rPr>
          <w:rFonts w:ascii="Arial" w:hAnsi="Arial" w:cs="Arial"/>
        </w:rPr>
        <w:t>lead to</w:t>
      </w:r>
      <w:r w:rsidR="001F6BCB" w:rsidRPr="002F57FC">
        <w:rPr>
          <w:rFonts w:ascii="Arial" w:hAnsi="Arial" w:cs="Arial"/>
        </w:rPr>
        <w:t xml:space="preserve"> some </w:t>
      </w:r>
      <w:r w:rsidR="001F6BCB">
        <w:rPr>
          <w:rFonts w:ascii="Arial" w:hAnsi="Arial" w:cs="Arial"/>
        </w:rPr>
        <w:t>changes in treatment recommendations</w:t>
      </w:r>
      <w:r w:rsidR="005D4180">
        <w:rPr>
          <w:rFonts w:ascii="Arial" w:hAnsi="Arial" w:cs="Arial"/>
        </w:rPr>
        <w:t>.  For example, people with RA and CVD (or at higher CV risk) could be given statins for the management of both conditions</w:t>
      </w:r>
      <w:r w:rsidR="001F6BCB">
        <w:rPr>
          <w:rFonts w:ascii="Arial" w:hAnsi="Arial" w:cs="Arial"/>
        </w:rPr>
        <w:t>.</w:t>
      </w:r>
      <w:r w:rsidR="005D4180">
        <w:rPr>
          <w:rFonts w:ascii="Arial" w:hAnsi="Arial" w:cs="Arial"/>
        </w:rPr>
        <w:t xml:space="preserve">  However, </w:t>
      </w:r>
      <w:r w:rsidR="004869FA" w:rsidRPr="004869FA">
        <w:rPr>
          <w:rFonts w:ascii="Arial" w:hAnsi="Arial" w:cs="Arial"/>
        </w:rPr>
        <w:t xml:space="preserve">the small effect of statins on joint replacement due to RA </w:t>
      </w:r>
      <w:r w:rsidR="0074473F">
        <w:rPr>
          <w:rFonts w:ascii="Arial" w:hAnsi="Arial" w:cs="Arial"/>
        </w:rPr>
        <w:t xml:space="preserve">in our study </w:t>
      </w:r>
      <w:r w:rsidR="00EC7C41">
        <w:rPr>
          <w:rFonts w:ascii="Arial" w:hAnsi="Arial" w:cs="Arial"/>
        </w:rPr>
        <w:t>(</w:t>
      </w:r>
      <w:r w:rsidR="00855FB6" w:rsidRPr="00855FB6">
        <w:rPr>
          <w:rFonts w:ascii="Arial" w:hAnsi="Arial" w:cs="Arial"/>
        </w:rPr>
        <w:t>HR=</w:t>
      </w:r>
      <w:r w:rsidR="00212079" w:rsidRPr="00212079">
        <w:rPr>
          <w:rFonts w:ascii="Arial" w:hAnsi="Arial" w:cs="Arial"/>
        </w:rPr>
        <w:t>0.77</w:t>
      </w:r>
      <w:r w:rsidR="00212079">
        <w:rPr>
          <w:rFonts w:ascii="Arial" w:hAnsi="Arial" w:cs="Arial"/>
        </w:rPr>
        <w:t xml:space="preserve">, 95% CI </w:t>
      </w:r>
      <w:r w:rsidR="00212079" w:rsidRPr="00212079">
        <w:rPr>
          <w:rFonts w:ascii="Arial" w:hAnsi="Arial" w:cs="Arial"/>
        </w:rPr>
        <w:t>0.63 to 0.94)</w:t>
      </w:r>
      <w:r w:rsidR="00EC7C41">
        <w:rPr>
          <w:rFonts w:ascii="Arial" w:hAnsi="Arial" w:cs="Arial"/>
        </w:rPr>
        <w:t xml:space="preserve"> </w:t>
      </w:r>
      <w:r w:rsidR="004869FA" w:rsidRPr="004869FA">
        <w:rPr>
          <w:rFonts w:ascii="Arial" w:hAnsi="Arial" w:cs="Arial"/>
        </w:rPr>
        <w:t>may not be clinically significant on its own</w:t>
      </w:r>
      <w:r w:rsidR="00F73939">
        <w:rPr>
          <w:rFonts w:ascii="Arial" w:hAnsi="Arial" w:cs="Arial"/>
        </w:rPr>
        <w:t xml:space="preserve"> but</w:t>
      </w:r>
      <w:r w:rsidR="00935BB3">
        <w:rPr>
          <w:rFonts w:ascii="Arial" w:hAnsi="Arial" w:cs="Arial"/>
        </w:rPr>
        <w:t xml:space="preserve"> </w:t>
      </w:r>
      <w:r w:rsidR="00212079">
        <w:rPr>
          <w:rFonts w:ascii="Arial" w:hAnsi="Arial" w:cs="Arial"/>
        </w:rPr>
        <w:t>a</w:t>
      </w:r>
      <w:r w:rsidR="008F2303" w:rsidRPr="008F2303">
        <w:rPr>
          <w:rFonts w:ascii="Arial" w:hAnsi="Arial" w:cs="Arial"/>
        </w:rPr>
        <w:t>t this early stage we believe that a statistical significance should not be ignored.</w:t>
      </w:r>
      <w:r w:rsidR="00212079">
        <w:rPr>
          <w:rFonts w:ascii="Arial" w:hAnsi="Arial" w:cs="Arial"/>
        </w:rPr>
        <w:t xml:space="preserve"> G</w:t>
      </w:r>
      <w:r w:rsidR="005D4180">
        <w:rPr>
          <w:rFonts w:ascii="Arial" w:hAnsi="Arial" w:cs="Arial"/>
        </w:rPr>
        <w:t>iven</w:t>
      </w:r>
      <w:bookmarkStart w:id="18" w:name="_Hlk26166515"/>
      <w:r w:rsidR="00A01E27">
        <w:rPr>
          <w:rFonts w:ascii="Arial" w:hAnsi="Arial" w:cs="Arial"/>
        </w:rPr>
        <w:t xml:space="preserve"> </w:t>
      </w:r>
      <w:r w:rsidR="00D52C81">
        <w:rPr>
          <w:rFonts w:ascii="Arial" w:hAnsi="Arial" w:cs="Arial"/>
        </w:rPr>
        <w:t xml:space="preserve">the </w:t>
      </w:r>
      <w:r w:rsidR="00A01E27">
        <w:rPr>
          <w:rFonts w:ascii="Arial" w:hAnsi="Arial" w:cs="Arial"/>
        </w:rPr>
        <w:t xml:space="preserve">limitations </w:t>
      </w:r>
      <w:r w:rsidR="005D4180">
        <w:rPr>
          <w:rFonts w:ascii="Arial" w:hAnsi="Arial" w:cs="Arial"/>
        </w:rPr>
        <w:t>of this study</w:t>
      </w:r>
      <w:r w:rsidR="00A01E27">
        <w:rPr>
          <w:rFonts w:ascii="Arial" w:hAnsi="Arial" w:cs="Arial"/>
        </w:rPr>
        <w:t>, f</w:t>
      </w:r>
      <w:r w:rsidR="00183527">
        <w:rPr>
          <w:rFonts w:ascii="Arial" w:hAnsi="Arial" w:cs="Arial"/>
        </w:rPr>
        <w:t>u</w:t>
      </w:r>
      <w:r w:rsidR="005D4180">
        <w:rPr>
          <w:rFonts w:ascii="Arial" w:hAnsi="Arial" w:cs="Arial"/>
        </w:rPr>
        <w:t>rther</w:t>
      </w:r>
      <w:r w:rsidR="00183527">
        <w:rPr>
          <w:rFonts w:ascii="Arial" w:hAnsi="Arial" w:cs="Arial"/>
        </w:rPr>
        <w:t xml:space="preserve"> well designed studies</w:t>
      </w:r>
      <w:r w:rsidR="005D4180">
        <w:rPr>
          <w:rFonts w:ascii="Arial" w:hAnsi="Arial" w:cs="Arial"/>
        </w:rPr>
        <w:t xml:space="preserve"> </w:t>
      </w:r>
      <w:r w:rsidR="00183527">
        <w:rPr>
          <w:rFonts w:ascii="Arial" w:hAnsi="Arial" w:cs="Arial"/>
        </w:rPr>
        <w:t xml:space="preserve">are </w:t>
      </w:r>
      <w:r w:rsidR="005D4180">
        <w:rPr>
          <w:rFonts w:ascii="Arial" w:hAnsi="Arial" w:cs="Arial"/>
        </w:rPr>
        <w:t xml:space="preserve">still </w:t>
      </w:r>
      <w:r w:rsidR="00183527">
        <w:rPr>
          <w:rFonts w:ascii="Arial" w:hAnsi="Arial" w:cs="Arial"/>
        </w:rPr>
        <w:t xml:space="preserve">needed to examine the mechanism of </w:t>
      </w:r>
      <w:r w:rsidR="005D4180">
        <w:rPr>
          <w:rFonts w:ascii="Arial" w:hAnsi="Arial" w:cs="Arial"/>
        </w:rPr>
        <w:t>statins in RA</w:t>
      </w:r>
      <w:r w:rsidR="005B2C93">
        <w:rPr>
          <w:rFonts w:ascii="Arial" w:hAnsi="Arial" w:cs="Arial"/>
        </w:rPr>
        <w:t xml:space="preserve">.  A randomised control trial to assess the </w:t>
      </w:r>
      <w:r w:rsidR="005D4180">
        <w:rPr>
          <w:rFonts w:ascii="Arial" w:hAnsi="Arial" w:cs="Arial"/>
        </w:rPr>
        <w:t xml:space="preserve">efficacy and cost-effectiveness </w:t>
      </w:r>
      <w:r w:rsidR="005B2C93">
        <w:rPr>
          <w:rFonts w:ascii="Arial" w:hAnsi="Arial" w:cs="Arial"/>
        </w:rPr>
        <w:t xml:space="preserve">of </w:t>
      </w:r>
      <w:r w:rsidR="005D4180">
        <w:rPr>
          <w:rFonts w:ascii="Arial" w:hAnsi="Arial" w:cs="Arial"/>
        </w:rPr>
        <w:t xml:space="preserve">different </w:t>
      </w:r>
      <w:r w:rsidR="00183527">
        <w:rPr>
          <w:rFonts w:ascii="Arial" w:hAnsi="Arial" w:cs="Arial"/>
        </w:rPr>
        <w:t xml:space="preserve">treatment </w:t>
      </w:r>
      <w:r w:rsidR="005D4180" w:rsidRPr="00A01E27">
        <w:rPr>
          <w:rFonts w:ascii="Arial" w:hAnsi="Arial" w:cs="Arial"/>
        </w:rPr>
        <w:t>regime</w:t>
      </w:r>
      <w:r w:rsidR="005D4180">
        <w:rPr>
          <w:rFonts w:ascii="Arial" w:hAnsi="Arial" w:cs="Arial"/>
        </w:rPr>
        <w:t xml:space="preserve">ns </w:t>
      </w:r>
      <w:r w:rsidR="005B2C93">
        <w:rPr>
          <w:rFonts w:ascii="Arial" w:hAnsi="Arial" w:cs="Arial"/>
        </w:rPr>
        <w:t xml:space="preserve">of statin </w:t>
      </w:r>
      <w:r w:rsidR="005D4180">
        <w:rPr>
          <w:rFonts w:ascii="Arial" w:hAnsi="Arial" w:cs="Arial"/>
        </w:rPr>
        <w:t>with or without other anti-rheumatic drugs</w:t>
      </w:r>
      <w:r w:rsidR="005B2C93">
        <w:rPr>
          <w:rFonts w:ascii="Arial" w:hAnsi="Arial" w:cs="Arial"/>
        </w:rPr>
        <w:t xml:space="preserve"> </w:t>
      </w:r>
      <w:r w:rsidR="00923894">
        <w:rPr>
          <w:rFonts w:ascii="Arial" w:hAnsi="Arial" w:cs="Arial"/>
        </w:rPr>
        <w:t xml:space="preserve">in people with RA </w:t>
      </w:r>
      <w:r w:rsidR="00BA35A8" w:rsidRPr="00BA35A8">
        <w:rPr>
          <w:rFonts w:ascii="Arial" w:hAnsi="Arial" w:cs="Arial"/>
        </w:rPr>
        <w:t xml:space="preserve">and cardiovascular diseases (CVDs) or high risk of CVDs </w:t>
      </w:r>
      <w:r w:rsidR="00BB476F">
        <w:rPr>
          <w:rFonts w:ascii="Arial" w:hAnsi="Arial" w:cs="Arial"/>
        </w:rPr>
        <w:t>is</w:t>
      </w:r>
      <w:r w:rsidR="005B2C93">
        <w:rPr>
          <w:rFonts w:ascii="Arial" w:hAnsi="Arial" w:cs="Arial"/>
        </w:rPr>
        <w:t xml:space="preserve"> also justified</w:t>
      </w:r>
      <w:r w:rsidR="00183527">
        <w:rPr>
          <w:rFonts w:ascii="Arial" w:hAnsi="Arial" w:cs="Arial"/>
        </w:rPr>
        <w:t xml:space="preserve">. </w:t>
      </w:r>
      <w:bookmarkEnd w:id="18"/>
    </w:p>
    <w:p w14:paraId="66C0A911" w14:textId="05B07954" w:rsidR="00A83A94" w:rsidRPr="0057717F" w:rsidRDefault="005E790D" w:rsidP="00A83A94">
      <w:pPr>
        <w:spacing w:line="360" w:lineRule="auto"/>
        <w:jc w:val="both"/>
        <w:rPr>
          <w:rFonts w:ascii="Arial" w:hAnsi="Arial" w:cs="Arial"/>
        </w:rPr>
      </w:pPr>
      <w:r>
        <w:rPr>
          <w:rFonts w:ascii="Arial" w:hAnsi="Arial" w:cs="Arial"/>
        </w:rPr>
        <w:t xml:space="preserve">There are </w:t>
      </w:r>
      <w:r w:rsidR="00950456">
        <w:rPr>
          <w:rFonts w:ascii="Arial" w:hAnsi="Arial" w:cs="Arial"/>
        </w:rPr>
        <w:t xml:space="preserve">several </w:t>
      </w:r>
      <w:r>
        <w:rPr>
          <w:rFonts w:ascii="Arial" w:hAnsi="Arial" w:cs="Arial"/>
        </w:rPr>
        <w:t>p</w:t>
      </w:r>
      <w:r w:rsidR="003E0EED" w:rsidRPr="00A57673">
        <w:rPr>
          <w:rFonts w:ascii="Arial" w:hAnsi="Arial" w:cs="Arial"/>
        </w:rPr>
        <w:t xml:space="preserve">otential limitations </w:t>
      </w:r>
      <w:r>
        <w:rPr>
          <w:rFonts w:ascii="Arial" w:hAnsi="Arial" w:cs="Arial"/>
        </w:rPr>
        <w:t xml:space="preserve">to </w:t>
      </w:r>
      <w:r w:rsidR="003E0EED" w:rsidRPr="00A57673">
        <w:rPr>
          <w:rFonts w:ascii="Arial" w:hAnsi="Arial" w:cs="Arial"/>
        </w:rPr>
        <w:t xml:space="preserve">this study. </w:t>
      </w:r>
      <w:r w:rsidR="004F5A6D" w:rsidRPr="00A57673">
        <w:rPr>
          <w:rFonts w:ascii="Arial" w:hAnsi="Arial" w:cs="Arial"/>
        </w:rPr>
        <w:t xml:space="preserve">Firstly, </w:t>
      </w:r>
      <w:r w:rsidR="0030746F">
        <w:rPr>
          <w:rFonts w:ascii="Arial" w:hAnsi="Arial" w:cs="Arial"/>
        </w:rPr>
        <w:t xml:space="preserve">we could only </w:t>
      </w:r>
      <w:r w:rsidR="00C8159E">
        <w:rPr>
          <w:rFonts w:ascii="Arial" w:hAnsi="Arial" w:cs="Arial"/>
        </w:rPr>
        <w:t>use</w:t>
      </w:r>
      <w:r w:rsidR="0030746F">
        <w:rPr>
          <w:rFonts w:ascii="Arial" w:hAnsi="Arial" w:cs="Arial"/>
        </w:rPr>
        <w:t xml:space="preserve"> </w:t>
      </w:r>
      <w:r w:rsidR="00C8159E">
        <w:rPr>
          <w:rFonts w:ascii="Arial" w:hAnsi="Arial" w:cs="Arial"/>
        </w:rPr>
        <w:t>data</w:t>
      </w:r>
      <w:r w:rsidR="004F5A6D" w:rsidRPr="00A57673">
        <w:rPr>
          <w:rFonts w:ascii="Arial" w:hAnsi="Arial" w:cs="Arial"/>
        </w:rPr>
        <w:t xml:space="preserve"> </w:t>
      </w:r>
      <w:r w:rsidR="00C8159E">
        <w:rPr>
          <w:rFonts w:ascii="Arial" w:hAnsi="Arial" w:cs="Arial"/>
        </w:rPr>
        <w:t xml:space="preserve">and variables </w:t>
      </w:r>
      <w:r w:rsidR="0030746F">
        <w:rPr>
          <w:rFonts w:ascii="Arial" w:hAnsi="Arial" w:cs="Arial"/>
        </w:rPr>
        <w:t xml:space="preserve">that </w:t>
      </w:r>
      <w:r w:rsidR="004F5A6D" w:rsidRPr="00A57673">
        <w:rPr>
          <w:rFonts w:ascii="Arial" w:hAnsi="Arial" w:cs="Arial"/>
        </w:rPr>
        <w:t xml:space="preserve">are recorded in </w:t>
      </w:r>
      <w:r>
        <w:rPr>
          <w:rFonts w:ascii="Arial" w:hAnsi="Arial" w:cs="Arial"/>
        </w:rPr>
        <w:t xml:space="preserve">the </w:t>
      </w:r>
      <w:r w:rsidR="004F5A6D" w:rsidRPr="00A57673">
        <w:rPr>
          <w:rFonts w:ascii="Arial" w:hAnsi="Arial" w:cs="Arial"/>
        </w:rPr>
        <w:t>CPRD</w:t>
      </w:r>
      <w:r w:rsidR="0030746F">
        <w:rPr>
          <w:rFonts w:ascii="Arial" w:hAnsi="Arial" w:cs="Arial"/>
        </w:rPr>
        <w:t xml:space="preserve">.  </w:t>
      </w:r>
      <w:r w:rsidR="003B4AB9">
        <w:rPr>
          <w:rFonts w:ascii="Arial" w:hAnsi="Arial" w:cs="Arial"/>
        </w:rPr>
        <w:t xml:space="preserve">There are many variables that may influence the balance between statin users </w:t>
      </w:r>
      <w:r w:rsidR="003B4AB9" w:rsidRPr="00236D95">
        <w:rPr>
          <w:rFonts w:ascii="Arial" w:hAnsi="Arial" w:cs="Arial"/>
        </w:rPr>
        <w:t>and non-users</w:t>
      </w:r>
      <w:r w:rsidR="00D52C81" w:rsidRPr="00876F1B">
        <w:rPr>
          <w:rFonts w:ascii="Arial" w:hAnsi="Arial" w:cs="Arial"/>
        </w:rPr>
        <w:t>,</w:t>
      </w:r>
      <w:r w:rsidR="003B4AB9" w:rsidRPr="008E34DA">
        <w:rPr>
          <w:rFonts w:ascii="Arial" w:hAnsi="Arial" w:cs="Arial"/>
        </w:rPr>
        <w:t xml:space="preserve"> hence </w:t>
      </w:r>
      <w:r w:rsidR="003818AE" w:rsidRPr="008E34DA">
        <w:rPr>
          <w:rFonts w:ascii="Arial" w:hAnsi="Arial" w:cs="Arial"/>
        </w:rPr>
        <w:t>confounding by indication cannot be fully removed</w:t>
      </w:r>
      <w:r w:rsidR="00D30EA1" w:rsidRPr="00ED051C">
        <w:rPr>
          <w:rFonts w:ascii="Arial" w:hAnsi="Arial" w:cs="Arial"/>
        </w:rPr>
        <w:t>.</w:t>
      </w:r>
      <w:r w:rsidR="00D30EA1" w:rsidRPr="003C0853">
        <w:rPr>
          <w:rFonts w:ascii="Arial" w:hAnsi="Arial" w:cs="Arial"/>
        </w:rPr>
        <w:t xml:space="preserve"> F</w:t>
      </w:r>
      <w:r w:rsidR="00D30EA1" w:rsidRPr="0048067E">
        <w:rPr>
          <w:rFonts w:ascii="Arial" w:hAnsi="Arial" w:cs="Arial"/>
        </w:rPr>
        <w:t>o</w:t>
      </w:r>
      <w:r w:rsidR="00D30EA1" w:rsidRPr="00D2368E">
        <w:rPr>
          <w:rFonts w:ascii="Arial" w:hAnsi="Arial" w:cs="Arial"/>
        </w:rPr>
        <w:t xml:space="preserve">r </w:t>
      </w:r>
      <w:r w:rsidR="00D30EA1" w:rsidRPr="00291489">
        <w:rPr>
          <w:rFonts w:ascii="Arial" w:hAnsi="Arial" w:cs="Arial"/>
        </w:rPr>
        <w:t>e</w:t>
      </w:r>
      <w:r w:rsidR="00D30EA1" w:rsidRPr="0049568D">
        <w:rPr>
          <w:rFonts w:ascii="Arial" w:hAnsi="Arial" w:cs="Arial"/>
        </w:rPr>
        <w:t>xampl</w:t>
      </w:r>
      <w:r w:rsidR="00D30EA1" w:rsidRPr="00BB476F">
        <w:rPr>
          <w:rFonts w:ascii="Arial" w:hAnsi="Arial" w:cs="Arial"/>
        </w:rPr>
        <w:t xml:space="preserve">e, </w:t>
      </w:r>
      <w:r w:rsidR="00606EE2" w:rsidRPr="00AD230C">
        <w:rPr>
          <w:rFonts w:ascii="Arial" w:hAnsi="Arial" w:cs="Arial"/>
        </w:rPr>
        <w:t>BMI</w:t>
      </w:r>
      <w:r w:rsidR="00D30EA1" w:rsidRPr="00AD230C">
        <w:rPr>
          <w:rFonts w:ascii="Arial" w:hAnsi="Arial" w:cs="Arial"/>
        </w:rPr>
        <w:t xml:space="preserve"> </w:t>
      </w:r>
      <w:r w:rsidR="00360A25" w:rsidRPr="00AD230C">
        <w:rPr>
          <w:rFonts w:ascii="Arial" w:hAnsi="Arial" w:cs="Arial"/>
        </w:rPr>
        <w:t xml:space="preserve">was not included because it </w:t>
      </w:r>
      <w:r w:rsidR="00020230" w:rsidRPr="00436936">
        <w:rPr>
          <w:rFonts w:ascii="Arial" w:hAnsi="Arial" w:cs="Arial"/>
        </w:rPr>
        <w:t xml:space="preserve">caused large number of missing data, particularly in the non-exposure group. </w:t>
      </w:r>
      <w:r w:rsidR="003818AE" w:rsidRPr="00FE1121">
        <w:rPr>
          <w:rFonts w:ascii="Arial" w:hAnsi="Arial" w:cs="Arial"/>
        </w:rPr>
        <w:t>However</w:t>
      </w:r>
      <w:r w:rsidR="003818AE">
        <w:rPr>
          <w:rFonts w:ascii="Arial" w:hAnsi="Arial" w:cs="Arial"/>
        </w:rPr>
        <w:t xml:space="preserve">, </w:t>
      </w:r>
      <w:r w:rsidR="00950456">
        <w:rPr>
          <w:rFonts w:ascii="Arial" w:hAnsi="Arial" w:cs="Arial"/>
        </w:rPr>
        <w:t xml:space="preserve">after the PS matching, the two groups were fairly balanced for major confounding factors, suggesting a comparability between groups.  In addition, </w:t>
      </w:r>
      <w:r w:rsidR="003818AE">
        <w:rPr>
          <w:rFonts w:ascii="Arial" w:hAnsi="Arial" w:cs="Arial"/>
        </w:rPr>
        <w:t xml:space="preserve">from the PS-matched and non PS-matched analyses, we understood the direction of </w:t>
      </w:r>
      <w:r w:rsidR="00950456">
        <w:rPr>
          <w:rFonts w:ascii="Arial" w:hAnsi="Arial" w:cs="Arial"/>
        </w:rPr>
        <w:t xml:space="preserve">the  unmeasured </w:t>
      </w:r>
      <w:r w:rsidR="003818AE">
        <w:rPr>
          <w:rFonts w:ascii="Arial" w:hAnsi="Arial" w:cs="Arial"/>
        </w:rPr>
        <w:t xml:space="preserve">confounding, </w:t>
      </w:r>
      <w:r w:rsidR="00C0122C">
        <w:rPr>
          <w:rFonts w:ascii="Arial" w:hAnsi="Arial" w:cs="Arial"/>
        </w:rPr>
        <w:t>which</w:t>
      </w:r>
      <w:r w:rsidR="003818AE">
        <w:rPr>
          <w:rFonts w:ascii="Arial" w:hAnsi="Arial" w:cs="Arial"/>
        </w:rPr>
        <w:t xml:space="preserve"> helps us to </w:t>
      </w:r>
      <w:r w:rsidR="00DF2454">
        <w:rPr>
          <w:rFonts w:ascii="Arial" w:hAnsi="Arial" w:cs="Arial"/>
        </w:rPr>
        <w:t xml:space="preserve">adequately </w:t>
      </w:r>
      <w:r w:rsidR="003818AE">
        <w:rPr>
          <w:rFonts w:ascii="Arial" w:hAnsi="Arial" w:cs="Arial"/>
        </w:rPr>
        <w:t xml:space="preserve">interpret the findings with negative association. </w:t>
      </w:r>
      <w:r w:rsidR="00112EC0" w:rsidRPr="00A57673">
        <w:rPr>
          <w:rFonts w:ascii="Arial" w:hAnsi="Arial" w:cs="Arial"/>
        </w:rPr>
        <w:t xml:space="preserve">Secondly, </w:t>
      </w:r>
      <w:r w:rsidR="00514451" w:rsidRPr="00A57673">
        <w:rPr>
          <w:rFonts w:ascii="Arial" w:hAnsi="Arial" w:cs="Arial"/>
        </w:rPr>
        <w:t>OA records in the CPRD</w:t>
      </w:r>
      <w:r w:rsidR="00112EC0" w:rsidRPr="00A57673">
        <w:rPr>
          <w:rFonts w:ascii="Arial" w:hAnsi="Arial" w:cs="Arial"/>
        </w:rPr>
        <w:t xml:space="preserve"> reflect</w:t>
      </w:r>
      <w:r w:rsidR="00514451" w:rsidRPr="00A57673">
        <w:rPr>
          <w:rFonts w:ascii="Arial" w:hAnsi="Arial" w:cs="Arial"/>
        </w:rPr>
        <w:t xml:space="preserve"> </w:t>
      </w:r>
      <w:r w:rsidR="00112EC0" w:rsidRPr="00A57673">
        <w:rPr>
          <w:rFonts w:ascii="Arial" w:hAnsi="Arial" w:cs="Arial"/>
        </w:rPr>
        <w:t xml:space="preserve">physician-diagnosed OA and </w:t>
      </w:r>
      <w:r w:rsidR="00833FD9">
        <w:rPr>
          <w:rFonts w:ascii="Arial" w:hAnsi="Arial" w:cs="Arial"/>
        </w:rPr>
        <w:t>are</w:t>
      </w:r>
      <w:r w:rsidR="002F621F" w:rsidRPr="002F621F">
        <w:rPr>
          <w:rFonts w:ascii="Arial" w:hAnsi="Arial" w:cs="Arial"/>
        </w:rPr>
        <w:t xml:space="preserve"> likely to follow NICE criteria for clinical OA</w:t>
      </w:r>
      <w:r w:rsidR="00833FD9">
        <w:rPr>
          <w:rFonts w:ascii="Arial" w:hAnsi="Arial" w:cs="Arial"/>
        </w:rPr>
        <w:t xml:space="preserve"> that focus on symptomatic cases</w:t>
      </w:r>
      <w:r>
        <w:rPr>
          <w:rFonts w:ascii="Arial" w:hAnsi="Arial" w:cs="Arial"/>
        </w:rPr>
        <w:t xml:space="preserve"> alone</w:t>
      </w:r>
      <w:r w:rsidR="002F621F">
        <w:rPr>
          <w:rFonts w:ascii="Arial" w:hAnsi="Arial" w:cs="Arial"/>
        </w:rPr>
        <w:fldChar w:fldCharType="begin"/>
      </w:r>
      <w:r w:rsidR="00A14EEB">
        <w:rPr>
          <w:rFonts w:ascii="Arial" w:hAnsi="Arial" w:cs="Arial"/>
        </w:rPr>
        <w:instrText xml:space="preserve"> ADDIN EN.CITE &lt;EndNote&gt;&lt;Cite&gt;&lt;Year&gt;2014&lt;/Year&gt;&lt;RecNum&gt;42&lt;/RecNum&gt;&lt;IDText&gt;Osteoarthritis: Care and management in adults. NICE guidelines [CG177]&lt;/IDText&gt;&lt;DisplayText&gt;(55)&lt;/DisplayText&gt;&lt;record&gt;&lt;rec-number&gt;42&lt;/rec-number&gt;&lt;foreign-keys&gt;&lt;key app="EN" db-id="er5sffaptrr0f2ea0afv9awsefdafzas2rar" timestamp="1541690007"&gt;42&lt;/key&gt;&lt;/foreign-keys&gt;&lt;ref-type name="Web Page"&gt;12&lt;/ref-type&gt;&lt;contributors&gt;&lt;/contributors&gt;&lt;titles&gt;&lt;title&gt;Osteoarthritis: Care and management in adults. NICE guidelines [CG177]&lt;/title&gt;&lt;short-title&gt;NICE guidelines&lt;/short-title&gt;&lt;/titles&gt;&lt;volume&gt;2015&lt;/volume&gt;&lt;number&gt;30 June&lt;/number&gt;&lt;dates&gt;&lt;year&gt;2014&lt;/year&gt;&lt;pub-dates&gt;&lt;date&gt;February 2014&lt;/date&gt;&lt;/pub-dates&gt;&lt;/dates&gt;&lt;urls&gt;&lt;related-urls&gt;&lt;url&gt;http://www.nice.org.uk/guidance/cg177/chapter/1-recommendations&lt;/url&gt;&lt;/related-urls&gt;&lt;/urls&gt;&lt;/record&gt;&lt;/Cite&gt;&lt;/EndNote&gt;</w:instrText>
      </w:r>
      <w:r w:rsidR="002F621F">
        <w:rPr>
          <w:rFonts w:ascii="Arial" w:hAnsi="Arial" w:cs="Arial"/>
        </w:rPr>
        <w:fldChar w:fldCharType="separate"/>
      </w:r>
      <w:r w:rsidR="00A14EEB">
        <w:rPr>
          <w:rFonts w:ascii="Arial" w:hAnsi="Arial" w:cs="Arial"/>
          <w:noProof/>
        </w:rPr>
        <w:t>(55)</w:t>
      </w:r>
      <w:r w:rsidR="002F621F">
        <w:rPr>
          <w:rFonts w:ascii="Arial" w:hAnsi="Arial" w:cs="Arial"/>
        </w:rPr>
        <w:fldChar w:fldCharType="end"/>
      </w:r>
      <w:r w:rsidR="00112EC0" w:rsidRPr="00A57673">
        <w:rPr>
          <w:rFonts w:ascii="Arial" w:hAnsi="Arial" w:cs="Arial"/>
        </w:rPr>
        <w:t xml:space="preserve">. </w:t>
      </w:r>
      <w:r w:rsidR="0069148A">
        <w:rPr>
          <w:rFonts w:ascii="Arial" w:hAnsi="Arial" w:cs="Arial"/>
        </w:rPr>
        <w:t>Also we could</w:t>
      </w:r>
      <w:r w:rsidR="009D33E2">
        <w:rPr>
          <w:rFonts w:ascii="Arial" w:hAnsi="Arial" w:cs="Arial"/>
        </w:rPr>
        <w:t xml:space="preserve"> </w:t>
      </w:r>
      <w:r w:rsidR="0069148A">
        <w:rPr>
          <w:rFonts w:ascii="Arial" w:hAnsi="Arial" w:cs="Arial"/>
        </w:rPr>
        <w:t>n</w:t>
      </w:r>
      <w:r w:rsidR="009D33E2">
        <w:rPr>
          <w:rFonts w:ascii="Arial" w:hAnsi="Arial" w:cs="Arial"/>
        </w:rPr>
        <w:t>o</w:t>
      </w:r>
      <w:r w:rsidR="0069148A">
        <w:rPr>
          <w:rFonts w:ascii="Arial" w:hAnsi="Arial" w:cs="Arial"/>
        </w:rPr>
        <w:t xml:space="preserve">t account for </w:t>
      </w:r>
      <w:r w:rsidR="009D33E2">
        <w:rPr>
          <w:rFonts w:ascii="Arial" w:hAnsi="Arial" w:cs="Arial"/>
        </w:rPr>
        <w:t>any</w:t>
      </w:r>
      <w:r w:rsidR="00704A63">
        <w:rPr>
          <w:rFonts w:ascii="Arial" w:hAnsi="Arial" w:cs="Arial"/>
        </w:rPr>
        <w:t xml:space="preserve"> </w:t>
      </w:r>
      <w:r w:rsidR="00704A63" w:rsidRPr="00704A63">
        <w:rPr>
          <w:rFonts w:ascii="Arial" w:hAnsi="Arial" w:cs="Arial"/>
        </w:rPr>
        <w:t xml:space="preserve">delay between first symptoms and </w:t>
      </w:r>
      <w:r w:rsidR="009D33E2">
        <w:rPr>
          <w:rFonts w:ascii="Arial" w:hAnsi="Arial" w:cs="Arial"/>
        </w:rPr>
        <w:t>the</w:t>
      </w:r>
      <w:r w:rsidR="00704A63" w:rsidRPr="00704A63">
        <w:rPr>
          <w:rFonts w:ascii="Arial" w:hAnsi="Arial" w:cs="Arial"/>
        </w:rPr>
        <w:t xml:space="preserve"> diagnosis</w:t>
      </w:r>
      <w:r w:rsidR="00704A63">
        <w:rPr>
          <w:rFonts w:ascii="Arial" w:hAnsi="Arial" w:cs="Arial"/>
        </w:rPr>
        <w:t xml:space="preserve"> </w:t>
      </w:r>
      <w:r w:rsidR="009D33E2">
        <w:rPr>
          <w:rFonts w:ascii="Arial" w:hAnsi="Arial" w:cs="Arial"/>
        </w:rPr>
        <w:t xml:space="preserve">of </w:t>
      </w:r>
      <w:r w:rsidR="00704A63">
        <w:rPr>
          <w:rFonts w:ascii="Arial" w:hAnsi="Arial" w:cs="Arial"/>
        </w:rPr>
        <w:t>OA/</w:t>
      </w:r>
      <w:r w:rsidR="00704A63" w:rsidRPr="00704A63">
        <w:rPr>
          <w:rFonts w:ascii="Arial" w:hAnsi="Arial" w:cs="Arial"/>
        </w:rPr>
        <w:t xml:space="preserve">RA </w:t>
      </w:r>
      <w:r w:rsidR="00704A63">
        <w:rPr>
          <w:rFonts w:ascii="Arial" w:hAnsi="Arial" w:cs="Arial"/>
        </w:rPr>
        <w:t>in primary care.</w:t>
      </w:r>
      <w:r w:rsidR="00BB10A0">
        <w:rPr>
          <w:rFonts w:ascii="Arial" w:hAnsi="Arial" w:cs="Arial"/>
        </w:rPr>
        <w:t xml:space="preserve"> </w:t>
      </w:r>
      <w:r w:rsidR="004E20E4" w:rsidRPr="004E20E4">
        <w:rPr>
          <w:rFonts w:ascii="Arial" w:hAnsi="Arial" w:cs="Arial"/>
        </w:rPr>
        <w:t xml:space="preserve">This was one of the reasons </w:t>
      </w:r>
      <w:r w:rsidR="004E20E4">
        <w:rPr>
          <w:rFonts w:ascii="Arial" w:hAnsi="Arial" w:cs="Arial"/>
        </w:rPr>
        <w:t xml:space="preserve">why </w:t>
      </w:r>
      <w:r w:rsidR="004E20E4" w:rsidRPr="004E20E4">
        <w:rPr>
          <w:rFonts w:ascii="Arial" w:hAnsi="Arial" w:cs="Arial"/>
        </w:rPr>
        <w:t xml:space="preserve">we used joint replacement as our primary outcomes as </w:t>
      </w:r>
      <w:r w:rsidR="009D33E2">
        <w:rPr>
          <w:rFonts w:ascii="Arial" w:hAnsi="Arial" w:cs="Arial"/>
        </w:rPr>
        <w:t>this is</w:t>
      </w:r>
      <w:r w:rsidR="004E20E4" w:rsidRPr="004E20E4">
        <w:rPr>
          <w:rFonts w:ascii="Arial" w:hAnsi="Arial" w:cs="Arial"/>
        </w:rPr>
        <w:t xml:space="preserve"> less prone to misclassification bias. </w:t>
      </w:r>
      <w:r w:rsidR="00B93DDC">
        <w:rPr>
          <w:rFonts w:ascii="Arial" w:hAnsi="Arial" w:cs="Arial"/>
        </w:rPr>
        <w:t xml:space="preserve">Thirdly, </w:t>
      </w:r>
      <w:r w:rsidR="00112EC0" w:rsidRPr="00A57673">
        <w:rPr>
          <w:rFonts w:ascii="Arial" w:hAnsi="Arial" w:cs="Arial"/>
        </w:rPr>
        <w:t xml:space="preserve">our definition of joint replacement due to OA </w:t>
      </w:r>
      <w:r w:rsidR="003818AE">
        <w:rPr>
          <w:rFonts w:ascii="Arial" w:hAnsi="Arial" w:cs="Arial"/>
        </w:rPr>
        <w:t xml:space="preserve">only </w:t>
      </w:r>
      <w:r w:rsidR="002F621F" w:rsidRPr="002F621F">
        <w:rPr>
          <w:rFonts w:ascii="Arial" w:hAnsi="Arial" w:cs="Arial"/>
        </w:rPr>
        <w:t xml:space="preserve">included hip </w:t>
      </w:r>
      <w:r w:rsidR="003818AE">
        <w:rPr>
          <w:rFonts w:ascii="Arial" w:hAnsi="Arial" w:cs="Arial"/>
        </w:rPr>
        <w:t>and</w:t>
      </w:r>
      <w:r w:rsidR="002F621F" w:rsidRPr="002F621F">
        <w:rPr>
          <w:rFonts w:ascii="Arial" w:hAnsi="Arial" w:cs="Arial"/>
        </w:rPr>
        <w:t xml:space="preserve"> knee OA</w:t>
      </w:r>
      <w:r w:rsidR="00833FD9">
        <w:rPr>
          <w:rFonts w:ascii="Arial" w:hAnsi="Arial" w:cs="Arial"/>
        </w:rPr>
        <w:t xml:space="preserve"> so t</w:t>
      </w:r>
      <w:r w:rsidR="003818AE">
        <w:rPr>
          <w:rFonts w:ascii="Arial" w:hAnsi="Arial" w:cs="Arial"/>
        </w:rPr>
        <w:t>he results cannot be generalised to other joints</w:t>
      </w:r>
      <w:r w:rsidR="00677C36">
        <w:rPr>
          <w:rFonts w:ascii="Arial" w:hAnsi="Arial" w:cs="Arial"/>
        </w:rPr>
        <w:t xml:space="preserve"> affected by OA</w:t>
      </w:r>
      <w:r w:rsidR="003818AE">
        <w:rPr>
          <w:rFonts w:ascii="Arial" w:hAnsi="Arial" w:cs="Arial"/>
        </w:rPr>
        <w:t>.</w:t>
      </w:r>
      <w:r w:rsidR="00563D29">
        <w:rPr>
          <w:rFonts w:ascii="Arial" w:hAnsi="Arial" w:cs="Arial"/>
        </w:rPr>
        <w:t xml:space="preserve"> Fourthly,</w:t>
      </w:r>
      <w:r w:rsidR="00112EC0" w:rsidRPr="00A57673">
        <w:rPr>
          <w:rFonts w:ascii="Arial" w:hAnsi="Arial" w:cs="Arial"/>
        </w:rPr>
        <w:t xml:space="preserve"> </w:t>
      </w:r>
      <w:r w:rsidR="00121214">
        <w:rPr>
          <w:rFonts w:ascii="Arial" w:hAnsi="Arial" w:cs="Arial"/>
        </w:rPr>
        <w:t>c</w:t>
      </w:r>
      <w:r w:rsidR="00563D29" w:rsidRPr="00121214">
        <w:rPr>
          <w:rFonts w:ascii="Arial" w:hAnsi="Arial" w:cs="Arial"/>
        </w:rPr>
        <w:t>holesterol testing is not routine in the UK general practice</w:t>
      </w:r>
      <w:r w:rsidR="00121214">
        <w:rPr>
          <w:rFonts w:ascii="Arial" w:hAnsi="Arial" w:cs="Arial"/>
        </w:rPr>
        <w:t>, therefore serum cholesterol was</w:t>
      </w:r>
      <w:r w:rsidR="009D33E2">
        <w:rPr>
          <w:rFonts w:ascii="Arial" w:hAnsi="Arial" w:cs="Arial"/>
        </w:rPr>
        <w:t xml:space="preserve"> </w:t>
      </w:r>
      <w:r w:rsidR="00121214">
        <w:rPr>
          <w:rFonts w:ascii="Arial" w:hAnsi="Arial" w:cs="Arial"/>
        </w:rPr>
        <w:t>n</w:t>
      </w:r>
      <w:r w:rsidR="009D33E2">
        <w:rPr>
          <w:rFonts w:ascii="Arial" w:hAnsi="Arial" w:cs="Arial"/>
        </w:rPr>
        <w:t>o</w:t>
      </w:r>
      <w:r w:rsidR="00121214">
        <w:rPr>
          <w:rFonts w:ascii="Arial" w:hAnsi="Arial" w:cs="Arial"/>
        </w:rPr>
        <w:t xml:space="preserve">t included in the propensity score model. </w:t>
      </w:r>
      <w:r w:rsidR="001D689A">
        <w:rPr>
          <w:rFonts w:ascii="Arial" w:hAnsi="Arial" w:cs="Arial"/>
        </w:rPr>
        <w:t>Fi</w:t>
      </w:r>
      <w:r w:rsidR="00055F60">
        <w:rPr>
          <w:rFonts w:ascii="Arial" w:hAnsi="Arial" w:cs="Arial"/>
        </w:rPr>
        <w:t>fthly</w:t>
      </w:r>
      <w:r w:rsidR="001D689A">
        <w:rPr>
          <w:rFonts w:ascii="Arial" w:hAnsi="Arial" w:cs="Arial"/>
        </w:rPr>
        <w:t xml:space="preserve">, </w:t>
      </w:r>
      <w:r w:rsidR="00AF27B1">
        <w:rPr>
          <w:rFonts w:ascii="Arial" w:hAnsi="Arial" w:cs="Arial"/>
        </w:rPr>
        <w:t xml:space="preserve">we </w:t>
      </w:r>
      <w:r w:rsidR="00F47708">
        <w:rPr>
          <w:rFonts w:ascii="Arial" w:hAnsi="Arial" w:cs="Arial"/>
        </w:rPr>
        <w:t xml:space="preserve">did not consider variation </w:t>
      </w:r>
      <w:r w:rsidR="00833FD9">
        <w:rPr>
          <w:rFonts w:ascii="Arial" w:hAnsi="Arial" w:cs="Arial"/>
        </w:rPr>
        <w:t>in</w:t>
      </w:r>
      <w:r w:rsidR="00F47708">
        <w:rPr>
          <w:rFonts w:ascii="Arial" w:hAnsi="Arial" w:cs="Arial"/>
        </w:rPr>
        <w:t xml:space="preserve"> </w:t>
      </w:r>
      <w:r w:rsidR="00F47708" w:rsidRPr="0057717F">
        <w:rPr>
          <w:rFonts w:ascii="Arial" w:hAnsi="Arial" w:cs="Arial"/>
        </w:rPr>
        <w:t xml:space="preserve">statin prescriptions during follow-up, but </w:t>
      </w:r>
      <w:r w:rsidR="00833FD9" w:rsidRPr="0057717F">
        <w:rPr>
          <w:rFonts w:ascii="Arial" w:hAnsi="Arial" w:cs="Arial"/>
        </w:rPr>
        <w:t xml:space="preserve">used </w:t>
      </w:r>
      <w:r w:rsidR="00F47708" w:rsidRPr="00107D81">
        <w:rPr>
          <w:rFonts w:ascii="Arial" w:hAnsi="Arial" w:cs="Arial"/>
        </w:rPr>
        <w:t>a simple continu</w:t>
      </w:r>
      <w:r w:rsidR="00833FD9" w:rsidRPr="00107D81">
        <w:rPr>
          <w:rFonts w:ascii="Arial" w:hAnsi="Arial" w:cs="Arial"/>
        </w:rPr>
        <w:t>ous</w:t>
      </w:r>
      <w:r w:rsidR="00F47708" w:rsidRPr="00107D81">
        <w:rPr>
          <w:rFonts w:ascii="Arial" w:hAnsi="Arial" w:cs="Arial"/>
        </w:rPr>
        <w:t xml:space="preserve"> measure (no gaps more than 90 days) that may lead to potential imbalance in terms of exposure between statin users and non-users.</w:t>
      </w:r>
      <w:r w:rsidR="00FE1DF6" w:rsidRPr="00107D81">
        <w:rPr>
          <w:rFonts w:ascii="Arial" w:hAnsi="Arial" w:cs="Arial"/>
          <w:lang w:val="en-US"/>
        </w:rPr>
        <w:t xml:space="preserve"> </w:t>
      </w:r>
      <w:r w:rsidR="00FE1DF6" w:rsidRPr="00B85548">
        <w:rPr>
          <w:rFonts w:ascii="Arial" w:hAnsi="Arial" w:cs="Arial"/>
          <w:lang w:val="en-US"/>
        </w:rPr>
        <w:t>Moreover,</w:t>
      </w:r>
      <w:r w:rsidR="000A326C" w:rsidRPr="00B85548">
        <w:rPr>
          <w:rFonts w:ascii="Arial" w:hAnsi="Arial" w:cs="Arial"/>
          <w:lang w:val="en-US"/>
        </w:rPr>
        <w:t xml:space="preserve"> users of high intensity statins </w:t>
      </w:r>
      <w:r w:rsidR="0057717F" w:rsidRPr="00B85548">
        <w:rPr>
          <w:rFonts w:ascii="Arial" w:hAnsi="Arial" w:cs="Arial"/>
          <w:lang w:val="en-US"/>
        </w:rPr>
        <w:t xml:space="preserve">particularly in </w:t>
      </w:r>
      <w:r w:rsidR="00D52C81">
        <w:rPr>
          <w:rFonts w:ascii="Arial" w:hAnsi="Arial" w:cs="Arial"/>
          <w:lang w:val="en-US"/>
        </w:rPr>
        <w:t xml:space="preserve">the </w:t>
      </w:r>
      <w:r w:rsidR="0057717F" w:rsidRPr="00B85548">
        <w:rPr>
          <w:rFonts w:ascii="Arial" w:hAnsi="Arial" w:cs="Arial"/>
          <w:lang w:val="en-US"/>
        </w:rPr>
        <w:t xml:space="preserve">RA-group </w:t>
      </w:r>
      <w:r w:rsidR="000A326C" w:rsidRPr="00B85548">
        <w:rPr>
          <w:rFonts w:ascii="Arial" w:hAnsi="Arial" w:cs="Arial"/>
          <w:lang w:val="en-US"/>
        </w:rPr>
        <w:t xml:space="preserve">were underrepresented </w:t>
      </w:r>
      <w:r w:rsidR="00777E44" w:rsidRPr="00B85548">
        <w:rPr>
          <w:rFonts w:ascii="Arial" w:hAnsi="Arial" w:cs="Arial"/>
          <w:lang w:val="en-US"/>
        </w:rPr>
        <w:t xml:space="preserve">in our analysis </w:t>
      </w:r>
      <w:r w:rsidR="0057717F" w:rsidRPr="00B85548">
        <w:rPr>
          <w:rFonts w:ascii="Arial" w:hAnsi="Arial" w:cs="Arial"/>
          <w:lang w:val="en-US"/>
        </w:rPr>
        <w:t>(</w:t>
      </w:r>
      <w:r w:rsidR="008F5AC9" w:rsidRPr="00B85548">
        <w:rPr>
          <w:rFonts w:ascii="Arial" w:hAnsi="Arial" w:cs="Arial"/>
          <w:lang w:val="en-US"/>
        </w:rPr>
        <w:t>Appendix 9</w:t>
      </w:r>
      <w:r w:rsidR="000A326C" w:rsidRPr="00B85548">
        <w:rPr>
          <w:rFonts w:ascii="Arial" w:hAnsi="Arial" w:cs="Arial"/>
          <w:lang w:val="en-US"/>
        </w:rPr>
        <w:t>)</w:t>
      </w:r>
      <w:r w:rsidR="00777E44" w:rsidRPr="00B85548">
        <w:rPr>
          <w:rFonts w:ascii="Arial" w:hAnsi="Arial" w:cs="Arial"/>
          <w:lang w:val="en-US"/>
        </w:rPr>
        <w:t xml:space="preserve"> and </w:t>
      </w:r>
      <w:r w:rsidR="00777E44" w:rsidRPr="00B85548">
        <w:rPr>
          <w:rFonts w:ascii="Arial" w:hAnsi="Arial" w:cs="Arial"/>
          <w:lang w:val="en-US"/>
        </w:rPr>
        <w:lastRenderedPageBreak/>
        <w:t>therefore, a</w:t>
      </w:r>
      <w:r w:rsidR="008F5AC9" w:rsidRPr="00B85548">
        <w:rPr>
          <w:rFonts w:ascii="Arial" w:hAnsi="Arial" w:cs="Arial"/>
          <w:lang w:val="en-US"/>
        </w:rPr>
        <w:t xml:space="preserve"> well</w:t>
      </w:r>
      <w:r w:rsidR="00944FFC" w:rsidRPr="00B85548">
        <w:rPr>
          <w:rFonts w:ascii="Arial" w:hAnsi="Arial" w:cs="Arial"/>
          <w:lang w:val="en-US"/>
        </w:rPr>
        <w:t>-</w:t>
      </w:r>
      <w:r w:rsidR="008F5AC9" w:rsidRPr="00B85548">
        <w:rPr>
          <w:rFonts w:ascii="Arial" w:hAnsi="Arial" w:cs="Arial"/>
          <w:lang w:val="en-US"/>
        </w:rPr>
        <w:t xml:space="preserve">designed study with </w:t>
      </w:r>
      <w:r w:rsidR="00056E3A" w:rsidRPr="00B85548">
        <w:rPr>
          <w:rFonts w:ascii="Arial" w:hAnsi="Arial" w:cs="Arial"/>
          <w:lang w:val="en-US"/>
        </w:rPr>
        <w:t>balanced g</w:t>
      </w:r>
      <w:r w:rsidR="008F5AC9" w:rsidRPr="00B85548">
        <w:rPr>
          <w:rFonts w:ascii="Arial" w:hAnsi="Arial" w:cs="Arial"/>
          <w:lang w:val="en-US"/>
        </w:rPr>
        <w:t>roup</w:t>
      </w:r>
      <w:r w:rsidR="00056E3A" w:rsidRPr="00B85548">
        <w:rPr>
          <w:rFonts w:ascii="Arial" w:hAnsi="Arial" w:cs="Arial"/>
          <w:lang w:val="en-US"/>
        </w:rPr>
        <w:t xml:space="preserve">s </w:t>
      </w:r>
      <w:r w:rsidR="008F5AC9" w:rsidRPr="00B85548">
        <w:rPr>
          <w:rFonts w:ascii="Arial" w:hAnsi="Arial" w:cs="Arial"/>
          <w:lang w:val="en-US"/>
        </w:rPr>
        <w:t>is needed to confirm observed dose-response effect</w:t>
      </w:r>
    </w:p>
    <w:p w14:paraId="5B848EA4" w14:textId="77777777" w:rsidR="0015344B" w:rsidRPr="00FA1E80" w:rsidRDefault="001F6BCB" w:rsidP="0010564B">
      <w:pPr>
        <w:spacing w:line="360" w:lineRule="auto"/>
        <w:jc w:val="both"/>
        <w:rPr>
          <w:rFonts w:ascii="Arial" w:hAnsi="Arial"/>
          <w:b/>
          <w:i/>
        </w:rPr>
      </w:pPr>
      <w:r w:rsidRPr="0015344B">
        <w:rPr>
          <w:rFonts w:ascii="Arial" w:hAnsi="Arial" w:cs="Arial"/>
          <w:b/>
          <w:bCs/>
          <w:i/>
          <w:iCs/>
        </w:rPr>
        <w:t>Conclusion</w:t>
      </w:r>
    </w:p>
    <w:p w14:paraId="5BAD29F0" w14:textId="2BC419CC" w:rsidR="00325932" w:rsidRDefault="003E0EED" w:rsidP="0010564B">
      <w:pPr>
        <w:spacing w:line="360" w:lineRule="auto"/>
        <w:jc w:val="both"/>
        <w:rPr>
          <w:rFonts w:ascii="Arial" w:hAnsi="Arial" w:cs="Arial"/>
        </w:rPr>
      </w:pPr>
      <w:r w:rsidRPr="00B85548">
        <w:rPr>
          <w:rFonts w:ascii="Arial" w:hAnsi="Arial" w:cs="Arial"/>
        </w:rPr>
        <w:t xml:space="preserve">In summary, </w:t>
      </w:r>
      <w:r w:rsidR="008D27E3" w:rsidRPr="00B85548">
        <w:rPr>
          <w:rFonts w:ascii="Arial" w:hAnsi="Arial" w:cs="Arial"/>
        </w:rPr>
        <w:t>statin</w:t>
      </w:r>
      <w:r w:rsidR="00BA06E3" w:rsidRPr="00B85548">
        <w:rPr>
          <w:rFonts w:ascii="Arial" w:hAnsi="Arial" w:cs="Arial"/>
        </w:rPr>
        <w:t>s</w:t>
      </w:r>
      <w:r w:rsidRPr="00B85548">
        <w:rPr>
          <w:rFonts w:ascii="Arial" w:hAnsi="Arial" w:cs="Arial"/>
        </w:rPr>
        <w:t xml:space="preserve"> </w:t>
      </w:r>
      <w:r w:rsidR="00F47708" w:rsidRPr="00B85548">
        <w:rPr>
          <w:rFonts w:ascii="Arial" w:hAnsi="Arial" w:cs="Arial"/>
        </w:rPr>
        <w:t>may reduce the risk of joint replacement</w:t>
      </w:r>
      <w:r w:rsidR="00BA06E3" w:rsidRPr="00B85548">
        <w:rPr>
          <w:rFonts w:ascii="Arial" w:hAnsi="Arial" w:cs="Arial"/>
        </w:rPr>
        <w:t xml:space="preserve">, especially when given at high </w:t>
      </w:r>
      <w:r w:rsidR="005E4071" w:rsidRPr="00B85548">
        <w:rPr>
          <w:rFonts w:ascii="Arial" w:hAnsi="Arial" w:cs="Arial"/>
        </w:rPr>
        <w:t xml:space="preserve">strength </w:t>
      </w:r>
      <w:r w:rsidR="00BA06E3" w:rsidRPr="00B85548">
        <w:rPr>
          <w:rFonts w:ascii="Arial" w:hAnsi="Arial" w:cs="Arial"/>
        </w:rPr>
        <w:t>and in people with RA</w:t>
      </w:r>
      <w:r w:rsidR="00F47708" w:rsidRPr="00B85548">
        <w:rPr>
          <w:rFonts w:ascii="Arial" w:hAnsi="Arial" w:cs="Arial"/>
        </w:rPr>
        <w:t>. The evidence in knee replacement</w:t>
      </w:r>
      <w:r w:rsidR="00F47708">
        <w:rPr>
          <w:rFonts w:ascii="Arial" w:hAnsi="Arial" w:cs="Arial"/>
        </w:rPr>
        <w:t xml:space="preserve"> is </w:t>
      </w:r>
      <w:r w:rsidR="00833FD9">
        <w:rPr>
          <w:rFonts w:ascii="Arial" w:hAnsi="Arial" w:cs="Arial"/>
        </w:rPr>
        <w:t>stronger</w:t>
      </w:r>
      <w:r w:rsidR="00F47708">
        <w:rPr>
          <w:rFonts w:ascii="Arial" w:hAnsi="Arial" w:cs="Arial"/>
        </w:rPr>
        <w:t xml:space="preserve"> than that in hip </w:t>
      </w:r>
      <w:r w:rsidR="00F47708" w:rsidRPr="001F6BCB">
        <w:rPr>
          <w:rFonts w:ascii="Arial" w:hAnsi="Arial" w:cs="Arial"/>
        </w:rPr>
        <w:t xml:space="preserve">replacement. </w:t>
      </w:r>
      <w:r w:rsidR="008C3A1B" w:rsidRPr="008C3A1B">
        <w:rPr>
          <w:rFonts w:ascii="Arial" w:hAnsi="Arial" w:cs="Arial"/>
        </w:rPr>
        <w:t xml:space="preserve">Further studies </w:t>
      </w:r>
      <w:r w:rsidR="008C3A1B">
        <w:rPr>
          <w:rFonts w:ascii="Arial" w:hAnsi="Arial" w:cs="Arial"/>
        </w:rPr>
        <w:t xml:space="preserve">to investigate </w:t>
      </w:r>
      <w:r w:rsidR="00833FD9">
        <w:rPr>
          <w:rFonts w:ascii="Arial" w:hAnsi="Arial" w:cs="Arial"/>
        </w:rPr>
        <w:t>mechanisms</w:t>
      </w:r>
      <w:r w:rsidR="008C3A1B" w:rsidRPr="008C3A1B">
        <w:rPr>
          <w:rFonts w:ascii="Arial" w:hAnsi="Arial" w:cs="Arial"/>
        </w:rPr>
        <w:t xml:space="preserve"> of </w:t>
      </w:r>
      <w:r w:rsidR="00F65E8E">
        <w:rPr>
          <w:rFonts w:ascii="Arial" w:hAnsi="Arial" w:cs="Arial"/>
        </w:rPr>
        <w:t xml:space="preserve">statin and its clinical </w:t>
      </w:r>
      <w:r w:rsidR="00F724D7">
        <w:rPr>
          <w:rFonts w:ascii="Arial" w:hAnsi="Arial" w:cs="Arial"/>
        </w:rPr>
        <w:t xml:space="preserve">impact </w:t>
      </w:r>
      <w:r w:rsidR="008C3A1B">
        <w:rPr>
          <w:rFonts w:ascii="Arial" w:hAnsi="Arial" w:cs="Arial"/>
        </w:rPr>
        <w:t xml:space="preserve">in people with RA </w:t>
      </w:r>
      <w:r w:rsidR="008C3A1B" w:rsidRPr="008C3A1B">
        <w:rPr>
          <w:rFonts w:ascii="Arial" w:hAnsi="Arial" w:cs="Arial"/>
        </w:rPr>
        <w:t>are warranted.</w:t>
      </w:r>
      <w:r w:rsidR="00325932">
        <w:rPr>
          <w:rFonts w:ascii="Arial" w:hAnsi="Arial" w:cs="Arial"/>
        </w:rPr>
        <w:br w:type="page"/>
      </w:r>
    </w:p>
    <w:p w14:paraId="43A32CB4" w14:textId="35B6561F" w:rsidR="00DE1A13" w:rsidRPr="00E01451" w:rsidRDefault="00542656" w:rsidP="009C7A5D">
      <w:pPr>
        <w:rPr>
          <w:rFonts w:ascii="Arial" w:hAnsi="Arial" w:cs="Arial"/>
          <w:b/>
          <w:sz w:val="24"/>
        </w:rPr>
      </w:pPr>
      <w:r w:rsidRPr="00E01451">
        <w:rPr>
          <w:rFonts w:ascii="Arial" w:hAnsi="Arial" w:cs="Arial"/>
          <w:b/>
          <w:sz w:val="24"/>
        </w:rPr>
        <w:lastRenderedPageBreak/>
        <w:t xml:space="preserve">Table 1. </w:t>
      </w:r>
      <w:r w:rsidR="0089063C" w:rsidRPr="00E01451">
        <w:rPr>
          <w:rFonts w:ascii="Arial" w:hAnsi="Arial" w:cs="Arial"/>
          <w:b/>
          <w:sz w:val="24"/>
        </w:rPr>
        <w:t xml:space="preserve">Baseline characteristics </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1134"/>
        <w:gridCol w:w="1134"/>
        <w:gridCol w:w="710"/>
        <w:gridCol w:w="1084"/>
        <w:gridCol w:w="1156"/>
        <w:gridCol w:w="618"/>
      </w:tblGrid>
      <w:tr w:rsidR="0047551E" w:rsidRPr="005D2D59" w14:paraId="372725D0" w14:textId="32DAE578" w:rsidTr="005D2D59">
        <w:trPr>
          <w:trHeight w:val="410"/>
        </w:trPr>
        <w:tc>
          <w:tcPr>
            <w:tcW w:w="1985" w:type="dxa"/>
            <w:tcBorders>
              <w:top w:val="single" w:sz="4" w:space="0" w:color="auto"/>
              <w:bottom w:val="single" w:sz="4" w:space="0" w:color="auto"/>
            </w:tcBorders>
            <w:vAlign w:val="center"/>
          </w:tcPr>
          <w:p w14:paraId="1A861942" w14:textId="37350DB0" w:rsidR="0047551E" w:rsidRPr="005D2D59" w:rsidRDefault="0047551E" w:rsidP="001D535A">
            <w:pPr>
              <w:spacing w:line="276" w:lineRule="auto"/>
              <w:jc w:val="center"/>
              <w:rPr>
                <w:rFonts w:ascii="Arial" w:hAnsi="Arial" w:cs="Arial"/>
                <w:b/>
                <w:sz w:val="14"/>
                <w:szCs w:val="16"/>
              </w:rPr>
            </w:pPr>
          </w:p>
        </w:tc>
        <w:tc>
          <w:tcPr>
            <w:tcW w:w="283" w:type="dxa"/>
            <w:tcBorders>
              <w:top w:val="single" w:sz="4" w:space="0" w:color="auto"/>
              <w:bottom w:val="single" w:sz="4" w:space="0" w:color="auto"/>
            </w:tcBorders>
          </w:tcPr>
          <w:p w14:paraId="23382DD3" w14:textId="77777777" w:rsidR="0047551E" w:rsidRPr="005D2D59" w:rsidRDefault="0047551E" w:rsidP="001D535A">
            <w:pPr>
              <w:spacing w:line="276" w:lineRule="auto"/>
              <w:rPr>
                <w:rFonts w:ascii="Arial" w:hAnsi="Arial" w:cs="Arial"/>
                <w:b/>
                <w:sz w:val="14"/>
                <w:szCs w:val="16"/>
              </w:rPr>
            </w:pPr>
          </w:p>
        </w:tc>
        <w:tc>
          <w:tcPr>
            <w:tcW w:w="2978" w:type="dxa"/>
            <w:gridSpan w:val="3"/>
            <w:tcBorders>
              <w:top w:val="single" w:sz="4" w:space="0" w:color="auto"/>
              <w:bottom w:val="single" w:sz="4" w:space="0" w:color="auto"/>
            </w:tcBorders>
            <w:vAlign w:val="center"/>
          </w:tcPr>
          <w:p w14:paraId="6AB0C317" w14:textId="4D588961" w:rsidR="0047551E" w:rsidRPr="005D2D59" w:rsidRDefault="0047551E" w:rsidP="001D535A">
            <w:pPr>
              <w:spacing w:line="276" w:lineRule="auto"/>
              <w:jc w:val="center"/>
              <w:rPr>
                <w:rFonts w:ascii="Arial" w:hAnsi="Arial" w:cs="Arial"/>
                <w:b/>
                <w:sz w:val="14"/>
                <w:szCs w:val="16"/>
              </w:rPr>
            </w:pPr>
            <w:r w:rsidRPr="005D2D59">
              <w:rPr>
                <w:rFonts w:ascii="Arial" w:hAnsi="Arial" w:cs="Arial"/>
                <w:b/>
                <w:sz w:val="14"/>
                <w:szCs w:val="16"/>
              </w:rPr>
              <w:t>Before PS-matching</w:t>
            </w:r>
          </w:p>
        </w:tc>
        <w:tc>
          <w:tcPr>
            <w:tcW w:w="2858" w:type="dxa"/>
            <w:gridSpan w:val="3"/>
            <w:tcBorders>
              <w:top w:val="single" w:sz="4" w:space="0" w:color="auto"/>
              <w:bottom w:val="single" w:sz="4" w:space="0" w:color="auto"/>
            </w:tcBorders>
            <w:vAlign w:val="center"/>
          </w:tcPr>
          <w:p w14:paraId="39503EAE" w14:textId="7C967D90" w:rsidR="0047551E" w:rsidRPr="005D2D59" w:rsidRDefault="0047551E" w:rsidP="001D535A">
            <w:pPr>
              <w:spacing w:line="276" w:lineRule="auto"/>
              <w:jc w:val="center"/>
              <w:rPr>
                <w:rFonts w:ascii="Arial" w:hAnsi="Arial" w:cs="Arial"/>
                <w:b/>
                <w:sz w:val="14"/>
                <w:szCs w:val="16"/>
              </w:rPr>
            </w:pPr>
            <w:r w:rsidRPr="005D2D59">
              <w:rPr>
                <w:rFonts w:ascii="Arial" w:hAnsi="Arial" w:cs="Arial"/>
                <w:b/>
                <w:sz w:val="14"/>
                <w:szCs w:val="16"/>
              </w:rPr>
              <w:t>PS-matched</w:t>
            </w:r>
          </w:p>
        </w:tc>
      </w:tr>
      <w:tr w:rsidR="0047551E" w:rsidRPr="005D2D59" w14:paraId="00F74E8B" w14:textId="6EEDF6A4" w:rsidTr="005D2D59">
        <w:trPr>
          <w:trHeight w:val="410"/>
        </w:trPr>
        <w:tc>
          <w:tcPr>
            <w:tcW w:w="1985" w:type="dxa"/>
            <w:tcBorders>
              <w:top w:val="single" w:sz="4" w:space="0" w:color="auto"/>
              <w:bottom w:val="single" w:sz="4" w:space="0" w:color="auto"/>
            </w:tcBorders>
            <w:vAlign w:val="center"/>
          </w:tcPr>
          <w:p w14:paraId="3EA85AD3" w14:textId="77777777" w:rsidR="0047551E" w:rsidRPr="005D2D59" w:rsidRDefault="0047551E" w:rsidP="00645B97">
            <w:pPr>
              <w:spacing w:line="276" w:lineRule="auto"/>
              <w:jc w:val="center"/>
              <w:rPr>
                <w:rFonts w:ascii="Arial" w:hAnsi="Arial" w:cs="Arial"/>
                <w:b/>
                <w:sz w:val="14"/>
                <w:szCs w:val="16"/>
              </w:rPr>
            </w:pPr>
          </w:p>
        </w:tc>
        <w:tc>
          <w:tcPr>
            <w:tcW w:w="283" w:type="dxa"/>
            <w:tcBorders>
              <w:top w:val="single" w:sz="4" w:space="0" w:color="auto"/>
              <w:bottom w:val="single" w:sz="4" w:space="0" w:color="auto"/>
            </w:tcBorders>
          </w:tcPr>
          <w:p w14:paraId="5BB1168F" w14:textId="77777777" w:rsidR="0047551E" w:rsidRPr="005D2D59" w:rsidRDefault="0047551E" w:rsidP="00645B97">
            <w:pPr>
              <w:spacing w:line="276" w:lineRule="auto"/>
              <w:rPr>
                <w:rFonts w:ascii="Arial" w:hAnsi="Arial" w:cs="Arial"/>
                <w:b/>
                <w:sz w:val="14"/>
                <w:szCs w:val="16"/>
              </w:rPr>
            </w:pPr>
          </w:p>
        </w:tc>
        <w:tc>
          <w:tcPr>
            <w:tcW w:w="1134" w:type="dxa"/>
            <w:tcBorders>
              <w:top w:val="single" w:sz="4" w:space="0" w:color="auto"/>
              <w:bottom w:val="single" w:sz="4" w:space="0" w:color="auto"/>
            </w:tcBorders>
            <w:vAlign w:val="center"/>
          </w:tcPr>
          <w:p w14:paraId="5E1A0581" w14:textId="77777777" w:rsidR="0047551E" w:rsidRPr="005D2D59" w:rsidRDefault="0047551E" w:rsidP="00645B97">
            <w:pPr>
              <w:spacing w:line="276" w:lineRule="auto"/>
              <w:jc w:val="center"/>
              <w:rPr>
                <w:rFonts w:ascii="Arial" w:hAnsi="Arial" w:cs="Arial"/>
                <w:b/>
                <w:sz w:val="14"/>
                <w:szCs w:val="16"/>
              </w:rPr>
            </w:pPr>
            <w:r w:rsidRPr="005D2D59">
              <w:rPr>
                <w:rFonts w:ascii="Arial" w:hAnsi="Arial" w:cs="Arial"/>
                <w:b/>
                <w:sz w:val="14"/>
                <w:szCs w:val="16"/>
              </w:rPr>
              <w:t xml:space="preserve">Statin-users </w:t>
            </w:r>
          </w:p>
          <w:p w14:paraId="33BB57D9" w14:textId="10E8B53D" w:rsidR="0047551E" w:rsidRPr="005D2D59" w:rsidRDefault="0047551E" w:rsidP="00645B97">
            <w:pPr>
              <w:spacing w:line="276" w:lineRule="auto"/>
              <w:jc w:val="center"/>
              <w:rPr>
                <w:rFonts w:ascii="Arial" w:hAnsi="Arial" w:cs="Arial"/>
                <w:b/>
                <w:sz w:val="14"/>
                <w:szCs w:val="16"/>
              </w:rPr>
            </w:pPr>
            <w:r w:rsidRPr="005D2D59">
              <w:rPr>
                <w:rFonts w:ascii="Arial" w:hAnsi="Arial" w:cs="Arial"/>
                <w:sz w:val="14"/>
                <w:szCs w:val="16"/>
              </w:rPr>
              <w:t>(n=562,526)</w:t>
            </w:r>
          </w:p>
        </w:tc>
        <w:tc>
          <w:tcPr>
            <w:tcW w:w="1134" w:type="dxa"/>
            <w:tcBorders>
              <w:top w:val="single" w:sz="4" w:space="0" w:color="auto"/>
              <w:bottom w:val="single" w:sz="4" w:space="0" w:color="auto"/>
            </w:tcBorders>
            <w:vAlign w:val="center"/>
          </w:tcPr>
          <w:p w14:paraId="42926AED" w14:textId="77777777" w:rsidR="0047551E" w:rsidRPr="005D2D59" w:rsidRDefault="0047551E" w:rsidP="00645B97">
            <w:pPr>
              <w:spacing w:line="276" w:lineRule="auto"/>
              <w:jc w:val="center"/>
              <w:rPr>
                <w:rFonts w:ascii="Arial" w:hAnsi="Arial" w:cs="Arial"/>
                <w:b/>
                <w:sz w:val="14"/>
                <w:szCs w:val="16"/>
              </w:rPr>
            </w:pPr>
            <w:r w:rsidRPr="005D2D59">
              <w:rPr>
                <w:rFonts w:ascii="Arial" w:hAnsi="Arial" w:cs="Arial"/>
                <w:b/>
                <w:sz w:val="14"/>
                <w:szCs w:val="16"/>
              </w:rPr>
              <w:t xml:space="preserve">Non-users </w:t>
            </w:r>
          </w:p>
          <w:p w14:paraId="3525E8E3" w14:textId="4A7DA1A1" w:rsidR="0047551E" w:rsidRPr="005D2D59" w:rsidRDefault="0047551E" w:rsidP="00645B97">
            <w:pPr>
              <w:spacing w:line="276" w:lineRule="auto"/>
              <w:jc w:val="center"/>
              <w:rPr>
                <w:rFonts w:ascii="Arial" w:hAnsi="Arial" w:cs="Arial"/>
                <w:b/>
                <w:sz w:val="14"/>
                <w:szCs w:val="16"/>
              </w:rPr>
            </w:pPr>
            <w:r w:rsidRPr="005D2D59">
              <w:rPr>
                <w:rFonts w:ascii="Arial" w:hAnsi="Arial" w:cs="Arial"/>
                <w:sz w:val="14"/>
                <w:szCs w:val="16"/>
              </w:rPr>
              <w:t>(n=562,526)</w:t>
            </w:r>
          </w:p>
        </w:tc>
        <w:tc>
          <w:tcPr>
            <w:tcW w:w="710" w:type="dxa"/>
            <w:tcBorders>
              <w:top w:val="single" w:sz="4" w:space="0" w:color="auto"/>
              <w:bottom w:val="single" w:sz="4" w:space="0" w:color="auto"/>
            </w:tcBorders>
            <w:vAlign w:val="center"/>
          </w:tcPr>
          <w:p w14:paraId="6C541330" w14:textId="75B9C004" w:rsidR="0047551E" w:rsidRPr="005D2D59" w:rsidRDefault="0047551E" w:rsidP="005D2D59">
            <w:pPr>
              <w:spacing w:line="276" w:lineRule="auto"/>
              <w:rPr>
                <w:rFonts w:ascii="Arial" w:hAnsi="Arial" w:cs="Arial"/>
                <w:b/>
                <w:sz w:val="14"/>
                <w:szCs w:val="16"/>
              </w:rPr>
            </w:pPr>
            <w:r w:rsidRPr="005D2D59">
              <w:rPr>
                <w:rFonts w:ascii="Arial" w:hAnsi="Arial" w:cs="Arial"/>
                <w:b/>
                <w:sz w:val="14"/>
                <w:szCs w:val="16"/>
              </w:rPr>
              <w:t>SMD</w:t>
            </w:r>
          </w:p>
        </w:tc>
        <w:tc>
          <w:tcPr>
            <w:tcW w:w="1084" w:type="dxa"/>
            <w:tcBorders>
              <w:top w:val="single" w:sz="4" w:space="0" w:color="auto"/>
              <w:bottom w:val="single" w:sz="4" w:space="0" w:color="auto"/>
            </w:tcBorders>
            <w:vAlign w:val="center"/>
          </w:tcPr>
          <w:p w14:paraId="0A642A21" w14:textId="76887742" w:rsidR="0047551E" w:rsidRPr="005D2D59" w:rsidRDefault="0047551E" w:rsidP="00645B97">
            <w:pPr>
              <w:spacing w:line="276" w:lineRule="auto"/>
              <w:jc w:val="center"/>
              <w:rPr>
                <w:sz w:val="14"/>
              </w:rPr>
            </w:pPr>
            <w:r w:rsidRPr="005D2D59">
              <w:rPr>
                <w:rFonts w:ascii="Arial" w:hAnsi="Arial" w:cs="Arial"/>
                <w:b/>
                <w:sz w:val="14"/>
                <w:szCs w:val="16"/>
              </w:rPr>
              <w:t xml:space="preserve">Statin-users </w:t>
            </w:r>
            <w:r w:rsidRPr="005D2D59">
              <w:rPr>
                <w:rFonts w:ascii="Arial" w:hAnsi="Arial" w:cs="Arial"/>
                <w:sz w:val="14"/>
                <w:szCs w:val="16"/>
              </w:rPr>
              <w:t>(n=178,467)</w:t>
            </w:r>
          </w:p>
        </w:tc>
        <w:tc>
          <w:tcPr>
            <w:tcW w:w="1156" w:type="dxa"/>
            <w:tcBorders>
              <w:top w:val="single" w:sz="4" w:space="0" w:color="auto"/>
              <w:bottom w:val="single" w:sz="4" w:space="0" w:color="auto"/>
            </w:tcBorders>
            <w:vAlign w:val="center"/>
          </w:tcPr>
          <w:p w14:paraId="2575BD8B" w14:textId="77777777" w:rsidR="0047551E" w:rsidRPr="005D2D59" w:rsidRDefault="0047551E" w:rsidP="00645B97">
            <w:pPr>
              <w:spacing w:line="276" w:lineRule="auto"/>
              <w:jc w:val="center"/>
              <w:rPr>
                <w:rFonts w:ascii="Arial" w:hAnsi="Arial" w:cs="Arial"/>
                <w:b/>
                <w:sz w:val="14"/>
                <w:szCs w:val="16"/>
              </w:rPr>
            </w:pPr>
            <w:r w:rsidRPr="005D2D59">
              <w:rPr>
                <w:rFonts w:ascii="Arial" w:hAnsi="Arial" w:cs="Arial"/>
                <w:b/>
                <w:sz w:val="14"/>
                <w:szCs w:val="16"/>
              </w:rPr>
              <w:t>Non-users</w:t>
            </w:r>
          </w:p>
          <w:p w14:paraId="3FB0E96A" w14:textId="4DC05EBC" w:rsidR="0047551E" w:rsidRPr="005D2D59" w:rsidRDefault="0047551E" w:rsidP="00645B97">
            <w:pPr>
              <w:spacing w:line="276" w:lineRule="auto"/>
              <w:jc w:val="center"/>
              <w:rPr>
                <w:rFonts w:ascii="Arial" w:hAnsi="Arial" w:cs="Arial"/>
                <w:sz w:val="14"/>
                <w:szCs w:val="16"/>
              </w:rPr>
            </w:pPr>
            <w:r w:rsidRPr="005D2D59">
              <w:rPr>
                <w:rFonts w:ascii="Arial" w:hAnsi="Arial" w:cs="Arial"/>
                <w:sz w:val="14"/>
                <w:szCs w:val="16"/>
              </w:rPr>
              <w:t>(n=178,467)</w:t>
            </w:r>
          </w:p>
        </w:tc>
        <w:tc>
          <w:tcPr>
            <w:tcW w:w="618" w:type="dxa"/>
            <w:tcBorders>
              <w:top w:val="single" w:sz="4" w:space="0" w:color="auto"/>
              <w:bottom w:val="single" w:sz="4" w:space="0" w:color="auto"/>
            </w:tcBorders>
            <w:vAlign w:val="center"/>
          </w:tcPr>
          <w:p w14:paraId="76DD8194" w14:textId="4CDC7053" w:rsidR="0047551E" w:rsidRPr="005D2D59" w:rsidRDefault="0047551E" w:rsidP="005D2D59">
            <w:pPr>
              <w:spacing w:line="276" w:lineRule="auto"/>
              <w:rPr>
                <w:rFonts w:ascii="Arial" w:hAnsi="Arial" w:cs="Arial"/>
                <w:b/>
                <w:sz w:val="14"/>
                <w:szCs w:val="16"/>
              </w:rPr>
            </w:pPr>
            <w:r w:rsidRPr="005D2D59">
              <w:rPr>
                <w:rFonts w:ascii="Arial" w:hAnsi="Arial" w:cs="Arial"/>
                <w:b/>
                <w:sz w:val="14"/>
                <w:szCs w:val="16"/>
              </w:rPr>
              <w:t>SMD</w:t>
            </w:r>
          </w:p>
        </w:tc>
      </w:tr>
      <w:tr w:rsidR="0047551E" w:rsidRPr="005D2D59" w14:paraId="5E972E9E" w14:textId="2D8687F4" w:rsidTr="005D2D59">
        <w:trPr>
          <w:trHeight w:val="274"/>
        </w:trPr>
        <w:tc>
          <w:tcPr>
            <w:tcW w:w="1985" w:type="dxa"/>
            <w:tcBorders>
              <w:top w:val="single" w:sz="4" w:space="0" w:color="auto"/>
            </w:tcBorders>
            <w:vAlign w:val="center"/>
          </w:tcPr>
          <w:p w14:paraId="572CC62E" w14:textId="7FE69C26" w:rsidR="0047551E" w:rsidRPr="005D2D59" w:rsidRDefault="0047551E" w:rsidP="00645B97">
            <w:pPr>
              <w:spacing w:line="276" w:lineRule="auto"/>
              <w:rPr>
                <w:rFonts w:ascii="Arial" w:hAnsi="Arial" w:cs="Arial"/>
                <w:b/>
                <w:sz w:val="14"/>
                <w:szCs w:val="16"/>
              </w:rPr>
            </w:pPr>
            <w:r w:rsidRPr="005D2D59">
              <w:rPr>
                <w:rFonts w:ascii="Arial" w:hAnsi="Arial" w:cs="Arial"/>
                <w:b/>
                <w:sz w:val="14"/>
                <w:szCs w:val="16"/>
              </w:rPr>
              <w:t>Index year, n (%)</w:t>
            </w:r>
          </w:p>
        </w:tc>
        <w:tc>
          <w:tcPr>
            <w:tcW w:w="283" w:type="dxa"/>
            <w:tcBorders>
              <w:top w:val="single" w:sz="4" w:space="0" w:color="auto"/>
            </w:tcBorders>
            <w:vAlign w:val="center"/>
          </w:tcPr>
          <w:p w14:paraId="652A8444" w14:textId="77777777" w:rsidR="0047551E" w:rsidRPr="005D2D59" w:rsidRDefault="0047551E" w:rsidP="00645B97">
            <w:pPr>
              <w:spacing w:line="276" w:lineRule="auto"/>
              <w:rPr>
                <w:rFonts w:ascii="Arial" w:hAnsi="Arial" w:cs="Arial"/>
                <w:b/>
                <w:sz w:val="14"/>
                <w:szCs w:val="16"/>
              </w:rPr>
            </w:pPr>
          </w:p>
        </w:tc>
        <w:tc>
          <w:tcPr>
            <w:tcW w:w="1134" w:type="dxa"/>
            <w:tcBorders>
              <w:top w:val="single" w:sz="4" w:space="0" w:color="auto"/>
            </w:tcBorders>
            <w:vAlign w:val="center"/>
          </w:tcPr>
          <w:p w14:paraId="6BBBC3ED" w14:textId="51ABD102" w:rsidR="0047551E" w:rsidRPr="005D2D59" w:rsidRDefault="0047551E" w:rsidP="00645B97">
            <w:pPr>
              <w:spacing w:line="276" w:lineRule="auto"/>
              <w:rPr>
                <w:rFonts w:ascii="Arial" w:hAnsi="Arial" w:cs="Arial"/>
                <w:sz w:val="14"/>
                <w:szCs w:val="16"/>
              </w:rPr>
            </w:pPr>
          </w:p>
        </w:tc>
        <w:tc>
          <w:tcPr>
            <w:tcW w:w="1134" w:type="dxa"/>
            <w:tcBorders>
              <w:top w:val="single" w:sz="4" w:space="0" w:color="auto"/>
            </w:tcBorders>
          </w:tcPr>
          <w:p w14:paraId="52979AB9" w14:textId="77777777" w:rsidR="0047551E" w:rsidRPr="005D2D59" w:rsidRDefault="0047551E" w:rsidP="00645B97">
            <w:pPr>
              <w:spacing w:line="276" w:lineRule="auto"/>
              <w:rPr>
                <w:rFonts w:ascii="Arial" w:hAnsi="Arial" w:cs="Arial"/>
                <w:sz w:val="14"/>
                <w:szCs w:val="16"/>
              </w:rPr>
            </w:pPr>
          </w:p>
        </w:tc>
        <w:tc>
          <w:tcPr>
            <w:tcW w:w="710" w:type="dxa"/>
            <w:tcBorders>
              <w:top w:val="single" w:sz="4" w:space="0" w:color="auto"/>
            </w:tcBorders>
          </w:tcPr>
          <w:p w14:paraId="035C442E" w14:textId="77777777" w:rsidR="0047551E" w:rsidRPr="005D2D59" w:rsidRDefault="0047551E" w:rsidP="00645B97">
            <w:pPr>
              <w:spacing w:line="276" w:lineRule="auto"/>
              <w:rPr>
                <w:rFonts w:ascii="Arial" w:hAnsi="Arial" w:cs="Arial"/>
                <w:sz w:val="14"/>
                <w:szCs w:val="16"/>
              </w:rPr>
            </w:pPr>
          </w:p>
        </w:tc>
        <w:tc>
          <w:tcPr>
            <w:tcW w:w="1084" w:type="dxa"/>
            <w:tcBorders>
              <w:top w:val="single" w:sz="4" w:space="0" w:color="auto"/>
            </w:tcBorders>
          </w:tcPr>
          <w:p w14:paraId="50B4C5EA" w14:textId="65AEF0E4" w:rsidR="0047551E" w:rsidRPr="005D2D59" w:rsidRDefault="0047551E" w:rsidP="00645B97">
            <w:pPr>
              <w:spacing w:line="276" w:lineRule="auto"/>
              <w:rPr>
                <w:rFonts w:ascii="Arial" w:hAnsi="Arial" w:cs="Arial"/>
                <w:sz w:val="14"/>
                <w:szCs w:val="16"/>
              </w:rPr>
            </w:pPr>
          </w:p>
        </w:tc>
        <w:tc>
          <w:tcPr>
            <w:tcW w:w="1156" w:type="dxa"/>
            <w:tcBorders>
              <w:top w:val="single" w:sz="4" w:space="0" w:color="auto"/>
            </w:tcBorders>
          </w:tcPr>
          <w:p w14:paraId="205B19D3" w14:textId="77777777" w:rsidR="0047551E" w:rsidRPr="005D2D59" w:rsidRDefault="0047551E" w:rsidP="00645B97">
            <w:pPr>
              <w:spacing w:line="276" w:lineRule="auto"/>
              <w:rPr>
                <w:rFonts w:ascii="Arial" w:hAnsi="Arial" w:cs="Arial"/>
                <w:sz w:val="14"/>
                <w:szCs w:val="16"/>
              </w:rPr>
            </w:pPr>
          </w:p>
        </w:tc>
        <w:tc>
          <w:tcPr>
            <w:tcW w:w="618" w:type="dxa"/>
          </w:tcPr>
          <w:p w14:paraId="40AE7C29" w14:textId="77777777" w:rsidR="0047551E" w:rsidRPr="005D2D59" w:rsidRDefault="0047551E" w:rsidP="00645B97">
            <w:pPr>
              <w:spacing w:line="276" w:lineRule="auto"/>
              <w:rPr>
                <w:rFonts w:ascii="Arial" w:hAnsi="Arial" w:cs="Arial"/>
                <w:sz w:val="14"/>
                <w:szCs w:val="16"/>
              </w:rPr>
            </w:pPr>
          </w:p>
        </w:tc>
      </w:tr>
      <w:tr w:rsidR="0047551E" w:rsidRPr="005D2D59" w14:paraId="3D35D620" w14:textId="25E23682" w:rsidTr="005D2D59">
        <w:tc>
          <w:tcPr>
            <w:tcW w:w="1985" w:type="dxa"/>
          </w:tcPr>
          <w:p w14:paraId="702CE3D7" w14:textId="75A0C3B0" w:rsidR="0047551E" w:rsidRPr="005D2D59" w:rsidRDefault="0047551E" w:rsidP="00645B97">
            <w:pPr>
              <w:spacing w:line="276" w:lineRule="auto"/>
              <w:jc w:val="right"/>
              <w:rPr>
                <w:rFonts w:ascii="Arial" w:hAnsi="Arial" w:cs="Arial"/>
                <w:sz w:val="14"/>
                <w:szCs w:val="16"/>
              </w:rPr>
            </w:pPr>
            <w:r w:rsidRPr="005D2D59">
              <w:rPr>
                <w:rFonts w:ascii="Arial" w:hAnsi="Arial" w:cs="Arial"/>
                <w:sz w:val="14"/>
                <w:szCs w:val="16"/>
              </w:rPr>
              <w:t>1989-1999</w:t>
            </w:r>
          </w:p>
        </w:tc>
        <w:tc>
          <w:tcPr>
            <w:tcW w:w="283" w:type="dxa"/>
          </w:tcPr>
          <w:p w14:paraId="0E18775C" w14:textId="77777777" w:rsidR="0047551E" w:rsidRPr="005D2D59" w:rsidRDefault="0047551E" w:rsidP="00645B97">
            <w:pPr>
              <w:spacing w:line="276" w:lineRule="auto"/>
              <w:rPr>
                <w:rFonts w:ascii="Arial" w:hAnsi="Arial" w:cs="Arial"/>
                <w:sz w:val="14"/>
                <w:szCs w:val="16"/>
              </w:rPr>
            </w:pPr>
          </w:p>
        </w:tc>
        <w:tc>
          <w:tcPr>
            <w:tcW w:w="1134" w:type="dxa"/>
          </w:tcPr>
          <w:p w14:paraId="052DA772" w14:textId="67FF271D" w:rsidR="0047551E" w:rsidRPr="005D2D59" w:rsidRDefault="0047551E" w:rsidP="00645B97">
            <w:pPr>
              <w:spacing w:line="276" w:lineRule="auto"/>
              <w:rPr>
                <w:rFonts w:ascii="Arial" w:hAnsi="Arial" w:cs="Arial"/>
                <w:sz w:val="14"/>
                <w:szCs w:val="16"/>
              </w:rPr>
            </w:pPr>
            <w:r w:rsidRPr="005D2D59">
              <w:rPr>
                <w:rFonts w:ascii="Arial" w:hAnsi="Arial" w:cs="Arial"/>
                <w:sz w:val="14"/>
                <w:szCs w:val="16"/>
              </w:rPr>
              <w:t>30,475 (5.42)</w:t>
            </w:r>
          </w:p>
        </w:tc>
        <w:tc>
          <w:tcPr>
            <w:tcW w:w="1134" w:type="dxa"/>
          </w:tcPr>
          <w:p w14:paraId="0991B4E0" w14:textId="05B9A8E1" w:rsidR="0047551E" w:rsidRPr="005D2D59" w:rsidRDefault="0047551E" w:rsidP="00645B97">
            <w:pPr>
              <w:spacing w:line="276" w:lineRule="auto"/>
              <w:rPr>
                <w:rFonts w:ascii="Arial" w:hAnsi="Arial" w:cs="Arial"/>
                <w:sz w:val="14"/>
                <w:szCs w:val="16"/>
              </w:rPr>
            </w:pPr>
            <w:r w:rsidRPr="005D2D59">
              <w:rPr>
                <w:rFonts w:ascii="Arial" w:hAnsi="Arial" w:cs="Arial"/>
                <w:sz w:val="14"/>
                <w:szCs w:val="16"/>
              </w:rPr>
              <w:t>27,397 (4.87)</w:t>
            </w:r>
          </w:p>
        </w:tc>
        <w:tc>
          <w:tcPr>
            <w:tcW w:w="710" w:type="dxa"/>
          </w:tcPr>
          <w:p w14:paraId="46BA40AF" w14:textId="77777777" w:rsidR="0047551E" w:rsidRPr="005D2D59" w:rsidRDefault="0047551E" w:rsidP="00645B97">
            <w:pPr>
              <w:spacing w:line="276" w:lineRule="auto"/>
              <w:rPr>
                <w:rFonts w:ascii="Arial" w:hAnsi="Arial" w:cs="Arial"/>
                <w:sz w:val="14"/>
                <w:szCs w:val="16"/>
              </w:rPr>
            </w:pPr>
          </w:p>
        </w:tc>
        <w:tc>
          <w:tcPr>
            <w:tcW w:w="1084" w:type="dxa"/>
          </w:tcPr>
          <w:p w14:paraId="14842B99" w14:textId="07C5B4EB" w:rsidR="0047551E" w:rsidRPr="005D2D59" w:rsidRDefault="0047551E" w:rsidP="00645B97">
            <w:pPr>
              <w:spacing w:line="276" w:lineRule="auto"/>
              <w:rPr>
                <w:sz w:val="14"/>
              </w:rPr>
            </w:pPr>
            <w:r w:rsidRPr="005D2D59">
              <w:rPr>
                <w:rFonts w:ascii="Arial" w:hAnsi="Arial" w:cs="Arial"/>
                <w:sz w:val="14"/>
                <w:szCs w:val="16"/>
              </w:rPr>
              <w:t>7,286 (4.08)</w:t>
            </w:r>
          </w:p>
        </w:tc>
        <w:tc>
          <w:tcPr>
            <w:tcW w:w="1156" w:type="dxa"/>
          </w:tcPr>
          <w:p w14:paraId="7C8827AF" w14:textId="1CAD2B26" w:rsidR="0047551E" w:rsidRPr="005D2D59" w:rsidRDefault="0047551E" w:rsidP="00645B97">
            <w:pPr>
              <w:spacing w:line="276" w:lineRule="auto"/>
              <w:rPr>
                <w:rFonts w:ascii="Arial" w:hAnsi="Arial" w:cs="Arial"/>
                <w:sz w:val="14"/>
                <w:szCs w:val="16"/>
              </w:rPr>
            </w:pPr>
            <w:r w:rsidRPr="005D2D59">
              <w:rPr>
                <w:rFonts w:ascii="Arial" w:hAnsi="Arial" w:cs="Arial"/>
                <w:sz w:val="14"/>
                <w:szCs w:val="16"/>
              </w:rPr>
              <w:t>7,754 (4.34)</w:t>
            </w:r>
          </w:p>
        </w:tc>
        <w:tc>
          <w:tcPr>
            <w:tcW w:w="618" w:type="dxa"/>
          </w:tcPr>
          <w:p w14:paraId="0B42B69A" w14:textId="178F808A" w:rsidR="0047551E" w:rsidRPr="005D2D59" w:rsidRDefault="0047551E" w:rsidP="00645B97">
            <w:pPr>
              <w:spacing w:line="276" w:lineRule="auto"/>
              <w:rPr>
                <w:rFonts w:ascii="Arial" w:hAnsi="Arial" w:cs="Arial"/>
                <w:sz w:val="14"/>
                <w:szCs w:val="16"/>
              </w:rPr>
            </w:pPr>
          </w:p>
        </w:tc>
      </w:tr>
      <w:tr w:rsidR="0047551E" w:rsidRPr="005D2D59" w14:paraId="436A2A32" w14:textId="3123A386" w:rsidTr="005D2D59">
        <w:tc>
          <w:tcPr>
            <w:tcW w:w="1985" w:type="dxa"/>
          </w:tcPr>
          <w:p w14:paraId="0BA1D32B" w14:textId="4752B6B9" w:rsidR="0047551E" w:rsidRPr="005D2D59" w:rsidRDefault="0047551E" w:rsidP="00645B97">
            <w:pPr>
              <w:spacing w:line="276" w:lineRule="auto"/>
              <w:jc w:val="right"/>
              <w:rPr>
                <w:rFonts w:ascii="Arial" w:hAnsi="Arial" w:cs="Arial"/>
                <w:sz w:val="14"/>
                <w:szCs w:val="16"/>
              </w:rPr>
            </w:pPr>
            <w:r w:rsidRPr="005D2D59">
              <w:rPr>
                <w:rFonts w:ascii="Arial" w:hAnsi="Arial" w:cs="Arial"/>
                <w:sz w:val="14"/>
                <w:szCs w:val="16"/>
              </w:rPr>
              <w:t>2000-2009</w:t>
            </w:r>
          </w:p>
        </w:tc>
        <w:tc>
          <w:tcPr>
            <w:tcW w:w="283" w:type="dxa"/>
          </w:tcPr>
          <w:p w14:paraId="41303E48" w14:textId="77777777" w:rsidR="0047551E" w:rsidRPr="005D2D59" w:rsidRDefault="0047551E" w:rsidP="00645B97">
            <w:pPr>
              <w:spacing w:line="276" w:lineRule="auto"/>
              <w:rPr>
                <w:rFonts w:ascii="Arial" w:hAnsi="Arial" w:cs="Arial"/>
                <w:sz w:val="14"/>
                <w:szCs w:val="16"/>
              </w:rPr>
            </w:pPr>
          </w:p>
        </w:tc>
        <w:tc>
          <w:tcPr>
            <w:tcW w:w="1134" w:type="dxa"/>
          </w:tcPr>
          <w:p w14:paraId="5A2ED696" w14:textId="428C750D" w:rsidR="0047551E" w:rsidRPr="005D2D59" w:rsidRDefault="0047551E" w:rsidP="00645B97">
            <w:pPr>
              <w:spacing w:line="276" w:lineRule="auto"/>
              <w:rPr>
                <w:rFonts w:ascii="Arial" w:hAnsi="Arial" w:cs="Arial"/>
                <w:sz w:val="14"/>
                <w:szCs w:val="16"/>
              </w:rPr>
            </w:pPr>
            <w:r w:rsidRPr="005D2D59">
              <w:rPr>
                <w:rFonts w:ascii="Arial" w:hAnsi="Arial" w:cs="Arial"/>
                <w:sz w:val="14"/>
                <w:szCs w:val="16"/>
              </w:rPr>
              <w:t>408,284 (72.58)</w:t>
            </w:r>
          </w:p>
        </w:tc>
        <w:tc>
          <w:tcPr>
            <w:tcW w:w="1134" w:type="dxa"/>
          </w:tcPr>
          <w:p w14:paraId="4499853E" w14:textId="491EF9F1" w:rsidR="0047551E" w:rsidRPr="005D2D59" w:rsidRDefault="0047551E" w:rsidP="00645B97">
            <w:pPr>
              <w:spacing w:line="276" w:lineRule="auto"/>
              <w:rPr>
                <w:rFonts w:ascii="Arial" w:hAnsi="Arial" w:cs="Arial"/>
                <w:sz w:val="14"/>
                <w:szCs w:val="16"/>
              </w:rPr>
            </w:pPr>
            <w:r w:rsidRPr="005D2D59">
              <w:rPr>
                <w:rFonts w:ascii="Arial" w:hAnsi="Arial" w:cs="Arial"/>
                <w:sz w:val="14"/>
                <w:szCs w:val="16"/>
              </w:rPr>
              <w:t>390,367 (69.40)</w:t>
            </w:r>
          </w:p>
        </w:tc>
        <w:tc>
          <w:tcPr>
            <w:tcW w:w="710" w:type="dxa"/>
          </w:tcPr>
          <w:p w14:paraId="0F08FC1F" w14:textId="77777777" w:rsidR="0047551E" w:rsidRPr="005D2D59" w:rsidRDefault="0047551E" w:rsidP="00645B97">
            <w:pPr>
              <w:spacing w:line="276" w:lineRule="auto"/>
              <w:rPr>
                <w:rFonts w:ascii="Arial" w:hAnsi="Arial" w:cs="Arial"/>
                <w:sz w:val="14"/>
                <w:szCs w:val="16"/>
              </w:rPr>
            </w:pPr>
          </w:p>
        </w:tc>
        <w:tc>
          <w:tcPr>
            <w:tcW w:w="1084" w:type="dxa"/>
          </w:tcPr>
          <w:p w14:paraId="1FC47E70" w14:textId="7EEE1783" w:rsidR="0047551E" w:rsidRPr="005D2D59" w:rsidRDefault="0047551E" w:rsidP="00645B97">
            <w:pPr>
              <w:spacing w:line="276" w:lineRule="auto"/>
              <w:rPr>
                <w:sz w:val="14"/>
              </w:rPr>
            </w:pPr>
            <w:r w:rsidRPr="005D2D59">
              <w:rPr>
                <w:rFonts w:ascii="Arial" w:hAnsi="Arial" w:cs="Arial"/>
                <w:sz w:val="14"/>
                <w:szCs w:val="16"/>
              </w:rPr>
              <w:t>123,007 (68.92)</w:t>
            </w:r>
          </w:p>
        </w:tc>
        <w:tc>
          <w:tcPr>
            <w:tcW w:w="1156" w:type="dxa"/>
          </w:tcPr>
          <w:p w14:paraId="5AE04FB3" w14:textId="3A5D210E" w:rsidR="0047551E" w:rsidRPr="005D2D59" w:rsidRDefault="0047551E" w:rsidP="00645B97">
            <w:pPr>
              <w:spacing w:line="276" w:lineRule="auto"/>
              <w:rPr>
                <w:rFonts w:ascii="Arial" w:hAnsi="Arial" w:cs="Arial"/>
                <w:sz w:val="14"/>
                <w:szCs w:val="16"/>
              </w:rPr>
            </w:pPr>
            <w:r w:rsidRPr="005D2D59">
              <w:rPr>
                <w:rFonts w:ascii="Arial" w:hAnsi="Arial" w:cs="Arial"/>
                <w:sz w:val="14"/>
                <w:szCs w:val="16"/>
              </w:rPr>
              <w:t>120,908 (67.75)</w:t>
            </w:r>
          </w:p>
        </w:tc>
        <w:tc>
          <w:tcPr>
            <w:tcW w:w="618" w:type="dxa"/>
          </w:tcPr>
          <w:p w14:paraId="183E6FD1" w14:textId="5D7C7C55" w:rsidR="0047551E" w:rsidRPr="005D2D59" w:rsidRDefault="0047551E" w:rsidP="00645B97">
            <w:pPr>
              <w:spacing w:line="276" w:lineRule="auto"/>
              <w:rPr>
                <w:rFonts w:ascii="Arial" w:hAnsi="Arial" w:cs="Arial"/>
                <w:sz w:val="14"/>
                <w:szCs w:val="16"/>
              </w:rPr>
            </w:pPr>
          </w:p>
        </w:tc>
      </w:tr>
      <w:tr w:rsidR="0047551E" w:rsidRPr="005D2D59" w14:paraId="7B595030" w14:textId="69A082C5" w:rsidTr="005D2D59">
        <w:tc>
          <w:tcPr>
            <w:tcW w:w="1985" w:type="dxa"/>
          </w:tcPr>
          <w:p w14:paraId="0AAE9562" w14:textId="1EC06705" w:rsidR="0047551E" w:rsidRPr="005D2D59" w:rsidRDefault="0047551E" w:rsidP="00645B97">
            <w:pPr>
              <w:spacing w:line="276" w:lineRule="auto"/>
              <w:jc w:val="right"/>
              <w:rPr>
                <w:rFonts w:ascii="Arial" w:hAnsi="Arial" w:cs="Arial"/>
                <w:sz w:val="14"/>
                <w:szCs w:val="16"/>
              </w:rPr>
            </w:pPr>
            <w:r w:rsidRPr="005D2D59">
              <w:rPr>
                <w:rFonts w:ascii="Arial" w:hAnsi="Arial" w:cs="Arial"/>
                <w:sz w:val="14"/>
                <w:szCs w:val="16"/>
              </w:rPr>
              <w:t>2010-2017</w:t>
            </w:r>
          </w:p>
        </w:tc>
        <w:tc>
          <w:tcPr>
            <w:tcW w:w="283" w:type="dxa"/>
          </w:tcPr>
          <w:p w14:paraId="5D7FFDC3" w14:textId="77777777" w:rsidR="0047551E" w:rsidRPr="005D2D59" w:rsidRDefault="0047551E" w:rsidP="00645B97">
            <w:pPr>
              <w:spacing w:line="276" w:lineRule="auto"/>
              <w:rPr>
                <w:rFonts w:ascii="Arial" w:hAnsi="Arial" w:cs="Arial"/>
                <w:sz w:val="14"/>
                <w:szCs w:val="16"/>
              </w:rPr>
            </w:pPr>
          </w:p>
        </w:tc>
        <w:tc>
          <w:tcPr>
            <w:tcW w:w="1134" w:type="dxa"/>
          </w:tcPr>
          <w:p w14:paraId="66A58B32" w14:textId="217354AF" w:rsidR="0047551E" w:rsidRPr="005D2D59" w:rsidRDefault="0047551E" w:rsidP="00645B97">
            <w:pPr>
              <w:spacing w:line="276" w:lineRule="auto"/>
              <w:rPr>
                <w:rFonts w:ascii="Arial" w:hAnsi="Arial" w:cs="Arial"/>
                <w:sz w:val="14"/>
                <w:szCs w:val="16"/>
              </w:rPr>
            </w:pPr>
            <w:r w:rsidRPr="005D2D59">
              <w:rPr>
                <w:rFonts w:ascii="Arial" w:hAnsi="Arial" w:cs="Arial"/>
                <w:sz w:val="14"/>
                <w:szCs w:val="16"/>
              </w:rPr>
              <w:t>123,767 (22.00)</w:t>
            </w:r>
          </w:p>
        </w:tc>
        <w:tc>
          <w:tcPr>
            <w:tcW w:w="1134" w:type="dxa"/>
          </w:tcPr>
          <w:p w14:paraId="1587E237" w14:textId="4F8500B0" w:rsidR="0047551E" w:rsidRPr="005D2D59" w:rsidRDefault="0047551E" w:rsidP="00645B97">
            <w:pPr>
              <w:spacing w:line="276" w:lineRule="auto"/>
              <w:rPr>
                <w:rFonts w:ascii="Arial" w:hAnsi="Arial" w:cs="Arial"/>
                <w:sz w:val="14"/>
                <w:szCs w:val="16"/>
              </w:rPr>
            </w:pPr>
            <w:r w:rsidRPr="005D2D59">
              <w:rPr>
                <w:rFonts w:ascii="Arial" w:hAnsi="Arial" w:cs="Arial"/>
                <w:sz w:val="14"/>
                <w:szCs w:val="16"/>
              </w:rPr>
              <w:t>144,762 (25.73)</w:t>
            </w:r>
          </w:p>
        </w:tc>
        <w:tc>
          <w:tcPr>
            <w:tcW w:w="710" w:type="dxa"/>
          </w:tcPr>
          <w:p w14:paraId="56316B96" w14:textId="77777777" w:rsidR="0047551E" w:rsidRPr="005D2D59" w:rsidRDefault="0047551E" w:rsidP="00645B97">
            <w:pPr>
              <w:spacing w:line="276" w:lineRule="auto"/>
              <w:rPr>
                <w:rFonts w:ascii="Arial" w:hAnsi="Arial" w:cs="Arial"/>
                <w:sz w:val="14"/>
                <w:szCs w:val="16"/>
              </w:rPr>
            </w:pPr>
          </w:p>
        </w:tc>
        <w:tc>
          <w:tcPr>
            <w:tcW w:w="1084" w:type="dxa"/>
          </w:tcPr>
          <w:p w14:paraId="1EA62FA4" w14:textId="4507C585" w:rsidR="0047551E" w:rsidRPr="005D2D59" w:rsidRDefault="0047551E" w:rsidP="00645B97">
            <w:pPr>
              <w:spacing w:line="276" w:lineRule="auto"/>
              <w:rPr>
                <w:sz w:val="14"/>
              </w:rPr>
            </w:pPr>
            <w:r w:rsidRPr="005D2D59">
              <w:rPr>
                <w:rFonts w:ascii="Arial" w:hAnsi="Arial" w:cs="Arial"/>
                <w:sz w:val="14"/>
                <w:szCs w:val="16"/>
              </w:rPr>
              <w:t>48,174 (26.99)</w:t>
            </w:r>
          </w:p>
        </w:tc>
        <w:tc>
          <w:tcPr>
            <w:tcW w:w="1156" w:type="dxa"/>
          </w:tcPr>
          <w:p w14:paraId="7BAF013D" w14:textId="064DB547" w:rsidR="0047551E" w:rsidRPr="005D2D59" w:rsidRDefault="0047551E" w:rsidP="00645B97">
            <w:pPr>
              <w:spacing w:line="276" w:lineRule="auto"/>
              <w:rPr>
                <w:rFonts w:ascii="Arial" w:hAnsi="Arial" w:cs="Arial"/>
                <w:sz w:val="14"/>
                <w:szCs w:val="16"/>
              </w:rPr>
            </w:pPr>
            <w:r w:rsidRPr="005D2D59">
              <w:rPr>
                <w:rFonts w:ascii="Arial" w:hAnsi="Arial" w:cs="Arial"/>
                <w:sz w:val="14"/>
                <w:szCs w:val="16"/>
              </w:rPr>
              <w:t>49,805 (27.91)</w:t>
            </w:r>
          </w:p>
        </w:tc>
        <w:tc>
          <w:tcPr>
            <w:tcW w:w="618" w:type="dxa"/>
          </w:tcPr>
          <w:p w14:paraId="4CD95BF4" w14:textId="13267154" w:rsidR="0047551E" w:rsidRPr="005D2D59" w:rsidRDefault="0047551E" w:rsidP="00645B97">
            <w:pPr>
              <w:spacing w:line="276" w:lineRule="auto"/>
              <w:rPr>
                <w:rFonts w:ascii="Arial" w:hAnsi="Arial" w:cs="Arial"/>
                <w:sz w:val="14"/>
                <w:szCs w:val="16"/>
              </w:rPr>
            </w:pPr>
          </w:p>
        </w:tc>
      </w:tr>
      <w:tr w:rsidR="0047551E" w:rsidRPr="005D2D59" w14:paraId="2D666887" w14:textId="1071013C" w:rsidTr="005D2D59">
        <w:trPr>
          <w:trHeight w:val="396"/>
        </w:trPr>
        <w:tc>
          <w:tcPr>
            <w:tcW w:w="1985" w:type="dxa"/>
            <w:vAlign w:val="center"/>
          </w:tcPr>
          <w:p w14:paraId="33B5AC98" w14:textId="60E55E41" w:rsidR="0047551E" w:rsidRPr="005D2D59" w:rsidRDefault="0047551E" w:rsidP="00645B97">
            <w:pPr>
              <w:spacing w:line="276" w:lineRule="auto"/>
              <w:rPr>
                <w:rFonts w:ascii="Arial" w:hAnsi="Arial" w:cs="Arial"/>
                <w:b/>
                <w:sz w:val="14"/>
                <w:szCs w:val="16"/>
              </w:rPr>
            </w:pPr>
            <w:r w:rsidRPr="005D2D59">
              <w:rPr>
                <w:rFonts w:ascii="Arial" w:hAnsi="Arial" w:cs="Arial"/>
                <w:b/>
                <w:sz w:val="14"/>
                <w:szCs w:val="16"/>
              </w:rPr>
              <w:t>Socio</w:t>
            </w:r>
            <w:r w:rsidR="00833FD9">
              <w:rPr>
                <w:rFonts w:ascii="Arial" w:hAnsi="Arial" w:cs="Arial"/>
                <w:b/>
                <w:sz w:val="14"/>
                <w:szCs w:val="16"/>
              </w:rPr>
              <w:t>-</w:t>
            </w:r>
            <w:r w:rsidRPr="005D2D59">
              <w:rPr>
                <w:rFonts w:ascii="Arial" w:hAnsi="Arial" w:cs="Arial"/>
                <w:b/>
                <w:sz w:val="14"/>
                <w:szCs w:val="16"/>
              </w:rPr>
              <w:t>demographics</w:t>
            </w:r>
          </w:p>
        </w:tc>
        <w:tc>
          <w:tcPr>
            <w:tcW w:w="283" w:type="dxa"/>
            <w:vAlign w:val="center"/>
          </w:tcPr>
          <w:p w14:paraId="5BAB187C" w14:textId="77777777" w:rsidR="0047551E" w:rsidRPr="005D2D59" w:rsidRDefault="0047551E" w:rsidP="00645B97">
            <w:pPr>
              <w:spacing w:line="276" w:lineRule="auto"/>
              <w:rPr>
                <w:rFonts w:ascii="Arial" w:hAnsi="Arial" w:cs="Arial"/>
                <w:sz w:val="14"/>
                <w:szCs w:val="16"/>
              </w:rPr>
            </w:pPr>
          </w:p>
        </w:tc>
        <w:tc>
          <w:tcPr>
            <w:tcW w:w="1134" w:type="dxa"/>
            <w:vAlign w:val="center"/>
          </w:tcPr>
          <w:p w14:paraId="560C3552" w14:textId="77777777" w:rsidR="0047551E" w:rsidRPr="005D2D59" w:rsidRDefault="0047551E" w:rsidP="00645B97">
            <w:pPr>
              <w:spacing w:line="276" w:lineRule="auto"/>
              <w:rPr>
                <w:rFonts w:ascii="Arial" w:hAnsi="Arial" w:cs="Arial"/>
                <w:sz w:val="14"/>
                <w:szCs w:val="16"/>
                <w:highlight w:val="yellow"/>
              </w:rPr>
            </w:pPr>
          </w:p>
        </w:tc>
        <w:tc>
          <w:tcPr>
            <w:tcW w:w="1134" w:type="dxa"/>
          </w:tcPr>
          <w:p w14:paraId="79E53FCC" w14:textId="77777777" w:rsidR="0047551E" w:rsidRPr="005D2D59" w:rsidRDefault="0047551E" w:rsidP="00645B97">
            <w:pPr>
              <w:spacing w:line="276" w:lineRule="auto"/>
              <w:rPr>
                <w:rFonts w:ascii="Arial" w:hAnsi="Arial" w:cs="Arial"/>
                <w:sz w:val="14"/>
                <w:szCs w:val="16"/>
                <w:highlight w:val="yellow"/>
              </w:rPr>
            </w:pPr>
          </w:p>
        </w:tc>
        <w:tc>
          <w:tcPr>
            <w:tcW w:w="710" w:type="dxa"/>
          </w:tcPr>
          <w:p w14:paraId="310C2521" w14:textId="77777777" w:rsidR="0047551E" w:rsidRPr="005D2D59" w:rsidRDefault="0047551E" w:rsidP="00645B97">
            <w:pPr>
              <w:spacing w:line="276" w:lineRule="auto"/>
              <w:rPr>
                <w:rFonts w:ascii="Arial" w:hAnsi="Arial" w:cs="Arial"/>
                <w:sz w:val="14"/>
                <w:szCs w:val="16"/>
                <w:highlight w:val="yellow"/>
              </w:rPr>
            </w:pPr>
          </w:p>
        </w:tc>
        <w:tc>
          <w:tcPr>
            <w:tcW w:w="1084" w:type="dxa"/>
            <w:vAlign w:val="center"/>
          </w:tcPr>
          <w:p w14:paraId="1180C705" w14:textId="1A184B44" w:rsidR="0047551E" w:rsidRPr="005D2D59" w:rsidRDefault="0047551E" w:rsidP="00645B97">
            <w:pPr>
              <w:spacing w:line="276" w:lineRule="auto"/>
              <w:rPr>
                <w:rFonts w:ascii="Arial" w:hAnsi="Arial" w:cs="Arial"/>
                <w:sz w:val="14"/>
                <w:szCs w:val="16"/>
                <w:highlight w:val="yellow"/>
              </w:rPr>
            </w:pPr>
          </w:p>
        </w:tc>
        <w:tc>
          <w:tcPr>
            <w:tcW w:w="1156" w:type="dxa"/>
          </w:tcPr>
          <w:p w14:paraId="5F46440C" w14:textId="77777777" w:rsidR="0047551E" w:rsidRPr="005D2D59" w:rsidRDefault="0047551E" w:rsidP="00645B97">
            <w:pPr>
              <w:spacing w:line="276" w:lineRule="auto"/>
              <w:rPr>
                <w:rFonts w:ascii="Arial" w:hAnsi="Arial" w:cs="Arial"/>
                <w:sz w:val="14"/>
                <w:szCs w:val="16"/>
              </w:rPr>
            </w:pPr>
          </w:p>
        </w:tc>
        <w:tc>
          <w:tcPr>
            <w:tcW w:w="618" w:type="dxa"/>
          </w:tcPr>
          <w:p w14:paraId="14E6CA8B" w14:textId="784964DC" w:rsidR="0047551E" w:rsidRPr="005D2D59" w:rsidRDefault="0047551E" w:rsidP="00645B97">
            <w:pPr>
              <w:spacing w:line="276" w:lineRule="auto"/>
              <w:rPr>
                <w:rFonts w:ascii="Arial" w:hAnsi="Arial" w:cs="Arial"/>
                <w:sz w:val="14"/>
                <w:szCs w:val="16"/>
              </w:rPr>
            </w:pPr>
          </w:p>
        </w:tc>
      </w:tr>
      <w:tr w:rsidR="0047551E" w:rsidRPr="005D2D59" w14:paraId="74421DE9" w14:textId="6E78A606" w:rsidTr="005D2D59">
        <w:tc>
          <w:tcPr>
            <w:tcW w:w="1985" w:type="dxa"/>
          </w:tcPr>
          <w:p w14:paraId="0812965E" w14:textId="11721F03"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Age in years, mean (SD)</w:t>
            </w:r>
          </w:p>
        </w:tc>
        <w:tc>
          <w:tcPr>
            <w:tcW w:w="283" w:type="dxa"/>
          </w:tcPr>
          <w:p w14:paraId="448C4514" w14:textId="77777777" w:rsidR="0047551E" w:rsidRPr="005D2D59" w:rsidRDefault="0047551E" w:rsidP="0047551E">
            <w:pPr>
              <w:spacing w:line="276" w:lineRule="auto"/>
              <w:rPr>
                <w:rFonts w:ascii="Arial" w:hAnsi="Arial" w:cs="Arial"/>
                <w:sz w:val="14"/>
                <w:szCs w:val="16"/>
              </w:rPr>
            </w:pPr>
          </w:p>
        </w:tc>
        <w:tc>
          <w:tcPr>
            <w:tcW w:w="1134" w:type="dxa"/>
            <w:shd w:val="clear" w:color="auto" w:fill="FFFFFF"/>
          </w:tcPr>
          <w:p w14:paraId="4C1F3843" w14:textId="06208836" w:rsidR="0047551E" w:rsidRPr="005D2D59" w:rsidRDefault="0047551E" w:rsidP="0047551E">
            <w:pPr>
              <w:spacing w:line="276" w:lineRule="auto"/>
              <w:rPr>
                <w:rFonts w:ascii="Arial" w:hAnsi="Arial" w:cs="Arial"/>
                <w:sz w:val="14"/>
                <w:szCs w:val="16"/>
                <w:highlight w:val="yellow"/>
              </w:rPr>
            </w:pPr>
            <w:r w:rsidRPr="005D2D59">
              <w:rPr>
                <w:rFonts w:ascii="Arial" w:hAnsi="Arial" w:cs="Arial"/>
                <w:sz w:val="14"/>
                <w:szCs w:val="16"/>
              </w:rPr>
              <w:t>63.03 (11.02)</w:t>
            </w:r>
          </w:p>
        </w:tc>
        <w:tc>
          <w:tcPr>
            <w:tcW w:w="1134" w:type="dxa"/>
            <w:shd w:val="clear" w:color="auto" w:fill="FFFFFF"/>
          </w:tcPr>
          <w:p w14:paraId="7AE70BCB" w14:textId="794C28B6" w:rsidR="0047551E" w:rsidRPr="005D2D59" w:rsidRDefault="0047551E" w:rsidP="0047551E">
            <w:pPr>
              <w:spacing w:line="276" w:lineRule="auto"/>
              <w:rPr>
                <w:rFonts w:ascii="Arial" w:hAnsi="Arial" w:cs="Arial"/>
                <w:color w:val="000000"/>
                <w:sz w:val="14"/>
                <w:szCs w:val="16"/>
              </w:rPr>
            </w:pPr>
            <w:r w:rsidRPr="005D2D59">
              <w:rPr>
                <w:rFonts w:ascii="Arial" w:hAnsi="Arial" w:cs="Arial"/>
                <w:color w:val="000000"/>
                <w:sz w:val="14"/>
                <w:szCs w:val="16"/>
              </w:rPr>
              <w:t>63.42 (11.11)</w:t>
            </w:r>
          </w:p>
        </w:tc>
        <w:tc>
          <w:tcPr>
            <w:tcW w:w="710" w:type="dxa"/>
          </w:tcPr>
          <w:p w14:paraId="067A68DA" w14:textId="0E81C973" w:rsidR="0047551E" w:rsidRPr="005D2D59" w:rsidRDefault="0047551E" w:rsidP="0047551E">
            <w:pPr>
              <w:spacing w:line="276" w:lineRule="auto"/>
              <w:rPr>
                <w:rFonts w:ascii="Arial" w:hAnsi="Arial" w:cs="Arial"/>
                <w:color w:val="000000"/>
                <w:sz w:val="14"/>
                <w:szCs w:val="16"/>
              </w:rPr>
            </w:pPr>
            <w:r w:rsidRPr="005D2D59">
              <w:rPr>
                <w:rFonts w:ascii="Arial" w:hAnsi="Arial" w:cs="Arial"/>
                <w:sz w:val="14"/>
                <w:szCs w:val="16"/>
              </w:rPr>
              <w:t>0.036</w:t>
            </w:r>
          </w:p>
        </w:tc>
        <w:tc>
          <w:tcPr>
            <w:tcW w:w="1084" w:type="dxa"/>
            <w:shd w:val="clear" w:color="auto" w:fill="FFFFFF"/>
          </w:tcPr>
          <w:p w14:paraId="0AAFA506" w14:textId="439000C5" w:rsidR="0047551E" w:rsidRPr="005D2D59" w:rsidRDefault="0047551E" w:rsidP="0047551E">
            <w:pPr>
              <w:spacing w:line="276" w:lineRule="auto"/>
              <w:rPr>
                <w:sz w:val="14"/>
              </w:rPr>
            </w:pPr>
            <w:r w:rsidRPr="005D2D59">
              <w:rPr>
                <w:rFonts w:ascii="Arial" w:hAnsi="Arial" w:cs="Arial"/>
                <w:color w:val="000000"/>
                <w:sz w:val="14"/>
                <w:szCs w:val="16"/>
              </w:rPr>
              <w:t>61.91 (10.64)</w:t>
            </w:r>
          </w:p>
        </w:tc>
        <w:tc>
          <w:tcPr>
            <w:tcW w:w="1156" w:type="dxa"/>
            <w:shd w:val="clear" w:color="auto" w:fill="FFFFFF"/>
          </w:tcPr>
          <w:p w14:paraId="78E3797D" w14:textId="04B95B76"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62.00 (11.74)</w:t>
            </w:r>
          </w:p>
        </w:tc>
        <w:tc>
          <w:tcPr>
            <w:tcW w:w="618" w:type="dxa"/>
          </w:tcPr>
          <w:p w14:paraId="4EC7B172" w14:textId="12FB9E8D"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0.007</w:t>
            </w:r>
          </w:p>
        </w:tc>
      </w:tr>
      <w:tr w:rsidR="0047551E" w:rsidRPr="005D2D59" w14:paraId="19DB911A" w14:textId="245DDBD0" w:rsidTr="005D2D59">
        <w:tc>
          <w:tcPr>
            <w:tcW w:w="1985" w:type="dxa"/>
          </w:tcPr>
          <w:p w14:paraId="27826829" w14:textId="5D335B2F"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Women, n (%)</w:t>
            </w:r>
          </w:p>
        </w:tc>
        <w:tc>
          <w:tcPr>
            <w:tcW w:w="283" w:type="dxa"/>
          </w:tcPr>
          <w:p w14:paraId="5EFEF4B0" w14:textId="19FC6BED" w:rsidR="0047551E" w:rsidRPr="005D2D59" w:rsidRDefault="0047551E" w:rsidP="0047551E">
            <w:pPr>
              <w:spacing w:line="276" w:lineRule="auto"/>
              <w:rPr>
                <w:rFonts w:ascii="Arial" w:hAnsi="Arial" w:cs="Arial"/>
                <w:sz w:val="14"/>
                <w:szCs w:val="16"/>
              </w:rPr>
            </w:pPr>
          </w:p>
        </w:tc>
        <w:tc>
          <w:tcPr>
            <w:tcW w:w="1134" w:type="dxa"/>
            <w:shd w:val="clear" w:color="auto" w:fill="FFFFFF"/>
          </w:tcPr>
          <w:p w14:paraId="20CEDB39" w14:textId="608472B2"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266,324 (47.34)</w:t>
            </w:r>
          </w:p>
          <w:p w14:paraId="50E2B1C1" w14:textId="3ABCE7EF" w:rsidR="0047551E" w:rsidRPr="005D2D59" w:rsidRDefault="0047551E" w:rsidP="0047551E">
            <w:pPr>
              <w:tabs>
                <w:tab w:val="center" w:pos="1096"/>
              </w:tabs>
              <w:spacing w:line="276" w:lineRule="auto"/>
              <w:rPr>
                <w:rFonts w:ascii="Arial" w:hAnsi="Arial" w:cs="Arial"/>
                <w:sz w:val="14"/>
                <w:szCs w:val="16"/>
                <w:highlight w:val="yellow"/>
              </w:rPr>
            </w:pPr>
            <w:r w:rsidRPr="005D2D59">
              <w:rPr>
                <w:rFonts w:ascii="Arial" w:hAnsi="Arial" w:cs="Arial"/>
                <w:sz w:val="14"/>
                <w:szCs w:val="16"/>
              </w:rPr>
              <w:t xml:space="preserve">  </w:t>
            </w:r>
          </w:p>
        </w:tc>
        <w:tc>
          <w:tcPr>
            <w:tcW w:w="1134" w:type="dxa"/>
            <w:shd w:val="clear" w:color="auto" w:fill="FFFFFF"/>
          </w:tcPr>
          <w:p w14:paraId="06ECD976" w14:textId="6CC30826"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266,324 (47.34)</w:t>
            </w:r>
          </w:p>
          <w:p w14:paraId="292CF3C2" w14:textId="3F6BC54A" w:rsidR="0047551E" w:rsidRPr="005D2D59" w:rsidRDefault="0047551E" w:rsidP="0047551E">
            <w:pPr>
              <w:tabs>
                <w:tab w:val="center" w:pos="1096"/>
              </w:tabs>
              <w:spacing w:line="276" w:lineRule="auto"/>
              <w:rPr>
                <w:rFonts w:ascii="Arial" w:hAnsi="Arial" w:cs="Arial"/>
                <w:color w:val="000000"/>
                <w:sz w:val="14"/>
                <w:szCs w:val="16"/>
              </w:rPr>
            </w:pPr>
          </w:p>
        </w:tc>
        <w:tc>
          <w:tcPr>
            <w:tcW w:w="710" w:type="dxa"/>
          </w:tcPr>
          <w:p w14:paraId="4AC90B19" w14:textId="2419F9A6" w:rsidR="0047551E" w:rsidRPr="005D2D59" w:rsidRDefault="0047551E" w:rsidP="0047551E">
            <w:pPr>
              <w:tabs>
                <w:tab w:val="center" w:pos="1096"/>
              </w:tabs>
              <w:spacing w:line="276" w:lineRule="auto"/>
              <w:rPr>
                <w:rFonts w:ascii="Arial" w:hAnsi="Arial" w:cs="Arial"/>
                <w:color w:val="000000"/>
                <w:sz w:val="14"/>
                <w:szCs w:val="16"/>
              </w:rPr>
            </w:pPr>
            <w:r w:rsidRPr="005D2D59">
              <w:rPr>
                <w:rFonts w:ascii="Arial" w:hAnsi="Arial" w:cs="Arial"/>
                <w:sz w:val="14"/>
                <w:szCs w:val="16"/>
              </w:rPr>
              <w:t>0.000</w:t>
            </w:r>
          </w:p>
        </w:tc>
        <w:tc>
          <w:tcPr>
            <w:tcW w:w="1084" w:type="dxa"/>
            <w:shd w:val="clear" w:color="auto" w:fill="FFFFFF"/>
          </w:tcPr>
          <w:p w14:paraId="41DA64B7" w14:textId="3361D22E" w:rsidR="0047551E" w:rsidRPr="005D2D59" w:rsidRDefault="0047551E" w:rsidP="0047551E">
            <w:pPr>
              <w:tabs>
                <w:tab w:val="center" w:pos="1096"/>
              </w:tabs>
              <w:spacing w:line="276" w:lineRule="auto"/>
              <w:rPr>
                <w:sz w:val="14"/>
              </w:rPr>
            </w:pPr>
            <w:r w:rsidRPr="005D2D59">
              <w:rPr>
                <w:rFonts w:ascii="Arial" w:hAnsi="Arial" w:cs="Arial"/>
                <w:color w:val="000000"/>
                <w:sz w:val="14"/>
                <w:szCs w:val="16"/>
              </w:rPr>
              <w:t>89,747 (50.29)</w:t>
            </w:r>
          </w:p>
        </w:tc>
        <w:tc>
          <w:tcPr>
            <w:tcW w:w="1156" w:type="dxa"/>
            <w:shd w:val="clear" w:color="auto" w:fill="FFFFFF"/>
          </w:tcPr>
          <w:p w14:paraId="2969B012" w14:textId="21C9DE2B"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95,343 (53.42)</w:t>
            </w:r>
          </w:p>
        </w:tc>
        <w:tc>
          <w:tcPr>
            <w:tcW w:w="618" w:type="dxa"/>
          </w:tcPr>
          <w:p w14:paraId="2A04EE7A" w14:textId="08F95862"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0.063</w:t>
            </w:r>
          </w:p>
        </w:tc>
      </w:tr>
      <w:tr w:rsidR="0047551E" w:rsidRPr="005D2D59" w14:paraId="5D0396F6" w14:textId="4C50D172" w:rsidTr="005D2D59">
        <w:tc>
          <w:tcPr>
            <w:tcW w:w="1985" w:type="dxa"/>
          </w:tcPr>
          <w:p w14:paraId="58BF1C19" w14:textId="005B6B27"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Smoking, n (%)</w:t>
            </w:r>
          </w:p>
        </w:tc>
        <w:tc>
          <w:tcPr>
            <w:tcW w:w="283" w:type="dxa"/>
          </w:tcPr>
          <w:p w14:paraId="4C3C28F8" w14:textId="1EB6D6C7" w:rsidR="0047551E" w:rsidRPr="005D2D59" w:rsidRDefault="0047551E" w:rsidP="0047551E">
            <w:pPr>
              <w:spacing w:line="276" w:lineRule="auto"/>
              <w:rPr>
                <w:rFonts w:ascii="Arial" w:hAnsi="Arial" w:cs="Arial"/>
                <w:sz w:val="14"/>
                <w:szCs w:val="16"/>
              </w:rPr>
            </w:pPr>
          </w:p>
        </w:tc>
        <w:tc>
          <w:tcPr>
            <w:tcW w:w="1134" w:type="dxa"/>
          </w:tcPr>
          <w:p w14:paraId="36A5DD0D" w14:textId="54310E8C" w:rsidR="0047551E" w:rsidRPr="005D2D59" w:rsidRDefault="0047551E" w:rsidP="0047551E">
            <w:pPr>
              <w:spacing w:line="276" w:lineRule="auto"/>
              <w:rPr>
                <w:rFonts w:ascii="Arial" w:hAnsi="Arial" w:cs="Arial"/>
                <w:sz w:val="14"/>
                <w:szCs w:val="16"/>
                <w:highlight w:val="yellow"/>
              </w:rPr>
            </w:pPr>
            <w:r w:rsidRPr="005D2D59">
              <w:rPr>
                <w:rFonts w:ascii="Arial" w:hAnsi="Arial" w:cs="Arial"/>
                <w:sz w:val="14"/>
                <w:szCs w:val="16"/>
              </w:rPr>
              <w:t>313,593 (55.75)</w:t>
            </w:r>
          </w:p>
        </w:tc>
        <w:tc>
          <w:tcPr>
            <w:tcW w:w="1134" w:type="dxa"/>
          </w:tcPr>
          <w:p w14:paraId="2FCE3327" w14:textId="7FCAC900"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251,057 (44.63)</w:t>
            </w:r>
          </w:p>
        </w:tc>
        <w:tc>
          <w:tcPr>
            <w:tcW w:w="710" w:type="dxa"/>
          </w:tcPr>
          <w:p w14:paraId="02619F5C" w14:textId="138B29FA" w:rsidR="0047551E" w:rsidRPr="005D2D59" w:rsidRDefault="0047551E" w:rsidP="0047551E">
            <w:pPr>
              <w:spacing w:line="276" w:lineRule="auto"/>
              <w:rPr>
                <w:rFonts w:ascii="Arial" w:hAnsi="Arial" w:cs="Arial"/>
                <w:sz w:val="14"/>
                <w:szCs w:val="16"/>
              </w:rPr>
            </w:pPr>
            <w:r w:rsidRPr="005D2D59">
              <w:rPr>
                <w:rFonts w:ascii="Arial" w:hAnsi="Arial" w:cs="Arial"/>
                <w:b/>
                <w:sz w:val="14"/>
                <w:szCs w:val="16"/>
              </w:rPr>
              <w:t>0.224</w:t>
            </w:r>
          </w:p>
        </w:tc>
        <w:tc>
          <w:tcPr>
            <w:tcW w:w="1084" w:type="dxa"/>
          </w:tcPr>
          <w:p w14:paraId="31809D8B" w14:textId="7322353F" w:rsidR="0047551E" w:rsidRPr="005D2D59" w:rsidRDefault="0047551E" w:rsidP="0047551E">
            <w:pPr>
              <w:spacing w:line="276" w:lineRule="auto"/>
              <w:rPr>
                <w:sz w:val="14"/>
              </w:rPr>
            </w:pPr>
            <w:r w:rsidRPr="005D2D59">
              <w:rPr>
                <w:rFonts w:ascii="Arial" w:hAnsi="Arial" w:cs="Arial"/>
                <w:sz w:val="14"/>
                <w:szCs w:val="16"/>
              </w:rPr>
              <w:t>94,190 (52.78)</w:t>
            </w:r>
          </w:p>
        </w:tc>
        <w:tc>
          <w:tcPr>
            <w:tcW w:w="1156" w:type="dxa"/>
          </w:tcPr>
          <w:p w14:paraId="067470AB" w14:textId="585CE76B"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96,755 (54.21)</w:t>
            </w:r>
          </w:p>
        </w:tc>
        <w:tc>
          <w:tcPr>
            <w:tcW w:w="618" w:type="dxa"/>
          </w:tcPr>
          <w:p w14:paraId="3A98CC83" w14:textId="50A92676"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0.029</w:t>
            </w:r>
          </w:p>
        </w:tc>
      </w:tr>
      <w:tr w:rsidR="0047551E" w:rsidRPr="005D2D59" w14:paraId="043440A1" w14:textId="5ADC576F" w:rsidTr="005D2D59">
        <w:tc>
          <w:tcPr>
            <w:tcW w:w="1985" w:type="dxa"/>
          </w:tcPr>
          <w:p w14:paraId="269B9A04" w14:textId="6646976C"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Alcohol dependence, n (%)</w:t>
            </w:r>
          </w:p>
        </w:tc>
        <w:tc>
          <w:tcPr>
            <w:tcW w:w="283" w:type="dxa"/>
          </w:tcPr>
          <w:p w14:paraId="1E3432B9" w14:textId="1CC9C658" w:rsidR="0047551E" w:rsidRPr="005D2D59" w:rsidRDefault="0047551E" w:rsidP="0047551E">
            <w:pPr>
              <w:spacing w:line="276" w:lineRule="auto"/>
              <w:rPr>
                <w:rFonts w:ascii="Arial" w:hAnsi="Arial" w:cs="Arial"/>
                <w:sz w:val="14"/>
                <w:szCs w:val="16"/>
              </w:rPr>
            </w:pPr>
          </w:p>
        </w:tc>
        <w:tc>
          <w:tcPr>
            <w:tcW w:w="1134" w:type="dxa"/>
            <w:shd w:val="clear" w:color="auto" w:fill="FFFFFF"/>
          </w:tcPr>
          <w:p w14:paraId="3A705183" w14:textId="5DE3FD26" w:rsidR="0047551E" w:rsidRPr="005D2D59" w:rsidRDefault="0047551E" w:rsidP="0047551E">
            <w:pPr>
              <w:spacing w:line="276" w:lineRule="auto"/>
              <w:rPr>
                <w:rFonts w:ascii="Arial" w:hAnsi="Arial" w:cs="Arial"/>
                <w:sz w:val="14"/>
                <w:szCs w:val="16"/>
                <w:highlight w:val="yellow"/>
              </w:rPr>
            </w:pPr>
            <w:r w:rsidRPr="005D2D59">
              <w:rPr>
                <w:rFonts w:ascii="Arial" w:hAnsi="Arial" w:cs="Arial"/>
                <w:sz w:val="14"/>
                <w:szCs w:val="16"/>
              </w:rPr>
              <w:t>522 (0.09)</w:t>
            </w:r>
          </w:p>
        </w:tc>
        <w:tc>
          <w:tcPr>
            <w:tcW w:w="1134" w:type="dxa"/>
            <w:shd w:val="clear" w:color="auto" w:fill="FFFFFF"/>
          </w:tcPr>
          <w:p w14:paraId="03D915F9" w14:textId="4738F3C3" w:rsidR="0047551E" w:rsidRPr="005D2D59" w:rsidRDefault="0047551E" w:rsidP="0047551E">
            <w:pPr>
              <w:spacing w:line="276" w:lineRule="auto"/>
              <w:rPr>
                <w:rFonts w:ascii="Arial" w:hAnsi="Arial" w:cs="Arial"/>
                <w:color w:val="000000"/>
                <w:sz w:val="14"/>
                <w:szCs w:val="16"/>
              </w:rPr>
            </w:pPr>
            <w:r w:rsidRPr="005D2D59">
              <w:rPr>
                <w:rFonts w:ascii="Arial" w:hAnsi="Arial" w:cs="Arial"/>
                <w:sz w:val="14"/>
                <w:szCs w:val="16"/>
              </w:rPr>
              <w:t>538 (0.10)</w:t>
            </w:r>
            <w:r w:rsidRPr="005D2D59">
              <w:rPr>
                <w:rFonts w:ascii="Arial" w:hAnsi="Arial" w:cs="Arial"/>
                <w:sz w:val="14"/>
                <w:szCs w:val="16"/>
              </w:rPr>
              <w:tab/>
            </w:r>
          </w:p>
        </w:tc>
        <w:tc>
          <w:tcPr>
            <w:tcW w:w="710" w:type="dxa"/>
            <w:vAlign w:val="center"/>
          </w:tcPr>
          <w:p w14:paraId="64CD4AAB" w14:textId="77777777" w:rsidR="0047551E" w:rsidRPr="005D2D59" w:rsidRDefault="0047551E" w:rsidP="0047551E">
            <w:pPr>
              <w:spacing w:line="276" w:lineRule="auto"/>
              <w:rPr>
                <w:rFonts w:ascii="Arial" w:hAnsi="Arial" w:cs="Arial"/>
                <w:color w:val="000000"/>
                <w:sz w:val="14"/>
                <w:szCs w:val="16"/>
              </w:rPr>
            </w:pPr>
          </w:p>
        </w:tc>
        <w:tc>
          <w:tcPr>
            <w:tcW w:w="1084" w:type="dxa"/>
            <w:shd w:val="clear" w:color="auto" w:fill="FFFFFF"/>
          </w:tcPr>
          <w:p w14:paraId="661B736A" w14:textId="47ECDC54" w:rsidR="0047551E" w:rsidRPr="005D2D59" w:rsidRDefault="0047551E" w:rsidP="0047551E">
            <w:pPr>
              <w:spacing w:line="276" w:lineRule="auto"/>
              <w:rPr>
                <w:sz w:val="14"/>
              </w:rPr>
            </w:pPr>
            <w:r w:rsidRPr="005D2D59">
              <w:rPr>
                <w:rFonts w:ascii="Arial" w:hAnsi="Arial" w:cs="Arial"/>
                <w:color w:val="000000"/>
                <w:sz w:val="14"/>
                <w:szCs w:val="16"/>
              </w:rPr>
              <w:t>149 (0.08)</w:t>
            </w:r>
          </w:p>
        </w:tc>
        <w:tc>
          <w:tcPr>
            <w:tcW w:w="1156" w:type="dxa"/>
            <w:shd w:val="clear" w:color="auto" w:fill="FFFFFF"/>
          </w:tcPr>
          <w:p w14:paraId="29EB3FBF" w14:textId="40AEE33F"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232 (0.13)</w:t>
            </w:r>
          </w:p>
        </w:tc>
        <w:tc>
          <w:tcPr>
            <w:tcW w:w="618" w:type="dxa"/>
          </w:tcPr>
          <w:p w14:paraId="22522C12" w14:textId="77777777" w:rsidR="0047551E" w:rsidRPr="005D2D59" w:rsidRDefault="0047551E" w:rsidP="0047551E">
            <w:pPr>
              <w:spacing w:line="276" w:lineRule="auto"/>
              <w:rPr>
                <w:rFonts w:ascii="Arial" w:hAnsi="Arial" w:cs="Arial"/>
                <w:sz w:val="14"/>
                <w:szCs w:val="16"/>
              </w:rPr>
            </w:pPr>
          </w:p>
        </w:tc>
      </w:tr>
      <w:tr w:rsidR="0047551E" w:rsidRPr="005D2D59" w14:paraId="6AD41E26" w14:textId="1A7BC2A6" w:rsidTr="005D2D59">
        <w:tc>
          <w:tcPr>
            <w:tcW w:w="1985" w:type="dxa"/>
          </w:tcPr>
          <w:p w14:paraId="51495340" w14:textId="3972FF7D"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RA, n (%)</w:t>
            </w:r>
          </w:p>
        </w:tc>
        <w:tc>
          <w:tcPr>
            <w:tcW w:w="283" w:type="dxa"/>
          </w:tcPr>
          <w:p w14:paraId="00A5A9F2" w14:textId="0409B2C8" w:rsidR="0047551E" w:rsidRPr="005D2D59" w:rsidRDefault="0047551E" w:rsidP="0047551E">
            <w:pPr>
              <w:spacing w:line="276" w:lineRule="auto"/>
              <w:rPr>
                <w:rFonts w:ascii="Arial" w:hAnsi="Arial" w:cs="Arial"/>
                <w:sz w:val="14"/>
                <w:szCs w:val="16"/>
              </w:rPr>
            </w:pPr>
          </w:p>
        </w:tc>
        <w:tc>
          <w:tcPr>
            <w:tcW w:w="1134" w:type="dxa"/>
            <w:shd w:val="clear" w:color="auto" w:fill="FFFFFF"/>
          </w:tcPr>
          <w:p w14:paraId="050B97F1" w14:textId="790802AC" w:rsidR="0047551E" w:rsidRPr="005D2D59" w:rsidRDefault="0047551E" w:rsidP="0047551E">
            <w:pPr>
              <w:spacing w:line="276" w:lineRule="auto"/>
              <w:rPr>
                <w:rFonts w:ascii="Arial" w:hAnsi="Arial" w:cs="Arial"/>
                <w:sz w:val="14"/>
                <w:szCs w:val="16"/>
                <w:highlight w:val="yellow"/>
              </w:rPr>
            </w:pPr>
            <w:r w:rsidRPr="005D2D59">
              <w:rPr>
                <w:rFonts w:ascii="Arial" w:hAnsi="Arial" w:cs="Arial"/>
                <w:sz w:val="14"/>
                <w:szCs w:val="16"/>
              </w:rPr>
              <w:t>5,702 (1.01)</w:t>
            </w:r>
          </w:p>
        </w:tc>
        <w:tc>
          <w:tcPr>
            <w:tcW w:w="1134" w:type="dxa"/>
            <w:shd w:val="clear" w:color="auto" w:fill="FFFFFF"/>
          </w:tcPr>
          <w:p w14:paraId="04B15C1B" w14:textId="50BADAF9" w:rsidR="0047551E" w:rsidRPr="005D2D59" w:rsidRDefault="0047551E" w:rsidP="0047551E">
            <w:pPr>
              <w:spacing w:line="276" w:lineRule="auto"/>
              <w:rPr>
                <w:rFonts w:ascii="Arial" w:hAnsi="Arial" w:cs="Arial"/>
                <w:color w:val="000000"/>
                <w:sz w:val="14"/>
                <w:szCs w:val="16"/>
              </w:rPr>
            </w:pPr>
            <w:r w:rsidRPr="005D2D59">
              <w:rPr>
                <w:rFonts w:ascii="Arial" w:hAnsi="Arial" w:cs="Arial"/>
                <w:sz w:val="14"/>
                <w:szCs w:val="16"/>
              </w:rPr>
              <w:t>4,493 (0.80)</w:t>
            </w:r>
          </w:p>
        </w:tc>
        <w:tc>
          <w:tcPr>
            <w:tcW w:w="710" w:type="dxa"/>
          </w:tcPr>
          <w:p w14:paraId="30BEC6E9" w14:textId="5CD61909" w:rsidR="0047551E" w:rsidRPr="005D2D59" w:rsidRDefault="0047551E" w:rsidP="0047551E">
            <w:pPr>
              <w:spacing w:line="276" w:lineRule="auto"/>
              <w:rPr>
                <w:rFonts w:ascii="Arial" w:hAnsi="Arial" w:cs="Arial"/>
                <w:color w:val="000000"/>
                <w:sz w:val="14"/>
                <w:szCs w:val="16"/>
              </w:rPr>
            </w:pPr>
            <w:r w:rsidRPr="005D2D59">
              <w:rPr>
                <w:rFonts w:ascii="Arial" w:hAnsi="Arial" w:cs="Arial"/>
                <w:sz w:val="14"/>
                <w:szCs w:val="16"/>
              </w:rPr>
              <w:t>0.023</w:t>
            </w:r>
          </w:p>
        </w:tc>
        <w:tc>
          <w:tcPr>
            <w:tcW w:w="1084" w:type="dxa"/>
            <w:shd w:val="clear" w:color="auto" w:fill="FFFFFF"/>
          </w:tcPr>
          <w:p w14:paraId="3B3D179A" w14:textId="16FE3187" w:rsidR="0047551E" w:rsidRPr="005D2D59" w:rsidRDefault="0047551E" w:rsidP="0047551E">
            <w:pPr>
              <w:spacing w:line="276" w:lineRule="auto"/>
              <w:rPr>
                <w:sz w:val="14"/>
              </w:rPr>
            </w:pPr>
            <w:r w:rsidRPr="005D2D59">
              <w:rPr>
                <w:rFonts w:ascii="Arial" w:hAnsi="Arial" w:cs="Arial"/>
                <w:color w:val="000000"/>
                <w:sz w:val="14"/>
                <w:szCs w:val="16"/>
              </w:rPr>
              <w:t>1,906 (1.07)</w:t>
            </w:r>
          </w:p>
        </w:tc>
        <w:tc>
          <w:tcPr>
            <w:tcW w:w="1156" w:type="dxa"/>
            <w:shd w:val="clear" w:color="auto" w:fill="FFFFFF"/>
          </w:tcPr>
          <w:p w14:paraId="4601D309" w14:textId="7F26DEDD"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2,036 (1.14)</w:t>
            </w:r>
          </w:p>
        </w:tc>
        <w:tc>
          <w:tcPr>
            <w:tcW w:w="618" w:type="dxa"/>
          </w:tcPr>
          <w:p w14:paraId="38AAA546" w14:textId="647764BF"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0.007</w:t>
            </w:r>
          </w:p>
        </w:tc>
      </w:tr>
      <w:tr w:rsidR="0047551E" w:rsidRPr="005D2D59" w14:paraId="399C94FC" w14:textId="4FCB7BD8" w:rsidTr="005D2D59">
        <w:tc>
          <w:tcPr>
            <w:tcW w:w="1985" w:type="dxa"/>
          </w:tcPr>
          <w:p w14:paraId="3AAE5CFE" w14:textId="7B955D19"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Duration (years), mean (SD)</w:t>
            </w:r>
          </w:p>
        </w:tc>
        <w:tc>
          <w:tcPr>
            <w:tcW w:w="283" w:type="dxa"/>
            <w:tcBorders>
              <w:top w:val="nil"/>
            </w:tcBorders>
            <w:shd w:val="clear" w:color="auto" w:fill="FFFFFF"/>
          </w:tcPr>
          <w:p w14:paraId="600763A5" w14:textId="02828B1E" w:rsidR="0047551E" w:rsidRPr="005D2D59" w:rsidRDefault="0047551E" w:rsidP="0047551E">
            <w:pPr>
              <w:spacing w:line="276" w:lineRule="auto"/>
              <w:rPr>
                <w:rFonts w:ascii="Arial" w:hAnsi="Arial" w:cs="Arial"/>
                <w:sz w:val="14"/>
                <w:szCs w:val="16"/>
              </w:rPr>
            </w:pPr>
          </w:p>
        </w:tc>
        <w:tc>
          <w:tcPr>
            <w:tcW w:w="1134" w:type="dxa"/>
            <w:tcBorders>
              <w:top w:val="nil"/>
            </w:tcBorders>
            <w:shd w:val="clear" w:color="auto" w:fill="FFFFFF"/>
          </w:tcPr>
          <w:p w14:paraId="4E3251C4" w14:textId="4D751B83"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0.09 (1.12)</w:t>
            </w:r>
          </w:p>
        </w:tc>
        <w:tc>
          <w:tcPr>
            <w:tcW w:w="1134" w:type="dxa"/>
            <w:shd w:val="clear" w:color="auto" w:fill="FFFFFF"/>
          </w:tcPr>
          <w:p w14:paraId="2D9C82F1" w14:textId="738C502A"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0.07 (1.00)</w:t>
            </w:r>
          </w:p>
        </w:tc>
        <w:tc>
          <w:tcPr>
            <w:tcW w:w="710" w:type="dxa"/>
          </w:tcPr>
          <w:p w14:paraId="441DC95E" w14:textId="1C8B5779"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0.074</w:t>
            </w:r>
          </w:p>
        </w:tc>
        <w:tc>
          <w:tcPr>
            <w:tcW w:w="1084" w:type="dxa"/>
            <w:shd w:val="clear" w:color="auto" w:fill="FFFFFF"/>
          </w:tcPr>
          <w:p w14:paraId="15079668" w14:textId="0C556C06"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0.09 (1.13)</w:t>
            </w:r>
          </w:p>
        </w:tc>
        <w:tc>
          <w:tcPr>
            <w:tcW w:w="1156" w:type="dxa"/>
            <w:shd w:val="clear" w:color="auto" w:fill="FFFFFF"/>
          </w:tcPr>
          <w:p w14:paraId="294D5D65" w14:textId="3236CE4E"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0.10 (1.21)</w:t>
            </w:r>
          </w:p>
        </w:tc>
        <w:tc>
          <w:tcPr>
            <w:tcW w:w="618" w:type="dxa"/>
          </w:tcPr>
          <w:p w14:paraId="195D19F7" w14:textId="5325572A"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0.025</w:t>
            </w:r>
          </w:p>
        </w:tc>
      </w:tr>
      <w:tr w:rsidR="0047551E" w:rsidRPr="005D2D59" w14:paraId="26C4C32F" w14:textId="1F71962C" w:rsidTr="005D2D59">
        <w:tc>
          <w:tcPr>
            <w:tcW w:w="1985" w:type="dxa"/>
          </w:tcPr>
          <w:p w14:paraId="682FB608" w14:textId="2BECB05E"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Any OA, n (%)</w:t>
            </w:r>
          </w:p>
        </w:tc>
        <w:tc>
          <w:tcPr>
            <w:tcW w:w="283" w:type="dxa"/>
            <w:tcBorders>
              <w:top w:val="nil"/>
            </w:tcBorders>
            <w:shd w:val="clear" w:color="auto" w:fill="FFFFFF"/>
          </w:tcPr>
          <w:p w14:paraId="35C451F3" w14:textId="72A604BE" w:rsidR="0047551E" w:rsidRPr="005D2D59" w:rsidRDefault="0047551E" w:rsidP="0047551E">
            <w:pPr>
              <w:spacing w:line="276" w:lineRule="auto"/>
              <w:rPr>
                <w:rFonts w:ascii="Arial" w:hAnsi="Arial" w:cs="Arial"/>
                <w:sz w:val="14"/>
                <w:szCs w:val="16"/>
              </w:rPr>
            </w:pPr>
          </w:p>
        </w:tc>
        <w:tc>
          <w:tcPr>
            <w:tcW w:w="1134" w:type="dxa"/>
            <w:tcBorders>
              <w:top w:val="nil"/>
            </w:tcBorders>
            <w:shd w:val="clear" w:color="auto" w:fill="FFFFFF"/>
          </w:tcPr>
          <w:p w14:paraId="09672CC6" w14:textId="435B7D51"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97,800 (17.39)</w:t>
            </w:r>
          </w:p>
        </w:tc>
        <w:tc>
          <w:tcPr>
            <w:tcW w:w="1134" w:type="dxa"/>
            <w:shd w:val="clear" w:color="auto" w:fill="FFFFFF"/>
          </w:tcPr>
          <w:p w14:paraId="49ED95B4" w14:textId="11B6998D"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74,482 (13.24)</w:t>
            </w:r>
          </w:p>
        </w:tc>
        <w:tc>
          <w:tcPr>
            <w:tcW w:w="710" w:type="dxa"/>
          </w:tcPr>
          <w:p w14:paraId="479C5C57" w14:textId="28A77155"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b/>
                <w:sz w:val="14"/>
                <w:szCs w:val="16"/>
              </w:rPr>
              <w:t>0.115</w:t>
            </w:r>
          </w:p>
        </w:tc>
        <w:tc>
          <w:tcPr>
            <w:tcW w:w="1084" w:type="dxa"/>
            <w:shd w:val="clear" w:color="auto" w:fill="FFFFFF"/>
          </w:tcPr>
          <w:p w14:paraId="5D22178E" w14:textId="564246A0"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28,387 (15.91)</w:t>
            </w:r>
          </w:p>
        </w:tc>
        <w:tc>
          <w:tcPr>
            <w:tcW w:w="1156" w:type="dxa"/>
            <w:shd w:val="clear" w:color="auto" w:fill="FFFFFF"/>
          </w:tcPr>
          <w:p w14:paraId="3B5218C9" w14:textId="1140D32D"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30,626 (17.16)</w:t>
            </w:r>
          </w:p>
        </w:tc>
        <w:tc>
          <w:tcPr>
            <w:tcW w:w="618" w:type="dxa"/>
          </w:tcPr>
          <w:p w14:paraId="68B1BEA9" w14:textId="77D15129"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0.034</w:t>
            </w:r>
          </w:p>
        </w:tc>
      </w:tr>
      <w:tr w:rsidR="0047551E" w:rsidRPr="005D2D59" w14:paraId="0B1E2536" w14:textId="082CDD6F" w:rsidTr="005D2D59">
        <w:trPr>
          <w:trHeight w:val="149"/>
        </w:trPr>
        <w:tc>
          <w:tcPr>
            <w:tcW w:w="1985" w:type="dxa"/>
          </w:tcPr>
          <w:p w14:paraId="5A28861B" w14:textId="476D2C25"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Duration (years), mean (SD)</w:t>
            </w:r>
          </w:p>
        </w:tc>
        <w:tc>
          <w:tcPr>
            <w:tcW w:w="283" w:type="dxa"/>
            <w:tcBorders>
              <w:top w:val="nil"/>
            </w:tcBorders>
            <w:shd w:val="clear" w:color="auto" w:fill="FFFFFF"/>
          </w:tcPr>
          <w:p w14:paraId="0D995B83" w14:textId="5086BFB1" w:rsidR="0047551E" w:rsidRPr="005D2D59" w:rsidRDefault="0047551E" w:rsidP="0047551E">
            <w:pPr>
              <w:spacing w:line="276" w:lineRule="auto"/>
              <w:rPr>
                <w:rFonts w:ascii="Arial" w:hAnsi="Arial" w:cs="Arial"/>
                <w:sz w:val="14"/>
                <w:szCs w:val="16"/>
              </w:rPr>
            </w:pPr>
          </w:p>
        </w:tc>
        <w:tc>
          <w:tcPr>
            <w:tcW w:w="1134" w:type="dxa"/>
            <w:tcBorders>
              <w:top w:val="nil"/>
            </w:tcBorders>
            <w:shd w:val="clear" w:color="auto" w:fill="FFFFFF"/>
          </w:tcPr>
          <w:p w14:paraId="253C087B" w14:textId="0E770B78"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1.24 (3.66)</w:t>
            </w:r>
          </w:p>
        </w:tc>
        <w:tc>
          <w:tcPr>
            <w:tcW w:w="1134" w:type="dxa"/>
            <w:shd w:val="clear" w:color="auto" w:fill="FFFFFF"/>
          </w:tcPr>
          <w:p w14:paraId="398164F5" w14:textId="07FFB351"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0.97 (3.35)</w:t>
            </w:r>
          </w:p>
        </w:tc>
        <w:tc>
          <w:tcPr>
            <w:tcW w:w="710" w:type="dxa"/>
          </w:tcPr>
          <w:p w14:paraId="74F8AC3C" w14:textId="34B6E3C5" w:rsidR="0047551E" w:rsidRPr="005D2D59" w:rsidRDefault="005D2D59" w:rsidP="0047551E">
            <w:pPr>
              <w:tabs>
                <w:tab w:val="center" w:pos="1096"/>
              </w:tabs>
              <w:spacing w:line="276" w:lineRule="auto"/>
              <w:rPr>
                <w:rFonts w:ascii="Arial" w:hAnsi="Arial" w:cs="Arial"/>
                <w:sz w:val="14"/>
                <w:szCs w:val="16"/>
              </w:rPr>
            </w:pPr>
            <w:r w:rsidRPr="005D2D59">
              <w:rPr>
                <w:rFonts w:ascii="Arial" w:hAnsi="Arial" w:cs="Arial"/>
                <w:sz w:val="14"/>
                <w:szCs w:val="16"/>
              </w:rPr>
              <w:t>0.077</w:t>
            </w:r>
          </w:p>
        </w:tc>
        <w:tc>
          <w:tcPr>
            <w:tcW w:w="1084" w:type="dxa"/>
            <w:shd w:val="clear" w:color="auto" w:fill="FFFFFF"/>
          </w:tcPr>
          <w:p w14:paraId="17DF94DE" w14:textId="4B46C4CC"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1.12 (3.50)</w:t>
            </w:r>
          </w:p>
        </w:tc>
        <w:tc>
          <w:tcPr>
            <w:tcW w:w="1156" w:type="dxa"/>
            <w:shd w:val="clear" w:color="auto" w:fill="FFFFFF"/>
          </w:tcPr>
          <w:p w14:paraId="5E96F078" w14:textId="38D46681"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1.19 (3.59)</w:t>
            </w:r>
          </w:p>
        </w:tc>
        <w:tc>
          <w:tcPr>
            <w:tcW w:w="618" w:type="dxa"/>
          </w:tcPr>
          <w:p w14:paraId="44989E4C" w14:textId="56C35875" w:rsidR="0047551E" w:rsidRPr="005D2D59" w:rsidRDefault="005D2D59" w:rsidP="0047551E">
            <w:pPr>
              <w:tabs>
                <w:tab w:val="center" w:pos="1096"/>
              </w:tabs>
              <w:spacing w:line="276" w:lineRule="auto"/>
              <w:rPr>
                <w:rFonts w:ascii="Arial" w:hAnsi="Arial" w:cs="Arial"/>
                <w:sz w:val="14"/>
                <w:szCs w:val="16"/>
              </w:rPr>
            </w:pPr>
            <w:r w:rsidRPr="005D2D59">
              <w:rPr>
                <w:rFonts w:ascii="Arial" w:hAnsi="Arial" w:cs="Arial"/>
                <w:sz w:val="14"/>
                <w:szCs w:val="16"/>
              </w:rPr>
              <w:t>0.019</w:t>
            </w:r>
          </w:p>
        </w:tc>
      </w:tr>
      <w:tr w:rsidR="0047551E" w:rsidRPr="005D2D59" w14:paraId="24E49A2E" w14:textId="120E066D" w:rsidTr="005D2D59">
        <w:trPr>
          <w:trHeight w:val="423"/>
        </w:trPr>
        <w:tc>
          <w:tcPr>
            <w:tcW w:w="1985" w:type="dxa"/>
            <w:vAlign w:val="center"/>
          </w:tcPr>
          <w:p w14:paraId="6B5A34BD" w14:textId="46C31F0F" w:rsidR="0047551E" w:rsidRPr="005D2D59" w:rsidRDefault="0047551E" w:rsidP="0047551E">
            <w:pPr>
              <w:spacing w:line="276" w:lineRule="auto"/>
              <w:rPr>
                <w:rFonts w:ascii="Arial" w:hAnsi="Arial" w:cs="Arial"/>
                <w:b/>
                <w:sz w:val="14"/>
                <w:szCs w:val="16"/>
              </w:rPr>
            </w:pPr>
            <w:r w:rsidRPr="005D2D59">
              <w:rPr>
                <w:rFonts w:ascii="Arial" w:hAnsi="Arial" w:cs="Arial"/>
                <w:b/>
                <w:sz w:val="14"/>
                <w:szCs w:val="16"/>
              </w:rPr>
              <w:t>Comorbidities</w:t>
            </w:r>
          </w:p>
        </w:tc>
        <w:tc>
          <w:tcPr>
            <w:tcW w:w="283" w:type="dxa"/>
            <w:vAlign w:val="center"/>
          </w:tcPr>
          <w:p w14:paraId="7EA63715" w14:textId="77777777" w:rsidR="0047551E" w:rsidRPr="005D2D59" w:rsidRDefault="0047551E" w:rsidP="0047551E">
            <w:pPr>
              <w:spacing w:line="276" w:lineRule="auto"/>
              <w:rPr>
                <w:rFonts w:ascii="Arial" w:hAnsi="Arial" w:cs="Arial"/>
                <w:sz w:val="14"/>
                <w:szCs w:val="16"/>
              </w:rPr>
            </w:pPr>
          </w:p>
        </w:tc>
        <w:tc>
          <w:tcPr>
            <w:tcW w:w="1134" w:type="dxa"/>
            <w:vAlign w:val="center"/>
          </w:tcPr>
          <w:p w14:paraId="0792C6E3" w14:textId="74F5B276" w:rsidR="0047551E" w:rsidRPr="005D2D59" w:rsidRDefault="0047551E" w:rsidP="0047551E">
            <w:pPr>
              <w:tabs>
                <w:tab w:val="center" w:pos="1096"/>
              </w:tabs>
              <w:spacing w:line="276" w:lineRule="auto"/>
              <w:rPr>
                <w:rFonts w:ascii="Arial" w:hAnsi="Arial" w:cs="Arial"/>
                <w:sz w:val="14"/>
                <w:szCs w:val="16"/>
              </w:rPr>
            </w:pPr>
          </w:p>
        </w:tc>
        <w:tc>
          <w:tcPr>
            <w:tcW w:w="1134" w:type="dxa"/>
          </w:tcPr>
          <w:p w14:paraId="6497CAF1" w14:textId="77777777" w:rsidR="0047551E" w:rsidRPr="005D2D59" w:rsidRDefault="0047551E" w:rsidP="0047551E">
            <w:pPr>
              <w:tabs>
                <w:tab w:val="center" w:pos="1096"/>
              </w:tabs>
              <w:spacing w:line="276" w:lineRule="auto"/>
              <w:rPr>
                <w:rFonts w:ascii="Arial" w:hAnsi="Arial" w:cs="Arial"/>
                <w:sz w:val="14"/>
                <w:szCs w:val="16"/>
              </w:rPr>
            </w:pPr>
          </w:p>
        </w:tc>
        <w:tc>
          <w:tcPr>
            <w:tcW w:w="710" w:type="dxa"/>
          </w:tcPr>
          <w:p w14:paraId="59E9A013" w14:textId="77777777" w:rsidR="0047551E" w:rsidRPr="005D2D59" w:rsidRDefault="0047551E" w:rsidP="0047551E">
            <w:pPr>
              <w:tabs>
                <w:tab w:val="center" w:pos="1096"/>
              </w:tabs>
              <w:spacing w:line="276" w:lineRule="auto"/>
              <w:rPr>
                <w:rFonts w:ascii="Arial" w:hAnsi="Arial" w:cs="Arial"/>
                <w:sz w:val="14"/>
                <w:szCs w:val="16"/>
              </w:rPr>
            </w:pPr>
          </w:p>
        </w:tc>
        <w:tc>
          <w:tcPr>
            <w:tcW w:w="1084" w:type="dxa"/>
            <w:vAlign w:val="center"/>
          </w:tcPr>
          <w:p w14:paraId="52EFB0D7" w14:textId="1EB326F1" w:rsidR="0047551E" w:rsidRPr="005D2D59" w:rsidRDefault="0047551E" w:rsidP="0047551E">
            <w:pPr>
              <w:tabs>
                <w:tab w:val="center" w:pos="1096"/>
              </w:tabs>
              <w:spacing w:line="276" w:lineRule="auto"/>
              <w:rPr>
                <w:rFonts w:ascii="Arial" w:hAnsi="Arial" w:cs="Arial"/>
                <w:sz w:val="14"/>
                <w:szCs w:val="16"/>
              </w:rPr>
            </w:pPr>
          </w:p>
        </w:tc>
        <w:tc>
          <w:tcPr>
            <w:tcW w:w="1156" w:type="dxa"/>
          </w:tcPr>
          <w:p w14:paraId="306DCADD" w14:textId="0714DF31" w:rsidR="0047551E" w:rsidRPr="005D2D59" w:rsidRDefault="0047551E" w:rsidP="0047551E">
            <w:pPr>
              <w:tabs>
                <w:tab w:val="center" w:pos="1096"/>
              </w:tabs>
              <w:spacing w:line="276" w:lineRule="auto"/>
              <w:rPr>
                <w:rFonts w:ascii="Arial" w:hAnsi="Arial" w:cs="Arial"/>
                <w:sz w:val="14"/>
                <w:szCs w:val="16"/>
              </w:rPr>
            </w:pPr>
          </w:p>
        </w:tc>
        <w:tc>
          <w:tcPr>
            <w:tcW w:w="618" w:type="dxa"/>
          </w:tcPr>
          <w:p w14:paraId="2F12F05B" w14:textId="17D6A53B" w:rsidR="0047551E" w:rsidRPr="005D2D59" w:rsidRDefault="0047551E" w:rsidP="0047551E">
            <w:pPr>
              <w:tabs>
                <w:tab w:val="center" w:pos="1096"/>
              </w:tabs>
              <w:spacing w:line="276" w:lineRule="auto"/>
              <w:rPr>
                <w:rFonts w:ascii="Arial" w:hAnsi="Arial" w:cs="Arial"/>
                <w:sz w:val="14"/>
                <w:szCs w:val="16"/>
              </w:rPr>
            </w:pPr>
          </w:p>
        </w:tc>
      </w:tr>
      <w:tr w:rsidR="0047551E" w:rsidRPr="005D2D59" w14:paraId="2DCA0F47" w14:textId="09436633" w:rsidTr="005D2D59">
        <w:tc>
          <w:tcPr>
            <w:tcW w:w="1985" w:type="dxa"/>
          </w:tcPr>
          <w:p w14:paraId="3A99B5DC" w14:textId="78E86919"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Pain, n (%)</w:t>
            </w:r>
          </w:p>
        </w:tc>
        <w:tc>
          <w:tcPr>
            <w:tcW w:w="283" w:type="dxa"/>
          </w:tcPr>
          <w:p w14:paraId="12FE0B9E" w14:textId="0CC84310" w:rsidR="0047551E" w:rsidRPr="005D2D59" w:rsidRDefault="0047551E" w:rsidP="0047551E">
            <w:pPr>
              <w:spacing w:line="276" w:lineRule="auto"/>
              <w:rPr>
                <w:rFonts w:ascii="Arial" w:hAnsi="Arial" w:cs="Arial"/>
                <w:sz w:val="14"/>
                <w:szCs w:val="16"/>
              </w:rPr>
            </w:pPr>
          </w:p>
        </w:tc>
        <w:tc>
          <w:tcPr>
            <w:tcW w:w="1134" w:type="dxa"/>
            <w:shd w:val="clear" w:color="auto" w:fill="FFFFFF"/>
          </w:tcPr>
          <w:p w14:paraId="35E29130" w14:textId="667B43E3"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207,424 (36.87)</w:t>
            </w:r>
          </w:p>
        </w:tc>
        <w:tc>
          <w:tcPr>
            <w:tcW w:w="1134" w:type="dxa"/>
            <w:shd w:val="clear" w:color="auto" w:fill="FFFFFF"/>
          </w:tcPr>
          <w:p w14:paraId="7EC63FD3" w14:textId="527761EC"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156,259 (27.78)</w:t>
            </w:r>
          </w:p>
        </w:tc>
        <w:tc>
          <w:tcPr>
            <w:tcW w:w="710" w:type="dxa"/>
          </w:tcPr>
          <w:p w14:paraId="70399B72" w14:textId="186BBDB8"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b/>
                <w:sz w:val="14"/>
                <w:szCs w:val="16"/>
              </w:rPr>
              <w:t>0.195</w:t>
            </w:r>
          </w:p>
        </w:tc>
        <w:tc>
          <w:tcPr>
            <w:tcW w:w="1084" w:type="dxa"/>
            <w:shd w:val="clear" w:color="auto" w:fill="FFFFFF"/>
          </w:tcPr>
          <w:p w14:paraId="7112A65B" w14:textId="30EC31A7"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64,958 (36.40)</w:t>
            </w:r>
          </w:p>
        </w:tc>
        <w:tc>
          <w:tcPr>
            <w:tcW w:w="1156" w:type="dxa"/>
            <w:shd w:val="clear" w:color="auto" w:fill="FFFFFF"/>
          </w:tcPr>
          <w:p w14:paraId="651BA85D" w14:textId="61D9F804"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72,305 (40.51)</w:t>
            </w:r>
          </w:p>
        </w:tc>
        <w:tc>
          <w:tcPr>
            <w:tcW w:w="618" w:type="dxa"/>
          </w:tcPr>
          <w:p w14:paraId="3C1B0261" w14:textId="14684287"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0.085</w:t>
            </w:r>
          </w:p>
        </w:tc>
      </w:tr>
      <w:tr w:rsidR="0047551E" w:rsidRPr="005D2D59" w14:paraId="105B66E0" w14:textId="0AEE9520" w:rsidTr="005D2D59">
        <w:tc>
          <w:tcPr>
            <w:tcW w:w="1985" w:type="dxa"/>
          </w:tcPr>
          <w:p w14:paraId="2089BF4F" w14:textId="43484BDF"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Charlson Index, mean (SD)</w:t>
            </w:r>
          </w:p>
        </w:tc>
        <w:tc>
          <w:tcPr>
            <w:tcW w:w="283" w:type="dxa"/>
            <w:tcBorders>
              <w:top w:val="nil"/>
            </w:tcBorders>
            <w:shd w:val="clear" w:color="auto" w:fill="FFFFFF"/>
          </w:tcPr>
          <w:p w14:paraId="6995798E" w14:textId="79CAB276" w:rsidR="0047551E" w:rsidRPr="005D2D59" w:rsidRDefault="0047551E" w:rsidP="0047551E">
            <w:pPr>
              <w:spacing w:line="276" w:lineRule="auto"/>
              <w:rPr>
                <w:rFonts w:ascii="Arial" w:hAnsi="Arial" w:cs="Arial"/>
                <w:sz w:val="14"/>
                <w:szCs w:val="16"/>
              </w:rPr>
            </w:pPr>
          </w:p>
        </w:tc>
        <w:tc>
          <w:tcPr>
            <w:tcW w:w="1134" w:type="dxa"/>
            <w:tcBorders>
              <w:top w:val="nil"/>
            </w:tcBorders>
            <w:shd w:val="clear" w:color="auto" w:fill="FFFFFF"/>
          </w:tcPr>
          <w:p w14:paraId="5F7CFFE8" w14:textId="196192EF"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0.89 (1.82)</w:t>
            </w:r>
          </w:p>
        </w:tc>
        <w:tc>
          <w:tcPr>
            <w:tcW w:w="1134" w:type="dxa"/>
            <w:shd w:val="clear" w:color="auto" w:fill="FFFFFF"/>
          </w:tcPr>
          <w:p w14:paraId="0B4E1CDD" w14:textId="4F4EA454"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0.76 (1.79)</w:t>
            </w:r>
          </w:p>
        </w:tc>
        <w:tc>
          <w:tcPr>
            <w:tcW w:w="710" w:type="dxa"/>
          </w:tcPr>
          <w:p w14:paraId="4658CDAA" w14:textId="7859E833"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0.074</w:t>
            </w:r>
          </w:p>
        </w:tc>
        <w:tc>
          <w:tcPr>
            <w:tcW w:w="1084" w:type="dxa"/>
            <w:shd w:val="clear" w:color="auto" w:fill="FFFFFF"/>
          </w:tcPr>
          <w:p w14:paraId="5CD80B8F" w14:textId="162C8E39"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0.80 (1.77)</w:t>
            </w:r>
          </w:p>
        </w:tc>
        <w:tc>
          <w:tcPr>
            <w:tcW w:w="1156" w:type="dxa"/>
            <w:shd w:val="clear" w:color="auto" w:fill="FFFFFF"/>
          </w:tcPr>
          <w:p w14:paraId="6ED3382F" w14:textId="7A525308"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0.85 (1.83)</w:t>
            </w:r>
          </w:p>
        </w:tc>
        <w:tc>
          <w:tcPr>
            <w:tcW w:w="618" w:type="dxa"/>
          </w:tcPr>
          <w:p w14:paraId="24F926C3" w14:textId="17E9B201"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0.025</w:t>
            </w:r>
          </w:p>
        </w:tc>
      </w:tr>
      <w:tr w:rsidR="0047551E" w:rsidRPr="005D2D59" w14:paraId="4AFA8B2C" w14:textId="24446D08" w:rsidTr="005D2D59">
        <w:tc>
          <w:tcPr>
            <w:tcW w:w="1985" w:type="dxa"/>
          </w:tcPr>
          <w:p w14:paraId="16174F2F" w14:textId="41C9EB3D"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Renal, n (%)</w:t>
            </w:r>
          </w:p>
        </w:tc>
        <w:tc>
          <w:tcPr>
            <w:tcW w:w="283" w:type="dxa"/>
            <w:tcBorders>
              <w:top w:val="nil"/>
            </w:tcBorders>
            <w:shd w:val="clear" w:color="auto" w:fill="FFFFFF"/>
          </w:tcPr>
          <w:p w14:paraId="519775CB" w14:textId="34C979C3" w:rsidR="0047551E" w:rsidRPr="005D2D59" w:rsidRDefault="0047551E" w:rsidP="0047551E">
            <w:pPr>
              <w:spacing w:line="276" w:lineRule="auto"/>
              <w:rPr>
                <w:rFonts w:ascii="Arial" w:hAnsi="Arial" w:cs="Arial"/>
                <w:sz w:val="14"/>
                <w:szCs w:val="16"/>
              </w:rPr>
            </w:pPr>
          </w:p>
        </w:tc>
        <w:tc>
          <w:tcPr>
            <w:tcW w:w="1134" w:type="dxa"/>
            <w:tcBorders>
              <w:top w:val="nil"/>
            </w:tcBorders>
            <w:shd w:val="clear" w:color="auto" w:fill="FFFFFF"/>
          </w:tcPr>
          <w:p w14:paraId="17458A81" w14:textId="21E8584C"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31,627 (5.62)</w:t>
            </w:r>
          </w:p>
        </w:tc>
        <w:tc>
          <w:tcPr>
            <w:tcW w:w="1134" w:type="dxa"/>
            <w:shd w:val="clear" w:color="auto" w:fill="FFFFFF"/>
          </w:tcPr>
          <w:p w14:paraId="105A3361" w14:textId="44991312"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15,139 (2.69)</w:t>
            </w:r>
          </w:p>
        </w:tc>
        <w:tc>
          <w:tcPr>
            <w:tcW w:w="710" w:type="dxa"/>
          </w:tcPr>
          <w:p w14:paraId="10EF40F8" w14:textId="2C2DDAC0"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b/>
                <w:sz w:val="14"/>
                <w:szCs w:val="16"/>
              </w:rPr>
              <w:t>0.147</w:t>
            </w:r>
          </w:p>
        </w:tc>
        <w:tc>
          <w:tcPr>
            <w:tcW w:w="1084" w:type="dxa"/>
            <w:shd w:val="clear" w:color="auto" w:fill="FFFFFF"/>
          </w:tcPr>
          <w:p w14:paraId="3FD3A30A" w14:textId="137BD6E1"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8,582 (4.81)</w:t>
            </w:r>
          </w:p>
        </w:tc>
        <w:tc>
          <w:tcPr>
            <w:tcW w:w="1156" w:type="dxa"/>
            <w:shd w:val="clear" w:color="auto" w:fill="FFFFFF"/>
          </w:tcPr>
          <w:p w14:paraId="03B7A624" w14:textId="020C8D8B"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8,302 (4.65)</w:t>
            </w:r>
          </w:p>
        </w:tc>
        <w:tc>
          <w:tcPr>
            <w:tcW w:w="618" w:type="dxa"/>
          </w:tcPr>
          <w:p w14:paraId="60285E55" w14:textId="7821F0AA"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0.007</w:t>
            </w:r>
          </w:p>
        </w:tc>
      </w:tr>
      <w:tr w:rsidR="0047551E" w:rsidRPr="005D2D59" w14:paraId="1B18EA62" w14:textId="30EB7A53" w:rsidTr="005D2D59">
        <w:tc>
          <w:tcPr>
            <w:tcW w:w="1985" w:type="dxa"/>
          </w:tcPr>
          <w:p w14:paraId="666210C6" w14:textId="32F77E1E"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Coronary, n (%)</w:t>
            </w:r>
          </w:p>
        </w:tc>
        <w:tc>
          <w:tcPr>
            <w:tcW w:w="283" w:type="dxa"/>
            <w:tcBorders>
              <w:top w:val="nil"/>
            </w:tcBorders>
            <w:shd w:val="clear" w:color="auto" w:fill="FFFFFF"/>
          </w:tcPr>
          <w:p w14:paraId="1FF0226E" w14:textId="45328DC6" w:rsidR="0047551E" w:rsidRPr="005D2D59" w:rsidRDefault="0047551E" w:rsidP="0047551E">
            <w:pPr>
              <w:spacing w:line="276" w:lineRule="auto"/>
              <w:rPr>
                <w:rFonts w:ascii="Arial" w:hAnsi="Arial" w:cs="Arial"/>
                <w:sz w:val="14"/>
                <w:szCs w:val="16"/>
              </w:rPr>
            </w:pPr>
          </w:p>
        </w:tc>
        <w:tc>
          <w:tcPr>
            <w:tcW w:w="1134" w:type="dxa"/>
            <w:tcBorders>
              <w:top w:val="nil"/>
            </w:tcBorders>
            <w:shd w:val="clear" w:color="auto" w:fill="FFFFFF"/>
          </w:tcPr>
          <w:p w14:paraId="5B2A78D5" w14:textId="6990269C"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123,781 (22.00)</w:t>
            </w:r>
          </w:p>
        </w:tc>
        <w:tc>
          <w:tcPr>
            <w:tcW w:w="1134" w:type="dxa"/>
            <w:shd w:val="clear" w:color="auto" w:fill="FFFFFF"/>
          </w:tcPr>
          <w:p w14:paraId="171E5275" w14:textId="0139A2D1"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15,376 (2.73)</w:t>
            </w:r>
          </w:p>
        </w:tc>
        <w:tc>
          <w:tcPr>
            <w:tcW w:w="710" w:type="dxa"/>
          </w:tcPr>
          <w:p w14:paraId="4CB4C592" w14:textId="762DB2B7"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b/>
                <w:sz w:val="14"/>
                <w:szCs w:val="16"/>
              </w:rPr>
              <w:t>0.612</w:t>
            </w:r>
          </w:p>
        </w:tc>
        <w:tc>
          <w:tcPr>
            <w:tcW w:w="1084" w:type="dxa"/>
            <w:shd w:val="clear" w:color="auto" w:fill="FFFFFF"/>
          </w:tcPr>
          <w:p w14:paraId="7B8BEBD2" w14:textId="24E051F4"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7,576 (4.25)</w:t>
            </w:r>
          </w:p>
        </w:tc>
        <w:tc>
          <w:tcPr>
            <w:tcW w:w="1156" w:type="dxa"/>
            <w:shd w:val="clear" w:color="auto" w:fill="FFFFFF"/>
          </w:tcPr>
          <w:p w14:paraId="29BA969C" w14:textId="369ECA0A"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6,907 (3.87)</w:t>
            </w:r>
          </w:p>
        </w:tc>
        <w:tc>
          <w:tcPr>
            <w:tcW w:w="618" w:type="dxa"/>
          </w:tcPr>
          <w:p w14:paraId="15363023" w14:textId="1F25120C"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0.019</w:t>
            </w:r>
          </w:p>
        </w:tc>
      </w:tr>
      <w:tr w:rsidR="0047551E" w:rsidRPr="005D2D59" w14:paraId="11A2304F" w14:textId="1626634A" w:rsidTr="005D2D59">
        <w:tc>
          <w:tcPr>
            <w:tcW w:w="1985" w:type="dxa"/>
          </w:tcPr>
          <w:p w14:paraId="325A06B4" w14:textId="4B9D98A4"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Cerebrovascular disease, n (%)</w:t>
            </w:r>
          </w:p>
        </w:tc>
        <w:tc>
          <w:tcPr>
            <w:tcW w:w="283" w:type="dxa"/>
            <w:tcBorders>
              <w:top w:val="nil"/>
            </w:tcBorders>
            <w:shd w:val="clear" w:color="auto" w:fill="FFFFFF"/>
          </w:tcPr>
          <w:p w14:paraId="328BB568" w14:textId="01C6F5A2" w:rsidR="0047551E" w:rsidRPr="005D2D59" w:rsidRDefault="0047551E" w:rsidP="0047551E">
            <w:pPr>
              <w:spacing w:line="276" w:lineRule="auto"/>
              <w:rPr>
                <w:rFonts w:ascii="Arial" w:hAnsi="Arial" w:cs="Arial"/>
                <w:sz w:val="14"/>
                <w:szCs w:val="16"/>
              </w:rPr>
            </w:pPr>
          </w:p>
        </w:tc>
        <w:tc>
          <w:tcPr>
            <w:tcW w:w="1134" w:type="dxa"/>
            <w:tcBorders>
              <w:top w:val="nil"/>
            </w:tcBorders>
            <w:shd w:val="clear" w:color="auto" w:fill="FFFFFF"/>
          </w:tcPr>
          <w:p w14:paraId="42BFFC5C" w14:textId="5A26280E"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48,903 (8.69)</w:t>
            </w:r>
          </w:p>
        </w:tc>
        <w:tc>
          <w:tcPr>
            <w:tcW w:w="1134" w:type="dxa"/>
            <w:tcBorders>
              <w:top w:val="nil"/>
            </w:tcBorders>
            <w:shd w:val="clear" w:color="auto" w:fill="FFFFFF"/>
          </w:tcPr>
          <w:p w14:paraId="3624D887" w14:textId="5A95B043"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9 291 (1.65)</w:t>
            </w:r>
          </w:p>
        </w:tc>
        <w:tc>
          <w:tcPr>
            <w:tcW w:w="710" w:type="dxa"/>
          </w:tcPr>
          <w:p w14:paraId="0761A5EE" w14:textId="522E14CF"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b/>
                <w:sz w:val="14"/>
                <w:szCs w:val="16"/>
              </w:rPr>
              <w:t>0.322</w:t>
            </w:r>
          </w:p>
        </w:tc>
        <w:tc>
          <w:tcPr>
            <w:tcW w:w="1084" w:type="dxa"/>
            <w:shd w:val="clear" w:color="auto" w:fill="FFFFFF"/>
          </w:tcPr>
          <w:p w14:paraId="43120211" w14:textId="682FA88A"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5,297 (2.97)</w:t>
            </w:r>
          </w:p>
        </w:tc>
        <w:tc>
          <w:tcPr>
            <w:tcW w:w="1156" w:type="dxa"/>
            <w:shd w:val="clear" w:color="auto" w:fill="FFFFFF"/>
          </w:tcPr>
          <w:p w14:paraId="6660A70A" w14:textId="04B9B27D"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4,230 (2.37)</w:t>
            </w:r>
          </w:p>
        </w:tc>
        <w:tc>
          <w:tcPr>
            <w:tcW w:w="618" w:type="dxa"/>
          </w:tcPr>
          <w:p w14:paraId="34111A5B" w14:textId="59482A8A"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0.037</w:t>
            </w:r>
          </w:p>
        </w:tc>
      </w:tr>
      <w:tr w:rsidR="0047551E" w:rsidRPr="005D2D59" w14:paraId="76690F29" w14:textId="78083299" w:rsidTr="005D2D59">
        <w:tc>
          <w:tcPr>
            <w:tcW w:w="1985" w:type="dxa"/>
          </w:tcPr>
          <w:p w14:paraId="3B086390" w14:textId="2B7F42E4"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Peripheral vascular disease, n (%)</w:t>
            </w:r>
          </w:p>
        </w:tc>
        <w:tc>
          <w:tcPr>
            <w:tcW w:w="283" w:type="dxa"/>
            <w:tcBorders>
              <w:top w:val="nil"/>
            </w:tcBorders>
            <w:shd w:val="clear" w:color="auto" w:fill="FFFFFF"/>
          </w:tcPr>
          <w:p w14:paraId="2836974C" w14:textId="7AC64A44" w:rsidR="0047551E" w:rsidRPr="005D2D59" w:rsidRDefault="0047551E" w:rsidP="0047551E">
            <w:pPr>
              <w:spacing w:line="276" w:lineRule="auto"/>
              <w:rPr>
                <w:rFonts w:ascii="Arial" w:hAnsi="Arial" w:cs="Arial"/>
                <w:sz w:val="14"/>
                <w:szCs w:val="16"/>
              </w:rPr>
            </w:pPr>
          </w:p>
        </w:tc>
        <w:tc>
          <w:tcPr>
            <w:tcW w:w="1134" w:type="dxa"/>
            <w:tcBorders>
              <w:top w:val="nil"/>
            </w:tcBorders>
            <w:shd w:val="clear" w:color="auto" w:fill="FFFFFF"/>
          </w:tcPr>
          <w:p w14:paraId="4BE05BC9" w14:textId="04DB84D2"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23,586 (4.19)</w:t>
            </w:r>
          </w:p>
        </w:tc>
        <w:tc>
          <w:tcPr>
            <w:tcW w:w="1134" w:type="dxa"/>
            <w:tcBorders>
              <w:top w:val="nil"/>
            </w:tcBorders>
            <w:shd w:val="clear" w:color="auto" w:fill="FFFFFF"/>
          </w:tcPr>
          <w:p w14:paraId="57973201" w14:textId="2CD58556"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4,908 (0.87)</w:t>
            </w:r>
          </w:p>
        </w:tc>
        <w:tc>
          <w:tcPr>
            <w:tcW w:w="710" w:type="dxa"/>
          </w:tcPr>
          <w:p w14:paraId="519E8719" w14:textId="4CE12CA1"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b/>
                <w:sz w:val="14"/>
                <w:szCs w:val="16"/>
              </w:rPr>
              <w:t>0.213</w:t>
            </w:r>
          </w:p>
        </w:tc>
        <w:tc>
          <w:tcPr>
            <w:tcW w:w="1084" w:type="dxa"/>
            <w:shd w:val="clear" w:color="auto" w:fill="FFFFFF"/>
          </w:tcPr>
          <w:p w14:paraId="171B7E22" w14:textId="50225EE0"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2,838 (1.59)</w:t>
            </w:r>
          </w:p>
        </w:tc>
        <w:tc>
          <w:tcPr>
            <w:tcW w:w="1156" w:type="dxa"/>
            <w:shd w:val="clear" w:color="auto" w:fill="FFFFFF"/>
          </w:tcPr>
          <w:p w14:paraId="5081381F" w14:textId="63010926"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2,295 (1.29)</w:t>
            </w:r>
          </w:p>
        </w:tc>
        <w:tc>
          <w:tcPr>
            <w:tcW w:w="618" w:type="dxa"/>
          </w:tcPr>
          <w:p w14:paraId="227441D1" w14:textId="2817DB7E"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0.026</w:t>
            </w:r>
          </w:p>
        </w:tc>
      </w:tr>
      <w:tr w:rsidR="0047551E" w:rsidRPr="005D2D59" w14:paraId="7F55E910" w14:textId="5C14FABF" w:rsidTr="005D2D59">
        <w:tc>
          <w:tcPr>
            <w:tcW w:w="1985" w:type="dxa"/>
          </w:tcPr>
          <w:p w14:paraId="36824CBD" w14:textId="0764032B"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Carotid, n (%)</w:t>
            </w:r>
          </w:p>
        </w:tc>
        <w:tc>
          <w:tcPr>
            <w:tcW w:w="283" w:type="dxa"/>
            <w:tcBorders>
              <w:top w:val="nil"/>
            </w:tcBorders>
            <w:shd w:val="clear" w:color="auto" w:fill="FFFFFF"/>
          </w:tcPr>
          <w:p w14:paraId="6F24E54A" w14:textId="42716EDB" w:rsidR="0047551E" w:rsidRPr="005D2D59" w:rsidRDefault="0047551E" w:rsidP="0047551E">
            <w:pPr>
              <w:spacing w:line="276" w:lineRule="auto"/>
              <w:rPr>
                <w:rFonts w:ascii="Arial" w:hAnsi="Arial" w:cs="Arial"/>
                <w:sz w:val="14"/>
                <w:szCs w:val="16"/>
              </w:rPr>
            </w:pPr>
          </w:p>
        </w:tc>
        <w:tc>
          <w:tcPr>
            <w:tcW w:w="1134" w:type="dxa"/>
            <w:tcBorders>
              <w:top w:val="nil"/>
            </w:tcBorders>
            <w:shd w:val="clear" w:color="auto" w:fill="FFFFFF"/>
          </w:tcPr>
          <w:p w14:paraId="3FC6CE32" w14:textId="748316B2"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2,106 (0.37)</w:t>
            </w:r>
          </w:p>
        </w:tc>
        <w:tc>
          <w:tcPr>
            <w:tcW w:w="1134" w:type="dxa"/>
            <w:tcBorders>
              <w:top w:val="nil"/>
            </w:tcBorders>
            <w:shd w:val="clear" w:color="auto" w:fill="FFFFFF"/>
          </w:tcPr>
          <w:p w14:paraId="222AED04" w14:textId="6D86225A"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210 (0.04)</w:t>
            </w:r>
          </w:p>
        </w:tc>
        <w:tc>
          <w:tcPr>
            <w:tcW w:w="710" w:type="dxa"/>
          </w:tcPr>
          <w:p w14:paraId="7AC46AC8" w14:textId="7579F7BF"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0.074</w:t>
            </w:r>
          </w:p>
        </w:tc>
        <w:tc>
          <w:tcPr>
            <w:tcW w:w="1084" w:type="dxa"/>
            <w:shd w:val="clear" w:color="auto" w:fill="FFFFFF"/>
          </w:tcPr>
          <w:p w14:paraId="394481BD" w14:textId="56CFBE4D"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107 (0.06)</w:t>
            </w:r>
          </w:p>
        </w:tc>
        <w:tc>
          <w:tcPr>
            <w:tcW w:w="1156" w:type="dxa"/>
            <w:shd w:val="clear" w:color="auto" w:fill="FFFFFF"/>
          </w:tcPr>
          <w:p w14:paraId="2EF5262C" w14:textId="778012F4"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55 (0.03)</w:t>
            </w:r>
          </w:p>
        </w:tc>
        <w:tc>
          <w:tcPr>
            <w:tcW w:w="618" w:type="dxa"/>
          </w:tcPr>
          <w:p w14:paraId="6D3933F6" w14:textId="486F5CB9"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0.014</w:t>
            </w:r>
          </w:p>
        </w:tc>
      </w:tr>
      <w:tr w:rsidR="0047551E" w:rsidRPr="005D2D59" w14:paraId="056961AC" w14:textId="6A1DADF2" w:rsidTr="005D2D59">
        <w:tc>
          <w:tcPr>
            <w:tcW w:w="1985" w:type="dxa"/>
          </w:tcPr>
          <w:p w14:paraId="0FDBE958" w14:textId="7108BE79"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Atrial fibrillation, n (%)</w:t>
            </w:r>
          </w:p>
        </w:tc>
        <w:tc>
          <w:tcPr>
            <w:tcW w:w="283" w:type="dxa"/>
            <w:tcBorders>
              <w:top w:val="nil"/>
            </w:tcBorders>
            <w:shd w:val="clear" w:color="auto" w:fill="FFFFFF"/>
          </w:tcPr>
          <w:p w14:paraId="552ADCFB" w14:textId="5BF799DD" w:rsidR="0047551E" w:rsidRPr="005D2D59" w:rsidRDefault="0047551E" w:rsidP="0047551E">
            <w:pPr>
              <w:spacing w:line="276" w:lineRule="auto"/>
              <w:rPr>
                <w:rFonts w:ascii="Arial" w:hAnsi="Arial" w:cs="Arial"/>
                <w:sz w:val="14"/>
                <w:szCs w:val="16"/>
              </w:rPr>
            </w:pPr>
          </w:p>
        </w:tc>
        <w:tc>
          <w:tcPr>
            <w:tcW w:w="1134" w:type="dxa"/>
            <w:tcBorders>
              <w:top w:val="nil"/>
            </w:tcBorders>
            <w:shd w:val="clear" w:color="auto" w:fill="FFFFFF"/>
          </w:tcPr>
          <w:p w14:paraId="02938FCB" w14:textId="640AA386"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27,506 (4.89)</w:t>
            </w:r>
          </w:p>
        </w:tc>
        <w:tc>
          <w:tcPr>
            <w:tcW w:w="1134" w:type="dxa"/>
            <w:tcBorders>
              <w:top w:val="nil"/>
            </w:tcBorders>
            <w:shd w:val="clear" w:color="auto" w:fill="FFFFFF"/>
          </w:tcPr>
          <w:p w14:paraId="61FCF56A" w14:textId="5D35FE31"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13,601 (2.42)</w:t>
            </w:r>
          </w:p>
        </w:tc>
        <w:tc>
          <w:tcPr>
            <w:tcW w:w="710" w:type="dxa"/>
            <w:shd w:val="clear" w:color="auto" w:fill="FFFFFF"/>
          </w:tcPr>
          <w:p w14:paraId="47B2BB33" w14:textId="632263BA"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b/>
                <w:sz w:val="14"/>
                <w:szCs w:val="16"/>
              </w:rPr>
              <w:t>0.132</w:t>
            </w:r>
          </w:p>
        </w:tc>
        <w:tc>
          <w:tcPr>
            <w:tcW w:w="1084" w:type="dxa"/>
            <w:shd w:val="clear" w:color="auto" w:fill="FFFFFF"/>
          </w:tcPr>
          <w:p w14:paraId="64A827CC" w14:textId="5000BF2B"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7,012 (3.93)</w:t>
            </w:r>
          </w:p>
        </w:tc>
        <w:tc>
          <w:tcPr>
            <w:tcW w:w="1156" w:type="dxa"/>
            <w:shd w:val="clear" w:color="auto" w:fill="FFFFFF"/>
          </w:tcPr>
          <w:p w14:paraId="7F49DB95" w14:textId="39C8E94C"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6,726 (3.77)</w:t>
            </w:r>
          </w:p>
        </w:tc>
        <w:tc>
          <w:tcPr>
            <w:tcW w:w="618" w:type="dxa"/>
          </w:tcPr>
          <w:p w14:paraId="21979BB5" w14:textId="28097999"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0.008</w:t>
            </w:r>
          </w:p>
        </w:tc>
      </w:tr>
      <w:tr w:rsidR="0047551E" w:rsidRPr="005D2D59" w14:paraId="28E6F6CD" w14:textId="7D91DCAF" w:rsidTr="00F718AD">
        <w:tc>
          <w:tcPr>
            <w:tcW w:w="1985" w:type="dxa"/>
          </w:tcPr>
          <w:p w14:paraId="6BC7F895" w14:textId="0742AEAD"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Valvular heart disease, n (%)</w:t>
            </w:r>
          </w:p>
        </w:tc>
        <w:tc>
          <w:tcPr>
            <w:tcW w:w="283" w:type="dxa"/>
            <w:tcBorders>
              <w:top w:val="nil"/>
            </w:tcBorders>
            <w:shd w:val="clear" w:color="auto" w:fill="FFFFFF"/>
          </w:tcPr>
          <w:p w14:paraId="4EB23094" w14:textId="0BC698F7" w:rsidR="0047551E" w:rsidRPr="005D2D59" w:rsidRDefault="0047551E" w:rsidP="0047551E">
            <w:pPr>
              <w:spacing w:line="276" w:lineRule="auto"/>
              <w:rPr>
                <w:rFonts w:ascii="Arial" w:hAnsi="Arial" w:cs="Arial"/>
                <w:sz w:val="14"/>
                <w:szCs w:val="16"/>
              </w:rPr>
            </w:pPr>
          </w:p>
        </w:tc>
        <w:tc>
          <w:tcPr>
            <w:tcW w:w="1134" w:type="dxa"/>
            <w:tcBorders>
              <w:top w:val="nil"/>
            </w:tcBorders>
            <w:shd w:val="clear" w:color="auto" w:fill="FFFFFF"/>
          </w:tcPr>
          <w:p w14:paraId="71985A59" w14:textId="5D0AF1C3"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1,439 (0.26)</w:t>
            </w:r>
          </w:p>
        </w:tc>
        <w:tc>
          <w:tcPr>
            <w:tcW w:w="1134" w:type="dxa"/>
            <w:tcBorders>
              <w:top w:val="nil"/>
            </w:tcBorders>
            <w:shd w:val="clear" w:color="auto" w:fill="FFFFFF"/>
          </w:tcPr>
          <w:p w14:paraId="73688350" w14:textId="07E9B7F6"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624 (0.11)</w:t>
            </w:r>
          </w:p>
        </w:tc>
        <w:tc>
          <w:tcPr>
            <w:tcW w:w="710" w:type="dxa"/>
            <w:shd w:val="clear" w:color="auto" w:fill="FFFFFF"/>
          </w:tcPr>
          <w:p w14:paraId="0DF53BC4" w14:textId="3958D4D3"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0.034</w:t>
            </w:r>
          </w:p>
        </w:tc>
        <w:tc>
          <w:tcPr>
            <w:tcW w:w="1084" w:type="dxa"/>
            <w:shd w:val="clear" w:color="auto" w:fill="FFFFFF"/>
          </w:tcPr>
          <w:p w14:paraId="047B8F5D" w14:textId="58E61660"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364 (0.20)</w:t>
            </w:r>
          </w:p>
        </w:tc>
        <w:tc>
          <w:tcPr>
            <w:tcW w:w="1156" w:type="dxa"/>
            <w:shd w:val="clear" w:color="auto" w:fill="FFFFFF"/>
          </w:tcPr>
          <w:p w14:paraId="2320FC57" w14:textId="117D195D"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350 (0.20)</w:t>
            </w:r>
          </w:p>
        </w:tc>
        <w:tc>
          <w:tcPr>
            <w:tcW w:w="618" w:type="dxa"/>
          </w:tcPr>
          <w:p w14:paraId="5C2F1A4A" w14:textId="4A1121D3"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0.002</w:t>
            </w:r>
          </w:p>
        </w:tc>
      </w:tr>
      <w:tr w:rsidR="0047551E" w:rsidRPr="005D2D59" w14:paraId="389549C6" w14:textId="06DF7C2E" w:rsidTr="005D2D59">
        <w:tc>
          <w:tcPr>
            <w:tcW w:w="1985" w:type="dxa"/>
          </w:tcPr>
          <w:p w14:paraId="264EDE63" w14:textId="170AB98D"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Hypertension, n (%)</w:t>
            </w:r>
          </w:p>
        </w:tc>
        <w:tc>
          <w:tcPr>
            <w:tcW w:w="283" w:type="dxa"/>
            <w:tcBorders>
              <w:top w:val="nil"/>
            </w:tcBorders>
            <w:shd w:val="clear" w:color="auto" w:fill="FFFFFF"/>
          </w:tcPr>
          <w:p w14:paraId="2D5360BF" w14:textId="14104CB2" w:rsidR="0047551E" w:rsidRPr="005D2D59" w:rsidRDefault="0047551E" w:rsidP="0047551E">
            <w:pPr>
              <w:spacing w:line="276" w:lineRule="auto"/>
              <w:rPr>
                <w:rFonts w:ascii="Arial" w:hAnsi="Arial" w:cs="Arial"/>
                <w:sz w:val="14"/>
                <w:szCs w:val="16"/>
              </w:rPr>
            </w:pPr>
          </w:p>
        </w:tc>
        <w:tc>
          <w:tcPr>
            <w:tcW w:w="1134" w:type="dxa"/>
            <w:tcBorders>
              <w:top w:val="nil"/>
            </w:tcBorders>
            <w:shd w:val="clear" w:color="auto" w:fill="FFFFFF"/>
          </w:tcPr>
          <w:p w14:paraId="3AB652F5" w14:textId="2C42FDFC"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282,228 (50.17)</w:t>
            </w:r>
          </w:p>
        </w:tc>
        <w:tc>
          <w:tcPr>
            <w:tcW w:w="1134" w:type="dxa"/>
            <w:tcBorders>
              <w:top w:val="nil"/>
            </w:tcBorders>
            <w:shd w:val="clear" w:color="auto" w:fill="FFFFFF"/>
          </w:tcPr>
          <w:p w14:paraId="4CEAD1AD" w14:textId="5004FCE4"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109,389 (19.45)</w:t>
            </w:r>
          </w:p>
        </w:tc>
        <w:tc>
          <w:tcPr>
            <w:tcW w:w="710" w:type="dxa"/>
            <w:shd w:val="clear" w:color="auto" w:fill="FFFFFF"/>
          </w:tcPr>
          <w:p w14:paraId="6754A644" w14:textId="1FE97EF7"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b/>
                <w:sz w:val="14"/>
                <w:szCs w:val="16"/>
              </w:rPr>
              <w:t>0.681</w:t>
            </w:r>
          </w:p>
        </w:tc>
        <w:tc>
          <w:tcPr>
            <w:tcW w:w="1084" w:type="dxa"/>
            <w:shd w:val="clear" w:color="auto" w:fill="FFFFFF"/>
          </w:tcPr>
          <w:p w14:paraId="54DA1595" w14:textId="58D7BC03"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71,176 (39.88)</w:t>
            </w:r>
          </w:p>
        </w:tc>
        <w:tc>
          <w:tcPr>
            <w:tcW w:w="1156" w:type="dxa"/>
            <w:shd w:val="clear" w:color="auto" w:fill="FFFFFF"/>
          </w:tcPr>
          <w:p w14:paraId="35B677ED" w14:textId="6BAAD110"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73,848 (41.38)</w:t>
            </w:r>
          </w:p>
        </w:tc>
        <w:tc>
          <w:tcPr>
            <w:tcW w:w="618" w:type="dxa"/>
          </w:tcPr>
          <w:p w14:paraId="69AB54EF" w14:textId="4A2A11E3"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0.030</w:t>
            </w:r>
          </w:p>
        </w:tc>
      </w:tr>
      <w:tr w:rsidR="0047551E" w:rsidRPr="005D2D59" w14:paraId="2B8BF7DE" w14:textId="5D64880A" w:rsidTr="00F718AD">
        <w:tc>
          <w:tcPr>
            <w:tcW w:w="1985" w:type="dxa"/>
          </w:tcPr>
          <w:p w14:paraId="2456B192" w14:textId="2ECED16A"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Diabetes, n (%)</w:t>
            </w:r>
          </w:p>
        </w:tc>
        <w:tc>
          <w:tcPr>
            <w:tcW w:w="283" w:type="dxa"/>
          </w:tcPr>
          <w:p w14:paraId="7733D35A" w14:textId="31C8C72A" w:rsidR="0047551E" w:rsidRPr="005D2D59" w:rsidRDefault="0047551E" w:rsidP="0047551E">
            <w:pPr>
              <w:spacing w:line="276" w:lineRule="auto"/>
              <w:rPr>
                <w:rFonts w:ascii="Arial" w:hAnsi="Arial" w:cs="Arial"/>
                <w:sz w:val="14"/>
                <w:szCs w:val="16"/>
              </w:rPr>
            </w:pPr>
          </w:p>
        </w:tc>
        <w:tc>
          <w:tcPr>
            <w:tcW w:w="1134" w:type="dxa"/>
          </w:tcPr>
          <w:p w14:paraId="2CE6F05A" w14:textId="729E1B57" w:rsidR="0047551E" w:rsidRPr="005D2D59" w:rsidRDefault="0047551E" w:rsidP="0047551E">
            <w:pPr>
              <w:tabs>
                <w:tab w:val="center" w:pos="1096"/>
              </w:tabs>
              <w:spacing w:line="276" w:lineRule="auto"/>
              <w:rPr>
                <w:rFonts w:ascii="Arial" w:hAnsi="Arial" w:cs="Arial"/>
                <w:sz w:val="14"/>
                <w:szCs w:val="16"/>
              </w:rPr>
            </w:pPr>
          </w:p>
        </w:tc>
        <w:tc>
          <w:tcPr>
            <w:tcW w:w="1134" w:type="dxa"/>
          </w:tcPr>
          <w:p w14:paraId="3CE450AD" w14:textId="77777777" w:rsidR="0047551E" w:rsidRPr="005D2D59" w:rsidRDefault="0047551E" w:rsidP="0047551E">
            <w:pPr>
              <w:tabs>
                <w:tab w:val="center" w:pos="1096"/>
              </w:tabs>
              <w:spacing w:line="276" w:lineRule="auto"/>
              <w:rPr>
                <w:rFonts w:ascii="Arial" w:hAnsi="Arial" w:cs="Arial"/>
                <w:sz w:val="14"/>
                <w:szCs w:val="16"/>
              </w:rPr>
            </w:pPr>
          </w:p>
        </w:tc>
        <w:tc>
          <w:tcPr>
            <w:tcW w:w="710" w:type="dxa"/>
            <w:shd w:val="clear" w:color="auto" w:fill="FFFFFF"/>
          </w:tcPr>
          <w:p w14:paraId="0682AAB0" w14:textId="77777777" w:rsidR="0047551E" w:rsidRPr="005D2D59" w:rsidRDefault="0047551E" w:rsidP="0047551E">
            <w:pPr>
              <w:tabs>
                <w:tab w:val="center" w:pos="1096"/>
              </w:tabs>
              <w:spacing w:line="276" w:lineRule="auto"/>
              <w:rPr>
                <w:rFonts w:ascii="Arial" w:hAnsi="Arial" w:cs="Arial"/>
                <w:sz w:val="14"/>
                <w:szCs w:val="16"/>
              </w:rPr>
            </w:pPr>
          </w:p>
        </w:tc>
        <w:tc>
          <w:tcPr>
            <w:tcW w:w="1084" w:type="dxa"/>
          </w:tcPr>
          <w:p w14:paraId="14D6AFC1" w14:textId="7187EC57" w:rsidR="0047551E" w:rsidRPr="005D2D59" w:rsidRDefault="0047551E" w:rsidP="0047551E">
            <w:pPr>
              <w:tabs>
                <w:tab w:val="center" w:pos="1096"/>
              </w:tabs>
              <w:spacing w:line="276" w:lineRule="auto"/>
              <w:rPr>
                <w:rFonts w:ascii="Arial" w:hAnsi="Arial" w:cs="Arial"/>
                <w:sz w:val="14"/>
                <w:szCs w:val="16"/>
              </w:rPr>
            </w:pPr>
          </w:p>
        </w:tc>
        <w:tc>
          <w:tcPr>
            <w:tcW w:w="1156" w:type="dxa"/>
          </w:tcPr>
          <w:p w14:paraId="197C4BA5" w14:textId="428621E3" w:rsidR="0047551E" w:rsidRPr="005D2D59" w:rsidRDefault="0047551E" w:rsidP="0047551E">
            <w:pPr>
              <w:tabs>
                <w:tab w:val="center" w:pos="1096"/>
              </w:tabs>
              <w:spacing w:line="276" w:lineRule="auto"/>
              <w:rPr>
                <w:rFonts w:ascii="Arial" w:hAnsi="Arial" w:cs="Arial"/>
                <w:sz w:val="14"/>
                <w:szCs w:val="16"/>
              </w:rPr>
            </w:pPr>
          </w:p>
        </w:tc>
        <w:tc>
          <w:tcPr>
            <w:tcW w:w="618" w:type="dxa"/>
          </w:tcPr>
          <w:p w14:paraId="23B2F9E6" w14:textId="5518F895" w:rsidR="0047551E" w:rsidRPr="005D2D59" w:rsidRDefault="0047551E" w:rsidP="0047551E">
            <w:pPr>
              <w:tabs>
                <w:tab w:val="center" w:pos="1096"/>
              </w:tabs>
              <w:spacing w:line="276" w:lineRule="auto"/>
              <w:rPr>
                <w:rFonts w:ascii="Arial" w:hAnsi="Arial" w:cs="Arial"/>
                <w:sz w:val="14"/>
                <w:szCs w:val="16"/>
              </w:rPr>
            </w:pPr>
          </w:p>
        </w:tc>
      </w:tr>
      <w:tr w:rsidR="0047551E" w:rsidRPr="005D2D59" w14:paraId="6AA45C3F" w14:textId="423FC3B3" w:rsidTr="00F718AD">
        <w:tc>
          <w:tcPr>
            <w:tcW w:w="1985" w:type="dxa"/>
          </w:tcPr>
          <w:p w14:paraId="3443B469" w14:textId="080BAA04" w:rsidR="0047551E" w:rsidRPr="005D2D59" w:rsidRDefault="0047551E" w:rsidP="0047551E">
            <w:pPr>
              <w:spacing w:line="276" w:lineRule="auto"/>
              <w:jc w:val="right"/>
              <w:rPr>
                <w:rFonts w:ascii="Arial" w:hAnsi="Arial" w:cs="Arial"/>
                <w:sz w:val="14"/>
                <w:szCs w:val="16"/>
              </w:rPr>
            </w:pPr>
            <w:r w:rsidRPr="005D2D59">
              <w:rPr>
                <w:rFonts w:ascii="Arial" w:hAnsi="Arial" w:cs="Arial"/>
                <w:sz w:val="14"/>
                <w:szCs w:val="16"/>
              </w:rPr>
              <w:t>Without complications</w:t>
            </w:r>
          </w:p>
        </w:tc>
        <w:tc>
          <w:tcPr>
            <w:tcW w:w="283" w:type="dxa"/>
          </w:tcPr>
          <w:p w14:paraId="5EBBC0F9" w14:textId="1B2113F4" w:rsidR="0047551E" w:rsidRPr="005D2D59" w:rsidRDefault="0047551E" w:rsidP="0047551E">
            <w:pPr>
              <w:spacing w:line="276" w:lineRule="auto"/>
              <w:rPr>
                <w:rFonts w:ascii="Arial" w:hAnsi="Arial" w:cs="Arial"/>
                <w:sz w:val="14"/>
                <w:szCs w:val="16"/>
              </w:rPr>
            </w:pPr>
          </w:p>
        </w:tc>
        <w:tc>
          <w:tcPr>
            <w:tcW w:w="1134" w:type="dxa"/>
            <w:shd w:val="clear" w:color="auto" w:fill="FFFFFF"/>
          </w:tcPr>
          <w:p w14:paraId="246CF843" w14:textId="21166711"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101,978 (18.13)</w:t>
            </w:r>
          </w:p>
        </w:tc>
        <w:tc>
          <w:tcPr>
            <w:tcW w:w="1134" w:type="dxa"/>
            <w:shd w:val="clear" w:color="auto" w:fill="FFFFFF"/>
          </w:tcPr>
          <w:p w14:paraId="0C4002D9" w14:textId="31C0DE00"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10,083 (1.79)</w:t>
            </w:r>
          </w:p>
        </w:tc>
        <w:tc>
          <w:tcPr>
            <w:tcW w:w="710" w:type="dxa"/>
            <w:shd w:val="clear" w:color="auto" w:fill="FFFFFF"/>
          </w:tcPr>
          <w:p w14:paraId="3BE9DA52" w14:textId="5BB89B2D"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b/>
                <w:sz w:val="14"/>
                <w:szCs w:val="16"/>
              </w:rPr>
              <w:t>0.666</w:t>
            </w:r>
          </w:p>
        </w:tc>
        <w:tc>
          <w:tcPr>
            <w:tcW w:w="1084" w:type="dxa"/>
            <w:shd w:val="clear" w:color="auto" w:fill="FFFFFF"/>
          </w:tcPr>
          <w:p w14:paraId="21DC654A" w14:textId="233ED122"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4,325 (2.42)</w:t>
            </w:r>
          </w:p>
        </w:tc>
        <w:tc>
          <w:tcPr>
            <w:tcW w:w="1156" w:type="dxa"/>
            <w:shd w:val="clear" w:color="auto" w:fill="FFFFFF"/>
          </w:tcPr>
          <w:p w14:paraId="2FE87429" w14:textId="13234575"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2,785 (1.56)</w:t>
            </w:r>
          </w:p>
        </w:tc>
        <w:tc>
          <w:tcPr>
            <w:tcW w:w="618" w:type="dxa"/>
            <w:shd w:val="clear" w:color="auto" w:fill="FFFFFF"/>
          </w:tcPr>
          <w:p w14:paraId="6B4F7B89" w14:textId="691DB59F"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0.093</w:t>
            </w:r>
          </w:p>
        </w:tc>
      </w:tr>
      <w:tr w:rsidR="0047551E" w:rsidRPr="005D2D59" w14:paraId="28662B81" w14:textId="39ABCC07" w:rsidTr="005D2D59">
        <w:tc>
          <w:tcPr>
            <w:tcW w:w="1985" w:type="dxa"/>
          </w:tcPr>
          <w:p w14:paraId="740A7773" w14:textId="70F68D0C" w:rsidR="0047551E" w:rsidRPr="005D2D59" w:rsidRDefault="0047551E" w:rsidP="0047551E">
            <w:pPr>
              <w:spacing w:line="276" w:lineRule="auto"/>
              <w:jc w:val="right"/>
              <w:rPr>
                <w:rFonts w:ascii="Arial" w:hAnsi="Arial" w:cs="Arial"/>
                <w:sz w:val="14"/>
                <w:szCs w:val="16"/>
              </w:rPr>
            </w:pPr>
            <w:r w:rsidRPr="005D2D59">
              <w:rPr>
                <w:rFonts w:ascii="Arial" w:hAnsi="Arial" w:cs="Arial"/>
                <w:sz w:val="14"/>
                <w:szCs w:val="16"/>
              </w:rPr>
              <w:t>With complications</w:t>
            </w:r>
          </w:p>
        </w:tc>
        <w:tc>
          <w:tcPr>
            <w:tcW w:w="283" w:type="dxa"/>
          </w:tcPr>
          <w:p w14:paraId="50A2ED84" w14:textId="402CED97" w:rsidR="0047551E" w:rsidRPr="005D2D59" w:rsidRDefault="0047551E" w:rsidP="0047551E">
            <w:pPr>
              <w:spacing w:line="276" w:lineRule="auto"/>
              <w:rPr>
                <w:rFonts w:ascii="Arial" w:hAnsi="Arial" w:cs="Arial"/>
                <w:sz w:val="14"/>
                <w:szCs w:val="16"/>
              </w:rPr>
            </w:pPr>
          </w:p>
        </w:tc>
        <w:tc>
          <w:tcPr>
            <w:tcW w:w="1134" w:type="dxa"/>
            <w:shd w:val="clear" w:color="auto" w:fill="FFFFFF"/>
          </w:tcPr>
          <w:p w14:paraId="50956E4A" w14:textId="737CCBB1"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16,876 (3.00)</w:t>
            </w:r>
          </w:p>
        </w:tc>
        <w:tc>
          <w:tcPr>
            <w:tcW w:w="1134" w:type="dxa"/>
            <w:shd w:val="clear" w:color="auto" w:fill="FFFFFF"/>
          </w:tcPr>
          <w:p w14:paraId="2BF23CEA" w14:textId="7C73951C"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2,308 (0.41)</w:t>
            </w:r>
          </w:p>
        </w:tc>
        <w:tc>
          <w:tcPr>
            <w:tcW w:w="710" w:type="dxa"/>
            <w:shd w:val="clear" w:color="auto" w:fill="FFFFFF"/>
          </w:tcPr>
          <w:p w14:paraId="0AD98DB8" w14:textId="77777777" w:rsidR="0047551E" w:rsidRPr="005D2D59" w:rsidRDefault="0047551E" w:rsidP="0047551E">
            <w:pPr>
              <w:tabs>
                <w:tab w:val="center" w:pos="1096"/>
              </w:tabs>
              <w:spacing w:line="276" w:lineRule="auto"/>
              <w:rPr>
                <w:rFonts w:ascii="Arial" w:hAnsi="Arial" w:cs="Arial"/>
                <w:sz w:val="14"/>
                <w:szCs w:val="16"/>
              </w:rPr>
            </w:pPr>
          </w:p>
        </w:tc>
        <w:tc>
          <w:tcPr>
            <w:tcW w:w="1084" w:type="dxa"/>
            <w:shd w:val="clear" w:color="auto" w:fill="FFFFFF"/>
          </w:tcPr>
          <w:p w14:paraId="6287E9B9" w14:textId="231F8261"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1,474 (0.83)</w:t>
            </w:r>
          </w:p>
        </w:tc>
        <w:tc>
          <w:tcPr>
            <w:tcW w:w="1156" w:type="dxa"/>
            <w:shd w:val="clear" w:color="auto" w:fill="FFFFFF"/>
          </w:tcPr>
          <w:p w14:paraId="4B222C1C" w14:textId="259B3E12"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 xml:space="preserve">778 (0.44) </w:t>
            </w:r>
          </w:p>
        </w:tc>
        <w:tc>
          <w:tcPr>
            <w:tcW w:w="618" w:type="dxa"/>
            <w:shd w:val="clear" w:color="auto" w:fill="FFFFFF"/>
          </w:tcPr>
          <w:p w14:paraId="61447122" w14:textId="77777777" w:rsidR="0047551E" w:rsidRPr="005D2D59" w:rsidRDefault="0047551E" w:rsidP="0047551E">
            <w:pPr>
              <w:tabs>
                <w:tab w:val="center" w:pos="1096"/>
              </w:tabs>
              <w:spacing w:line="276" w:lineRule="auto"/>
              <w:rPr>
                <w:rFonts w:ascii="Arial" w:hAnsi="Arial" w:cs="Arial"/>
                <w:sz w:val="14"/>
                <w:szCs w:val="16"/>
              </w:rPr>
            </w:pPr>
          </w:p>
        </w:tc>
      </w:tr>
      <w:tr w:rsidR="0047551E" w:rsidRPr="005D2D59" w14:paraId="6FD0349F" w14:textId="2F644CEB" w:rsidTr="005D2D59">
        <w:tc>
          <w:tcPr>
            <w:tcW w:w="1985" w:type="dxa"/>
          </w:tcPr>
          <w:p w14:paraId="47E0F1CE" w14:textId="591FD61C"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 xml:space="preserve">Congestive heart disease, n (%) </w:t>
            </w:r>
          </w:p>
        </w:tc>
        <w:tc>
          <w:tcPr>
            <w:tcW w:w="283" w:type="dxa"/>
            <w:tcBorders>
              <w:top w:val="nil"/>
            </w:tcBorders>
            <w:shd w:val="clear" w:color="auto" w:fill="FFFFFF"/>
          </w:tcPr>
          <w:p w14:paraId="1BA9417B" w14:textId="198C142C" w:rsidR="0047551E" w:rsidRPr="005D2D59" w:rsidRDefault="0047551E" w:rsidP="0047551E">
            <w:pPr>
              <w:spacing w:line="276" w:lineRule="auto"/>
              <w:rPr>
                <w:rFonts w:ascii="Arial" w:hAnsi="Arial" w:cs="Arial"/>
                <w:sz w:val="14"/>
                <w:szCs w:val="16"/>
              </w:rPr>
            </w:pPr>
          </w:p>
        </w:tc>
        <w:tc>
          <w:tcPr>
            <w:tcW w:w="1134" w:type="dxa"/>
            <w:tcBorders>
              <w:top w:val="nil"/>
            </w:tcBorders>
            <w:shd w:val="clear" w:color="auto" w:fill="FFFFFF"/>
          </w:tcPr>
          <w:p w14:paraId="43D8D0D4" w14:textId="270D1228"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17,539 (3.12)</w:t>
            </w:r>
          </w:p>
        </w:tc>
        <w:tc>
          <w:tcPr>
            <w:tcW w:w="1134" w:type="dxa"/>
            <w:shd w:val="clear" w:color="auto" w:fill="FFFFFF"/>
          </w:tcPr>
          <w:p w14:paraId="05CB00BC" w14:textId="65914338"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6,294 (1.12)</w:t>
            </w:r>
          </w:p>
        </w:tc>
        <w:tc>
          <w:tcPr>
            <w:tcW w:w="710" w:type="dxa"/>
            <w:shd w:val="clear" w:color="auto" w:fill="FFFFFF"/>
          </w:tcPr>
          <w:p w14:paraId="47E42162" w14:textId="5425F832"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b/>
                <w:sz w:val="14"/>
                <w:szCs w:val="16"/>
              </w:rPr>
              <w:t>0.139</w:t>
            </w:r>
          </w:p>
        </w:tc>
        <w:tc>
          <w:tcPr>
            <w:tcW w:w="1084" w:type="dxa"/>
            <w:shd w:val="clear" w:color="auto" w:fill="FFFFFF"/>
          </w:tcPr>
          <w:p w14:paraId="4F4456BA" w14:textId="5284B36C"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3,112 (1.74)</w:t>
            </w:r>
          </w:p>
        </w:tc>
        <w:tc>
          <w:tcPr>
            <w:tcW w:w="1156" w:type="dxa"/>
            <w:shd w:val="clear" w:color="auto" w:fill="FFFFFF"/>
          </w:tcPr>
          <w:p w14:paraId="1B077FC1" w14:textId="4B2C49AF"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2,576 (1.44)</w:t>
            </w:r>
          </w:p>
        </w:tc>
        <w:tc>
          <w:tcPr>
            <w:tcW w:w="618" w:type="dxa"/>
            <w:shd w:val="clear" w:color="auto" w:fill="FFFFFF"/>
          </w:tcPr>
          <w:p w14:paraId="001C3043" w14:textId="360ED318"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0.024</w:t>
            </w:r>
          </w:p>
        </w:tc>
      </w:tr>
      <w:tr w:rsidR="0047551E" w:rsidRPr="005D2D59" w14:paraId="76BEBDFF" w14:textId="27A566AB" w:rsidTr="005D2D59">
        <w:trPr>
          <w:trHeight w:val="342"/>
        </w:trPr>
        <w:tc>
          <w:tcPr>
            <w:tcW w:w="1985" w:type="dxa"/>
            <w:vAlign w:val="center"/>
          </w:tcPr>
          <w:p w14:paraId="1ECF88AA" w14:textId="44EC8E95" w:rsidR="0047551E" w:rsidRPr="005D2D59" w:rsidRDefault="0047551E" w:rsidP="0047551E">
            <w:pPr>
              <w:spacing w:line="276" w:lineRule="auto"/>
              <w:rPr>
                <w:rFonts w:ascii="Arial" w:hAnsi="Arial" w:cs="Arial"/>
                <w:b/>
                <w:sz w:val="14"/>
                <w:szCs w:val="16"/>
              </w:rPr>
            </w:pPr>
            <w:r w:rsidRPr="005D2D59">
              <w:rPr>
                <w:rFonts w:ascii="Arial" w:hAnsi="Arial" w:cs="Arial"/>
                <w:b/>
                <w:sz w:val="14"/>
                <w:szCs w:val="16"/>
              </w:rPr>
              <w:t>Medication use (n (%))</w:t>
            </w:r>
          </w:p>
        </w:tc>
        <w:tc>
          <w:tcPr>
            <w:tcW w:w="283" w:type="dxa"/>
            <w:vAlign w:val="center"/>
          </w:tcPr>
          <w:p w14:paraId="6AF0E231" w14:textId="7F1DD6A4" w:rsidR="0047551E" w:rsidRPr="005D2D59" w:rsidRDefault="0047551E" w:rsidP="0047551E">
            <w:pPr>
              <w:spacing w:line="276" w:lineRule="auto"/>
              <w:rPr>
                <w:rFonts w:ascii="Arial" w:hAnsi="Arial" w:cs="Arial"/>
                <w:sz w:val="14"/>
                <w:szCs w:val="16"/>
              </w:rPr>
            </w:pPr>
          </w:p>
        </w:tc>
        <w:tc>
          <w:tcPr>
            <w:tcW w:w="1134" w:type="dxa"/>
            <w:vAlign w:val="center"/>
          </w:tcPr>
          <w:p w14:paraId="1ABA95E9" w14:textId="565DE822" w:rsidR="0047551E" w:rsidRPr="005D2D59" w:rsidRDefault="0047551E" w:rsidP="0047551E">
            <w:pPr>
              <w:tabs>
                <w:tab w:val="center" w:pos="1096"/>
              </w:tabs>
              <w:spacing w:line="276" w:lineRule="auto"/>
              <w:rPr>
                <w:rFonts w:ascii="Arial" w:hAnsi="Arial" w:cs="Arial"/>
                <w:sz w:val="14"/>
                <w:szCs w:val="16"/>
              </w:rPr>
            </w:pPr>
          </w:p>
        </w:tc>
        <w:tc>
          <w:tcPr>
            <w:tcW w:w="1134" w:type="dxa"/>
          </w:tcPr>
          <w:p w14:paraId="459A876E" w14:textId="77777777" w:rsidR="0047551E" w:rsidRPr="005D2D59" w:rsidRDefault="0047551E" w:rsidP="0047551E">
            <w:pPr>
              <w:tabs>
                <w:tab w:val="center" w:pos="1096"/>
              </w:tabs>
              <w:spacing w:line="276" w:lineRule="auto"/>
              <w:rPr>
                <w:rFonts w:ascii="Arial" w:hAnsi="Arial" w:cs="Arial"/>
                <w:sz w:val="14"/>
                <w:szCs w:val="16"/>
              </w:rPr>
            </w:pPr>
          </w:p>
        </w:tc>
        <w:tc>
          <w:tcPr>
            <w:tcW w:w="710" w:type="dxa"/>
          </w:tcPr>
          <w:p w14:paraId="62FF6972" w14:textId="77777777" w:rsidR="0047551E" w:rsidRPr="005D2D59" w:rsidRDefault="0047551E" w:rsidP="0047551E">
            <w:pPr>
              <w:tabs>
                <w:tab w:val="center" w:pos="1096"/>
              </w:tabs>
              <w:spacing w:line="276" w:lineRule="auto"/>
              <w:rPr>
                <w:rFonts w:ascii="Arial" w:hAnsi="Arial" w:cs="Arial"/>
                <w:sz w:val="14"/>
                <w:szCs w:val="16"/>
              </w:rPr>
            </w:pPr>
          </w:p>
        </w:tc>
        <w:tc>
          <w:tcPr>
            <w:tcW w:w="1084" w:type="dxa"/>
            <w:vAlign w:val="center"/>
          </w:tcPr>
          <w:p w14:paraId="49150617" w14:textId="07B5C2D0" w:rsidR="0047551E" w:rsidRPr="005D2D59" w:rsidRDefault="0047551E" w:rsidP="0047551E">
            <w:pPr>
              <w:tabs>
                <w:tab w:val="center" w:pos="1096"/>
              </w:tabs>
              <w:spacing w:line="276" w:lineRule="auto"/>
              <w:rPr>
                <w:rFonts w:ascii="Arial" w:hAnsi="Arial" w:cs="Arial"/>
                <w:sz w:val="14"/>
                <w:szCs w:val="16"/>
              </w:rPr>
            </w:pPr>
          </w:p>
        </w:tc>
        <w:tc>
          <w:tcPr>
            <w:tcW w:w="1156" w:type="dxa"/>
          </w:tcPr>
          <w:p w14:paraId="640EFEF6" w14:textId="2DE4FDE2" w:rsidR="0047551E" w:rsidRPr="005D2D59" w:rsidRDefault="0047551E" w:rsidP="0047551E">
            <w:pPr>
              <w:tabs>
                <w:tab w:val="center" w:pos="1096"/>
              </w:tabs>
              <w:spacing w:line="276" w:lineRule="auto"/>
              <w:rPr>
                <w:rFonts w:ascii="Arial" w:hAnsi="Arial" w:cs="Arial"/>
                <w:sz w:val="14"/>
                <w:szCs w:val="16"/>
              </w:rPr>
            </w:pPr>
          </w:p>
        </w:tc>
        <w:tc>
          <w:tcPr>
            <w:tcW w:w="618" w:type="dxa"/>
          </w:tcPr>
          <w:p w14:paraId="7D289A64" w14:textId="77777777" w:rsidR="0047551E" w:rsidRPr="005D2D59" w:rsidRDefault="0047551E" w:rsidP="0047551E">
            <w:pPr>
              <w:tabs>
                <w:tab w:val="center" w:pos="1096"/>
              </w:tabs>
              <w:spacing w:line="276" w:lineRule="auto"/>
              <w:rPr>
                <w:rFonts w:ascii="Arial" w:hAnsi="Arial" w:cs="Arial"/>
                <w:sz w:val="14"/>
                <w:szCs w:val="16"/>
              </w:rPr>
            </w:pPr>
          </w:p>
        </w:tc>
      </w:tr>
      <w:tr w:rsidR="0047551E" w:rsidRPr="005D2D59" w14:paraId="3796595A" w14:textId="3C2044D3" w:rsidTr="005D2D59">
        <w:tc>
          <w:tcPr>
            <w:tcW w:w="1985" w:type="dxa"/>
          </w:tcPr>
          <w:p w14:paraId="098AC1F4" w14:textId="3F5CA927"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Nitrates</w:t>
            </w:r>
          </w:p>
        </w:tc>
        <w:tc>
          <w:tcPr>
            <w:tcW w:w="283" w:type="dxa"/>
            <w:tcBorders>
              <w:top w:val="nil"/>
            </w:tcBorders>
            <w:shd w:val="clear" w:color="auto" w:fill="FFFFFF"/>
          </w:tcPr>
          <w:p w14:paraId="2B3F75E0" w14:textId="47AB5BEE" w:rsidR="0047551E" w:rsidRPr="005D2D59" w:rsidRDefault="0047551E" w:rsidP="0047551E">
            <w:pPr>
              <w:spacing w:line="276" w:lineRule="auto"/>
              <w:rPr>
                <w:rFonts w:ascii="Arial" w:hAnsi="Arial" w:cs="Arial"/>
                <w:sz w:val="14"/>
                <w:szCs w:val="16"/>
              </w:rPr>
            </w:pPr>
          </w:p>
        </w:tc>
        <w:tc>
          <w:tcPr>
            <w:tcW w:w="1134" w:type="dxa"/>
            <w:tcBorders>
              <w:top w:val="nil"/>
            </w:tcBorders>
            <w:shd w:val="clear" w:color="auto" w:fill="FFFFFF"/>
          </w:tcPr>
          <w:p w14:paraId="72DD8724" w14:textId="7510278D"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87,410 (15.54)</w:t>
            </w:r>
          </w:p>
        </w:tc>
        <w:tc>
          <w:tcPr>
            <w:tcW w:w="1134" w:type="dxa"/>
            <w:tcBorders>
              <w:top w:val="nil"/>
            </w:tcBorders>
            <w:shd w:val="clear" w:color="auto" w:fill="FFFFFF"/>
          </w:tcPr>
          <w:p w14:paraId="10CD9965" w14:textId="11DC0CBF"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6,441 (1.15)</w:t>
            </w:r>
          </w:p>
        </w:tc>
        <w:tc>
          <w:tcPr>
            <w:tcW w:w="710" w:type="dxa"/>
            <w:shd w:val="clear" w:color="auto" w:fill="FFFFFF"/>
          </w:tcPr>
          <w:p w14:paraId="717743AB" w14:textId="4FAF70C0"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b/>
                <w:sz w:val="14"/>
                <w:szCs w:val="16"/>
              </w:rPr>
              <w:t>0.539</w:t>
            </w:r>
          </w:p>
        </w:tc>
        <w:tc>
          <w:tcPr>
            <w:tcW w:w="1084" w:type="dxa"/>
            <w:shd w:val="clear" w:color="auto" w:fill="FFFFFF"/>
          </w:tcPr>
          <w:p w14:paraId="6E62DBEB" w14:textId="70406533"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2,645 (1.48)</w:t>
            </w:r>
          </w:p>
        </w:tc>
        <w:tc>
          <w:tcPr>
            <w:tcW w:w="1156" w:type="dxa"/>
            <w:shd w:val="clear" w:color="auto" w:fill="FFFFFF"/>
          </w:tcPr>
          <w:p w14:paraId="5C280F42" w14:textId="7D13908B"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1,895 (1.06)</w:t>
            </w:r>
          </w:p>
        </w:tc>
        <w:tc>
          <w:tcPr>
            <w:tcW w:w="618" w:type="dxa"/>
            <w:shd w:val="clear" w:color="auto" w:fill="FFFFFF"/>
          </w:tcPr>
          <w:p w14:paraId="7D43267A" w14:textId="6453DE4E"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0.038</w:t>
            </w:r>
          </w:p>
        </w:tc>
      </w:tr>
      <w:tr w:rsidR="0047551E" w:rsidRPr="005D2D59" w14:paraId="6DC6FE29" w14:textId="588A4940" w:rsidTr="005D2D59">
        <w:tc>
          <w:tcPr>
            <w:tcW w:w="1985" w:type="dxa"/>
          </w:tcPr>
          <w:p w14:paraId="1F4F99A0" w14:textId="6D46DC8C"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Diuretics</w:t>
            </w:r>
          </w:p>
        </w:tc>
        <w:tc>
          <w:tcPr>
            <w:tcW w:w="283" w:type="dxa"/>
            <w:tcBorders>
              <w:top w:val="nil"/>
            </w:tcBorders>
            <w:shd w:val="clear" w:color="auto" w:fill="FFFFFF"/>
          </w:tcPr>
          <w:p w14:paraId="24F79738" w14:textId="6AE9AE42" w:rsidR="0047551E" w:rsidRPr="005D2D59" w:rsidRDefault="0047551E" w:rsidP="0047551E">
            <w:pPr>
              <w:spacing w:line="276" w:lineRule="auto"/>
              <w:rPr>
                <w:rFonts w:ascii="Arial" w:hAnsi="Arial" w:cs="Arial"/>
                <w:sz w:val="14"/>
                <w:szCs w:val="16"/>
              </w:rPr>
            </w:pPr>
          </w:p>
        </w:tc>
        <w:tc>
          <w:tcPr>
            <w:tcW w:w="1134" w:type="dxa"/>
            <w:tcBorders>
              <w:top w:val="nil"/>
            </w:tcBorders>
            <w:shd w:val="clear" w:color="auto" w:fill="FFFFFF"/>
          </w:tcPr>
          <w:p w14:paraId="4BC53F9A" w14:textId="74BADC2C"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182,956 (32.52)</w:t>
            </w:r>
          </w:p>
        </w:tc>
        <w:tc>
          <w:tcPr>
            <w:tcW w:w="1134" w:type="dxa"/>
            <w:tcBorders>
              <w:top w:val="nil"/>
            </w:tcBorders>
            <w:shd w:val="clear" w:color="auto" w:fill="FFFFFF"/>
          </w:tcPr>
          <w:p w14:paraId="46960BE2" w14:textId="73DDE31D"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73,073 (12.99)</w:t>
            </w:r>
          </w:p>
        </w:tc>
        <w:tc>
          <w:tcPr>
            <w:tcW w:w="710" w:type="dxa"/>
            <w:shd w:val="clear" w:color="auto" w:fill="FFFFFF"/>
          </w:tcPr>
          <w:p w14:paraId="1A93D3BD" w14:textId="188566BF"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b/>
                <w:sz w:val="14"/>
                <w:szCs w:val="16"/>
              </w:rPr>
              <w:t>0.955</w:t>
            </w:r>
          </w:p>
        </w:tc>
        <w:tc>
          <w:tcPr>
            <w:tcW w:w="1084" w:type="dxa"/>
            <w:shd w:val="clear" w:color="auto" w:fill="FFFFFF"/>
          </w:tcPr>
          <w:p w14:paraId="72B6E678" w14:textId="77553309"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43,448 (24.35)</w:t>
            </w:r>
          </w:p>
        </w:tc>
        <w:tc>
          <w:tcPr>
            <w:tcW w:w="1156" w:type="dxa"/>
            <w:shd w:val="clear" w:color="auto" w:fill="FFFFFF"/>
          </w:tcPr>
          <w:p w14:paraId="7EDBDDD6" w14:textId="729D19C2"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44,962 (25.19)</w:t>
            </w:r>
          </w:p>
        </w:tc>
        <w:tc>
          <w:tcPr>
            <w:tcW w:w="618" w:type="dxa"/>
            <w:shd w:val="clear" w:color="auto" w:fill="FFFFFF"/>
          </w:tcPr>
          <w:p w14:paraId="6F10857D" w14:textId="6C8085C4"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0.020</w:t>
            </w:r>
          </w:p>
        </w:tc>
      </w:tr>
      <w:tr w:rsidR="0047551E" w:rsidRPr="005D2D59" w14:paraId="7527B47D" w14:textId="3C31020D" w:rsidTr="005D2D59">
        <w:tc>
          <w:tcPr>
            <w:tcW w:w="1985" w:type="dxa"/>
          </w:tcPr>
          <w:p w14:paraId="04548F50" w14:textId="510D9243"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Anti-platelets</w:t>
            </w:r>
          </w:p>
        </w:tc>
        <w:tc>
          <w:tcPr>
            <w:tcW w:w="283" w:type="dxa"/>
            <w:tcBorders>
              <w:top w:val="nil"/>
            </w:tcBorders>
            <w:shd w:val="clear" w:color="auto" w:fill="FFFFFF"/>
          </w:tcPr>
          <w:p w14:paraId="74471917" w14:textId="75772BC4" w:rsidR="0047551E" w:rsidRPr="005D2D59" w:rsidRDefault="0047551E" w:rsidP="0047551E">
            <w:pPr>
              <w:spacing w:line="276" w:lineRule="auto"/>
              <w:rPr>
                <w:rFonts w:ascii="Arial" w:hAnsi="Arial" w:cs="Arial"/>
                <w:sz w:val="14"/>
                <w:szCs w:val="16"/>
              </w:rPr>
            </w:pPr>
          </w:p>
        </w:tc>
        <w:tc>
          <w:tcPr>
            <w:tcW w:w="1134" w:type="dxa"/>
            <w:tcBorders>
              <w:top w:val="nil"/>
            </w:tcBorders>
            <w:shd w:val="clear" w:color="auto" w:fill="FFFFFF"/>
          </w:tcPr>
          <w:p w14:paraId="3B0AA09E" w14:textId="3F9D7C52"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244,934 (43.54)</w:t>
            </w:r>
          </w:p>
        </w:tc>
        <w:tc>
          <w:tcPr>
            <w:tcW w:w="1134" w:type="dxa"/>
            <w:tcBorders>
              <w:top w:val="nil"/>
            </w:tcBorders>
            <w:shd w:val="clear" w:color="auto" w:fill="FFFFFF"/>
          </w:tcPr>
          <w:p w14:paraId="480150A1" w14:textId="247D748D"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35,241 (6.26)</w:t>
            </w:r>
          </w:p>
        </w:tc>
        <w:tc>
          <w:tcPr>
            <w:tcW w:w="710" w:type="dxa"/>
            <w:shd w:val="clear" w:color="auto" w:fill="FFFFFF"/>
          </w:tcPr>
          <w:p w14:paraId="127C8C09" w14:textId="50C35D91"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b/>
                <w:sz w:val="14"/>
                <w:szCs w:val="16"/>
              </w:rPr>
              <w:t>0.955</w:t>
            </w:r>
          </w:p>
        </w:tc>
        <w:tc>
          <w:tcPr>
            <w:tcW w:w="1084" w:type="dxa"/>
            <w:shd w:val="clear" w:color="auto" w:fill="FFFFFF"/>
          </w:tcPr>
          <w:p w14:paraId="78097969" w14:textId="4FC34D62"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19,129 (10.72)</w:t>
            </w:r>
          </w:p>
        </w:tc>
        <w:tc>
          <w:tcPr>
            <w:tcW w:w="1156" w:type="dxa"/>
            <w:shd w:val="clear" w:color="auto" w:fill="FFFFFF"/>
          </w:tcPr>
          <w:p w14:paraId="35C482DB" w14:textId="0FF20BA9"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16,214 (9.09)</w:t>
            </w:r>
          </w:p>
        </w:tc>
        <w:tc>
          <w:tcPr>
            <w:tcW w:w="618" w:type="dxa"/>
            <w:shd w:val="clear" w:color="auto" w:fill="FFFFFF"/>
          </w:tcPr>
          <w:p w14:paraId="187B5C17" w14:textId="5E01710A"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0.055</w:t>
            </w:r>
          </w:p>
        </w:tc>
      </w:tr>
      <w:tr w:rsidR="0047551E" w:rsidRPr="005D2D59" w14:paraId="5EE033AD" w14:textId="77BD764A" w:rsidTr="005D2D59">
        <w:tc>
          <w:tcPr>
            <w:tcW w:w="1985" w:type="dxa"/>
          </w:tcPr>
          <w:p w14:paraId="6B2BEEF7" w14:textId="2BA363A6"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DMARDS</w:t>
            </w:r>
          </w:p>
        </w:tc>
        <w:tc>
          <w:tcPr>
            <w:tcW w:w="283" w:type="dxa"/>
            <w:tcBorders>
              <w:top w:val="nil"/>
            </w:tcBorders>
            <w:shd w:val="clear" w:color="auto" w:fill="FFFFFF"/>
          </w:tcPr>
          <w:p w14:paraId="64F3DFDC" w14:textId="1CF7B05D" w:rsidR="0047551E" w:rsidRPr="005D2D59" w:rsidRDefault="0047551E" w:rsidP="0047551E">
            <w:pPr>
              <w:spacing w:line="276" w:lineRule="auto"/>
              <w:rPr>
                <w:rFonts w:ascii="Arial" w:hAnsi="Arial" w:cs="Arial"/>
                <w:sz w:val="14"/>
                <w:szCs w:val="16"/>
              </w:rPr>
            </w:pPr>
          </w:p>
        </w:tc>
        <w:tc>
          <w:tcPr>
            <w:tcW w:w="1134" w:type="dxa"/>
            <w:tcBorders>
              <w:top w:val="nil"/>
            </w:tcBorders>
            <w:shd w:val="clear" w:color="auto" w:fill="FFFFFF"/>
          </w:tcPr>
          <w:p w14:paraId="0F7B77B0" w14:textId="59563F07"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6,954 (1.24)</w:t>
            </w:r>
          </w:p>
        </w:tc>
        <w:tc>
          <w:tcPr>
            <w:tcW w:w="1134" w:type="dxa"/>
            <w:tcBorders>
              <w:top w:val="nil"/>
            </w:tcBorders>
            <w:shd w:val="clear" w:color="auto" w:fill="FFFFFF"/>
          </w:tcPr>
          <w:p w14:paraId="2BFC6412" w14:textId="72E48916"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5,177 (0.92)</w:t>
            </w:r>
          </w:p>
        </w:tc>
        <w:tc>
          <w:tcPr>
            <w:tcW w:w="710" w:type="dxa"/>
            <w:shd w:val="clear" w:color="auto" w:fill="FFFFFF"/>
          </w:tcPr>
          <w:p w14:paraId="3F81F32F" w14:textId="71E955A5"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0.031</w:t>
            </w:r>
          </w:p>
        </w:tc>
        <w:tc>
          <w:tcPr>
            <w:tcW w:w="1084" w:type="dxa"/>
            <w:shd w:val="clear" w:color="auto" w:fill="FFFFFF"/>
          </w:tcPr>
          <w:p w14:paraId="7306FA17" w14:textId="6DCF29C2"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2,136 (1.20)</w:t>
            </w:r>
          </w:p>
        </w:tc>
        <w:tc>
          <w:tcPr>
            <w:tcW w:w="1156" w:type="dxa"/>
            <w:shd w:val="clear" w:color="auto" w:fill="FFFFFF"/>
          </w:tcPr>
          <w:p w14:paraId="42365DB0" w14:textId="53B60053"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2,433 (1.36)</w:t>
            </w:r>
          </w:p>
        </w:tc>
        <w:tc>
          <w:tcPr>
            <w:tcW w:w="618" w:type="dxa"/>
            <w:shd w:val="clear" w:color="auto" w:fill="FFFFFF"/>
          </w:tcPr>
          <w:p w14:paraId="25663B1F" w14:textId="405ED304"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0.015</w:t>
            </w:r>
          </w:p>
        </w:tc>
      </w:tr>
      <w:tr w:rsidR="0047551E" w:rsidRPr="005D2D59" w14:paraId="762B9161" w14:textId="308D13B7" w:rsidTr="005D2D59">
        <w:trPr>
          <w:trHeight w:val="199"/>
        </w:trPr>
        <w:tc>
          <w:tcPr>
            <w:tcW w:w="1985" w:type="dxa"/>
            <w:shd w:val="clear" w:color="auto" w:fill="FFFFFF"/>
          </w:tcPr>
          <w:p w14:paraId="1ED7DAB9" w14:textId="3AA4E214"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Angiotensin converting enzyme inhibitors</w:t>
            </w:r>
          </w:p>
        </w:tc>
        <w:tc>
          <w:tcPr>
            <w:tcW w:w="283" w:type="dxa"/>
            <w:tcBorders>
              <w:top w:val="nil"/>
            </w:tcBorders>
            <w:shd w:val="clear" w:color="auto" w:fill="FFFFFF"/>
          </w:tcPr>
          <w:p w14:paraId="5B148DB2" w14:textId="791F9ACC" w:rsidR="0047551E" w:rsidRPr="005D2D59" w:rsidRDefault="0047551E" w:rsidP="0047551E">
            <w:pPr>
              <w:spacing w:line="276" w:lineRule="auto"/>
              <w:rPr>
                <w:rFonts w:ascii="Arial" w:hAnsi="Arial" w:cs="Arial"/>
                <w:sz w:val="14"/>
                <w:szCs w:val="16"/>
              </w:rPr>
            </w:pPr>
          </w:p>
        </w:tc>
        <w:tc>
          <w:tcPr>
            <w:tcW w:w="1134" w:type="dxa"/>
            <w:tcBorders>
              <w:top w:val="nil"/>
            </w:tcBorders>
            <w:shd w:val="clear" w:color="auto" w:fill="FFFFFF"/>
          </w:tcPr>
          <w:p w14:paraId="59EEB5E9" w14:textId="5332D301"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200,315 (35.61)</w:t>
            </w:r>
          </w:p>
        </w:tc>
        <w:tc>
          <w:tcPr>
            <w:tcW w:w="1134" w:type="dxa"/>
            <w:tcBorders>
              <w:top w:val="nil"/>
            </w:tcBorders>
            <w:shd w:val="clear" w:color="auto" w:fill="FFFFFF"/>
          </w:tcPr>
          <w:p w14:paraId="5EB6B81C" w14:textId="73696AFC"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43,265 (7.69)</w:t>
            </w:r>
          </w:p>
        </w:tc>
        <w:tc>
          <w:tcPr>
            <w:tcW w:w="710" w:type="dxa"/>
            <w:shd w:val="clear" w:color="auto" w:fill="FFFFFF"/>
          </w:tcPr>
          <w:p w14:paraId="56761BA1" w14:textId="1F879035"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b/>
                <w:sz w:val="14"/>
                <w:szCs w:val="16"/>
              </w:rPr>
              <w:t>0.721</w:t>
            </w:r>
          </w:p>
        </w:tc>
        <w:tc>
          <w:tcPr>
            <w:tcW w:w="1084" w:type="dxa"/>
            <w:shd w:val="clear" w:color="auto" w:fill="FFFFFF"/>
          </w:tcPr>
          <w:p w14:paraId="1A8CDE5C" w14:textId="12049FE0"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28,112 (15.75)</w:t>
            </w:r>
          </w:p>
        </w:tc>
        <w:tc>
          <w:tcPr>
            <w:tcW w:w="1156" w:type="dxa"/>
            <w:shd w:val="clear" w:color="auto" w:fill="FFFFFF"/>
          </w:tcPr>
          <w:p w14:paraId="48FE1D15" w14:textId="08375742"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27,586 (15.46)</w:t>
            </w:r>
          </w:p>
        </w:tc>
        <w:tc>
          <w:tcPr>
            <w:tcW w:w="618" w:type="dxa"/>
            <w:shd w:val="clear" w:color="auto" w:fill="FFFFFF"/>
          </w:tcPr>
          <w:p w14:paraId="0A511A92" w14:textId="666D0ABF"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0.008</w:t>
            </w:r>
          </w:p>
        </w:tc>
      </w:tr>
      <w:tr w:rsidR="0047551E" w:rsidRPr="005D2D59" w14:paraId="136B1997" w14:textId="5FA9AD68" w:rsidTr="005D2D59">
        <w:tc>
          <w:tcPr>
            <w:tcW w:w="1985" w:type="dxa"/>
            <w:shd w:val="clear" w:color="auto" w:fill="FFFFFF"/>
          </w:tcPr>
          <w:p w14:paraId="21D9BB32" w14:textId="16DAAFDC"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AGT antagonists</w:t>
            </w:r>
          </w:p>
        </w:tc>
        <w:tc>
          <w:tcPr>
            <w:tcW w:w="283" w:type="dxa"/>
            <w:tcBorders>
              <w:top w:val="nil"/>
            </w:tcBorders>
            <w:shd w:val="clear" w:color="auto" w:fill="FFFFFF"/>
          </w:tcPr>
          <w:p w14:paraId="38EF3073" w14:textId="6E7F0511" w:rsidR="0047551E" w:rsidRPr="005D2D59" w:rsidRDefault="0047551E" w:rsidP="0047551E">
            <w:pPr>
              <w:spacing w:line="276" w:lineRule="auto"/>
              <w:rPr>
                <w:rFonts w:ascii="Arial" w:hAnsi="Arial" w:cs="Arial"/>
                <w:sz w:val="14"/>
                <w:szCs w:val="16"/>
              </w:rPr>
            </w:pPr>
          </w:p>
        </w:tc>
        <w:tc>
          <w:tcPr>
            <w:tcW w:w="1134" w:type="dxa"/>
            <w:tcBorders>
              <w:top w:val="nil"/>
            </w:tcBorders>
            <w:shd w:val="clear" w:color="auto" w:fill="FFFFFF"/>
          </w:tcPr>
          <w:p w14:paraId="07138893" w14:textId="34587FB0"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52,939 (9.41)</w:t>
            </w:r>
          </w:p>
        </w:tc>
        <w:tc>
          <w:tcPr>
            <w:tcW w:w="1134" w:type="dxa"/>
            <w:tcBorders>
              <w:top w:val="nil"/>
            </w:tcBorders>
            <w:shd w:val="clear" w:color="auto" w:fill="FFFFFF"/>
          </w:tcPr>
          <w:p w14:paraId="2018EF71" w14:textId="0544CAE6"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16,843 (2.99)</w:t>
            </w:r>
          </w:p>
        </w:tc>
        <w:tc>
          <w:tcPr>
            <w:tcW w:w="710" w:type="dxa"/>
            <w:shd w:val="clear" w:color="auto" w:fill="FFFFFF"/>
          </w:tcPr>
          <w:p w14:paraId="61F78716" w14:textId="2EB3FF12"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b/>
                <w:sz w:val="14"/>
                <w:szCs w:val="16"/>
              </w:rPr>
              <w:t>0.268</w:t>
            </w:r>
          </w:p>
        </w:tc>
        <w:tc>
          <w:tcPr>
            <w:tcW w:w="1084" w:type="dxa"/>
            <w:shd w:val="clear" w:color="auto" w:fill="FFFFFF"/>
          </w:tcPr>
          <w:p w14:paraId="028EDAFB" w14:textId="53FE6863"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11,386 (6.38)</w:t>
            </w:r>
          </w:p>
        </w:tc>
        <w:tc>
          <w:tcPr>
            <w:tcW w:w="1156" w:type="dxa"/>
            <w:shd w:val="clear" w:color="auto" w:fill="FFFFFF"/>
          </w:tcPr>
          <w:p w14:paraId="7644CD83" w14:textId="4E1B300E"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11,378 (6.38)</w:t>
            </w:r>
          </w:p>
        </w:tc>
        <w:tc>
          <w:tcPr>
            <w:tcW w:w="618" w:type="dxa"/>
            <w:shd w:val="clear" w:color="auto" w:fill="FFFFFF"/>
          </w:tcPr>
          <w:p w14:paraId="4CBB03AF" w14:textId="03FB87A9"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0.001</w:t>
            </w:r>
          </w:p>
        </w:tc>
      </w:tr>
      <w:tr w:rsidR="0047551E" w:rsidRPr="005D2D59" w14:paraId="5190ABBE" w14:textId="7649DC5D" w:rsidTr="005D2D59">
        <w:tc>
          <w:tcPr>
            <w:tcW w:w="1985" w:type="dxa"/>
            <w:tcBorders>
              <w:bottom w:val="single" w:sz="4" w:space="0" w:color="auto"/>
            </w:tcBorders>
            <w:shd w:val="clear" w:color="auto" w:fill="FFFFFF"/>
          </w:tcPr>
          <w:p w14:paraId="5BD11AB3" w14:textId="671489AF" w:rsidR="0047551E" w:rsidRPr="005D2D59" w:rsidRDefault="0047551E" w:rsidP="0047551E">
            <w:pPr>
              <w:spacing w:line="276" w:lineRule="auto"/>
              <w:rPr>
                <w:rFonts w:ascii="Arial" w:hAnsi="Arial" w:cs="Arial"/>
                <w:sz w:val="14"/>
                <w:szCs w:val="16"/>
              </w:rPr>
            </w:pPr>
            <w:r w:rsidRPr="005D2D59">
              <w:rPr>
                <w:rFonts w:ascii="Arial" w:hAnsi="Arial" w:cs="Arial"/>
                <w:sz w:val="14"/>
                <w:szCs w:val="16"/>
              </w:rPr>
              <w:t>Β-blockers</w:t>
            </w:r>
          </w:p>
        </w:tc>
        <w:tc>
          <w:tcPr>
            <w:tcW w:w="283" w:type="dxa"/>
            <w:tcBorders>
              <w:top w:val="nil"/>
              <w:bottom w:val="single" w:sz="4" w:space="0" w:color="auto"/>
            </w:tcBorders>
            <w:shd w:val="clear" w:color="auto" w:fill="FFFFFF"/>
          </w:tcPr>
          <w:p w14:paraId="212E8462" w14:textId="3C2290E4" w:rsidR="0047551E" w:rsidRPr="005D2D59" w:rsidRDefault="0047551E" w:rsidP="0047551E">
            <w:pPr>
              <w:spacing w:line="276" w:lineRule="auto"/>
              <w:rPr>
                <w:rFonts w:ascii="Arial" w:hAnsi="Arial" w:cs="Arial"/>
                <w:sz w:val="14"/>
                <w:szCs w:val="16"/>
              </w:rPr>
            </w:pPr>
          </w:p>
        </w:tc>
        <w:tc>
          <w:tcPr>
            <w:tcW w:w="1134" w:type="dxa"/>
            <w:tcBorders>
              <w:top w:val="nil"/>
              <w:bottom w:val="single" w:sz="4" w:space="0" w:color="auto"/>
            </w:tcBorders>
            <w:shd w:val="clear" w:color="auto" w:fill="FFFFFF"/>
          </w:tcPr>
          <w:p w14:paraId="7FFA2562" w14:textId="78E029D4"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170,622 (30.33)</w:t>
            </w:r>
          </w:p>
        </w:tc>
        <w:tc>
          <w:tcPr>
            <w:tcW w:w="1134" w:type="dxa"/>
            <w:tcBorders>
              <w:top w:val="nil"/>
              <w:bottom w:val="single" w:sz="4" w:space="0" w:color="auto"/>
            </w:tcBorders>
            <w:shd w:val="clear" w:color="auto" w:fill="FFFFFF"/>
          </w:tcPr>
          <w:p w14:paraId="58004D94" w14:textId="4A333C00"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42,830 (7.61)</w:t>
            </w:r>
          </w:p>
        </w:tc>
        <w:tc>
          <w:tcPr>
            <w:tcW w:w="710" w:type="dxa"/>
            <w:tcBorders>
              <w:bottom w:val="single" w:sz="4" w:space="0" w:color="auto"/>
            </w:tcBorders>
            <w:shd w:val="clear" w:color="auto" w:fill="FFFFFF"/>
          </w:tcPr>
          <w:p w14:paraId="257F7F06" w14:textId="4A4D29C2"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b/>
                <w:sz w:val="14"/>
                <w:szCs w:val="16"/>
              </w:rPr>
              <w:t>0.479</w:t>
            </w:r>
          </w:p>
        </w:tc>
        <w:tc>
          <w:tcPr>
            <w:tcW w:w="1084" w:type="dxa"/>
            <w:tcBorders>
              <w:bottom w:val="single" w:sz="4" w:space="0" w:color="auto"/>
            </w:tcBorders>
            <w:shd w:val="clear" w:color="auto" w:fill="FFFFFF"/>
          </w:tcPr>
          <w:p w14:paraId="1B99A3F7" w14:textId="1D356C11"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25,180 (14.11)</w:t>
            </w:r>
          </w:p>
        </w:tc>
        <w:tc>
          <w:tcPr>
            <w:tcW w:w="1156" w:type="dxa"/>
            <w:tcBorders>
              <w:bottom w:val="single" w:sz="4" w:space="0" w:color="auto"/>
            </w:tcBorders>
            <w:shd w:val="clear" w:color="auto" w:fill="FFFFFF"/>
          </w:tcPr>
          <w:p w14:paraId="27B0554D" w14:textId="040F61F4"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27,614 (15.47)</w:t>
            </w:r>
          </w:p>
        </w:tc>
        <w:tc>
          <w:tcPr>
            <w:tcW w:w="618" w:type="dxa"/>
            <w:tcBorders>
              <w:bottom w:val="single" w:sz="4" w:space="0" w:color="auto"/>
            </w:tcBorders>
            <w:shd w:val="clear" w:color="auto" w:fill="FFFFFF"/>
          </w:tcPr>
          <w:p w14:paraId="338588FB" w14:textId="164F0B55" w:rsidR="0047551E" w:rsidRPr="005D2D59" w:rsidRDefault="0047551E" w:rsidP="0047551E">
            <w:pPr>
              <w:tabs>
                <w:tab w:val="center" w:pos="1096"/>
              </w:tabs>
              <w:spacing w:line="276" w:lineRule="auto"/>
              <w:rPr>
                <w:rFonts w:ascii="Arial" w:hAnsi="Arial" w:cs="Arial"/>
                <w:sz w:val="14"/>
                <w:szCs w:val="16"/>
              </w:rPr>
            </w:pPr>
            <w:r w:rsidRPr="005D2D59">
              <w:rPr>
                <w:rFonts w:ascii="Arial" w:hAnsi="Arial" w:cs="Arial"/>
                <w:sz w:val="14"/>
                <w:szCs w:val="16"/>
              </w:rPr>
              <w:t>0.038</w:t>
            </w:r>
          </w:p>
        </w:tc>
      </w:tr>
    </w:tbl>
    <w:p w14:paraId="547FF2DF" w14:textId="0815AE58" w:rsidR="0047551E" w:rsidRPr="00471737" w:rsidRDefault="0047551E" w:rsidP="0047551E">
      <w:pPr>
        <w:rPr>
          <w:rFonts w:ascii="Arial" w:hAnsi="Arial" w:cs="Arial"/>
          <w:sz w:val="16"/>
        </w:rPr>
      </w:pPr>
      <w:r w:rsidRPr="00471737">
        <w:rPr>
          <w:rFonts w:ascii="Arial" w:hAnsi="Arial" w:cs="Arial"/>
          <w:b/>
          <w:i/>
          <w:sz w:val="16"/>
        </w:rPr>
        <w:t xml:space="preserve">Note: </w:t>
      </w:r>
      <w:r w:rsidRPr="00471737">
        <w:rPr>
          <w:rFonts w:ascii="Arial" w:hAnsi="Arial" w:cs="Arial"/>
          <w:sz w:val="16"/>
        </w:rPr>
        <w:t xml:space="preserve">PS – propensity score, SMD – standardised mean difference, SD – standard deviation, DMARDs – </w:t>
      </w:r>
      <w:r w:rsidR="000F6C70">
        <w:rPr>
          <w:rFonts w:ascii="Arial" w:hAnsi="Arial" w:cs="Arial"/>
          <w:sz w:val="16"/>
        </w:rPr>
        <w:t>d</w:t>
      </w:r>
      <w:r w:rsidR="000F6C70" w:rsidRPr="000F6C70">
        <w:rPr>
          <w:rFonts w:ascii="Arial" w:hAnsi="Arial" w:cs="Arial"/>
          <w:sz w:val="16"/>
        </w:rPr>
        <w:t>isease-modifying antirheumatic drugs</w:t>
      </w:r>
      <w:r w:rsidR="00121214">
        <w:rPr>
          <w:rFonts w:ascii="Arial" w:hAnsi="Arial" w:cs="Arial"/>
          <w:sz w:val="16"/>
        </w:rPr>
        <w:t xml:space="preserve">, </w:t>
      </w:r>
      <w:r w:rsidRPr="00471737">
        <w:rPr>
          <w:rFonts w:ascii="Arial" w:hAnsi="Arial" w:cs="Arial"/>
          <w:sz w:val="16"/>
        </w:rPr>
        <w:t xml:space="preserve">AGT antagonists - </w:t>
      </w:r>
      <w:r w:rsidR="000F6C70" w:rsidRPr="000F6C70">
        <w:rPr>
          <w:rFonts w:ascii="Arial" w:hAnsi="Arial" w:cs="Arial"/>
          <w:sz w:val="16"/>
        </w:rPr>
        <w:t>angiotensin II receptor antagonists.</w:t>
      </w:r>
    </w:p>
    <w:p w14:paraId="2F3B483A" w14:textId="5BA14279" w:rsidR="0047551E" w:rsidRDefault="0047551E" w:rsidP="00D10DFE">
      <w:pPr>
        <w:spacing w:line="360" w:lineRule="auto"/>
        <w:jc w:val="both"/>
        <w:rPr>
          <w:rFonts w:ascii="Arial" w:hAnsi="Arial" w:cs="Arial"/>
          <w:b/>
          <w:i/>
        </w:rPr>
      </w:pPr>
    </w:p>
    <w:p w14:paraId="2EF37416" w14:textId="77777777" w:rsidR="005D2D59" w:rsidRDefault="005D2D59">
      <w:pPr>
        <w:rPr>
          <w:rFonts w:ascii="Arial" w:hAnsi="Arial" w:cs="Arial"/>
          <w:b/>
          <w:sz w:val="24"/>
        </w:rPr>
      </w:pPr>
      <w:r>
        <w:rPr>
          <w:rFonts w:ascii="Arial" w:hAnsi="Arial" w:cs="Arial"/>
          <w:b/>
          <w:sz w:val="24"/>
        </w:rPr>
        <w:br w:type="page"/>
      </w:r>
    </w:p>
    <w:p w14:paraId="40A672DA" w14:textId="1E9400E8" w:rsidR="00E91F74" w:rsidRDefault="00542656" w:rsidP="005D2D59">
      <w:pPr>
        <w:rPr>
          <w:rFonts w:ascii="Arial" w:hAnsi="Arial" w:cs="Arial"/>
          <w:b/>
          <w:sz w:val="24"/>
        </w:rPr>
      </w:pPr>
      <w:r w:rsidRPr="00E01451">
        <w:rPr>
          <w:rFonts w:ascii="Arial" w:hAnsi="Arial" w:cs="Arial"/>
          <w:b/>
          <w:sz w:val="24"/>
        </w:rPr>
        <w:lastRenderedPageBreak/>
        <w:t xml:space="preserve">Table 2. Statins characteristics.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967"/>
      </w:tblGrid>
      <w:tr w:rsidR="00A7136A" w:rsidRPr="005D7971" w14:paraId="18370B29" w14:textId="77777777" w:rsidTr="00676513">
        <w:trPr>
          <w:trHeight w:val="323"/>
        </w:trPr>
        <w:tc>
          <w:tcPr>
            <w:tcW w:w="3420" w:type="dxa"/>
            <w:tcBorders>
              <w:top w:val="single" w:sz="4" w:space="0" w:color="auto"/>
              <w:bottom w:val="single" w:sz="4" w:space="0" w:color="auto"/>
            </w:tcBorders>
            <w:vAlign w:val="center"/>
          </w:tcPr>
          <w:p w14:paraId="0C476BCC" w14:textId="3696569F" w:rsidR="00A7136A" w:rsidRPr="00B37215" w:rsidRDefault="009F0B9C" w:rsidP="00B37215">
            <w:pPr>
              <w:spacing w:line="276" w:lineRule="auto"/>
              <w:rPr>
                <w:rFonts w:ascii="Arial" w:hAnsi="Arial" w:cs="Arial"/>
                <w:b/>
                <w:sz w:val="16"/>
                <w:szCs w:val="16"/>
              </w:rPr>
            </w:pPr>
            <w:r w:rsidRPr="00B37215">
              <w:rPr>
                <w:rFonts w:ascii="Arial" w:hAnsi="Arial" w:cs="Arial"/>
                <w:b/>
                <w:sz w:val="16"/>
                <w:szCs w:val="16"/>
              </w:rPr>
              <w:t>Variable</w:t>
            </w:r>
          </w:p>
        </w:tc>
        <w:tc>
          <w:tcPr>
            <w:tcW w:w="1967" w:type="dxa"/>
            <w:tcBorders>
              <w:top w:val="single" w:sz="4" w:space="0" w:color="auto"/>
              <w:bottom w:val="single" w:sz="4" w:space="0" w:color="auto"/>
            </w:tcBorders>
            <w:vAlign w:val="center"/>
          </w:tcPr>
          <w:p w14:paraId="2AFF1E38" w14:textId="191CCF3B" w:rsidR="00A7136A" w:rsidRPr="00B37215" w:rsidRDefault="009F0B9C" w:rsidP="00B37215">
            <w:pPr>
              <w:spacing w:line="276" w:lineRule="auto"/>
              <w:rPr>
                <w:rFonts w:ascii="Arial" w:hAnsi="Arial" w:cs="Arial"/>
                <w:b/>
                <w:sz w:val="16"/>
                <w:szCs w:val="16"/>
              </w:rPr>
            </w:pPr>
            <w:r w:rsidRPr="00B37215">
              <w:rPr>
                <w:rFonts w:ascii="Arial" w:hAnsi="Arial" w:cs="Arial"/>
                <w:b/>
                <w:sz w:val="16"/>
                <w:szCs w:val="16"/>
              </w:rPr>
              <w:t>Measure</w:t>
            </w:r>
          </w:p>
        </w:tc>
      </w:tr>
      <w:tr w:rsidR="009F0B9C" w:rsidRPr="005D7971" w14:paraId="45F7A4B5" w14:textId="77777777" w:rsidTr="00676513">
        <w:tc>
          <w:tcPr>
            <w:tcW w:w="3420" w:type="dxa"/>
            <w:tcBorders>
              <w:top w:val="single" w:sz="4" w:space="0" w:color="auto"/>
            </w:tcBorders>
          </w:tcPr>
          <w:p w14:paraId="12DA3D2D" w14:textId="0CE0812A" w:rsidR="009F0B9C" w:rsidRPr="00B37215" w:rsidRDefault="009F0B9C" w:rsidP="00B37215">
            <w:pPr>
              <w:spacing w:line="276" w:lineRule="auto"/>
              <w:rPr>
                <w:rFonts w:ascii="Arial" w:hAnsi="Arial" w:cs="Arial"/>
                <w:sz w:val="16"/>
                <w:szCs w:val="16"/>
              </w:rPr>
            </w:pPr>
            <w:r w:rsidRPr="00B37215">
              <w:rPr>
                <w:rFonts w:ascii="Arial" w:hAnsi="Arial" w:cs="Arial"/>
                <w:sz w:val="16"/>
                <w:szCs w:val="16"/>
              </w:rPr>
              <w:t xml:space="preserve">N </w:t>
            </w:r>
          </w:p>
        </w:tc>
        <w:tc>
          <w:tcPr>
            <w:tcW w:w="1967" w:type="dxa"/>
            <w:tcBorders>
              <w:top w:val="single" w:sz="4" w:space="0" w:color="auto"/>
            </w:tcBorders>
          </w:tcPr>
          <w:p w14:paraId="5969ABFB" w14:textId="0F699C75" w:rsidR="009F0B9C" w:rsidRPr="00B37215" w:rsidRDefault="00615EDF" w:rsidP="00B37215">
            <w:pPr>
              <w:rPr>
                <w:rFonts w:ascii="Arial" w:hAnsi="Arial" w:cs="Arial"/>
                <w:sz w:val="16"/>
                <w:szCs w:val="16"/>
              </w:rPr>
            </w:pPr>
            <w:r w:rsidRPr="00B37215">
              <w:rPr>
                <w:rFonts w:ascii="Arial" w:hAnsi="Arial" w:cs="Arial"/>
                <w:sz w:val="16"/>
                <w:szCs w:val="16"/>
              </w:rPr>
              <w:t>178</w:t>
            </w:r>
            <w:r w:rsidR="00BC67EE">
              <w:rPr>
                <w:rFonts w:ascii="Arial" w:hAnsi="Arial" w:cs="Arial"/>
                <w:sz w:val="16"/>
                <w:szCs w:val="16"/>
              </w:rPr>
              <w:t>,</w:t>
            </w:r>
            <w:r w:rsidRPr="00B37215">
              <w:rPr>
                <w:rFonts w:ascii="Arial" w:hAnsi="Arial" w:cs="Arial"/>
                <w:sz w:val="16"/>
                <w:szCs w:val="16"/>
              </w:rPr>
              <w:t>467</w:t>
            </w:r>
          </w:p>
        </w:tc>
      </w:tr>
      <w:tr w:rsidR="00A7136A" w:rsidRPr="005D7971" w14:paraId="1CB204CC" w14:textId="77777777" w:rsidTr="00676513">
        <w:tc>
          <w:tcPr>
            <w:tcW w:w="3420" w:type="dxa"/>
          </w:tcPr>
          <w:p w14:paraId="12B3DBF2" w14:textId="6DA3415C" w:rsidR="00A7136A" w:rsidRPr="00B37215" w:rsidRDefault="00A7136A" w:rsidP="00B37215">
            <w:pPr>
              <w:spacing w:line="276" w:lineRule="auto"/>
              <w:rPr>
                <w:rFonts w:ascii="Arial" w:hAnsi="Arial" w:cs="Arial"/>
                <w:sz w:val="16"/>
                <w:szCs w:val="16"/>
              </w:rPr>
            </w:pPr>
            <w:r w:rsidRPr="00B37215">
              <w:rPr>
                <w:rFonts w:ascii="Arial" w:hAnsi="Arial" w:cs="Arial"/>
                <w:sz w:val="16"/>
                <w:szCs w:val="16"/>
              </w:rPr>
              <w:t>Intensity at start</w:t>
            </w:r>
            <w:r w:rsidR="009F0B9C" w:rsidRPr="00B37215">
              <w:rPr>
                <w:rFonts w:ascii="Arial" w:hAnsi="Arial" w:cs="Arial"/>
                <w:sz w:val="16"/>
                <w:szCs w:val="16"/>
              </w:rPr>
              <w:t>, n (%)</w:t>
            </w:r>
          </w:p>
        </w:tc>
        <w:tc>
          <w:tcPr>
            <w:tcW w:w="1967" w:type="dxa"/>
          </w:tcPr>
          <w:p w14:paraId="1909814C" w14:textId="77777777" w:rsidR="00A7136A" w:rsidRPr="00B37215" w:rsidRDefault="00A7136A" w:rsidP="00B37215">
            <w:pPr>
              <w:spacing w:line="276" w:lineRule="auto"/>
              <w:rPr>
                <w:rFonts w:ascii="Arial" w:hAnsi="Arial" w:cs="Arial"/>
                <w:sz w:val="16"/>
                <w:szCs w:val="16"/>
              </w:rPr>
            </w:pPr>
          </w:p>
        </w:tc>
      </w:tr>
      <w:tr w:rsidR="00A7136A" w:rsidRPr="005D7971" w14:paraId="01F40D40" w14:textId="77777777" w:rsidTr="00676513">
        <w:tc>
          <w:tcPr>
            <w:tcW w:w="3420" w:type="dxa"/>
          </w:tcPr>
          <w:p w14:paraId="746EC4D2" w14:textId="2350A0E3" w:rsidR="00A7136A" w:rsidRPr="00076540" w:rsidRDefault="00A7136A" w:rsidP="00076540">
            <w:pPr>
              <w:spacing w:line="276" w:lineRule="auto"/>
              <w:jc w:val="right"/>
              <w:rPr>
                <w:rFonts w:ascii="Arial" w:hAnsi="Arial" w:cs="Arial"/>
                <w:i/>
                <w:sz w:val="16"/>
                <w:szCs w:val="16"/>
              </w:rPr>
            </w:pPr>
            <w:r w:rsidRPr="00076540">
              <w:rPr>
                <w:rFonts w:ascii="Arial" w:hAnsi="Arial" w:cs="Arial"/>
                <w:i/>
                <w:sz w:val="16"/>
                <w:szCs w:val="16"/>
              </w:rPr>
              <w:t>Low</w:t>
            </w:r>
          </w:p>
        </w:tc>
        <w:tc>
          <w:tcPr>
            <w:tcW w:w="1967" w:type="dxa"/>
          </w:tcPr>
          <w:p w14:paraId="5881ADC4" w14:textId="61A3F504" w:rsidR="00A7136A" w:rsidRPr="00B37215" w:rsidRDefault="00615EDF" w:rsidP="00B37215">
            <w:pPr>
              <w:spacing w:line="276" w:lineRule="auto"/>
              <w:rPr>
                <w:rFonts w:ascii="Arial" w:hAnsi="Arial" w:cs="Arial"/>
                <w:sz w:val="16"/>
                <w:szCs w:val="16"/>
              </w:rPr>
            </w:pPr>
            <w:r w:rsidRPr="00B37215">
              <w:rPr>
                <w:rFonts w:ascii="Arial" w:hAnsi="Arial" w:cs="Arial"/>
                <w:sz w:val="16"/>
                <w:szCs w:val="16"/>
              </w:rPr>
              <w:t>32</w:t>
            </w:r>
            <w:r w:rsidR="00BC67EE">
              <w:rPr>
                <w:rFonts w:ascii="Arial" w:hAnsi="Arial" w:cs="Arial"/>
                <w:sz w:val="16"/>
                <w:szCs w:val="16"/>
              </w:rPr>
              <w:t>,</w:t>
            </w:r>
            <w:r w:rsidRPr="00B37215">
              <w:rPr>
                <w:rFonts w:ascii="Arial" w:hAnsi="Arial" w:cs="Arial"/>
                <w:sz w:val="16"/>
                <w:szCs w:val="16"/>
              </w:rPr>
              <w:t>652</w:t>
            </w:r>
            <w:r w:rsidR="00883753" w:rsidRPr="00B37215">
              <w:rPr>
                <w:rFonts w:ascii="Arial" w:hAnsi="Arial" w:cs="Arial"/>
                <w:sz w:val="16"/>
                <w:szCs w:val="16"/>
              </w:rPr>
              <w:t xml:space="preserve"> (</w:t>
            </w:r>
            <w:r w:rsidRPr="00B37215">
              <w:rPr>
                <w:rFonts w:ascii="Arial" w:hAnsi="Arial" w:cs="Arial"/>
                <w:sz w:val="16"/>
                <w:szCs w:val="16"/>
              </w:rPr>
              <w:t>18.30</w:t>
            </w:r>
            <w:r w:rsidR="00883753" w:rsidRPr="00B37215">
              <w:rPr>
                <w:rFonts w:ascii="Arial" w:hAnsi="Arial" w:cs="Arial"/>
                <w:sz w:val="16"/>
                <w:szCs w:val="16"/>
              </w:rPr>
              <w:t>)</w:t>
            </w:r>
          </w:p>
        </w:tc>
      </w:tr>
      <w:tr w:rsidR="00A7136A" w:rsidRPr="005D7971" w14:paraId="1E0737D5" w14:textId="77777777" w:rsidTr="00676513">
        <w:tc>
          <w:tcPr>
            <w:tcW w:w="3420" w:type="dxa"/>
          </w:tcPr>
          <w:p w14:paraId="0AAD09F3" w14:textId="77D53D5A" w:rsidR="00A7136A" w:rsidRPr="00076540" w:rsidRDefault="00A7136A" w:rsidP="00076540">
            <w:pPr>
              <w:spacing w:line="276" w:lineRule="auto"/>
              <w:jc w:val="right"/>
              <w:rPr>
                <w:rFonts w:ascii="Arial" w:hAnsi="Arial" w:cs="Arial"/>
                <w:i/>
                <w:sz w:val="16"/>
                <w:szCs w:val="16"/>
              </w:rPr>
            </w:pPr>
            <w:r w:rsidRPr="00076540">
              <w:rPr>
                <w:rFonts w:ascii="Arial" w:hAnsi="Arial" w:cs="Arial"/>
                <w:i/>
                <w:sz w:val="16"/>
                <w:szCs w:val="16"/>
              </w:rPr>
              <w:t>Medium</w:t>
            </w:r>
          </w:p>
        </w:tc>
        <w:tc>
          <w:tcPr>
            <w:tcW w:w="1967" w:type="dxa"/>
          </w:tcPr>
          <w:p w14:paraId="2B635D83" w14:textId="69FB835A" w:rsidR="00A7136A" w:rsidRPr="00B37215" w:rsidRDefault="00615EDF" w:rsidP="00B37215">
            <w:pPr>
              <w:spacing w:line="276" w:lineRule="auto"/>
              <w:rPr>
                <w:rFonts w:ascii="Arial" w:hAnsi="Arial" w:cs="Arial"/>
                <w:sz w:val="16"/>
                <w:szCs w:val="16"/>
              </w:rPr>
            </w:pPr>
            <w:r w:rsidRPr="00B37215">
              <w:rPr>
                <w:rFonts w:ascii="Arial" w:hAnsi="Arial" w:cs="Arial"/>
                <w:sz w:val="16"/>
                <w:szCs w:val="16"/>
              </w:rPr>
              <w:t>130</w:t>
            </w:r>
            <w:r w:rsidR="00BC67EE">
              <w:rPr>
                <w:rFonts w:ascii="Arial" w:hAnsi="Arial" w:cs="Arial"/>
                <w:sz w:val="16"/>
                <w:szCs w:val="16"/>
              </w:rPr>
              <w:t>,</w:t>
            </w:r>
            <w:r w:rsidRPr="00B37215">
              <w:rPr>
                <w:rFonts w:ascii="Arial" w:hAnsi="Arial" w:cs="Arial"/>
                <w:sz w:val="16"/>
                <w:szCs w:val="16"/>
              </w:rPr>
              <w:t>980</w:t>
            </w:r>
            <w:r w:rsidR="00883753" w:rsidRPr="00B37215">
              <w:rPr>
                <w:rFonts w:ascii="Arial" w:hAnsi="Arial" w:cs="Arial"/>
                <w:sz w:val="16"/>
                <w:szCs w:val="16"/>
              </w:rPr>
              <w:t xml:space="preserve"> (</w:t>
            </w:r>
            <w:r w:rsidRPr="00B37215">
              <w:rPr>
                <w:rFonts w:ascii="Arial" w:hAnsi="Arial" w:cs="Arial"/>
                <w:sz w:val="16"/>
                <w:szCs w:val="16"/>
              </w:rPr>
              <w:t>73.39</w:t>
            </w:r>
            <w:r w:rsidR="00883753" w:rsidRPr="00B37215">
              <w:rPr>
                <w:rFonts w:ascii="Arial" w:hAnsi="Arial" w:cs="Arial"/>
                <w:sz w:val="16"/>
                <w:szCs w:val="16"/>
              </w:rPr>
              <w:t>)</w:t>
            </w:r>
          </w:p>
        </w:tc>
      </w:tr>
      <w:tr w:rsidR="00A7136A" w:rsidRPr="005D7971" w14:paraId="3BBC22E5" w14:textId="77777777" w:rsidTr="00676513">
        <w:tc>
          <w:tcPr>
            <w:tcW w:w="3420" w:type="dxa"/>
          </w:tcPr>
          <w:p w14:paraId="15F5BB63" w14:textId="3C8D27FF" w:rsidR="00A7136A" w:rsidRPr="00076540" w:rsidRDefault="00A7136A" w:rsidP="00076540">
            <w:pPr>
              <w:spacing w:line="276" w:lineRule="auto"/>
              <w:jc w:val="right"/>
              <w:rPr>
                <w:rFonts w:ascii="Arial" w:hAnsi="Arial" w:cs="Arial"/>
                <w:i/>
                <w:sz w:val="16"/>
                <w:szCs w:val="16"/>
              </w:rPr>
            </w:pPr>
            <w:r w:rsidRPr="00076540">
              <w:rPr>
                <w:rFonts w:ascii="Arial" w:hAnsi="Arial" w:cs="Arial"/>
                <w:i/>
                <w:sz w:val="16"/>
                <w:szCs w:val="16"/>
              </w:rPr>
              <w:t>High</w:t>
            </w:r>
          </w:p>
        </w:tc>
        <w:tc>
          <w:tcPr>
            <w:tcW w:w="1967" w:type="dxa"/>
          </w:tcPr>
          <w:p w14:paraId="0F228E5C" w14:textId="70EAF8EC" w:rsidR="00A7136A" w:rsidRPr="00B37215" w:rsidRDefault="00615EDF" w:rsidP="00B37215">
            <w:pPr>
              <w:spacing w:line="276" w:lineRule="auto"/>
              <w:rPr>
                <w:rFonts w:ascii="Arial" w:hAnsi="Arial" w:cs="Arial"/>
                <w:sz w:val="16"/>
                <w:szCs w:val="16"/>
              </w:rPr>
            </w:pPr>
            <w:r w:rsidRPr="00B37215">
              <w:rPr>
                <w:rFonts w:ascii="Arial" w:hAnsi="Arial" w:cs="Arial"/>
                <w:sz w:val="16"/>
                <w:szCs w:val="16"/>
              </w:rPr>
              <w:t>14</w:t>
            </w:r>
            <w:r w:rsidR="00BC67EE">
              <w:rPr>
                <w:rFonts w:ascii="Arial" w:hAnsi="Arial" w:cs="Arial"/>
                <w:sz w:val="16"/>
                <w:szCs w:val="16"/>
              </w:rPr>
              <w:t>,</w:t>
            </w:r>
            <w:r w:rsidRPr="00B37215">
              <w:rPr>
                <w:rFonts w:ascii="Arial" w:hAnsi="Arial" w:cs="Arial"/>
                <w:sz w:val="16"/>
                <w:szCs w:val="16"/>
              </w:rPr>
              <w:t>835</w:t>
            </w:r>
            <w:r w:rsidR="00883753" w:rsidRPr="00B37215">
              <w:rPr>
                <w:rFonts w:ascii="Arial" w:hAnsi="Arial" w:cs="Arial"/>
                <w:sz w:val="16"/>
                <w:szCs w:val="16"/>
              </w:rPr>
              <w:t xml:space="preserve"> (</w:t>
            </w:r>
            <w:r w:rsidRPr="00B37215">
              <w:rPr>
                <w:rFonts w:ascii="Arial" w:hAnsi="Arial" w:cs="Arial"/>
                <w:sz w:val="16"/>
                <w:szCs w:val="16"/>
              </w:rPr>
              <w:t>8.31</w:t>
            </w:r>
            <w:r w:rsidR="00883753" w:rsidRPr="00B37215">
              <w:rPr>
                <w:rFonts w:ascii="Arial" w:hAnsi="Arial" w:cs="Arial"/>
                <w:sz w:val="16"/>
                <w:szCs w:val="16"/>
              </w:rPr>
              <w:t>)</w:t>
            </w:r>
          </w:p>
        </w:tc>
      </w:tr>
      <w:tr w:rsidR="00A7136A" w:rsidRPr="005D7971" w14:paraId="4B52BD72" w14:textId="77777777" w:rsidTr="00676513">
        <w:tc>
          <w:tcPr>
            <w:tcW w:w="3420" w:type="dxa"/>
          </w:tcPr>
          <w:p w14:paraId="3B93879E" w14:textId="2A515F45" w:rsidR="00A7136A" w:rsidRPr="00B37215" w:rsidRDefault="002B6A08" w:rsidP="00B37215">
            <w:pPr>
              <w:spacing w:line="276" w:lineRule="auto"/>
              <w:rPr>
                <w:rFonts w:ascii="Arial" w:hAnsi="Arial" w:cs="Arial"/>
                <w:sz w:val="16"/>
                <w:szCs w:val="16"/>
              </w:rPr>
            </w:pPr>
            <w:r w:rsidRPr="00B37215">
              <w:rPr>
                <w:rFonts w:ascii="Arial" w:hAnsi="Arial" w:cs="Arial"/>
                <w:sz w:val="16"/>
                <w:szCs w:val="16"/>
              </w:rPr>
              <w:t xml:space="preserve">Total </w:t>
            </w:r>
            <w:r w:rsidR="00CF67D8" w:rsidRPr="00B37215">
              <w:rPr>
                <w:rFonts w:ascii="Arial" w:hAnsi="Arial" w:cs="Arial"/>
                <w:sz w:val="16"/>
                <w:szCs w:val="16"/>
              </w:rPr>
              <w:t>exposure period</w:t>
            </w:r>
            <w:r w:rsidR="002613C4" w:rsidRPr="00B37215">
              <w:rPr>
                <w:rFonts w:ascii="Arial" w:hAnsi="Arial" w:cs="Arial"/>
                <w:sz w:val="16"/>
                <w:szCs w:val="16"/>
              </w:rPr>
              <w:t>, days</w:t>
            </w:r>
            <w:r w:rsidR="008C640B">
              <w:rPr>
                <w:rFonts w:ascii="Arial" w:hAnsi="Arial" w:cs="Arial"/>
                <w:sz w:val="16"/>
                <w:szCs w:val="16"/>
              </w:rPr>
              <w:t xml:space="preserve">, </w:t>
            </w:r>
            <w:r w:rsidR="008C640B" w:rsidRPr="008C640B">
              <w:rPr>
                <w:rFonts w:ascii="Arial" w:hAnsi="Arial" w:cs="Arial"/>
                <w:sz w:val="16"/>
                <w:szCs w:val="16"/>
              </w:rPr>
              <w:t>mean (SD)</w:t>
            </w:r>
          </w:p>
        </w:tc>
        <w:tc>
          <w:tcPr>
            <w:tcW w:w="1967" w:type="dxa"/>
          </w:tcPr>
          <w:p w14:paraId="25C68115" w14:textId="22A2BBC4" w:rsidR="00A7136A" w:rsidRPr="00B37215" w:rsidRDefault="008C640B" w:rsidP="00BB1C16">
            <w:pPr>
              <w:spacing w:line="276" w:lineRule="auto"/>
              <w:rPr>
                <w:rFonts w:ascii="Arial" w:hAnsi="Arial" w:cs="Arial"/>
                <w:sz w:val="16"/>
                <w:szCs w:val="16"/>
              </w:rPr>
            </w:pPr>
            <w:r w:rsidRPr="00B37215">
              <w:rPr>
                <w:rFonts w:ascii="Arial" w:hAnsi="Arial" w:cs="Arial"/>
                <w:sz w:val="16"/>
                <w:szCs w:val="16"/>
              </w:rPr>
              <w:t>2</w:t>
            </w:r>
            <w:r w:rsidR="00BC67EE">
              <w:rPr>
                <w:rFonts w:ascii="Arial" w:hAnsi="Arial" w:cs="Arial"/>
                <w:sz w:val="16"/>
                <w:szCs w:val="16"/>
              </w:rPr>
              <w:t>,</w:t>
            </w:r>
            <w:r w:rsidRPr="00B37215">
              <w:rPr>
                <w:rFonts w:ascii="Arial" w:hAnsi="Arial" w:cs="Arial"/>
                <w:sz w:val="16"/>
                <w:szCs w:val="16"/>
              </w:rPr>
              <w:t>0</w:t>
            </w:r>
            <w:r w:rsidR="00BB1C16">
              <w:rPr>
                <w:rFonts w:ascii="Arial" w:hAnsi="Arial" w:cs="Arial"/>
                <w:sz w:val="16"/>
                <w:szCs w:val="16"/>
              </w:rPr>
              <w:t>24</w:t>
            </w:r>
            <w:r w:rsidRPr="00B37215">
              <w:rPr>
                <w:rFonts w:ascii="Arial" w:hAnsi="Arial" w:cs="Arial"/>
                <w:sz w:val="16"/>
                <w:szCs w:val="16"/>
              </w:rPr>
              <w:t xml:space="preserve"> (15</w:t>
            </w:r>
            <w:r w:rsidR="00BB1C16">
              <w:rPr>
                <w:rFonts w:ascii="Arial" w:hAnsi="Arial" w:cs="Arial"/>
                <w:sz w:val="16"/>
                <w:szCs w:val="16"/>
              </w:rPr>
              <w:t>66</w:t>
            </w:r>
            <w:r w:rsidRPr="00B37215">
              <w:rPr>
                <w:rFonts w:ascii="Arial" w:hAnsi="Arial" w:cs="Arial"/>
                <w:sz w:val="16"/>
                <w:szCs w:val="16"/>
              </w:rPr>
              <w:t>)</w:t>
            </w:r>
          </w:p>
        </w:tc>
      </w:tr>
      <w:tr w:rsidR="0089063C" w:rsidRPr="005D7971" w14:paraId="5F1B61FC" w14:textId="77777777" w:rsidTr="00676513">
        <w:tc>
          <w:tcPr>
            <w:tcW w:w="3420" w:type="dxa"/>
          </w:tcPr>
          <w:p w14:paraId="2C9CEB7E" w14:textId="17308AAA" w:rsidR="0089063C" w:rsidRPr="00B37215" w:rsidRDefault="0089063C" w:rsidP="00B37215">
            <w:pPr>
              <w:spacing w:line="276" w:lineRule="auto"/>
              <w:rPr>
                <w:rFonts w:ascii="Arial" w:hAnsi="Arial" w:cs="Arial"/>
                <w:sz w:val="16"/>
                <w:szCs w:val="16"/>
              </w:rPr>
            </w:pPr>
            <w:r w:rsidRPr="00B37215">
              <w:rPr>
                <w:rFonts w:ascii="Arial" w:hAnsi="Arial" w:cs="Arial"/>
                <w:sz w:val="16"/>
                <w:szCs w:val="16"/>
              </w:rPr>
              <w:t xml:space="preserve">Total </w:t>
            </w:r>
            <w:r w:rsidR="00CF67D8" w:rsidRPr="00B37215">
              <w:rPr>
                <w:rFonts w:ascii="Arial" w:hAnsi="Arial" w:cs="Arial"/>
                <w:sz w:val="16"/>
                <w:szCs w:val="16"/>
              </w:rPr>
              <w:t>exposure period</w:t>
            </w:r>
            <w:r w:rsidRPr="00B37215">
              <w:rPr>
                <w:rFonts w:ascii="Arial" w:hAnsi="Arial" w:cs="Arial"/>
                <w:sz w:val="16"/>
                <w:szCs w:val="16"/>
              </w:rPr>
              <w:t xml:space="preserve">, </w:t>
            </w:r>
            <w:r w:rsidR="00EF1281" w:rsidRPr="00B37215">
              <w:rPr>
                <w:rFonts w:ascii="Arial" w:hAnsi="Arial" w:cs="Arial"/>
                <w:sz w:val="16"/>
                <w:szCs w:val="16"/>
              </w:rPr>
              <w:t xml:space="preserve">years, </w:t>
            </w:r>
            <w:r w:rsidRPr="00B37215">
              <w:rPr>
                <w:rFonts w:ascii="Arial" w:hAnsi="Arial" w:cs="Arial"/>
                <w:sz w:val="16"/>
                <w:szCs w:val="16"/>
              </w:rPr>
              <w:t>n (%)</w:t>
            </w:r>
          </w:p>
        </w:tc>
        <w:tc>
          <w:tcPr>
            <w:tcW w:w="1967" w:type="dxa"/>
          </w:tcPr>
          <w:p w14:paraId="1B030D21" w14:textId="77777777" w:rsidR="0089063C" w:rsidRPr="00B37215" w:rsidRDefault="0089063C" w:rsidP="00B37215">
            <w:pPr>
              <w:spacing w:line="276" w:lineRule="auto"/>
              <w:rPr>
                <w:rFonts w:ascii="Arial" w:hAnsi="Arial" w:cs="Arial"/>
                <w:sz w:val="16"/>
                <w:szCs w:val="16"/>
              </w:rPr>
            </w:pPr>
          </w:p>
        </w:tc>
      </w:tr>
      <w:tr w:rsidR="002613C4" w:rsidRPr="005D7971" w14:paraId="56E1F483" w14:textId="77777777" w:rsidTr="00676513">
        <w:tc>
          <w:tcPr>
            <w:tcW w:w="3420" w:type="dxa"/>
          </w:tcPr>
          <w:p w14:paraId="5650B4EE" w14:textId="3E144068" w:rsidR="002613C4" w:rsidRPr="00076540" w:rsidRDefault="002613C4" w:rsidP="00BB1C16">
            <w:pPr>
              <w:spacing w:line="276" w:lineRule="auto"/>
              <w:jc w:val="right"/>
              <w:rPr>
                <w:rFonts w:ascii="Arial" w:hAnsi="Arial" w:cs="Arial"/>
                <w:i/>
                <w:sz w:val="16"/>
                <w:szCs w:val="16"/>
              </w:rPr>
            </w:pPr>
            <w:r w:rsidRPr="00076540">
              <w:rPr>
                <w:rFonts w:ascii="Arial" w:hAnsi="Arial" w:cs="Arial"/>
                <w:i/>
                <w:sz w:val="16"/>
                <w:szCs w:val="16"/>
              </w:rPr>
              <w:t xml:space="preserve">Less than </w:t>
            </w:r>
            <w:r w:rsidR="00BB1C16">
              <w:rPr>
                <w:rFonts w:ascii="Arial" w:hAnsi="Arial" w:cs="Arial"/>
                <w:i/>
                <w:sz w:val="16"/>
                <w:szCs w:val="16"/>
              </w:rPr>
              <w:t>2</w:t>
            </w:r>
            <w:r w:rsidRPr="00076540">
              <w:rPr>
                <w:rFonts w:ascii="Arial" w:hAnsi="Arial" w:cs="Arial"/>
                <w:i/>
                <w:sz w:val="16"/>
                <w:szCs w:val="16"/>
              </w:rPr>
              <w:t xml:space="preserve"> year</w:t>
            </w:r>
            <w:r w:rsidR="00BB1C16">
              <w:rPr>
                <w:rFonts w:ascii="Arial" w:hAnsi="Arial" w:cs="Arial"/>
                <w:i/>
                <w:sz w:val="16"/>
                <w:szCs w:val="16"/>
              </w:rPr>
              <w:t>s</w:t>
            </w:r>
            <w:r w:rsidRPr="00076540">
              <w:rPr>
                <w:rFonts w:ascii="Arial" w:hAnsi="Arial" w:cs="Arial"/>
                <w:i/>
                <w:sz w:val="16"/>
                <w:szCs w:val="16"/>
              </w:rPr>
              <w:t xml:space="preserve"> </w:t>
            </w:r>
          </w:p>
        </w:tc>
        <w:tc>
          <w:tcPr>
            <w:tcW w:w="1967" w:type="dxa"/>
          </w:tcPr>
          <w:p w14:paraId="7139F110" w14:textId="580A0340" w:rsidR="002613C4" w:rsidRPr="00B37215" w:rsidRDefault="00BB1C16" w:rsidP="00B37215">
            <w:pPr>
              <w:spacing w:line="276" w:lineRule="auto"/>
              <w:rPr>
                <w:rFonts w:ascii="Arial" w:hAnsi="Arial" w:cs="Arial"/>
                <w:sz w:val="16"/>
                <w:szCs w:val="16"/>
              </w:rPr>
            </w:pPr>
            <w:r w:rsidRPr="00BB1C16">
              <w:rPr>
                <w:rFonts w:ascii="Arial" w:hAnsi="Arial" w:cs="Arial"/>
                <w:sz w:val="16"/>
                <w:szCs w:val="16"/>
              </w:rPr>
              <w:t>46</w:t>
            </w:r>
            <w:r w:rsidR="00BC67EE">
              <w:rPr>
                <w:rFonts w:ascii="Arial" w:hAnsi="Arial" w:cs="Arial"/>
                <w:sz w:val="16"/>
                <w:szCs w:val="16"/>
              </w:rPr>
              <w:t>,</w:t>
            </w:r>
            <w:r w:rsidRPr="00BB1C16">
              <w:rPr>
                <w:rFonts w:ascii="Arial" w:hAnsi="Arial" w:cs="Arial"/>
                <w:sz w:val="16"/>
                <w:szCs w:val="16"/>
              </w:rPr>
              <w:t xml:space="preserve">664 </w:t>
            </w:r>
            <w:r>
              <w:rPr>
                <w:rFonts w:ascii="Arial" w:hAnsi="Arial" w:cs="Arial"/>
                <w:sz w:val="16"/>
                <w:szCs w:val="16"/>
              </w:rPr>
              <w:t>(</w:t>
            </w:r>
            <w:r w:rsidRPr="00BB1C16">
              <w:rPr>
                <w:rFonts w:ascii="Arial" w:hAnsi="Arial" w:cs="Arial"/>
                <w:sz w:val="16"/>
                <w:szCs w:val="16"/>
              </w:rPr>
              <w:t>26.15</w:t>
            </w:r>
            <w:r>
              <w:rPr>
                <w:rFonts w:ascii="Arial" w:hAnsi="Arial" w:cs="Arial"/>
                <w:sz w:val="16"/>
                <w:szCs w:val="16"/>
              </w:rPr>
              <w:t>)</w:t>
            </w:r>
          </w:p>
        </w:tc>
      </w:tr>
      <w:tr w:rsidR="002613C4" w:rsidRPr="005D7971" w14:paraId="515D9CEA" w14:textId="77777777" w:rsidTr="00676513">
        <w:tc>
          <w:tcPr>
            <w:tcW w:w="3420" w:type="dxa"/>
          </w:tcPr>
          <w:p w14:paraId="39155864" w14:textId="23BDA398" w:rsidR="002613C4" w:rsidRPr="00076540" w:rsidRDefault="00BB1C16" w:rsidP="00BB1C16">
            <w:pPr>
              <w:spacing w:line="276" w:lineRule="auto"/>
              <w:jc w:val="right"/>
              <w:rPr>
                <w:rFonts w:ascii="Arial" w:hAnsi="Arial" w:cs="Arial"/>
                <w:i/>
                <w:sz w:val="16"/>
                <w:szCs w:val="16"/>
              </w:rPr>
            </w:pPr>
            <w:r>
              <w:rPr>
                <w:rFonts w:ascii="Arial" w:hAnsi="Arial" w:cs="Arial"/>
                <w:i/>
                <w:sz w:val="16"/>
                <w:szCs w:val="16"/>
              </w:rPr>
              <w:t>3</w:t>
            </w:r>
            <w:r w:rsidR="002613C4" w:rsidRPr="00076540">
              <w:rPr>
                <w:rFonts w:ascii="Arial" w:hAnsi="Arial" w:cs="Arial"/>
                <w:i/>
                <w:sz w:val="16"/>
                <w:szCs w:val="16"/>
              </w:rPr>
              <w:t>-4 years</w:t>
            </w:r>
          </w:p>
        </w:tc>
        <w:tc>
          <w:tcPr>
            <w:tcW w:w="1967" w:type="dxa"/>
          </w:tcPr>
          <w:p w14:paraId="02ECCC13" w14:textId="132B9F2C" w:rsidR="002613C4" w:rsidRPr="00B37215" w:rsidRDefault="00BB1C16" w:rsidP="00B37215">
            <w:pPr>
              <w:spacing w:line="276" w:lineRule="auto"/>
              <w:rPr>
                <w:rFonts w:ascii="Arial" w:hAnsi="Arial" w:cs="Arial"/>
                <w:sz w:val="16"/>
                <w:szCs w:val="16"/>
              </w:rPr>
            </w:pPr>
            <w:r w:rsidRPr="00BB1C16">
              <w:rPr>
                <w:rFonts w:ascii="Arial" w:hAnsi="Arial" w:cs="Arial"/>
                <w:sz w:val="16"/>
                <w:szCs w:val="16"/>
              </w:rPr>
              <w:t>30</w:t>
            </w:r>
            <w:r w:rsidR="00BC67EE">
              <w:rPr>
                <w:rFonts w:ascii="Arial" w:hAnsi="Arial" w:cs="Arial"/>
                <w:sz w:val="16"/>
                <w:szCs w:val="16"/>
              </w:rPr>
              <w:t>,</w:t>
            </w:r>
            <w:r w:rsidRPr="00BB1C16">
              <w:rPr>
                <w:rFonts w:ascii="Arial" w:hAnsi="Arial" w:cs="Arial"/>
                <w:sz w:val="16"/>
                <w:szCs w:val="16"/>
              </w:rPr>
              <w:t xml:space="preserve">679 </w:t>
            </w:r>
            <w:r>
              <w:rPr>
                <w:rFonts w:ascii="Arial" w:hAnsi="Arial" w:cs="Arial"/>
                <w:sz w:val="16"/>
                <w:szCs w:val="16"/>
              </w:rPr>
              <w:t>(</w:t>
            </w:r>
            <w:r w:rsidRPr="00BB1C16">
              <w:rPr>
                <w:rFonts w:ascii="Arial" w:hAnsi="Arial" w:cs="Arial"/>
                <w:sz w:val="16"/>
                <w:szCs w:val="16"/>
              </w:rPr>
              <w:t>17.19</w:t>
            </w:r>
            <w:r>
              <w:rPr>
                <w:rFonts w:ascii="Arial" w:hAnsi="Arial" w:cs="Arial"/>
                <w:sz w:val="16"/>
                <w:szCs w:val="16"/>
              </w:rPr>
              <w:t>)</w:t>
            </w:r>
          </w:p>
        </w:tc>
      </w:tr>
      <w:tr w:rsidR="002613C4" w:rsidRPr="005D7971" w14:paraId="73B2B569" w14:textId="77777777" w:rsidTr="00676513">
        <w:tc>
          <w:tcPr>
            <w:tcW w:w="3420" w:type="dxa"/>
          </w:tcPr>
          <w:p w14:paraId="1CC8A09D" w14:textId="72A186B3" w:rsidR="002613C4" w:rsidRPr="00076540" w:rsidRDefault="002613C4" w:rsidP="00BB1C16">
            <w:pPr>
              <w:spacing w:line="276" w:lineRule="auto"/>
              <w:jc w:val="right"/>
              <w:rPr>
                <w:rFonts w:ascii="Arial" w:hAnsi="Arial" w:cs="Arial"/>
                <w:i/>
                <w:sz w:val="16"/>
                <w:szCs w:val="16"/>
              </w:rPr>
            </w:pPr>
            <w:r w:rsidRPr="00076540">
              <w:rPr>
                <w:rFonts w:ascii="Arial" w:hAnsi="Arial" w:cs="Arial"/>
                <w:i/>
                <w:sz w:val="16"/>
                <w:szCs w:val="16"/>
              </w:rPr>
              <w:t>5-</w:t>
            </w:r>
            <w:r w:rsidR="00BB1C16">
              <w:rPr>
                <w:rFonts w:ascii="Arial" w:hAnsi="Arial" w:cs="Arial"/>
                <w:i/>
                <w:sz w:val="16"/>
                <w:szCs w:val="16"/>
              </w:rPr>
              <w:t>6</w:t>
            </w:r>
            <w:r w:rsidRPr="00076540">
              <w:rPr>
                <w:rFonts w:ascii="Arial" w:hAnsi="Arial" w:cs="Arial"/>
                <w:i/>
                <w:sz w:val="16"/>
                <w:szCs w:val="16"/>
              </w:rPr>
              <w:t xml:space="preserve"> years</w:t>
            </w:r>
          </w:p>
        </w:tc>
        <w:tc>
          <w:tcPr>
            <w:tcW w:w="1967" w:type="dxa"/>
          </w:tcPr>
          <w:p w14:paraId="57C6763C" w14:textId="0B860433" w:rsidR="002613C4" w:rsidRPr="00B37215" w:rsidRDefault="00BB1C16" w:rsidP="00B37215">
            <w:pPr>
              <w:spacing w:line="276" w:lineRule="auto"/>
              <w:rPr>
                <w:rFonts w:ascii="Arial" w:hAnsi="Arial" w:cs="Arial"/>
                <w:sz w:val="16"/>
                <w:szCs w:val="16"/>
              </w:rPr>
            </w:pPr>
            <w:r w:rsidRPr="00BB1C16">
              <w:rPr>
                <w:rFonts w:ascii="Arial" w:hAnsi="Arial" w:cs="Arial"/>
                <w:sz w:val="16"/>
                <w:szCs w:val="16"/>
              </w:rPr>
              <w:t>27</w:t>
            </w:r>
            <w:r w:rsidR="00BC67EE">
              <w:rPr>
                <w:rFonts w:ascii="Arial" w:hAnsi="Arial" w:cs="Arial"/>
                <w:sz w:val="16"/>
                <w:szCs w:val="16"/>
              </w:rPr>
              <w:t>,</w:t>
            </w:r>
            <w:r w:rsidRPr="00BB1C16">
              <w:rPr>
                <w:rFonts w:ascii="Arial" w:hAnsi="Arial" w:cs="Arial"/>
                <w:sz w:val="16"/>
                <w:szCs w:val="16"/>
              </w:rPr>
              <w:t xml:space="preserve">407 </w:t>
            </w:r>
            <w:r>
              <w:rPr>
                <w:rFonts w:ascii="Arial" w:hAnsi="Arial" w:cs="Arial"/>
                <w:sz w:val="16"/>
                <w:szCs w:val="16"/>
              </w:rPr>
              <w:t>(</w:t>
            </w:r>
            <w:r w:rsidRPr="00BB1C16">
              <w:rPr>
                <w:rFonts w:ascii="Arial" w:hAnsi="Arial" w:cs="Arial"/>
                <w:sz w:val="16"/>
                <w:szCs w:val="16"/>
              </w:rPr>
              <w:t>15.36</w:t>
            </w:r>
            <w:r>
              <w:rPr>
                <w:rFonts w:ascii="Arial" w:hAnsi="Arial" w:cs="Arial"/>
                <w:sz w:val="16"/>
                <w:szCs w:val="16"/>
              </w:rPr>
              <w:t>)</w:t>
            </w:r>
          </w:p>
        </w:tc>
      </w:tr>
      <w:tr w:rsidR="00BB1C16" w:rsidRPr="005D7971" w14:paraId="2A1182E6" w14:textId="77777777" w:rsidTr="00676513">
        <w:tc>
          <w:tcPr>
            <w:tcW w:w="3420" w:type="dxa"/>
          </w:tcPr>
          <w:p w14:paraId="3556AA06" w14:textId="55B3D0F9" w:rsidR="00BB1C16" w:rsidRDefault="00BB1C16" w:rsidP="00BB1C16">
            <w:pPr>
              <w:spacing w:line="276" w:lineRule="auto"/>
              <w:jc w:val="right"/>
              <w:rPr>
                <w:rFonts w:ascii="Arial" w:hAnsi="Arial" w:cs="Arial"/>
                <w:i/>
                <w:sz w:val="16"/>
                <w:szCs w:val="16"/>
              </w:rPr>
            </w:pPr>
            <w:r>
              <w:rPr>
                <w:rFonts w:ascii="Arial" w:hAnsi="Arial" w:cs="Arial"/>
                <w:i/>
                <w:sz w:val="16"/>
                <w:szCs w:val="16"/>
              </w:rPr>
              <w:t xml:space="preserve">7-8 </w:t>
            </w:r>
            <w:r w:rsidRPr="00076540">
              <w:rPr>
                <w:rFonts w:ascii="Arial" w:hAnsi="Arial" w:cs="Arial"/>
                <w:i/>
                <w:sz w:val="16"/>
                <w:szCs w:val="16"/>
              </w:rPr>
              <w:t>years</w:t>
            </w:r>
          </w:p>
        </w:tc>
        <w:tc>
          <w:tcPr>
            <w:tcW w:w="1967" w:type="dxa"/>
          </w:tcPr>
          <w:p w14:paraId="58C57475" w14:textId="2F5BC842" w:rsidR="00BB1C16" w:rsidRDefault="00BB1C16" w:rsidP="00B37215">
            <w:pPr>
              <w:spacing w:line="276" w:lineRule="auto"/>
              <w:rPr>
                <w:rFonts w:ascii="Arial" w:hAnsi="Arial" w:cs="Arial"/>
                <w:sz w:val="16"/>
                <w:szCs w:val="16"/>
              </w:rPr>
            </w:pPr>
            <w:r w:rsidRPr="00BB1C16">
              <w:rPr>
                <w:rFonts w:ascii="Arial" w:hAnsi="Arial" w:cs="Arial"/>
                <w:sz w:val="16"/>
                <w:szCs w:val="16"/>
              </w:rPr>
              <w:t>23</w:t>
            </w:r>
            <w:r w:rsidR="00BC67EE">
              <w:rPr>
                <w:rFonts w:ascii="Arial" w:hAnsi="Arial" w:cs="Arial"/>
                <w:sz w:val="16"/>
                <w:szCs w:val="16"/>
              </w:rPr>
              <w:t>,</w:t>
            </w:r>
            <w:r w:rsidRPr="00BB1C16">
              <w:rPr>
                <w:rFonts w:ascii="Arial" w:hAnsi="Arial" w:cs="Arial"/>
                <w:sz w:val="16"/>
                <w:szCs w:val="16"/>
              </w:rPr>
              <w:t xml:space="preserve">744 </w:t>
            </w:r>
            <w:r>
              <w:rPr>
                <w:rFonts w:ascii="Arial" w:hAnsi="Arial" w:cs="Arial"/>
                <w:sz w:val="16"/>
                <w:szCs w:val="16"/>
              </w:rPr>
              <w:t>(</w:t>
            </w:r>
            <w:r w:rsidRPr="00BB1C16">
              <w:rPr>
                <w:rFonts w:ascii="Arial" w:hAnsi="Arial" w:cs="Arial"/>
                <w:sz w:val="16"/>
                <w:szCs w:val="16"/>
              </w:rPr>
              <w:t>13.30</w:t>
            </w:r>
            <w:r>
              <w:rPr>
                <w:rFonts w:ascii="Arial" w:hAnsi="Arial" w:cs="Arial"/>
                <w:sz w:val="16"/>
                <w:szCs w:val="16"/>
              </w:rPr>
              <w:t>)</w:t>
            </w:r>
          </w:p>
        </w:tc>
      </w:tr>
      <w:tr w:rsidR="00BB1C16" w:rsidRPr="005D7971" w14:paraId="5581457E" w14:textId="77777777" w:rsidTr="00676513">
        <w:tc>
          <w:tcPr>
            <w:tcW w:w="3420" w:type="dxa"/>
          </w:tcPr>
          <w:p w14:paraId="1F27E363" w14:textId="6E64C289" w:rsidR="00BB1C16" w:rsidRPr="00076540" w:rsidRDefault="00BB1C16" w:rsidP="00076540">
            <w:pPr>
              <w:spacing w:line="276" w:lineRule="auto"/>
              <w:jc w:val="right"/>
              <w:rPr>
                <w:rFonts w:ascii="Arial" w:hAnsi="Arial" w:cs="Arial"/>
                <w:i/>
                <w:sz w:val="16"/>
                <w:szCs w:val="16"/>
              </w:rPr>
            </w:pPr>
            <w:r>
              <w:rPr>
                <w:rFonts w:ascii="Arial" w:hAnsi="Arial" w:cs="Arial"/>
                <w:i/>
                <w:sz w:val="16"/>
                <w:szCs w:val="16"/>
              </w:rPr>
              <w:t>9-10</w:t>
            </w:r>
            <w:r w:rsidRPr="00076540">
              <w:rPr>
                <w:rFonts w:ascii="Arial" w:hAnsi="Arial" w:cs="Arial"/>
                <w:i/>
                <w:sz w:val="16"/>
                <w:szCs w:val="16"/>
              </w:rPr>
              <w:t xml:space="preserve"> years</w:t>
            </w:r>
          </w:p>
        </w:tc>
        <w:tc>
          <w:tcPr>
            <w:tcW w:w="1967" w:type="dxa"/>
          </w:tcPr>
          <w:p w14:paraId="584B22C2" w14:textId="6F1E5A80" w:rsidR="00BB1C16" w:rsidRPr="00B37215" w:rsidRDefault="00BB1C16" w:rsidP="00B37215">
            <w:pPr>
              <w:spacing w:line="276" w:lineRule="auto"/>
              <w:rPr>
                <w:rFonts w:ascii="Arial" w:hAnsi="Arial" w:cs="Arial"/>
                <w:sz w:val="16"/>
                <w:szCs w:val="16"/>
              </w:rPr>
            </w:pPr>
            <w:r w:rsidRPr="00BB1C16">
              <w:rPr>
                <w:rFonts w:ascii="Arial" w:hAnsi="Arial" w:cs="Arial"/>
                <w:sz w:val="16"/>
                <w:szCs w:val="16"/>
              </w:rPr>
              <w:t>19</w:t>
            </w:r>
            <w:r w:rsidR="00BC67EE">
              <w:rPr>
                <w:rFonts w:ascii="Arial" w:hAnsi="Arial" w:cs="Arial"/>
                <w:sz w:val="16"/>
                <w:szCs w:val="16"/>
              </w:rPr>
              <w:t>,</w:t>
            </w:r>
            <w:r w:rsidRPr="00BB1C16">
              <w:rPr>
                <w:rFonts w:ascii="Arial" w:hAnsi="Arial" w:cs="Arial"/>
                <w:sz w:val="16"/>
                <w:szCs w:val="16"/>
              </w:rPr>
              <w:t xml:space="preserve">587 </w:t>
            </w:r>
            <w:r>
              <w:rPr>
                <w:rFonts w:ascii="Arial" w:hAnsi="Arial" w:cs="Arial"/>
                <w:sz w:val="16"/>
                <w:szCs w:val="16"/>
              </w:rPr>
              <w:t>(</w:t>
            </w:r>
            <w:r w:rsidRPr="00BB1C16">
              <w:rPr>
                <w:rFonts w:ascii="Arial" w:hAnsi="Arial" w:cs="Arial"/>
                <w:sz w:val="16"/>
                <w:szCs w:val="16"/>
              </w:rPr>
              <w:t>10.98</w:t>
            </w:r>
            <w:r>
              <w:rPr>
                <w:rFonts w:ascii="Arial" w:hAnsi="Arial" w:cs="Arial"/>
                <w:sz w:val="16"/>
                <w:szCs w:val="16"/>
              </w:rPr>
              <w:t>)</w:t>
            </w:r>
          </w:p>
        </w:tc>
      </w:tr>
      <w:tr w:rsidR="002613C4" w:rsidRPr="005D7971" w14:paraId="03350330" w14:textId="77777777" w:rsidTr="00676513">
        <w:tc>
          <w:tcPr>
            <w:tcW w:w="3420" w:type="dxa"/>
          </w:tcPr>
          <w:p w14:paraId="58A09E05" w14:textId="3E80F922" w:rsidR="002613C4" w:rsidRPr="00076540" w:rsidRDefault="002613C4" w:rsidP="00076540">
            <w:pPr>
              <w:spacing w:line="276" w:lineRule="auto"/>
              <w:jc w:val="right"/>
              <w:rPr>
                <w:rFonts w:ascii="Arial" w:hAnsi="Arial" w:cs="Arial"/>
                <w:i/>
                <w:sz w:val="16"/>
                <w:szCs w:val="16"/>
              </w:rPr>
            </w:pPr>
            <w:r w:rsidRPr="00076540">
              <w:rPr>
                <w:rFonts w:ascii="Arial" w:hAnsi="Arial" w:cs="Arial"/>
                <w:i/>
                <w:sz w:val="16"/>
                <w:szCs w:val="16"/>
              </w:rPr>
              <w:t>&gt;10 years</w:t>
            </w:r>
          </w:p>
        </w:tc>
        <w:tc>
          <w:tcPr>
            <w:tcW w:w="1967" w:type="dxa"/>
          </w:tcPr>
          <w:p w14:paraId="24DB1157" w14:textId="7A82C81F" w:rsidR="002613C4" w:rsidRPr="00B37215" w:rsidRDefault="00BB1C16" w:rsidP="00B37215">
            <w:pPr>
              <w:spacing w:line="276" w:lineRule="auto"/>
              <w:rPr>
                <w:rFonts w:ascii="Arial" w:hAnsi="Arial" w:cs="Arial"/>
                <w:sz w:val="16"/>
                <w:szCs w:val="16"/>
              </w:rPr>
            </w:pPr>
            <w:r w:rsidRPr="00BB1C16">
              <w:rPr>
                <w:rFonts w:ascii="Arial" w:hAnsi="Arial" w:cs="Arial"/>
                <w:sz w:val="16"/>
                <w:szCs w:val="16"/>
              </w:rPr>
              <w:t>30</w:t>
            </w:r>
            <w:r w:rsidR="00BC67EE">
              <w:rPr>
                <w:rFonts w:ascii="Arial" w:hAnsi="Arial" w:cs="Arial"/>
                <w:sz w:val="16"/>
                <w:szCs w:val="16"/>
              </w:rPr>
              <w:t>,</w:t>
            </w:r>
            <w:r w:rsidRPr="00BB1C16">
              <w:rPr>
                <w:rFonts w:ascii="Arial" w:hAnsi="Arial" w:cs="Arial"/>
                <w:sz w:val="16"/>
                <w:szCs w:val="16"/>
              </w:rPr>
              <w:t xml:space="preserve">386 </w:t>
            </w:r>
            <w:r>
              <w:rPr>
                <w:rFonts w:ascii="Arial" w:hAnsi="Arial" w:cs="Arial"/>
                <w:sz w:val="16"/>
                <w:szCs w:val="16"/>
              </w:rPr>
              <w:t>(</w:t>
            </w:r>
            <w:r w:rsidRPr="00BB1C16">
              <w:rPr>
                <w:rFonts w:ascii="Arial" w:hAnsi="Arial" w:cs="Arial"/>
                <w:sz w:val="16"/>
                <w:szCs w:val="16"/>
              </w:rPr>
              <w:t>17.03</w:t>
            </w:r>
            <w:r>
              <w:rPr>
                <w:rFonts w:ascii="Arial" w:hAnsi="Arial" w:cs="Arial"/>
                <w:sz w:val="16"/>
                <w:szCs w:val="16"/>
              </w:rPr>
              <w:t>)</w:t>
            </w:r>
          </w:p>
        </w:tc>
      </w:tr>
      <w:tr w:rsidR="00A7136A" w:rsidRPr="005D7971" w14:paraId="0C879601" w14:textId="77777777" w:rsidTr="00676513">
        <w:tc>
          <w:tcPr>
            <w:tcW w:w="3420" w:type="dxa"/>
          </w:tcPr>
          <w:p w14:paraId="403AAECF" w14:textId="645C82A9" w:rsidR="00A7136A" w:rsidRPr="00B37215" w:rsidRDefault="002613C4" w:rsidP="00B37215">
            <w:pPr>
              <w:spacing w:line="276" w:lineRule="auto"/>
              <w:rPr>
                <w:rFonts w:ascii="Arial" w:hAnsi="Arial" w:cs="Arial"/>
                <w:sz w:val="16"/>
                <w:szCs w:val="16"/>
              </w:rPr>
            </w:pPr>
            <w:r w:rsidRPr="00B37215">
              <w:rPr>
                <w:rFonts w:ascii="Arial" w:hAnsi="Arial" w:cs="Arial"/>
                <w:sz w:val="16"/>
                <w:szCs w:val="16"/>
              </w:rPr>
              <w:t>B</w:t>
            </w:r>
            <w:r w:rsidR="002B6A08" w:rsidRPr="00B37215">
              <w:rPr>
                <w:rFonts w:ascii="Arial" w:hAnsi="Arial" w:cs="Arial"/>
                <w:sz w:val="16"/>
                <w:szCs w:val="16"/>
              </w:rPr>
              <w:t xml:space="preserve">aseline </w:t>
            </w:r>
            <w:r w:rsidR="00A7136A" w:rsidRPr="00B37215">
              <w:rPr>
                <w:rFonts w:ascii="Arial" w:hAnsi="Arial" w:cs="Arial"/>
                <w:sz w:val="16"/>
                <w:szCs w:val="16"/>
              </w:rPr>
              <w:t>PDC</w:t>
            </w:r>
            <w:r w:rsidR="008C640B">
              <w:rPr>
                <w:rFonts w:ascii="Arial" w:hAnsi="Arial" w:cs="Arial"/>
                <w:sz w:val="16"/>
                <w:szCs w:val="16"/>
              </w:rPr>
              <w:t>, mean (SD)</w:t>
            </w:r>
          </w:p>
        </w:tc>
        <w:tc>
          <w:tcPr>
            <w:tcW w:w="1967" w:type="dxa"/>
          </w:tcPr>
          <w:p w14:paraId="2651005C" w14:textId="02499653" w:rsidR="00A7136A" w:rsidRPr="00B37215" w:rsidRDefault="008C640B" w:rsidP="00B37215">
            <w:pPr>
              <w:spacing w:line="276" w:lineRule="auto"/>
              <w:rPr>
                <w:rFonts w:ascii="Arial" w:hAnsi="Arial" w:cs="Arial"/>
                <w:sz w:val="16"/>
                <w:szCs w:val="16"/>
              </w:rPr>
            </w:pPr>
            <w:r w:rsidRPr="00B37215">
              <w:rPr>
                <w:rFonts w:ascii="Arial" w:hAnsi="Arial" w:cs="Arial"/>
                <w:sz w:val="16"/>
                <w:szCs w:val="16"/>
              </w:rPr>
              <w:t>0.85 (0.24)</w:t>
            </w:r>
          </w:p>
        </w:tc>
      </w:tr>
      <w:tr w:rsidR="00883753" w:rsidRPr="005D7971" w14:paraId="00C1D1AF" w14:textId="77777777" w:rsidTr="00676513">
        <w:tc>
          <w:tcPr>
            <w:tcW w:w="3420" w:type="dxa"/>
          </w:tcPr>
          <w:p w14:paraId="6238072A" w14:textId="3D9745D7" w:rsidR="00883753" w:rsidRPr="00B37215" w:rsidRDefault="00076540" w:rsidP="00B37215">
            <w:pPr>
              <w:spacing w:line="276" w:lineRule="auto"/>
              <w:rPr>
                <w:rFonts w:ascii="Arial" w:hAnsi="Arial" w:cs="Arial"/>
                <w:sz w:val="16"/>
                <w:szCs w:val="16"/>
              </w:rPr>
            </w:pPr>
            <w:r w:rsidRPr="00B37215">
              <w:rPr>
                <w:rFonts w:ascii="Arial" w:hAnsi="Arial" w:cs="Arial"/>
                <w:sz w:val="16"/>
                <w:szCs w:val="16"/>
              </w:rPr>
              <w:t>Baseline PDC</w:t>
            </w:r>
            <w:r w:rsidR="008C640B">
              <w:rPr>
                <w:rFonts w:ascii="Arial" w:hAnsi="Arial" w:cs="Arial"/>
                <w:sz w:val="16"/>
                <w:szCs w:val="16"/>
              </w:rPr>
              <w:t xml:space="preserve"> </w:t>
            </w:r>
            <w:r w:rsidR="008C640B" w:rsidRPr="00076540">
              <w:rPr>
                <w:rFonts w:ascii="Arial" w:hAnsi="Arial" w:cs="Arial"/>
                <w:i/>
                <w:sz w:val="16"/>
                <w:szCs w:val="16"/>
              </w:rPr>
              <w:t>&gt;=80</w:t>
            </w:r>
            <w:r w:rsidR="008C640B">
              <w:rPr>
                <w:rFonts w:ascii="Arial" w:hAnsi="Arial" w:cs="Arial"/>
                <w:i/>
                <w:sz w:val="16"/>
                <w:szCs w:val="16"/>
              </w:rPr>
              <w:t>%, n</w:t>
            </w:r>
            <w:r w:rsidR="00BC67EE">
              <w:rPr>
                <w:rFonts w:ascii="Arial" w:hAnsi="Arial" w:cs="Arial"/>
                <w:i/>
                <w:sz w:val="16"/>
                <w:szCs w:val="16"/>
              </w:rPr>
              <w:t xml:space="preserve"> </w:t>
            </w:r>
            <w:r w:rsidR="008C640B">
              <w:rPr>
                <w:rFonts w:ascii="Arial" w:hAnsi="Arial" w:cs="Arial"/>
                <w:i/>
                <w:sz w:val="16"/>
                <w:szCs w:val="16"/>
              </w:rPr>
              <w:t>(%)</w:t>
            </w:r>
          </w:p>
        </w:tc>
        <w:tc>
          <w:tcPr>
            <w:tcW w:w="1967" w:type="dxa"/>
          </w:tcPr>
          <w:p w14:paraId="1A77CB60" w14:textId="015C5ECA" w:rsidR="00883753" w:rsidRPr="00B37215" w:rsidRDefault="008C640B" w:rsidP="00B37215">
            <w:pPr>
              <w:spacing w:line="276" w:lineRule="auto"/>
              <w:rPr>
                <w:rFonts w:ascii="Arial" w:hAnsi="Arial" w:cs="Arial"/>
                <w:sz w:val="16"/>
                <w:szCs w:val="16"/>
              </w:rPr>
            </w:pPr>
            <w:r w:rsidRPr="00B37215">
              <w:rPr>
                <w:rFonts w:ascii="Arial" w:hAnsi="Arial" w:cs="Arial"/>
                <w:sz w:val="16"/>
                <w:szCs w:val="16"/>
              </w:rPr>
              <w:t>133</w:t>
            </w:r>
            <w:r w:rsidR="00BC67EE">
              <w:rPr>
                <w:rFonts w:ascii="Arial" w:hAnsi="Arial" w:cs="Arial"/>
                <w:sz w:val="16"/>
                <w:szCs w:val="16"/>
              </w:rPr>
              <w:t>,</w:t>
            </w:r>
            <w:r w:rsidRPr="00B37215">
              <w:rPr>
                <w:rFonts w:ascii="Arial" w:hAnsi="Arial" w:cs="Arial"/>
                <w:sz w:val="16"/>
                <w:szCs w:val="16"/>
              </w:rPr>
              <w:t>664 (74.90)</w:t>
            </w:r>
          </w:p>
        </w:tc>
      </w:tr>
      <w:tr w:rsidR="00E83545" w:rsidRPr="005D7971" w14:paraId="578572B6" w14:textId="77777777" w:rsidTr="00676513">
        <w:tc>
          <w:tcPr>
            <w:tcW w:w="3420" w:type="dxa"/>
          </w:tcPr>
          <w:p w14:paraId="52F16488" w14:textId="5719B0C5" w:rsidR="00E83545" w:rsidRPr="00B37215" w:rsidRDefault="00E83545" w:rsidP="00B37215">
            <w:pPr>
              <w:spacing w:line="276" w:lineRule="auto"/>
              <w:rPr>
                <w:rFonts w:ascii="Arial" w:hAnsi="Arial" w:cs="Arial"/>
                <w:sz w:val="16"/>
                <w:szCs w:val="16"/>
              </w:rPr>
            </w:pPr>
            <w:r w:rsidRPr="00B37215">
              <w:rPr>
                <w:rFonts w:ascii="Arial" w:hAnsi="Arial" w:cs="Arial"/>
                <w:sz w:val="16"/>
                <w:szCs w:val="16"/>
              </w:rPr>
              <w:t>Year 1 PDC</w:t>
            </w:r>
            <w:r w:rsidR="00E01451" w:rsidRPr="00B37215">
              <w:rPr>
                <w:rFonts w:ascii="Arial" w:hAnsi="Arial" w:cs="Arial"/>
                <w:sz w:val="16"/>
                <w:szCs w:val="16"/>
              </w:rPr>
              <w:t xml:space="preserve"> (</w:t>
            </w:r>
            <w:r w:rsidR="009F0B9C" w:rsidRPr="00B37215">
              <w:rPr>
                <w:rFonts w:ascii="Arial" w:hAnsi="Arial" w:cs="Arial"/>
                <w:sz w:val="16"/>
                <w:szCs w:val="16"/>
              </w:rPr>
              <w:t>&gt;2 years intake)</w:t>
            </w:r>
            <w:r w:rsidR="008C640B">
              <w:rPr>
                <w:rFonts w:ascii="Arial" w:hAnsi="Arial" w:cs="Arial"/>
                <w:sz w:val="16"/>
                <w:szCs w:val="16"/>
              </w:rPr>
              <w:t xml:space="preserve">, mean (SD) </w:t>
            </w:r>
          </w:p>
        </w:tc>
        <w:tc>
          <w:tcPr>
            <w:tcW w:w="1967" w:type="dxa"/>
          </w:tcPr>
          <w:p w14:paraId="11AA90E6" w14:textId="10AC0534" w:rsidR="00E83545" w:rsidRPr="00B37215" w:rsidRDefault="00676513" w:rsidP="00B37215">
            <w:pPr>
              <w:spacing w:line="276" w:lineRule="auto"/>
              <w:rPr>
                <w:rFonts w:ascii="Arial" w:hAnsi="Arial" w:cs="Arial"/>
                <w:sz w:val="16"/>
                <w:szCs w:val="16"/>
              </w:rPr>
            </w:pPr>
            <w:r w:rsidRPr="00B37215">
              <w:rPr>
                <w:rFonts w:ascii="Arial" w:hAnsi="Arial" w:cs="Arial"/>
                <w:sz w:val="16"/>
                <w:szCs w:val="16"/>
              </w:rPr>
              <w:t>0.76 (0.25)</w:t>
            </w:r>
          </w:p>
        </w:tc>
      </w:tr>
      <w:tr w:rsidR="00076540" w:rsidRPr="005D7971" w14:paraId="1D7233BB" w14:textId="77777777" w:rsidTr="00676513">
        <w:tc>
          <w:tcPr>
            <w:tcW w:w="3420" w:type="dxa"/>
            <w:tcBorders>
              <w:bottom w:val="single" w:sz="4" w:space="0" w:color="auto"/>
            </w:tcBorders>
          </w:tcPr>
          <w:p w14:paraId="4FCD9CF2" w14:textId="6F5F19E0" w:rsidR="00076540" w:rsidRPr="00076540" w:rsidRDefault="00C33FC5" w:rsidP="00C33FC5">
            <w:pPr>
              <w:spacing w:line="276" w:lineRule="auto"/>
              <w:rPr>
                <w:rFonts w:ascii="Arial" w:hAnsi="Arial" w:cs="Arial"/>
                <w:i/>
                <w:sz w:val="16"/>
                <w:szCs w:val="16"/>
              </w:rPr>
            </w:pPr>
            <w:r w:rsidRPr="00B37215">
              <w:rPr>
                <w:rFonts w:ascii="Arial" w:hAnsi="Arial" w:cs="Arial"/>
                <w:sz w:val="16"/>
                <w:szCs w:val="16"/>
              </w:rPr>
              <w:t>Year 1 PDC</w:t>
            </w:r>
            <w:r w:rsidR="00676513" w:rsidRPr="00076540">
              <w:rPr>
                <w:rFonts w:ascii="Arial" w:hAnsi="Arial" w:cs="Arial"/>
                <w:i/>
                <w:sz w:val="16"/>
                <w:szCs w:val="16"/>
              </w:rPr>
              <w:t>&gt;=80</w:t>
            </w:r>
            <w:r w:rsidR="00676513">
              <w:rPr>
                <w:rFonts w:ascii="Arial" w:hAnsi="Arial" w:cs="Arial"/>
                <w:i/>
                <w:sz w:val="16"/>
                <w:szCs w:val="16"/>
              </w:rPr>
              <w:t>%</w:t>
            </w:r>
            <w:r w:rsidRPr="00B37215">
              <w:rPr>
                <w:rFonts w:ascii="Arial" w:hAnsi="Arial" w:cs="Arial"/>
                <w:sz w:val="16"/>
                <w:szCs w:val="16"/>
              </w:rPr>
              <w:t xml:space="preserve"> (&gt;2 years intake)</w:t>
            </w:r>
            <w:r w:rsidR="00676513">
              <w:rPr>
                <w:rFonts w:ascii="Arial" w:hAnsi="Arial" w:cs="Arial"/>
                <w:sz w:val="16"/>
                <w:szCs w:val="16"/>
              </w:rPr>
              <w:t>,</w:t>
            </w:r>
            <w:r w:rsidR="00676513">
              <w:rPr>
                <w:rFonts w:ascii="Arial" w:hAnsi="Arial" w:cs="Arial"/>
                <w:i/>
                <w:sz w:val="16"/>
                <w:szCs w:val="16"/>
              </w:rPr>
              <w:t xml:space="preserve"> n</w:t>
            </w:r>
            <w:r w:rsidR="00BC67EE">
              <w:rPr>
                <w:rFonts w:ascii="Arial" w:hAnsi="Arial" w:cs="Arial"/>
                <w:i/>
                <w:sz w:val="16"/>
                <w:szCs w:val="16"/>
              </w:rPr>
              <w:t xml:space="preserve"> </w:t>
            </w:r>
            <w:r w:rsidR="00676513">
              <w:rPr>
                <w:rFonts w:ascii="Arial" w:hAnsi="Arial" w:cs="Arial"/>
                <w:i/>
                <w:sz w:val="16"/>
                <w:szCs w:val="16"/>
              </w:rPr>
              <w:t>(%)</w:t>
            </w:r>
          </w:p>
        </w:tc>
        <w:tc>
          <w:tcPr>
            <w:tcW w:w="1967" w:type="dxa"/>
            <w:tcBorders>
              <w:bottom w:val="single" w:sz="4" w:space="0" w:color="auto"/>
            </w:tcBorders>
          </w:tcPr>
          <w:p w14:paraId="1E0ABFF1" w14:textId="4FAD11F8" w:rsidR="00076540" w:rsidRPr="00B37215" w:rsidRDefault="00676513" w:rsidP="00B37215">
            <w:pPr>
              <w:spacing w:line="276" w:lineRule="auto"/>
              <w:rPr>
                <w:rFonts w:ascii="Arial" w:hAnsi="Arial" w:cs="Arial"/>
                <w:sz w:val="16"/>
                <w:szCs w:val="16"/>
              </w:rPr>
            </w:pPr>
            <w:r w:rsidRPr="00B37215">
              <w:rPr>
                <w:rFonts w:ascii="Arial" w:hAnsi="Arial" w:cs="Arial"/>
                <w:sz w:val="16"/>
                <w:szCs w:val="16"/>
              </w:rPr>
              <w:t>88</w:t>
            </w:r>
            <w:r w:rsidR="00BC67EE">
              <w:rPr>
                <w:rFonts w:ascii="Arial" w:hAnsi="Arial" w:cs="Arial"/>
                <w:sz w:val="16"/>
                <w:szCs w:val="16"/>
              </w:rPr>
              <w:t>,</w:t>
            </w:r>
            <w:r w:rsidRPr="00B37215">
              <w:rPr>
                <w:rFonts w:ascii="Arial" w:hAnsi="Arial" w:cs="Arial"/>
                <w:sz w:val="16"/>
                <w:szCs w:val="16"/>
              </w:rPr>
              <w:t>700 (62.48)</w:t>
            </w:r>
          </w:p>
        </w:tc>
      </w:tr>
    </w:tbl>
    <w:p w14:paraId="3E8CE9EE" w14:textId="3542798E" w:rsidR="00EF1281" w:rsidRDefault="000F6C70" w:rsidP="00D458DD">
      <w:pPr>
        <w:spacing w:line="360" w:lineRule="auto"/>
        <w:rPr>
          <w:rFonts w:ascii="Arial" w:hAnsi="Arial" w:cs="Arial"/>
          <w:b/>
          <w:sz w:val="24"/>
        </w:rPr>
      </w:pPr>
      <w:r w:rsidRPr="00471737">
        <w:rPr>
          <w:rFonts w:ascii="Arial" w:hAnsi="Arial" w:cs="Arial"/>
          <w:b/>
          <w:i/>
          <w:sz w:val="16"/>
        </w:rPr>
        <w:t>Note:</w:t>
      </w:r>
      <w:r>
        <w:rPr>
          <w:rFonts w:ascii="Arial" w:hAnsi="Arial" w:cs="Arial"/>
          <w:b/>
          <w:i/>
          <w:sz w:val="16"/>
        </w:rPr>
        <w:t xml:space="preserve"> </w:t>
      </w:r>
      <w:r w:rsidRPr="00471737">
        <w:rPr>
          <w:rFonts w:ascii="Arial" w:hAnsi="Arial" w:cs="Arial"/>
          <w:sz w:val="16"/>
        </w:rPr>
        <w:t>SD – standard deviation</w:t>
      </w:r>
      <w:r>
        <w:rPr>
          <w:rFonts w:ascii="Arial" w:hAnsi="Arial" w:cs="Arial"/>
          <w:sz w:val="16"/>
        </w:rPr>
        <w:t xml:space="preserve">, PDC – proportion of days covered. </w:t>
      </w:r>
    </w:p>
    <w:p w14:paraId="270CE125" w14:textId="5489E016" w:rsidR="00847626" w:rsidRPr="00E01451" w:rsidRDefault="00847626" w:rsidP="00847626">
      <w:pPr>
        <w:spacing w:line="360" w:lineRule="auto"/>
        <w:rPr>
          <w:rFonts w:ascii="Arial" w:hAnsi="Arial" w:cs="Arial"/>
          <w:sz w:val="20"/>
          <w:szCs w:val="20"/>
        </w:rPr>
      </w:pPr>
      <w:r w:rsidRPr="00E01451">
        <w:rPr>
          <w:rFonts w:ascii="Arial" w:hAnsi="Arial" w:cs="Arial"/>
          <w:b/>
          <w:sz w:val="24"/>
        </w:rPr>
        <w:t xml:space="preserve">Table 3. Relation of </w:t>
      </w:r>
      <w:r>
        <w:rPr>
          <w:rFonts w:ascii="Arial" w:hAnsi="Arial" w:cs="Arial"/>
          <w:b/>
          <w:sz w:val="24"/>
        </w:rPr>
        <w:t>statin</w:t>
      </w:r>
      <w:r w:rsidRPr="00E01451">
        <w:rPr>
          <w:rFonts w:ascii="Arial" w:hAnsi="Arial" w:cs="Arial"/>
          <w:b/>
          <w:sz w:val="24"/>
        </w:rPr>
        <w:t xml:space="preserve"> use to joint r</w:t>
      </w:r>
      <w:r>
        <w:rPr>
          <w:rFonts w:ascii="Arial" w:hAnsi="Arial" w:cs="Arial"/>
          <w:b/>
          <w:sz w:val="24"/>
        </w:rPr>
        <w:t>eplacement surgery</w:t>
      </w:r>
      <w:r w:rsidRPr="00E01451">
        <w:rPr>
          <w:rFonts w:ascii="Arial" w:hAnsi="Arial" w:cs="Arial"/>
          <w:sz w:val="20"/>
          <w:szCs w:val="2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1"/>
        <w:gridCol w:w="659"/>
        <w:gridCol w:w="852"/>
        <w:gridCol w:w="993"/>
        <w:gridCol w:w="1417"/>
        <w:gridCol w:w="708"/>
        <w:gridCol w:w="852"/>
        <w:gridCol w:w="991"/>
        <w:gridCol w:w="1513"/>
      </w:tblGrid>
      <w:tr w:rsidR="00042EBA" w:rsidRPr="00A704E5" w14:paraId="4CF9D4BC" w14:textId="77777777" w:rsidTr="00D04756">
        <w:trPr>
          <w:trHeight w:val="356"/>
        </w:trPr>
        <w:tc>
          <w:tcPr>
            <w:tcW w:w="577" w:type="pct"/>
            <w:tcBorders>
              <w:bottom w:val="single" w:sz="4" w:space="0" w:color="auto"/>
            </w:tcBorders>
          </w:tcPr>
          <w:p w14:paraId="19383A41" w14:textId="77777777" w:rsidR="00042EBA" w:rsidRPr="00A704E5" w:rsidRDefault="00042EBA" w:rsidP="00FB1885">
            <w:pPr>
              <w:spacing w:line="276" w:lineRule="auto"/>
              <w:rPr>
                <w:rFonts w:ascii="Arial" w:hAnsi="Arial" w:cs="Arial"/>
                <w:b/>
                <w:sz w:val="14"/>
                <w:szCs w:val="16"/>
              </w:rPr>
            </w:pPr>
          </w:p>
        </w:tc>
        <w:tc>
          <w:tcPr>
            <w:tcW w:w="2172" w:type="pct"/>
            <w:gridSpan w:val="4"/>
            <w:tcBorders>
              <w:top w:val="single" w:sz="4" w:space="0" w:color="auto"/>
              <w:bottom w:val="single" w:sz="4" w:space="0" w:color="auto"/>
            </w:tcBorders>
            <w:vAlign w:val="center"/>
          </w:tcPr>
          <w:p w14:paraId="430D244E" w14:textId="76BF18CA" w:rsidR="00042EBA" w:rsidRPr="00A704E5" w:rsidRDefault="00042EBA" w:rsidP="001076D4">
            <w:pPr>
              <w:spacing w:line="276" w:lineRule="auto"/>
              <w:jc w:val="center"/>
              <w:rPr>
                <w:rFonts w:ascii="Arial" w:hAnsi="Arial" w:cs="Arial"/>
                <w:i/>
                <w:sz w:val="14"/>
                <w:szCs w:val="16"/>
              </w:rPr>
            </w:pPr>
            <w:r w:rsidRPr="00A704E5">
              <w:rPr>
                <w:rFonts w:ascii="Arial" w:hAnsi="Arial" w:cs="Arial"/>
                <w:b/>
                <w:sz w:val="14"/>
                <w:szCs w:val="16"/>
              </w:rPr>
              <w:t>Before PS-matching</w:t>
            </w:r>
          </w:p>
        </w:tc>
        <w:tc>
          <w:tcPr>
            <w:tcW w:w="2251" w:type="pct"/>
            <w:gridSpan w:val="4"/>
            <w:tcBorders>
              <w:top w:val="single" w:sz="4" w:space="0" w:color="auto"/>
              <w:bottom w:val="single" w:sz="4" w:space="0" w:color="auto"/>
            </w:tcBorders>
            <w:vAlign w:val="center"/>
          </w:tcPr>
          <w:p w14:paraId="4784CEAE" w14:textId="3115C761" w:rsidR="00042EBA" w:rsidRPr="00A704E5" w:rsidRDefault="00042EBA" w:rsidP="001076D4">
            <w:pPr>
              <w:spacing w:line="276" w:lineRule="auto"/>
              <w:jc w:val="center"/>
              <w:rPr>
                <w:rFonts w:ascii="Arial" w:hAnsi="Arial" w:cs="Arial"/>
                <w:i/>
                <w:sz w:val="14"/>
                <w:szCs w:val="16"/>
              </w:rPr>
            </w:pPr>
            <w:r w:rsidRPr="00A704E5">
              <w:rPr>
                <w:rFonts w:ascii="Arial" w:hAnsi="Arial" w:cs="Arial"/>
                <w:b/>
                <w:sz w:val="14"/>
                <w:szCs w:val="16"/>
              </w:rPr>
              <w:t>PS-matched</w:t>
            </w:r>
          </w:p>
        </w:tc>
      </w:tr>
      <w:tr w:rsidR="00D04756" w:rsidRPr="00A704E5" w14:paraId="2514B0F0" w14:textId="7EAD44D4" w:rsidTr="00A147CF">
        <w:trPr>
          <w:trHeight w:val="594"/>
        </w:trPr>
        <w:tc>
          <w:tcPr>
            <w:tcW w:w="577" w:type="pct"/>
            <w:tcBorders>
              <w:bottom w:val="single" w:sz="4" w:space="0" w:color="auto"/>
            </w:tcBorders>
          </w:tcPr>
          <w:p w14:paraId="72E61C96" w14:textId="77777777" w:rsidR="00A704E5" w:rsidRPr="00A704E5" w:rsidRDefault="00A704E5" w:rsidP="00FB1885">
            <w:pPr>
              <w:spacing w:line="276" w:lineRule="auto"/>
              <w:rPr>
                <w:rFonts w:ascii="Arial" w:hAnsi="Arial" w:cs="Arial"/>
                <w:b/>
                <w:sz w:val="14"/>
                <w:szCs w:val="16"/>
              </w:rPr>
            </w:pPr>
          </w:p>
        </w:tc>
        <w:tc>
          <w:tcPr>
            <w:tcW w:w="365" w:type="pct"/>
            <w:tcBorders>
              <w:top w:val="single" w:sz="4" w:space="0" w:color="auto"/>
              <w:bottom w:val="single" w:sz="4" w:space="0" w:color="auto"/>
            </w:tcBorders>
            <w:vAlign w:val="center"/>
          </w:tcPr>
          <w:p w14:paraId="00E391B8" w14:textId="0FD0F06C" w:rsidR="00A704E5" w:rsidRPr="00A704E5" w:rsidRDefault="00A704E5" w:rsidP="00A147CF">
            <w:pPr>
              <w:spacing w:line="276" w:lineRule="auto"/>
              <w:rPr>
                <w:rFonts w:ascii="Arial" w:hAnsi="Arial" w:cs="Arial"/>
                <w:i/>
                <w:sz w:val="14"/>
                <w:szCs w:val="16"/>
              </w:rPr>
            </w:pPr>
            <w:r w:rsidRPr="00A704E5">
              <w:rPr>
                <w:rFonts w:ascii="Arial" w:hAnsi="Arial" w:cs="Arial"/>
                <w:i/>
                <w:sz w:val="14"/>
                <w:szCs w:val="16"/>
              </w:rPr>
              <w:t>N of events</w:t>
            </w:r>
          </w:p>
        </w:tc>
        <w:tc>
          <w:tcPr>
            <w:tcW w:w="472" w:type="pct"/>
            <w:tcBorders>
              <w:top w:val="single" w:sz="4" w:space="0" w:color="auto"/>
              <w:bottom w:val="single" w:sz="4" w:space="0" w:color="auto"/>
            </w:tcBorders>
            <w:vAlign w:val="center"/>
          </w:tcPr>
          <w:p w14:paraId="3559F0A0" w14:textId="77777777" w:rsidR="00A704E5" w:rsidRPr="00A704E5" w:rsidRDefault="00A704E5" w:rsidP="00A147CF">
            <w:pPr>
              <w:spacing w:line="276" w:lineRule="auto"/>
              <w:rPr>
                <w:rFonts w:ascii="Arial" w:hAnsi="Arial" w:cs="Arial"/>
                <w:i/>
                <w:sz w:val="14"/>
                <w:szCs w:val="16"/>
              </w:rPr>
            </w:pPr>
            <w:r w:rsidRPr="00A704E5">
              <w:rPr>
                <w:rFonts w:ascii="Arial" w:hAnsi="Arial" w:cs="Arial"/>
                <w:i/>
                <w:sz w:val="14"/>
                <w:szCs w:val="16"/>
              </w:rPr>
              <w:t>Person-years</w:t>
            </w:r>
          </w:p>
        </w:tc>
        <w:tc>
          <w:tcPr>
            <w:tcW w:w="550" w:type="pct"/>
            <w:tcBorders>
              <w:top w:val="single" w:sz="4" w:space="0" w:color="auto"/>
              <w:bottom w:val="single" w:sz="4" w:space="0" w:color="auto"/>
            </w:tcBorders>
            <w:vAlign w:val="center"/>
          </w:tcPr>
          <w:p w14:paraId="5670E71E" w14:textId="77777777" w:rsidR="00A704E5" w:rsidRPr="00A704E5" w:rsidRDefault="00A704E5" w:rsidP="00A147CF">
            <w:pPr>
              <w:spacing w:line="276" w:lineRule="auto"/>
              <w:rPr>
                <w:rFonts w:ascii="Arial" w:hAnsi="Arial" w:cs="Arial"/>
                <w:i/>
                <w:sz w:val="14"/>
                <w:szCs w:val="16"/>
              </w:rPr>
            </w:pPr>
            <w:r w:rsidRPr="00A704E5">
              <w:rPr>
                <w:rFonts w:ascii="Arial" w:hAnsi="Arial" w:cs="Arial"/>
                <w:i/>
                <w:sz w:val="14"/>
                <w:szCs w:val="16"/>
              </w:rPr>
              <w:t>Mean follow-up, years (SD)</w:t>
            </w:r>
          </w:p>
        </w:tc>
        <w:tc>
          <w:tcPr>
            <w:tcW w:w="785" w:type="pct"/>
            <w:tcBorders>
              <w:top w:val="single" w:sz="4" w:space="0" w:color="auto"/>
              <w:bottom w:val="single" w:sz="4" w:space="0" w:color="auto"/>
            </w:tcBorders>
            <w:vAlign w:val="center"/>
          </w:tcPr>
          <w:p w14:paraId="2282E2FB" w14:textId="45F7E140" w:rsidR="00A704E5" w:rsidRPr="00A704E5" w:rsidRDefault="00A704E5" w:rsidP="00A147CF">
            <w:pPr>
              <w:spacing w:line="276" w:lineRule="auto"/>
              <w:rPr>
                <w:rFonts w:ascii="Arial" w:hAnsi="Arial" w:cs="Arial"/>
                <w:i/>
                <w:sz w:val="14"/>
                <w:szCs w:val="16"/>
              </w:rPr>
            </w:pPr>
            <w:r w:rsidRPr="00A704E5">
              <w:rPr>
                <w:rFonts w:ascii="Arial" w:hAnsi="Arial" w:cs="Arial"/>
                <w:i/>
                <w:sz w:val="14"/>
                <w:szCs w:val="16"/>
              </w:rPr>
              <w:t>HR</w:t>
            </w:r>
            <w:r w:rsidR="00A147CF">
              <w:rPr>
                <w:rFonts w:ascii="Arial" w:hAnsi="Arial" w:cs="Arial"/>
                <w:i/>
                <w:sz w:val="14"/>
                <w:szCs w:val="16"/>
              </w:rPr>
              <w:t xml:space="preserve"> (95%CI)</w:t>
            </w:r>
            <w:r w:rsidRPr="00A704E5">
              <w:rPr>
                <w:rFonts w:ascii="Arial" w:hAnsi="Arial" w:cs="Arial"/>
                <w:i/>
                <w:sz w:val="14"/>
                <w:szCs w:val="16"/>
              </w:rPr>
              <w:t>*</w:t>
            </w:r>
          </w:p>
        </w:tc>
        <w:tc>
          <w:tcPr>
            <w:tcW w:w="392" w:type="pct"/>
            <w:tcBorders>
              <w:top w:val="single" w:sz="4" w:space="0" w:color="auto"/>
              <w:bottom w:val="single" w:sz="4" w:space="0" w:color="auto"/>
            </w:tcBorders>
            <w:vAlign w:val="center"/>
          </w:tcPr>
          <w:p w14:paraId="445F49B2" w14:textId="5FF990DD" w:rsidR="00A704E5" w:rsidRPr="00A704E5" w:rsidRDefault="00A704E5" w:rsidP="00A147CF">
            <w:pPr>
              <w:spacing w:line="276" w:lineRule="auto"/>
              <w:rPr>
                <w:rFonts w:ascii="Arial" w:hAnsi="Arial" w:cs="Arial"/>
                <w:i/>
                <w:sz w:val="14"/>
                <w:szCs w:val="16"/>
              </w:rPr>
            </w:pPr>
            <w:r w:rsidRPr="00A704E5">
              <w:rPr>
                <w:rFonts w:ascii="Arial" w:hAnsi="Arial" w:cs="Arial"/>
                <w:i/>
                <w:sz w:val="14"/>
                <w:szCs w:val="16"/>
              </w:rPr>
              <w:t>N of events</w:t>
            </w:r>
          </w:p>
        </w:tc>
        <w:tc>
          <w:tcPr>
            <w:tcW w:w="472" w:type="pct"/>
            <w:tcBorders>
              <w:top w:val="single" w:sz="4" w:space="0" w:color="auto"/>
              <w:bottom w:val="single" w:sz="4" w:space="0" w:color="auto"/>
            </w:tcBorders>
            <w:vAlign w:val="center"/>
          </w:tcPr>
          <w:p w14:paraId="169B0117" w14:textId="77777777" w:rsidR="00A704E5" w:rsidRPr="00A704E5" w:rsidRDefault="00A704E5" w:rsidP="00A147CF">
            <w:pPr>
              <w:spacing w:line="276" w:lineRule="auto"/>
              <w:rPr>
                <w:rFonts w:ascii="Arial" w:hAnsi="Arial" w:cs="Arial"/>
                <w:i/>
                <w:sz w:val="14"/>
                <w:szCs w:val="16"/>
              </w:rPr>
            </w:pPr>
            <w:r w:rsidRPr="00A704E5">
              <w:rPr>
                <w:rFonts w:ascii="Arial" w:hAnsi="Arial" w:cs="Arial"/>
                <w:i/>
                <w:sz w:val="14"/>
                <w:szCs w:val="16"/>
              </w:rPr>
              <w:t>Person-years</w:t>
            </w:r>
          </w:p>
        </w:tc>
        <w:tc>
          <w:tcPr>
            <w:tcW w:w="549" w:type="pct"/>
            <w:tcBorders>
              <w:top w:val="single" w:sz="4" w:space="0" w:color="auto"/>
              <w:bottom w:val="single" w:sz="4" w:space="0" w:color="auto"/>
            </w:tcBorders>
            <w:vAlign w:val="center"/>
          </w:tcPr>
          <w:p w14:paraId="53859783" w14:textId="48EFB7E5" w:rsidR="00A704E5" w:rsidRPr="00A704E5" w:rsidRDefault="00A704E5" w:rsidP="00A147CF">
            <w:pPr>
              <w:spacing w:line="276" w:lineRule="auto"/>
              <w:rPr>
                <w:rFonts w:ascii="Arial" w:hAnsi="Arial" w:cs="Arial"/>
                <w:i/>
                <w:sz w:val="14"/>
                <w:szCs w:val="16"/>
              </w:rPr>
            </w:pPr>
            <w:r w:rsidRPr="00A704E5">
              <w:rPr>
                <w:rFonts w:ascii="Arial" w:hAnsi="Arial" w:cs="Arial"/>
                <w:i/>
                <w:sz w:val="14"/>
                <w:szCs w:val="16"/>
              </w:rPr>
              <w:t>Mean follow-up, years (SD)</w:t>
            </w:r>
          </w:p>
        </w:tc>
        <w:tc>
          <w:tcPr>
            <w:tcW w:w="838" w:type="pct"/>
            <w:tcBorders>
              <w:bottom w:val="single" w:sz="4" w:space="0" w:color="auto"/>
            </w:tcBorders>
            <w:vAlign w:val="center"/>
          </w:tcPr>
          <w:p w14:paraId="58367D43" w14:textId="115BE453" w:rsidR="00A704E5" w:rsidRPr="00A704E5" w:rsidRDefault="00A704E5" w:rsidP="001D1CF5">
            <w:pPr>
              <w:spacing w:line="276" w:lineRule="auto"/>
              <w:rPr>
                <w:rFonts w:ascii="Arial" w:hAnsi="Arial" w:cs="Arial"/>
                <w:i/>
                <w:sz w:val="14"/>
                <w:szCs w:val="16"/>
              </w:rPr>
            </w:pPr>
            <w:r w:rsidRPr="00A704E5">
              <w:rPr>
                <w:rFonts w:ascii="Arial" w:hAnsi="Arial" w:cs="Arial"/>
                <w:i/>
                <w:sz w:val="14"/>
                <w:szCs w:val="16"/>
              </w:rPr>
              <w:t>HR</w:t>
            </w:r>
            <w:r w:rsidR="00A147CF">
              <w:rPr>
                <w:rFonts w:ascii="Arial" w:hAnsi="Arial" w:cs="Arial"/>
                <w:i/>
                <w:sz w:val="14"/>
                <w:szCs w:val="16"/>
              </w:rPr>
              <w:t xml:space="preserve"> (95%CI)</w:t>
            </w:r>
            <w:r w:rsidR="00A147CF" w:rsidRPr="00A704E5">
              <w:rPr>
                <w:rFonts w:ascii="Arial" w:hAnsi="Arial" w:cs="Arial"/>
                <w:i/>
                <w:sz w:val="14"/>
                <w:szCs w:val="16"/>
              </w:rPr>
              <w:t>*</w:t>
            </w:r>
            <w:r w:rsidRPr="00A704E5">
              <w:rPr>
                <w:rFonts w:ascii="Arial" w:hAnsi="Arial" w:cs="Arial"/>
                <w:i/>
                <w:sz w:val="14"/>
                <w:szCs w:val="16"/>
              </w:rPr>
              <w:t>*</w:t>
            </w:r>
          </w:p>
        </w:tc>
      </w:tr>
      <w:tr w:rsidR="00D04756" w:rsidRPr="00A704E5" w14:paraId="1749E6B4" w14:textId="4778AE89" w:rsidTr="00D04756">
        <w:trPr>
          <w:trHeight w:val="139"/>
        </w:trPr>
        <w:tc>
          <w:tcPr>
            <w:tcW w:w="942" w:type="pct"/>
            <w:gridSpan w:val="2"/>
            <w:tcBorders>
              <w:top w:val="single" w:sz="4" w:space="0" w:color="auto"/>
            </w:tcBorders>
          </w:tcPr>
          <w:p w14:paraId="6A80036F" w14:textId="593F086F" w:rsidR="00042EBA" w:rsidRPr="00A704E5" w:rsidRDefault="00042EBA" w:rsidP="00042EBA">
            <w:pPr>
              <w:spacing w:line="276" w:lineRule="auto"/>
              <w:rPr>
                <w:rFonts w:ascii="Arial" w:hAnsi="Arial" w:cs="Arial"/>
                <w:sz w:val="14"/>
                <w:szCs w:val="16"/>
              </w:rPr>
            </w:pPr>
            <w:r>
              <w:rPr>
                <w:rFonts w:ascii="Arial" w:hAnsi="Arial" w:cs="Arial"/>
                <w:b/>
                <w:sz w:val="14"/>
                <w:szCs w:val="16"/>
              </w:rPr>
              <w:t>Any joint replacement</w:t>
            </w:r>
          </w:p>
        </w:tc>
        <w:tc>
          <w:tcPr>
            <w:tcW w:w="472" w:type="pct"/>
          </w:tcPr>
          <w:p w14:paraId="4C10A260" w14:textId="76BB4503" w:rsidR="00042EBA" w:rsidRPr="00A704E5" w:rsidRDefault="00042EBA" w:rsidP="00FB1885">
            <w:pPr>
              <w:spacing w:line="276" w:lineRule="auto"/>
              <w:rPr>
                <w:rFonts w:ascii="Arial" w:hAnsi="Arial" w:cs="Arial"/>
                <w:color w:val="FF0000"/>
                <w:sz w:val="14"/>
                <w:szCs w:val="16"/>
              </w:rPr>
            </w:pPr>
          </w:p>
        </w:tc>
        <w:tc>
          <w:tcPr>
            <w:tcW w:w="550" w:type="pct"/>
          </w:tcPr>
          <w:p w14:paraId="353209AD" w14:textId="4E3F8AC3" w:rsidR="00042EBA" w:rsidRPr="00A704E5" w:rsidRDefault="00042EBA" w:rsidP="00FB1885">
            <w:pPr>
              <w:spacing w:line="276" w:lineRule="auto"/>
              <w:rPr>
                <w:rFonts w:ascii="Arial" w:hAnsi="Arial" w:cs="Arial"/>
                <w:color w:val="FF0000"/>
                <w:sz w:val="14"/>
                <w:szCs w:val="16"/>
              </w:rPr>
            </w:pPr>
          </w:p>
        </w:tc>
        <w:tc>
          <w:tcPr>
            <w:tcW w:w="785" w:type="pct"/>
          </w:tcPr>
          <w:p w14:paraId="07AE55BC" w14:textId="77777777" w:rsidR="00042EBA" w:rsidRPr="00A704E5" w:rsidRDefault="00042EBA" w:rsidP="00FB1885">
            <w:pPr>
              <w:spacing w:line="276" w:lineRule="auto"/>
              <w:rPr>
                <w:rFonts w:ascii="Arial" w:hAnsi="Arial" w:cs="Arial"/>
                <w:sz w:val="14"/>
                <w:szCs w:val="16"/>
              </w:rPr>
            </w:pPr>
          </w:p>
        </w:tc>
        <w:tc>
          <w:tcPr>
            <w:tcW w:w="392" w:type="pct"/>
            <w:tcBorders>
              <w:top w:val="single" w:sz="4" w:space="0" w:color="auto"/>
            </w:tcBorders>
          </w:tcPr>
          <w:p w14:paraId="5BAA12A7" w14:textId="3E9C27C4" w:rsidR="00042EBA" w:rsidRPr="00A704E5" w:rsidRDefault="00042EBA" w:rsidP="00FB1885">
            <w:pPr>
              <w:spacing w:line="276" w:lineRule="auto"/>
              <w:rPr>
                <w:rFonts w:ascii="Arial" w:hAnsi="Arial" w:cs="Arial"/>
                <w:sz w:val="14"/>
                <w:szCs w:val="16"/>
              </w:rPr>
            </w:pPr>
          </w:p>
        </w:tc>
        <w:tc>
          <w:tcPr>
            <w:tcW w:w="472" w:type="pct"/>
            <w:tcBorders>
              <w:top w:val="single" w:sz="4" w:space="0" w:color="auto"/>
            </w:tcBorders>
          </w:tcPr>
          <w:p w14:paraId="269A8495" w14:textId="596C16F0" w:rsidR="00042EBA" w:rsidRPr="00A704E5" w:rsidRDefault="00042EBA" w:rsidP="00FB1885">
            <w:pPr>
              <w:spacing w:line="276" w:lineRule="auto"/>
              <w:rPr>
                <w:rFonts w:ascii="Arial" w:hAnsi="Arial" w:cs="Arial"/>
                <w:color w:val="FF0000"/>
                <w:sz w:val="14"/>
                <w:szCs w:val="16"/>
              </w:rPr>
            </w:pPr>
          </w:p>
        </w:tc>
        <w:tc>
          <w:tcPr>
            <w:tcW w:w="549" w:type="pct"/>
          </w:tcPr>
          <w:p w14:paraId="10DD21E5" w14:textId="65250CE2" w:rsidR="00042EBA" w:rsidRPr="00A704E5" w:rsidRDefault="00042EBA" w:rsidP="00FB1885">
            <w:pPr>
              <w:spacing w:line="276" w:lineRule="auto"/>
              <w:rPr>
                <w:rFonts w:ascii="Arial" w:hAnsi="Arial" w:cs="Arial"/>
                <w:color w:val="FF0000"/>
                <w:sz w:val="14"/>
                <w:szCs w:val="16"/>
              </w:rPr>
            </w:pPr>
          </w:p>
        </w:tc>
        <w:tc>
          <w:tcPr>
            <w:tcW w:w="838" w:type="pct"/>
          </w:tcPr>
          <w:p w14:paraId="7BCC8B8B" w14:textId="77777777" w:rsidR="00042EBA" w:rsidRPr="00A704E5" w:rsidRDefault="00042EBA" w:rsidP="00FB1885">
            <w:pPr>
              <w:spacing w:line="276" w:lineRule="auto"/>
              <w:rPr>
                <w:rFonts w:ascii="Arial" w:hAnsi="Arial" w:cs="Arial"/>
                <w:b/>
                <w:sz w:val="14"/>
                <w:szCs w:val="18"/>
              </w:rPr>
            </w:pPr>
          </w:p>
        </w:tc>
      </w:tr>
      <w:tr w:rsidR="00D04756" w:rsidRPr="00A704E5" w14:paraId="666BEF73" w14:textId="4A3680F2" w:rsidTr="00E5441C">
        <w:trPr>
          <w:trHeight w:val="119"/>
        </w:trPr>
        <w:tc>
          <w:tcPr>
            <w:tcW w:w="577" w:type="pct"/>
          </w:tcPr>
          <w:p w14:paraId="430016A6" w14:textId="5B512CE0" w:rsidR="00A704E5" w:rsidRPr="00042EBA" w:rsidRDefault="00A704E5" w:rsidP="00042EBA">
            <w:pPr>
              <w:spacing w:line="276" w:lineRule="auto"/>
              <w:jc w:val="right"/>
              <w:rPr>
                <w:rFonts w:ascii="Arial" w:hAnsi="Arial" w:cs="Arial"/>
                <w:i/>
                <w:sz w:val="14"/>
                <w:szCs w:val="16"/>
              </w:rPr>
            </w:pPr>
            <w:r w:rsidRPr="00042EBA">
              <w:rPr>
                <w:rFonts w:ascii="Arial" w:hAnsi="Arial" w:cs="Arial"/>
                <w:i/>
                <w:sz w:val="14"/>
                <w:szCs w:val="16"/>
              </w:rPr>
              <w:t>Statin-users</w:t>
            </w:r>
          </w:p>
        </w:tc>
        <w:tc>
          <w:tcPr>
            <w:tcW w:w="365" w:type="pct"/>
          </w:tcPr>
          <w:p w14:paraId="7571B7D7" w14:textId="0F0F9177" w:rsidR="00A704E5" w:rsidRPr="00A704E5" w:rsidRDefault="00BC67EE" w:rsidP="00A704E5">
            <w:pPr>
              <w:spacing w:line="276" w:lineRule="auto"/>
              <w:rPr>
                <w:rFonts w:ascii="Arial" w:hAnsi="Arial" w:cs="Arial"/>
                <w:sz w:val="14"/>
                <w:szCs w:val="16"/>
              </w:rPr>
            </w:pPr>
            <w:r w:rsidRPr="00D04756">
              <w:rPr>
                <w:rFonts w:ascii="Arial" w:hAnsi="Arial" w:cs="Arial"/>
                <w:sz w:val="14"/>
                <w:szCs w:val="16"/>
              </w:rPr>
              <w:t>21</w:t>
            </w:r>
            <w:r>
              <w:rPr>
                <w:rFonts w:ascii="Arial" w:hAnsi="Arial" w:cs="Arial"/>
                <w:sz w:val="14"/>
                <w:szCs w:val="16"/>
              </w:rPr>
              <w:t>,</w:t>
            </w:r>
            <w:r w:rsidR="00D04756" w:rsidRPr="00D04756">
              <w:rPr>
                <w:rFonts w:ascii="Arial" w:hAnsi="Arial" w:cs="Arial"/>
                <w:sz w:val="14"/>
                <w:szCs w:val="16"/>
              </w:rPr>
              <w:t>430</w:t>
            </w:r>
          </w:p>
        </w:tc>
        <w:tc>
          <w:tcPr>
            <w:tcW w:w="472" w:type="pct"/>
          </w:tcPr>
          <w:p w14:paraId="26A6B5A2" w14:textId="7DD1F121" w:rsidR="00A704E5" w:rsidRPr="00A704E5" w:rsidRDefault="00D04756" w:rsidP="00A704E5">
            <w:pPr>
              <w:spacing w:line="276" w:lineRule="auto"/>
              <w:rPr>
                <w:rFonts w:ascii="Arial" w:hAnsi="Arial" w:cs="Arial"/>
                <w:sz w:val="14"/>
                <w:szCs w:val="16"/>
              </w:rPr>
            </w:pPr>
            <w:r w:rsidRPr="00D04756">
              <w:rPr>
                <w:rFonts w:ascii="Arial" w:hAnsi="Arial" w:cs="Arial"/>
                <w:sz w:val="14"/>
                <w:szCs w:val="16"/>
              </w:rPr>
              <w:t>3</w:t>
            </w:r>
            <w:r w:rsidR="00BC67EE">
              <w:rPr>
                <w:rFonts w:ascii="Arial" w:hAnsi="Arial" w:cs="Arial"/>
                <w:sz w:val="14"/>
                <w:szCs w:val="16"/>
              </w:rPr>
              <w:t>,</w:t>
            </w:r>
            <w:r w:rsidRPr="00D04756">
              <w:rPr>
                <w:rFonts w:ascii="Arial" w:hAnsi="Arial" w:cs="Arial"/>
                <w:sz w:val="14"/>
                <w:szCs w:val="16"/>
              </w:rPr>
              <w:t>989</w:t>
            </w:r>
            <w:r w:rsidR="00BC67EE">
              <w:rPr>
                <w:rFonts w:ascii="Arial" w:hAnsi="Arial" w:cs="Arial"/>
                <w:sz w:val="14"/>
                <w:szCs w:val="16"/>
              </w:rPr>
              <w:t>,</w:t>
            </w:r>
            <w:r w:rsidRPr="00D04756">
              <w:rPr>
                <w:rFonts w:ascii="Arial" w:hAnsi="Arial" w:cs="Arial"/>
                <w:sz w:val="14"/>
                <w:szCs w:val="16"/>
              </w:rPr>
              <w:t>753</w:t>
            </w:r>
          </w:p>
        </w:tc>
        <w:tc>
          <w:tcPr>
            <w:tcW w:w="550" w:type="pct"/>
          </w:tcPr>
          <w:p w14:paraId="6492CB83" w14:textId="08377606" w:rsidR="00A704E5" w:rsidRPr="00A704E5" w:rsidRDefault="00D04756" w:rsidP="00D04756">
            <w:pPr>
              <w:spacing w:line="276" w:lineRule="auto"/>
              <w:rPr>
                <w:rFonts w:ascii="Arial" w:hAnsi="Arial" w:cs="Arial"/>
                <w:sz w:val="14"/>
                <w:szCs w:val="16"/>
              </w:rPr>
            </w:pPr>
            <w:r w:rsidRPr="00D04756">
              <w:rPr>
                <w:rFonts w:ascii="Arial" w:hAnsi="Arial" w:cs="Arial"/>
                <w:sz w:val="14"/>
                <w:szCs w:val="16"/>
              </w:rPr>
              <w:t>7.09</w:t>
            </w:r>
            <w:r>
              <w:rPr>
                <w:rFonts w:ascii="Arial" w:hAnsi="Arial" w:cs="Arial"/>
                <w:sz w:val="14"/>
                <w:szCs w:val="16"/>
              </w:rPr>
              <w:t xml:space="preserve"> (</w:t>
            </w:r>
            <w:r w:rsidRPr="00D04756">
              <w:rPr>
                <w:rFonts w:ascii="Arial" w:hAnsi="Arial" w:cs="Arial"/>
                <w:sz w:val="14"/>
                <w:szCs w:val="16"/>
              </w:rPr>
              <w:t>4.07</w:t>
            </w:r>
            <w:r>
              <w:rPr>
                <w:rFonts w:ascii="Arial" w:hAnsi="Arial" w:cs="Arial"/>
                <w:sz w:val="14"/>
                <w:szCs w:val="16"/>
              </w:rPr>
              <w:t>)</w:t>
            </w:r>
          </w:p>
        </w:tc>
        <w:tc>
          <w:tcPr>
            <w:tcW w:w="785" w:type="pct"/>
          </w:tcPr>
          <w:p w14:paraId="2CD3B934" w14:textId="6E7D8E2C" w:rsidR="00A704E5" w:rsidRPr="00D04756" w:rsidRDefault="00D04756" w:rsidP="00E5441C">
            <w:pPr>
              <w:spacing w:line="276" w:lineRule="auto"/>
              <w:rPr>
                <w:rFonts w:ascii="Arial" w:hAnsi="Arial" w:cs="Arial"/>
                <w:b/>
                <w:sz w:val="14"/>
                <w:szCs w:val="16"/>
              </w:rPr>
            </w:pPr>
            <w:r w:rsidRPr="00D04756">
              <w:rPr>
                <w:rFonts w:ascii="Arial" w:hAnsi="Arial" w:cs="Arial"/>
                <w:b/>
                <w:sz w:val="14"/>
                <w:szCs w:val="16"/>
              </w:rPr>
              <w:t>1.1</w:t>
            </w:r>
            <w:r w:rsidR="00E5441C">
              <w:rPr>
                <w:rFonts w:ascii="Arial" w:hAnsi="Arial" w:cs="Arial"/>
                <w:b/>
                <w:sz w:val="14"/>
                <w:szCs w:val="16"/>
              </w:rPr>
              <w:t>3</w:t>
            </w:r>
            <w:r w:rsidRPr="00D04756">
              <w:rPr>
                <w:rFonts w:ascii="Arial" w:hAnsi="Arial" w:cs="Arial"/>
                <w:b/>
                <w:sz w:val="14"/>
                <w:szCs w:val="16"/>
              </w:rPr>
              <w:t xml:space="preserve"> (1.1</w:t>
            </w:r>
            <w:r w:rsidR="00E5441C">
              <w:rPr>
                <w:rFonts w:ascii="Arial" w:hAnsi="Arial" w:cs="Arial"/>
                <w:b/>
                <w:sz w:val="14"/>
                <w:szCs w:val="16"/>
              </w:rPr>
              <w:t>0</w:t>
            </w:r>
            <w:r w:rsidRPr="00D04756">
              <w:rPr>
                <w:rFonts w:ascii="Arial" w:hAnsi="Arial" w:cs="Arial"/>
                <w:b/>
                <w:sz w:val="14"/>
                <w:szCs w:val="16"/>
              </w:rPr>
              <w:t xml:space="preserve"> to 1.</w:t>
            </w:r>
            <w:r w:rsidR="00E5441C">
              <w:rPr>
                <w:rFonts w:ascii="Arial" w:hAnsi="Arial" w:cs="Arial"/>
                <w:b/>
                <w:sz w:val="14"/>
                <w:szCs w:val="16"/>
              </w:rPr>
              <w:t>16</w:t>
            </w:r>
            <w:r w:rsidRPr="00D04756">
              <w:rPr>
                <w:rFonts w:ascii="Arial" w:hAnsi="Arial" w:cs="Arial"/>
                <w:b/>
                <w:sz w:val="14"/>
                <w:szCs w:val="16"/>
              </w:rPr>
              <w:t>)</w:t>
            </w:r>
          </w:p>
        </w:tc>
        <w:tc>
          <w:tcPr>
            <w:tcW w:w="392" w:type="pct"/>
          </w:tcPr>
          <w:p w14:paraId="6E963B40" w14:textId="4EC1DADE" w:rsidR="00A704E5" w:rsidRPr="00A704E5" w:rsidRDefault="00A704E5" w:rsidP="00A704E5">
            <w:pPr>
              <w:spacing w:line="276" w:lineRule="auto"/>
              <w:rPr>
                <w:rFonts w:ascii="Arial" w:hAnsi="Arial" w:cs="Arial"/>
                <w:sz w:val="14"/>
                <w:szCs w:val="16"/>
              </w:rPr>
            </w:pPr>
            <w:r w:rsidRPr="00A704E5">
              <w:rPr>
                <w:rFonts w:ascii="Arial" w:hAnsi="Arial" w:cs="Arial"/>
                <w:sz w:val="14"/>
                <w:szCs w:val="16"/>
              </w:rPr>
              <w:t>6</w:t>
            </w:r>
            <w:r w:rsidR="00A76867">
              <w:rPr>
                <w:rFonts w:ascii="Arial" w:hAnsi="Arial" w:cs="Arial"/>
                <w:sz w:val="14"/>
                <w:szCs w:val="16"/>
              </w:rPr>
              <w:t>,</w:t>
            </w:r>
            <w:r w:rsidRPr="00A704E5">
              <w:rPr>
                <w:rFonts w:ascii="Arial" w:hAnsi="Arial" w:cs="Arial"/>
                <w:sz w:val="14"/>
                <w:szCs w:val="16"/>
              </w:rPr>
              <w:t>490</w:t>
            </w:r>
          </w:p>
        </w:tc>
        <w:tc>
          <w:tcPr>
            <w:tcW w:w="472" w:type="pct"/>
          </w:tcPr>
          <w:p w14:paraId="146BFE37" w14:textId="315442FF" w:rsidR="00A704E5" w:rsidRPr="00A704E5" w:rsidRDefault="00A76867" w:rsidP="00A704E5">
            <w:pPr>
              <w:spacing w:line="276" w:lineRule="auto"/>
              <w:rPr>
                <w:rFonts w:ascii="Arial" w:hAnsi="Arial" w:cs="Arial"/>
                <w:sz w:val="14"/>
                <w:szCs w:val="16"/>
              </w:rPr>
            </w:pPr>
            <w:r w:rsidRPr="00A704E5">
              <w:rPr>
                <w:rFonts w:ascii="Arial" w:hAnsi="Arial" w:cs="Arial"/>
                <w:sz w:val="14"/>
                <w:szCs w:val="16"/>
              </w:rPr>
              <w:t>1</w:t>
            </w:r>
            <w:r>
              <w:rPr>
                <w:rFonts w:ascii="Arial" w:hAnsi="Arial" w:cs="Arial"/>
                <w:sz w:val="14"/>
                <w:szCs w:val="16"/>
              </w:rPr>
              <w:t>,</w:t>
            </w:r>
            <w:r w:rsidR="00A704E5" w:rsidRPr="00A704E5">
              <w:rPr>
                <w:rFonts w:ascii="Arial" w:hAnsi="Arial" w:cs="Arial"/>
                <w:sz w:val="14"/>
                <w:szCs w:val="16"/>
              </w:rPr>
              <w:t>229</w:t>
            </w:r>
            <w:r>
              <w:rPr>
                <w:rFonts w:ascii="Arial" w:hAnsi="Arial" w:cs="Arial"/>
                <w:sz w:val="14"/>
                <w:szCs w:val="16"/>
              </w:rPr>
              <w:t>,</w:t>
            </w:r>
            <w:r w:rsidR="00A704E5" w:rsidRPr="00A704E5">
              <w:rPr>
                <w:rFonts w:ascii="Arial" w:hAnsi="Arial" w:cs="Arial"/>
                <w:sz w:val="14"/>
                <w:szCs w:val="16"/>
              </w:rPr>
              <w:t>427</w:t>
            </w:r>
          </w:p>
        </w:tc>
        <w:tc>
          <w:tcPr>
            <w:tcW w:w="549" w:type="pct"/>
          </w:tcPr>
          <w:p w14:paraId="0E04301E" w14:textId="0A784784" w:rsidR="00A704E5" w:rsidRPr="00A704E5" w:rsidRDefault="00A704E5" w:rsidP="00A704E5">
            <w:pPr>
              <w:spacing w:line="276" w:lineRule="auto"/>
              <w:rPr>
                <w:rFonts w:ascii="Arial" w:hAnsi="Arial" w:cs="Arial"/>
                <w:sz w:val="14"/>
                <w:szCs w:val="16"/>
              </w:rPr>
            </w:pPr>
            <w:r w:rsidRPr="00A704E5">
              <w:rPr>
                <w:rFonts w:ascii="Arial" w:hAnsi="Arial" w:cs="Arial"/>
                <w:sz w:val="14"/>
                <w:szCs w:val="16"/>
              </w:rPr>
              <w:t>6.88 (3.98)</w:t>
            </w:r>
          </w:p>
        </w:tc>
        <w:tc>
          <w:tcPr>
            <w:tcW w:w="838" w:type="pct"/>
          </w:tcPr>
          <w:p w14:paraId="27FDB069" w14:textId="693036AE" w:rsidR="00A704E5" w:rsidRPr="008E08C5" w:rsidRDefault="008E08C5" w:rsidP="00A704E5">
            <w:pPr>
              <w:spacing w:line="276" w:lineRule="auto"/>
              <w:rPr>
                <w:rFonts w:ascii="Arial" w:hAnsi="Arial" w:cs="Arial"/>
                <w:sz w:val="14"/>
                <w:szCs w:val="18"/>
              </w:rPr>
            </w:pPr>
            <w:r w:rsidRPr="008E08C5">
              <w:rPr>
                <w:rFonts w:ascii="Arial" w:hAnsi="Arial" w:cs="Arial"/>
                <w:sz w:val="14"/>
                <w:szCs w:val="18"/>
              </w:rPr>
              <w:t>0.99 (0.97 to 1.03)</w:t>
            </w:r>
          </w:p>
        </w:tc>
      </w:tr>
      <w:tr w:rsidR="00D04756" w:rsidRPr="00A704E5" w14:paraId="226FD98B" w14:textId="08AD1ADD" w:rsidTr="00D04756">
        <w:tc>
          <w:tcPr>
            <w:tcW w:w="577" w:type="pct"/>
          </w:tcPr>
          <w:p w14:paraId="3345952B" w14:textId="1F4A4BA3" w:rsidR="00A704E5" w:rsidRPr="00042EBA" w:rsidRDefault="00A704E5" w:rsidP="00042EBA">
            <w:pPr>
              <w:spacing w:line="276" w:lineRule="auto"/>
              <w:jc w:val="right"/>
              <w:rPr>
                <w:rFonts w:ascii="Arial" w:hAnsi="Arial" w:cs="Arial"/>
                <w:i/>
                <w:sz w:val="14"/>
                <w:szCs w:val="16"/>
              </w:rPr>
            </w:pPr>
            <w:r w:rsidRPr="00042EBA">
              <w:rPr>
                <w:rFonts w:ascii="Arial" w:hAnsi="Arial" w:cs="Arial"/>
                <w:i/>
                <w:sz w:val="14"/>
                <w:szCs w:val="16"/>
              </w:rPr>
              <w:t>Non-users</w:t>
            </w:r>
          </w:p>
        </w:tc>
        <w:tc>
          <w:tcPr>
            <w:tcW w:w="365" w:type="pct"/>
          </w:tcPr>
          <w:p w14:paraId="0F787202" w14:textId="7A1C7BE4" w:rsidR="00A704E5" w:rsidRPr="00A704E5" w:rsidRDefault="00D04756" w:rsidP="00A704E5">
            <w:pPr>
              <w:spacing w:line="276" w:lineRule="auto"/>
              <w:rPr>
                <w:rFonts w:ascii="Arial" w:hAnsi="Arial" w:cs="Arial"/>
                <w:sz w:val="14"/>
                <w:szCs w:val="16"/>
              </w:rPr>
            </w:pPr>
            <w:r w:rsidRPr="00D04756">
              <w:rPr>
                <w:rFonts w:ascii="Arial" w:hAnsi="Arial" w:cs="Arial"/>
                <w:sz w:val="14"/>
                <w:szCs w:val="16"/>
              </w:rPr>
              <w:t>15</w:t>
            </w:r>
            <w:r w:rsidR="00BC67EE">
              <w:rPr>
                <w:rFonts w:ascii="Arial" w:hAnsi="Arial" w:cs="Arial"/>
                <w:sz w:val="14"/>
                <w:szCs w:val="16"/>
              </w:rPr>
              <w:t>,</w:t>
            </w:r>
            <w:r w:rsidRPr="00D04756">
              <w:rPr>
                <w:rFonts w:ascii="Arial" w:hAnsi="Arial" w:cs="Arial"/>
                <w:sz w:val="14"/>
                <w:szCs w:val="16"/>
              </w:rPr>
              <w:t>910</w:t>
            </w:r>
          </w:p>
        </w:tc>
        <w:tc>
          <w:tcPr>
            <w:tcW w:w="472" w:type="pct"/>
          </w:tcPr>
          <w:p w14:paraId="1ABA72F9" w14:textId="2693441B" w:rsidR="00A704E5" w:rsidRPr="00A704E5" w:rsidRDefault="00D04756" w:rsidP="00A704E5">
            <w:pPr>
              <w:spacing w:line="276" w:lineRule="auto"/>
              <w:rPr>
                <w:rFonts w:ascii="Arial" w:hAnsi="Arial" w:cs="Arial"/>
                <w:sz w:val="14"/>
                <w:szCs w:val="16"/>
              </w:rPr>
            </w:pPr>
            <w:r w:rsidRPr="00D04756">
              <w:rPr>
                <w:rFonts w:ascii="Arial" w:hAnsi="Arial" w:cs="Arial"/>
                <w:sz w:val="14"/>
                <w:szCs w:val="16"/>
              </w:rPr>
              <w:t>3</w:t>
            </w:r>
            <w:r w:rsidR="00BC67EE">
              <w:rPr>
                <w:rFonts w:ascii="Arial" w:hAnsi="Arial" w:cs="Arial"/>
                <w:sz w:val="14"/>
                <w:szCs w:val="16"/>
              </w:rPr>
              <w:t>,</w:t>
            </w:r>
            <w:r w:rsidRPr="00D04756">
              <w:rPr>
                <w:rFonts w:ascii="Arial" w:hAnsi="Arial" w:cs="Arial"/>
                <w:sz w:val="14"/>
                <w:szCs w:val="16"/>
              </w:rPr>
              <w:t>607</w:t>
            </w:r>
            <w:r w:rsidR="00BC67EE">
              <w:rPr>
                <w:rFonts w:ascii="Arial" w:hAnsi="Arial" w:cs="Arial"/>
                <w:sz w:val="14"/>
                <w:szCs w:val="16"/>
              </w:rPr>
              <w:t>,</w:t>
            </w:r>
            <w:r w:rsidRPr="00D04756">
              <w:rPr>
                <w:rFonts w:ascii="Arial" w:hAnsi="Arial" w:cs="Arial"/>
                <w:sz w:val="14"/>
                <w:szCs w:val="16"/>
              </w:rPr>
              <w:t>011</w:t>
            </w:r>
          </w:p>
        </w:tc>
        <w:tc>
          <w:tcPr>
            <w:tcW w:w="550" w:type="pct"/>
          </w:tcPr>
          <w:p w14:paraId="7DD96F6E" w14:textId="71889C6C" w:rsidR="00A704E5" w:rsidRPr="00A704E5" w:rsidRDefault="00D04756" w:rsidP="00D04756">
            <w:pPr>
              <w:spacing w:line="276" w:lineRule="auto"/>
              <w:rPr>
                <w:rFonts w:ascii="Arial" w:hAnsi="Arial" w:cs="Arial"/>
                <w:sz w:val="14"/>
                <w:szCs w:val="16"/>
              </w:rPr>
            </w:pPr>
            <w:r w:rsidRPr="00D04756">
              <w:rPr>
                <w:rFonts w:ascii="Arial" w:hAnsi="Arial" w:cs="Arial"/>
                <w:sz w:val="14"/>
                <w:szCs w:val="16"/>
              </w:rPr>
              <w:t>6.41</w:t>
            </w:r>
            <w:r>
              <w:rPr>
                <w:rFonts w:ascii="Arial" w:hAnsi="Arial" w:cs="Arial"/>
                <w:sz w:val="14"/>
                <w:szCs w:val="16"/>
              </w:rPr>
              <w:t xml:space="preserve"> (</w:t>
            </w:r>
            <w:r w:rsidRPr="00D04756">
              <w:rPr>
                <w:rFonts w:ascii="Arial" w:hAnsi="Arial" w:cs="Arial"/>
                <w:sz w:val="14"/>
                <w:szCs w:val="16"/>
              </w:rPr>
              <w:t>3.</w:t>
            </w:r>
            <w:r>
              <w:rPr>
                <w:rFonts w:ascii="Arial" w:hAnsi="Arial" w:cs="Arial"/>
                <w:sz w:val="14"/>
                <w:szCs w:val="16"/>
              </w:rPr>
              <w:t>90)</w:t>
            </w:r>
          </w:p>
        </w:tc>
        <w:tc>
          <w:tcPr>
            <w:tcW w:w="785" w:type="pct"/>
          </w:tcPr>
          <w:p w14:paraId="56A483F5" w14:textId="344C1A36" w:rsidR="00A704E5" w:rsidRPr="00A704E5" w:rsidRDefault="00D04756" w:rsidP="00A704E5">
            <w:pPr>
              <w:spacing w:line="276" w:lineRule="auto"/>
              <w:rPr>
                <w:rFonts w:ascii="Arial" w:hAnsi="Arial" w:cs="Arial"/>
                <w:sz w:val="14"/>
                <w:szCs w:val="16"/>
              </w:rPr>
            </w:pPr>
            <w:r>
              <w:rPr>
                <w:rFonts w:ascii="Arial" w:hAnsi="Arial" w:cs="Arial"/>
                <w:sz w:val="14"/>
                <w:szCs w:val="16"/>
              </w:rPr>
              <w:t>1</w:t>
            </w:r>
            <w:r w:rsidR="00E262A4">
              <w:rPr>
                <w:rFonts w:ascii="Arial" w:hAnsi="Arial" w:cs="Arial"/>
                <w:sz w:val="14"/>
                <w:szCs w:val="16"/>
              </w:rPr>
              <w:t xml:space="preserve"> (reference)</w:t>
            </w:r>
          </w:p>
        </w:tc>
        <w:tc>
          <w:tcPr>
            <w:tcW w:w="392" w:type="pct"/>
          </w:tcPr>
          <w:p w14:paraId="1994B8EA" w14:textId="7DF647DE" w:rsidR="00A704E5" w:rsidRPr="00A704E5" w:rsidRDefault="00A704E5" w:rsidP="00A704E5">
            <w:pPr>
              <w:spacing w:line="276" w:lineRule="auto"/>
              <w:rPr>
                <w:rFonts w:ascii="Arial" w:hAnsi="Arial" w:cs="Arial"/>
                <w:sz w:val="14"/>
                <w:szCs w:val="16"/>
              </w:rPr>
            </w:pPr>
            <w:r w:rsidRPr="00A704E5">
              <w:rPr>
                <w:rFonts w:ascii="Arial" w:hAnsi="Arial" w:cs="Arial"/>
                <w:sz w:val="14"/>
                <w:szCs w:val="16"/>
              </w:rPr>
              <w:t>5</w:t>
            </w:r>
            <w:r w:rsidR="00A76867">
              <w:rPr>
                <w:rFonts w:ascii="Arial" w:hAnsi="Arial" w:cs="Arial"/>
                <w:sz w:val="14"/>
                <w:szCs w:val="16"/>
              </w:rPr>
              <w:t>,</w:t>
            </w:r>
            <w:r w:rsidRPr="00A704E5">
              <w:rPr>
                <w:rFonts w:ascii="Arial" w:hAnsi="Arial" w:cs="Arial"/>
                <w:sz w:val="14"/>
                <w:szCs w:val="16"/>
              </w:rPr>
              <w:t>691</w:t>
            </w:r>
          </w:p>
        </w:tc>
        <w:tc>
          <w:tcPr>
            <w:tcW w:w="472" w:type="pct"/>
          </w:tcPr>
          <w:p w14:paraId="7986967C" w14:textId="3B6CE458" w:rsidR="00A704E5" w:rsidRPr="00A704E5" w:rsidRDefault="00A704E5" w:rsidP="00A704E5">
            <w:pPr>
              <w:spacing w:line="276" w:lineRule="auto"/>
              <w:rPr>
                <w:rFonts w:ascii="Arial" w:hAnsi="Arial" w:cs="Arial"/>
                <w:sz w:val="14"/>
                <w:szCs w:val="16"/>
              </w:rPr>
            </w:pPr>
            <w:r w:rsidRPr="00A704E5">
              <w:rPr>
                <w:rFonts w:ascii="Arial" w:hAnsi="Arial" w:cs="Arial"/>
                <w:sz w:val="14"/>
                <w:szCs w:val="16"/>
              </w:rPr>
              <w:t>1</w:t>
            </w:r>
            <w:r w:rsidR="00A76867">
              <w:rPr>
                <w:rFonts w:ascii="Arial" w:hAnsi="Arial" w:cs="Arial"/>
                <w:sz w:val="14"/>
                <w:szCs w:val="16"/>
              </w:rPr>
              <w:t>,</w:t>
            </w:r>
            <w:r w:rsidRPr="00A704E5">
              <w:rPr>
                <w:rFonts w:ascii="Arial" w:hAnsi="Arial" w:cs="Arial"/>
                <w:sz w:val="14"/>
                <w:szCs w:val="16"/>
              </w:rPr>
              <w:t>115</w:t>
            </w:r>
            <w:r w:rsidR="00A76867">
              <w:rPr>
                <w:rFonts w:ascii="Arial" w:hAnsi="Arial" w:cs="Arial"/>
                <w:sz w:val="14"/>
                <w:szCs w:val="16"/>
              </w:rPr>
              <w:t>,</w:t>
            </w:r>
            <w:r w:rsidRPr="00A704E5">
              <w:rPr>
                <w:rFonts w:ascii="Arial" w:hAnsi="Arial" w:cs="Arial"/>
                <w:sz w:val="14"/>
                <w:szCs w:val="16"/>
              </w:rPr>
              <w:t>447</w:t>
            </w:r>
          </w:p>
        </w:tc>
        <w:tc>
          <w:tcPr>
            <w:tcW w:w="549" w:type="pct"/>
          </w:tcPr>
          <w:p w14:paraId="3B481D11" w14:textId="7B23D3E0" w:rsidR="00A704E5" w:rsidRPr="00A704E5" w:rsidRDefault="00A704E5" w:rsidP="00A704E5">
            <w:pPr>
              <w:spacing w:line="276" w:lineRule="auto"/>
              <w:rPr>
                <w:rFonts w:ascii="Arial" w:hAnsi="Arial" w:cs="Arial"/>
                <w:sz w:val="14"/>
                <w:szCs w:val="16"/>
              </w:rPr>
            </w:pPr>
            <w:r w:rsidRPr="00A704E5">
              <w:rPr>
                <w:rFonts w:ascii="Arial" w:hAnsi="Arial" w:cs="Arial"/>
                <w:sz w:val="14"/>
                <w:szCs w:val="16"/>
              </w:rPr>
              <w:t>6.25 (3.82)</w:t>
            </w:r>
          </w:p>
        </w:tc>
        <w:tc>
          <w:tcPr>
            <w:tcW w:w="838" w:type="pct"/>
          </w:tcPr>
          <w:p w14:paraId="73EC3B24" w14:textId="041C7A28" w:rsidR="00A704E5" w:rsidRPr="008E08C5" w:rsidRDefault="00A704E5" w:rsidP="00A704E5">
            <w:pPr>
              <w:spacing w:line="276" w:lineRule="auto"/>
              <w:rPr>
                <w:rFonts w:ascii="Arial" w:hAnsi="Arial" w:cs="Arial"/>
                <w:sz w:val="14"/>
                <w:szCs w:val="18"/>
              </w:rPr>
            </w:pPr>
            <w:r w:rsidRPr="008E08C5">
              <w:rPr>
                <w:rFonts w:ascii="Arial" w:hAnsi="Arial" w:cs="Arial"/>
                <w:sz w:val="14"/>
                <w:szCs w:val="16"/>
              </w:rPr>
              <w:t>1</w:t>
            </w:r>
            <w:r w:rsidR="00BC67EE">
              <w:rPr>
                <w:rFonts w:ascii="Arial" w:hAnsi="Arial" w:cs="Arial"/>
                <w:sz w:val="14"/>
                <w:szCs w:val="16"/>
              </w:rPr>
              <w:t xml:space="preserve"> (reference)</w:t>
            </w:r>
          </w:p>
        </w:tc>
      </w:tr>
      <w:tr w:rsidR="00D04756" w:rsidRPr="00A704E5" w14:paraId="186912E1" w14:textId="312EBEF6" w:rsidTr="00D04756">
        <w:tc>
          <w:tcPr>
            <w:tcW w:w="1414" w:type="pct"/>
            <w:gridSpan w:val="3"/>
          </w:tcPr>
          <w:p w14:paraId="253044B2" w14:textId="2F00E84B" w:rsidR="00042EBA" w:rsidRPr="00A704E5" w:rsidRDefault="00042EBA" w:rsidP="00042EBA">
            <w:pPr>
              <w:spacing w:line="276" w:lineRule="auto"/>
              <w:rPr>
                <w:rFonts w:ascii="Arial" w:hAnsi="Arial" w:cs="Arial"/>
                <w:sz w:val="14"/>
                <w:szCs w:val="16"/>
              </w:rPr>
            </w:pPr>
            <w:r>
              <w:rPr>
                <w:rFonts w:ascii="Arial" w:hAnsi="Arial" w:cs="Arial"/>
                <w:b/>
                <w:sz w:val="14"/>
                <w:szCs w:val="16"/>
              </w:rPr>
              <w:t>Joint replacement</w:t>
            </w:r>
            <w:r w:rsidRPr="00042EBA">
              <w:rPr>
                <w:rFonts w:ascii="Arial" w:hAnsi="Arial" w:cs="Arial"/>
                <w:b/>
                <w:sz w:val="14"/>
                <w:szCs w:val="16"/>
              </w:rPr>
              <w:t xml:space="preserve"> due to OA</w:t>
            </w:r>
          </w:p>
        </w:tc>
        <w:tc>
          <w:tcPr>
            <w:tcW w:w="550" w:type="pct"/>
          </w:tcPr>
          <w:p w14:paraId="47C8194F" w14:textId="29EF2E44" w:rsidR="00042EBA" w:rsidRPr="00A704E5" w:rsidRDefault="00042EBA" w:rsidP="00A704E5">
            <w:pPr>
              <w:spacing w:line="276" w:lineRule="auto"/>
              <w:rPr>
                <w:rFonts w:ascii="Arial" w:hAnsi="Arial" w:cs="Arial"/>
                <w:sz w:val="14"/>
                <w:szCs w:val="16"/>
              </w:rPr>
            </w:pPr>
          </w:p>
        </w:tc>
        <w:tc>
          <w:tcPr>
            <w:tcW w:w="785" w:type="pct"/>
          </w:tcPr>
          <w:p w14:paraId="4BF74F90" w14:textId="77777777" w:rsidR="00042EBA" w:rsidRPr="00A704E5" w:rsidRDefault="00042EBA" w:rsidP="00A704E5">
            <w:pPr>
              <w:spacing w:line="276" w:lineRule="auto"/>
              <w:rPr>
                <w:rFonts w:ascii="Arial" w:hAnsi="Arial" w:cs="Arial"/>
                <w:sz w:val="14"/>
                <w:szCs w:val="16"/>
              </w:rPr>
            </w:pPr>
          </w:p>
        </w:tc>
        <w:tc>
          <w:tcPr>
            <w:tcW w:w="392" w:type="pct"/>
          </w:tcPr>
          <w:p w14:paraId="627FD1D3" w14:textId="4F31FE58" w:rsidR="00042EBA" w:rsidRPr="00A704E5" w:rsidRDefault="00042EBA" w:rsidP="00A704E5">
            <w:pPr>
              <w:spacing w:line="276" w:lineRule="auto"/>
              <w:rPr>
                <w:rFonts w:ascii="Arial" w:hAnsi="Arial" w:cs="Arial"/>
                <w:sz w:val="14"/>
                <w:szCs w:val="16"/>
              </w:rPr>
            </w:pPr>
          </w:p>
        </w:tc>
        <w:tc>
          <w:tcPr>
            <w:tcW w:w="472" w:type="pct"/>
          </w:tcPr>
          <w:p w14:paraId="5CA17B98" w14:textId="62738455" w:rsidR="00042EBA" w:rsidRPr="00A704E5" w:rsidRDefault="00042EBA" w:rsidP="00A704E5">
            <w:pPr>
              <w:spacing w:line="276" w:lineRule="auto"/>
              <w:rPr>
                <w:rFonts w:ascii="Arial" w:hAnsi="Arial" w:cs="Arial"/>
                <w:sz w:val="14"/>
                <w:szCs w:val="16"/>
              </w:rPr>
            </w:pPr>
          </w:p>
        </w:tc>
        <w:tc>
          <w:tcPr>
            <w:tcW w:w="549" w:type="pct"/>
          </w:tcPr>
          <w:p w14:paraId="3A0F5E4B" w14:textId="4C11D05E" w:rsidR="00042EBA" w:rsidRPr="00A704E5" w:rsidRDefault="00042EBA" w:rsidP="00A704E5">
            <w:pPr>
              <w:spacing w:line="276" w:lineRule="auto"/>
              <w:rPr>
                <w:rFonts w:ascii="Arial" w:hAnsi="Arial" w:cs="Arial"/>
                <w:sz w:val="14"/>
                <w:szCs w:val="16"/>
              </w:rPr>
            </w:pPr>
          </w:p>
        </w:tc>
        <w:tc>
          <w:tcPr>
            <w:tcW w:w="838" w:type="pct"/>
          </w:tcPr>
          <w:p w14:paraId="6960C05A" w14:textId="57D81D10" w:rsidR="00042EBA" w:rsidRPr="008E08C5" w:rsidRDefault="00042EBA" w:rsidP="00A704E5">
            <w:pPr>
              <w:spacing w:line="276" w:lineRule="auto"/>
              <w:rPr>
                <w:rFonts w:ascii="Arial" w:hAnsi="Arial" w:cs="Arial"/>
                <w:sz w:val="14"/>
                <w:szCs w:val="18"/>
              </w:rPr>
            </w:pPr>
          </w:p>
        </w:tc>
      </w:tr>
      <w:tr w:rsidR="00D04756" w:rsidRPr="00A704E5" w14:paraId="5B4B0BC2" w14:textId="72167E26" w:rsidTr="00D04756">
        <w:tc>
          <w:tcPr>
            <w:tcW w:w="577" w:type="pct"/>
          </w:tcPr>
          <w:p w14:paraId="67CDAD28" w14:textId="237EF05E" w:rsidR="00A704E5" w:rsidRPr="00042EBA" w:rsidRDefault="00A704E5" w:rsidP="00042EBA">
            <w:pPr>
              <w:spacing w:line="276" w:lineRule="auto"/>
              <w:jc w:val="right"/>
              <w:rPr>
                <w:rFonts w:ascii="Arial" w:hAnsi="Arial" w:cs="Arial"/>
                <w:i/>
                <w:sz w:val="14"/>
                <w:szCs w:val="16"/>
              </w:rPr>
            </w:pPr>
            <w:r w:rsidRPr="00042EBA">
              <w:rPr>
                <w:rFonts w:ascii="Arial" w:hAnsi="Arial" w:cs="Arial"/>
                <w:i/>
                <w:sz w:val="14"/>
                <w:szCs w:val="16"/>
              </w:rPr>
              <w:t>Statin-users</w:t>
            </w:r>
          </w:p>
        </w:tc>
        <w:tc>
          <w:tcPr>
            <w:tcW w:w="365" w:type="pct"/>
          </w:tcPr>
          <w:p w14:paraId="5878B3B1" w14:textId="7AA88065" w:rsidR="00A704E5" w:rsidRPr="00A704E5" w:rsidRDefault="00A655F4" w:rsidP="00A704E5">
            <w:pPr>
              <w:spacing w:line="276" w:lineRule="auto"/>
              <w:rPr>
                <w:rFonts w:ascii="Arial" w:hAnsi="Arial" w:cs="Arial"/>
                <w:sz w:val="14"/>
                <w:szCs w:val="16"/>
              </w:rPr>
            </w:pPr>
            <w:r w:rsidRPr="00A655F4">
              <w:rPr>
                <w:rFonts w:ascii="Arial" w:hAnsi="Arial" w:cs="Arial"/>
                <w:sz w:val="14"/>
                <w:szCs w:val="16"/>
              </w:rPr>
              <w:t>16</w:t>
            </w:r>
            <w:r w:rsidR="00BC67EE">
              <w:rPr>
                <w:rFonts w:ascii="Arial" w:hAnsi="Arial" w:cs="Arial"/>
                <w:sz w:val="14"/>
                <w:szCs w:val="16"/>
              </w:rPr>
              <w:t>,</w:t>
            </w:r>
            <w:r w:rsidRPr="00A655F4">
              <w:rPr>
                <w:rFonts w:ascii="Arial" w:hAnsi="Arial" w:cs="Arial"/>
                <w:sz w:val="14"/>
                <w:szCs w:val="16"/>
              </w:rPr>
              <w:t>263</w:t>
            </w:r>
          </w:p>
        </w:tc>
        <w:tc>
          <w:tcPr>
            <w:tcW w:w="472" w:type="pct"/>
          </w:tcPr>
          <w:p w14:paraId="2992772D" w14:textId="53CD5921" w:rsidR="00A704E5" w:rsidRPr="00A704E5" w:rsidRDefault="00A655F4" w:rsidP="00A704E5">
            <w:pPr>
              <w:spacing w:line="276" w:lineRule="auto"/>
              <w:rPr>
                <w:rFonts w:ascii="Arial" w:hAnsi="Arial" w:cs="Arial"/>
                <w:sz w:val="14"/>
                <w:szCs w:val="16"/>
              </w:rPr>
            </w:pPr>
            <w:r w:rsidRPr="00A655F4">
              <w:rPr>
                <w:rFonts w:ascii="Arial" w:hAnsi="Arial" w:cs="Arial"/>
                <w:sz w:val="14"/>
                <w:szCs w:val="16"/>
              </w:rPr>
              <w:t>4</w:t>
            </w:r>
            <w:r w:rsidR="00BC67EE">
              <w:rPr>
                <w:rFonts w:ascii="Arial" w:hAnsi="Arial" w:cs="Arial"/>
                <w:sz w:val="14"/>
                <w:szCs w:val="16"/>
              </w:rPr>
              <w:t>,</w:t>
            </w:r>
            <w:r w:rsidRPr="00A655F4">
              <w:rPr>
                <w:rFonts w:ascii="Arial" w:hAnsi="Arial" w:cs="Arial"/>
                <w:sz w:val="14"/>
                <w:szCs w:val="16"/>
              </w:rPr>
              <w:t>013</w:t>
            </w:r>
            <w:r w:rsidR="00BC67EE">
              <w:rPr>
                <w:rFonts w:ascii="Arial" w:hAnsi="Arial" w:cs="Arial"/>
                <w:sz w:val="14"/>
                <w:szCs w:val="16"/>
              </w:rPr>
              <w:t>,</w:t>
            </w:r>
            <w:r w:rsidRPr="00A655F4">
              <w:rPr>
                <w:rFonts w:ascii="Arial" w:hAnsi="Arial" w:cs="Arial"/>
                <w:sz w:val="14"/>
                <w:szCs w:val="16"/>
              </w:rPr>
              <w:t>272</w:t>
            </w:r>
          </w:p>
        </w:tc>
        <w:tc>
          <w:tcPr>
            <w:tcW w:w="550" w:type="pct"/>
          </w:tcPr>
          <w:p w14:paraId="72F2C612" w14:textId="66F30F33" w:rsidR="00A704E5" w:rsidRPr="00A704E5" w:rsidRDefault="008B0571" w:rsidP="008B0571">
            <w:pPr>
              <w:spacing w:line="276" w:lineRule="auto"/>
              <w:rPr>
                <w:rFonts w:ascii="Arial" w:hAnsi="Arial" w:cs="Arial"/>
                <w:sz w:val="14"/>
                <w:szCs w:val="16"/>
              </w:rPr>
            </w:pPr>
            <w:r w:rsidRPr="008B0571">
              <w:rPr>
                <w:rFonts w:ascii="Arial" w:hAnsi="Arial" w:cs="Arial"/>
                <w:sz w:val="14"/>
                <w:szCs w:val="16"/>
              </w:rPr>
              <w:t>7.1</w:t>
            </w:r>
            <w:r>
              <w:rPr>
                <w:rFonts w:ascii="Arial" w:hAnsi="Arial" w:cs="Arial"/>
                <w:sz w:val="14"/>
                <w:szCs w:val="16"/>
              </w:rPr>
              <w:t>4 (</w:t>
            </w:r>
            <w:r w:rsidRPr="008B0571">
              <w:rPr>
                <w:rFonts w:ascii="Arial" w:hAnsi="Arial" w:cs="Arial"/>
                <w:sz w:val="14"/>
                <w:szCs w:val="16"/>
              </w:rPr>
              <w:t>4.08</w:t>
            </w:r>
            <w:r>
              <w:rPr>
                <w:rFonts w:ascii="Arial" w:hAnsi="Arial" w:cs="Arial"/>
                <w:sz w:val="14"/>
                <w:szCs w:val="16"/>
              </w:rPr>
              <w:t>)</w:t>
            </w:r>
          </w:p>
        </w:tc>
        <w:tc>
          <w:tcPr>
            <w:tcW w:w="785" w:type="pct"/>
          </w:tcPr>
          <w:p w14:paraId="3B0117CC" w14:textId="66C426A1" w:rsidR="00A704E5" w:rsidRPr="0002315C" w:rsidRDefault="008B0571" w:rsidP="0002315C">
            <w:pPr>
              <w:spacing w:line="276" w:lineRule="auto"/>
              <w:rPr>
                <w:rFonts w:ascii="Arial" w:hAnsi="Arial" w:cs="Arial"/>
                <w:b/>
                <w:sz w:val="14"/>
                <w:szCs w:val="16"/>
              </w:rPr>
            </w:pPr>
            <w:r w:rsidRPr="0002315C">
              <w:rPr>
                <w:rFonts w:ascii="Arial" w:hAnsi="Arial" w:cs="Arial"/>
                <w:b/>
                <w:sz w:val="14"/>
                <w:szCs w:val="16"/>
              </w:rPr>
              <w:t>1.</w:t>
            </w:r>
            <w:r w:rsidR="0002315C" w:rsidRPr="0002315C">
              <w:rPr>
                <w:rFonts w:ascii="Arial" w:hAnsi="Arial" w:cs="Arial"/>
                <w:b/>
                <w:sz w:val="14"/>
                <w:szCs w:val="16"/>
              </w:rPr>
              <w:t>1</w:t>
            </w:r>
            <w:r w:rsidRPr="0002315C">
              <w:rPr>
                <w:rFonts w:ascii="Arial" w:hAnsi="Arial" w:cs="Arial"/>
                <w:b/>
                <w:sz w:val="14"/>
                <w:szCs w:val="16"/>
              </w:rPr>
              <w:t>1</w:t>
            </w:r>
            <w:r w:rsidR="00000F59" w:rsidRPr="0002315C">
              <w:rPr>
                <w:rFonts w:ascii="Arial" w:hAnsi="Arial" w:cs="Arial"/>
                <w:b/>
                <w:sz w:val="14"/>
                <w:szCs w:val="16"/>
              </w:rPr>
              <w:t xml:space="preserve"> (</w:t>
            </w:r>
            <w:r w:rsidRPr="0002315C">
              <w:rPr>
                <w:rFonts w:ascii="Arial" w:hAnsi="Arial" w:cs="Arial"/>
                <w:b/>
                <w:sz w:val="14"/>
                <w:szCs w:val="16"/>
              </w:rPr>
              <w:t>1.</w:t>
            </w:r>
            <w:r w:rsidR="0002315C" w:rsidRPr="0002315C">
              <w:rPr>
                <w:rFonts w:ascii="Arial" w:hAnsi="Arial" w:cs="Arial"/>
                <w:b/>
                <w:sz w:val="14"/>
                <w:szCs w:val="16"/>
              </w:rPr>
              <w:t>0</w:t>
            </w:r>
            <w:r w:rsidRPr="0002315C">
              <w:rPr>
                <w:rFonts w:ascii="Arial" w:hAnsi="Arial" w:cs="Arial"/>
                <w:b/>
                <w:sz w:val="14"/>
                <w:szCs w:val="16"/>
              </w:rPr>
              <w:t>8</w:t>
            </w:r>
            <w:r w:rsidR="00000F59" w:rsidRPr="0002315C">
              <w:rPr>
                <w:rFonts w:ascii="Arial" w:hAnsi="Arial" w:cs="Arial"/>
                <w:b/>
                <w:sz w:val="14"/>
                <w:szCs w:val="16"/>
              </w:rPr>
              <w:t xml:space="preserve"> to </w:t>
            </w:r>
            <w:r w:rsidRPr="0002315C">
              <w:rPr>
                <w:rFonts w:ascii="Arial" w:hAnsi="Arial" w:cs="Arial"/>
                <w:b/>
                <w:sz w:val="14"/>
                <w:szCs w:val="16"/>
              </w:rPr>
              <w:t>1.</w:t>
            </w:r>
            <w:r w:rsidR="0002315C" w:rsidRPr="0002315C">
              <w:rPr>
                <w:rFonts w:ascii="Arial" w:hAnsi="Arial" w:cs="Arial"/>
                <w:b/>
                <w:sz w:val="14"/>
                <w:szCs w:val="16"/>
              </w:rPr>
              <w:t>15</w:t>
            </w:r>
            <w:r w:rsidR="00000F59" w:rsidRPr="0002315C">
              <w:rPr>
                <w:rFonts w:ascii="Arial" w:hAnsi="Arial" w:cs="Arial"/>
                <w:b/>
                <w:sz w:val="14"/>
                <w:szCs w:val="16"/>
              </w:rPr>
              <w:t>)</w:t>
            </w:r>
          </w:p>
        </w:tc>
        <w:tc>
          <w:tcPr>
            <w:tcW w:w="392" w:type="pct"/>
          </w:tcPr>
          <w:p w14:paraId="66A5A0BD" w14:textId="6C300BF4" w:rsidR="00A704E5" w:rsidRPr="00A704E5" w:rsidRDefault="00A704E5" w:rsidP="00A704E5">
            <w:pPr>
              <w:spacing w:line="276" w:lineRule="auto"/>
              <w:rPr>
                <w:rFonts w:ascii="Arial" w:hAnsi="Arial" w:cs="Arial"/>
                <w:sz w:val="14"/>
                <w:szCs w:val="16"/>
              </w:rPr>
            </w:pPr>
            <w:r w:rsidRPr="00A704E5">
              <w:rPr>
                <w:rFonts w:ascii="Arial" w:hAnsi="Arial" w:cs="Arial"/>
                <w:sz w:val="14"/>
                <w:szCs w:val="16"/>
              </w:rPr>
              <w:t>4</w:t>
            </w:r>
            <w:r w:rsidR="00A76867">
              <w:rPr>
                <w:rFonts w:ascii="Arial" w:hAnsi="Arial" w:cs="Arial"/>
                <w:sz w:val="14"/>
                <w:szCs w:val="16"/>
              </w:rPr>
              <w:t>,</w:t>
            </w:r>
            <w:r w:rsidRPr="00A704E5">
              <w:rPr>
                <w:rFonts w:ascii="Arial" w:hAnsi="Arial" w:cs="Arial"/>
                <w:sz w:val="14"/>
                <w:szCs w:val="16"/>
              </w:rPr>
              <w:t>901</w:t>
            </w:r>
          </w:p>
        </w:tc>
        <w:tc>
          <w:tcPr>
            <w:tcW w:w="472" w:type="pct"/>
          </w:tcPr>
          <w:p w14:paraId="7B146AC4" w14:textId="76F000B8" w:rsidR="00A704E5" w:rsidRPr="00A704E5" w:rsidRDefault="00A704E5" w:rsidP="00A704E5">
            <w:pPr>
              <w:spacing w:line="276" w:lineRule="auto"/>
              <w:rPr>
                <w:rFonts w:ascii="Arial" w:hAnsi="Arial" w:cs="Arial"/>
                <w:sz w:val="14"/>
                <w:szCs w:val="16"/>
              </w:rPr>
            </w:pPr>
            <w:r w:rsidRPr="00A704E5">
              <w:rPr>
                <w:rFonts w:ascii="Arial" w:hAnsi="Arial" w:cs="Arial"/>
                <w:sz w:val="14"/>
                <w:szCs w:val="16"/>
              </w:rPr>
              <w:t>1</w:t>
            </w:r>
            <w:r w:rsidR="00A76867">
              <w:rPr>
                <w:rFonts w:ascii="Arial" w:hAnsi="Arial" w:cs="Arial"/>
                <w:sz w:val="14"/>
                <w:szCs w:val="16"/>
              </w:rPr>
              <w:t>,</w:t>
            </w:r>
            <w:r w:rsidRPr="00A704E5">
              <w:rPr>
                <w:rFonts w:ascii="Arial" w:hAnsi="Arial" w:cs="Arial"/>
                <w:sz w:val="14"/>
                <w:szCs w:val="16"/>
              </w:rPr>
              <w:t>236</w:t>
            </w:r>
            <w:r w:rsidR="00A76867">
              <w:rPr>
                <w:rFonts w:ascii="Arial" w:hAnsi="Arial" w:cs="Arial"/>
                <w:sz w:val="14"/>
                <w:szCs w:val="16"/>
              </w:rPr>
              <w:t>,</w:t>
            </w:r>
            <w:r w:rsidRPr="00A704E5">
              <w:rPr>
                <w:rFonts w:ascii="Arial" w:hAnsi="Arial" w:cs="Arial"/>
                <w:sz w:val="14"/>
                <w:szCs w:val="16"/>
              </w:rPr>
              <w:t>347</w:t>
            </w:r>
          </w:p>
        </w:tc>
        <w:tc>
          <w:tcPr>
            <w:tcW w:w="549" w:type="pct"/>
          </w:tcPr>
          <w:p w14:paraId="5950E7EC" w14:textId="483297A1" w:rsidR="00A704E5" w:rsidRPr="00A704E5" w:rsidRDefault="00A704E5" w:rsidP="00A704E5">
            <w:pPr>
              <w:spacing w:line="276" w:lineRule="auto"/>
              <w:rPr>
                <w:rFonts w:ascii="Arial" w:hAnsi="Arial" w:cs="Arial"/>
                <w:sz w:val="14"/>
                <w:szCs w:val="16"/>
              </w:rPr>
            </w:pPr>
            <w:r w:rsidRPr="00A704E5">
              <w:rPr>
                <w:rFonts w:ascii="Arial" w:hAnsi="Arial" w:cs="Arial"/>
                <w:sz w:val="14"/>
                <w:szCs w:val="16"/>
              </w:rPr>
              <w:t>6.92 (3.99)</w:t>
            </w:r>
          </w:p>
        </w:tc>
        <w:tc>
          <w:tcPr>
            <w:tcW w:w="838" w:type="pct"/>
          </w:tcPr>
          <w:p w14:paraId="63F26F77" w14:textId="04673AF8" w:rsidR="00A704E5" w:rsidRPr="008E08C5" w:rsidRDefault="008E08C5" w:rsidP="00A704E5">
            <w:pPr>
              <w:spacing w:line="276" w:lineRule="auto"/>
              <w:rPr>
                <w:rFonts w:ascii="Arial" w:hAnsi="Arial" w:cs="Arial"/>
                <w:sz w:val="14"/>
                <w:szCs w:val="18"/>
              </w:rPr>
            </w:pPr>
            <w:r w:rsidRPr="008E08C5">
              <w:rPr>
                <w:rFonts w:ascii="Arial" w:hAnsi="Arial" w:cs="Arial"/>
                <w:sz w:val="14"/>
                <w:szCs w:val="18"/>
              </w:rPr>
              <w:t>0.97 (0.94 to 1.01)</w:t>
            </w:r>
          </w:p>
        </w:tc>
      </w:tr>
      <w:tr w:rsidR="00D04756" w:rsidRPr="00A704E5" w14:paraId="556ED445" w14:textId="2F9BD66A" w:rsidTr="00D04756">
        <w:tc>
          <w:tcPr>
            <w:tcW w:w="577" w:type="pct"/>
          </w:tcPr>
          <w:p w14:paraId="20180134" w14:textId="63294821" w:rsidR="00A704E5" w:rsidRPr="00042EBA" w:rsidRDefault="00A704E5" w:rsidP="00042EBA">
            <w:pPr>
              <w:spacing w:line="276" w:lineRule="auto"/>
              <w:jc w:val="right"/>
              <w:rPr>
                <w:rFonts w:ascii="Arial" w:hAnsi="Arial" w:cs="Arial"/>
                <w:i/>
                <w:sz w:val="14"/>
                <w:szCs w:val="16"/>
              </w:rPr>
            </w:pPr>
            <w:r w:rsidRPr="00042EBA">
              <w:rPr>
                <w:rFonts w:ascii="Arial" w:hAnsi="Arial" w:cs="Arial"/>
                <w:i/>
                <w:sz w:val="14"/>
                <w:szCs w:val="16"/>
              </w:rPr>
              <w:t>Non-users</w:t>
            </w:r>
          </w:p>
        </w:tc>
        <w:tc>
          <w:tcPr>
            <w:tcW w:w="365" w:type="pct"/>
          </w:tcPr>
          <w:p w14:paraId="53F2DB37" w14:textId="07E13762" w:rsidR="00A704E5" w:rsidRPr="00A704E5" w:rsidRDefault="00A655F4" w:rsidP="00A704E5">
            <w:pPr>
              <w:spacing w:line="276" w:lineRule="auto"/>
              <w:rPr>
                <w:rFonts w:ascii="Arial" w:hAnsi="Arial" w:cs="Arial"/>
                <w:sz w:val="14"/>
                <w:szCs w:val="16"/>
              </w:rPr>
            </w:pPr>
            <w:r w:rsidRPr="00A655F4">
              <w:rPr>
                <w:rFonts w:ascii="Arial" w:hAnsi="Arial" w:cs="Arial"/>
                <w:sz w:val="14"/>
                <w:szCs w:val="16"/>
              </w:rPr>
              <w:t>11</w:t>
            </w:r>
            <w:r w:rsidR="00BC67EE">
              <w:rPr>
                <w:rFonts w:ascii="Arial" w:hAnsi="Arial" w:cs="Arial"/>
                <w:sz w:val="14"/>
                <w:szCs w:val="16"/>
              </w:rPr>
              <w:t>,</w:t>
            </w:r>
            <w:r w:rsidRPr="00A655F4">
              <w:rPr>
                <w:rFonts w:ascii="Arial" w:hAnsi="Arial" w:cs="Arial"/>
                <w:sz w:val="14"/>
                <w:szCs w:val="16"/>
              </w:rPr>
              <w:t>821</w:t>
            </w:r>
          </w:p>
        </w:tc>
        <w:tc>
          <w:tcPr>
            <w:tcW w:w="472" w:type="pct"/>
          </w:tcPr>
          <w:p w14:paraId="26D0B715" w14:textId="05CA586C" w:rsidR="00A704E5" w:rsidRPr="00A704E5" w:rsidRDefault="00A655F4" w:rsidP="00A704E5">
            <w:pPr>
              <w:spacing w:line="276" w:lineRule="auto"/>
              <w:rPr>
                <w:rFonts w:ascii="Arial" w:hAnsi="Arial" w:cs="Arial"/>
                <w:sz w:val="14"/>
                <w:szCs w:val="16"/>
              </w:rPr>
            </w:pPr>
            <w:r w:rsidRPr="00A655F4">
              <w:rPr>
                <w:rFonts w:ascii="Arial" w:hAnsi="Arial" w:cs="Arial"/>
                <w:sz w:val="14"/>
                <w:szCs w:val="16"/>
              </w:rPr>
              <w:t>3</w:t>
            </w:r>
            <w:r w:rsidR="00BC67EE">
              <w:rPr>
                <w:rFonts w:ascii="Arial" w:hAnsi="Arial" w:cs="Arial"/>
                <w:sz w:val="14"/>
                <w:szCs w:val="16"/>
              </w:rPr>
              <w:t>,</w:t>
            </w:r>
            <w:r w:rsidRPr="00A655F4">
              <w:rPr>
                <w:rFonts w:ascii="Arial" w:hAnsi="Arial" w:cs="Arial"/>
                <w:sz w:val="14"/>
                <w:szCs w:val="16"/>
              </w:rPr>
              <w:t>623</w:t>
            </w:r>
            <w:r w:rsidR="00BC67EE">
              <w:rPr>
                <w:rFonts w:ascii="Arial" w:hAnsi="Arial" w:cs="Arial"/>
                <w:sz w:val="14"/>
                <w:szCs w:val="16"/>
              </w:rPr>
              <w:t>,</w:t>
            </w:r>
            <w:r w:rsidRPr="00A655F4">
              <w:rPr>
                <w:rFonts w:ascii="Arial" w:hAnsi="Arial" w:cs="Arial"/>
                <w:sz w:val="14"/>
                <w:szCs w:val="16"/>
              </w:rPr>
              <w:t>933</w:t>
            </w:r>
          </w:p>
        </w:tc>
        <w:tc>
          <w:tcPr>
            <w:tcW w:w="550" w:type="pct"/>
          </w:tcPr>
          <w:p w14:paraId="300C5BE6" w14:textId="7294684B" w:rsidR="00A704E5" w:rsidRPr="00A704E5" w:rsidRDefault="008B0571" w:rsidP="008B0571">
            <w:pPr>
              <w:spacing w:line="276" w:lineRule="auto"/>
              <w:rPr>
                <w:rFonts w:ascii="Arial" w:hAnsi="Arial" w:cs="Arial"/>
                <w:sz w:val="14"/>
                <w:szCs w:val="16"/>
              </w:rPr>
            </w:pPr>
            <w:r w:rsidRPr="008B0571">
              <w:rPr>
                <w:rFonts w:ascii="Arial" w:hAnsi="Arial" w:cs="Arial"/>
                <w:sz w:val="14"/>
                <w:szCs w:val="16"/>
              </w:rPr>
              <w:t>6.44</w:t>
            </w:r>
            <w:r>
              <w:rPr>
                <w:rFonts w:ascii="Arial" w:hAnsi="Arial" w:cs="Arial"/>
                <w:sz w:val="14"/>
                <w:szCs w:val="16"/>
              </w:rPr>
              <w:t xml:space="preserve"> (</w:t>
            </w:r>
            <w:r w:rsidRPr="008B0571">
              <w:rPr>
                <w:rFonts w:ascii="Arial" w:hAnsi="Arial" w:cs="Arial"/>
                <w:sz w:val="14"/>
                <w:szCs w:val="16"/>
              </w:rPr>
              <w:t>3.91</w:t>
            </w:r>
            <w:r>
              <w:rPr>
                <w:rFonts w:ascii="Arial" w:hAnsi="Arial" w:cs="Arial"/>
                <w:sz w:val="14"/>
                <w:szCs w:val="16"/>
              </w:rPr>
              <w:t>)</w:t>
            </w:r>
          </w:p>
        </w:tc>
        <w:tc>
          <w:tcPr>
            <w:tcW w:w="785" w:type="pct"/>
          </w:tcPr>
          <w:p w14:paraId="16C3EE34" w14:textId="6CBCF1A9" w:rsidR="00A704E5" w:rsidRPr="0002315C" w:rsidRDefault="008B0571" w:rsidP="00A704E5">
            <w:pPr>
              <w:spacing w:line="276" w:lineRule="auto"/>
              <w:rPr>
                <w:rFonts w:ascii="Arial" w:hAnsi="Arial" w:cs="Arial"/>
                <w:sz w:val="14"/>
                <w:szCs w:val="16"/>
              </w:rPr>
            </w:pPr>
            <w:r w:rsidRPr="0002315C">
              <w:rPr>
                <w:rFonts w:ascii="Arial" w:hAnsi="Arial" w:cs="Arial"/>
                <w:sz w:val="14"/>
                <w:szCs w:val="16"/>
              </w:rPr>
              <w:t>1</w:t>
            </w:r>
            <w:r w:rsidR="00BC67EE">
              <w:rPr>
                <w:rFonts w:ascii="Arial" w:hAnsi="Arial" w:cs="Arial"/>
                <w:sz w:val="14"/>
                <w:szCs w:val="16"/>
              </w:rPr>
              <w:t xml:space="preserve"> (reference)</w:t>
            </w:r>
          </w:p>
        </w:tc>
        <w:tc>
          <w:tcPr>
            <w:tcW w:w="392" w:type="pct"/>
          </w:tcPr>
          <w:p w14:paraId="652E5407" w14:textId="0A4776AC" w:rsidR="00A704E5" w:rsidRPr="00A704E5" w:rsidRDefault="00A704E5" w:rsidP="00A704E5">
            <w:pPr>
              <w:spacing w:line="276" w:lineRule="auto"/>
              <w:rPr>
                <w:rFonts w:ascii="Arial" w:hAnsi="Arial" w:cs="Arial"/>
                <w:sz w:val="14"/>
                <w:szCs w:val="16"/>
              </w:rPr>
            </w:pPr>
            <w:r w:rsidRPr="00A704E5">
              <w:rPr>
                <w:rFonts w:ascii="Arial" w:hAnsi="Arial" w:cs="Arial"/>
                <w:sz w:val="14"/>
                <w:szCs w:val="16"/>
              </w:rPr>
              <w:t>4</w:t>
            </w:r>
            <w:r w:rsidR="00A76867">
              <w:rPr>
                <w:rFonts w:ascii="Arial" w:hAnsi="Arial" w:cs="Arial"/>
                <w:sz w:val="14"/>
                <w:szCs w:val="16"/>
              </w:rPr>
              <w:t>,</w:t>
            </w:r>
            <w:r w:rsidRPr="00A704E5">
              <w:rPr>
                <w:rFonts w:ascii="Arial" w:hAnsi="Arial" w:cs="Arial"/>
                <w:sz w:val="14"/>
                <w:szCs w:val="16"/>
              </w:rPr>
              <w:t>378</w:t>
            </w:r>
          </w:p>
        </w:tc>
        <w:tc>
          <w:tcPr>
            <w:tcW w:w="472" w:type="pct"/>
          </w:tcPr>
          <w:p w14:paraId="3D5A89B4" w14:textId="0CE0B538" w:rsidR="00A704E5" w:rsidRPr="00A704E5" w:rsidRDefault="00A704E5" w:rsidP="00A704E5">
            <w:pPr>
              <w:spacing w:line="276" w:lineRule="auto"/>
              <w:rPr>
                <w:rFonts w:ascii="Arial" w:hAnsi="Arial" w:cs="Arial"/>
                <w:sz w:val="14"/>
                <w:szCs w:val="16"/>
              </w:rPr>
            </w:pPr>
            <w:r w:rsidRPr="00A704E5">
              <w:rPr>
                <w:rFonts w:ascii="Arial" w:hAnsi="Arial" w:cs="Arial"/>
                <w:sz w:val="14"/>
                <w:szCs w:val="16"/>
              </w:rPr>
              <w:t>1</w:t>
            </w:r>
            <w:r w:rsidR="00A76867">
              <w:rPr>
                <w:rFonts w:ascii="Arial" w:hAnsi="Arial" w:cs="Arial"/>
                <w:sz w:val="14"/>
                <w:szCs w:val="16"/>
              </w:rPr>
              <w:t>,</w:t>
            </w:r>
            <w:r w:rsidRPr="00A704E5">
              <w:rPr>
                <w:rFonts w:ascii="Arial" w:hAnsi="Arial" w:cs="Arial"/>
                <w:sz w:val="14"/>
                <w:szCs w:val="16"/>
              </w:rPr>
              <w:t>120</w:t>
            </w:r>
            <w:r w:rsidR="00A76867">
              <w:rPr>
                <w:rFonts w:ascii="Arial" w:hAnsi="Arial" w:cs="Arial"/>
                <w:sz w:val="14"/>
                <w:szCs w:val="16"/>
              </w:rPr>
              <w:t>,</w:t>
            </w:r>
            <w:r w:rsidRPr="00A704E5">
              <w:rPr>
                <w:rFonts w:ascii="Arial" w:hAnsi="Arial" w:cs="Arial"/>
                <w:sz w:val="14"/>
                <w:szCs w:val="16"/>
              </w:rPr>
              <w:t>856</w:t>
            </w:r>
          </w:p>
        </w:tc>
        <w:tc>
          <w:tcPr>
            <w:tcW w:w="549" w:type="pct"/>
          </w:tcPr>
          <w:p w14:paraId="55618D37" w14:textId="1ED8CCC0" w:rsidR="00A704E5" w:rsidRPr="00A704E5" w:rsidRDefault="00A704E5" w:rsidP="00A704E5">
            <w:pPr>
              <w:spacing w:line="276" w:lineRule="auto"/>
              <w:rPr>
                <w:rFonts w:ascii="Arial" w:hAnsi="Arial" w:cs="Arial"/>
                <w:sz w:val="14"/>
                <w:szCs w:val="16"/>
              </w:rPr>
            </w:pPr>
            <w:r w:rsidRPr="00A704E5">
              <w:rPr>
                <w:rFonts w:ascii="Arial" w:hAnsi="Arial" w:cs="Arial"/>
                <w:sz w:val="14"/>
                <w:szCs w:val="16"/>
              </w:rPr>
              <w:t>6.28 (3.83)</w:t>
            </w:r>
          </w:p>
        </w:tc>
        <w:tc>
          <w:tcPr>
            <w:tcW w:w="838" w:type="pct"/>
          </w:tcPr>
          <w:p w14:paraId="087D7E79" w14:textId="704AE412" w:rsidR="00A704E5" w:rsidRPr="008E08C5" w:rsidRDefault="00A704E5" w:rsidP="00A704E5">
            <w:pPr>
              <w:spacing w:line="276" w:lineRule="auto"/>
              <w:rPr>
                <w:rFonts w:ascii="Arial" w:hAnsi="Arial" w:cs="Arial"/>
                <w:sz w:val="14"/>
                <w:szCs w:val="18"/>
              </w:rPr>
            </w:pPr>
            <w:r w:rsidRPr="008E08C5">
              <w:rPr>
                <w:rFonts w:ascii="Arial" w:hAnsi="Arial" w:cs="Arial"/>
                <w:sz w:val="14"/>
                <w:szCs w:val="16"/>
              </w:rPr>
              <w:t>1</w:t>
            </w:r>
            <w:r w:rsidR="00BC67EE">
              <w:rPr>
                <w:rFonts w:ascii="Arial" w:hAnsi="Arial" w:cs="Arial"/>
                <w:sz w:val="14"/>
                <w:szCs w:val="16"/>
              </w:rPr>
              <w:t xml:space="preserve"> (reference)</w:t>
            </w:r>
          </w:p>
        </w:tc>
      </w:tr>
      <w:tr w:rsidR="00D04756" w:rsidRPr="00A704E5" w14:paraId="3C961ED0" w14:textId="40F6627E" w:rsidTr="00D04756">
        <w:tc>
          <w:tcPr>
            <w:tcW w:w="1414" w:type="pct"/>
            <w:gridSpan w:val="3"/>
          </w:tcPr>
          <w:p w14:paraId="3FB22902" w14:textId="75680F70" w:rsidR="00042EBA" w:rsidRPr="00A704E5" w:rsidRDefault="00042EBA" w:rsidP="00042EBA">
            <w:pPr>
              <w:spacing w:line="276" w:lineRule="auto"/>
              <w:rPr>
                <w:rFonts w:ascii="Arial" w:hAnsi="Arial" w:cs="Arial"/>
                <w:sz w:val="14"/>
                <w:szCs w:val="16"/>
                <w:highlight w:val="yellow"/>
              </w:rPr>
            </w:pPr>
            <w:r>
              <w:rPr>
                <w:rFonts w:ascii="Arial" w:hAnsi="Arial" w:cs="Arial"/>
                <w:b/>
                <w:sz w:val="14"/>
                <w:szCs w:val="16"/>
              </w:rPr>
              <w:t>Joint replacement</w:t>
            </w:r>
            <w:r w:rsidRPr="00A704E5">
              <w:rPr>
                <w:rFonts w:ascii="Arial" w:hAnsi="Arial" w:cs="Arial"/>
                <w:sz w:val="14"/>
                <w:szCs w:val="16"/>
              </w:rPr>
              <w:t xml:space="preserve"> </w:t>
            </w:r>
            <w:r w:rsidRPr="00042EBA">
              <w:rPr>
                <w:rFonts w:ascii="Arial" w:hAnsi="Arial" w:cs="Arial"/>
                <w:b/>
                <w:sz w:val="14"/>
                <w:szCs w:val="16"/>
              </w:rPr>
              <w:t>due to RA</w:t>
            </w:r>
          </w:p>
        </w:tc>
        <w:tc>
          <w:tcPr>
            <w:tcW w:w="550" w:type="pct"/>
          </w:tcPr>
          <w:p w14:paraId="30DBF743" w14:textId="3383165E" w:rsidR="00042EBA" w:rsidRPr="00A704E5" w:rsidRDefault="00042EBA" w:rsidP="00A704E5">
            <w:pPr>
              <w:spacing w:line="276" w:lineRule="auto"/>
              <w:rPr>
                <w:rFonts w:ascii="Arial" w:hAnsi="Arial" w:cs="Arial"/>
                <w:sz w:val="14"/>
                <w:szCs w:val="16"/>
                <w:highlight w:val="yellow"/>
              </w:rPr>
            </w:pPr>
          </w:p>
        </w:tc>
        <w:tc>
          <w:tcPr>
            <w:tcW w:w="785" w:type="pct"/>
          </w:tcPr>
          <w:p w14:paraId="5747BD90" w14:textId="77777777" w:rsidR="00042EBA" w:rsidRPr="00B33A1E" w:rsidRDefault="00042EBA" w:rsidP="00A704E5">
            <w:pPr>
              <w:spacing w:line="276" w:lineRule="auto"/>
              <w:rPr>
                <w:rFonts w:ascii="Arial" w:hAnsi="Arial" w:cs="Arial"/>
                <w:sz w:val="14"/>
                <w:szCs w:val="16"/>
                <w:highlight w:val="cyan"/>
              </w:rPr>
            </w:pPr>
          </w:p>
        </w:tc>
        <w:tc>
          <w:tcPr>
            <w:tcW w:w="392" w:type="pct"/>
          </w:tcPr>
          <w:p w14:paraId="01A98E66" w14:textId="4F284765" w:rsidR="00042EBA" w:rsidRPr="00A704E5" w:rsidRDefault="00042EBA" w:rsidP="00A704E5">
            <w:pPr>
              <w:spacing w:line="276" w:lineRule="auto"/>
              <w:rPr>
                <w:rFonts w:ascii="Arial" w:hAnsi="Arial" w:cs="Arial"/>
                <w:sz w:val="14"/>
                <w:szCs w:val="16"/>
                <w:highlight w:val="yellow"/>
              </w:rPr>
            </w:pPr>
          </w:p>
        </w:tc>
        <w:tc>
          <w:tcPr>
            <w:tcW w:w="472" w:type="pct"/>
          </w:tcPr>
          <w:p w14:paraId="60C8965A" w14:textId="38DB0BFD" w:rsidR="00042EBA" w:rsidRPr="00A704E5" w:rsidRDefault="00042EBA" w:rsidP="00A704E5">
            <w:pPr>
              <w:spacing w:line="276" w:lineRule="auto"/>
              <w:rPr>
                <w:rFonts w:ascii="Arial" w:hAnsi="Arial" w:cs="Arial"/>
                <w:sz w:val="14"/>
                <w:szCs w:val="16"/>
                <w:highlight w:val="yellow"/>
              </w:rPr>
            </w:pPr>
          </w:p>
        </w:tc>
        <w:tc>
          <w:tcPr>
            <w:tcW w:w="549" w:type="pct"/>
          </w:tcPr>
          <w:p w14:paraId="0A3CD67D" w14:textId="5EECADF9" w:rsidR="00042EBA" w:rsidRPr="00A704E5" w:rsidRDefault="00042EBA" w:rsidP="00A704E5">
            <w:pPr>
              <w:spacing w:line="276" w:lineRule="auto"/>
              <w:rPr>
                <w:rFonts w:ascii="Arial" w:hAnsi="Arial" w:cs="Arial"/>
                <w:sz w:val="14"/>
                <w:szCs w:val="16"/>
                <w:highlight w:val="yellow"/>
              </w:rPr>
            </w:pPr>
          </w:p>
        </w:tc>
        <w:tc>
          <w:tcPr>
            <w:tcW w:w="838" w:type="pct"/>
          </w:tcPr>
          <w:p w14:paraId="472D45A7" w14:textId="3763C576" w:rsidR="00042EBA" w:rsidRPr="008E08C5" w:rsidRDefault="00042EBA" w:rsidP="00A704E5">
            <w:pPr>
              <w:spacing w:line="276" w:lineRule="auto"/>
              <w:rPr>
                <w:rFonts w:ascii="Arial" w:hAnsi="Arial" w:cs="Arial"/>
                <w:sz w:val="14"/>
                <w:szCs w:val="18"/>
              </w:rPr>
            </w:pPr>
          </w:p>
        </w:tc>
      </w:tr>
      <w:tr w:rsidR="00A76867" w:rsidRPr="00A704E5" w14:paraId="56E1DA5E" w14:textId="52DAD47A" w:rsidTr="00D04756">
        <w:tc>
          <w:tcPr>
            <w:tcW w:w="577" w:type="pct"/>
          </w:tcPr>
          <w:p w14:paraId="14B40490" w14:textId="188B69BA" w:rsidR="00A76867" w:rsidRPr="00042EBA" w:rsidRDefault="00A76867" w:rsidP="00A76867">
            <w:pPr>
              <w:spacing w:line="276" w:lineRule="auto"/>
              <w:jc w:val="right"/>
              <w:rPr>
                <w:rFonts w:ascii="Arial" w:hAnsi="Arial" w:cs="Arial"/>
                <w:i/>
                <w:sz w:val="14"/>
                <w:szCs w:val="16"/>
              </w:rPr>
            </w:pPr>
            <w:r w:rsidRPr="00042EBA">
              <w:rPr>
                <w:rFonts w:ascii="Arial" w:hAnsi="Arial" w:cs="Arial"/>
                <w:i/>
                <w:sz w:val="14"/>
                <w:szCs w:val="16"/>
              </w:rPr>
              <w:t>Statin-users</w:t>
            </w:r>
          </w:p>
        </w:tc>
        <w:tc>
          <w:tcPr>
            <w:tcW w:w="365" w:type="pct"/>
          </w:tcPr>
          <w:p w14:paraId="591FD4BD" w14:textId="03BFF35B" w:rsidR="00A76867" w:rsidRPr="00A704E5" w:rsidRDefault="00A76867" w:rsidP="00A76867">
            <w:pPr>
              <w:spacing w:line="276" w:lineRule="auto"/>
              <w:rPr>
                <w:rFonts w:ascii="Arial" w:hAnsi="Arial" w:cs="Arial"/>
                <w:sz w:val="14"/>
                <w:szCs w:val="16"/>
              </w:rPr>
            </w:pPr>
            <w:r w:rsidRPr="00983264">
              <w:rPr>
                <w:rFonts w:ascii="Arial" w:hAnsi="Arial" w:cs="Arial"/>
                <w:sz w:val="14"/>
                <w:szCs w:val="16"/>
              </w:rPr>
              <w:t>549</w:t>
            </w:r>
          </w:p>
        </w:tc>
        <w:tc>
          <w:tcPr>
            <w:tcW w:w="472" w:type="pct"/>
          </w:tcPr>
          <w:p w14:paraId="35313AFD" w14:textId="6E167196" w:rsidR="00A76867" w:rsidRPr="00A704E5" w:rsidRDefault="00A76867" w:rsidP="00A76867">
            <w:pPr>
              <w:spacing w:line="276" w:lineRule="auto"/>
              <w:rPr>
                <w:rFonts w:ascii="Arial" w:hAnsi="Arial" w:cs="Arial"/>
                <w:sz w:val="14"/>
                <w:szCs w:val="16"/>
              </w:rPr>
            </w:pPr>
            <w:r w:rsidRPr="00E96471">
              <w:rPr>
                <w:rFonts w:ascii="Arial" w:hAnsi="Arial" w:cs="Arial"/>
                <w:sz w:val="14"/>
                <w:szCs w:val="16"/>
              </w:rPr>
              <w:t>4</w:t>
            </w:r>
            <w:r>
              <w:rPr>
                <w:rFonts w:ascii="Arial" w:hAnsi="Arial" w:cs="Arial"/>
                <w:sz w:val="14"/>
                <w:szCs w:val="16"/>
              </w:rPr>
              <w:t>,</w:t>
            </w:r>
            <w:r w:rsidRPr="00E96471">
              <w:rPr>
                <w:rFonts w:ascii="Arial" w:hAnsi="Arial" w:cs="Arial"/>
                <w:sz w:val="14"/>
                <w:szCs w:val="16"/>
              </w:rPr>
              <w:t>086</w:t>
            </w:r>
            <w:r>
              <w:rPr>
                <w:rFonts w:ascii="Arial" w:hAnsi="Arial" w:cs="Arial"/>
                <w:sz w:val="14"/>
                <w:szCs w:val="16"/>
              </w:rPr>
              <w:t>,</w:t>
            </w:r>
            <w:r w:rsidRPr="00E96471">
              <w:rPr>
                <w:rFonts w:ascii="Arial" w:hAnsi="Arial" w:cs="Arial"/>
                <w:sz w:val="14"/>
                <w:szCs w:val="16"/>
              </w:rPr>
              <w:t>522</w:t>
            </w:r>
          </w:p>
        </w:tc>
        <w:tc>
          <w:tcPr>
            <w:tcW w:w="550" w:type="pct"/>
          </w:tcPr>
          <w:p w14:paraId="3CB0DE11" w14:textId="0D4EFDA2" w:rsidR="00A76867" w:rsidRPr="00A704E5" w:rsidRDefault="00A76867" w:rsidP="00A76867">
            <w:pPr>
              <w:spacing w:line="276" w:lineRule="auto"/>
              <w:rPr>
                <w:rFonts w:ascii="Arial" w:hAnsi="Arial" w:cs="Arial"/>
                <w:sz w:val="14"/>
                <w:szCs w:val="16"/>
              </w:rPr>
            </w:pPr>
            <w:r w:rsidRPr="00E96471">
              <w:rPr>
                <w:rFonts w:ascii="Arial" w:hAnsi="Arial" w:cs="Arial"/>
                <w:sz w:val="14"/>
                <w:szCs w:val="16"/>
              </w:rPr>
              <w:t>7.2</w:t>
            </w:r>
            <w:r>
              <w:rPr>
                <w:rFonts w:ascii="Arial" w:hAnsi="Arial" w:cs="Arial"/>
                <w:sz w:val="14"/>
                <w:szCs w:val="16"/>
              </w:rPr>
              <w:t>7 (</w:t>
            </w:r>
            <w:r w:rsidRPr="00E96471">
              <w:rPr>
                <w:rFonts w:ascii="Arial" w:hAnsi="Arial" w:cs="Arial"/>
                <w:sz w:val="14"/>
                <w:szCs w:val="16"/>
              </w:rPr>
              <w:t>4.1</w:t>
            </w:r>
            <w:r>
              <w:rPr>
                <w:rFonts w:ascii="Arial" w:hAnsi="Arial" w:cs="Arial"/>
                <w:sz w:val="14"/>
                <w:szCs w:val="16"/>
              </w:rPr>
              <w:t xml:space="preserve">2) </w:t>
            </w:r>
          </w:p>
        </w:tc>
        <w:tc>
          <w:tcPr>
            <w:tcW w:w="785" w:type="pct"/>
          </w:tcPr>
          <w:p w14:paraId="46A608A7" w14:textId="26FEF8A8" w:rsidR="00A76867" w:rsidRPr="00871DFA" w:rsidRDefault="00A76867" w:rsidP="00A76867">
            <w:pPr>
              <w:spacing w:line="276" w:lineRule="auto"/>
              <w:rPr>
                <w:rFonts w:ascii="Arial" w:hAnsi="Arial" w:cs="Arial"/>
                <w:sz w:val="14"/>
                <w:szCs w:val="16"/>
              </w:rPr>
            </w:pPr>
            <w:r w:rsidRPr="00871DFA">
              <w:rPr>
                <w:rFonts w:ascii="Arial" w:hAnsi="Arial" w:cs="Arial"/>
                <w:sz w:val="14"/>
                <w:szCs w:val="16"/>
              </w:rPr>
              <w:t>0.90 (0.77 to 1.05)</w:t>
            </w:r>
          </w:p>
        </w:tc>
        <w:tc>
          <w:tcPr>
            <w:tcW w:w="392" w:type="pct"/>
          </w:tcPr>
          <w:p w14:paraId="68440A11" w14:textId="3D4073A2" w:rsidR="00A76867" w:rsidRPr="00A704E5" w:rsidRDefault="00A76867" w:rsidP="00A76867">
            <w:pPr>
              <w:spacing w:line="276" w:lineRule="auto"/>
              <w:rPr>
                <w:rFonts w:ascii="Arial" w:hAnsi="Arial" w:cs="Arial"/>
                <w:sz w:val="14"/>
                <w:szCs w:val="16"/>
              </w:rPr>
            </w:pPr>
            <w:r w:rsidRPr="00A704E5">
              <w:rPr>
                <w:rFonts w:ascii="Arial" w:hAnsi="Arial" w:cs="Arial"/>
                <w:sz w:val="14"/>
                <w:szCs w:val="16"/>
              </w:rPr>
              <w:t>173</w:t>
            </w:r>
          </w:p>
        </w:tc>
        <w:tc>
          <w:tcPr>
            <w:tcW w:w="472" w:type="pct"/>
          </w:tcPr>
          <w:p w14:paraId="15430A7E" w14:textId="2112392B" w:rsidR="00A76867" w:rsidRPr="00A704E5" w:rsidRDefault="00A76867" w:rsidP="00A76867">
            <w:pPr>
              <w:spacing w:line="276" w:lineRule="auto"/>
              <w:rPr>
                <w:rFonts w:ascii="Arial" w:hAnsi="Arial" w:cs="Arial"/>
                <w:sz w:val="14"/>
                <w:szCs w:val="16"/>
              </w:rPr>
            </w:pPr>
            <w:r w:rsidRPr="00A704E5">
              <w:rPr>
                <w:rFonts w:ascii="Arial" w:hAnsi="Arial" w:cs="Arial"/>
                <w:sz w:val="14"/>
                <w:szCs w:val="16"/>
              </w:rPr>
              <w:t>1</w:t>
            </w:r>
            <w:r>
              <w:rPr>
                <w:rFonts w:ascii="Arial" w:hAnsi="Arial" w:cs="Arial"/>
                <w:sz w:val="14"/>
                <w:szCs w:val="16"/>
              </w:rPr>
              <w:t>,</w:t>
            </w:r>
            <w:r w:rsidRPr="00A704E5">
              <w:rPr>
                <w:rFonts w:ascii="Arial" w:hAnsi="Arial" w:cs="Arial"/>
                <w:sz w:val="14"/>
                <w:szCs w:val="16"/>
              </w:rPr>
              <w:t>256</w:t>
            </w:r>
            <w:r>
              <w:rPr>
                <w:rFonts w:ascii="Arial" w:hAnsi="Arial" w:cs="Arial"/>
                <w:sz w:val="14"/>
                <w:szCs w:val="16"/>
              </w:rPr>
              <w:t>,</w:t>
            </w:r>
            <w:r w:rsidRPr="00A704E5">
              <w:rPr>
                <w:rFonts w:ascii="Arial" w:hAnsi="Arial" w:cs="Arial"/>
                <w:sz w:val="14"/>
                <w:szCs w:val="16"/>
              </w:rPr>
              <w:t>995</w:t>
            </w:r>
          </w:p>
        </w:tc>
        <w:tc>
          <w:tcPr>
            <w:tcW w:w="549" w:type="pct"/>
          </w:tcPr>
          <w:p w14:paraId="47F62EDB" w14:textId="721957A9" w:rsidR="00A76867" w:rsidRPr="00A704E5" w:rsidRDefault="00A76867" w:rsidP="00A76867">
            <w:pPr>
              <w:spacing w:line="276" w:lineRule="auto"/>
              <w:rPr>
                <w:rFonts w:ascii="Arial" w:hAnsi="Arial" w:cs="Arial"/>
                <w:sz w:val="14"/>
                <w:szCs w:val="16"/>
              </w:rPr>
            </w:pPr>
            <w:r w:rsidRPr="00A704E5">
              <w:rPr>
                <w:rFonts w:ascii="Arial" w:hAnsi="Arial" w:cs="Arial"/>
                <w:sz w:val="14"/>
                <w:szCs w:val="16"/>
              </w:rPr>
              <w:t>7.04 (4.03)</w:t>
            </w:r>
          </w:p>
        </w:tc>
        <w:tc>
          <w:tcPr>
            <w:tcW w:w="838" w:type="pct"/>
          </w:tcPr>
          <w:p w14:paraId="30162D47" w14:textId="7803F4D7" w:rsidR="00A76867" w:rsidRPr="008E08C5" w:rsidRDefault="00A76867" w:rsidP="00A76867">
            <w:pPr>
              <w:spacing w:line="276" w:lineRule="auto"/>
              <w:rPr>
                <w:rFonts w:ascii="Arial" w:hAnsi="Arial" w:cs="Arial"/>
                <w:b/>
                <w:sz w:val="14"/>
                <w:szCs w:val="18"/>
              </w:rPr>
            </w:pPr>
            <w:r w:rsidRPr="00A90924">
              <w:rPr>
                <w:rFonts w:ascii="Arial" w:hAnsi="Arial" w:cs="Arial"/>
                <w:b/>
                <w:sz w:val="14"/>
                <w:szCs w:val="18"/>
              </w:rPr>
              <w:t>0.77 (0.63 to 0.94)</w:t>
            </w:r>
          </w:p>
        </w:tc>
      </w:tr>
      <w:tr w:rsidR="00A76867" w:rsidRPr="00A704E5" w14:paraId="028396AB" w14:textId="2D88C5AA" w:rsidTr="00D04756">
        <w:tc>
          <w:tcPr>
            <w:tcW w:w="577" w:type="pct"/>
          </w:tcPr>
          <w:p w14:paraId="2EC0E12B" w14:textId="0AF2FED5" w:rsidR="00A76867" w:rsidRPr="00042EBA" w:rsidRDefault="00A76867" w:rsidP="00A76867">
            <w:pPr>
              <w:spacing w:line="276" w:lineRule="auto"/>
              <w:jc w:val="right"/>
              <w:rPr>
                <w:rFonts w:ascii="Arial" w:hAnsi="Arial" w:cs="Arial"/>
                <w:i/>
                <w:sz w:val="14"/>
                <w:szCs w:val="16"/>
              </w:rPr>
            </w:pPr>
            <w:r w:rsidRPr="00042EBA">
              <w:rPr>
                <w:rFonts w:ascii="Arial" w:hAnsi="Arial" w:cs="Arial"/>
                <w:i/>
                <w:sz w:val="14"/>
                <w:szCs w:val="16"/>
              </w:rPr>
              <w:t>Non-users</w:t>
            </w:r>
          </w:p>
        </w:tc>
        <w:tc>
          <w:tcPr>
            <w:tcW w:w="365" w:type="pct"/>
          </w:tcPr>
          <w:p w14:paraId="388AFF05" w14:textId="2EE57BED" w:rsidR="00A76867" w:rsidRPr="00A704E5" w:rsidRDefault="00A76867" w:rsidP="00A76867">
            <w:pPr>
              <w:spacing w:line="276" w:lineRule="auto"/>
              <w:rPr>
                <w:rFonts w:ascii="Arial" w:hAnsi="Arial" w:cs="Arial"/>
                <w:sz w:val="14"/>
                <w:szCs w:val="16"/>
              </w:rPr>
            </w:pPr>
            <w:r w:rsidRPr="00E96471">
              <w:rPr>
                <w:rFonts w:ascii="Arial" w:hAnsi="Arial" w:cs="Arial"/>
                <w:sz w:val="14"/>
                <w:szCs w:val="16"/>
              </w:rPr>
              <w:t>431</w:t>
            </w:r>
          </w:p>
        </w:tc>
        <w:tc>
          <w:tcPr>
            <w:tcW w:w="472" w:type="pct"/>
          </w:tcPr>
          <w:p w14:paraId="476638D5" w14:textId="6E10793B" w:rsidR="00A76867" w:rsidRPr="00A704E5" w:rsidRDefault="00A76867" w:rsidP="00A76867">
            <w:pPr>
              <w:spacing w:line="276" w:lineRule="auto"/>
              <w:rPr>
                <w:rFonts w:ascii="Arial" w:hAnsi="Arial" w:cs="Arial"/>
                <w:sz w:val="14"/>
                <w:szCs w:val="16"/>
              </w:rPr>
            </w:pPr>
            <w:r w:rsidRPr="00E96471">
              <w:rPr>
                <w:rFonts w:ascii="Arial" w:hAnsi="Arial" w:cs="Arial"/>
                <w:sz w:val="14"/>
                <w:szCs w:val="16"/>
              </w:rPr>
              <w:t>3</w:t>
            </w:r>
            <w:r>
              <w:rPr>
                <w:rFonts w:ascii="Arial" w:hAnsi="Arial" w:cs="Arial"/>
                <w:sz w:val="14"/>
                <w:szCs w:val="16"/>
              </w:rPr>
              <w:t>,</w:t>
            </w:r>
            <w:r w:rsidRPr="00E96471">
              <w:rPr>
                <w:rFonts w:ascii="Arial" w:hAnsi="Arial" w:cs="Arial"/>
                <w:sz w:val="14"/>
                <w:szCs w:val="16"/>
              </w:rPr>
              <w:t>674</w:t>
            </w:r>
            <w:r>
              <w:rPr>
                <w:rFonts w:ascii="Arial" w:hAnsi="Arial" w:cs="Arial"/>
                <w:sz w:val="14"/>
                <w:szCs w:val="16"/>
              </w:rPr>
              <w:t>,</w:t>
            </w:r>
            <w:r w:rsidRPr="00E96471">
              <w:rPr>
                <w:rFonts w:ascii="Arial" w:hAnsi="Arial" w:cs="Arial"/>
                <w:sz w:val="14"/>
                <w:szCs w:val="16"/>
              </w:rPr>
              <w:t>882</w:t>
            </w:r>
          </w:p>
        </w:tc>
        <w:tc>
          <w:tcPr>
            <w:tcW w:w="550" w:type="pct"/>
          </w:tcPr>
          <w:p w14:paraId="379F314D" w14:textId="2A64EBB9" w:rsidR="00A76867" w:rsidRPr="00A704E5" w:rsidRDefault="00A76867" w:rsidP="00A76867">
            <w:pPr>
              <w:spacing w:line="276" w:lineRule="auto"/>
              <w:rPr>
                <w:rFonts w:ascii="Arial" w:hAnsi="Arial" w:cs="Arial"/>
                <w:sz w:val="14"/>
                <w:szCs w:val="16"/>
              </w:rPr>
            </w:pPr>
            <w:r w:rsidRPr="00E96471">
              <w:rPr>
                <w:rFonts w:ascii="Arial" w:hAnsi="Arial" w:cs="Arial"/>
                <w:sz w:val="14"/>
                <w:szCs w:val="16"/>
              </w:rPr>
              <w:t>6.53</w:t>
            </w:r>
            <w:r>
              <w:rPr>
                <w:rFonts w:ascii="Arial" w:hAnsi="Arial" w:cs="Arial"/>
                <w:sz w:val="14"/>
                <w:szCs w:val="16"/>
              </w:rPr>
              <w:t xml:space="preserve"> (</w:t>
            </w:r>
            <w:r w:rsidRPr="00E96471">
              <w:rPr>
                <w:rFonts w:ascii="Arial" w:hAnsi="Arial" w:cs="Arial"/>
                <w:sz w:val="14"/>
                <w:szCs w:val="16"/>
              </w:rPr>
              <w:t>3.9</w:t>
            </w:r>
            <w:r>
              <w:rPr>
                <w:rFonts w:ascii="Arial" w:hAnsi="Arial" w:cs="Arial"/>
                <w:sz w:val="14"/>
                <w:szCs w:val="16"/>
              </w:rPr>
              <w:t>5)</w:t>
            </w:r>
          </w:p>
        </w:tc>
        <w:tc>
          <w:tcPr>
            <w:tcW w:w="785" w:type="pct"/>
          </w:tcPr>
          <w:p w14:paraId="108E9DD9" w14:textId="278FD283" w:rsidR="00A76867" w:rsidRPr="00871DFA" w:rsidRDefault="00A76867" w:rsidP="00A76867">
            <w:pPr>
              <w:spacing w:line="276" w:lineRule="auto"/>
              <w:rPr>
                <w:rFonts w:ascii="Arial" w:hAnsi="Arial" w:cs="Arial"/>
                <w:sz w:val="14"/>
                <w:szCs w:val="16"/>
              </w:rPr>
            </w:pPr>
            <w:r w:rsidRPr="00871DFA">
              <w:rPr>
                <w:rFonts w:ascii="Arial" w:hAnsi="Arial" w:cs="Arial"/>
                <w:sz w:val="14"/>
                <w:szCs w:val="16"/>
              </w:rPr>
              <w:t>1</w:t>
            </w:r>
            <w:r>
              <w:rPr>
                <w:rFonts w:ascii="Arial" w:hAnsi="Arial" w:cs="Arial"/>
                <w:sz w:val="14"/>
                <w:szCs w:val="16"/>
              </w:rPr>
              <w:t xml:space="preserve"> (reference)</w:t>
            </w:r>
          </w:p>
        </w:tc>
        <w:tc>
          <w:tcPr>
            <w:tcW w:w="392" w:type="pct"/>
          </w:tcPr>
          <w:p w14:paraId="71331C5B" w14:textId="5D8AA96E" w:rsidR="00A76867" w:rsidRPr="00A704E5" w:rsidRDefault="00A76867" w:rsidP="00A76867">
            <w:pPr>
              <w:spacing w:line="276" w:lineRule="auto"/>
              <w:rPr>
                <w:rFonts w:ascii="Arial" w:hAnsi="Arial" w:cs="Arial"/>
                <w:sz w:val="14"/>
                <w:szCs w:val="16"/>
              </w:rPr>
            </w:pPr>
            <w:r w:rsidRPr="00A704E5">
              <w:rPr>
                <w:rFonts w:ascii="Arial" w:hAnsi="Arial" w:cs="Arial"/>
                <w:sz w:val="14"/>
                <w:szCs w:val="16"/>
              </w:rPr>
              <w:t>191</w:t>
            </w:r>
          </w:p>
        </w:tc>
        <w:tc>
          <w:tcPr>
            <w:tcW w:w="472" w:type="pct"/>
          </w:tcPr>
          <w:p w14:paraId="50D3B08A" w14:textId="3ED4D57D" w:rsidR="00A76867" w:rsidRPr="00A704E5" w:rsidRDefault="00A76867" w:rsidP="00A76867">
            <w:pPr>
              <w:spacing w:line="276" w:lineRule="auto"/>
              <w:rPr>
                <w:rFonts w:ascii="Arial" w:hAnsi="Arial" w:cs="Arial"/>
                <w:sz w:val="14"/>
                <w:szCs w:val="16"/>
              </w:rPr>
            </w:pPr>
            <w:r w:rsidRPr="00A704E5">
              <w:rPr>
                <w:rFonts w:ascii="Arial" w:hAnsi="Arial" w:cs="Arial"/>
                <w:sz w:val="14"/>
                <w:szCs w:val="16"/>
              </w:rPr>
              <w:t>1</w:t>
            </w:r>
            <w:r>
              <w:rPr>
                <w:rFonts w:ascii="Arial" w:hAnsi="Arial" w:cs="Arial"/>
                <w:sz w:val="14"/>
                <w:szCs w:val="16"/>
              </w:rPr>
              <w:t>,</w:t>
            </w:r>
            <w:r w:rsidRPr="00A704E5">
              <w:rPr>
                <w:rFonts w:ascii="Arial" w:hAnsi="Arial" w:cs="Arial"/>
                <w:sz w:val="14"/>
                <w:szCs w:val="16"/>
              </w:rPr>
              <w:t>139</w:t>
            </w:r>
            <w:r>
              <w:rPr>
                <w:rFonts w:ascii="Arial" w:hAnsi="Arial" w:cs="Arial"/>
                <w:sz w:val="14"/>
                <w:szCs w:val="16"/>
              </w:rPr>
              <w:t>,</w:t>
            </w:r>
            <w:r w:rsidRPr="00A704E5">
              <w:rPr>
                <w:rFonts w:ascii="Arial" w:hAnsi="Arial" w:cs="Arial"/>
                <w:sz w:val="14"/>
                <w:szCs w:val="16"/>
              </w:rPr>
              <w:t>272</w:t>
            </w:r>
          </w:p>
        </w:tc>
        <w:tc>
          <w:tcPr>
            <w:tcW w:w="549" w:type="pct"/>
          </w:tcPr>
          <w:p w14:paraId="6428841C" w14:textId="38BBA922" w:rsidR="00A76867" w:rsidRPr="00A704E5" w:rsidRDefault="00A76867" w:rsidP="00A76867">
            <w:pPr>
              <w:spacing w:line="276" w:lineRule="auto"/>
              <w:rPr>
                <w:rFonts w:ascii="Arial" w:hAnsi="Arial" w:cs="Arial"/>
                <w:sz w:val="14"/>
                <w:szCs w:val="16"/>
              </w:rPr>
            </w:pPr>
            <w:r w:rsidRPr="00A704E5">
              <w:rPr>
                <w:rFonts w:ascii="Arial" w:hAnsi="Arial" w:cs="Arial"/>
                <w:sz w:val="14"/>
                <w:szCs w:val="16"/>
              </w:rPr>
              <w:t>6.39 (3.88)</w:t>
            </w:r>
          </w:p>
        </w:tc>
        <w:tc>
          <w:tcPr>
            <w:tcW w:w="838" w:type="pct"/>
          </w:tcPr>
          <w:p w14:paraId="7313E139" w14:textId="7B471057" w:rsidR="00A76867" w:rsidRPr="008E08C5" w:rsidRDefault="00A76867" w:rsidP="00A76867">
            <w:pPr>
              <w:spacing w:line="276" w:lineRule="auto"/>
              <w:rPr>
                <w:rFonts w:ascii="Arial" w:hAnsi="Arial" w:cs="Arial"/>
                <w:sz w:val="14"/>
                <w:szCs w:val="18"/>
              </w:rPr>
            </w:pPr>
            <w:r w:rsidRPr="008E08C5">
              <w:rPr>
                <w:rFonts w:ascii="Arial" w:hAnsi="Arial" w:cs="Arial"/>
                <w:sz w:val="14"/>
                <w:szCs w:val="16"/>
              </w:rPr>
              <w:t>1</w:t>
            </w:r>
            <w:r>
              <w:rPr>
                <w:rFonts w:ascii="Arial" w:hAnsi="Arial" w:cs="Arial"/>
                <w:sz w:val="14"/>
                <w:szCs w:val="16"/>
              </w:rPr>
              <w:t xml:space="preserve"> (reference)</w:t>
            </w:r>
          </w:p>
        </w:tc>
      </w:tr>
      <w:tr w:rsidR="00A76867" w:rsidRPr="00A704E5" w14:paraId="6D828189" w14:textId="21DC0156" w:rsidTr="00D04756">
        <w:trPr>
          <w:trHeight w:val="189"/>
        </w:trPr>
        <w:tc>
          <w:tcPr>
            <w:tcW w:w="942" w:type="pct"/>
            <w:gridSpan w:val="2"/>
          </w:tcPr>
          <w:p w14:paraId="4812C02A" w14:textId="5FCDB478" w:rsidR="00A76867" w:rsidRPr="00A704E5" w:rsidRDefault="00A76867" w:rsidP="00A76867">
            <w:pPr>
              <w:spacing w:line="276" w:lineRule="auto"/>
              <w:rPr>
                <w:rFonts w:ascii="Arial" w:hAnsi="Arial" w:cs="Arial"/>
                <w:sz w:val="14"/>
                <w:szCs w:val="16"/>
                <w:highlight w:val="yellow"/>
              </w:rPr>
            </w:pPr>
            <w:r w:rsidRPr="00042EBA">
              <w:rPr>
                <w:rFonts w:ascii="Arial" w:hAnsi="Arial" w:cs="Arial"/>
                <w:b/>
                <w:sz w:val="14"/>
                <w:szCs w:val="16"/>
              </w:rPr>
              <w:t xml:space="preserve">Hip </w:t>
            </w:r>
            <w:r>
              <w:rPr>
                <w:rFonts w:ascii="Arial" w:hAnsi="Arial" w:cs="Arial"/>
                <w:b/>
                <w:sz w:val="14"/>
                <w:szCs w:val="16"/>
              </w:rPr>
              <w:t>joint replacement</w:t>
            </w:r>
          </w:p>
        </w:tc>
        <w:tc>
          <w:tcPr>
            <w:tcW w:w="472" w:type="pct"/>
          </w:tcPr>
          <w:p w14:paraId="1262D6DD" w14:textId="62AAF607" w:rsidR="00A76867" w:rsidRPr="00A704E5" w:rsidRDefault="00A76867" w:rsidP="00A76867">
            <w:pPr>
              <w:spacing w:line="276" w:lineRule="auto"/>
              <w:rPr>
                <w:rFonts w:ascii="Arial" w:hAnsi="Arial" w:cs="Arial"/>
                <w:sz w:val="14"/>
                <w:szCs w:val="16"/>
                <w:highlight w:val="yellow"/>
              </w:rPr>
            </w:pPr>
          </w:p>
        </w:tc>
        <w:tc>
          <w:tcPr>
            <w:tcW w:w="550" w:type="pct"/>
          </w:tcPr>
          <w:p w14:paraId="74D99A53" w14:textId="69DD1CE9" w:rsidR="00A76867" w:rsidRPr="00A704E5" w:rsidRDefault="00A76867" w:rsidP="00A76867">
            <w:pPr>
              <w:spacing w:line="276" w:lineRule="auto"/>
              <w:rPr>
                <w:rFonts w:ascii="Arial" w:hAnsi="Arial" w:cs="Arial"/>
                <w:sz w:val="14"/>
                <w:szCs w:val="16"/>
                <w:highlight w:val="yellow"/>
              </w:rPr>
            </w:pPr>
          </w:p>
        </w:tc>
        <w:tc>
          <w:tcPr>
            <w:tcW w:w="785" w:type="pct"/>
          </w:tcPr>
          <w:p w14:paraId="48D26926" w14:textId="77777777" w:rsidR="00A76867" w:rsidRPr="00B33A1E" w:rsidRDefault="00A76867" w:rsidP="00A76867">
            <w:pPr>
              <w:spacing w:line="276" w:lineRule="auto"/>
              <w:rPr>
                <w:rFonts w:ascii="Arial" w:hAnsi="Arial" w:cs="Arial"/>
                <w:sz w:val="14"/>
                <w:szCs w:val="16"/>
                <w:highlight w:val="cyan"/>
              </w:rPr>
            </w:pPr>
          </w:p>
        </w:tc>
        <w:tc>
          <w:tcPr>
            <w:tcW w:w="392" w:type="pct"/>
          </w:tcPr>
          <w:p w14:paraId="5B024B47" w14:textId="21A4C2D0" w:rsidR="00A76867" w:rsidRPr="00A704E5" w:rsidRDefault="00A76867" w:rsidP="00A76867">
            <w:pPr>
              <w:spacing w:line="276" w:lineRule="auto"/>
              <w:rPr>
                <w:rFonts w:ascii="Arial" w:hAnsi="Arial" w:cs="Arial"/>
                <w:sz w:val="14"/>
                <w:szCs w:val="16"/>
                <w:highlight w:val="yellow"/>
              </w:rPr>
            </w:pPr>
          </w:p>
        </w:tc>
        <w:tc>
          <w:tcPr>
            <w:tcW w:w="472" w:type="pct"/>
          </w:tcPr>
          <w:p w14:paraId="020EB6A4" w14:textId="21100F43" w:rsidR="00A76867" w:rsidRPr="00A704E5" w:rsidRDefault="00A76867" w:rsidP="00A76867">
            <w:pPr>
              <w:spacing w:line="276" w:lineRule="auto"/>
              <w:rPr>
                <w:rFonts w:ascii="Arial" w:hAnsi="Arial" w:cs="Arial"/>
                <w:sz w:val="14"/>
                <w:szCs w:val="16"/>
                <w:highlight w:val="yellow"/>
              </w:rPr>
            </w:pPr>
          </w:p>
        </w:tc>
        <w:tc>
          <w:tcPr>
            <w:tcW w:w="549" w:type="pct"/>
          </w:tcPr>
          <w:p w14:paraId="09816EE0" w14:textId="5DD720BE" w:rsidR="00A76867" w:rsidRPr="00A704E5" w:rsidRDefault="00A76867" w:rsidP="00A76867">
            <w:pPr>
              <w:spacing w:line="276" w:lineRule="auto"/>
              <w:rPr>
                <w:rFonts w:ascii="Arial" w:hAnsi="Arial" w:cs="Arial"/>
                <w:sz w:val="14"/>
                <w:szCs w:val="16"/>
                <w:highlight w:val="yellow"/>
              </w:rPr>
            </w:pPr>
          </w:p>
        </w:tc>
        <w:tc>
          <w:tcPr>
            <w:tcW w:w="838" w:type="pct"/>
          </w:tcPr>
          <w:p w14:paraId="102C0CE6" w14:textId="386B853E" w:rsidR="00A76867" w:rsidRPr="008E08C5" w:rsidRDefault="00A76867" w:rsidP="00A76867">
            <w:pPr>
              <w:spacing w:line="276" w:lineRule="auto"/>
              <w:rPr>
                <w:rFonts w:ascii="Arial" w:hAnsi="Arial" w:cs="Arial"/>
                <w:sz w:val="14"/>
                <w:szCs w:val="18"/>
              </w:rPr>
            </w:pPr>
          </w:p>
        </w:tc>
      </w:tr>
      <w:tr w:rsidR="00A76867" w:rsidRPr="00A704E5" w14:paraId="107ADB3D" w14:textId="52420253" w:rsidTr="00D04756">
        <w:trPr>
          <w:trHeight w:val="189"/>
        </w:trPr>
        <w:tc>
          <w:tcPr>
            <w:tcW w:w="577" w:type="pct"/>
          </w:tcPr>
          <w:p w14:paraId="653475B8" w14:textId="79687C0A" w:rsidR="00A76867" w:rsidRPr="00042EBA" w:rsidRDefault="00A76867" w:rsidP="00A76867">
            <w:pPr>
              <w:spacing w:line="276" w:lineRule="auto"/>
              <w:jc w:val="right"/>
              <w:rPr>
                <w:rFonts w:ascii="Arial" w:hAnsi="Arial" w:cs="Arial"/>
                <w:i/>
                <w:sz w:val="14"/>
                <w:szCs w:val="16"/>
              </w:rPr>
            </w:pPr>
            <w:r w:rsidRPr="00042EBA">
              <w:rPr>
                <w:rFonts w:ascii="Arial" w:hAnsi="Arial" w:cs="Arial"/>
                <w:i/>
                <w:sz w:val="14"/>
                <w:szCs w:val="16"/>
              </w:rPr>
              <w:t>Statin-users</w:t>
            </w:r>
          </w:p>
        </w:tc>
        <w:tc>
          <w:tcPr>
            <w:tcW w:w="365" w:type="pct"/>
          </w:tcPr>
          <w:p w14:paraId="2894F746" w14:textId="0BF2FDCD" w:rsidR="00A76867" w:rsidRPr="00A704E5" w:rsidRDefault="00A76867" w:rsidP="00A76867">
            <w:pPr>
              <w:spacing w:line="276" w:lineRule="auto"/>
              <w:rPr>
                <w:rFonts w:ascii="Arial" w:hAnsi="Arial" w:cs="Arial"/>
                <w:sz w:val="14"/>
                <w:szCs w:val="16"/>
              </w:rPr>
            </w:pPr>
            <w:r w:rsidRPr="003F425E">
              <w:rPr>
                <w:rFonts w:ascii="Arial" w:hAnsi="Arial" w:cs="Arial"/>
                <w:sz w:val="14"/>
                <w:szCs w:val="16"/>
              </w:rPr>
              <w:t>9</w:t>
            </w:r>
            <w:r>
              <w:rPr>
                <w:rFonts w:ascii="Arial" w:hAnsi="Arial" w:cs="Arial"/>
                <w:sz w:val="14"/>
                <w:szCs w:val="16"/>
              </w:rPr>
              <w:t>,</w:t>
            </w:r>
            <w:r w:rsidRPr="003F425E">
              <w:rPr>
                <w:rFonts w:ascii="Arial" w:hAnsi="Arial" w:cs="Arial"/>
                <w:sz w:val="14"/>
                <w:szCs w:val="16"/>
              </w:rPr>
              <w:t>894</w:t>
            </w:r>
          </w:p>
        </w:tc>
        <w:tc>
          <w:tcPr>
            <w:tcW w:w="472" w:type="pct"/>
          </w:tcPr>
          <w:p w14:paraId="75DF13B0" w14:textId="0907C273" w:rsidR="00A76867" w:rsidRPr="00A704E5" w:rsidRDefault="00A76867" w:rsidP="00A76867">
            <w:pPr>
              <w:spacing w:line="276" w:lineRule="auto"/>
              <w:rPr>
                <w:rFonts w:ascii="Arial" w:hAnsi="Arial" w:cs="Arial"/>
                <w:sz w:val="14"/>
                <w:szCs w:val="16"/>
              </w:rPr>
            </w:pPr>
            <w:r w:rsidRPr="003F425E">
              <w:rPr>
                <w:rFonts w:ascii="Arial" w:hAnsi="Arial" w:cs="Arial"/>
                <w:sz w:val="14"/>
                <w:szCs w:val="16"/>
              </w:rPr>
              <w:t>4</w:t>
            </w:r>
            <w:r>
              <w:rPr>
                <w:rFonts w:ascii="Arial" w:hAnsi="Arial" w:cs="Arial"/>
                <w:sz w:val="14"/>
                <w:szCs w:val="16"/>
              </w:rPr>
              <w:t>,</w:t>
            </w:r>
            <w:r w:rsidRPr="003F425E">
              <w:rPr>
                <w:rFonts w:ascii="Arial" w:hAnsi="Arial" w:cs="Arial"/>
                <w:sz w:val="14"/>
                <w:szCs w:val="16"/>
              </w:rPr>
              <w:t>044</w:t>
            </w:r>
            <w:r>
              <w:rPr>
                <w:rFonts w:ascii="Arial" w:hAnsi="Arial" w:cs="Arial"/>
                <w:sz w:val="14"/>
                <w:szCs w:val="16"/>
              </w:rPr>
              <w:t>,</w:t>
            </w:r>
            <w:r w:rsidRPr="003F425E">
              <w:rPr>
                <w:rFonts w:ascii="Arial" w:hAnsi="Arial" w:cs="Arial"/>
                <w:sz w:val="14"/>
                <w:szCs w:val="16"/>
              </w:rPr>
              <w:t>099</w:t>
            </w:r>
          </w:p>
        </w:tc>
        <w:tc>
          <w:tcPr>
            <w:tcW w:w="550" w:type="pct"/>
          </w:tcPr>
          <w:p w14:paraId="0A035049" w14:textId="7CB3D0B3" w:rsidR="00A76867" w:rsidRPr="00A704E5" w:rsidRDefault="00A76867" w:rsidP="00A76867">
            <w:pPr>
              <w:spacing w:line="276" w:lineRule="auto"/>
              <w:rPr>
                <w:rFonts w:ascii="Arial" w:hAnsi="Arial" w:cs="Arial"/>
                <w:sz w:val="14"/>
                <w:szCs w:val="16"/>
              </w:rPr>
            </w:pPr>
            <w:r w:rsidRPr="003F425E">
              <w:rPr>
                <w:rFonts w:ascii="Arial" w:hAnsi="Arial" w:cs="Arial"/>
                <w:sz w:val="14"/>
                <w:szCs w:val="16"/>
              </w:rPr>
              <w:t>7.19</w:t>
            </w:r>
            <w:r>
              <w:rPr>
                <w:rFonts w:ascii="Arial" w:hAnsi="Arial" w:cs="Arial"/>
                <w:sz w:val="14"/>
                <w:szCs w:val="16"/>
              </w:rPr>
              <w:t xml:space="preserve"> (</w:t>
            </w:r>
            <w:r w:rsidRPr="003F425E">
              <w:rPr>
                <w:rFonts w:ascii="Arial" w:hAnsi="Arial" w:cs="Arial"/>
                <w:sz w:val="14"/>
                <w:szCs w:val="16"/>
              </w:rPr>
              <w:t>4.</w:t>
            </w:r>
            <w:r>
              <w:rPr>
                <w:rFonts w:ascii="Arial" w:hAnsi="Arial" w:cs="Arial"/>
                <w:sz w:val="14"/>
                <w:szCs w:val="16"/>
              </w:rPr>
              <w:t>10)</w:t>
            </w:r>
          </w:p>
        </w:tc>
        <w:tc>
          <w:tcPr>
            <w:tcW w:w="785" w:type="pct"/>
          </w:tcPr>
          <w:p w14:paraId="5D36E632" w14:textId="49F7A495" w:rsidR="00A76867" w:rsidRPr="00933BAD" w:rsidRDefault="00A76867" w:rsidP="00A76867">
            <w:pPr>
              <w:spacing w:line="276" w:lineRule="auto"/>
              <w:rPr>
                <w:rFonts w:ascii="Arial" w:hAnsi="Arial" w:cs="Arial"/>
                <w:b/>
                <w:sz w:val="14"/>
                <w:szCs w:val="16"/>
              </w:rPr>
            </w:pPr>
            <w:r w:rsidRPr="00933BAD">
              <w:rPr>
                <w:rFonts w:ascii="Arial" w:hAnsi="Arial" w:cs="Arial"/>
                <w:b/>
                <w:sz w:val="14"/>
                <w:szCs w:val="16"/>
              </w:rPr>
              <w:t>1.08 (1.05 to 1.13)</w:t>
            </w:r>
          </w:p>
        </w:tc>
        <w:tc>
          <w:tcPr>
            <w:tcW w:w="392" w:type="pct"/>
          </w:tcPr>
          <w:p w14:paraId="3C2BB20C" w14:textId="72A04EAB" w:rsidR="00A76867" w:rsidRPr="00A704E5" w:rsidRDefault="00A76867" w:rsidP="00A76867">
            <w:pPr>
              <w:spacing w:line="276" w:lineRule="auto"/>
              <w:rPr>
                <w:rFonts w:ascii="Arial" w:hAnsi="Arial" w:cs="Arial"/>
                <w:sz w:val="14"/>
                <w:szCs w:val="16"/>
              </w:rPr>
            </w:pPr>
            <w:r w:rsidRPr="00A704E5">
              <w:rPr>
                <w:rFonts w:ascii="Arial" w:hAnsi="Arial" w:cs="Arial"/>
                <w:sz w:val="14"/>
                <w:szCs w:val="16"/>
              </w:rPr>
              <w:t>3</w:t>
            </w:r>
            <w:r>
              <w:rPr>
                <w:rFonts w:ascii="Arial" w:hAnsi="Arial" w:cs="Arial"/>
                <w:sz w:val="14"/>
                <w:szCs w:val="16"/>
              </w:rPr>
              <w:t>,</w:t>
            </w:r>
            <w:r w:rsidRPr="00A704E5">
              <w:rPr>
                <w:rFonts w:ascii="Arial" w:hAnsi="Arial" w:cs="Arial"/>
                <w:sz w:val="14"/>
                <w:szCs w:val="16"/>
              </w:rPr>
              <w:t>104</w:t>
            </w:r>
          </w:p>
        </w:tc>
        <w:tc>
          <w:tcPr>
            <w:tcW w:w="472" w:type="pct"/>
          </w:tcPr>
          <w:p w14:paraId="735A52AB" w14:textId="0948AD0F" w:rsidR="00A76867" w:rsidRPr="00A704E5" w:rsidRDefault="00A76867" w:rsidP="00A76867">
            <w:pPr>
              <w:spacing w:line="276" w:lineRule="auto"/>
              <w:rPr>
                <w:rFonts w:ascii="Arial" w:hAnsi="Arial" w:cs="Arial"/>
                <w:sz w:val="14"/>
                <w:szCs w:val="16"/>
              </w:rPr>
            </w:pPr>
            <w:r w:rsidRPr="00A704E5">
              <w:rPr>
                <w:rFonts w:ascii="Arial" w:hAnsi="Arial" w:cs="Arial"/>
                <w:sz w:val="14"/>
                <w:szCs w:val="16"/>
              </w:rPr>
              <w:t>1</w:t>
            </w:r>
            <w:r>
              <w:rPr>
                <w:rFonts w:ascii="Arial" w:hAnsi="Arial" w:cs="Arial"/>
                <w:sz w:val="14"/>
                <w:szCs w:val="16"/>
              </w:rPr>
              <w:t>,</w:t>
            </w:r>
            <w:r w:rsidRPr="00A704E5">
              <w:rPr>
                <w:rFonts w:ascii="Arial" w:hAnsi="Arial" w:cs="Arial"/>
                <w:sz w:val="14"/>
                <w:szCs w:val="16"/>
              </w:rPr>
              <w:t>244</w:t>
            </w:r>
            <w:r>
              <w:rPr>
                <w:rFonts w:ascii="Arial" w:hAnsi="Arial" w:cs="Arial"/>
                <w:sz w:val="14"/>
                <w:szCs w:val="16"/>
              </w:rPr>
              <w:t>,</w:t>
            </w:r>
            <w:r w:rsidRPr="00A704E5">
              <w:rPr>
                <w:rFonts w:ascii="Arial" w:hAnsi="Arial" w:cs="Arial"/>
                <w:sz w:val="14"/>
                <w:szCs w:val="16"/>
              </w:rPr>
              <w:t>379</w:t>
            </w:r>
          </w:p>
        </w:tc>
        <w:tc>
          <w:tcPr>
            <w:tcW w:w="549" w:type="pct"/>
          </w:tcPr>
          <w:p w14:paraId="6B2261EE" w14:textId="0A1F25EA" w:rsidR="00A76867" w:rsidRPr="00A704E5" w:rsidRDefault="00A76867" w:rsidP="00A76867">
            <w:pPr>
              <w:spacing w:line="276" w:lineRule="auto"/>
              <w:rPr>
                <w:rFonts w:ascii="Arial" w:hAnsi="Arial" w:cs="Arial"/>
                <w:sz w:val="14"/>
                <w:szCs w:val="16"/>
              </w:rPr>
            </w:pPr>
            <w:r w:rsidRPr="00A704E5">
              <w:rPr>
                <w:rFonts w:ascii="Arial" w:hAnsi="Arial" w:cs="Arial"/>
                <w:sz w:val="14"/>
                <w:szCs w:val="16"/>
              </w:rPr>
              <w:t>6.97 (4.01)</w:t>
            </w:r>
          </w:p>
        </w:tc>
        <w:tc>
          <w:tcPr>
            <w:tcW w:w="838" w:type="pct"/>
          </w:tcPr>
          <w:p w14:paraId="495FFBE6" w14:textId="64A684BA" w:rsidR="00A76867" w:rsidRPr="008E08C5" w:rsidRDefault="00A76867" w:rsidP="00A76867">
            <w:pPr>
              <w:spacing w:line="276" w:lineRule="auto"/>
              <w:rPr>
                <w:rFonts w:ascii="Arial" w:hAnsi="Arial" w:cs="Arial"/>
                <w:sz w:val="14"/>
                <w:szCs w:val="18"/>
              </w:rPr>
            </w:pPr>
            <w:r w:rsidRPr="008E08C5">
              <w:rPr>
                <w:rFonts w:ascii="Arial" w:hAnsi="Arial" w:cs="Arial"/>
                <w:sz w:val="14"/>
                <w:szCs w:val="18"/>
              </w:rPr>
              <w:t>0.98 (0.93 to 1.03)</w:t>
            </w:r>
          </w:p>
        </w:tc>
      </w:tr>
      <w:tr w:rsidR="00A76867" w:rsidRPr="00A704E5" w14:paraId="14AEE2F8" w14:textId="1653E9AB" w:rsidTr="00D04756">
        <w:trPr>
          <w:trHeight w:val="189"/>
        </w:trPr>
        <w:tc>
          <w:tcPr>
            <w:tcW w:w="577" w:type="pct"/>
          </w:tcPr>
          <w:p w14:paraId="3CA0E517" w14:textId="1A0C9A59" w:rsidR="00A76867" w:rsidRPr="00042EBA" w:rsidRDefault="00A76867" w:rsidP="00A76867">
            <w:pPr>
              <w:spacing w:line="276" w:lineRule="auto"/>
              <w:jc w:val="right"/>
              <w:rPr>
                <w:rFonts w:ascii="Arial" w:hAnsi="Arial" w:cs="Arial"/>
                <w:i/>
                <w:sz w:val="14"/>
                <w:szCs w:val="16"/>
              </w:rPr>
            </w:pPr>
            <w:r w:rsidRPr="00042EBA">
              <w:rPr>
                <w:rFonts w:ascii="Arial" w:hAnsi="Arial" w:cs="Arial"/>
                <w:i/>
                <w:sz w:val="14"/>
                <w:szCs w:val="16"/>
              </w:rPr>
              <w:t>Non-users</w:t>
            </w:r>
          </w:p>
        </w:tc>
        <w:tc>
          <w:tcPr>
            <w:tcW w:w="365" w:type="pct"/>
          </w:tcPr>
          <w:p w14:paraId="03816F1D" w14:textId="03FF47C4" w:rsidR="00A76867" w:rsidRPr="00A704E5" w:rsidRDefault="00A76867" w:rsidP="00A76867">
            <w:pPr>
              <w:spacing w:line="276" w:lineRule="auto"/>
              <w:rPr>
                <w:rFonts w:ascii="Arial" w:hAnsi="Arial" w:cs="Arial"/>
                <w:sz w:val="14"/>
                <w:szCs w:val="16"/>
              </w:rPr>
            </w:pPr>
            <w:r w:rsidRPr="003F425E">
              <w:rPr>
                <w:rFonts w:ascii="Arial" w:hAnsi="Arial" w:cs="Arial"/>
                <w:sz w:val="14"/>
                <w:szCs w:val="16"/>
              </w:rPr>
              <w:t>8</w:t>
            </w:r>
            <w:r>
              <w:rPr>
                <w:rFonts w:ascii="Arial" w:hAnsi="Arial" w:cs="Arial"/>
                <w:sz w:val="14"/>
                <w:szCs w:val="16"/>
              </w:rPr>
              <w:t>,</w:t>
            </w:r>
            <w:r w:rsidRPr="003F425E">
              <w:rPr>
                <w:rFonts w:ascii="Arial" w:hAnsi="Arial" w:cs="Arial"/>
                <w:sz w:val="14"/>
                <w:szCs w:val="16"/>
              </w:rPr>
              <w:t>265</w:t>
            </w:r>
          </w:p>
        </w:tc>
        <w:tc>
          <w:tcPr>
            <w:tcW w:w="472" w:type="pct"/>
          </w:tcPr>
          <w:p w14:paraId="17905127" w14:textId="09BB6C8E" w:rsidR="00A76867" w:rsidRPr="00A704E5" w:rsidRDefault="00A76867" w:rsidP="00A76867">
            <w:pPr>
              <w:spacing w:line="276" w:lineRule="auto"/>
              <w:rPr>
                <w:rFonts w:ascii="Arial" w:hAnsi="Arial" w:cs="Arial"/>
                <w:sz w:val="14"/>
                <w:szCs w:val="16"/>
              </w:rPr>
            </w:pPr>
            <w:r w:rsidRPr="003F425E">
              <w:rPr>
                <w:rFonts w:ascii="Arial" w:hAnsi="Arial" w:cs="Arial"/>
                <w:sz w:val="14"/>
                <w:szCs w:val="16"/>
              </w:rPr>
              <w:t>3</w:t>
            </w:r>
            <w:r>
              <w:rPr>
                <w:rFonts w:ascii="Arial" w:hAnsi="Arial" w:cs="Arial"/>
                <w:sz w:val="14"/>
                <w:szCs w:val="16"/>
              </w:rPr>
              <w:t>,</w:t>
            </w:r>
            <w:r w:rsidRPr="003F425E">
              <w:rPr>
                <w:rFonts w:ascii="Arial" w:hAnsi="Arial" w:cs="Arial"/>
                <w:sz w:val="14"/>
                <w:szCs w:val="16"/>
              </w:rPr>
              <w:t>641</w:t>
            </w:r>
            <w:r>
              <w:rPr>
                <w:rFonts w:ascii="Arial" w:hAnsi="Arial" w:cs="Arial"/>
                <w:sz w:val="14"/>
                <w:szCs w:val="16"/>
              </w:rPr>
              <w:t>,</w:t>
            </w:r>
            <w:r w:rsidRPr="003F425E">
              <w:rPr>
                <w:rFonts w:ascii="Arial" w:hAnsi="Arial" w:cs="Arial"/>
                <w:sz w:val="14"/>
                <w:szCs w:val="16"/>
              </w:rPr>
              <w:t>043</w:t>
            </w:r>
          </w:p>
        </w:tc>
        <w:tc>
          <w:tcPr>
            <w:tcW w:w="550" w:type="pct"/>
          </w:tcPr>
          <w:p w14:paraId="1685FFB1" w14:textId="195A6195" w:rsidR="00A76867" w:rsidRPr="00A704E5" w:rsidRDefault="00A76867" w:rsidP="00A76867">
            <w:pPr>
              <w:spacing w:line="276" w:lineRule="auto"/>
              <w:rPr>
                <w:rFonts w:ascii="Arial" w:hAnsi="Arial" w:cs="Arial"/>
                <w:sz w:val="14"/>
                <w:szCs w:val="16"/>
              </w:rPr>
            </w:pPr>
            <w:r w:rsidRPr="003F425E">
              <w:rPr>
                <w:rFonts w:ascii="Arial" w:hAnsi="Arial" w:cs="Arial"/>
                <w:sz w:val="14"/>
                <w:szCs w:val="16"/>
              </w:rPr>
              <w:t>6.47</w:t>
            </w:r>
            <w:r>
              <w:rPr>
                <w:rFonts w:ascii="Arial" w:hAnsi="Arial" w:cs="Arial"/>
                <w:sz w:val="14"/>
                <w:szCs w:val="16"/>
              </w:rPr>
              <w:t xml:space="preserve"> (</w:t>
            </w:r>
            <w:r w:rsidRPr="003F425E">
              <w:rPr>
                <w:rFonts w:ascii="Arial" w:hAnsi="Arial" w:cs="Arial"/>
                <w:sz w:val="14"/>
                <w:szCs w:val="16"/>
              </w:rPr>
              <w:t>3.92</w:t>
            </w:r>
            <w:r>
              <w:rPr>
                <w:rFonts w:ascii="Arial" w:hAnsi="Arial" w:cs="Arial"/>
                <w:sz w:val="14"/>
                <w:szCs w:val="16"/>
              </w:rPr>
              <w:t>)</w:t>
            </w:r>
          </w:p>
        </w:tc>
        <w:tc>
          <w:tcPr>
            <w:tcW w:w="785" w:type="pct"/>
          </w:tcPr>
          <w:p w14:paraId="55F4323F" w14:textId="538BB7A4" w:rsidR="00A76867" w:rsidRPr="00933BAD" w:rsidRDefault="00A76867" w:rsidP="00A76867">
            <w:pPr>
              <w:spacing w:line="276" w:lineRule="auto"/>
              <w:rPr>
                <w:rFonts w:ascii="Arial" w:hAnsi="Arial" w:cs="Arial"/>
                <w:sz w:val="14"/>
                <w:szCs w:val="16"/>
              </w:rPr>
            </w:pPr>
            <w:r w:rsidRPr="00933BAD">
              <w:rPr>
                <w:rFonts w:ascii="Arial" w:hAnsi="Arial" w:cs="Arial"/>
                <w:sz w:val="14"/>
                <w:szCs w:val="16"/>
              </w:rPr>
              <w:t>1</w:t>
            </w:r>
            <w:r>
              <w:rPr>
                <w:rFonts w:ascii="Arial" w:hAnsi="Arial" w:cs="Arial"/>
                <w:sz w:val="14"/>
                <w:szCs w:val="16"/>
              </w:rPr>
              <w:t xml:space="preserve"> (reference)</w:t>
            </w:r>
          </w:p>
        </w:tc>
        <w:tc>
          <w:tcPr>
            <w:tcW w:w="392" w:type="pct"/>
          </w:tcPr>
          <w:p w14:paraId="2DAED775" w14:textId="0AF6DA14" w:rsidR="00A76867" w:rsidRPr="00A704E5" w:rsidRDefault="00A76867" w:rsidP="00A76867">
            <w:pPr>
              <w:spacing w:line="276" w:lineRule="auto"/>
              <w:rPr>
                <w:rFonts w:ascii="Arial" w:hAnsi="Arial" w:cs="Arial"/>
                <w:sz w:val="14"/>
                <w:szCs w:val="16"/>
              </w:rPr>
            </w:pPr>
            <w:r w:rsidRPr="00A704E5">
              <w:rPr>
                <w:rFonts w:ascii="Arial" w:hAnsi="Arial" w:cs="Arial"/>
                <w:sz w:val="14"/>
                <w:szCs w:val="16"/>
              </w:rPr>
              <w:t>2</w:t>
            </w:r>
            <w:r>
              <w:rPr>
                <w:rFonts w:ascii="Arial" w:hAnsi="Arial" w:cs="Arial"/>
                <w:sz w:val="14"/>
                <w:szCs w:val="16"/>
              </w:rPr>
              <w:t>,</w:t>
            </w:r>
            <w:r w:rsidRPr="00A704E5">
              <w:rPr>
                <w:rFonts w:ascii="Arial" w:hAnsi="Arial" w:cs="Arial"/>
                <w:sz w:val="14"/>
                <w:szCs w:val="16"/>
              </w:rPr>
              <w:t>783</w:t>
            </w:r>
          </w:p>
        </w:tc>
        <w:tc>
          <w:tcPr>
            <w:tcW w:w="472" w:type="pct"/>
          </w:tcPr>
          <w:p w14:paraId="278C7926" w14:textId="2F38B368" w:rsidR="00A76867" w:rsidRPr="00A704E5" w:rsidRDefault="00A76867" w:rsidP="00A76867">
            <w:pPr>
              <w:spacing w:line="276" w:lineRule="auto"/>
              <w:rPr>
                <w:rFonts w:ascii="Arial" w:hAnsi="Arial" w:cs="Arial"/>
                <w:sz w:val="14"/>
                <w:szCs w:val="16"/>
              </w:rPr>
            </w:pPr>
            <w:r w:rsidRPr="00A704E5">
              <w:rPr>
                <w:rFonts w:ascii="Arial" w:hAnsi="Arial" w:cs="Arial"/>
                <w:sz w:val="14"/>
                <w:szCs w:val="16"/>
              </w:rPr>
              <w:t>1</w:t>
            </w:r>
            <w:r>
              <w:rPr>
                <w:rFonts w:ascii="Arial" w:hAnsi="Arial" w:cs="Arial"/>
                <w:sz w:val="14"/>
                <w:szCs w:val="16"/>
              </w:rPr>
              <w:t>,</w:t>
            </w:r>
            <w:r w:rsidRPr="00A704E5">
              <w:rPr>
                <w:rFonts w:ascii="Arial" w:hAnsi="Arial" w:cs="Arial"/>
                <w:sz w:val="14"/>
                <w:szCs w:val="16"/>
              </w:rPr>
              <w:t>128</w:t>
            </w:r>
            <w:r>
              <w:rPr>
                <w:rFonts w:ascii="Arial" w:hAnsi="Arial" w:cs="Arial"/>
                <w:sz w:val="14"/>
                <w:szCs w:val="16"/>
              </w:rPr>
              <w:t>,</w:t>
            </w:r>
            <w:r w:rsidRPr="00A704E5">
              <w:rPr>
                <w:rFonts w:ascii="Arial" w:hAnsi="Arial" w:cs="Arial"/>
                <w:sz w:val="14"/>
                <w:szCs w:val="16"/>
              </w:rPr>
              <w:t>209</w:t>
            </w:r>
          </w:p>
        </w:tc>
        <w:tc>
          <w:tcPr>
            <w:tcW w:w="549" w:type="pct"/>
          </w:tcPr>
          <w:p w14:paraId="531071E2" w14:textId="087638E8" w:rsidR="00A76867" w:rsidRPr="00A704E5" w:rsidRDefault="00A76867" w:rsidP="00A76867">
            <w:pPr>
              <w:spacing w:line="276" w:lineRule="auto"/>
              <w:rPr>
                <w:rFonts w:ascii="Arial" w:hAnsi="Arial" w:cs="Arial"/>
                <w:sz w:val="14"/>
                <w:szCs w:val="16"/>
              </w:rPr>
            </w:pPr>
            <w:r w:rsidRPr="00A704E5">
              <w:rPr>
                <w:rFonts w:ascii="Arial" w:hAnsi="Arial" w:cs="Arial"/>
                <w:sz w:val="14"/>
                <w:szCs w:val="16"/>
              </w:rPr>
              <w:t>6.32 (3.85)</w:t>
            </w:r>
          </w:p>
        </w:tc>
        <w:tc>
          <w:tcPr>
            <w:tcW w:w="838" w:type="pct"/>
          </w:tcPr>
          <w:p w14:paraId="2C37FE38" w14:textId="5D720C19" w:rsidR="00A76867" w:rsidRPr="008E08C5" w:rsidRDefault="00A76867" w:rsidP="00A76867">
            <w:pPr>
              <w:spacing w:line="276" w:lineRule="auto"/>
              <w:rPr>
                <w:rFonts w:ascii="Arial" w:hAnsi="Arial" w:cs="Arial"/>
                <w:sz w:val="14"/>
                <w:szCs w:val="18"/>
              </w:rPr>
            </w:pPr>
            <w:r w:rsidRPr="008E08C5">
              <w:rPr>
                <w:rFonts w:ascii="Arial" w:hAnsi="Arial" w:cs="Arial"/>
                <w:sz w:val="14"/>
                <w:szCs w:val="16"/>
              </w:rPr>
              <w:t>1</w:t>
            </w:r>
            <w:r>
              <w:rPr>
                <w:rFonts w:ascii="Arial" w:hAnsi="Arial" w:cs="Arial"/>
                <w:sz w:val="14"/>
                <w:szCs w:val="16"/>
              </w:rPr>
              <w:t xml:space="preserve"> (reference)</w:t>
            </w:r>
          </w:p>
        </w:tc>
      </w:tr>
      <w:tr w:rsidR="00A76867" w:rsidRPr="00A704E5" w14:paraId="78D49337" w14:textId="76F31DCB" w:rsidTr="00D04756">
        <w:trPr>
          <w:trHeight w:val="60"/>
        </w:trPr>
        <w:tc>
          <w:tcPr>
            <w:tcW w:w="942" w:type="pct"/>
            <w:gridSpan w:val="2"/>
          </w:tcPr>
          <w:p w14:paraId="0055C1DE" w14:textId="45192D18" w:rsidR="00A76867" w:rsidRPr="00A704E5" w:rsidRDefault="00A76867" w:rsidP="00A76867">
            <w:pPr>
              <w:spacing w:line="276" w:lineRule="auto"/>
              <w:rPr>
                <w:rFonts w:ascii="Arial" w:hAnsi="Arial" w:cs="Arial"/>
                <w:sz w:val="14"/>
                <w:szCs w:val="16"/>
                <w:highlight w:val="yellow"/>
              </w:rPr>
            </w:pPr>
            <w:r w:rsidRPr="00042EBA">
              <w:rPr>
                <w:rFonts w:ascii="Arial" w:hAnsi="Arial" w:cs="Arial"/>
                <w:b/>
                <w:sz w:val="14"/>
                <w:szCs w:val="16"/>
              </w:rPr>
              <w:t xml:space="preserve">Knee </w:t>
            </w:r>
            <w:r>
              <w:rPr>
                <w:rFonts w:ascii="Arial" w:hAnsi="Arial" w:cs="Arial"/>
                <w:b/>
                <w:sz w:val="14"/>
                <w:szCs w:val="16"/>
              </w:rPr>
              <w:t>joint replacement</w:t>
            </w:r>
          </w:p>
        </w:tc>
        <w:tc>
          <w:tcPr>
            <w:tcW w:w="472" w:type="pct"/>
          </w:tcPr>
          <w:p w14:paraId="74FB03F6" w14:textId="31F794BC" w:rsidR="00A76867" w:rsidRPr="00A704E5" w:rsidRDefault="00A76867" w:rsidP="00A76867">
            <w:pPr>
              <w:spacing w:line="276" w:lineRule="auto"/>
              <w:rPr>
                <w:rFonts w:ascii="Arial" w:hAnsi="Arial" w:cs="Arial"/>
                <w:sz w:val="14"/>
                <w:szCs w:val="16"/>
                <w:highlight w:val="yellow"/>
              </w:rPr>
            </w:pPr>
          </w:p>
        </w:tc>
        <w:tc>
          <w:tcPr>
            <w:tcW w:w="550" w:type="pct"/>
          </w:tcPr>
          <w:p w14:paraId="5CD3FBEA" w14:textId="7824AC6C" w:rsidR="00A76867" w:rsidRPr="00A704E5" w:rsidRDefault="00A76867" w:rsidP="00A76867">
            <w:pPr>
              <w:spacing w:line="276" w:lineRule="auto"/>
              <w:rPr>
                <w:rFonts w:ascii="Arial" w:hAnsi="Arial" w:cs="Arial"/>
                <w:sz w:val="14"/>
                <w:szCs w:val="16"/>
                <w:highlight w:val="yellow"/>
              </w:rPr>
            </w:pPr>
          </w:p>
        </w:tc>
        <w:tc>
          <w:tcPr>
            <w:tcW w:w="785" w:type="pct"/>
          </w:tcPr>
          <w:p w14:paraId="75DFBE2E" w14:textId="77777777" w:rsidR="00A76867" w:rsidRPr="00B33A1E" w:rsidRDefault="00A76867" w:rsidP="00A76867">
            <w:pPr>
              <w:spacing w:line="276" w:lineRule="auto"/>
              <w:rPr>
                <w:rFonts w:ascii="Arial" w:hAnsi="Arial" w:cs="Arial"/>
                <w:sz w:val="14"/>
                <w:szCs w:val="16"/>
                <w:highlight w:val="cyan"/>
              </w:rPr>
            </w:pPr>
          </w:p>
        </w:tc>
        <w:tc>
          <w:tcPr>
            <w:tcW w:w="392" w:type="pct"/>
          </w:tcPr>
          <w:p w14:paraId="4B74187F" w14:textId="5FF5DB02" w:rsidR="00A76867" w:rsidRPr="00A704E5" w:rsidRDefault="00A76867" w:rsidP="00A76867">
            <w:pPr>
              <w:spacing w:line="276" w:lineRule="auto"/>
              <w:rPr>
                <w:rFonts w:ascii="Arial" w:hAnsi="Arial" w:cs="Arial"/>
                <w:sz w:val="14"/>
                <w:szCs w:val="16"/>
                <w:highlight w:val="yellow"/>
              </w:rPr>
            </w:pPr>
          </w:p>
        </w:tc>
        <w:tc>
          <w:tcPr>
            <w:tcW w:w="472" w:type="pct"/>
          </w:tcPr>
          <w:p w14:paraId="3FDCADD5" w14:textId="428916B8" w:rsidR="00A76867" w:rsidRPr="00A704E5" w:rsidRDefault="00A76867" w:rsidP="00A76867">
            <w:pPr>
              <w:spacing w:line="276" w:lineRule="auto"/>
              <w:rPr>
                <w:rFonts w:ascii="Arial" w:hAnsi="Arial" w:cs="Arial"/>
                <w:sz w:val="14"/>
                <w:szCs w:val="16"/>
                <w:highlight w:val="yellow"/>
              </w:rPr>
            </w:pPr>
          </w:p>
        </w:tc>
        <w:tc>
          <w:tcPr>
            <w:tcW w:w="549" w:type="pct"/>
          </w:tcPr>
          <w:p w14:paraId="10059B39" w14:textId="7EEF6F2D" w:rsidR="00A76867" w:rsidRPr="00A704E5" w:rsidRDefault="00A76867" w:rsidP="00A76867">
            <w:pPr>
              <w:spacing w:line="276" w:lineRule="auto"/>
              <w:rPr>
                <w:rFonts w:ascii="Arial" w:hAnsi="Arial" w:cs="Arial"/>
                <w:sz w:val="14"/>
                <w:szCs w:val="16"/>
                <w:highlight w:val="yellow"/>
              </w:rPr>
            </w:pPr>
          </w:p>
        </w:tc>
        <w:tc>
          <w:tcPr>
            <w:tcW w:w="838" w:type="pct"/>
          </w:tcPr>
          <w:p w14:paraId="67CAEB48" w14:textId="165BFDDB" w:rsidR="00A76867" w:rsidRPr="008E08C5" w:rsidRDefault="00A76867" w:rsidP="00A76867">
            <w:pPr>
              <w:spacing w:line="276" w:lineRule="auto"/>
              <w:rPr>
                <w:rFonts w:ascii="Arial" w:hAnsi="Arial" w:cs="Arial"/>
                <w:sz w:val="14"/>
                <w:szCs w:val="18"/>
              </w:rPr>
            </w:pPr>
          </w:p>
        </w:tc>
      </w:tr>
      <w:tr w:rsidR="00A76867" w:rsidRPr="00A704E5" w14:paraId="4D5F231A" w14:textId="67E3461E" w:rsidTr="00D04756">
        <w:tc>
          <w:tcPr>
            <w:tcW w:w="577" w:type="pct"/>
          </w:tcPr>
          <w:p w14:paraId="01A3114A" w14:textId="6A27DD27" w:rsidR="00A76867" w:rsidRPr="00042EBA" w:rsidRDefault="00A76867" w:rsidP="00A76867">
            <w:pPr>
              <w:spacing w:line="276" w:lineRule="auto"/>
              <w:jc w:val="right"/>
              <w:rPr>
                <w:rFonts w:ascii="Arial" w:hAnsi="Arial" w:cs="Arial"/>
                <w:i/>
                <w:sz w:val="14"/>
                <w:szCs w:val="16"/>
              </w:rPr>
            </w:pPr>
            <w:r w:rsidRPr="00042EBA">
              <w:rPr>
                <w:rFonts w:ascii="Arial" w:hAnsi="Arial" w:cs="Arial"/>
                <w:i/>
                <w:sz w:val="14"/>
                <w:szCs w:val="16"/>
              </w:rPr>
              <w:t>Statin-users</w:t>
            </w:r>
          </w:p>
        </w:tc>
        <w:tc>
          <w:tcPr>
            <w:tcW w:w="365" w:type="pct"/>
          </w:tcPr>
          <w:p w14:paraId="67DAF9D4" w14:textId="4252EA7D" w:rsidR="00A76867" w:rsidRPr="00A704E5" w:rsidRDefault="00A76867" w:rsidP="00A76867">
            <w:pPr>
              <w:spacing w:line="276" w:lineRule="auto"/>
              <w:rPr>
                <w:rFonts w:ascii="Arial" w:hAnsi="Arial" w:cs="Arial"/>
                <w:sz w:val="14"/>
                <w:szCs w:val="16"/>
              </w:rPr>
            </w:pPr>
            <w:r w:rsidRPr="0063012E">
              <w:rPr>
                <w:rFonts w:ascii="Arial" w:hAnsi="Arial" w:cs="Arial"/>
                <w:sz w:val="14"/>
                <w:szCs w:val="16"/>
              </w:rPr>
              <w:t>12</w:t>
            </w:r>
            <w:r>
              <w:rPr>
                <w:rFonts w:ascii="Arial" w:hAnsi="Arial" w:cs="Arial"/>
                <w:sz w:val="14"/>
                <w:szCs w:val="16"/>
              </w:rPr>
              <w:t>,</w:t>
            </w:r>
            <w:r w:rsidRPr="0063012E">
              <w:rPr>
                <w:rFonts w:ascii="Arial" w:hAnsi="Arial" w:cs="Arial"/>
                <w:sz w:val="14"/>
                <w:szCs w:val="16"/>
              </w:rPr>
              <w:t>444</w:t>
            </w:r>
          </w:p>
        </w:tc>
        <w:tc>
          <w:tcPr>
            <w:tcW w:w="472" w:type="pct"/>
          </w:tcPr>
          <w:p w14:paraId="56AF31D3" w14:textId="76402E97" w:rsidR="00A76867" w:rsidRPr="00A704E5" w:rsidRDefault="00A76867" w:rsidP="00A76867">
            <w:pPr>
              <w:spacing w:line="276" w:lineRule="auto"/>
              <w:rPr>
                <w:rFonts w:ascii="Arial" w:hAnsi="Arial" w:cs="Arial"/>
                <w:sz w:val="14"/>
                <w:szCs w:val="16"/>
              </w:rPr>
            </w:pPr>
            <w:r w:rsidRPr="0063012E">
              <w:rPr>
                <w:rFonts w:ascii="Arial" w:hAnsi="Arial" w:cs="Arial"/>
                <w:sz w:val="14"/>
                <w:szCs w:val="16"/>
              </w:rPr>
              <w:t>4</w:t>
            </w:r>
            <w:r>
              <w:rPr>
                <w:rFonts w:ascii="Arial" w:hAnsi="Arial" w:cs="Arial"/>
                <w:sz w:val="14"/>
                <w:szCs w:val="16"/>
              </w:rPr>
              <w:t>,</w:t>
            </w:r>
            <w:r w:rsidRPr="0063012E">
              <w:rPr>
                <w:rFonts w:ascii="Arial" w:hAnsi="Arial" w:cs="Arial"/>
                <w:sz w:val="14"/>
                <w:szCs w:val="16"/>
              </w:rPr>
              <w:t>031</w:t>
            </w:r>
            <w:r>
              <w:rPr>
                <w:rFonts w:ascii="Arial" w:hAnsi="Arial" w:cs="Arial"/>
                <w:sz w:val="14"/>
                <w:szCs w:val="16"/>
              </w:rPr>
              <w:t>,</w:t>
            </w:r>
            <w:r w:rsidRPr="0063012E">
              <w:rPr>
                <w:rFonts w:ascii="Arial" w:hAnsi="Arial" w:cs="Arial"/>
                <w:sz w:val="14"/>
                <w:szCs w:val="16"/>
              </w:rPr>
              <w:t>130</w:t>
            </w:r>
          </w:p>
        </w:tc>
        <w:tc>
          <w:tcPr>
            <w:tcW w:w="550" w:type="pct"/>
          </w:tcPr>
          <w:p w14:paraId="1A1761F7" w14:textId="3B5E6307" w:rsidR="00A76867" w:rsidRPr="00A704E5" w:rsidRDefault="00A76867" w:rsidP="00A76867">
            <w:pPr>
              <w:spacing w:line="276" w:lineRule="auto"/>
              <w:rPr>
                <w:rFonts w:ascii="Arial" w:hAnsi="Arial" w:cs="Arial"/>
                <w:sz w:val="14"/>
                <w:szCs w:val="16"/>
              </w:rPr>
            </w:pPr>
            <w:r w:rsidRPr="0063012E">
              <w:rPr>
                <w:rFonts w:ascii="Arial" w:hAnsi="Arial" w:cs="Arial"/>
                <w:sz w:val="14"/>
                <w:szCs w:val="16"/>
              </w:rPr>
              <w:t>7.17</w:t>
            </w:r>
            <w:r>
              <w:rPr>
                <w:rFonts w:ascii="Arial" w:hAnsi="Arial" w:cs="Arial"/>
                <w:sz w:val="14"/>
                <w:szCs w:val="16"/>
              </w:rPr>
              <w:t xml:space="preserve"> (</w:t>
            </w:r>
            <w:r w:rsidRPr="0063012E">
              <w:rPr>
                <w:rFonts w:ascii="Arial" w:hAnsi="Arial" w:cs="Arial"/>
                <w:sz w:val="14"/>
                <w:szCs w:val="16"/>
              </w:rPr>
              <w:t>4.09</w:t>
            </w:r>
            <w:r>
              <w:rPr>
                <w:rFonts w:ascii="Arial" w:hAnsi="Arial" w:cs="Arial"/>
                <w:sz w:val="14"/>
                <w:szCs w:val="16"/>
              </w:rPr>
              <w:t>)</w:t>
            </w:r>
          </w:p>
        </w:tc>
        <w:tc>
          <w:tcPr>
            <w:tcW w:w="785" w:type="pct"/>
          </w:tcPr>
          <w:p w14:paraId="592C0A67" w14:textId="2FCE2609" w:rsidR="00A76867" w:rsidRPr="00A6281F" w:rsidRDefault="00A76867" w:rsidP="00A76867">
            <w:pPr>
              <w:spacing w:line="276" w:lineRule="auto"/>
              <w:rPr>
                <w:rFonts w:ascii="Arial" w:hAnsi="Arial" w:cs="Arial"/>
                <w:b/>
                <w:sz w:val="14"/>
                <w:szCs w:val="16"/>
              </w:rPr>
            </w:pPr>
            <w:r w:rsidRPr="00A6281F">
              <w:rPr>
                <w:rFonts w:ascii="Arial" w:hAnsi="Arial" w:cs="Arial"/>
                <w:b/>
                <w:sz w:val="14"/>
                <w:szCs w:val="16"/>
              </w:rPr>
              <w:t>1.17 (1.13 to 1.21)</w:t>
            </w:r>
          </w:p>
        </w:tc>
        <w:tc>
          <w:tcPr>
            <w:tcW w:w="392" w:type="pct"/>
          </w:tcPr>
          <w:p w14:paraId="0E16134E" w14:textId="3B18F0BB" w:rsidR="00A76867" w:rsidRPr="00A704E5" w:rsidRDefault="00A76867" w:rsidP="00A76867">
            <w:pPr>
              <w:spacing w:line="276" w:lineRule="auto"/>
              <w:rPr>
                <w:rFonts w:ascii="Arial" w:hAnsi="Arial" w:cs="Arial"/>
                <w:sz w:val="14"/>
                <w:szCs w:val="16"/>
              </w:rPr>
            </w:pPr>
            <w:r w:rsidRPr="00A704E5">
              <w:rPr>
                <w:rFonts w:ascii="Arial" w:hAnsi="Arial" w:cs="Arial"/>
                <w:sz w:val="14"/>
                <w:szCs w:val="16"/>
              </w:rPr>
              <w:t>3</w:t>
            </w:r>
            <w:r>
              <w:rPr>
                <w:rFonts w:ascii="Arial" w:hAnsi="Arial" w:cs="Arial"/>
                <w:sz w:val="14"/>
                <w:szCs w:val="16"/>
              </w:rPr>
              <w:t>,</w:t>
            </w:r>
            <w:r w:rsidRPr="00A704E5">
              <w:rPr>
                <w:rFonts w:ascii="Arial" w:hAnsi="Arial" w:cs="Arial"/>
                <w:sz w:val="14"/>
                <w:szCs w:val="16"/>
              </w:rPr>
              <w:t>675</w:t>
            </w:r>
          </w:p>
        </w:tc>
        <w:tc>
          <w:tcPr>
            <w:tcW w:w="472" w:type="pct"/>
          </w:tcPr>
          <w:p w14:paraId="7FEF5140" w14:textId="2571338B" w:rsidR="00A76867" w:rsidRPr="00A704E5" w:rsidRDefault="00A76867" w:rsidP="00A76867">
            <w:pPr>
              <w:spacing w:line="276" w:lineRule="auto"/>
              <w:rPr>
                <w:rFonts w:ascii="Arial" w:hAnsi="Arial" w:cs="Arial"/>
                <w:sz w:val="14"/>
                <w:szCs w:val="16"/>
              </w:rPr>
            </w:pPr>
            <w:r w:rsidRPr="00A704E5">
              <w:rPr>
                <w:rFonts w:ascii="Arial" w:hAnsi="Arial" w:cs="Arial"/>
                <w:sz w:val="14"/>
                <w:szCs w:val="16"/>
              </w:rPr>
              <w:t>1</w:t>
            </w:r>
            <w:r>
              <w:rPr>
                <w:rFonts w:ascii="Arial" w:hAnsi="Arial" w:cs="Arial"/>
                <w:sz w:val="14"/>
                <w:szCs w:val="16"/>
              </w:rPr>
              <w:t>,</w:t>
            </w:r>
            <w:r w:rsidRPr="00A704E5">
              <w:rPr>
                <w:rFonts w:ascii="Arial" w:hAnsi="Arial" w:cs="Arial"/>
                <w:sz w:val="14"/>
                <w:szCs w:val="16"/>
              </w:rPr>
              <w:t>241</w:t>
            </w:r>
            <w:r>
              <w:rPr>
                <w:rFonts w:ascii="Arial" w:hAnsi="Arial" w:cs="Arial"/>
                <w:sz w:val="14"/>
                <w:szCs w:val="16"/>
              </w:rPr>
              <w:t>,</w:t>
            </w:r>
            <w:r w:rsidRPr="00A704E5">
              <w:rPr>
                <w:rFonts w:ascii="Arial" w:hAnsi="Arial" w:cs="Arial"/>
                <w:sz w:val="14"/>
                <w:szCs w:val="16"/>
              </w:rPr>
              <w:t>714</w:t>
            </w:r>
          </w:p>
        </w:tc>
        <w:tc>
          <w:tcPr>
            <w:tcW w:w="549" w:type="pct"/>
          </w:tcPr>
          <w:p w14:paraId="1B0D141D" w14:textId="705714FC" w:rsidR="00A76867" w:rsidRPr="00A704E5" w:rsidRDefault="00A76867" w:rsidP="00A76867">
            <w:pPr>
              <w:spacing w:line="276" w:lineRule="auto"/>
              <w:rPr>
                <w:rFonts w:ascii="Arial" w:hAnsi="Arial" w:cs="Arial"/>
                <w:sz w:val="14"/>
                <w:szCs w:val="16"/>
              </w:rPr>
            </w:pPr>
            <w:r w:rsidRPr="00A704E5">
              <w:rPr>
                <w:rFonts w:ascii="Arial" w:hAnsi="Arial" w:cs="Arial"/>
                <w:sz w:val="14"/>
                <w:szCs w:val="16"/>
              </w:rPr>
              <w:t>6.95 (3.99)</w:t>
            </w:r>
          </w:p>
        </w:tc>
        <w:tc>
          <w:tcPr>
            <w:tcW w:w="838" w:type="pct"/>
          </w:tcPr>
          <w:p w14:paraId="1505E7A2" w14:textId="244A2458" w:rsidR="00A76867" w:rsidRPr="008E08C5" w:rsidRDefault="00A76867" w:rsidP="00A76867">
            <w:pPr>
              <w:spacing w:line="276" w:lineRule="auto"/>
              <w:rPr>
                <w:rFonts w:ascii="Arial" w:hAnsi="Arial" w:cs="Arial"/>
                <w:sz w:val="14"/>
                <w:szCs w:val="18"/>
              </w:rPr>
            </w:pPr>
            <w:r w:rsidRPr="008E08C5">
              <w:rPr>
                <w:rFonts w:ascii="Arial" w:hAnsi="Arial" w:cs="Arial"/>
                <w:sz w:val="14"/>
                <w:szCs w:val="18"/>
              </w:rPr>
              <w:t>1.00 (0.96 to 1.05)</w:t>
            </w:r>
          </w:p>
        </w:tc>
      </w:tr>
      <w:tr w:rsidR="00A76867" w:rsidRPr="00A704E5" w14:paraId="3906DA3B" w14:textId="14324E4F" w:rsidTr="00D04756">
        <w:tc>
          <w:tcPr>
            <w:tcW w:w="577" w:type="pct"/>
            <w:tcBorders>
              <w:bottom w:val="single" w:sz="4" w:space="0" w:color="auto"/>
            </w:tcBorders>
          </w:tcPr>
          <w:p w14:paraId="2414FEA9" w14:textId="24A60BB3" w:rsidR="00A76867" w:rsidRPr="00042EBA" w:rsidRDefault="00A76867" w:rsidP="00A76867">
            <w:pPr>
              <w:spacing w:line="276" w:lineRule="auto"/>
              <w:jc w:val="right"/>
              <w:rPr>
                <w:rFonts w:ascii="Arial" w:hAnsi="Arial" w:cs="Arial"/>
                <w:i/>
                <w:sz w:val="14"/>
                <w:szCs w:val="16"/>
              </w:rPr>
            </w:pPr>
            <w:r w:rsidRPr="00042EBA">
              <w:rPr>
                <w:rFonts w:ascii="Arial" w:hAnsi="Arial" w:cs="Arial"/>
                <w:i/>
                <w:sz w:val="14"/>
                <w:szCs w:val="16"/>
              </w:rPr>
              <w:t>Non-users</w:t>
            </w:r>
          </w:p>
        </w:tc>
        <w:tc>
          <w:tcPr>
            <w:tcW w:w="365" w:type="pct"/>
            <w:tcBorders>
              <w:bottom w:val="single" w:sz="4" w:space="0" w:color="auto"/>
            </w:tcBorders>
          </w:tcPr>
          <w:p w14:paraId="547A5E41" w14:textId="2727668A" w:rsidR="00A76867" w:rsidRPr="00A704E5" w:rsidRDefault="00A76867" w:rsidP="00A76867">
            <w:pPr>
              <w:spacing w:line="276" w:lineRule="auto"/>
              <w:rPr>
                <w:rFonts w:ascii="Arial" w:hAnsi="Arial" w:cs="Arial"/>
                <w:sz w:val="14"/>
                <w:szCs w:val="16"/>
              </w:rPr>
            </w:pPr>
            <w:r w:rsidRPr="0063012E">
              <w:rPr>
                <w:rFonts w:ascii="Arial" w:hAnsi="Arial" w:cs="Arial"/>
                <w:sz w:val="14"/>
                <w:szCs w:val="16"/>
              </w:rPr>
              <w:t>8</w:t>
            </w:r>
            <w:r>
              <w:rPr>
                <w:rFonts w:ascii="Arial" w:hAnsi="Arial" w:cs="Arial"/>
                <w:sz w:val="14"/>
                <w:szCs w:val="16"/>
              </w:rPr>
              <w:t>,</w:t>
            </w:r>
            <w:r w:rsidRPr="0063012E">
              <w:rPr>
                <w:rFonts w:ascii="Arial" w:hAnsi="Arial" w:cs="Arial"/>
                <w:sz w:val="14"/>
                <w:szCs w:val="16"/>
              </w:rPr>
              <w:t>350</w:t>
            </w:r>
          </w:p>
        </w:tc>
        <w:tc>
          <w:tcPr>
            <w:tcW w:w="472" w:type="pct"/>
            <w:tcBorders>
              <w:bottom w:val="single" w:sz="4" w:space="0" w:color="auto"/>
            </w:tcBorders>
          </w:tcPr>
          <w:p w14:paraId="757EBAAD" w14:textId="1748611A" w:rsidR="00A76867" w:rsidRPr="00A704E5" w:rsidRDefault="00A76867" w:rsidP="00A76867">
            <w:pPr>
              <w:spacing w:line="276" w:lineRule="auto"/>
              <w:rPr>
                <w:rFonts w:ascii="Arial" w:hAnsi="Arial" w:cs="Arial"/>
                <w:sz w:val="14"/>
                <w:szCs w:val="16"/>
              </w:rPr>
            </w:pPr>
            <w:r w:rsidRPr="0063012E">
              <w:rPr>
                <w:rFonts w:ascii="Arial" w:hAnsi="Arial" w:cs="Arial"/>
                <w:sz w:val="14"/>
                <w:szCs w:val="16"/>
              </w:rPr>
              <w:t>3</w:t>
            </w:r>
            <w:r>
              <w:rPr>
                <w:rFonts w:ascii="Arial" w:hAnsi="Arial" w:cs="Arial"/>
                <w:sz w:val="14"/>
                <w:szCs w:val="16"/>
              </w:rPr>
              <w:t>,</w:t>
            </w:r>
            <w:r w:rsidRPr="0063012E">
              <w:rPr>
                <w:rFonts w:ascii="Arial" w:hAnsi="Arial" w:cs="Arial"/>
                <w:sz w:val="14"/>
                <w:szCs w:val="16"/>
              </w:rPr>
              <w:t>640</w:t>
            </w:r>
            <w:r>
              <w:rPr>
                <w:rFonts w:ascii="Arial" w:hAnsi="Arial" w:cs="Arial"/>
                <w:sz w:val="14"/>
                <w:szCs w:val="16"/>
              </w:rPr>
              <w:t>,</w:t>
            </w:r>
            <w:r w:rsidRPr="0063012E">
              <w:rPr>
                <w:rFonts w:ascii="Arial" w:hAnsi="Arial" w:cs="Arial"/>
                <w:sz w:val="14"/>
                <w:szCs w:val="16"/>
              </w:rPr>
              <w:t>147</w:t>
            </w:r>
          </w:p>
        </w:tc>
        <w:tc>
          <w:tcPr>
            <w:tcW w:w="550" w:type="pct"/>
            <w:tcBorders>
              <w:bottom w:val="single" w:sz="4" w:space="0" w:color="auto"/>
            </w:tcBorders>
          </w:tcPr>
          <w:p w14:paraId="19CC819A" w14:textId="2F09CB7A" w:rsidR="00A76867" w:rsidRPr="00A704E5" w:rsidRDefault="00A76867" w:rsidP="00A76867">
            <w:pPr>
              <w:spacing w:line="276" w:lineRule="auto"/>
              <w:rPr>
                <w:rFonts w:ascii="Arial" w:hAnsi="Arial" w:cs="Arial"/>
                <w:sz w:val="14"/>
                <w:szCs w:val="16"/>
              </w:rPr>
            </w:pPr>
            <w:r w:rsidRPr="0063012E">
              <w:rPr>
                <w:rFonts w:ascii="Arial" w:hAnsi="Arial" w:cs="Arial"/>
                <w:sz w:val="14"/>
                <w:szCs w:val="16"/>
              </w:rPr>
              <w:t>6.47</w:t>
            </w:r>
            <w:r>
              <w:rPr>
                <w:rFonts w:ascii="Arial" w:hAnsi="Arial" w:cs="Arial"/>
                <w:sz w:val="14"/>
                <w:szCs w:val="16"/>
              </w:rPr>
              <w:t xml:space="preserve"> (</w:t>
            </w:r>
            <w:r w:rsidRPr="0063012E">
              <w:rPr>
                <w:rFonts w:ascii="Arial" w:hAnsi="Arial" w:cs="Arial"/>
                <w:sz w:val="14"/>
                <w:szCs w:val="16"/>
              </w:rPr>
              <w:t>3.92</w:t>
            </w:r>
            <w:r>
              <w:rPr>
                <w:rFonts w:ascii="Arial" w:hAnsi="Arial" w:cs="Arial"/>
                <w:sz w:val="14"/>
                <w:szCs w:val="16"/>
              </w:rPr>
              <w:t>)</w:t>
            </w:r>
          </w:p>
        </w:tc>
        <w:tc>
          <w:tcPr>
            <w:tcW w:w="785" w:type="pct"/>
            <w:tcBorders>
              <w:bottom w:val="single" w:sz="4" w:space="0" w:color="auto"/>
            </w:tcBorders>
          </w:tcPr>
          <w:p w14:paraId="6C274785" w14:textId="3210F66E" w:rsidR="00A76867" w:rsidRPr="00A6281F" w:rsidRDefault="00A76867" w:rsidP="00A76867">
            <w:pPr>
              <w:spacing w:line="276" w:lineRule="auto"/>
              <w:rPr>
                <w:rFonts w:ascii="Arial" w:hAnsi="Arial" w:cs="Arial"/>
                <w:sz w:val="14"/>
                <w:szCs w:val="16"/>
              </w:rPr>
            </w:pPr>
            <w:r w:rsidRPr="00A6281F">
              <w:rPr>
                <w:rFonts w:ascii="Arial" w:hAnsi="Arial" w:cs="Arial"/>
                <w:sz w:val="14"/>
                <w:szCs w:val="16"/>
              </w:rPr>
              <w:t>1</w:t>
            </w:r>
            <w:r>
              <w:rPr>
                <w:rFonts w:ascii="Arial" w:hAnsi="Arial" w:cs="Arial"/>
                <w:sz w:val="14"/>
                <w:szCs w:val="16"/>
              </w:rPr>
              <w:t xml:space="preserve"> (reference)</w:t>
            </w:r>
          </w:p>
        </w:tc>
        <w:tc>
          <w:tcPr>
            <w:tcW w:w="392" w:type="pct"/>
            <w:tcBorders>
              <w:bottom w:val="single" w:sz="4" w:space="0" w:color="auto"/>
            </w:tcBorders>
          </w:tcPr>
          <w:p w14:paraId="5594A312" w14:textId="46D80A01" w:rsidR="00A76867" w:rsidRPr="00A704E5" w:rsidRDefault="00A76867" w:rsidP="00A76867">
            <w:pPr>
              <w:spacing w:line="276" w:lineRule="auto"/>
              <w:rPr>
                <w:rFonts w:ascii="Arial" w:hAnsi="Arial" w:cs="Arial"/>
                <w:sz w:val="14"/>
                <w:szCs w:val="16"/>
              </w:rPr>
            </w:pPr>
            <w:r w:rsidRPr="00A704E5">
              <w:rPr>
                <w:rFonts w:ascii="Arial" w:hAnsi="Arial" w:cs="Arial"/>
                <w:sz w:val="14"/>
                <w:szCs w:val="16"/>
              </w:rPr>
              <w:t>3</w:t>
            </w:r>
            <w:r>
              <w:rPr>
                <w:rFonts w:ascii="Arial" w:hAnsi="Arial" w:cs="Arial"/>
                <w:sz w:val="14"/>
                <w:szCs w:val="16"/>
              </w:rPr>
              <w:t>,</w:t>
            </w:r>
            <w:r w:rsidRPr="00A704E5">
              <w:rPr>
                <w:rFonts w:ascii="Arial" w:hAnsi="Arial" w:cs="Arial"/>
                <w:sz w:val="14"/>
                <w:szCs w:val="16"/>
              </w:rPr>
              <w:t>165</w:t>
            </w:r>
          </w:p>
        </w:tc>
        <w:tc>
          <w:tcPr>
            <w:tcW w:w="472" w:type="pct"/>
            <w:tcBorders>
              <w:bottom w:val="single" w:sz="4" w:space="0" w:color="auto"/>
            </w:tcBorders>
          </w:tcPr>
          <w:p w14:paraId="4240D73C" w14:textId="7B673946" w:rsidR="00A76867" w:rsidRPr="00A704E5" w:rsidRDefault="00A76867" w:rsidP="00A76867">
            <w:pPr>
              <w:spacing w:line="276" w:lineRule="auto"/>
              <w:rPr>
                <w:rFonts w:ascii="Arial" w:hAnsi="Arial" w:cs="Arial"/>
                <w:sz w:val="14"/>
                <w:szCs w:val="16"/>
              </w:rPr>
            </w:pPr>
            <w:r w:rsidRPr="00A704E5">
              <w:rPr>
                <w:rFonts w:ascii="Arial" w:hAnsi="Arial" w:cs="Arial"/>
                <w:sz w:val="14"/>
                <w:szCs w:val="16"/>
              </w:rPr>
              <w:t>1</w:t>
            </w:r>
            <w:r>
              <w:rPr>
                <w:rFonts w:ascii="Arial" w:hAnsi="Arial" w:cs="Arial"/>
                <w:sz w:val="14"/>
                <w:szCs w:val="16"/>
              </w:rPr>
              <w:t>,</w:t>
            </w:r>
            <w:r w:rsidRPr="00A704E5">
              <w:rPr>
                <w:rFonts w:ascii="Arial" w:hAnsi="Arial" w:cs="Arial"/>
                <w:sz w:val="14"/>
                <w:szCs w:val="16"/>
              </w:rPr>
              <w:t>126</w:t>
            </w:r>
            <w:r>
              <w:rPr>
                <w:rFonts w:ascii="Arial" w:hAnsi="Arial" w:cs="Arial"/>
                <w:sz w:val="14"/>
                <w:szCs w:val="16"/>
              </w:rPr>
              <w:t>,</w:t>
            </w:r>
            <w:r w:rsidRPr="00A704E5">
              <w:rPr>
                <w:rFonts w:ascii="Arial" w:hAnsi="Arial" w:cs="Arial"/>
                <w:sz w:val="14"/>
                <w:szCs w:val="16"/>
              </w:rPr>
              <w:t>343</w:t>
            </w:r>
          </w:p>
        </w:tc>
        <w:tc>
          <w:tcPr>
            <w:tcW w:w="549" w:type="pct"/>
            <w:tcBorders>
              <w:bottom w:val="single" w:sz="4" w:space="0" w:color="auto"/>
            </w:tcBorders>
          </w:tcPr>
          <w:p w14:paraId="4C8DEFA3" w14:textId="1632BD9B" w:rsidR="00A76867" w:rsidRPr="00A704E5" w:rsidRDefault="00A76867" w:rsidP="00A76867">
            <w:pPr>
              <w:spacing w:line="276" w:lineRule="auto"/>
              <w:rPr>
                <w:rFonts w:ascii="Arial" w:hAnsi="Arial" w:cs="Arial"/>
                <w:sz w:val="14"/>
                <w:szCs w:val="16"/>
              </w:rPr>
            </w:pPr>
            <w:r w:rsidRPr="00A704E5">
              <w:rPr>
                <w:rFonts w:ascii="Arial" w:hAnsi="Arial" w:cs="Arial"/>
                <w:sz w:val="14"/>
                <w:szCs w:val="16"/>
              </w:rPr>
              <w:t>6.31 (3.85)</w:t>
            </w:r>
          </w:p>
        </w:tc>
        <w:tc>
          <w:tcPr>
            <w:tcW w:w="838" w:type="pct"/>
            <w:tcBorders>
              <w:bottom w:val="single" w:sz="4" w:space="0" w:color="auto"/>
            </w:tcBorders>
          </w:tcPr>
          <w:p w14:paraId="68F2ECFC" w14:textId="38101E95" w:rsidR="00A76867" w:rsidRPr="00A704E5" w:rsidRDefault="00A76867" w:rsidP="00A76867">
            <w:pPr>
              <w:spacing w:line="276" w:lineRule="auto"/>
              <w:rPr>
                <w:rFonts w:ascii="Arial" w:hAnsi="Arial" w:cs="Arial"/>
                <w:b/>
                <w:sz w:val="14"/>
                <w:szCs w:val="18"/>
              </w:rPr>
            </w:pPr>
            <w:r w:rsidRPr="00A704E5">
              <w:rPr>
                <w:rFonts w:ascii="Arial" w:hAnsi="Arial" w:cs="Arial"/>
                <w:sz w:val="14"/>
                <w:szCs w:val="16"/>
              </w:rPr>
              <w:t>1</w:t>
            </w:r>
            <w:r>
              <w:rPr>
                <w:rFonts w:ascii="Arial" w:hAnsi="Arial" w:cs="Arial"/>
                <w:sz w:val="14"/>
                <w:szCs w:val="16"/>
              </w:rPr>
              <w:t xml:space="preserve"> (reference)</w:t>
            </w:r>
          </w:p>
        </w:tc>
      </w:tr>
    </w:tbl>
    <w:p w14:paraId="5C98A683" w14:textId="77777777" w:rsidR="001409BC" w:rsidRDefault="001409BC" w:rsidP="00DF7E70">
      <w:pPr>
        <w:spacing w:after="0"/>
        <w:rPr>
          <w:rFonts w:ascii="Arial" w:hAnsi="Arial" w:cs="Arial"/>
          <w:sz w:val="16"/>
        </w:rPr>
      </w:pPr>
    </w:p>
    <w:p w14:paraId="7A208950" w14:textId="1A679B58" w:rsidR="00847626" w:rsidRPr="00995CB2" w:rsidRDefault="00847626" w:rsidP="00E5441C">
      <w:pPr>
        <w:spacing w:after="0"/>
        <w:rPr>
          <w:rFonts w:ascii="Arial" w:hAnsi="Arial" w:cs="Arial"/>
          <w:sz w:val="16"/>
        </w:rPr>
      </w:pPr>
      <w:r w:rsidRPr="00995CB2">
        <w:rPr>
          <w:rFonts w:ascii="Arial" w:hAnsi="Arial" w:cs="Arial"/>
          <w:sz w:val="16"/>
        </w:rPr>
        <w:t xml:space="preserve">Note: </w:t>
      </w:r>
      <w:r w:rsidR="00E5441C">
        <w:rPr>
          <w:rFonts w:ascii="Arial" w:hAnsi="Arial" w:cs="Arial"/>
          <w:sz w:val="16"/>
        </w:rPr>
        <w:t xml:space="preserve">PS – propensity score, </w:t>
      </w:r>
      <w:r w:rsidRPr="00995CB2">
        <w:rPr>
          <w:rFonts w:ascii="Arial" w:hAnsi="Arial" w:cs="Arial"/>
          <w:sz w:val="16"/>
        </w:rPr>
        <w:t>JR – joint replacement, OA – osteoarthritis, RA – rheumatoid arthritis, SD- standard deviation</w:t>
      </w:r>
      <w:r w:rsidR="00A147CF">
        <w:rPr>
          <w:rFonts w:ascii="Arial" w:hAnsi="Arial" w:cs="Arial"/>
          <w:sz w:val="16"/>
        </w:rPr>
        <w:t>, h</w:t>
      </w:r>
      <w:r w:rsidR="00A147CF" w:rsidRPr="00A147CF">
        <w:rPr>
          <w:rFonts w:ascii="Arial" w:hAnsi="Arial" w:cs="Arial"/>
          <w:sz w:val="16"/>
        </w:rPr>
        <w:t xml:space="preserve">azard ratios (HR) with 95% confidence </w:t>
      </w:r>
      <w:r w:rsidR="00A147CF">
        <w:rPr>
          <w:rFonts w:ascii="Arial" w:hAnsi="Arial" w:cs="Arial"/>
          <w:sz w:val="16"/>
        </w:rPr>
        <w:t>intervals (CI)</w:t>
      </w:r>
    </w:p>
    <w:p w14:paraId="625202FA" w14:textId="26916DBF" w:rsidR="00DF7E70" w:rsidRDefault="00DF7E70" w:rsidP="00E5441C">
      <w:pPr>
        <w:spacing w:after="0"/>
        <w:rPr>
          <w:rFonts w:ascii="Arial" w:hAnsi="Arial" w:cs="Arial"/>
          <w:sz w:val="16"/>
        </w:rPr>
      </w:pPr>
      <w:r w:rsidRPr="00995CB2">
        <w:rPr>
          <w:rFonts w:ascii="Arial" w:hAnsi="Arial" w:cs="Arial"/>
          <w:sz w:val="16"/>
        </w:rPr>
        <w:t xml:space="preserve">* - </w:t>
      </w:r>
      <w:r w:rsidR="00E5441C">
        <w:rPr>
          <w:rFonts w:ascii="Arial" w:hAnsi="Arial" w:cs="Arial"/>
          <w:sz w:val="16"/>
        </w:rPr>
        <w:t xml:space="preserve">Multivariate </w:t>
      </w:r>
      <w:r w:rsidRPr="00995CB2">
        <w:rPr>
          <w:rFonts w:ascii="Arial" w:hAnsi="Arial" w:cs="Arial"/>
          <w:sz w:val="16"/>
        </w:rPr>
        <w:t xml:space="preserve">Cox regression model </w:t>
      </w:r>
      <w:r w:rsidR="00E5441C">
        <w:rPr>
          <w:rFonts w:ascii="Arial" w:hAnsi="Arial" w:cs="Arial"/>
          <w:sz w:val="16"/>
        </w:rPr>
        <w:t>adjusted for covariates included in the PS-model</w:t>
      </w:r>
      <w:r w:rsidR="00933BAD">
        <w:rPr>
          <w:rFonts w:ascii="Arial" w:hAnsi="Arial" w:cs="Arial"/>
          <w:sz w:val="16"/>
        </w:rPr>
        <w:t xml:space="preserve"> (</w:t>
      </w:r>
      <w:r w:rsidR="00933BAD" w:rsidRPr="00933BAD">
        <w:rPr>
          <w:rFonts w:ascii="Arial" w:hAnsi="Arial" w:cs="Arial"/>
          <w:sz w:val="16"/>
        </w:rPr>
        <w:t>age, gender, smoking, alcohol consumption, RA (plus duration in years), OA (plus duration in years), Charlson comorbidity index, comorbidities (diabetes mellitus, hypertension, cardiovascular disease, ischaemic stroke and other thromboembolic diseases, peripheral pain, peripheral vascular disease, atrial fibrillation, congestive heart disease, renal disease, valvular heart disease), other medication used (nitrates, antiplatelets, diuretics, β-blockers, calcium-channel blockers, angiotensin-converting enzyme inhibitors, angiotensin II receptor antagonists, DMARDs, oral corticosteroids</w:t>
      </w:r>
      <w:r w:rsidR="000F18B2">
        <w:rPr>
          <w:rFonts w:ascii="Arial" w:hAnsi="Arial" w:cs="Arial"/>
          <w:sz w:val="16"/>
        </w:rPr>
        <w:t>)</w:t>
      </w:r>
    </w:p>
    <w:p w14:paraId="7E5D6191" w14:textId="229DC85F" w:rsidR="00A147CF" w:rsidRPr="00995CB2" w:rsidRDefault="00A147CF" w:rsidP="00E5441C">
      <w:pPr>
        <w:spacing w:after="0"/>
        <w:rPr>
          <w:rFonts w:ascii="Arial" w:hAnsi="Arial" w:cs="Arial"/>
          <w:sz w:val="16"/>
        </w:rPr>
      </w:pPr>
      <w:r>
        <w:rPr>
          <w:rFonts w:ascii="Arial" w:hAnsi="Arial" w:cs="Arial"/>
          <w:sz w:val="16"/>
        </w:rPr>
        <w:t xml:space="preserve">** - </w:t>
      </w:r>
      <w:r w:rsidRPr="00995CB2">
        <w:rPr>
          <w:rFonts w:ascii="Arial" w:hAnsi="Arial" w:cs="Arial"/>
          <w:sz w:val="16"/>
        </w:rPr>
        <w:t xml:space="preserve">Cox regression model </w:t>
      </w:r>
      <w:r w:rsidRPr="00A147CF">
        <w:rPr>
          <w:rFonts w:ascii="Arial" w:hAnsi="Arial" w:cs="Arial"/>
          <w:sz w:val="16"/>
        </w:rPr>
        <w:t xml:space="preserve">stratified on </w:t>
      </w:r>
      <w:r w:rsidR="00E5441C">
        <w:rPr>
          <w:rFonts w:ascii="Arial" w:hAnsi="Arial" w:cs="Arial"/>
          <w:sz w:val="16"/>
        </w:rPr>
        <w:t xml:space="preserve">PS </w:t>
      </w:r>
      <w:r w:rsidRPr="00A147CF">
        <w:rPr>
          <w:rFonts w:ascii="Arial" w:hAnsi="Arial" w:cs="Arial"/>
          <w:sz w:val="16"/>
        </w:rPr>
        <w:t>matched sets with robust standard errors to account for “cluster effect” and subpopulation differences</w:t>
      </w:r>
    </w:p>
    <w:p w14:paraId="51536E65" w14:textId="35BA1D76" w:rsidR="009E0CFA" w:rsidRDefault="009E0CFA">
      <w:pPr>
        <w:rPr>
          <w:rFonts w:ascii="Arial" w:hAnsi="Arial" w:cs="Arial"/>
          <w:b/>
        </w:rPr>
      </w:pPr>
      <w:r>
        <w:rPr>
          <w:rFonts w:ascii="Arial" w:hAnsi="Arial" w:cs="Arial"/>
          <w:b/>
        </w:rPr>
        <w:br w:type="page"/>
      </w:r>
    </w:p>
    <w:p w14:paraId="7E9273AA" w14:textId="220163AF" w:rsidR="009E0CFA" w:rsidRDefault="009E0CFA" w:rsidP="009E0CFA">
      <w:pPr>
        <w:spacing w:line="360" w:lineRule="auto"/>
        <w:rPr>
          <w:rFonts w:ascii="Arial" w:hAnsi="Arial" w:cs="Arial"/>
          <w:b/>
        </w:rPr>
      </w:pPr>
      <w:r w:rsidRPr="0032541C">
        <w:rPr>
          <w:rFonts w:ascii="Arial" w:hAnsi="Arial" w:cs="Arial"/>
          <w:b/>
        </w:rPr>
        <w:lastRenderedPageBreak/>
        <w:t xml:space="preserve">Figure 1. Flow chart of cohort </w:t>
      </w:r>
    </w:p>
    <w:p w14:paraId="1797AF01" w14:textId="2A5C2000" w:rsidR="005A57FD" w:rsidRDefault="005A57FD">
      <w:pPr>
        <w:rPr>
          <w:rFonts w:ascii="Arial" w:hAnsi="Arial" w:cs="Arial"/>
          <w:b/>
        </w:rPr>
      </w:pPr>
    </w:p>
    <w:p w14:paraId="7442CE94" w14:textId="655561D9" w:rsidR="008619CD" w:rsidRDefault="00F718AD">
      <w:pPr>
        <w:rPr>
          <w:rFonts w:ascii="Arial" w:hAnsi="Arial" w:cs="Arial"/>
          <w:b/>
        </w:rPr>
      </w:pPr>
      <w:r>
        <w:rPr>
          <w:rFonts w:ascii="Arial" w:hAnsi="Arial" w:cs="Arial"/>
          <w:b/>
        </w:rPr>
        <w:t>Figure 2.</w:t>
      </w:r>
      <w:r w:rsidR="00F468F0">
        <w:rPr>
          <w:rFonts w:ascii="Arial" w:hAnsi="Arial" w:cs="Arial"/>
          <w:b/>
        </w:rPr>
        <w:t xml:space="preserve"> </w:t>
      </w:r>
      <w:r w:rsidR="00F468F0" w:rsidRPr="00F468F0">
        <w:rPr>
          <w:rFonts w:ascii="Arial" w:hAnsi="Arial" w:cs="Arial"/>
          <w:b/>
        </w:rPr>
        <w:t>Statin use and joint replacement surgery: dose-response analysis</w:t>
      </w:r>
    </w:p>
    <w:p w14:paraId="134CC1BB" w14:textId="77777777" w:rsidR="000217F0" w:rsidRDefault="000217F0">
      <w:pPr>
        <w:rPr>
          <w:rFonts w:ascii="Arial" w:hAnsi="Arial" w:cs="Arial"/>
          <w:b/>
        </w:rPr>
      </w:pPr>
    </w:p>
    <w:p w14:paraId="116D4C43" w14:textId="7308DEA4" w:rsidR="00F718AD" w:rsidRPr="00F468F0" w:rsidRDefault="00F468F0" w:rsidP="00F468F0">
      <w:pPr>
        <w:autoSpaceDE w:val="0"/>
        <w:autoSpaceDN w:val="0"/>
        <w:adjustRightInd w:val="0"/>
        <w:spacing w:after="0" w:line="240" w:lineRule="auto"/>
        <w:rPr>
          <w:rFonts w:ascii="Arial" w:hAnsi="Arial" w:cs="Arial"/>
          <w:b/>
          <w:sz w:val="32"/>
        </w:rPr>
      </w:pPr>
      <w:r w:rsidRPr="00F468F0">
        <w:rPr>
          <w:rFonts w:ascii="Arial" w:hAnsi="Arial" w:cs="Arial"/>
          <w:sz w:val="20"/>
          <w:szCs w:val="15"/>
          <w:lang w:val="en-US"/>
        </w:rPr>
        <w:t>Note: Dose-response analysis was performed using Cox regression and compared people taking low, medium and high intensity statins with non-users (reference category). Statin exposure was categorised as low (21-28% reduction in low-density lipoprotein cholesterol), medium (32-38%) and high (42-55%) intensity.</w:t>
      </w:r>
    </w:p>
    <w:p w14:paraId="65F0D508" w14:textId="632977DC" w:rsidR="00F718AD" w:rsidRDefault="00F718AD">
      <w:pPr>
        <w:rPr>
          <w:rFonts w:ascii="Arial" w:hAnsi="Arial" w:cs="Arial"/>
          <w:b/>
        </w:rPr>
      </w:pPr>
    </w:p>
    <w:p w14:paraId="48E81899" w14:textId="0B049215" w:rsidR="00F718AD" w:rsidRDefault="00F718AD">
      <w:pPr>
        <w:rPr>
          <w:rFonts w:ascii="Arial" w:hAnsi="Arial" w:cs="Arial"/>
          <w:b/>
        </w:rPr>
      </w:pPr>
    </w:p>
    <w:p w14:paraId="4964E3B4" w14:textId="3E805372" w:rsidR="00F718AD" w:rsidRDefault="00F718AD">
      <w:pPr>
        <w:rPr>
          <w:rFonts w:ascii="Arial" w:hAnsi="Arial" w:cs="Arial"/>
          <w:b/>
        </w:rPr>
      </w:pPr>
    </w:p>
    <w:p w14:paraId="5C0E1B32" w14:textId="243644C0" w:rsidR="00F718AD" w:rsidRDefault="00F718AD">
      <w:pPr>
        <w:rPr>
          <w:rFonts w:ascii="Arial" w:hAnsi="Arial" w:cs="Arial"/>
          <w:b/>
        </w:rPr>
      </w:pPr>
      <w:r>
        <w:rPr>
          <w:rFonts w:ascii="Arial" w:hAnsi="Arial" w:cs="Arial"/>
          <w:b/>
        </w:rPr>
        <w:br w:type="page"/>
      </w:r>
    </w:p>
    <w:p w14:paraId="3CC7EBB6" w14:textId="77777777" w:rsidR="008619CD" w:rsidRDefault="008619CD" w:rsidP="008619CD">
      <w:pPr>
        <w:pStyle w:val="Heading1"/>
      </w:pPr>
      <w:r>
        <w:lastRenderedPageBreak/>
        <w:t xml:space="preserve">ARTICLE INFORMATION </w:t>
      </w:r>
    </w:p>
    <w:p w14:paraId="5CAA681A" w14:textId="5F7FD18A" w:rsidR="008619CD" w:rsidRPr="00F203B6" w:rsidRDefault="00F203B6" w:rsidP="00F203B6">
      <w:pPr>
        <w:spacing w:after="60" w:line="360" w:lineRule="auto"/>
        <w:jc w:val="both"/>
        <w:rPr>
          <w:rFonts w:ascii="Arial" w:hAnsi="Arial" w:cs="Arial"/>
          <w:sz w:val="20"/>
          <w:szCs w:val="20"/>
        </w:rPr>
      </w:pPr>
      <w:r w:rsidRPr="00F203B6">
        <w:rPr>
          <w:rFonts w:ascii="Arial" w:hAnsi="Arial" w:cs="Arial"/>
          <w:b/>
          <w:sz w:val="20"/>
          <w:szCs w:val="20"/>
        </w:rPr>
        <w:t>Ethics approval</w:t>
      </w:r>
      <w:r w:rsidR="008619CD" w:rsidRPr="00F203B6">
        <w:rPr>
          <w:rFonts w:ascii="Arial" w:hAnsi="Arial" w:cs="Arial"/>
          <w:b/>
          <w:sz w:val="20"/>
          <w:szCs w:val="20"/>
        </w:rPr>
        <w:t>:</w:t>
      </w:r>
      <w:r w:rsidR="008619CD" w:rsidRPr="00F203B6">
        <w:rPr>
          <w:rFonts w:ascii="Arial" w:hAnsi="Arial" w:cs="Arial"/>
          <w:sz w:val="20"/>
          <w:szCs w:val="20"/>
        </w:rPr>
        <w:t xml:space="preserve"> </w:t>
      </w:r>
      <w:r w:rsidRPr="00F203B6">
        <w:rPr>
          <w:rFonts w:ascii="Arial" w:hAnsi="Arial" w:cs="Arial"/>
          <w:sz w:val="20"/>
          <w:szCs w:val="20"/>
        </w:rPr>
        <w:t xml:space="preserve">We used a fully anonymised data set from the General Practice Research Database. We did not obtain participant's consent because the participant data were taken from the fully anonymised data set and no participant's identity details were revealed. There was no need for participant consent. </w:t>
      </w:r>
      <w:r w:rsidR="008619CD" w:rsidRPr="00F203B6">
        <w:rPr>
          <w:rFonts w:ascii="Arial" w:hAnsi="Arial" w:cs="Arial"/>
          <w:sz w:val="20"/>
          <w:szCs w:val="20"/>
        </w:rPr>
        <w:t xml:space="preserve">This study was approved by the </w:t>
      </w:r>
      <w:r w:rsidR="00496970" w:rsidRPr="00F203B6">
        <w:rPr>
          <w:rFonts w:ascii="Arial" w:hAnsi="Arial" w:cs="Arial"/>
          <w:sz w:val="20"/>
          <w:szCs w:val="20"/>
        </w:rPr>
        <w:t>Independent Scientific Advisory Committee (ISAC) for Medicines and Healthcare Products Regulatory Agency (MHRA) database research (protocol 12_020R2AR).</w:t>
      </w:r>
    </w:p>
    <w:p w14:paraId="10689620" w14:textId="77777777" w:rsidR="008619CD" w:rsidRPr="00F203B6" w:rsidRDefault="008619CD" w:rsidP="00F203B6">
      <w:pPr>
        <w:spacing w:after="60" w:line="360" w:lineRule="auto"/>
        <w:jc w:val="both"/>
        <w:rPr>
          <w:rFonts w:ascii="Arial" w:hAnsi="Arial" w:cs="Arial"/>
          <w:sz w:val="20"/>
          <w:szCs w:val="20"/>
        </w:rPr>
      </w:pPr>
      <w:r w:rsidRPr="00F203B6">
        <w:rPr>
          <w:rFonts w:ascii="Arial" w:hAnsi="Arial" w:cs="Arial"/>
          <w:b/>
          <w:sz w:val="20"/>
          <w:szCs w:val="20"/>
        </w:rPr>
        <w:t>Conflict of Interest Disclosures:</w:t>
      </w:r>
      <w:r w:rsidRPr="00F203B6">
        <w:rPr>
          <w:rFonts w:ascii="Arial" w:hAnsi="Arial" w:cs="Arial"/>
          <w:sz w:val="20"/>
          <w:szCs w:val="20"/>
        </w:rPr>
        <w:t xml:space="preserve"> All authors have completed and submitted the ICMJE Form for Disclosure of Potential Conflicts of Interest.</w:t>
      </w:r>
    </w:p>
    <w:p w14:paraId="2C959398" w14:textId="77777777" w:rsidR="000F6C70" w:rsidRPr="00F203B6" w:rsidRDefault="00496970" w:rsidP="00F203B6">
      <w:pPr>
        <w:spacing w:after="60" w:line="360" w:lineRule="auto"/>
        <w:jc w:val="both"/>
        <w:rPr>
          <w:rFonts w:ascii="Arial" w:eastAsia="Times New Roman" w:hAnsi="Arial" w:cs="Arial"/>
          <w:sz w:val="20"/>
          <w:szCs w:val="20"/>
          <w:shd w:val="clear" w:color="auto" w:fill="FFFFFF"/>
        </w:rPr>
      </w:pPr>
      <w:r w:rsidRPr="00F203B6">
        <w:rPr>
          <w:rFonts w:ascii="Arial" w:hAnsi="Arial" w:cs="Arial"/>
          <w:b/>
          <w:sz w:val="20"/>
          <w:szCs w:val="20"/>
        </w:rPr>
        <w:t>Acknowledgements:</w:t>
      </w:r>
      <w:r w:rsidRPr="00F203B6">
        <w:rPr>
          <w:rFonts w:ascii="Arial" w:hAnsi="Arial" w:cs="Arial"/>
          <w:sz w:val="20"/>
          <w:szCs w:val="20"/>
        </w:rPr>
        <w:t xml:space="preserve"> This work was financially supported by the </w:t>
      </w:r>
      <w:r w:rsidR="007C3157" w:rsidRPr="00F203B6">
        <w:rPr>
          <w:rFonts w:ascii="Arial" w:hAnsi="Arial" w:cs="Arial"/>
          <w:sz w:val="20"/>
          <w:szCs w:val="20"/>
        </w:rPr>
        <w:t>National Natural Science Foundation of China (81772413, 81702207, 81702206).</w:t>
      </w:r>
      <w:r w:rsidR="000F6C70" w:rsidRPr="00F203B6">
        <w:rPr>
          <w:rFonts w:ascii="Arial" w:hAnsi="Arial" w:cs="Arial"/>
          <w:sz w:val="20"/>
          <w:szCs w:val="20"/>
        </w:rPr>
        <w:t xml:space="preserve"> </w:t>
      </w:r>
      <w:r w:rsidR="00F462DB" w:rsidRPr="00F203B6">
        <w:rPr>
          <w:rFonts w:ascii="Arial" w:eastAsia="Times New Roman" w:hAnsi="Arial" w:cs="Arial"/>
          <w:sz w:val="20"/>
          <w:szCs w:val="20"/>
          <w:shd w:val="clear" w:color="auto" w:fill="FFFFFF"/>
        </w:rPr>
        <w:t>CM is funded by the National Institute for Health Research (NIHR) Collaborations for Leadership in Applied Health Research and Care West Midlands, the NIHR School for Primary Care Research and an NIHR Research Professorship in General Practice (NIHR-RP-2014-04-026). The views expressed are those of the authors and not necessarily those of the National Health Service, NIHR or Department of Health and Social Care</w:t>
      </w:r>
      <w:r w:rsidR="000F6C70" w:rsidRPr="00F203B6">
        <w:rPr>
          <w:rFonts w:ascii="Arial" w:eastAsia="Times New Roman" w:hAnsi="Arial" w:cs="Arial"/>
          <w:sz w:val="20"/>
          <w:szCs w:val="20"/>
          <w:shd w:val="clear" w:color="auto" w:fill="FFFFFF"/>
        </w:rPr>
        <w:t>.</w:t>
      </w:r>
    </w:p>
    <w:p w14:paraId="1753F396" w14:textId="5F8280D7" w:rsidR="008619CD" w:rsidRPr="00F203B6" w:rsidRDefault="008619CD" w:rsidP="00F203B6">
      <w:pPr>
        <w:spacing w:after="60" w:line="360" w:lineRule="auto"/>
        <w:jc w:val="both"/>
        <w:rPr>
          <w:rFonts w:ascii="Arial" w:hAnsi="Arial" w:cs="Arial"/>
          <w:sz w:val="20"/>
          <w:szCs w:val="20"/>
        </w:rPr>
      </w:pPr>
      <w:r w:rsidRPr="00F203B6">
        <w:rPr>
          <w:rFonts w:ascii="Arial" w:hAnsi="Arial" w:cs="Arial"/>
          <w:b/>
          <w:sz w:val="20"/>
          <w:szCs w:val="20"/>
        </w:rPr>
        <w:t>Role of the Funder/Sponsor:</w:t>
      </w:r>
      <w:r w:rsidRPr="00F203B6">
        <w:rPr>
          <w:rFonts w:ascii="Arial" w:hAnsi="Arial" w:cs="Arial"/>
          <w:sz w:val="20"/>
          <w:szCs w:val="20"/>
        </w:rPr>
        <w:t xml:space="preserve"> The sponsor did not participate in the design and conduct of the study; collection, management, analysis, and interpretation of the data; or preparation, review, or approval of the manuscript and the decision to submit the manuscript for publication.</w:t>
      </w:r>
    </w:p>
    <w:p w14:paraId="0AB4908C" w14:textId="77777777" w:rsidR="008619CD" w:rsidRPr="00F203B6" w:rsidRDefault="008619CD" w:rsidP="00F203B6">
      <w:pPr>
        <w:spacing w:after="60" w:line="360" w:lineRule="auto"/>
        <w:jc w:val="both"/>
        <w:rPr>
          <w:rFonts w:ascii="Arial" w:hAnsi="Arial" w:cs="Arial"/>
          <w:sz w:val="20"/>
          <w:szCs w:val="20"/>
        </w:rPr>
      </w:pPr>
      <w:r w:rsidRPr="00F203B6">
        <w:rPr>
          <w:rFonts w:ascii="Arial" w:hAnsi="Arial" w:cs="Arial"/>
          <w:b/>
          <w:sz w:val="20"/>
          <w:szCs w:val="20"/>
        </w:rPr>
        <w:t>Disclaimer:</w:t>
      </w:r>
      <w:r w:rsidRPr="00F203B6">
        <w:rPr>
          <w:rFonts w:ascii="Arial" w:hAnsi="Arial" w:cs="Arial"/>
          <w:sz w:val="20"/>
          <w:szCs w:val="20"/>
        </w:rPr>
        <w:t xml:space="preserve"> The opinions, results and conclusions reported in this article are those of the authors and are independent from the funding sources.</w:t>
      </w:r>
    </w:p>
    <w:p w14:paraId="1A1FB35C" w14:textId="453414D4" w:rsidR="008619CD" w:rsidRPr="00F203B6" w:rsidRDefault="008619CD" w:rsidP="00F203B6">
      <w:pPr>
        <w:pStyle w:val="Nottstext0"/>
        <w:spacing w:after="60" w:line="360" w:lineRule="auto"/>
        <w:rPr>
          <w:sz w:val="20"/>
          <w:szCs w:val="20"/>
        </w:rPr>
      </w:pPr>
      <w:r w:rsidRPr="00F203B6">
        <w:rPr>
          <w:rFonts w:eastAsia="Times New Roman"/>
          <w:b/>
          <w:sz w:val="20"/>
          <w:szCs w:val="20"/>
        </w:rPr>
        <w:t>Authors' contributions</w:t>
      </w:r>
      <w:r w:rsidRPr="00F203B6">
        <w:rPr>
          <w:b/>
          <w:bCs/>
          <w:sz w:val="20"/>
          <w:szCs w:val="20"/>
          <w:lang w:eastAsia="en-GB"/>
        </w:rPr>
        <w:t xml:space="preserve">: </w:t>
      </w:r>
      <w:r w:rsidR="00496970" w:rsidRPr="00F203B6">
        <w:rPr>
          <w:sz w:val="20"/>
          <w:szCs w:val="20"/>
        </w:rPr>
        <w:t>WZ, MD, GL, CZ, JW, CK</w:t>
      </w:r>
      <w:r w:rsidR="00F462DB" w:rsidRPr="00F203B6">
        <w:rPr>
          <w:sz w:val="20"/>
          <w:szCs w:val="20"/>
        </w:rPr>
        <w:t xml:space="preserve">, AA, </w:t>
      </w:r>
      <w:r w:rsidR="000F3009">
        <w:rPr>
          <w:sz w:val="20"/>
          <w:szCs w:val="20"/>
        </w:rPr>
        <w:t xml:space="preserve">YW, </w:t>
      </w:r>
      <w:r w:rsidR="00F462DB" w:rsidRPr="00F203B6">
        <w:rPr>
          <w:sz w:val="20"/>
          <w:szCs w:val="20"/>
        </w:rPr>
        <w:t>CM</w:t>
      </w:r>
      <w:r w:rsidR="00496970" w:rsidRPr="00F203B6">
        <w:rPr>
          <w:sz w:val="20"/>
          <w:szCs w:val="20"/>
        </w:rPr>
        <w:t xml:space="preserve"> and AS </w:t>
      </w:r>
      <w:r w:rsidRPr="00F203B6">
        <w:rPr>
          <w:sz w:val="20"/>
          <w:szCs w:val="20"/>
        </w:rPr>
        <w:t xml:space="preserve">made substantial contributions to the conception and design of the study.  All authors contributed to the </w:t>
      </w:r>
      <w:r w:rsidR="00496970" w:rsidRPr="00F203B6">
        <w:rPr>
          <w:sz w:val="20"/>
          <w:szCs w:val="20"/>
        </w:rPr>
        <w:t xml:space="preserve">writing and editing </w:t>
      </w:r>
      <w:r w:rsidR="00D2490F" w:rsidRPr="00F203B6">
        <w:rPr>
          <w:sz w:val="20"/>
          <w:szCs w:val="20"/>
        </w:rPr>
        <w:t xml:space="preserve">of </w:t>
      </w:r>
      <w:r w:rsidR="00496970" w:rsidRPr="00F203B6">
        <w:rPr>
          <w:sz w:val="20"/>
          <w:szCs w:val="20"/>
        </w:rPr>
        <w:t>the study protocol</w:t>
      </w:r>
      <w:r w:rsidRPr="00F203B6">
        <w:rPr>
          <w:sz w:val="20"/>
          <w:szCs w:val="20"/>
        </w:rPr>
        <w:t xml:space="preserve">. AS and WZ conducted the </w:t>
      </w:r>
      <w:r w:rsidR="00496970" w:rsidRPr="00F203B6">
        <w:rPr>
          <w:sz w:val="20"/>
          <w:szCs w:val="20"/>
        </w:rPr>
        <w:t xml:space="preserve">data cleaning, and </w:t>
      </w:r>
      <w:r w:rsidRPr="00F203B6">
        <w:rPr>
          <w:sz w:val="20"/>
          <w:szCs w:val="20"/>
        </w:rPr>
        <w:t>data analysis</w:t>
      </w:r>
      <w:r w:rsidR="00496970" w:rsidRPr="00F203B6">
        <w:rPr>
          <w:sz w:val="20"/>
          <w:szCs w:val="20"/>
        </w:rPr>
        <w:t>.</w:t>
      </w:r>
      <w:r w:rsidRPr="00F203B6">
        <w:rPr>
          <w:sz w:val="20"/>
          <w:szCs w:val="20"/>
        </w:rPr>
        <w:t xml:space="preserve"> </w:t>
      </w:r>
      <w:r w:rsidR="00496970" w:rsidRPr="00F203B6">
        <w:rPr>
          <w:sz w:val="20"/>
          <w:szCs w:val="20"/>
        </w:rPr>
        <w:t>All authors contributed to the</w:t>
      </w:r>
      <w:r w:rsidRPr="00F203B6">
        <w:rPr>
          <w:sz w:val="20"/>
          <w:szCs w:val="20"/>
        </w:rPr>
        <w:t xml:space="preserve"> interpretation</w:t>
      </w:r>
      <w:r w:rsidR="00496970" w:rsidRPr="00F203B6">
        <w:rPr>
          <w:sz w:val="20"/>
          <w:szCs w:val="20"/>
        </w:rPr>
        <w:t xml:space="preserve"> of results</w:t>
      </w:r>
      <w:r w:rsidRPr="00F203B6">
        <w:rPr>
          <w:sz w:val="20"/>
          <w:szCs w:val="20"/>
        </w:rPr>
        <w:t>. AS wrote the first draft.  WZ has full access to the data and takes responsibility for the content and guarantees the integrity and accuracy of the work undertaken.  All authors have read, provided critical feedback on intellectual content and approved the final manuscript.</w:t>
      </w:r>
    </w:p>
    <w:p w14:paraId="1D7AF4D8" w14:textId="3C1B17A4" w:rsidR="00394CCB" w:rsidRPr="005A369D" w:rsidRDefault="00F203B6" w:rsidP="00F203B6">
      <w:pPr>
        <w:pStyle w:val="Nottstext0"/>
        <w:spacing w:after="60" w:line="360" w:lineRule="auto"/>
        <w:rPr>
          <w:rFonts w:eastAsiaTheme="majorEastAsia"/>
          <w:b/>
          <w:color w:val="2E74B5" w:themeColor="accent1" w:themeShade="BF"/>
          <w:sz w:val="28"/>
          <w:szCs w:val="32"/>
        </w:rPr>
      </w:pPr>
      <w:r w:rsidRPr="00F203B6">
        <w:rPr>
          <w:b/>
          <w:bCs/>
          <w:sz w:val="20"/>
          <w:szCs w:val="20"/>
        </w:rPr>
        <w:t xml:space="preserve">Data sharing statement: </w:t>
      </w:r>
      <w:r w:rsidRPr="00F203B6">
        <w:rPr>
          <w:sz w:val="20"/>
          <w:szCs w:val="20"/>
        </w:rPr>
        <w:t>Owing to ethical restrictions, data are not available for sharing. Anyone who would like to use CPRD data will need to first submit an application to the Independent Scientific Advisory Committee (ISAC) of the Medicines and Healthcare products Regulatory Agency (MHRA) http://www.cprd.com/ISAC/.</w:t>
      </w:r>
      <w:r w:rsidR="00394CCB" w:rsidRPr="005A369D">
        <w:rPr>
          <w:b/>
        </w:rPr>
        <w:br w:type="page"/>
      </w:r>
    </w:p>
    <w:p w14:paraId="15941F5B" w14:textId="1C6BB422" w:rsidR="00B93DDC" w:rsidRDefault="00C36F2E" w:rsidP="002E06EE">
      <w:pPr>
        <w:pStyle w:val="Heading1"/>
      </w:pPr>
      <w:r>
        <w:lastRenderedPageBreak/>
        <w:t>References</w:t>
      </w:r>
    </w:p>
    <w:p w14:paraId="2FEB6A8B" w14:textId="27DCC143" w:rsidR="000135AF" w:rsidRPr="000135AF" w:rsidRDefault="00B93DDC" w:rsidP="000135AF">
      <w:pPr>
        <w:pStyle w:val="EndNoteBibliography"/>
        <w:spacing w:after="0"/>
      </w:pPr>
      <w:r>
        <w:fldChar w:fldCharType="begin"/>
      </w:r>
      <w:r>
        <w:instrText xml:space="preserve"> ADDIN EN.REFLIST </w:instrText>
      </w:r>
      <w:r>
        <w:fldChar w:fldCharType="separate"/>
      </w:r>
      <w:r w:rsidR="000135AF" w:rsidRPr="000135AF">
        <w:t>1.</w:t>
      </w:r>
      <w:r w:rsidR="000135AF" w:rsidRPr="000135AF">
        <w:tab/>
        <w:t xml:space="preserve">NICE. Osteoarthritis: the care and management of osteoarthritis  [Available from: </w:t>
      </w:r>
      <w:hyperlink r:id="rId17" w:history="1">
        <w:r w:rsidR="000135AF" w:rsidRPr="000135AF">
          <w:rPr>
            <w:rStyle w:val="Hyperlink"/>
          </w:rPr>
          <w:t>https://www.nice.org.uk/guidance/cg177/documents/osteoarthritis-update-final-scope2</w:t>
        </w:r>
      </w:hyperlink>
      <w:r w:rsidR="000135AF" w:rsidRPr="000135AF">
        <w:t>.</w:t>
      </w:r>
    </w:p>
    <w:p w14:paraId="7A0B72F9" w14:textId="77777777" w:rsidR="000135AF" w:rsidRPr="000135AF" w:rsidRDefault="000135AF" w:rsidP="000135AF">
      <w:pPr>
        <w:pStyle w:val="EndNoteBibliography"/>
        <w:spacing w:after="0"/>
      </w:pPr>
      <w:r w:rsidRPr="000135AF">
        <w:t>2.</w:t>
      </w:r>
      <w:r w:rsidRPr="000135AF">
        <w:tab/>
        <w:t>National Joint Registry for England W, Northern Ireland and the Isle of Man. 14th annual Report 2017. 2017.</w:t>
      </w:r>
    </w:p>
    <w:p w14:paraId="7F28D31C" w14:textId="21D941A5" w:rsidR="000135AF" w:rsidRPr="000135AF" w:rsidRDefault="000135AF" w:rsidP="000135AF">
      <w:pPr>
        <w:pStyle w:val="EndNoteBibliography"/>
        <w:spacing w:after="0"/>
      </w:pPr>
      <w:r w:rsidRPr="000135AF">
        <w:t>3.</w:t>
      </w:r>
      <w:r w:rsidRPr="000135AF">
        <w:tab/>
        <w:t xml:space="preserve">England MaN. NHS National Tariff Payment System 2016/17. Annex A: 2016/17 national prices and national tariff workbook 2017 [Available from: </w:t>
      </w:r>
      <w:hyperlink r:id="rId18" w:history="1">
        <w:r w:rsidRPr="000135AF">
          <w:rPr>
            <w:rStyle w:val="Hyperlink"/>
          </w:rPr>
          <w:t>https://www.gov.uk/government/publications/nhs-national-tariff-payment-system-201617</w:t>
        </w:r>
      </w:hyperlink>
      <w:r w:rsidRPr="000135AF">
        <w:t>.</w:t>
      </w:r>
    </w:p>
    <w:p w14:paraId="66CBBBE9" w14:textId="77777777" w:rsidR="000135AF" w:rsidRPr="000135AF" w:rsidRDefault="000135AF" w:rsidP="000135AF">
      <w:pPr>
        <w:pStyle w:val="EndNoteBibliography"/>
        <w:spacing w:after="0"/>
      </w:pPr>
      <w:r w:rsidRPr="000135AF">
        <w:t>4.</w:t>
      </w:r>
      <w:r w:rsidRPr="000135AF">
        <w:tab/>
        <w:t>Singh JA. Epidemiology of knee and hip arthroplasty: a systematic review. Open Orthop J. 2011;5:80-5.</w:t>
      </w:r>
    </w:p>
    <w:p w14:paraId="0047E365" w14:textId="77777777" w:rsidR="000135AF" w:rsidRPr="000135AF" w:rsidRDefault="000135AF" w:rsidP="000135AF">
      <w:pPr>
        <w:pStyle w:val="EndNoteBibliography"/>
        <w:spacing w:after="0"/>
      </w:pPr>
      <w:r w:rsidRPr="000135AF">
        <w:t>5.</w:t>
      </w:r>
      <w:r w:rsidRPr="000135AF">
        <w:tab/>
        <w:t>Inacio MCS, Paxton EW, Graves SE, Namba RS, Nemes S. Projected increase in total knee arthroplasty in the United States - an alternative projection model. Osteoarthritis and cartilage. 2017;25(11):1797-803.</w:t>
      </w:r>
    </w:p>
    <w:p w14:paraId="462C0AAC" w14:textId="77777777" w:rsidR="000135AF" w:rsidRPr="000135AF" w:rsidRDefault="000135AF" w:rsidP="000135AF">
      <w:pPr>
        <w:pStyle w:val="EndNoteBibliography"/>
        <w:spacing w:after="0"/>
      </w:pPr>
      <w:r w:rsidRPr="000135AF">
        <w:t>6.</w:t>
      </w:r>
      <w:r w:rsidRPr="000135AF">
        <w:tab/>
        <w:t>Culliford DJ, Maskell J, Beard DJ, Murray DW, Price AJ, Arden NK. Temporal trends in hip and knee replacement in the United Kingdom: 1991 to 2006. The Journal of bone and joint surgery British volume. 2010;92(1):130-5.</w:t>
      </w:r>
    </w:p>
    <w:p w14:paraId="43C373C0" w14:textId="77777777" w:rsidR="000135AF" w:rsidRPr="000135AF" w:rsidRDefault="000135AF" w:rsidP="000135AF">
      <w:pPr>
        <w:pStyle w:val="EndNoteBibliography"/>
        <w:spacing w:after="0"/>
      </w:pPr>
      <w:r w:rsidRPr="000135AF">
        <w:t>7.</w:t>
      </w:r>
      <w:r w:rsidRPr="000135AF">
        <w:tab/>
        <w:t>Dixon T, Shaw M, Ebrahim S, Dieppe P. Trends in hip and knee joint replacement: socioeconomic inequalities and projections of need. Ann Rheum Dis. 2004;63(7):825-30.</w:t>
      </w:r>
    </w:p>
    <w:p w14:paraId="21203633" w14:textId="77777777" w:rsidR="000135AF" w:rsidRPr="000135AF" w:rsidRDefault="000135AF" w:rsidP="000135AF">
      <w:pPr>
        <w:pStyle w:val="EndNoteBibliography"/>
        <w:spacing w:after="0"/>
      </w:pPr>
      <w:r w:rsidRPr="000135AF">
        <w:t>8.</w:t>
      </w:r>
      <w:r w:rsidRPr="000135AF">
        <w:tab/>
        <w:t>Rabar S, Harker M, O'Flynn N, Wierzbicki AS, Guideline Development G. Lipid modification and cardiovascular risk assessment for the primary and secondary prevention of cardiovascular disease: summary of updated NICE guidance. BMJ. 2014;349:g4356.</w:t>
      </w:r>
    </w:p>
    <w:p w14:paraId="5670185F" w14:textId="77777777" w:rsidR="000135AF" w:rsidRPr="000135AF" w:rsidRDefault="000135AF" w:rsidP="000135AF">
      <w:pPr>
        <w:pStyle w:val="EndNoteBibliography"/>
        <w:spacing w:after="0"/>
      </w:pPr>
      <w:r w:rsidRPr="000135AF">
        <w:t>9.</w:t>
      </w:r>
      <w:r w:rsidRPr="000135AF">
        <w:tab/>
        <w:t>Abeles AM, Pillinger MH. Statins as antiinflammatory and immunomodulatory agents: a future in rheumatologic therapy? Arthritis and rheumatism. 2006;54(2):393-407.</w:t>
      </w:r>
    </w:p>
    <w:p w14:paraId="0FB71BF7" w14:textId="77777777" w:rsidR="000135AF" w:rsidRPr="000135AF" w:rsidRDefault="000135AF" w:rsidP="000135AF">
      <w:pPr>
        <w:pStyle w:val="EndNoteBibliography"/>
        <w:spacing w:after="0"/>
      </w:pPr>
      <w:r w:rsidRPr="000135AF">
        <w:t>10.</w:t>
      </w:r>
      <w:r w:rsidRPr="000135AF">
        <w:tab/>
        <w:t>Gilbert R, Al-Janabi A, Tomkins-Netzer O, Lightman S. Statins as anti-inflammatory agents: A potential therapeutic role in sight-threatening non-infectious uveitis. Porto Biomedical Journal. 2017;2(2):33-9.</w:t>
      </w:r>
    </w:p>
    <w:p w14:paraId="0920EF80" w14:textId="77777777" w:rsidR="000135AF" w:rsidRPr="000135AF" w:rsidRDefault="000135AF" w:rsidP="000135AF">
      <w:pPr>
        <w:pStyle w:val="EndNoteBibliography"/>
        <w:spacing w:after="0"/>
      </w:pPr>
      <w:r w:rsidRPr="000135AF">
        <w:t>11.</w:t>
      </w:r>
      <w:r w:rsidRPr="000135AF">
        <w:tab/>
        <w:t>Lazzerini PE, Capecchi PL, Selvi E, Lorenzini S, Bisogno S, Baldari CT, et al. Statins and the joint: multiple targets for a global protection? Semin Arthritis Rheum. 2011;40(5):430-46.</w:t>
      </w:r>
    </w:p>
    <w:p w14:paraId="34529FF0" w14:textId="77777777" w:rsidR="000135AF" w:rsidRPr="000135AF" w:rsidRDefault="000135AF" w:rsidP="000135AF">
      <w:pPr>
        <w:pStyle w:val="EndNoteBibliography"/>
        <w:spacing w:after="0"/>
      </w:pPr>
      <w:r w:rsidRPr="000135AF">
        <w:t>12.</w:t>
      </w:r>
      <w:r w:rsidRPr="000135AF">
        <w:tab/>
        <w:t>Bauer DC. HMG CoA reductase inhibitors and the skeleton: a comprehensive review. Osteoporos Int. 2003;14(4):273-82.</w:t>
      </w:r>
    </w:p>
    <w:p w14:paraId="7987DA1D" w14:textId="77777777" w:rsidR="000135AF" w:rsidRPr="000135AF" w:rsidRDefault="000135AF" w:rsidP="000135AF">
      <w:pPr>
        <w:pStyle w:val="EndNoteBibliography"/>
        <w:spacing w:after="0"/>
      </w:pPr>
      <w:r w:rsidRPr="000135AF">
        <w:t>13.</w:t>
      </w:r>
      <w:r w:rsidRPr="000135AF">
        <w:tab/>
        <w:t>Clockaerts S, Van Osch GJ, Bastiaansen-Jenniskens YM, Verhaar JA, Van GF, Van Meurs JB, et al. Statin use is associated with reduced incidence and progression of knee osteoarthritis in the Rotterdam study. Ann Rheum Dis. 2011.</w:t>
      </w:r>
    </w:p>
    <w:p w14:paraId="636684CE" w14:textId="77777777" w:rsidR="000135AF" w:rsidRPr="000135AF" w:rsidRDefault="000135AF" w:rsidP="000135AF">
      <w:pPr>
        <w:pStyle w:val="EndNoteBibliography"/>
        <w:spacing w:after="0"/>
      </w:pPr>
      <w:r w:rsidRPr="000135AF">
        <w:t>14.</w:t>
      </w:r>
      <w:r w:rsidRPr="000135AF">
        <w:tab/>
        <w:t>Nissen SE, Tuzcu EM, Schoenhagen P, Crowe T, Sasiela WJ, Tsai J, et al. Statin therapy, LDL cholesterol, C-reactive protein, and coronary artery disease. N Engl J Med. 2005;352(1):29-38.</w:t>
      </w:r>
    </w:p>
    <w:p w14:paraId="305E0298" w14:textId="77777777" w:rsidR="000135AF" w:rsidRPr="000135AF" w:rsidRDefault="000135AF" w:rsidP="000135AF">
      <w:pPr>
        <w:pStyle w:val="EndNoteBibliography"/>
        <w:spacing w:after="0"/>
      </w:pPr>
      <w:r w:rsidRPr="000135AF">
        <w:t>15.</w:t>
      </w:r>
      <w:r w:rsidRPr="000135AF">
        <w:tab/>
        <w:t>Conaghan PG. The effects of statins on osteoarthritis structural progression: another glimpse of the Holy Grail? Ann Rheum Dis. 2012;71(5):633-4.</w:t>
      </w:r>
    </w:p>
    <w:p w14:paraId="49CDF017" w14:textId="77777777" w:rsidR="000135AF" w:rsidRPr="000135AF" w:rsidRDefault="000135AF" w:rsidP="000135AF">
      <w:pPr>
        <w:pStyle w:val="EndNoteBibliography"/>
        <w:spacing w:after="0"/>
      </w:pPr>
      <w:r w:rsidRPr="000135AF">
        <w:t>16.</w:t>
      </w:r>
      <w:r w:rsidRPr="000135AF">
        <w:tab/>
        <w:t>Beattie MS, Lane NE, Hung YY, Nevitt MC. Association of statin use and development and progression of hip osteoarthritis in elderly women. The Journal of rheumatology. 2005;32(1):106-10.</w:t>
      </w:r>
    </w:p>
    <w:p w14:paraId="0B96F45B" w14:textId="77777777" w:rsidR="000135AF" w:rsidRPr="000135AF" w:rsidRDefault="000135AF" w:rsidP="000135AF">
      <w:pPr>
        <w:pStyle w:val="EndNoteBibliography"/>
        <w:spacing w:after="0"/>
      </w:pPr>
      <w:r w:rsidRPr="000135AF">
        <w:t>17.</w:t>
      </w:r>
      <w:r w:rsidRPr="000135AF">
        <w:tab/>
        <w:t>Clockaerts S, Van Osch GJ, Bastiaansen-Jenniskens YM, Verhaar JA, Van Glabbeek F, Van Meurs JB, et al. Statin use is associated with reduced incidence and progression of knee osteoarthritis in the Rotterdam study. Ann Rheum Dis. 2012;71(5):642-7.</w:t>
      </w:r>
    </w:p>
    <w:p w14:paraId="1CB7DCEF" w14:textId="77777777" w:rsidR="000135AF" w:rsidRPr="000135AF" w:rsidRDefault="000135AF" w:rsidP="000135AF">
      <w:pPr>
        <w:pStyle w:val="EndNoteBibliography"/>
        <w:spacing w:after="0"/>
      </w:pPr>
      <w:r w:rsidRPr="000135AF">
        <w:t>18.</w:t>
      </w:r>
      <w:r w:rsidRPr="000135AF">
        <w:tab/>
        <w:t>Eymard F, Parsons C, Edwards MH, Petit-Dop F, Reginster JY, Bruyere O, et al. Statin use and knee osteoarthritis progression: Results from a post-hoc analysis of the SEKOIA trial. Joint, bone, spine : revue du rhumatisme. 2018;85(5):609-14.</w:t>
      </w:r>
    </w:p>
    <w:p w14:paraId="26B7F8B6" w14:textId="77777777" w:rsidR="000135AF" w:rsidRPr="000135AF" w:rsidRDefault="000135AF" w:rsidP="000135AF">
      <w:pPr>
        <w:pStyle w:val="EndNoteBibliography"/>
        <w:spacing w:after="0"/>
      </w:pPr>
      <w:r w:rsidRPr="000135AF">
        <w:t>19.</w:t>
      </w:r>
      <w:r w:rsidRPr="000135AF">
        <w:tab/>
        <w:t>Kadam UT, Blagojevic M, Belcher J. Statin use and clinical osteoarthritis in the general population: a longitudinal study. J Gen Intern Med. 2013;28(7):943-9.</w:t>
      </w:r>
    </w:p>
    <w:p w14:paraId="2B5C0109" w14:textId="77777777" w:rsidR="000135AF" w:rsidRPr="000135AF" w:rsidRDefault="000135AF" w:rsidP="000135AF">
      <w:pPr>
        <w:pStyle w:val="EndNoteBibliography"/>
        <w:spacing w:after="0"/>
      </w:pPr>
      <w:r w:rsidRPr="000135AF">
        <w:t>20.</w:t>
      </w:r>
      <w:r w:rsidRPr="000135AF">
        <w:tab/>
        <w:t>Burkard T, Hugle T, Layton JB, Glynn RJ, Bloechliger M, Frey N, et al. Risk of Incident Osteoarthritis of the Hand in Statin Initiators: A Sequential Cohort Study. Arthritis Care Res (Hoboken). 2018;70(12):1795-805.</w:t>
      </w:r>
    </w:p>
    <w:p w14:paraId="722A01D8" w14:textId="77777777" w:rsidR="000135AF" w:rsidRPr="000135AF" w:rsidRDefault="000135AF" w:rsidP="000135AF">
      <w:pPr>
        <w:pStyle w:val="EndNoteBibliography"/>
        <w:spacing w:after="0"/>
      </w:pPr>
      <w:r w:rsidRPr="000135AF">
        <w:lastRenderedPageBreak/>
        <w:t>21.</w:t>
      </w:r>
      <w:r w:rsidRPr="000135AF">
        <w:tab/>
        <w:t>Michaelsson K, Lohmander LS, Turkiewicz A, Wolk A, Nilsson P, Englund M. Association between statin use and consultation or surgery for osteoarthritis of the hip or knee: a pooled analysis of four cohort studies. Osteoarthritis and cartilage. 2017;25(11):1804-13.</w:t>
      </w:r>
    </w:p>
    <w:p w14:paraId="320A4CDE" w14:textId="77777777" w:rsidR="000135AF" w:rsidRPr="000135AF" w:rsidRDefault="000135AF" w:rsidP="000135AF">
      <w:pPr>
        <w:pStyle w:val="EndNoteBibliography"/>
        <w:spacing w:after="0"/>
      </w:pPr>
      <w:r w:rsidRPr="000135AF">
        <w:t>22.</w:t>
      </w:r>
      <w:r w:rsidRPr="000135AF">
        <w:tab/>
        <w:t>Veronese N, Koyanagi A, Stubbs B, Cooper C, Guglielmi G, Rizzoli R, et al. Statin use and knee osteoarthritis outcomes: A longitudinal cohort study. Arthritis Care Res (Hoboken). 2018.</w:t>
      </w:r>
    </w:p>
    <w:p w14:paraId="3939C6BB" w14:textId="77777777" w:rsidR="000135AF" w:rsidRPr="000135AF" w:rsidRDefault="000135AF" w:rsidP="000135AF">
      <w:pPr>
        <w:pStyle w:val="EndNoteBibliography"/>
        <w:spacing w:after="0"/>
      </w:pPr>
      <w:r w:rsidRPr="000135AF">
        <w:t>23.</w:t>
      </w:r>
      <w:r w:rsidRPr="000135AF">
        <w:tab/>
        <w:t>Cook MJ, Sorial AK, Lunt M, Board TN, O'Neill TW. Effect of timing and duration of statin exposure on risk of hip or knee revision arthroplasty: a population-based cohort study. The Journal of rheumatology. 2019.</w:t>
      </w:r>
    </w:p>
    <w:p w14:paraId="2DE255F3" w14:textId="77777777" w:rsidR="000135AF" w:rsidRPr="000135AF" w:rsidRDefault="000135AF" w:rsidP="000135AF">
      <w:pPr>
        <w:pStyle w:val="EndNoteBibliography"/>
        <w:spacing w:after="0"/>
      </w:pPr>
      <w:r w:rsidRPr="000135AF">
        <w:t>24.</w:t>
      </w:r>
      <w:r w:rsidRPr="000135AF">
        <w:tab/>
        <w:t>Soulaidopoulos S, Nikiphorou E, Dimitroulas T, Kitas GD. The Role of Statins in Disease Modification and Cardiovascular Risk in Rheumatoid Arthritis. Front Med (Lausanne). 2018;5:24.</w:t>
      </w:r>
    </w:p>
    <w:p w14:paraId="7DAAF6ED" w14:textId="77777777" w:rsidR="000135AF" w:rsidRPr="000135AF" w:rsidRDefault="000135AF" w:rsidP="000135AF">
      <w:pPr>
        <w:pStyle w:val="EndNoteBibliography"/>
        <w:spacing w:after="0"/>
      </w:pPr>
      <w:r w:rsidRPr="000135AF">
        <w:t>25.</w:t>
      </w:r>
      <w:r w:rsidRPr="000135AF">
        <w:tab/>
        <w:t>Avina-Zubieta JA, Thomas J, Sadatsafavi M, Lehman AJ, Lacaille D. Risk of incident cardiovascular events in patients with rheumatoid arthritis: a meta-analysis of observational studies. Ann Rheum Dis. 2012;71(9):1524-9.</w:t>
      </w:r>
    </w:p>
    <w:p w14:paraId="1E291EB4" w14:textId="77777777" w:rsidR="000135AF" w:rsidRPr="000135AF" w:rsidRDefault="000135AF" w:rsidP="000135AF">
      <w:pPr>
        <w:pStyle w:val="EndNoteBibliography"/>
        <w:spacing w:after="0"/>
      </w:pPr>
      <w:r w:rsidRPr="000135AF">
        <w:t>26.</w:t>
      </w:r>
      <w:r w:rsidRPr="000135AF">
        <w:tab/>
        <w:t>Danninger K, Hoppe UC, Pieringer H. Do statins reduce the cardiovascular risk in patients with rheumatoid arthritis? International journal of rheumatic diseases. 2014;17(6):606-11.</w:t>
      </w:r>
    </w:p>
    <w:p w14:paraId="775B1A71" w14:textId="77777777" w:rsidR="000135AF" w:rsidRPr="000135AF" w:rsidRDefault="000135AF" w:rsidP="000135AF">
      <w:pPr>
        <w:pStyle w:val="EndNoteBibliography"/>
        <w:spacing w:after="0"/>
      </w:pPr>
      <w:r w:rsidRPr="000135AF">
        <w:t>27.</w:t>
      </w:r>
      <w:r w:rsidRPr="000135AF">
        <w:tab/>
        <w:t>Xing B, Yin YF, Zhao LD, Wang L, Zheng WJ, Chen H, et al. Effect of 3-hydroxy-3-methylglutaryl-coenzyme a reductase inhibitor on disease activity in patients with rheumatoid arthritis: a meta-analysis. Medicine (Baltimore). 2015;94(8):e572.</w:t>
      </w:r>
    </w:p>
    <w:p w14:paraId="03515D24" w14:textId="77777777" w:rsidR="000135AF" w:rsidRPr="000135AF" w:rsidRDefault="000135AF" w:rsidP="000135AF">
      <w:pPr>
        <w:pStyle w:val="EndNoteBibliography"/>
        <w:spacing w:after="0"/>
      </w:pPr>
      <w:r w:rsidRPr="000135AF">
        <w:t>28.</w:t>
      </w:r>
      <w:r w:rsidRPr="000135AF">
        <w:tab/>
        <w:t>Li GM, Zhao J, Li B, Zhang XF, Ma JX, Ma XL, et al. The anti-inflammatory effects of statins on patients with rheumatoid arthritis: A systemic review and meta-analysis of 15 randomized controlled trials. Autoimmunity reviews. 2018;17(3):215-25.</w:t>
      </w:r>
    </w:p>
    <w:p w14:paraId="4FEB2190" w14:textId="77777777" w:rsidR="000135AF" w:rsidRPr="000135AF" w:rsidRDefault="000135AF" w:rsidP="000135AF">
      <w:pPr>
        <w:pStyle w:val="EndNoteBibliography"/>
        <w:spacing w:after="0"/>
      </w:pPr>
      <w:r w:rsidRPr="000135AF">
        <w:t>29.</w:t>
      </w:r>
      <w:r w:rsidRPr="000135AF">
        <w:tab/>
        <w:t>Hippisley-Cox J, Coupland C. Unintended effects of statins in men and women in England and Wales: population based cohort study using the QResearch database. BMJ. 2010;340:c2197.</w:t>
      </w:r>
    </w:p>
    <w:p w14:paraId="270773B2" w14:textId="77777777" w:rsidR="000135AF" w:rsidRPr="000135AF" w:rsidRDefault="000135AF" w:rsidP="000135AF">
      <w:pPr>
        <w:pStyle w:val="EndNoteBibliography"/>
        <w:spacing w:after="0"/>
      </w:pPr>
      <w:r w:rsidRPr="000135AF">
        <w:t>30.</w:t>
      </w:r>
      <w:r w:rsidRPr="000135AF">
        <w:tab/>
        <w:t>Herrett E, Gallagher AM, Bhaskaran K, Forbes H, Mathur R, van Staa T, et al. Data Resource Profile: Clinical Practice Research Datalink (CPRD). International journal of epidemiology. 2015;44(3):827-36.</w:t>
      </w:r>
    </w:p>
    <w:p w14:paraId="52733220" w14:textId="77777777" w:rsidR="000135AF" w:rsidRPr="000135AF" w:rsidRDefault="000135AF" w:rsidP="000135AF">
      <w:pPr>
        <w:pStyle w:val="EndNoteBibliography"/>
        <w:spacing w:after="0"/>
      </w:pPr>
      <w:r w:rsidRPr="000135AF">
        <w:t>31.</w:t>
      </w:r>
      <w:r w:rsidRPr="000135AF">
        <w:tab/>
        <w:t>Jick SS, Kaye JA, Vasilakis-Scaramozza C, Garcia Rodriguez LA, Ruigomez A, Meier CR, et al. Validity of the general practice research database. Pharmacotherapy. 2003;23(5):686-9.</w:t>
      </w:r>
    </w:p>
    <w:p w14:paraId="28615760" w14:textId="77777777" w:rsidR="000135AF" w:rsidRPr="000135AF" w:rsidRDefault="000135AF" w:rsidP="000135AF">
      <w:pPr>
        <w:pStyle w:val="EndNoteBibliography"/>
        <w:spacing w:after="0"/>
      </w:pPr>
      <w:r w:rsidRPr="000135AF">
        <w:t>32.</w:t>
      </w:r>
      <w:r w:rsidRPr="000135AF">
        <w:tab/>
        <w:t>Meier CR, Schlienger RG, Kraenzlin ME, Schlegel B, Jick H. HMG-CoA reductase inhibitors and the risk of fractures. Jama. 2000;283(24):3205-10.</w:t>
      </w:r>
    </w:p>
    <w:p w14:paraId="38CD2F5F" w14:textId="77777777" w:rsidR="000135AF" w:rsidRPr="000135AF" w:rsidRDefault="000135AF" w:rsidP="000135AF">
      <w:pPr>
        <w:pStyle w:val="EndNoteBibliography"/>
        <w:spacing w:after="0"/>
      </w:pPr>
      <w:r w:rsidRPr="000135AF">
        <w:t>33.</w:t>
      </w:r>
      <w:r w:rsidRPr="000135AF">
        <w:tab/>
        <w:t>van Staa TP, Wegman S, de Vries F, Leufkens B, Cooper C. Use of statins and risk of fractures. Jama. 2001;285(14):1850-5.</w:t>
      </w:r>
    </w:p>
    <w:p w14:paraId="205B23DA" w14:textId="77777777" w:rsidR="000135AF" w:rsidRPr="000135AF" w:rsidRDefault="000135AF" w:rsidP="000135AF">
      <w:pPr>
        <w:pStyle w:val="EndNoteBibliography"/>
        <w:spacing w:after="0"/>
      </w:pPr>
      <w:r w:rsidRPr="000135AF">
        <w:t>34.</w:t>
      </w:r>
      <w:r w:rsidRPr="000135AF">
        <w:tab/>
        <w:t>Vinogradova Y, Coupland C, Brindle P, Hippisley-Cox J. Discontinuation and restarting in patients on statin treatment: prospective open cohort study using a primary care database. BMJ. 2016;353:i3305.</w:t>
      </w:r>
    </w:p>
    <w:p w14:paraId="618D3B74" w14:textId="3DD1FB49" w:rsidR="000135AF" w:rsidRPr="000135AF" w:rsidRDefault="000135AF" w:rsidP="000135AF">
      <w:pPr>
        <w:pStyle w:val="EndNoteBibliography"/>
        <w:spacing w:after="0"/>
      </w:pPr>
      <w:r w:rsidRPr="000135AF">
        <w:t>35.</w:t>
      </w:r>
      <w:r w:rsidRPr="000135AF">
        <w:tab/>
        <w:t xml:space="preserve">National Institute for Health and Care Excellence (2016). Cardiovascular disease: risk assessment and reduction, including lipid modification. Clinical guideline [CG181]. </w:t>
      </w:r>
      <w:hyperlink r:id="rId19" w:history="1">
        <w:r w:rsidRPr="000135AF">
          <w:rPr>
            <w:rStyle w:val="Hyperlink"/>
          </w:rPr>
          <w:t>https://www.nice.org.uk/guidance/cg181/chapter/Introduction</w:t>
        </w:r>
      </w:hyperlink>
      <w:r w:rsidRPr="000135AF">
        <w:t xml:space="preserve"> accessed 26 Sept 2018.</w:t>
      </w:r>
    </w:p>
    <w:p w14:paraId="651A6690" w14:textId="77777777" w:rsidR="000135AF" w:rsidRPr="000135AF" w:rsidRDefault="000135AF" w:rsidP="000135AF">
      <w:pPr>
        <w:pStyle w:val="EndNoteBibliography"/>
        <w:spacing w:after="0"/>
      </w:pPr>
      <w:r w:rsidRPr="000135AF">
        <w:t>36.</w:t>
      </w:r>
      <w:r w:rsidRPr="000135AF">
        <w:tab/>
        <w:t>Danaei G, Tavakkoli M, Hernan MA. Bias in observational studies of prevalent users: lessons for comparative effectiveness research from a meta-analysis of statins. American journal of epidemiology. 2012;175(4):250-62.</w:t>
      </w:r>
    </w:p>
    <w:p w14:paraId="361E63EC" w14:textId="77777777" w:rsidR="000135AF" w:rsidRPr="000135AF" w:rsidRDefault="000135AF" w:rsidP="000135AF">
      <w:pPr>
        <w:pStyle w:val="EndNoteBibliography"/>
        <w:spacing w:after="0"/>
      </w:pPr>
      <w:r w:rsidRPr="000135AF">
        <w:t>37.</w:t>
      </w:r>
      <w:r w:rsidRPr="000135AF">
        <w:tab/>
        <w:t>Law MR, Wald NJ, Rudnicka AR. Quantifying effect of statins on low density lipoprotein cholesterol, ischaemic heart disease, and stroke: systematic review and meta-analysis. BMJ. 2003;326(7404):1423.</w:t>
      </w:r>
    </w:p>
    <w:p w14:paraId="61069759" w14:textId="77777777" w:rsidR="000135AF" w:rsidRPr="000135AF" w:rsidRDefault="000135AF" w:rsidP="000135AF">
      <w:pPr>
        <w:pStyle w:val="EndNoteBibliography"/>
        <w:spacing w:after="0"/>
      </w:pPr>
      <w:r w:rsidRPr="000135AF">
        <w:t>38.</w:t>
      </w:r>
      <w:r w:rsidRPr="000135AF">
        <w:tab/>
        <w:t>Gardarsdottir H, Souverein PC, Egberts TC, Heerdink ER. Construction of drug treatment episodes from drug-dispensing histories is influenced by the gap length. Journal of clinical epidemiology. 2010;63(4):422-7.</w:t>
      </w:r>
    </w:p>
    <w:p w14:paraId="5CA76597" w14:textId="77777777" w:rsidR="000135AF" w:rsidRPr="000135AF" w:rsidRDefault="000135AF" w:rsidP="000135AF">
      <w:pPr>
        <w:pStyle w:val="EndNoteBibliography"/>
        <w:spacing w:after="0"/>
      </w:pPr>
      <w:r w:rsidRPr="000135AF">
        <w:t>39.</w:t>
      </w:r>
      <w:r w:rsidRPr="000135AF">
        <w:tab/>
        <w:t>Stacy Wang, Zhongwen Huang, Traubenberg S, editors. Measuring Medication Adherence with Simple Drug Use and Medication Switching SAS Global Forum 2013 2013.</w:t>
      </w:r>
    </w:p>
    <w:p w14:paraId="6F2E0EE8" w14:textId="77777777" w:rsidR="000135AF" w:rsidRPr="000135AF" w:rsidRDefault="000135AF" w:rsidP="000135AF">
      <w:pPr>
        <w:pStyle w:val="EndNoteBibliography"/>
        <w:spacing w:after="0"/>
      </w:pPr>
      <w:r w:rsidRPr="000135AF">
        <w:t>40.</w:t>
      </w:r>
      <w:r w:rsidRPr="000135AF">
        <w:tab/>
        <w:t>Thomas SL, Edwards CJ, Smeeth L, Cooper C, Hall AJ. How accurate are diagnoses for rheumatoid arthritis and juvenile idiopathic arthritis in the general practice research database? Arthritis and rheumatism. 2008;59(9):1314-21.</w:t>
      </w:r>
    </w:p>
    <w:p w14:paraId="149B9E7E" w14:textId="77777777" w:rsidR="000135AF" w:rsidRPr="000135AF" w:rsidRDefault="000135AF" w:rsidP="000135AF">
      <w:pPr>
        <w:pStyle w:val="EndNoteBibliography"/>
        <w:spacing w:after="0"/>
      </w:pPr>
      <w:r w:rsidRPr="000135AF">
        <w:lastRenderedPageBreak/>
        <w:t>41.</w:t>
      </w:r>
      <w:r w:rsidRPr="000135AF">
        <w:tab/>
        <w:t>Muller S, Hider SL, Raza K, Stack RJ, Hayward RA, Mallen CD. An algorithm to identify rheumatoid arthritis in primary care: a Clinical Practice Research Datalink study. BMJ Open. 2015;5(12):e009309.</w:t>
      </w:r>
    </w:p>
    <w:p w14:paraId="44303067" w14:textId="77777777" w:rsidR="000135AF" w:rsidRPr="000135AF" w:rsidRDefault="000135AF" w:rsidP="000135AF">
      <w:pPr>
        <w:pStyle w:val="EndNoteBibliography"/>
        <w:spacing w:after="0"/>
      </w:pPr>
      <w:r w:rsidRPr="000135AF">
        <w:t>42.</w:t>
      </w:r>
      <w:r w:rsidRPr="000135AF">
        <w:tab/>
        <w:t>Wang SV, He M, Jin Y, Wyss R, Shin H, Ma Y, et al. A review of the performance of different methods for propensity score matched subgroup analyses and a summary of their application in peer-reviewed research studies. Pharmacoepidemiol Drug Saf. 2017;26(12):1507-12.</w:t>
      </w:r>
    </w:p>
    <w:p w14:paraId="50B9FE0C" w14:textId="77777777" w:rsidR="000135AF" w:rsidRPr="000135AF" w:rsidRDefault="000135AF" w:rsidP="000135AF">
      <w:pPr>
        <w:pStyle w:val="EndNoteBibliography"/>
        <w:spacing w:after="0"/>
      </w:pPr>
      <w:r w:rsidRPr="000135AF">
        <w:t>43.</w:t>
      </w:r>
      <w:r w:rsidRPr="000135AF">
        <w:tab/>
        <w:t>Faries DE, Obenchain R, Haro JM, Leon AC. Analysis of observational health care data using SAS: SAS Institute; 2014.</w:t>
      </w:r>
    </w:p>
    <w:p w14:paraId="13C566AE" w14:textId="77777777" w:rsidR="000135AF" w:rsidRPr="000135AF" w:rsidRDefault="000135AF" w:rsidP="000135AF">
      <w:pPr>
        <w:pStyle w:val="EndNoteBibliography"/>
        <w:spacing w:after="0"/>
      </w:pPr>
      <w:r w:rsidRPr="000135AF">
        <w:t>44.</w:t>
      </w:r>
      <w:r w:rsidRPr="000135AF">
        <w:tab/>
        <w:t>Sturmer T, Rothman KJ, Avorn J, Glynn RJ. Treatment effects in the presence of unmeasured confounding: dealing with observations in the tails of the propensity score distribution--a simulation study. American journal of epidemiology. 2010;172(7):843-54.</w:t>
      </w:r>
    </w:p>
    <w:p w14:paraId="059C87C8" w14:textId="77777777" w:rsidR="000135AF" w:rsidRPr="000135AF" w:rsidRDefault="000135AF" w:rsidP="000135AF">
      <w:pPr>
        <w:pStyle w:val="EndNoteBibliography"/>
        <w:spacing w:after="0"/>
      </w:pPr>
      <w:r w:rsidRPr="000135AF">
        <w:t>45.</w:t>
      </w:r>
      <w:r w:rsidRPr="000135AF">
        <w:tab/>
        <w:t>Nguyen TL, Collins GS, Spence J, Daures JP, Devereaux PJ, Landais P, et al. Double-adjustment in propensity score matching analysis: choosing a threshold for considering residual imbalance. BMC Med Res Methodol. 2017;17(1):78.</w:t>
      </w:r>
    </w:p>
    <w:p w14:paraId="7FD3A336" w14:textId="77777777" w:rsidR="000135AF" w:rsidRPr="000135AF" w:rsidRDefault="000135AF" w:rsidP="000135AF">
      <w:pPr>
        <w:pStyle w:val="EndNoteBibliography"/>
        <w:spacing w:after="0"/>
      </w:pPr>
      <w:r w:rsidRPr="000135AF">
        <w:t>46.</w:t>
      </w:r>
      <w:r w:rsidRPr="000135AF">
        <w:tab/>
        <w:t>Austin PC. Balance diagnostics for comparing the distribution of baseline covariates between treatment groups in propensity-score matched samples. Stat Med. 2009;28(25):3083-107.</w:t>
      </w:r>
    </w:p>
    <w:p w14:paraId="02882692" w14:textId="77777777" w:rsidR="000135AF" w:rsidRPr="000135AF" w:rsidRDefault="000135AF" w:rsidP="000135AF">
      <w:pPr>
        <w:pStyle w:val="EndNoteBibliography"/>
        <w:spacing w:after="0"/>
      </w:pPr>
      <w:r w:rsidRPr="000135AF">
        <w:t>47.</w:t>
      </w:r>
      <w:r w:rsidRPr="000135AF">
        <w:tab/>
        <w:t>Shinozaki T, Mansournia MA, Matsuyama Y. On hazard ratio estimators by proportional hazards models in matched-pair cohort studies. Emerg Themes Epidemiol. 2017;14:6.</w:t>
      </w:r>
    </w:p>
    <w:p w14:paraId="6FB064B1" w14:textId="77777777" w:rsidR="000135AF" w:rsidRPr="000135AF" w:rsidRDefault="000135AF" w:rsidP="000135AF">
      <w:pPr>
        <w:pStyle w:val="EndNoteBibliography"/>
        <w:spacing w:after="0"/>
      </w:pPr>
      <w:r w:rsidRPr="000135AF">
        <w:t>48.</w:t>
      </w:r>
      <w:r w:rsidRPr="000135AF">
        <w:tab/>
        <w:t>Fine JP, Gray RJ. A Proportional Hazards Model for the Subdistribution of a Competing Risk. Journal of the American Statistical Association. 1999;94(446):496-509.</w:t>
      </w:r>
    </w:p>
    <w:p w14:paraId="55AD70F4" w14:textId="77777777" w:rsidR="000135AF" w:rsidRPr="000135AF" w:rsidRDefault="000135AF" w:rsidP="000135AF">
      <w:pPr>
        <w:pStyle w:val="EndNoteBibliography"/>
        <w:spacing w:after="0"/>
      </w:pPr>
      <w:r w:rsidRPr="000135AF">
        <w:t>49.</w:t>
      </w:r>
      <w:r w:rsidRPr="000135AF">
        <w:tab/>
        <w:t>Kohl M, Plischke M, Leffondré K, Heinze G. PSHREG: A SAS macro for proportional and nonproportional subdistribution hazards regression. Computer methods and programs in biomedicine. 2015;118(2):218-33.</w:t>
      </w:r>
    </w:p>
    <w:p w14:paraId="36EA4179" w14:textId="77777777" w:rsidR="000135AF" w:rsidRPr="000135AF" w:rsidRDefault="000135AF" w:rsidP="000135AF">
      <w:pPr>
        <w:pStyle w:val="EndNoteBibliography"/>
        <w:spacing w:after="0"/>
      </w:pPr>
      <w:r w:rsidRPr="000135AF">
        <w:t>50.</w:t>
      </w:r>
      <w:r w:rsidRPr="000135AF">
        <w:tab/>
        <w:t>Nunes JP. Statins in primary prevention: impact on mortality. A meta-analysis study. Minerva cardioangiologica. 2017;65(5):531-8.</w:t>
      </w:r>
    </w:p>
    <w:p w14:paraId="63B26B98" w14:textId="77777777" w:rsidR="000135AF" w:rsidRPr="000135AF" w:rsidRDefault="000135AF" w:rsidP="000135AF">
      <w:pPr>
        <w:pStyle w:val="EndNoteBibliography"/>
        <w:spacing w:after="0"/>
      </w:pPr>
      <w:r w:rsidRPr="000135AF">
        <w:t>51.</w:t>
      </w:r>
      <w:r w:rsidRPr="000135AF">
        <w:tab/>
        <w:t>Dahabreh IJ, Kent DM. Index event bias as an explanation for the paradoxes of recurrence risk research. Jama. 2011;305(8):822-3.</w:t>
      </w:r>
    </w:p>
    <w:p w14:paraId="197F48A5" w14:textId="77777777" w:rsidR="000135AF" w:rsidRPr="000135AF" w:rsidRDefault="000135AF" w:rsidP="000135AF">
      <w:pPr>
        <w:pStyle w:val="EndNoteBibliography"/>
        <w:spacing w:after="0"/>
      </w:pPr>
      <w:r w:rsidRPr="000135AF">
        <w:t>52.</w:t>
      </w:r>
      <w:r w:rsidRPr="000135AF">
        <w:tab/>
        <w:t>Austin PC. An Introduction to Propensity Score Methods for Reducing the Effects of Confounding in Observational Studies. Multivariate Behav Res. 2011;46(3):399-424.</w:t>
      </w:r>
    </w:p>
    <w:p w14:paraId="57003670" w14:textId="77777777" w:rsidR="000135AF" w:rsidRPr="000135AF" w:rsidRDefault="000135AF" w:rsidP="000135AF">
      <w:pPr>
        <w:pStyle w:val="EndNoteBibliography"/>
        <w:spacing w:after="0"/>
      </w:pPr>
      <w:r w:rsidRPr="000135AF">
        <w:t>53.</w:t>
      </w:r>
      <w:r w:rsidRPr="000135AF">
        <w:tab/>
        <w:t>Vandenbroucke J, Pearce N. Point: incident exposures, prevalent exposures, and causal inference: does limiting studies to persons who are followed from first exposure onward damage epidemiology? American journal of epidemiology. 2015;182(10):826-33.</w:t>
      </w:r>
    </w:p>
    <w:p w14:paraId="37B7BC92" w14:textId="77777777" w:rsidR="000135AF" w:rsidRPr="000135AF" w:rsidRDefault="000135AF" w:rsidP="000135AF">
      <w:pPr>
        <w:pStyle w:val="EndNoteBibliography"/>
        <w:spacing w:after="0"/>
      </w:pPr>
      <w:r w:rsidRPr="000135AF">
        <w:t>54.</w:t>
      </w:r>
      <w:r w:rsidRPr="000135AF">
        <w:tab/>
        <w:t>Levesque LE, Hanley JA, Kezouh A, Suissa S. Problem of immortal time bias in cohort studies: example using statins for preventing progression of diabetes. BMJ. 2010;340:b5087.</w:t>
      </w:r>
    </w:p>
    <w:p w14:paraId="7DDBE0E8" w14:textId="4F350889" w:rsidR="000135AF" w:rsidRPr="000135AF" w:rsidRDefault="000135AF" w:rsidP="000135AF">
      <w:pPr>
        <w:pStyle w:val="EndNoteBibliography"/>
      </w:pPr>
      <w:r w:rsidRPr="000135AF">
        <w:t>55.</w:t>
      </w:r>
      <w:r w:rsidRPr="000135AF">
        <w:tab/>
        <w:t xml:space="preserve">Osteoarthritis: Care and management in adults. NICE guidelines [CG177] 2014 [updated February 2014. Available from: </w:t>
      </w:r>
      <w:hyperlink r:id="rId20" w:history="1">
        <w:r w:rsidRPr="000135AF">
          <w:rPr>
            <w:rStyle w:val="Hyperlink"/>
          </w:rPr>
          <w:t>http://www.nice.org.uk/guidance/cg177/chapter/1-recommendations</w:t>
        </w:r>
      </w:hyperlink>
      <w:r w:rsidRPr="000135AF">
        <w:t>.</w:t>
      </w:r>
    </w:p>
    <w:p w14:paraId="05DA88F9" w14:textId="4385C4CE" w:rsidR="00847626" w:rsidRPr="00847626" w:rsidRDefault="00B93DDC" w:rsidP="00A5467A">
      <w:pPr>
        <w:jc w:val="both"/>
      </w:pPr>
      <w:r>
        <w:fldChar w:fldCharType="end"/>
      </w:r>
    </w:p>
    <w:sectPr w:rsidR="00847626" w:rsidRPr="00847626" w:rsidSect="004B320A">
      <w:footerReference w:type="default" r:id="rId21"/>
      <w:pgSz w:w="11906" w:h="16838"/>
      <w:pgMar w:top="1440" w:right="1440" w:bottom="1276"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A6BAD" w14:textId="77777777" w:rsidR="00390DC4" w:rsidRDefault="00390DC4" w:rsidP="003004B4">
      <w:pPr>
        <w:spacing w:after="0" w:line="240" w:lineRule="auto"/>
      </w:pPr>
      <w:r>
        <w:separator/>
      </w:r>
    </w:p>
  </w:endnote>
  <w:endnote w:type="continuationSeparator" w:id="0">
    <w:p w14:paraId="294C3118" w14:textId="77777777" w:rsidR="00390DC4" w:rsidRDefault="00390DC4" w:rsidP="003004B4">
      <w:pPr>
        <w:spacing w:after="0" w:line="240" w:lineRule="auto"/>
      </w:pPr>
      <w:r>
        <w:continuationSeparator/>
      </w:r>
    </w:p>
  </w:endnote>
  <w:endnote w:type="continuationNotice" w:id="1">
    <w:p w14:paraId="1D29A112" w14:textId="77777777" w:rsidR="00390DC4" w:rsidRDefault="00390D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empelSchneidlerStd-Roman">
    <w:altName w:val="MS Mincho"/>
    <w:panose1 w:val="020B0604020202020204"/>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582888"/>
      <w:docPartObj>
        <w:docPartGallery w:val="Page Numbers (Bottom of Page)"/>
        <w:docPartUnique/>
      </w:docPartObj>
    </w:sdtPr>
    <w:sdtEndPr>
      <w:rPr>
        <w:noProof/>
      </w:rPr>
    </w:sdtEndPr>
    <w:sdtContent>
      <w:p w14:paraId="2052BED3" w14:textId="47302030" w:rsidR="006A0AB5" w:rsidRDefault="006A0A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5B30D9" w14:textId="77777777" w:rsidR="006A0AB5" w:rsidRDefault="006A0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38765" w14:textId="77777777" w:rsidR="00390DC4" w:rsidRDefault="00390DC4" w:rsidP="003004B4">
      <w:pPr>
        <w:spacing w:after="0" w:line="240" w:lineRule="auto"/>
      </w:pPr>
      <w:r>
        <w:separator/>
      </w:r>
    </w:p>
  </w:footnote>
  <w:footnote w:type="continuationSeparator" w:id="0">
    <w:p w14:paraId="03599EEE" w14:textId="77777777" w:rsidR="00390DC4" w:rsidRDefault="00390DC4" w:rsidP="003004B4">
      <w:pPr>
        <w:spacing w:after="0" w:line="240" w:lineRule="auto"/>
      </w:pPr>
      <w:r>
        <w:continuationSeparator/>
      </w:r>
    </w:p>
  </w:footnote>
  <w:footnote w:type="continuationNotice" w:id="1">
    <w:p w14:paraId="58260DC1" w14:textId="77777777" w:rsidR="00390DC4" w:rsidRDefault="00390D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F02"/>
    <w:multiLevelType w:val="hybridMultilevel"/>
    <w:tmpl w:val="C700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6A45"/>
    <w:multiLevelType w:val="multilevel"/>
    <w:tmpl w:val="3FEA80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AC7FC8"/>
    <w:multiLevelType w:val="hybridMultilevel"/>
    <w:tmpl w:val="E0607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7C70AD"/>
    <w:multiLevelType w:val="hybridMultilevel"/>
    <w:tmpl w:val="C714C35A"/>
    <w:lvl w:ilvl="0" w:tplc="6D84E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65B4A"/>
    <w:multiLevelType w:val="hybridMultilevel"/>
    <w:tmpl w:val="EE7A6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00F16"/>
    <w:multiLevelType w:val="hybridMultilevel"/>
    <w:tmpl w:val="E398D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3900D9"/>
    <w:multiLevelType w:val="hybridMultilevel"/>
    <w:tmpl w:val="3482B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740FD"/>
    <w:multiLevelType w:val="hybridMultilevel"/>
    <w:tmpl w:val="E494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C3BFA"/>
    <w:multiLevelType w:val="hybridMultilevel"/>
    <w:tmpl w:val="FAB204B6"/>
    <w:lvl w:ilvl="0" w:tplc="BD8E95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F4365E"/>
    <w:multiLevelType w:val="hybridMultilevel"/>
    <w:tmpl w:val="0324F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3679B2"/>
    <w:multiLevelType w:val="hybridMultilevel"/>
    <w:tmpl w:val="D074B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CE6E1A"/>
    <w:multiLevelType w:val="hybridMultilevel"/>
    <w:tmpl w:val="385EF75A"/>
    <w:lvl w:ilvl="0" w:tplc="C9D6C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D84E19"/>
    <w:multiLevelType w:val="hybridMultilevel"/>
    <w:tmpl w:val="BBAC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F1AA6"/>
    <w:multiLevelType w:val="hybridMultilevel"/>
    <w:tmpl w:val="5B50799A"/>
    <w:lvl w:ilvl="0" w:tplc="E7ECC780">
      <w:start w:val="1"/>
      <w:numFmt w:val="decimal"/>
      <w:lvlText w:val="%1."/>
      <w:lvlJc w:val="left"/>
      <w:pPr>
        <w:ind w:left="720" w:hanging="360"/>
      </w:pPr>
      <w:rPr>
        <w:rFonts w:ascii="Arial" w:hAnsi="Arial" w:cs="Arial" w:hint="default"/>
        <w:color w:val="2E74B5"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E3262"/>
    <w:multiLevelType w:val="hybridMultilevel"/>
    <w:tmpl w:val="BD585A6C"/>
    <w:lvl w:ilvl="0" w:tplc="10CE16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29562E8"/>
    <w:multiLevelType w:val="hybridMultilevel"/>
    <w:tmpl w:val="C7603830"/>
    <w:lvl w:ilvl="0" w:tplc="8D0A6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A6E6A0A"/>
    <w:multiLevelType w:val="hybridMultilevel"/>
    <w:tmpl w:val="A75E5EA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7" w15:restartNumberingAfterBreak="0">
    <w:nsid w:val="5AF24C0A"/>
    <w:multiLevelType w:val="hybridMultilevel"/>
    <w:tmpl w:val="E566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D1946"/>
    <w:multiLevelType w:val="hybridMultilevel"/>
    <w:tmpl w:val="A2844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89102C"/>
    <w:multiLevelType w:val="hybridMultilevel"/>
    <w:tmpl w:val="542C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75B96"/>
    <w:multiLevelType w:val="hybridMultilevel"/>
    <w:tmpl w:val="B42C9B24"/>
    <w:lvl w:ilvl="0" w:tplc="78E66B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7"/>
  </w:num>
  <w:num w:numId="3">
    <w:abstractNumId w:val="10"/>
  </w:num>
  <w:num w:numId="4">
    <w:abstractNumId w:val="9"/>
  </w:num>
  <w:num w:numId="5">
    <w:abstractNumId w:val="2"/>
  </w:num>
  <w:num w:numId="6">
    <w:abstractNumId w:val="18"/>
  </w:num>
  <w:num w:numId="7">
    <w:abstractNumId w:val="13"/>
  </w:num>
  <w:num w:numId="8">
    <w:abstractNumId w:val="6"/>
  </w:num>
  <w:num w:numId="9">
    <w:abstractNumId w:val="4"/>
  </w:num>
  <w:num w:numId="10">
    <w:abstractNumId w:val="7"/>
  </w:num>
  <w:num w:numId="11">
    <w:abstractNumId w:val="0"/>
  </w:num>
  <w:num w:numId="12">
    <w:abstractNumId w:val="1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
  </w:num>
  <w:num w:numId="24">
    <w:abstractNumId w:val="1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8"/>
  </w:num>
  <w:num w:numId="28">
    <w:abstractNumId w:val="20"/>
  </w:num>
  <w:num w:numId="2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0MLM0MTGztDQ2sLRU0lEKTi0uzszPAykwNK8FAGNW0ME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5sffaptrr0f2ea0afv9awsefdafzas2rar&quot;&gt;statins_and_TJ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5&lt;/item&gt;&lt;item&gt;36&lt;/item&gt;&lt;item&gt;37&lt;/item&gt;&lt;item&gt;40&lt;/item&gt;&lt;item&gt;42&lt;/item&gt;&lt;item&gt;43&lt;/item&gt;&lt;item&gt;50&lt;/item&gt;&lt;item&gt;52&lt;/item&gt;&lt;item&gt;54&lt;/item&gt;&lt;item&gt;55&lt;/item&gt;&lt;item&gt;57&lt;/item&gt;&lt;item&gt;62&lt;/item&gt;&lt;item&gt;63&lt;/item&gt;&lt;item&gt;64&lt;/item&gt;&lt;item&gt;65&lt;/item&gt;&lt;item&gt;66&lt;/item&gt;&lt;item&gt;70&lt;/item&gt;&lt;item&gt;72&lt;/item&gt;&lt;item&gt;127&lt;/item&gt;&lt;item&gt;128&lt;/item&gt;&lt;item&gt;130&lt;/item&gt;&lt;/record-ids&gt;&lt;/item&gt;&lt;/Libraries&gt;"/>
  </w:docVars>
  <w:rsids>
    <w:rsidRoot w:val="006A161F"/>
    <w:rsid w:val="00000EBE"/>
    <w:rsid w:val="00000F59"/>
    <w:rsid w:val="000019F6"/>
    <w:rsid w:val="0000228F"/>
    <w:rsid w:val="00002ACA"/>
    <w:rsid w:val="00002E3A"/>
    <w:rsid w:val="00004D8C"/>
    <w:rsid w:val="00005229"/>
    <w:rsid w:val="00006603"/>
    <w:rsid w:val="00010A60"/>
    <w:rsid w:val="00010EA3"/>
    <w:rsid w:val="000112F0"/>
    <w:rsid w:val="00012F85"/>
    <w:rsid w:val="000130DE"/>
    <w:rsid w:val="000135AF"/>
    <w:rsid w:val="00013B10"/>
    <w:rsid w:val="00014552"/>
    <w:rsid w:val="00015B0C"/>
    <w:rsid w:val="00015F91"/>
    <w:rsid w:val="00017BE4"/>
    <w:rsid w:val="00020230"/>
    <w:rsid w:val="00020CCD"/>
    <w:rsid w:val="000217F0"/>
    <w:rsid w:val="000219B5"/>
    <w:rsid w:val="00022423"/>
    <w:rsid w:val="000227CF"/>
    <w:rsid w:val="0002315C"/>
    <w:rsid w:val="000237C2"/>
    <w:rsid w:val="00023981"/>
    <w:rsid w:val="00025160"/>
    <w:rsid w:val="00025544"/>
    <w:rsid w:val="000263E2"/>
    <w:rsid w:val="000268B5"/>
    <w:rsid w:val="00027764"/>
    <w:rsid w:val="00030491"/>
    <w:rsid w:val="00030FA1"/>
    <w:rsid w:val="000313E9"/>
    <w:rsid w:val="000314D7"/>
    <w:rsid w:val="00031DEE"/>
    <w:rsid w:val="00032503"/>
    <w:rsid w:val="00033434"/>
    <w:rsid w:val="00033549"/>
    <w:rsid w:val="000339F9"/>
    <w:rsid w:val="00034C85"/>
    <w:rsid w:val="00035274"/>
    <w:rsid w:val="000356A6"/>
    <w:rsid w:val="0003579E"/>
    <w:rsid w:val="00036DFF"/>
    <w:rsid w:val="00037EC4"/>
    <w:rsid w:val="00037FF5"/>
    <w:rsid w:val="000407CA"/>
    <w:rsid w:val="00041DBA"/>
    <w:rsid w:val="00042029"/>
    <w:rsid w:val="00042EBA"/>
    <w:rsid w:val="0004374D"/>
    <w:rsid w:val="00043838"/>
    <w:rsid w:val="0004387E"/>
    <w:rsid w:val="00043B31"/>
    <w:rsid w:val="000444DF"/>
    <w:rsid w:val="00044C7B"/>
    <w:rsid w:val="00046E1A"/>
    <w:rsid w:val="00047C85"/>
    <w:rsid w:val="00047E80"/>
    <w:rsid w:val="0005105F"/>
    <w:rsid w:val="00053D29"/>
    <w:rsid w:val="00054FD8"/>
    <w:rsid w:val="00055619"/>
    <w:rsid w:val="0005589D"/>
    <w:rsid w:val="00055F60"/>
    <w:rsid w:val="00056C1A"/>
    <w:rsid w:val="00056E3A"/>
    <w:rsid w:val="000574B4"/>
    <w:rsid w:val="00060F3C"/>
    <w:rsid w:val="00060F89"/>
    <w:rsid w:val="000610F4"/>
    <w:rsid w:val="000612A7"/>
    <w:rsid w:val="0006167C"/>
    <w:rsid w:val="000617E2"/>
    <w:rsid w:val="000629C3"/>
    <w:rsid w:val="00064869"/>
    <w:rsid w:val="000655CA"/>
    <w:rsid w:val="00065FF9"/>
    <w:rsid w:val="00066513"/>
    <w:rsid w:val="00066FC2"/>
    <w:rsid w:val="000704B6"/>
    <w:rsid w:val="00070AD0"/>
    <w:rsid w:val="000714FA"/>
    <w:rsid w:val="000733F8"/>
    <w:rsid w:val="00075293"/>
    <w:rsid w:val="00076540"/>
    <w:rsid w:val="0008087C"/>
    <w:rsid w:val="000809D5"/>
    <w:rsid w:val="00080D4D"/>
    <w:rsid w:val="000819DE"/>
    <w:rsid w:val="00081AA8"/>
    <w:rsid w:val="00081D98"/>
    <w:rsid w:val="00083D6A"/>
    <w:rsid w:val="00084B4F"/>
    <w:rsid w:val="00084BEF"/>
    <w:rsid w:val="000874EF"/>
    <w:rsid w:val="000900EE"/>
    <w:rsid w:val="000901A5"/>
    <w:rsid w:val="000903E4"/>
    <w:rsid w:val="00093EA3"/>
    <w:rsid w:val="0009400E"/>
    <w:rsid w:val="00095027"/>
    <w:rsid w:val="000954C4"/>
    <w:rsid w:val="00095FED"/>
    <w:rsid w:val="0009762D"/>
    <w:rsid w:val="00097CC3"/>
    <w:rsid w:val="000A01A5"/>
    <w:rsid w:val="000A0392"/>
    <w:rsid w:val="000A04D7"/>
    <w:rsid w:val="000A0782"/>
    <w:rsid w:val="000A326C"/>
    <w:rsid w:val="000A53DE"/>
    <w:rsid w:val="000A565F"/>
    <w:rsid w:val="000A58D6"/>
    <w:rsid w:val="000A5E6E"/>
    <w:rsid w:val="000A6F1B"/>
    <w:rsid w:val="000A706E"/>
    <w:rsid w:val="000B245B"/>
    <w:rsid w:val="000B3667"/>
    <w:rsid w:val="000B395E"/>
    <w:rsid w:val="000B3E3C"/>
    <w:rsid w:val="000B4063"/>
    <w:rsid w:val="000B51EA"/>
    <w:rsid w:val="000B7C6E"/>
    <w:rsid w:val="000C1568"/>
    <w:rsid w:val="000C217E"/>
    <w:rsid w:val="000C4068"/>
    <w:rsid w:val="000C59B2"/>
    <w:rsid w:val="000C5DBF"/>
    <w:rsid w:val="000C68D8"/>
    <w:rsid w:val="000C71EA"/>
    <w:rsid w:val="000C7854"/>
    <w:rsid w:val="000C7D9C"/>
    <w:rsid w:val="000D1C51"/>
    <w:rsid w:val="000D21CE"/>
    <w:rsid w:val="000D2540"/>
    <w:rsid w:val="000D2836"/>
    <w:rsid w:val="000D3047"/>
    <w:rsid w:val="000D4670"/>
    <w:rsid w:val="000D5157"/>
    <w:rsid w:val="000D5DAB"/>
    <w:rsid w:val="000D6849"/>
    <w:rsid w:val="000D7148"/>
    <w:rsid w:val="000D728A"/>
    <w:rsid w:val="000E0750"/>
    <w:rsid w:val="000E167A"/>
    <w:rsid w:val="000E19F0"/>
    <w:rsid w:val="000E27F6"/>
    <w:rsid w:val="000E297E"/>
    <w:rsid w:val="000F0055"/>
    <w:rsid w:val="000F0A01"/>
    <w:rsid w:val="000F1308"/>
    <w:rsid w:val="000F18B2"/>
    <w:rsid w:val="000F3009"/>
    <w:rsid w:val="000F377B"/>
    <w:rsid w:val="000F3FDD"/>
    <w:rsid w:val="000F5AD0"/>
    <w:rsid w:val="000F5DDE"/>
    <w:rsid w:val="000F620D"/>
    <w:rsid w:val="000F6C70"/>
    <w:rsid w:val="000F7DAD"/>
    <w:rsid w:val="000F7FB3"/>
    <w:rsid w:val="00100683"/>
    <w:rsid w:val="00100E66"/>
    <w:rsid w:val="001015AD"/>
    <w:rsid w:val="00101D30"/>
    <w:rsid w:val="001023DE"/>
    <w:rsid w:val="0010245A"/>
    <w:rsid w:val="00102685"/>
    <w:rsid w:val="00104D38"/>
    <w:rsid w:val="0010564B"/>
    <w:rsid w:val="00105F20"/>
    <w:rsid w:val="001069F0"/>
    <w:rsid w:val="001076D4"/>
    <w:rsid w:val="00107D81"/>
    <w:rsid w:val="00110FB9"/>
    <w:rsid w:val="001112DD"/>
    <w:rsid w:val="00112EC0"/>
    <w:rsid w:val="00113B84"/>
    <w:rsid w:val="00113DF6"/>
    <w:rsid w:val="00114886"/>
    <w:rsid w:val="00114B97"/>
    <w:rsid w:val="00114F0E"/>
    <w:rsid w:val="00115F85"/>
    <w:rsid w:val="00116165"/>
    <w:rsid w:val="001167BB"/>
    <w:rsid w:val="00116AA9"/>
    <w:rsid w:val="00120766"/>
    <w:rsid w:val="00121214"/>
    <w:rsid w:val="001217FD"/>
    <w:rsid w:val="0012345D"/>
    <w:rsid w:val="00123631"/>
    <w:rsid w:val="00123989"/>
    <w:rsid w:val="00126AF0"/>
    <w:rsid w:val="00131D90"/>
    <w:rsid w:val="00131ECB"/>
    <w:rsid w:val="00132E4F"/>
    <w:rsid w:val="0013441B"/>
    <w:rsid w:val="00135A38"/>
    <w:rsid w:val="00135F74"/>
    <w:rsid w:val="001369E0"/>
    <w:rsid w:val="00136DA6"/>
    <w:rsid w:val="00137337"/>
    <w:rsid w:val="00137A51"/>
    <w:rsid w:val="0014054F"/>
    <w:rsid w:val="001409BC"/>
    <w:rsid w:val="001414FA"/>
    <w:rsid w:val="00141E8F"/>
    <w:rsid w:val="00142770"/>
    <w:rsid w:val="0014352C"/>
    <w:rsid w:val="00145C75"/>
    <w:rsid w:val="00146480"/>
    <w:rsid w:val="00147025"/>
    <w:rsid w:val="00147E12"/>
    <w:rsid w:val="00150A92"/>
    <w:rsid w:val="00150B54"/>
    <w:rsid w:val="00151985"/>
    <w:rsid w:val="00151C35"/>
    <w:rsid w:val="00152CCF"/>
    <w:rsid w:val="00152E23"/>
    <w:rsid w:val="0015344B"/>
    <w:rsid w:val="00153465"/>
    <w:rsid w:val="00154F1D"/>
    <w:rsid w:val="00156663"/>
    <w:rsid w:val="0016090D"/>
    <w:rsid w:val="00160990"/>
    <w:rsid w:val="00161205"/>
    <w:rsid w:val="00162462"/>
    <w:rsid w:val="00162F50"/>
    <w:rsid w:val="0016320A"/>
    <w:rsid w:val="0016347F"/>
    <w:rsid w:val="00165583"/>
    <w:rsid w:val="00167490"/>
    <w:rsid w:val="00170AA4"/>
    <w:rsid w:val="00170FB6"/>
    <w:rsid w:val="00171A35"/>
    <w:rsid w:val="00171DD0"/>
    <w:rsid w:val="001727C3"/>
    <w:rsid w:val="00172DA6"/>
    <w:rsid w:val="00174E45"/>
    <w:rsid w:val="00175960"/>
    <w:rsid w:val="00175A4B"/>
    <w:rsid w:val="00176E41"/>
    <w:rsid w:val="001774BD"/>
    <w:rsid w:val="00177887"/>
    <w:rsid w:val="00177C8C"/>
    <w:rsid w:val="001808AE"/>
    <w:rsid w:val="00181F3E"/>
    <w:rsid w:val="00182BC9"/>
    <w:rsid w:val="00183527"/>
    <w:rsid w:val="00184276"/>
    <w:rsid w:val="0018590D"/>
    <w:rsid w:val="0018657F"/>
    <w:rsid w:val="00186F6E"/>
    <w:rsid w:val="00191214"/>
    <w:rsid w:val="001914C5"/>
    <w:rsid w:val="00191C46"/>
    <w:rsid w:val="00193196"/>
    <w:rsid w:val="001949D9"/>
    <w:rsid w:val="00194DDC"/>
    <w:rsid w:val="0019575A"/>
    <w:rsid w:val="0019704E"/>
    <w:rsid w:val="00197A87"/>
    <w:rsid w:val="001A0136"/>
    <w:rsid w:val="001A1407"/>
    <w:rsid w:val="001A2D96"/>
    <w:rsid w:val="001A3226"/>
    <w:rsid w:val="001A40EB"/>
    <w:rsid w:val="001A42B1"/>
    <w:rsid w:val="001A4515"/>
    <w:rsid w:val="001A4A1E"/>
    <w:rsid w:val="001A519B"/>
    <w:rsid w:val="001A5D23"/>
    <w:rsid w:val="001A5E86"/>
    <w:rsid w:val="001A615B"/>
    <w:rsid w:val="001A75B3"/>
    <w:rsid w:val="001A77E7"/>
    <w:rsid w:val="001A7882"/>
    <w:rsid w:val="001B1107"/>
    <w:rsid w:val="001B2008"/>
    <w:rsid w:val="001B280B"/>
    <w:rsid w:val="001B3AC0"/>
    <w:rsid w:val="001B403B"/>
    <w:rsid w:val="001B41AF"/>
    <w:rsid w:val="001B5877"/>
    <w:rsid w:val="001B5ADA"/>
    <w:rsid w:val="001B6DD2"/>
    <w:rsid w:val="001B7E98"/>
    <w:rsid w:val="001C0C4C"/>
    <w:rsid w:val="001C0FEB"/>
    <w:rsid w:val="001C49EF"/>
    <w:rsid w:val="001C4DFC"/>
    <w:rsid w:val="001C5880"/>
    <w:rsid w:val="001C6429"/>
    <w:rsid w:val="001C6F33"/>
    <w:rsid w:val="001C79DB"/>
    <w:rsid w:val="001C7A16"/>
    <w:rsid w:val="001D006A"/>
    <w:rsid w:val="001D09F9"/>
    <w:rsid w:val="001D1CF5"/>
    <w:rsid w:val="001D3600"/>
    <w:rsid w:val="001D3687"/>
    <w:rsid w:val="001D445F"/>
    <w:rsid w:val="001D4B8F"/>
    <w:rsid w:val="001D535A"/>
    <w:rsid w:val="001D56FB"/>
    <w:rsid w:val="001D5EDD"/>
    <w:rsid w:val="001D5F76"/>
    <w:rsid w:val="001D689A"/>
    <w:rsid w:val="001D6DA5"/>
    <w:rsid w:val="001D71D5"/>
    <w:rsid w:val="001D72FF"/>
    <w:rsid w:val="001D752F"/>
    <w:rsid w:val="001D7AB0"/>
    <w:rsid w:val="001D7E15"/>
    <w:rsid w:val="001E03D5"/>
    <w:rsid w:val="001E1C38"/>
    <w:rsid w:val="001E485A"/>
    <w:rsid w:val="001E55CE"/>
    <w:rsid w:val="001E5C89"/>
    <w:rsid w:val="001E6941"/>
    <w:rsid w:val="001E7619"/>
    <w:rsid w:val="001F0DC1"/>
    <w:rsid w:val="001F1F9D"/>
    <w:rsid w:val="001F238F"/>
    <w:rsid w:val="001F2E0B"/>
    <w:rsid w:val="001F3231"/>
    <w:rsid w:val="001F4887"/>
    <w:rsid w:val="001F5FC2"/>
    <w:rsid w:val="001F65AA"/>
    <w:rsid w:val="001F6890"/>
    <w:rsid w:val="001F6BB9"/>
    <w:rsid w:val="001F6BCB"/>
    <w:rsid w:val="001F72CF"/>
    <w:rsid w:val="002018FF"/>
    <w:rsid w:val="002039C4"/>
    <w:rsid w:val="00203E9E"/>
    <w:rsid w:val="002046EC"/>
    <w:rsid w:val="00204BAE"/>
    <w:rsid w:val="00205233"/>
    <w:rsid w:val="00205DBF"/>
    <w:rsid w:val="002067D3"/>
    <w:rsid w:val="002104FB"/>
    <w:rsid w:val="00211130"/>
    <w:rsid w:val="00211D57"/>
    <w:rsid w:val="00212079"/>
    <w:rsid w:val="00212858"/>
    <w:rsid w:val="00213A72"/>
    <w:rsid w:val="00213AF1"/>
    <w:rsid w:val="002142DB"/>
    <w:rsid w:val="0021495F"/>
    <w:rsid w:val="0021550D"/>
    <w:rsid w:val="002171A5"/>
    <w:rsid w:val="0022073F"/>
    <w:rsid w:val="0022170E"/>
    <w:rsid w:val="00221853"/>
    <w:rsid w:val="0022280C"/>
    <w:rsid w:val="00223852"/>
    <w:rsid w:val="00223F49"/>
    <w:rsid w:val="002245C4"/>
    <w:rsid w:val="002262FA"/>
    <w:rsid w:val="0022678D"/>
    <w:rsid w:val="002272B8"/>
    <w:rsid w:val="00227560"/>
    <w:rsid w:val="00227D21"/>
    <w:rsid w:val="002306C3"/>
    <w:rsid w:val="00231E5D"/>
    <w:rsid w:val="00232C8C"/>
    <w:rsid w:val="00233251"/>
    <w:rsid w:val="00233952"/>
    <w:rsid w:val="002357A7"/>
    <w:rsid w:val="002361C2"/>
    <w:rsid w:val="00236D95"/>
    <w:rsid w:val="002372EB"/>
    <w:rsid w:val="0023766F"/>
    <w:rsid w:val="0023780F"/>
    <w:rsid w:val="002405B8"/>
    <w:rsid w:val="00240CA9"/>
    <w:rsid w:val="0024133F"/>
    <w:rsid w:val="00242B29"/>
    <w:rsid w:val="00243AF4"/>
    <w:rsid w:val="00243C70"/>
    <w:rsid w:val="00243DC6"/>
    <w:rsid w:val="00244719"/>
    <w:rsid w:val="0024489F"/>
    <w:rsid w:val="00244C2A"/>
    <w:rsid w:val="00244D9B"/>
    <w:rsid w:val="00245117"/>
    <w:rsid w:val="00246484"/>
    <w:rsid w:val="00247D97"/>
    <w:rsid w:val="002511D3"/>
    <w:rsid w:val="00251221"/>
    <w:rsid w:val="002520D2"/>
    <w:rsid w:val="00252237"/>
    <w:rsid w:val="002525F9"/>
    <w:rsid w:val="00252735"/>
    <w:rsid w:val="00254002"/>
    <w:rsid w:val="00254451"/>
    <w:rsid w:val="00254513"/>
    <w:rsid w:val="002551E7"/>
    <w:rsid w:val="0025537F"/>
    <w:rsid w:val="00255B46"/>
    <w:rsid w:val="00256B73"/>
    <w:rsid w:val="0026106C"/>
    <w:rsid w:val="002613C4"/>
    <w:rsid w:val="00261608"/>
    <w:rsid w:val="0026169C"/>
    <w:rsid w:val="0026195B"/>
    <w:rsid w:val="00262635"/>
    <w:rsid w:val="00263020"/>
    <w:rsid w:val="002634D4"/>
    <w:rsid w:val="00263CED"/>
    <w:rsid w:val="002645E4"/>
    <w:rsid w:val="0026472B"/>
    <w:rsid w:val="002677C0"/>
    <w:rsid w:val="00267EDC"/>
    <w:rsid w:val="00270807"/>
    <w:rsid w:val="00270D34"/>
    <w:rsid w:val="00272176"/>
    <w:rsid w:val="00273F08"/>
    <w:rsid w:val="00273F97"/>
    <w:rsid w:val="002748CE"/>
    <w:rsid w:val="0027541A"/>
    <w:rsid w:val="00275733"/>
    <w:rsid w:val="00275A8A"/>
    <w:rsid w:val="00275C8F"/>
    <w:rsid w:val="002766FF"/>
    <w:rsid w:val="00276D84"/>
    <w:rsid w:val="00276E08"/>
    <w:rsid w:val="00277EE2"/>
    <w:rsid w:val="00277F29"/>
    <w:rsid w:val="0028194C"/>
    <w:rsid w:val="002820EA"/>
    <w:rsid w:val="002825E4"/>
    <w:rsid w:val="00282813"/>
    <w:rsid w:val="00283F97"/>
    <w:rsid w:val="002848A5"/>
    <w:rsid w:val="00284953"/>
    <w:rsid w:val="002871B9"/>
    <w:rsid w:val="0028772B"/>
    <w:rsid w:val="00287D39"/>
    <w:rsid w:val="002903FF"/>
    <w:rsid w:val="00290EEB"/>
    <w:rsid w:val="00291489"/>
    <w:rsid w:val="0029161E"/>
    <w:rsid w:val="002919F1"/>
    <w:rsid w:val="002922D4"/>
    <w:rsid w:val="002950FF"/>
    <w:rsid w:val="002955F7"/>
    <w:rsid w:val="002957C2"/>
    <w:rsid w:val="00296D68"/>
    <w:rsid w:val="0029757F"/>
    <w:rsid w:val="00297677"/>
    <w:rsid w:val="002A00D7"/>
    <w:rsid w:val="002A0B1F"/>
    <w:rsid w:val="002A365A"/>
    <w:rsid w:val="002A43C9"/>
    <w:rsid w:val="002A57CF"/>
    <w:rsid w:val="002A6D65"/>
    <w:rsid w:val="002B027B"/>
    <w:rsid w:val="002B05B1"/>
    <w:rsid w:val="002B1B58"/>
    <w:rsid w:val="002B1C51"/>
    <w:rsid w:val="002B2259"/>
    <w:rsid w:val="002B3465"/>
    <w:rsid w:val="002B4DCC"/>
    <w:rsid w:val="002B6A08"/>
    <w:rsid w:val="002B6C7B"/>
    <w:rsid w:val="002C0101"/>
    <w:rsid w:val="002C0969"/>
    <w:rsid w:val="002C28B6"/>
    <w:rsid w:val="002C2F4E"/>
    <w:rsid w:val="002C30F5"/>
    <w:rsid w:val="002C374F"/>
    <w:rsid w:val="002C38DE"/>
    <w:rsid w:val="002C4672"/>
    <w:rsid w:val="002C4FCB"/>
    <w:rsid w:val="002C6446"/>
    <w:rsid w:val="002C672E"/>
    <w:rsid w:val="002C6F46"/>
    <w:rsid w:val="002C7770"/>
    <w:rsid w:val="002D0EA6"/>
    <w:rsid w:val="002D160A"/>
    <w:rsid w:val="002D1977"/>
    <w:rsid w:val="002D2243"/>
    <w:rsid w:val="002D59BD"/>
    <w:rsid w:val="002D5A83"/>
    <w:rsid w:val="002D6749"/>
    <w:rsid w:val="002D7619"/>
    <w:rsid w:val="002D7983"/>
    <w:rsid w:val="002D7B73"/>
    <w:rsid w:val="002E06EE"/>
    <w:rsid w:val="002E0809"/>
    <w:rsid w:val="002E0C40"/>
    <w:rsid w:val="002E151A"/>
    <w:rsid w:val="002E1F68"/>
    <w:rsid w:val="002E2C3D"/>
    <w:rsid w:val="002E2E6D"/>
    <w:rsid w:val="002E383E"/>
    <w:rsid w:val="002E38C6"/>
    <w:rsid w:val="002E3920"/>
    <w:rsid w:val="002E4D2D"/>
    <w:rsid w:val="002E4D5B"/>
    <w:rsid w:val="002E652D"/>
    <w:rsid w:val="002E66D2"/>
    <w:rsid w:val="002F0EBC"/>
    <w:rsid w:val="002F2232"/>
    <w:rsid w:val="002F2C95"/>
    <w:rsid w:val="002F31E7"/>
    <w:rsid w:val="002F3267"/>
    <w:rsid w:val="002F41E0"/>
    <w:rsid w:val="002F4362"/>
    <w:rsid w:val="002F4A06"/>
    <w:rsid w:val="002F4C10"/>
    <w:rsid w:val="002F5B5A"/>
    <w:rsid w:val="002F621F"/>
    <w:rsid w:val="002F68C3"/>
    <w:rsid w:val="002F6C86"/>
    <w:rsid w:val="002F71FC"/>
    <w:rsid w:val="003004B4"/>
    <w:rsid w:val="00300547"/>
    <w:rsid w:val="0030141F"/>
    <w:rsid w:val="003030AF"/>
    <w:rsid w:val="00303522"/>
    <w:rsid w:val="003036A9"/>
    <w:rsid w:val="00306B33"/>
    <w:rsid w:val="0030746F"/>
    <w:rsid w:val="00307879"/>
    <w:rsid w:val="0031015F"/>
    <w:rsid w:val="0031137A"/>
    <w:rsid w:val="00311753"/>
    <w:rsid w:val="00311D0D"/>
    <w:rsid w:val="00311E08"/>
    <w:rsid w:val="003124AA"/>
    <w:rsid w:val="0031302A"/>
    <w:rsid w:val="00313188"/>
    <w:rsid w:val="00313D1B"/>
    <w:rsid w:val="003167FC"/>
    <w:rsid w:val="00317A51"/>
    <w:rsid w:val="003204F5"/>
    <w:rsid w:val="00322651"/>
    <w:rsid w:val="003228B9"/>
    <w:rsid w:val="0032312A"/>
    <w:rsid w:val="00323A21"/>
    <w:rsid w:val="0032422D"/>
    <w:rsid w:val="0032541C"/>
    <w:rsid w:val="00325932"/>
    <w:rsid w:val="0032597B"/>
    <w:rsid w:val="00325B6F"/>
    <w:rsid w:val="00326C95"/>
    <w:rsid w:val="00327835"/>
    <w:rsid w:val="00327DCE"/>
    <w:rsid w:val="003319C4"/>
    <w:rsid w:val="00332C6C"/>
    <w:rsid w:val="00332D00"/>
    <w:rsid w:val="00336242"/>
    <w:rsid w:val="00337FF4"/>
    <w:rsid w:val="00340A0C"/>
    <w:rsid w:val="0034307F"/>
    <w:rsid w:val="00343A78"/>
    <w:rsid w:val="00344842"/>
    <w:rsid w:val="00345C35"/>
    <w:rsid w:val="00345D0C"/>
    <w:rsid w:val="003463FB"/>
    <w:rsid w:val="00346A6C"/>
    <w:rsid w:val="00350112"/>
    <w:rsid w:val="00350E20"/>
    <w:rsid w:val="00351D8F"/>
    <w:rsid w:val="00351E3B"/>
    <w:rsid w:val="00352224"/>
    <w:rsid w:val="0035262E"/>
    <w:rsid w:val="00352854"/>
    <w:rsid w:val="00352A51"/>
    <w:rsid w:val="003547BD"/>
    <w:rsid w:val="00355831"/>
    <w:rsid w:val="00355E80"/>
    <w:rsid w:val="003569A3"/>
    <w:rsid w:val="00357854"/>
    <w:rsid w:val="003579CE"/>
    <w:rsid w:val="00360672"/>
    <w:rsid w:val="00360A25"/>
    <w:rsid w:val="003618AD"/>
    <w:rsid w:val="00361F07"/>
    <w:rsid w:val="003621BB"/>
    <w:rsid w:val="003624BA"/>
    <w:rsid w:val="00363CD0"/>
    <w:rsid w:val="0036653D"/>
    <w:rsid w:val="00367D9E"/>
    <w:rsid w:val="00374E7C"/>
    <w:rsid w:val="003758FA"/>
    <w:rsid w:val="00376516"/>
    <w:rsid w:val="0037767A"/>
    <w:rsid w:val="00377F09"/>
    <w:rsid w:val="00380417"/>
    <w:rsid w:val="00380B8C"/>
    <w:rsid w:val="00381066"/>
    <w:rsid w:val="003818AE"/>
    <w:rsid w:val="00381DBE"/>
    <w:rsid w:val="00382838"/>
    <w:rsid w:val="003834B8"/>
    <w:rsid w:val="00385902"/>
    <w:rsid w:val="00385CFF"/>
    <w:rsid w:val="003860C2"/>
    <w:rsid w:val="0038757C"/>
    <w:rsid w:val="00390971"/>
    <w:rsid w:val="00390CA9"/>
    <w:rsid w:val="00390DC4"/>
    <w:rsid w:val="00391ACF"/>
    <w:rsid w:val="0039210C"/>
    <w:rsid w:val="003925A3"/>
    <w:rsid w:val="00393DFF"/>
    <w:rsid w:val="003940A7"/>
    <w:rsid w:val="00394CCB"/>
    <w:rsid w:val="00394D05"/>
    <w:rsid w:val="00395512"/>
    <w:rsid w:val="00395B69"/>
    <w:rsid w:val="00395C40"/>
    <w:rsid w:val="00396201"/>
    <w:rsid w:val="003962A4"/>
    <w:rsid w:val="003A081C"/>
    <w:rsid w:val="003A4FBC"/>
    <w:rsid w:val="003A69CC"/>
    <w:rsid w:val="003A6AE7"/>
    <w:rsid w:val="003A6D20"/>
    <w:rsid w:val="003A740B"/>
    <w:rsid w:val="003B23BE"/>
    <w:rsid w:val="003B2543"/>
    <w:rsid w:val="003B2FC5"/>
    <w:rsid w:val="003B35C8"/>
    <w:rsid w:val="003B4AB9"/>
    <w:rsid w:val="003B5996"/>
    <w:rsid w:val="003B5C2F"/>
    <w:rsid w:val="003B6782"/>
    <w:rsid w:val="003B6E92"/>
    <w:rsid w:val="003B74A0"/>
    <w:rsid w:val="003C009A"/>
    <w:rsid w:val="003C00ED"/>
    <w:rsid w:val="003C02F9"/>
    <w:rsid w:val="003C0853"/>
    <w:rsid w:val="003C0AA3"/>
    <w:rsid w:val="003C0E09"/>
    <w:rsid w:val="003C2B8A"/>
    <w:rsid w:val="003C34EA"/>
    <w:rsid w:val="003C35E7"/>
    <w:rsid w:val="003C3CCB"/>
    <w:rsid w:val="003C6358"/>
    <w:rsid w:val="003C661E"/>
    <w:rsid w:val="003C7A95"/>
    <w:rsid w:val="003D0546"/>
    <w:rsid w:val="003D199A"/>
    <w:rsid w:val="003D5E78"/>
    <w:rsid w:val="003D62F3"/>
    <w:rsid w:val="003D73D2"/>
    <w:rsid w:val="003D7B62"/>
    <w:rsid w:val="003D7EDC"/>
    <w:rsid w:val="003E00BA"/>
    <w:rsid w:val="003E0386"/>
    <w:rsid w:val="003E050D"/>
    <w:rsid w:val="003E0EED"/>
    <w:rsid w:val="003E11F0"/>
    <w:rsid w:val="003E1C18"/>
    <w:rsid w:val="003E2BA4"/>
    <w:rsid w:val="003E3A0A"/>
    <w:rsid w:val="003E49F4"/>
    <w:rsid w:val="003F0BE4"/>
    <w:rsid w:val="003F0E4C"/>
    <w:rsid w:val="003F1296"/>
    <w:rsid w:val="003F1F04"/>
    <w:rsid w:val="003F2311"/>
    <w:rsid w:val="003F305A"/>
    <w:rsid w:val="003F3B82"/>
    <w:rsid w:val="003F425E"/>
    <w:rsid w:val="003F4A9B"/>
    <w:rsid w:val="003F5357"/>
    <w:rsid w:val="003F66AB"/>
    <w:rsid w:val="003F72CF"/>
    <w:rsid w:val="003F75B9"/>
    <w:rsid w:val="003F779C"/>
    <w:rsid w:val="003F7FF5"/>
    <w:rsid w:val="00400304"/>
    <w:rsid w:val="0040096F"/>
    <w:rsid w:val="00400FFC"/>
    <w:rsid w:val="00402299"/>
    <w:rsid w:val="00402363"/>
    <w:rsid w:val="00402F85"/>
    <w:rsid w:val="00405015"/>
    <w:rsid w:val="0040524D"/>
    <w:rsid w:val="004063B7"/>
    <w:rsid w:val="0041103D"/>
    <w:rsid w:val="00411581"/>
    <w:rsid w:val="00412221"/>
    <w:rsid w:val="0041254A"/>
    <w:rsid w:val="00412747"/>
    <w:rsid w:val="0041453E"/>
    <w:rsid w:val="0041517D"/>
    <w:rsid w:val="004166F6"/>
    <w:rsid w:val="00416835"/>
    <w:rsid w:val="00417688"/>
    <w:rsid w:val="004179C3"/>
    <w:rsid w:val="00421A41"/>
    <w:rsid w:val="00421F1B"/>
    <w:rsid w:val="00422E83"/>
    <w:rsid w:val="004259C7"/>
    <w:rsid w:val="00425AFB"/>
    <w:rsid w:val="00426447"/>
    <w:rsid w:val="00430350"/>
    <w:rsid w:val="00431634"/>
    <w:rsid w:val="004320DE"/>
    <w:rsid w:val="00432549"/>
    <w:rsid w:val="00432560"/>
    <w:rsid w:val="004342DF"/>
    <w:rsid w:val="00436936"/>
    <w:rsid w:val="00440492"/>
    <w:rsid w:val="0044177E"/>
    <w:rsid w:val="0044334D"/>
    <w:rsid w:val="00445E8D"/>
    <w:rsid w:val="004460AF"/>
    <w:rsid w:val="00446179"/>
    <w:rsid w:val="004463B5"/>
    <w:rsid w:val="004475F1"/>
    <w:rsid w:val="00447E95"/>
    <w:rsid w:val="004501E7"/>
    <w:rsid w:val="0045065E"/>
    <w:rsid w:val="00450E34"/>
    <w:rsid w:val="00451DC6"/>
    <w:rsid w:val="00452F97"/>
    <w:rsid w:val="004534F3"/>
    <w:rsid w:val="00454FFE"/>
    <w:rsid w:val="004554B6"/>
    <w:rsid w:val="00455AAC"/>
    <w:rsid w:val="00457CE7"/>
    <w:rsid w:val="004602A0"/>
    <w:rsid w:val="004606D6"/>
    <w:rsid w:val="004609C8"/>
    <w:rsid w:val="004612DD"/>
    <w:rsid w:val="00462C2E"/>
    <w:rsid w:val="004634BF"/>
    <w:rsid w:val="00465CD2"/>
    <w:rsid w:val="004664E2"/>
    <w:rsid w:val="00467B95"/>
    <w:rsid w:val="004703E0"/>
    <w:rsid w:val="004705E3"/>
    <w:rsid w:val="00470EF2"/>
    <w:rsid w:val="00471679"/>
    <w:rsid w:val="00471737"/>
    <w:rsid w:val="00471822"/>
    <w:rsid w:val="00472034"/>
    <w:rsid w:val="00472330"/>
    <w:rsid w:val="004727A4"/>
    <w:rsid w:val="00474ECE"/>
    <w:rsid w:val="0047551E"/>
    <w:rsid w:val="00476EBB"/>
    <w:rsid w:val="00477BFD"/>
    <w:rsid w:val="0048067E"/>
    <w:rsid w:val="004831FD"/>
    <w:rsid w:val="00483A4A"/>
    <w:rsid w:val="00484FD6"/>
    <w:rsid w:val="00485379"/>
    <w:rsid w:val="004869FA"/>
    <w:rsid w:val="0049052B"/>
    <w:rsid w:val="00490BDC"/>
    <w:rsid w:val="00490F90"/>
    <w:rsid w:val="0049194F"/>
    <w:rsid w:val="00492333"/>
    <w:rsid w:val="00493A7E"/>
    <w:rsid w:val="00493E82"/>
    <w:rsid w:val="0049568D"/>
    <w:rsid w:val="004960EA"/>
    <w:rsid w:val="00496970"/>
    <w:rsid w:val="00497328"/>
    <w:rsid w:val="004A11B3"/>
    <w:rsid w:val="004A1E4B"/>
    <w:rsid w:val="004A3257"/>
    <w:rsid w:val="004A3DC5"/>
    <w:rsid w:val="004A407E"/>
    <w:rsid w:val="004A470E"/>
    <w:rsid w:val="004A5A84"/>
    <w:rsid w:val="004A6A8F"/>
    <w:rsid w:val="004A727F"/>
    <w:rsid w:val="004A7B54"/>
    <w:rsid w:val="004B0311"/>
    <w:rsid w:val="004B0698"/>
    <w:rsid w:val="004B0FFC"/>
    <w:rsid w:val="004B1C63"/>
    <w:rsid w:val="004B275F"/>
    <w:rsid w:val="004B320A"/>
    <w:rsid w:val="004B3E9F"/>
    <w:rsid w:val="004B49DB"/>
    <w:rsid w:val="004B6676"/>
    <w:rsid w:val="004C04E8"/>
    <w:rsid w:val="004C063B"/>
    <w:rsid w:val="004C0D89"/>
    <w:rsid w:val="004C2F1D"/>
    <w:rsid w:val="004C3868"/>
    <w:rsid w:val="004C43CE"/>
    <w:rsid w:val="004C46D5"/>
    <w:rsid w:val="004C5C13"/>
    <w:rsid w:val="004C6C58"/>
    <w:rsid w:val="004C6D74"/>
    <w:rsid w:val="004D00AA"/>
    <w:rsid w:val="004D0176"/>
    <w:rsid w:val="004D0B58"/>
    <w:rsid w:val="004D1625"/>
    <w:rsid w:val="004D2CD8"/>
    <w:rsid w:val="004D32BD"/>
    <w:rsid w:val="004D3AE4"/>
    <w:rsid w:val="004D4AE9"/>
    <w:rsid w:val="004D5582"/>
    <w:rsid w:val="004D5B90"/>
    <w:rsid w:val="004D7FF2"/>
    <w:rsid w:val="004E01B6"/>
    <w:rsid w:val="004E0443"/>
    <w:rsid w:val="004E0A71"/>
    <w:rsid w:val="004E15C0"/>
    <w:rsid w:val="004E20E4"/>
    <w:rsid w:val="004E30A8"/>
    <w:rsid w:val="004E52D5"/>
    <w:rsid w:val="004E64B0"/>
    <w:rsid w:val="004E69AA"/>
    <w:rsid w:val="004E704A"/>
    <w:rsid w:val="004F020E"/>
    <w:rsid w:val="004F16A8"/>
    <w:rsid w:val="004F24A1"/>
    <w:rsid w:val="004F2E80"/>
    <w:rsid w:val="004F3992"/>
    <w:rsid w:val="004F4734"/>
    <w:rsid w:val="004F5A6D"/>
    <w:rsid w:val="004F5A95"/>
    <w:rsid w:val="004F6C25"/>
    <w:rsid w:val="00500370"/>
    <w:rsid w:val="0050147A"/>
    <w:rsid w:val="00501597"/>
    <w:rsid w:val="00503D24"/>
    <w:rsid w:val="00503D8C"/>
    <w:rsid w:val="00503D8F"/>
    <w:rsid w:val="00504CA0"/>
    <w:rsid w:val="00504D2B"/>
    <w:rsid w:val="005066A6"/>
    <w:rsid w:val="00506705"/>
    <w:rsid w:val="0051017C"/>
    <w:rsid w:val="0051189A"/>
    <w:rsid w:val="00513523"/>
    <w:rsid w:val="00514451"/>
    <w:rsid w:val="00517A75"/>
    <w:rsid w:val="005200F6"/>
    <w:rsid w:val="005206A9"/>
    <w:rsid w:val="00520D0C"/>
    <w:rsid w:val="00521575"/>
    <w:rsid w:val="0052183A"/>
    <w:rsid w:val="0052247E"/>
    <w:rsid w:val="00523209"/>
    <w:rsid w:val="00523771"/>
    <w:rsid w:val="005237BE"/>
    <w:rsid w:val="00523B91"/>
    <w:rsid w:val="005244A9"/>
    <w:rsid w:val="005245B9"/>
    <w:rsid w:val="0053303C"/>
    <w:rsid w:val="0053407D"/>
    <w:rsid w:val="0053429B"/>
    <w:rsid w:val="00535A1F"/>
    <w:rsid w:val="005414E3"/>
    <w:rsid w:val="005415A3"/>
    <w:rsid w:val="00542656"/>
    <w:rsid w:val="005431BF"/>
    <w:rsid w:val="005439F7"/>
    <w:rsid w:val="00543C19"/>
    <w:rsid w:val="00544285"/>
    <w:rsid w:val="00545747"/>
    <w:rsid w:val="00547B66"/>
    <w:rsid w:val="0055510B"/>
    <w:rsid w:val="00555C5A"/>
    <w:rsid w:val="00555C84"/>
    <w:rsid w:val="005568F4"/>
    <w:rsid w:val="00557AA4"/>
    <w:rsid w:val="00560004"/>
    <w:rsid w:val="00560074"/>
    <w:rsid w:val="005612D7"/>
    <w:rsid w:val="005620E4"/>
    <w:rsid w:val="005630CB"/>
    <w:rsid w:val="00563D29"/>
    <w:rsid w:val="005643BC"/>
    <w:rsid w:val="00564D7F"/>
    <w:rsid w:val="005650D0"/>
    <w:rsid w:val="005658A5"/>
    <w:rsid w:val="005659FC"/>
    <w:rsid w:val="00565A6A"/>
    <w:rsid w:val="00565C35"/>
    <w:rsid w:val="00566DA2"/>
    <w:rsid w:val="00567B4E"/>
    <w:rsid w:val="00570B7A"/>
    <w:rsid w:val="00570EBB"/>
    <w:rsid w:val="00571CDC"/>
    <w:rsid w:val="005722C1"/>
    <w:rsid w:val="005737AD"/>
    <w:rsid w:val="00574B57"/>
    <w:rsid w:val="0057616D"/>
    <w:rsid w:val="00576879"/>
    <w:rsid w:val="0057717F"/>
    <w:rsid w:val="00577EB7"/>
    <w:rsid w:val="00581A88"/>
    <w:rsid w:val="0058200C"/>
    <w:rsid w:val="005822ED"/>
    <w:rsid w:val="00582626"/>
    <w:rsid w:val="00583328"/>
    <w:rsid w:val="005835F3"/>
    <w:rsid w:val="0058398D"/>
    <w:rsid w:val="00585C5F"/>
    <w:rsid w:val="00587F74"/>
    <w:rsid w:val="005902FA"/>
    <w:rsid w:val="005924B5"/>
    <w:rsid w:val="0059498D"/>
    <w:rsid w:val="0059529A"/>
    <w:rsid w:val="005955F3"/>
    <w:rsid w:val="0059684A"/>
    <w:rsid w:val="005976CF"/>
    <w:rsid w:val="00597D62"/>
    <w:rsid w:val="005A0B91"/>
    <w:rsid w:val="005A369D"/>
    <w:rsid w:val="005A3A02"/>
    <w:rsid w:val="005A3D95"/>
    <w:rsid w:val="005A57FD"/>
    <w:rsid w:val="005A5EA4"/>
    <w:rsid w:val="005B23FB"/>
    <w:rsid w:val="005B245B"/>
    <w:rsid w:val="005B2951"/>
    <w:rsid w:val="005B2C93"/>
    <w:rsid w:val="005B4300"/>
    <w:rsid w:val="005B4657"/>
    <w:rsid w:val="005B46FD"/>
    <w:rsid w:val="005B4FD1"/>
    <w:rsid w:val="005B516E"/>
    <w:rsid w:val="005B5927"/>
    <w:rsid w:val="005B72C0"/>
    <w:rsid w:val="005C0F22"/>
    <w:rsid w:val="005C1079"/>
    <w:rsid w:val="005C2875"/>
    <w:rsid w:val="005C293D"/>
    <w:rsid w:val="005C2ACD"/>
    <w:rsid w:val="005C380C"/>
    <w:rsid w:val="005C46BA"/>
    <w:rsid w:val="005C488C"/>
    <w:rsid w:val="005C55F0"/>
    <w:rsid w:val="005C6B55"/>
    <w:rsid w:val="005C725B"/>
    <w:rsid w:val="005C7769"/>
    <w:rsid w:val="005C779B"/>
    <w:rsid w:val="005C7D33"/>
    <w:rsid w:val="005D02A9"/>
    <w:rsid w:val="005D0B10"/>
    <w:rsid w:val="005D1037"/>
    <w:rsid w:val="005D1F3B"/>
    <w:rsid w:val="005D2D59"/>
    <w:rsid w:val="005D4180"/>
    <w:rsid w:val="005D5D08"/>
    <w:rsid w:val="005D5FF9"/>
    <w:rsid w:val="005D6132"/>
    <w:rsid w:val="005D701B"/>
    <w:rsid w:val="005D710A"/>
    <w:rsid w:val="005D7971"/>
    <w:rsid w:val="005E00AA"/>
    <w:rsid w:val="005E01F1"/>
    <w:rsid w:val="005E0537"/>
    <w:rsid w:val="005E0584"/>
    <w:rsid w:val="005E13E9"/>
    <w:rsid w:val="005E17E5"/>
    <w:rsid w:val="005E20D0"/>
    <w:rsid w:val="005E320D"/>
    <w:rsid w:val="005E4071"/>
    <w:rsid w:val="005E425C"/>
    <w:rsid w:val="005E4DC6"/>
    <w:rsid w:val="005E553E"/>
    <w:rsid w:val="005E6E9A"/>
    <w:rsid w:val="005E71AC"/>
    <w:rsid w:val="005E790D"/>
    <w:rsid w:val="005F24A9"/>
    <w:rsid w:val="005F27F7"/>
    <w:rsid w:val="005F37D1"/>
    <w:rsid w:val="005F4B9D"/>
    <w:rsid w:val="005F5BA8"/>
    <w:rsid w:val="005F6D4A"/>
    <w:rsid w:val="00600318"/>
    <w:rsid w:val="00601C63"/>
    <w:rsid w:val="00601FFE"/>
    <w:rsid w:val="0060230B"/>
    <w:rsid w:val="0060317E"/>
    <w:rsid w:val="006036A1"/>
    <w:rsid w:val="006048D0"/>
    <w:rsid w:val="0060581C"/>
    <w:rsid w:val="00605E87"/>
    <w:rsid w:val="00606EE2"/>
    <w:rsid w:val="00607118"/>
    <w:rsid w:val="00607E0E"/>
    <w:rsid w:val="0061004E"/>
    <w:rsid w:val="00611D4D"/>
    <w:rsid w:val="006142C8"/>
    <w:rsid w:val="00614A21"/>
    <w:rsid w:val="00615EDF"/>
    <w:rsid w:val="00621346"/>
    <w:rsid w:val="00622057"/>
    <w:rsid w:val="00622509"/>
    <w:rsid w:val="00622751"/>
    <w:rsid w:val="0062362E"/>
    <w:rsid w:val="006246A0"/>
    <w:rsid w:val="00624753"/>
    <w:rsid w:val="00625249"/>
    <w:rsid w:val="00626673"/>
    <w:rsid w:val="00626B45"/>
    <w:rsid w:val="0063012E"/>
    <w:rsid w:val="00630926"/>
    <w:rsid w:val="00630F0A"/>
    <w:rsid w:val="00631E7A"/>
    <w:rsid w:val="00631F8D"/>
    <w:rsid w:val="006333AB"/>
    <w:rsid w:val="00634161"/>
    <w:rsid w:val="006346FF"/>
    <w:rsid w:val="00634E8C"/>
    <w:rsid w:val="0063558D"/>
    <w:rsid w:val="00636813"/>
    <w:rsid w:val="00636B69"/>
    <w:rsid w:val="0063786C"/>
    <w:rsid w:val="006407FF"/>
    <w:rsid w:val="00640C88"/>
    <w:rsid w:val="00642AEF"/>
    <w:rsid w:val="00642B72"/>
    <w:rsid w:val="00643508"/>
    <w:rsid w:val="00645B97"/>
    <w:rsid w:val="00646773"/>
    <w:rsid w:val="0064706E"/>
    <w:rsid w:val="00647D5F"/>
    <w:rsid w:val="00651648"/>
    <w:rsid w:val="00653B54"/>
    <w:rsid w:val="0065446D"/>
    <w:rsid w:val="00655842"/>
    <w:rsid w:val="0065615A"/>
    <w:rsid w:val="00656661"/>
    <w:rsid w:val="0065750C"/>
    <w:rsid w:val="006576F4"/>
    <w:rsid w:val="00657CC8"/>
    <w:rsid w:val="006600BC"/>
    <w:rsid w:val="00660C5B"/>
    <w:rsid w:val="006622F9"/>
    <w:rsid w:val="00662484"/>
    <w:rsid w:val="0066339E"/>
    <w:rsid w:val="0066453B"/>
    <w:rsid w:val="0066524F"/>
    <w:rsid w:val="006660EF"/>
    <w:rsid w:val="00666E67"/>
    <w:rsid w:val="006672C2"/>
    <w:rsid w:val="00667A9D"/>
    <w:rsid w:val="00670AE2"/>
    <w:rsid w:val="006722B0"/>
    <w:rsid w:val="00673C6B"/>
    <w:rsid w:val="00676140"/>
    <w:rsid w:val="0067617C"/>
    <w:rsid w:val="006761D7"/>
    <w:rsid w:val="00676513"/>
    <w:rsid w:val="00676B41"/>
    <w:rsid w:val="00677A19"/>
    <w:rsid w:val="00677C36"/>
    <w:rsid w:val="00677EFC"/>
    <w:rsid w:val="006800EB"/>
    <w:rsid w:val="0068042F"/>
    <w:rsid w:val="00680551"/>
    <w:rsid w:val="00681333"/>
    <w:rsid w:val="00682BC5"/>
    <w:rsid w:val="00682C00"/>
    <w:rsid w:val="00683500"/>
    <w:rsid w:val="00683C95"/>
    <w:rsid w:val="006842F0"/>
    <w:rsid w:val="00684556"/>
    <w:rsid w:val="0068557B"/>
    <w:rsid w:val="006857F5"/>
    <w:rsid w:val="00687EAA"/>
    <w:rsid w:val="0069148A"/>
    <w:rsid w:val="006928AD"/>
    <w:rsid w:val="00693BAA"/>
    <w:rsid w:val="006955FD"/>
    <w:rsid w:val="006A0AB5"/>
    <w:rsid w:val="006A1203"/>
    <w:rsid w:val="006A161F"/>
    <w:rsid w:val="006A1E84"/>
    <w:rsid w:val="006A1F2E"/>
    <w:rsid w:val="006A3231"/>
    <w:rsid w:val="006A4180"/>
    <w:rsid w:val="006A59A2"/>
    <w:rsid w:val="006B014F"/>
    <w:rsid w:val="006B0ACB"/>
    <w:rsid w:val="006B19FD"/>
    <w:rsid w:val="006B2118"/>
    <w:rsid w:val="006B24FD"/>
    <w:rsid w:val="006B2983"/>
    <w:rsid w:val="006B530E"/>
    <w:rsid w:val="006B5846"/>
    <w:rsid w:val="006B61AE"/>
    <w:rsid w:val="006B6E6E"/>
    <w:rsid w:val="006C1BB5"/>
    <w:rsid w:val="006C26F8"/>
    <w:rsid w:val="006C2E6E"/>
    <w:rsid w:val="006C3F86"/>
    <w:rsid w:val="006C48AC"/>
    <w:rsid w:val="006C651D"/>
    <w:rsid w:val="006C6661"/>
    <w:rsid w:val="006C6B27"/>
    <w:rsid w:val="006C6F32"/>
    <w:rsid w:val="006C70F6"/>
    <w:rsid w:val="006C7171"/>
    <w:rsid w:val="006D15F5"/>
    <w:rsid w:val="006D2DF1"/>
    <w:rsid w:val="006D39BD"/>
    <w:rsid w:val="006D4CFB"/>
    <w:rsid w:val="006D704E"/>
    <w:rsid w:val="006D7163"/>
    <w:rsid w:val="006D7749"/>
    <w:rsid w:val="006E073C"/>
    <w:rsid w:val="006E3428"/>
    <w:rsid w:val="006E398A"/>
    <w:rsid w:val="006E4509"/>
    <w:rsid w:val="006E49EC"/>
    <w:rsid w:val="006E7CF3"/>
    <w:rsid w:val="006E7DDD"/>
    <w:rsid w:val="006F2A01"/>
    <w:rsid w:val="006F2D37"/>
    <w:rsid w:val="006F3CAC"/>
    <w:rsid w:val="006F447C"/>
    <w:rsid w:val="006F4B45"/>
    <w:rsid w:val="006F5F34"/>
    <w:rsid w:val="006F7787"/>
    <w:rsid w:val="006F7CA9"/>
    <w:rsid w:val="006F7DA5"/>
    <w:rsid w:val="007001E1"/>
    <w:rsid w:val="007008CE"/>
    <w:rsid w:val="00701996"/>
    <w:rsid w:val="00702A4E"/>
    <w:rsid w:val="007037C2"/>
    <w:rsid w:val="0070393D"/>
    <w:rsid w:val="00703B97"/>
    <w:rsid w:val="0070465A"/>
    <w:rsid w:val="00704A63"/>
    <w:rsid w:val="007059B5"/>
    <w:rsid w:val="00706523"/>
    <w:rsid w:val="007066F7"/>
    <w:rsid w:val="00707459"/>
    <w:rsid w:val="0070763B"/>
    <w:rsid w:val="007114E9"/>
    <w:rsid w:val="00713A68"/>
    <w:rsid w:val="0071404D"/>
    <w:rsid w:val="0071577D"/>
    <w:rsid w:val="00716F3E"/>
    <w:rsid w:val="007221D9"/>
    <w:rsid w:val="007224C0"/>
    <w:rsid w:val="00723B0F"/>
    <w:rsid w:val="0073119D"/>
    <w:rsid w:val="007331DD"/>
    <w:rsid w:val="0073369D"/>
    <w:rsid w:val="007337C4"/>
    <w:rsid w:val="0073527D"/>
    <w:rsid w:val="00737E65"/>
    <w:rsid w:val="007415E9"/>
    <w:rsid w:val="007417DB"/>
    <w:rsid w:val="00741960"/>
    <w:rsid w:val="0074274E"/>
    <w:rsid w:val="00743280"/>
    <w:rsid w:val="00743DF6"/>
    <w:rsid w:val="0074473F"/>
    <w:rsid w:val="007453C2"/>
    <w:rsid w:val="007459E5"/>
    <w:rsid w:val="007463B6"/>
    <w:rsid w:val="00746471"/>
    <w:rsid w:val="0074767E"/>
    <w:rsid w:val="0075034B"/>
    <w:rsid w:val="00751CD9"/>
    <w:rsid w:val="007528D5"/>
    <w:rsid w:val="0075540D"/>
    <w:rsid w:val="00755856"/>
    <w:rsid w:val="00755A9C"/>
    <w:rsid w:val="007566DF"/>
    <w:rsid w:val="0076015A"/>
    <w:rsid w:val="00760910"/>
    <w:rsid w:val="00760B85"/>
    <w:rsid w:val="00760BFA"/>
    <w:rsid w:val="007618A9"/>
    <w:rsid w:val="00761E19"/>
    <w:rsid w:val="00762098"/>
    <w:rsid w:val="00762527"/>
    <w:rsid w:val="00762B10"/>
    <w:rsid w:val="00763BEA"/>
    <w:rsid w:val="00764227"/>
    <w:rsid w:val="00764E0B"/>
    <w:rsid w:val="00765FB4"/>
    <w:rsid w:val="00766AAD"/>
    <w:rsid w:val="00771DBE"/>
    <w:rsid w:val="00772BCA"/>
    <w:rsid w:val="00773675"/>
    <w:rsid w:val="007739AD"/>
    <w:rsid w:val="00773FCF"/>
    <w:rsid w:val="00774FB3"/>
    <w:rsid w:val="00776891"/>
    <w:rsid w:val="007778BF"/>
    <w:rsid w:val="00777CF1"/>
    <w:rsid w:val="00777E44"/>
    <w:rsid w:val="00783407"/>
    <w:rsid w:val="0078393E"/>
    <w:rsid w:val="00783B7A"/>
    <w:rsid w:val="00783D9E"/>
    <w:rsid w:val="00784528"/>
    <w:rsid w:val="00785C62"/>
    <w:rsid w:val="00786553"/>
    <w:rsid w:val="007867DB"/>
    <w:rsid w:val="00786B2F"/>
    <w:rsid w:val="007872AA"/>
    <w:rsid w:val="00791CC5"/>
    <w:rsid w:val="007947F8"/>
    <w:rsid w:val="0079686B"/>
    <w:rsid w:val="0079798E"/>
    <w:rsid w:val="007A008E"/>
    <w:rsid w:val="007A02EE"/>
    <w:rsid w:val="007A1223"/>
    <w:rsid w:val="007A499A"/>
    <w:rsid w:val="007A4B57"/>
    <w:rsid w:val="007A5731"/>
    <w:rsid w:val="007A582F"/>
    <w:rsid w:val="007A6180"/>
    <w:rsid w:val="007A624E"/>
    <w:rsid w:val="007A6C55"/>
    <w:rsid w:val="007A76A0"/>
    <w:rsid w:val="007B02B8"/>
    <w:rsid w:val="007B17F8"/>
    <w:rsid w:val="007B1963"/>
    <w:rsid w:val="007B38F5"/>
    <w:rsid w:val="007B7B16"/>
    <w:rsid w:val="007C09DA"/>
    <w:rsid w:val="007C0EDB"/>
    <w:rsid w:val="007C0FDA"/>
    <w:rsid w:val="007C114D"/>
    <w:rsid w:val="007C1C8E"/>
    <w:rsid w:val="007C2161"/>
    <w:rsid w:val="007C2DA7"/>
    <w:rsid w:val="007C3157"/>
    <w:rsid w:val="007C46A8"/>
    <w:rsid w:val="007C4B20"/>
    <w:rsid w:val="007C4FE8"/>
    <w:rsid w:val="007C57B6"/>
    <w:rsid w:val="007C5D38"/>
    <w:rsid w:val="007C6054"/>
    <w:rsid w:val="007C61E2"/>
    <w:rsid w:val="007C7919"/>
    <w:rsid w:val="007C7FE3"/>
    <w:rsid w:val="007D0BF6"/>
    <w:rsid w:val="007D19FE"/>
    <w:rsid w:val="007D2EE7"/>
    <w:rsid w:val="007D329C"/>
    <w:rsid w:val="007D466A"/>
    <w:rsid w:val="007D682B"/>
    <w:rsid w:val="007D7944"/>
    <w:rsid w:val="007D7A14"/>
    <w:rsid w:val="007D7B32"/>
    <w:rsid w:val="007E18A1"/>
    <w:rsid w:val="007E2BBE"/>
    <w:rsid w:val="007E33CD"/>
    <w:rsid w:val="007E362E"/>
    <w:rsid w:val="007E3AD9"/>
    <w:rsid w:val="007E3E93"/>
    <w:rsid w:val="007E52DC"/>
    <w:rsid w:val="007E5F44"/>
    <w:rsid w:val="007F0E36"/>
    <w:rsid w:val="007F1C5C"/>
    <w:rsid w:val="007F2052"/>
    <w:rsid w:val="007F2759"/>
    <w:rsid w:val="007F2B5E"/>
    <w:rsid w:val="007F406C"/>
    <w:rsid w:val="007F59D8"/>
    <w:rsid w:val="007F6551"/>
    <w:rsid w:val="007F735B"/>
    <w:rsid w:val="007F7CF3"/>
    <w:rsid w:val="008009B3"/>
    <w:rsid w:val="008010EB"/>
    <w:rsid w:val="0080309B"/>
    <w:rsid w:val="008049BE"/>
    <w:rsid w:val="008049CD"/>
    <w:rsid w:val="00805DA1"/>
    <w:rsid w:val="00806977"/>
    <w:rsid w:val="008072D5"/>
    <w:rsid w:val="00807AA3"/>
    <w:rsid w:val="00807CAC"/>
    <w:rsid w:val="00807DE1"/>
    <w:rsid w:val="00811074"/>
    <w:rsid w:val="00812461"/>
    <w:rsid w:val="00812B2A"/>
    <w:rsid w:val="008131C6"/>
    <w:rsid w:val="00814AFA"/>
    <w:rsid w:val="00815486"/>
    <w:rsid w:val="00816295"/>
    <w:rsid w:val="008205F5"/>
    <w:rsid w:val="0082377F"/>
    <w:rsid w:val="00823EDE"/>
    <w:rsid w:val="00826CE8"/>
    <w:rsid w:val="00827331"/>
    <w:rsid w:val="00831A2A"/>
    <w:rsid w:val="00831D86"/>
    <w:rsid w:val="00831E27"/>
    <w:rsid w:val="0083202B"/>
    <w:rsid w:val="00833A61"/>
    <w:rsid w:val="00833FD9"/>
    <w:rsid w:val="00834CCB"/>
    <w:rsid w:val="008355CC"/>
    <w:rsid w:val="00835A65"/>
    <w:rsid w:val="00835A73"/>
    <w:rsid w:val="00835AB6"/>
    <w:rsid w:val="00836A65"/>
    <w:rsid w:val="0083767E"/>
    <w:rsid w:val="00841CBD"/>
    <w:rsid w:val="00842D9D"/>
    <w:rsid w:val="00843E32"/>
    <w:rsid w:val="00844D08"/>
    <w:rsid w:val="00847626"/>
    <w:rsid w:val="00847C02"/>
    <w:rsid w:val="00847E43"/>
    <w:rsid w:val="00850088"/>
    <w:rsid w:val="008500E0"/>
    <w:rsid w:val="00850682"/>
    <w:rsid w:val="008516DC"/>
    <w:rsid w:val="00851CA8"/>
    <w:rsid w:val="00853538"/>
    <w:rsid w:val="00853AEE"/>
    <w:rsid w:val="00853D9A"/>
    <w:rsid w:val="00854FE5"/>
    <w:rsid w:val="008552C0"/>
    <w:rsid w:val="00855FB6"/>
    <w:rsid w:val="00856063"/>
    <w:rsid w:val="00856A86"/>
    <w:rsid w:val="00860281"/>
    <w:rsid w:val="008605AE"/>
    <w:rsid w:val="00860A78"/>
    <w:rsid w:val="008619CD"/>
    <w:rsid w:val="00865B79"/>
    <w:rsid w:val="00867908"/>
    <w:rsid w:val="00871DFA"/>
    <w:rsid w:val="008726C1"/>
    <w:rsid w:val="00874696"/>
    <w:rsid w:val="00875AF4"/>
    <w:rsid w:val="00876BFB"/>
    <w:rsid w:val="00876F1B"/>
    <w:rsid w:val="00883330"/>
    <w:rsid w:val="008836EF"/>
    <w:rsid w:val="00883753"/>
    <w:rsid w:val="00884145"/>
    <w:rsid w:val="00884E68"/>
    <w:rsid w:val="008853DF"/>
    <w:rsid w:val="00885C28"/>
    <w:rsid w:val="00886EA5"/>
    <w:rsid w:val="00886F80"/>
    <w:rsid w:val="00887065"/>
    <w:rsid w:val="0088739C"/>
    <w:rsid w:val="00890002"/>
    <w:rsid w:val="00890105"/>
    <w:rsid w:val="008904FF"/>
    <w:rsid w:val="0089063C"/>
    <w:rsid w:val="008915C5"/>
    <w:rsid w:val="00891B68"/>
    <w:rsid w:val="008926CB"/>
    <w:rsid w:val="00892F2B"/>
    <w:rsid w:val="008936D0"/>
    <w:rsid w:val="00894953"/>
    <w:rsid w:val="00895DDD"/>
    <w:rsid w:val="008A0923"/>
    <w:rsid w:val="008A2398"/>
    <w:rsid w:val="008A382C"/>
    <w:rsid w:val="008A3EFC"/>
    <w:rsid w:val="008A716C"/>
    <w:rsid w:val="008B03A1"/>
    <w:rsid w:val="008B0571"/>
    <w:rsid w:val="008B0DD4"/>
    <w:rsid w:val="008B1656"/>
    <w:rsid w:val="008B18FE"/>
    <w:rsid w:val="008B218F"/>
    <w:rsid w:val="008B2D47"/>
    <w:rsid w:val="008B3955"/>
    <w:rsid w:val="008B45AF"/>
    <w:rsid w:val="008B45B8"/>
    <w:rsid w:val="008B606B"/>
    <w:rsid w:val="008B6E49"/>
    <w:rsid w:val="008C0230"/>
    <w:rsid w:val="008C19ED"/>
    <w:rsid w:val="008C34E5"/>
    <w:rsid w:val="008C3A1B"/>
    <w:rsid w:val="008C3ACC"/>
    <w:rsid w:val="008C4B6B"/>
    <w:rsid w:val="008C640B"/>
    <w:rsid w:val="008C6765"/>
    <w:rsid w:val="008C6DF1"/>
    <w:rsid w:val="008C73FE"/>
    <w:rsid w:val="008C7D24"/>
    <w:rsid w:val="008D102B"/>
    <w:rsid w:val="008D27E3"/>
    <w:rsid w:val="008D4337"/>
    <w:rsid w:val="008D652B"/>
    <w:rsid w:val="008D7649"/>
    <w:rsid w:val="008D7A15"/>
    <w:rsid w:val="008E08C5"/>
    <w:rsid w:val="008E16DF"/>
    <w:rsid w:val="008E24AC"/>
    <w:rsid w:val="008E299F"/>
    <w:rsid w:val="008E3061"/>
    <w:rsid w:val="008E32E2"/>
    <w:rsid w:val="008E34DA"/>
    <w:rsid w:val="008E36AE"/>
    <w:rsid w:val="008E3CEB"/>
    <w:rsid w:val="008E4056"/>
    <w:rsid w:val="008E5738"/>
    <w:rsid w:val="008E72BC"/>
    <w:rsid w:val="008F0681"/>
    <w:rsid w:val="008F0A42"/>
    <w:rsid w:val="008F1F9B"/>
    <w:rsid w:val="008F2303"/>
    <w:rsid w:val="008F2795"/>
    <w:rsid w:val="008F2AA9"/>
    <w:rsid w:val="008F2D2A"/>
    <w:rsid w:val="008F2E7A"/>
    <w:rsid w:val="008F39B0"/>
    <w:rsid w:val="008F446D"/>
    <w:rsid w:val="008F526A"/>
    <w:rsid w:val="008F57F4"/>
    <w:rsid w:val="008F59A6"/>
    <w:rsid w:val="008F5AC9"/>
    <w:rsid w:val="008F5BF5"/>
    <w:rsid w:val="008F5CCB"/>
    <w:rsid w:val="008F6501"/>
    <w:rsid w:val="008F6930"/>
    <w:rsid w:val="008F6936"/>
    <w:rsid w:val="00901E8B"/>
    <w:rsid w:val="00902763"/>
    <w:rsid w:val="00902B5D"/>
    <w:rsid w:val="00903DED"/>
    <w:rsid w:val="00904906"/>
    <w:rsid w:val="00907B5E"/>
    <w:rsid w:val="00907C8A"/>
    <w:rsid w:val="009111B3"/>
    <w:rsid w:val="00912266"/>
    <w:rsid w:val="00912944"/>
    <w:rsid w:val="00912E11"/>
    <w:rsid w:val="009144BF"/>
    <w:rsid w:val="00914895"/>
    <w:rsid w:val="009150ED"/>
    <w:rsid w:val="00916031"/>
    <w:rsid w:val="0091687A"/>
    <w:rsid w:val="00917B38"/>
    <w:rsid w:val="00920155"/>
    <w:rsid w:val="009203E9"/>
    <w:rsid w:val="00921140"/>
    <w:rsid w:val="00922903"/>
    <w:rsid w:val="00923894"/>
    <w:rsid w:val="00923B1D"/>
    <w:rsid w:val="00924F29"/>
    <w:rsid w:val="009272D4"/>
    <w:rsid w:val="00927561"/>
    <w:rsid w:val="0092770A"/>
    <w:rsid w:val="00927F49"/>
    <w:rsid w:val="0093019E"/>
    <w:rsid w:val="00931258"/>
    <w:rsid w:val="009330A1"/>
    <w:rsid w:val="0093396D"/>
    <w:rsid w:val="00933BAD"/>
    <w:rsid w:val="00935BB3"/>
    <w:rsid w:val="00935FC1"/>
    <w:rsid w:val="0094136D"/>
    <w:rsid w:val="00941A51"/>
    <w:rsid w:val="00942245"/>
    <w:rsid w:val="00942296"/>
    <w:rsid w:val="00944F19"/>
    <w:rsid w:val="00944FFC"/>
    <w:rsid w:val="0094552A"/>
    <w:rsid w:val="00947C54"/>
    <w:rsid w:val="00950456"/>
    <w:rsid w:val="0095225E"/>
    <w:rsid w:val="009533F6"/>
    <w:rsid w:val="00953BC5"/>
    <w:rsid w:val="009552E8"/>
    <w:rsid w:val="00955552"/>
    <w:rsid w:val="009560AD"/>
    <w:rsid w:val="009569D0"/>
    <w:rsid w:val="00960387"/>
    <w:rsid w:val="009629B7"/>
    <w:rsid w:val="00962AEE"/>
    <w:rsid w:val="00965A82"/>
    <w:rsid w:val="00965DD9"/>
    <w:rsid w:val="00966262"/>
    <w:rsid w:val="009666E5"/>
    <w:rsid w:val="00966BD7"/>
    <w:rsid w:val="00967537"/>
    <w:rsid w:val="009677FF"/>
    <w:rsid w:val="00967BA4"/>
    <w:rsid w:val="00971A89"/>
    <w:rsid w:val="009725F2"/>
    <w:rsid w:val="00973428"/>
    <w:rsid w:val="009735B0"/>
    <w:rsid w:val="00974A64"/>
    <w:rsid w:val="0097581F"/>
    <w:rsid w:val="00976068"/>
    <w:rsid w:val="00976446"/>
    <w:rsid w:val="00976ED8"/>
    <w:rsid w:val="00977DF2"/>
    <w:rsid w:val="009803AA"/>
    <w:rsid w:val="0098099F"/>
    <w:rsid w:val="00980F50"/>
    <w:rsid w:val="00981FCA"/>
    <w:rsid w:val="00982F6F"/>
    <w:rsid w:val="00983264"/>
    <w:rsid w:val="00984621"/>
    <w:rsid w:val="00985AA8"/>
    <w:rsid w:val="00985B8C"/>
    <w:rsid w:val="00986B91"/>
    <w:rsid w:val="0098716D"/>
    <w:rsid w:val="00990190"/>
    <w:rsid w:val="00990B64"/>
    <w:rsid w:val="00990B76"/>
    <w:rsid w:val="00990C93"/>
    <w:rsid w:val="00994103"/>
    <w:rsid w:val="00994CEC"/>
    <w:rsid w:val="0099512C"/>
    <w:rsid w:val="00995CB2"/>
    <w:rsid w:val="0099675B"/>
    <w:rsid w:val="00996DD1"/>
    <w:rsid w:val="00997D9C"/>
    <w:rsid w:val="00997FF9"/>
    <w:rsid w:val="009A1E6D"/>
    <w:rsid w:val="009A3153"/>
    <w:rsid w:val="009A328A"/>
    <w:rsid w:val="009A4D4C"/>
    <w:rsid w:val="009A5EA0"/>
    <w:rsid w:val="009A638F"/>
    <w:rsid w:val="009A6D6D"/>
    <w:rsid w:val="009B0502"/>
    <w:rsid w:val="009B3054"/>
    <w:rsid w:val="009B497E"/>
    <w:rsid w:val="009B5FD9"/>
    <w:rsid w:val="009B673E"/>
    <w:rsid w:val="009B7702"/>
    <w:rsid w:val="009B7832"/>
    <w:rsid w:val="009B7E7A"/>
    <w:rsid w:val="009C0165"/>
    <w:rsid w:val="009C055F"/>
    <w:rsid w:val="009C0DDA"/>
    <w:rsid w:val="009C0E94"/>
    <w:rsid w:val="009C0ED4"/>
    <w:rsid w:val="009C2820"/>
    <w:rsid w:val="009C306C"/>
    <w:rsid w:val="009C3D7C"/>
    <w:rsid w:val="009C5F98"/>
    <w:rsid w:val="009C6188"/>
    <w:rsid w:val="009C6659"/>
    <w:rsid w:val="009C6E94"/>
    <w:rsid w:val="009C7530"/>
    <w:rsid w:val="009C7A5D"/>
    <w:rsid w:val="009C7D8E"/>
    <w:rsid w:val="009D05FE"/>
    <w:rsid w:val="009D1143"/>
    <w:rsid w:val="009D3091"/>
    <w:rsid w:val="009D33E2"/>
    <w:rsid w:val="009D36BF"/>
    <w:rsid w:val="009D47AC"/>
    <w:rsid w:val="009D5143"/>
    <w:rsid w:val="009D57A2"/>
    <w:rsid w:val="009D5ED8"/>
    <w:rsid w:val="009D6E99"/>
    <w:rsid w:val="009D6EE8"/>
    <w:rsid w:val="009D74BA"/>
    <w:rsid w:val="009E013D"/>
    <w:rsid w:val="009E0CFA"/>
    <w:rsid w:val="009E18B8"/>
    <w:rsid w:val="009E2E3E"/>
    <w:rsid w:val="009E2FC1"/>
    <w:rsid w:val="009E33FD"/>
    <w:rsid w:val="009E5C5F"/>
    <w:rsid w:val="009E6A8B"/>
    <w:rsid w:val="009F01AC"/>
    <w:rsid w:val="009F083A"/>
    <w:rsid w:val="009F0B9C"/>
    <w:rsid w:val="009F11FD"/>
    <w:rsid w:val="009F2657"/>
    <w:rsid w:val="009F3A34"/>
    <w:rsid w:val="009F57A9"/>
    <w:rsid w:val="009F58D5"/>
    <w:rsid w:val="009F67C1"/>
    <w:rsid w:val="009F6852"/>
    <w:rsid w:val="009F6B46"/>
    <w:rsid w:val="009F76F6"/>
    <w:rsid w:val="009F7707"/>
    <w:rsid w:val="009F78F5"/>
    <w:rsid w:val="00A00B91"/>
    <w:rsid w:val="00A01793"/>
    <w:rsid w:val="00A01E27"/>
    <w:rsid w:val="00A02FF3"/>
    <w:rsid w:val="00A0341B"/>
    <w:rsid w:val="00A03FB3"/>
    <w:rsid w:val="00A0413D"/>
    <w:rsid w:val="00A051AD"/>
    <w:rsid w:val="00A05311"/>
    <w:rsid w:val="00A06419"/>
    <w:rsid w:val="00A07679"/>
    <w:rsid w:val="00A10586"/>
    <w:rsid w:val="00A110D0"/>
    <w:rsid w:val="00A13A64"/>
    <w:rsid w:val="00A14410"/>
    <w:rsid w:val="00A147CF"/>
    <w:rsid w:val="00A14EEB"/>
    <w:rsid w:val="00A156A5"/>
    <w:rsid w:val="00A160E3"/>
    <w:rsid w:val="00A16FEB"/>
    <w:rsid w:val="00A17601"/>
    <w:rsid w:val="00A20248"/>
    <w:rsid w:val="00A22AEE"/>
    <w:rsid w:val="00A22D54"/>
    <w:rsid w:val="00A22E0B"/>
    <w:rsid w:val="00A23354"/>
    <w:rsid w:val="00A25C23"/>
    <w:rsid w:val="00A25FF0"/>
    <w:rsid w:val="00A27223"/>
    <w:rsid w:val="00A30363"/>
    <w:rsid w:val="00A3088A"/>
    <w:rsid w:val="00A3218B"/>
    <w:rsid w:val="00A333FA"/>
    <w:rsid w:val="00A3399F"/>
    <w:rsid w:val="00A3411A"/>
    <w:rsid w:val="00A34DC1"/>
    <w:rsid w:val="00A35960"/>
    <w:rsid w:val="00A359BE"/>
    <w:rsid w:val="00A35DFD"/>
    <w:rsid w:val="00A35E55"/>
    <w:rsid w:val="00A37694"/>
    <w:rsid w:val="00A379E6"/>
    <w:rsid w:val="00A37C3B"/>
    <w:rsid w:val="00A4025B"/>
    <w:rsid w:val="00A4221D"/>
    <w:rsid w:val="00A435A8"/>
    <w:rsid w:val="00A4398F"/>
    <w:rsid w:val="00A43E85"/>
    <w:rsid w:val="00A43F1C"/>
    <w:rsid w:val="00A44314"/>
    <w:rsid w:val="00A450C6"/>
    <w:rsid w:val="00A4516E"/>
    <w:rsid w:val="00A457DE"/>
    <w:rsid w:val="00A45A49"/>
    <w:rsid w:val="00A45E48"/>
    <w:rsid w:val="00A473DD"/>
    <w:rsid w:val="00A51BD7"/>
    <w:rsid w:val="00A528CD"/>
    <w:rsid w:val="00A529BC"/>
    <w:rsid w:val="00A52D7B"/>
    <w:rsid w:val="00A5467A"/>
    <w:rsid w:val="00A57673"/>
    <w:rsid w:val="00A57CB5"/>
    <w:rsid w:val="00A600B4"/>
    <w:rsid w:val="00A61175"/>
    <w:rsid w:val="00A6145C"/>
    <w:rsid w:val="00A61EEA"/>
    <w:rsid w:val="00A6281F"/>
    <w:rsid w:val="00A628A8"/>
    <w:rsid w:val="00A6294C"/>
    <w:rsid w:val="00A636FB"/>
    <w:rsid w:val="00A64015"/>
    <w:rsid w:val="00A64D7C"/>
    <w:rsid w:val="00A655F4"/>
    <w:rsid w:val="00A65E23"/>
    <w:rsid w:val="00A66C50"/>
    <w:rsid w:val="00A6748F"/>
    <w:rsid w:val="00A704E5"/>
    <w:rsid w:val="00A70872"/>
    <w:rsid w:val="00A7136A"/>
    <w:rsid w:val="00A7473A"/>
    <w:rsid w:val="00A74F19"/>
    <w:rsid w:val="00A75819"/>
    <w:rsid w:val="00A76867"/>
    <w:rsid w:val="00A76B76"/>
    <w:rsid w:val="00A76CB8"/>
    <w:rsid w:val="00A76E68"/>
    <w:rsid w:val="00A76FA9"/>
    <w:rsid w:val="00A77552"/>
    <w:rsid w:val="00A77C25"/>
    <w:rsid w:val="00A77C4D"/>
    <w:rsid w:val="00A800D0"/>
    <w:rsid w:val="00A8179D"/>
    <w:rsid w:val="00A81859"/>
    <w:rsid w:val="00A83A94"/>
    <w:rsid w:val="00A83DC1"/>
    <w:rsid w:val="00A871D7"/>
    <w:rsid w:val="00A8768E"/>
    <w:rsid w:val="00A901B3"/>
    <w:rsid w:val="00A90924"/>
    <w:rsid w:val="00A90957"/>
    <w:rsid w:val="00A911E7"/>
    <w:rsid w:val="00A92588"/>
    <w:rsid w:val="00A925AC"/>
    <w:rsid w:val="00A931B1"/>
    <w:rsid w:val="00A931B5"/>
    <w:rsid w:val="00A931D2"/>
    <w:rsid w:val="00A93BB2"/>
    <w:rsid w:val="00A94572"/>
    <w:rsid w:val="00A9660F"/>
    <w:rsid w:val="00A97694"/>
    <w:rsid w:val="00A97A9F"/>
    <w:rsid w:val="00AA11E5"/>
    <w:rsid w:val="00AA219B"/>
    <w:rsid w:val="00AA2821"/>
    <w:rsid w:val="00AA32F3"/>
    <w:rsid w:val="00AA4E5C"/>
    <w:rsid w:val="00AA5310"/>
    <w:rsid w:val="00AA57B3"/>
    <w:rsid w:val="00AA5DC7"/>
    <w:rsid w:val="00AB067D"/>
    <w:rsid w:val="00AB0CDF"/>
    <w:rsid w:val="00AB0D54"/>
    <w:rsid w:val="00AB0D56"/>
    <w:rsid w:val="00AB1525"/>
    <w:rsid w:val="00AB1831"/>
    <w:rsid w:val="00AB220C"/>
    <w:rsid w:val="00AB2DAE"/>
    <w:rsid w:val="00AB3133"/>
    <w:rsid w:val="00AB3FF1"/>
    <w:rsid w:val="00AB40B1"/>
    <w:rsid w:val="00AB41BD"/>
    <w:rsid w:val="00AB4828"/>
    <w:rsid w:val="00AB49CA"/>
    <w:rsid w:val="00AB4C39"/>
    <w:rsid w:val="00AB58D4"/>
    <w:rsid w:val="00AB5FAB"/>
    <w:rsid w:val="00AB6267"/>
    <w:rsid w:val="00AB63AA"/>
    <w:rsid w:val="00AB6841"/>
    <w:rsid w:val="00AC038F"/>
    <w:rsid w:val="00AC08C0"/>
    <w:rsid w:val="00AC1A13"/>
    <w:rsid w:val="00AC1B42"/>
    <w:rsid w:val="00AC1D15"/>
    <w:rsid w:val="00AC2E87"/>
    <w:rsid w:val="00AC3241"/>
    <w:rsid w:val="00AC3EA7"/>
    <w:rsid w:val="00AC4D91"/>
    <w:rsid w:val="00AC52B8"/>
    <w:rsid w:val="00AC64EE"/>
    <w:rsid w:val="00AD0342"/>
    <w:rsid w:val="00AD0B63"/>
    <w:rsid w:val="00AD230C"/>
    <w:rsid w:val="00AD236F"/>
    <w:rsid w:val="00AD3167"/>
    <w:rsid w:val="00AD339A"/>
    <w:rsid w:val="00AD36C9"/>
    <w:rsid w:val="00AD388E"/>
    <w:rsid w:val="00AD460B"/>
    <w:rsid w:val="00AD573F"/>
    <w:rsid w:val="00AD6624"/>
    <w:rsid w:val="00AD7D61"/>
    <w:rsid w:val="00AE05C3"/>
    <w:rsid w:val="00AE260C"/>
    <w:rsid w:val="00AE2951"/>
    <w:rsid w:val="00AE6E8E"/>
    <w:rsid w:val="00AE6F3B"/>
    <w:rsid w:val="00AE7126"/>
    <w:rsid w:val="00AF0463"/>
    <w:rsid w:val="00AF0C34"/>
    <w:rsid w:val="00AF1B03"/>
    <w:rsid w:val="00AF2269"/>
    <w:rsid w:val="00AF25A2"/>
    <w:rsid w:val="00AF27B1"/>
    <w:rsid w:val="00AF287D"/>
    <w:rsid w:val="00AF2A7A"/>
    <w:rsid w:val="00AF394E"/>
    <w:rsid w:val="00AF3C6B"/>
    <w:rsid w:val="00AF4635"/>
    <w:rsid w:val="00B00773"/>
    <w:rsid w:val="00B00FEE"/>
    <w:rsid w:val="00B02206"/>
    <w:rsid w:val="00B02264"/>
    <w:rsid w:val="00B02560"/>
    <w:rsid w:val="00B032A7"/>
    <w:rsid w:val="00B04FF8"/>
    <w:rsid w:val="00B05428"/>
    <w:rsid w:val="00B073C2"/>
    <w:rsid w:val="00B1025B"/>
    <w:rsid w:val="00B103E0"/>
    <w:rsid w:val="00B1055E"/>
    <w:rsid w:val="00B147A3"/>
    <w:rsid w:val="00B15A87"/>
    <w:rsid w:val="00B16077"/>
    <w:rsid w:val="00B16B5D"/>
    <w:rsid w:val="00B1737D"/>
    <w:rsid w:val="00B17DC5"/>
    <w:rsid w:val="00B21D84"/>
    <w:rsid w:val="00B223D6"/>
    <w:rsid w:val="00B23530"/>
    <w:rsid w:val="00B23F39"/>
    <w:rsid w:val="00B25753"/>
    <w:rsid w:val="00B25C08"/>
    <w:rsid w:val="00B26392"/>
    <w:rsid w:val="00B266FE"/>
    <w:rsid w:val="00B275FF"/>
    <w:rsid w:val="00B30940"/>
    <w:rsid w:val="00B31771"/>
    <w:rsid w:val="00B33552"/>
    <w:rsid w:val="00B33A1E"/>
    <w:rsid w:val="00B355B2"/>
    <w:rsid w:val="00B370A9"/>
    <w:rsid w:val="00B37215"/>
    <w:rsid w:val="00B37707"/>
    <w:rsid w:val="00B408F0"/>
    <w:rsid w:val="00B40AE5"/>
    <w:rsid w:val="00B419B5"/>
    <w:rsid w:val="00B41C73"/>
    <w:rsid w:val="00B43B9E"/>
    <w:rsid w:val="00B44139"/>
    <w:rsid w:val="00B441EA"/>
    <w:rsid w:val="00B45064"/>
    <w:rsid w:val="00B4662F"/>
    <w:rsid w:val="00B47F7E"/>
    <w:rsid w:val="00B51174"/>
    <w:rsid w:val="00B514F9"/>
    <w:rsid w:val="00B51ABB"/>
    <w:rsid w:val="00B51D58"/>
    <w:rsid w:val="00B528DB"/>
    <w:rsid w:val="00B52AFE"/>
    <w:rsid w:val="00B5301E"/>
    <w:rsid w:val="00B54196"/>
    <w:rsid w:val="00B549E3"/>
    <w:rsid w:val="00B5639D"/>
    <w:rsid w:val="00B57248"/>
    <w:rsid w:val="00B601FE"/>
    <w:rsid w:val="00B60A20"/>
    <w:rsid w:val="00B60EBA"/>
    <w:rsid w:val="00B621F6"/>
    <w:rsid w:val="00B62804"/>
    <w:rsid w:val="00B62923"/>
    <w:rsid w:val="00B631E8"/>
    <w:rsid w:val="00B636B5"/>
    <w:rsid w:val="00B65BC4"/>
    <w:rsid w:val="00B669A5"/>
    <w:rsid w:val="00B679C5"/>
    <w:rsid w:val="00B67CCA"/>
    <w:rsid w:val="00B71FD8"/>
    <w:rsid w:val="00B738BE"/>
    <w:rsid w:val="00B76202"/>
    <w:rsid w:val="00B76D12"/>
    <w:rsid w:val="00B77F3E"/>
    <w:rsid w:val="00B80A3B"/>
    <w:rsid w:val="00B8172F"/>
    <w:rsid w:val="00B8240B"/>
    <w:rsid w:val="00B82912"/>
    <w:rsid w:val="00B83032"/>
    <w:rsid w:val="00B833CF"/>
    <w:rsid w:val="00B839A9"/>
    <w:rsid w:val="00B84F64"/>
    <w:rsid w:val="00B85491"/>
    <w:rsid w:val="00B85548"/>
    <w:rsid w:val="00B85CE8"/>
    <w:rsid w:val="00B85EE7"/>
    <w:rsid w:val="00B86281"/>
    <w:rsid w:val="00B86611"/>
    <w:rsid w:val="00B87135"/>
    <w:rsid w:val="00B8776D"/>
    <w:rsid w:val="00B91A08"/>
    <w:rsid w:val="00B93DDC"/>
    <w:rsid w:val="00B94546"/>
    <w:rsid w:val="00B95653"/>
    <w:rsid w:val="00B95844"/>
    <w:rsid w:val="00BA06E3"/>
    <w:rsid w:val="00BA0C39"/>
    <w:rsid w:val="00BA13CA"/>
    <w:rsid w:val="00BA1523"/>
    <w:rsid w:val="00BA169F"/>
    <w:rsid w:val="00BA16A2"/>
    <w:rsid w:val="00BA2673"/>
    <w:rsid w:val="00BA2739"/>
    <w:rsid w:val="00BA35A8"/>
    <w:rsid w:val="00BA3B13"/>
    <w:rsid w:val="00BA46C1"/>
    <w:rsid w:val="00BA72FA"/>
    <w:rsid w:val="00BA79E3"/>
    <w:rsid w:val="00BB0922"/>
    <w:rsid w:val="00BB10A0"/>
    <w:rsid w:val="00BB10C3"/>
    <w:rsid w:val="00BB1C16"/>
    <w:rsid w:val="00BB1DEF"/>
    <w:rsid w:val="00BB417B"/>
    <w:rsid w:val="00BB476F"/>
    <w:rsid w:val="00BB63EB"/>
    <w:rsid w:val="00BB7E81"/>
    <w:rsid w:val="00BC0E39"/>
    <w:rsid w:val="00BC201F"/>
    <w:rsid w:val="00BC280E"/>
    <w:rsid w:val="00BC2C82"/>
    <w:rsid w:val="00BC5991"/>
    <w:rsid w:val="00BC5B0E"/>
    <w:rsid w:val="00BC67EE"/>
    <w:rsid w:val="00BC6ABD"/>
    <w:rsid w:val="00BC6D75"/>
    <w:rsid w:val="00BD02D2"/>
    <w:rsid w:val="00BD0942"/>
    <w:rsid w:val="00BD0AE3"/>
    <w:rsid w:val="00BD34A6"/>
    <w:rsid w:val="00BD4407"/>
    <w:rsid w:val="00BD4458"/>
    <w:rsid w:val="00BD475F"/>
    <w:rsid w:val="00BD5562"/>
    <w:rsid w:val="00BD7416"/>
    <w:rsid w:val="00BE06A5"/>
    <w:rsid w:val="00BE0B5D"/>
    <w:rsid w:val="00BE3922"/>
    <w:rsid w:val="00BE3CBF"/>
    <w:rsid w:val="00BE3FEB"/>
    <w:rsid w:val="00BE41C2"/>
    <w:rsid w:val="00BE473C"/>
    <w:rsid w:val="00BE5A53"/>
    <w:rsid w:val="00BE5A88"/>
    <w:rsid w:val="00BF1A87"/>
    <w:rsid w:val="00BF1FD1"/>
    <w:rsid w:val="00BF233D"/>
    <w:rsid w:val="00BF355A"/>
    <w:rsid w:val="00BF524C"/>
    <w:rsid w:val="00BF546D"/>
    <w:rsid w:val="00BF5480"/>
    <w:rsid w:val="00BF5D81"/>
    <w:rsid w:val="00BF6C51"/>
    <w:rsid w:val="00BF77B0"/>
    <w:rsid w:val="00BF7C80"/>
    <w:rsid w:val="00C002C2"/>
    <w:rsid w:val="00C010D3"/>
    <w:rsid w:val="00C0122C"/>
    <w:rsid w:val="00C023CD"/>
    <w:rsid w:val="00C02723"/>
    <w:rsid w:val="00C02EF2"/>
    <w:rsid w:val="00C03155"/>
    <w:rsid w:val="00C035D9"/>
    <w:rsid w:val="00C03CCE"/>
    <w:rsid w:val="00C068BE"/>
    <w:rsid w:val="00C074E9"/>
    <w:rsid w:val="00C07670"/>
    <w:rsid w:val="00C100ED"/>
    <w:rsid w:val="00C10BF4"/>
    <w:rsid w:val="00C11797"/>
    <w:rsid w:val="00C11BD6"/>
    <w:rsid w:val="00C13C0E"/>
    <w:rsid w:val="00C15F3E"/>
    <w:rsid w:val="00C17C7B"/>
    <w:rsid w:val="00C215DB"/>
    <w:rsid w:val="00C21B1C"/>
    <w:rsid w:val="00C227F5"/>
    <w:rsid w:val="00C229FB"/>
    <w:rsid w:val="00C23483"/>
    <w:rsid w:val="00C23527"/>
    <w:rsid w:val="00C23E6D"/>
    <w:rsid w:val="00C243F3"/>
    <w:rsid w:val="00C2481B"/>
    <w:rsid w:val="00C26FD7"/>
    <w:rsid w:val="00C3079E"/>
    <w:rsid w:val="00C312DA"/>
    <w:rsid w:val="00C3190C"/>
    <w:rsid w:val="00C31C26"/>
    <w:rsid w:val="00C33493"/>
    <w:rsid w:val="00C3360E"/>
    <w:rsid w:val="00C3373B"/>
    <w:rsid w:val="00C33FC5"/>
    <w:rsid w:val="00C3509E"/>
    <w:rsid w:val="00C3515D"/>
    <w:rsid w:val="00C3533A"/>
    <w:rsid w:val="00C36494"/>
    <w:rsid w:val="00C369EE"/>
    <w:rsid w:val="00C36E55"/>
    <w:rsid w:val="00C36F2E"/>
    <w:rsid w:val="00C41371"/>
    <w:rsid w:val="00C4137A"/>
    <w:rsid w:val="00C418D3"/>
    <w:rsid w:val="00C43476"/>
    <w:rsid w:val="00C434A9"/>
    <w:rsid w:val="00C436C3"/>
    <w:rsid w:val="00C43C6E"/>
    <w:rsid w:val="00C43F6F"/>
    <w:rsid w:val="00C44333"/>
    <w:rsid w:val="00C445D4"/>
    <w:rsid w:val="00C447CF"/>
    <w:rsid w:val="00C45A75"/>
    <w:rsid w:val="00C461C4"/>
    <w:rsid w:val="00C47A01"/>
    <w:rsid w:val="00C506CB"/>
    <w:rsid w:val="00C50FEF"/>
    <w:rsid w:val="00C51FC4"/>
    <w:rsid w:val="00C52374"/>
    <w:rsid w:val="00C53156"/>
    <w:rsid w:val="00C539AA"/>
    <w:rsid w:val="00C53B39"/>
    <w:rsid w:val="00C55096"/>
    <w:rsid w:val="00C62E0A"/>
    <w:rsid w:val="00C6374D"/>
    <w:rsid w:val="00C64481"/>
    <w:rsid w:val="00C64708"/>
    <w:rsid w:val="00C65213"/>
    <w:rsid w:val="00C65263"/>
    <w:rsid w:val="00C663B7"/>
    <w:rsid w:val="00C666C3"/>
    <w:rsid w:val="00C66D4F"/>
    <w:rsid w:val="00C70666"/>
    <w:rsid w:val="00C71171"/>
    <w:rsid w:val="00C7168A"/>
    <w:rsid w:val="00C72896"/>
    <w:rsid w:val="00C73083"/>
    <w:rsid w:val="00C73AC4"/>
    <w:rsid w:val="00C7431B"/>
    <w:rsid w:val="00C748CF"/>
    <w:rsid w:val="00C76210"/>
    <w:rsid w:val="00C77861"/>
    <w:rsid w:val="00C77CBF"/>
    <w:rsid w:val="00C8159E"/>
    <w:rsid w:val="00C82CFF"/>
    <w:rsid w:val="00C8347D"/>
    <w:rsid w:val="00C83590"/>
    <w:rsid w:val="00C85622"/>
    <w:rsid w:val="00C87C66"/>
    <w:rsid w:val="00C90038"/>
    <w:rsid w:val="00C9348A"/>
    <w:rsid w:val="00C94E92"/>
    <w:rsid w:val="00C9533E"/>
    <w:rsid w:val="00C967A5"/>
    <w:rsid w:val="00C972AF"/>
    <w:rsid w:val="00C975A7"/>
    <w:rsid w:val="00CA08D6"/>
    <w:rsid w:val="00CA21E7"/>
    <w:rsid w:val="00CA3EAC"/>
    <w:rsid w:val="00CA4DB3"/>
    <w:rsid w:val="00CA56CF"/>
    <w:rsid w:val="00CA5F1B"/>
    <w:rsid w:val="00CA77F8"/>
    <w:rsid w:val="00CB0266"/>
    <w:rsid w:val="00CB02F1"/>
    <w:rsid w:val="00CB055F"/>
    <w:rsid w:val="00CB0E00"/>
    <w:rsid w:val="00CB18EE"/>
    <w:rsid w:val="00CB2223"/>
    <w:rsid w:val="00CB2779"/>
    <w:rsid w:val="00CB4F55"/>
    <w:rsid w:val="00CB63EB"/>
    <w:rsid w:val="00CB6923"/>
    <w:rsid w:val="00CB7BCA"/>
    <w:rsid w:val="00CC10C1"/>
    <w:rsid w:val="00CC1109"/>
    <w:rsid w:val="00CC13B5"/>
    <w:rsid w:val="00CC19DE"/>
    <w:rsid w:val="00CC1A76"/>
    <w:rsid w:val="00CC6314"/>
    <w:rsid w:val="00CD1E6A"/>
    <w:rsid w:val="00CD1F95"/>
    <w:rsid w:val="00CD26C2"/>
    <w:rsid w:val="00CD4669"/>
    <w:rsid w:val="00CD7742"/>
    <w:rsid w:val="00CE05FC"/>
    <w:rsid w:val="00CE0D87"/>
    <w:rsid w:val="00CE1E11"/>
    <w:rsid w:val="00CE2DC1"/>
    <w:rsid w:val="00CE3379"/>
    <w:rsid w:val="00CE3498"/>
    <w:rsid w:val="00CE388D"/>
    <w:rsid w:val="00CE59F3"/>
    <w:rsid w:val="00CE64F2"/>
    <w:rsid w:val="00CE6D2E"/>
    <w:rsid w:val="00CE7604"/>
    <w:rsid w:val="00CF2008"/>
    <w:rsid w:val="00CF357F"/>
    <w:rsid w:val="00CF416A"/>
    <w:rsid w:val="00CF4626"/>
    <w:rsid w:val="00CF47BC"/>
    <w:rsid w:val="00CF4C19"/>
    <w:rsid w:val="00CF5239"/>
    <w:rsid w:val="00CF5E98"/>
    <w:rsid w:val="00CF67D8"/>
    <w:rsid w:val="00CF7F3F"/>
    <w:rsid w:val="00D00478"/>
    <w:rsid w:val="00D00A19"/>
    <w:rsid w:val="00D010DF"/>
    <w:rsid w:val="00D0175F"/>
    <w:rsid w:val="00D02BE1"/>
    <w:rsid w:val="00D03604"/>
    <w:rsid w:val="00D04756"/>
    <w:rsid w:val="00D05434"/>
    <w:rsid w:val="00D05578"/>
    <w:rsid w:val="00D0609F"/>
    <w:rsid w:val="00D07552"/>
    <w:rsid w:val="00D102AC"/>
    <w:rsid w:val="00D10D81"/>
    <w:rsid w:val="00D10DFE"/>
    <w:rsid w:val="00D11553"/>
    <w:rsid w:val="00D125AB"/>
    <w:rsid w:val="00D13D3F"/>
    <w:rsid w:val="00D143B5"/>
    <w:rsid w:val="00D14BE3"/>
    <w:rsid w:val="00D16C2C"/>
    <w:rsid w:val="00D17F07"/>
    <w:rsid w:val="00D2000A"/>
    <w:rsid w:val="00D21050"/>
    <w:rsid w:val="00D21437"/>
    <w:rsid w:val="00D21F10"/>
    <w:rsid w:val="00D229FF"/>
    <w:rsid w:val="00D2368E"/>
    <w:rsid w:val="00D2394D"/>
    <w:rsid w:val="00D2490F"/>
    <w:rsid w:val="00D25C57"/>
    <w:rsid w:val="00D2657F"/>
    <w:rsid w:val="00D26AD7"/>
    <w:rsid w:val="00D26F12"/>
    <w:rsid w:val="00D27DDC"/>
    <w:rsid w:val="00D30EA1"/>
    <w:rsid w:val="00D312E8"/>
    <w:rsid w:val="00D327C1"/>
    <w:rsid w:val="00D329DE"/>
    <w:rsid w:val="00D32A57"/>
    <w:rsid w:val="00D33153"/>
    <w:rsid w:val="00D3316B"/>
    <w:rsid w:val="00D349AA"/>
    <w:rsid w:val="00D35D47"/>
    <w:rsid w:val="00D360FD"/>
    <w:rsid w:val="00D400A3"/>
    <w:rsid w:val="00D40856"/>
    <w:rsid w:val="00D41DE7"/>
    <w:rsid w:val="00D4352F"/>
    <w:rsid w:val="00D4461D"/>
    <w:rsid w:val="00D45569"/>
    <w:rsid w:val="00D458DD"/>
    <w:rsid w:val="00D471C9"/>
    <w:rsid w:val="00D5023E"/>
    <w:rsid w:val="00D50A16"/>
    <w:rsid w:val="00D51ACA"/>
    <w:rsid w:val="00D51D93"/>
    <w:rsid w:val="00D52774"/>
    <w:rsid w:val="00D52B22"/>
    <w:rsid w:val="00D52C81"/>
    <w:rsid w:val="00D53FCA"/>
    <w:rsid w:val="00D55BAA"/>
    <w:rsid w:val="00D56FDB"/>
    <w:rsid w:val="00D57EBA"/>
    <w:rsid w:val="00D606E9"/>
    <w:rsid w:val="00D610F1"/>
    <w:rsid w:val="00D62B32"/>
    <w:rsid w:val="00D63188"/>
    <w:rsid w:val="00D6320A"/>
    <w:rsid w:val="00D640E7"/>
    <w:rsid w:val="00D650F9"/>
    <w:rsid w:val="00D65E24"/>
    <w:rsid w:val="00D663B8"/>
    <w:rsid w:val="00D66443"/>
    <w:rsid w:val="00D67C59"/>
    <w:rsid w:val="00D67E1A"/>
    <w:rsid w:val="00D67FFD"/>
    <w:rsid w:val="00D70149"/>
    <w:rsid w:val="00D7180F"/>
    <w:rsid w:val="00D72317"/>
    <w:rsid w:val="00D72523"/>
    <w:rsid w:val="00D7274B"/>
    <w:rsid w:val="00D7334E"/>
    <w:rsid w:val="00D738A3"/>
    <w:rsid w:val="00D7483B"/>
    <w:rsid w:val="00D753A5"/>
    <w:rsid w:val="00D76E54"/>
    <w:rsid w:val="00D77162"/>
    <w:rsid w:val="00D8066B"/>
    <w:rsid w:val="00D81691"/>
    <w:rsid w:val="00D818FE"/>
    <w:rsid w:val="00D81BE0"/>
    <w:rsid w:val="00D8280E"/>
    <w:rsid w:val="00D82D6C"/>
    <w:rsid w:val="00D83F58"/>
    <w:rsid w:val="00D843EF"/>
    <w:rsid w:val="00D8452B"/>
    <w:rsid w:val="00D84D70"/>
    <w:rsid w:val="00D84F8C"/>
    <w:rsid w:val="00D8753B"/>
    <w:rsid w:val="00D905CA"/>
    <w:rsid w:val="00D90BDF"/>
    <w:rsid w:val="00D91846"/>
    <w:rsid w:val="00D91E29"/>
    <w:rsid w:val="00D93B7B"/>
    <w:rsid w:val="00D93EF4"/>
    <w:rsid w:val="00D94D42"/>
    <w:rsid w:val="00D94EB2"/>
    <w:rsid w:val="00D96277"/>
    <w:rsid w:val="00D9633E"/>
    <w:rsid w:val="00D96F3E"/>
    <w:rsid w:val="00D97415"/>
    <w:rsid w:val="00D975F7"/>
    <w:rsid w:val="00DA044D"/>
    <w:rsid w:val="00DA0534"/>
    <w:rsid w:val="00DA29C5"/>
    <w:rsid w:val="00DA2A63"/>
    <w:rsid w:val="00DA37CF"/>
    <w:rsid w:val="00DA5CD7"/>
    <w:rsid w:val="00DA7A31"/>
    <w:rsid w:val="00DB19F5"/>
    <w:rsid w:val="00DB1B0F"/>
    <w:rsid w:val="00DB258D"/>
    <w:rsid w:val="00DB33B7"/>
    <w:rsid w:val="00DB33DA"/>
    <w:rsid w:val="00DB3B98"/>
    <w:rsid w:val="00DB3D3D"/>
    <w:rsid w:val="00DB45A3"/>
    <w:rsid w:val="00DB4BB2"/>
    <w:rsid w:val="00DB5306"/>
    <w:rsid w:val="00DB581B"/>
    <w:rsid w:val="00DB5E6F"/>
    <w:rsid w:val="00DB6171"/>
    <w:rsid w:val="00DB6A83"/>
    <w:rsid w:val="00DB6AA7"/>
    <w:rsid w:val="00DC07C7"/>
    <w:rsid w:val="00DC0AE4"/>
    <w:rsid w:val="00DC0CCE"/>
    <w:rsid w:val="00DC1547"/>
    <w:rsid w:val="00DC1746"/>
    <w:rsid w:val="00DC65AA"/>
    <w:rsid w:val="00DC6D79"/>
    <w:rsid w:val="00DC7760"/>
    <w:rsid w:val="00DD1059"/>
    <w:rsid w:val="00DD190B"/>
    <w:rsid w:val="00DD2F8F"/>
    <w:rsid w:val="00DD32D3"/>
    <w:rsid w:val="00DD36D9"/>
    <w:rsid w:val="00DD3D6C"/>
    <w:rsid w:val="00DD485F"/>
    <w:rsid w:val="00DD5C63"/>
    <w:rsid w:val="00DD68F1"/>
    <w:rsid w:val="00DD72AD"/>
    <w:rsid w:val="00DD77E9"/>
    <w:rsid w:val="00DD7B0A"/>
    <w:rsid w:val="00DD7ED5"/>
    <w:rsid w:val="00DE060F"/>
    <w:rsid w:val="00DE1073"/>
    <w:rsid w:val="00DE11E7"/>
    <w:rsid w:val="00DE1A13"/>
    <w:rsid w:val="00DE2796"/>
    <w:rsid w:val="00DE295C"/>
    <w:rsid w:val="00DE2D10"/>
    <w:rsid w:val="00DE37D3"/>
    <w:rsid w:val="00DE3F2E"/>
    <w:rsid w:val="00DE557F"/>
    <w:rsid w:val="00DE6CED"/>
    <w:rsid w:val="00DE6DAB"/>
    <w:rsid w:val="00DE6DF3"/>
    <w:rsid w:val="00DE7074"/>
    <w:rsid w:val="00DE740A"/>
    <w:rsid w:val="00DE75C9"/>
    <w:rsid w:val="00DF2454"/>
    <w:rsid w:val="00DF2C6C"/>
    <w:rsid w:val="00DF3F23"/>
    <w:rsid w:val="00DF4ECA"/>
    <w:rsid w:val="00DF4EDA"/>
    <w:rsid w:val="00DF6E73"/>
    <w:rsid w:val="00DF7E70"/>
    <w:rsid w:val="00E00732"/>
    <w:rsid w:val="00E00A5D"/>
    <w:rsid w:val="00E00CBF"/>
    <w:rsid w:val="00E01451"/>
    <w:rsid w:val="00E0219B"/>
    <w:rsid w:val="00E0263C"/>
    <w:rsid w:val="00E0392B"/>
    <w:rsid w:val="00E03AD9"/>
    <w:rsid w:val="00E03C70"/>
    <w:rsid w:val="00E058F0"/>
    <w:rsid w:val="00E10982"/>
    <w:rsid w:val="00E1148B"/>
    <w:rsid w:val="00E1249B"/>
    <w:rsid w:val="00E1256C"/>
    <w:rsid w:val="00E12841"/>
    <w:rsid w:val="00E12ECA"/>
    <w:rsid w:val="00E13C92"/>
    <w:rsid w:val="00E14818"/>
    <w:rsid w:val="00E162D4"/>
    <w:rsid w:val="00E16A97"/>
    <w:rsid w:val="00E16C4A"/>
    <w:rsid w:val="00E16C7B"/>
    <w:rsid w:val="00E170DC"/>
    <w:rsid w:val="00E202FB"/>
    <w:rsid w:val="00E20848"/>
    <w:rsid w:val="00E21EE7"/>
    <w:rsid w:val="00E21F7A"/>
    <w:rsid w:val="00E229C3"/>
    <w:rsid w:val="00E22C08"/>
    <w:rsid w:val="00E22F51"/>
    <w:rsid w:val="00E2312D"/>
    <w:rsid w:val="00E24205"/>
    <w:rsid w:val="00E245D2"/>
    <w:rsid w:val="00E2464F"/>
    <w:rsid w:val="00E262A4"/>
    <w:rsid w:val="00E27D10"/>
    <w:rsid w:val="00E27E8D"/>
    <w:rsid w:val="00E300DC"/>
    <w:rsid w:val="00E308D4"/>
    <w:rsid w:val="00E30BA7"/>
    <w:rsid w:val="00E327F5"/>
    <w:rsid w:val="00E32E76"/>
    <w:rsid w:val="00E34A55"/>
    <w:rsid w:val="00E35053"/>
    <w:rsid w:val="00E35BD8"/>
    <w:rsid w:val="00E37232"/>
    <w:rsid w:val="00E37CC2"/>
    <w:rsid w:val="00E4203F"/>
    <w:rsid w:val="00E42877"/>
    <w:rsid w:val="00E42E53"/>
    <w:rsid w:val="00E44375"/>
    <w:rsid w:val="00E44847"/>
    <w:rsid w:val="00E45553"/>
    <w:rsid w:val="00E46067"/>
    <w:rsid w:val="00E470F7"/>
    <w:rsid w:val="00E503DA"/>
    <w:rsid w:val="00E50583"/>
    <w:rsid w:val="00E50761"/>
    <w:rsid w:val="00E50812"/>
    <w:rsid w:val="00E5101A"/>
    <w:rsid w:val="00E5165C"/>
    <w:rsid w:val="00E52EA5"/>
    <w:rsid w:val="00E5441C"/>
    <w:rsid w:val="00E548F1"/>
    <w:rsid w:val="00E54AFC"/>
    <w:rsid w:val="00E55307"/>
    <w:rsid w:val="00E57168"/>
    <w:rsid w:val="00E57D4A"/>
    <w:rsid w:val="00E57F5B"/>
    <w:rsid w:val="00E628FB"/>
    <w:rsid w:val="00E630D7"/>
    <w:rsid w:val="00E63863"/>
    <w:rsid w:val="00E639CF"/>
    <w:rsid w:val="00E63C5C"/>
    <w:rsid w:val="00E63DAC"/>
    <w:rsid w:val="00E64B5E"/>
    <w:rsid w:val="00E64F5E"/>
    <w:rsid w:val="00E67337"/>
    <w:rsid w:val="00E67CBA"/>
    <w:rsid w:val="00E7087E"/>
    <w:rsid w:val="00E70BE8"/>
    <w:rsid w:val="00E715DB"/>
    <w:rsid w:val="00E727BC"/>
    <w:rsid w:val="00E72DE1"/>
    <w:rsid w:val="00E73B99"/>
    <w:rsid w:val="00E7433F"/>
    <w:rsid w:val="00E75A66"/>
    <w:rsid w:val="00E75D8B"/>
    <w:rsid w:val="00E77C58"/>
    <w:rsid w:val="00E80159"/>
    <w:rsid w:val="00E81E03"/>
    <w:rsid w:val="00E829BB"/>
    <w:rsid w:val="00E83545"/>
    <w:rsid w:val="00E83BA3"/>
    <w:rsid w:val="00E852E1"/>
    <w:rsid w:val="00E85A2C"/>
    <w:rsid w:val="00E868E5"/>
    <w:rsid w:val="00E8742E"/>
    <w:rsid w:val="00E8756D"/>
    <w:rsid w:val="00E87E2E"/>
    <w:rsid w:val="00E91672"/>
    <w:rsid w:val="00E91870"/>
    <w:rsid w:val="00E91F74"/>
    <w:rsid w:val="00E9317A"/>
    <w:rsid w:val="00E93A1F"/>
    <w:rsid w:val="00E93FBA"/>
    <w:rsid w:val="00E941E6"/>
    <w:rsid w:val="00E94F7A"/>
    <w:rsid w:val="00E958C3"/>
    <w:rsid w:val="00E96471"/>
    <w:rsid w:val="00E9660F"/>
    <w:rsid w:val="00E9662B"/>
    <w:rsid w:val="00E9696C"/>
    <w:rsid w:val="00EA0A6A"/>
    <w:rsid w:val="00EA0AD0"/>
    <w:rsid w:val="00EA14DF"/>
    <w:rsid w:val="00EA2710"/>
    <w:rsid w:val="00EA440D"/>
    <w:rsid w:val="00EA48D0"/>
    <w:rsid w:val="00EA4BCB"/>
    <w:rsid w:val="00EA4C20"/>
    <w:rsid w:val="00EA5132"/>
    <w:rsid w:val="00EA6B39"/>
    <w:rsid w:val="00EA761D"/>
    <w:rsid w:val="00EA7C07"/>
    <w:rsid w:val="00EA7D8F"/>
    <w:rsid w:val="00EB01F0"/>
    <w:rsid w:val="00EB10C6"/>
    <w:rsid w:val="00EB12FB"/>
    <w:rsid w:val="00EB3D4C"/>
    <w:rsid w:val="00EB5162"/>
    <w:rsid w:val="00EB67FD"/>
    <w:rsid w:val="00EB76A0"/>
    <w:rsid w:val="00EC0830"/>
    <w:rsid w:val="00EC09DE"/>
    <w:rsid w:val="00EC1968"/>
    <w:rsid w:val="00EC20F9"/>
    <w:rsid w:val="00EC2DEA"/>
    <w:rsid w:val="00EC3076"/>
    <w:rsid w:val="00EC34D3"/>
    <w:rsid w:val="00EC3564"/>
    <w:rsid w:val="00EC4D46"/>
    <w:rsid w:val="00EC5B46"/>
    <w:rsid w:val="00EC6749"/>
    <w:rsid w:val="00EC6A34"/>
    <w:rsid w:val="00EC6AB2"/>
    <w:rsid w:val="00EC7C41"/>
    <w:rsid w:val="00ED051C"/>
    <w:rsid w:val="00ED3047"/>
    <w:rsid w:val="00ED34BE"/>
    <w:rsid w:val="00ED6EE7"/>
    <w:rsid w:val="00ED72FD"/>
    <w:rsid w:val="00EE062E"/>
    <w:rsid w:val="00EE1038"/>
    <w:rsid w:val="00EE27F2"/>
    <w:rsid w:val="00EE2B39"/>
    <w:rsid w:val="00EE31A9"/>
    <w:rsid w:val="00EE369F"/>
    <w:rsid w:val="00EE5F3B"/>
    <w:rsid w:val="00EE6094"/>
    <w:rsid w:val="00EE724C"/>
    <w:rsid w:val="00EE7C0C"/>
    <w:rsid w:val="00EF1281"/>
    <w:rsid w:val="00EF1561"/>
    <w:rsid w:val="00EF15DB"/>
    <w:rsid w:val="00EF1DD2"/>
    <w:rsid w:val="00EF256C"/>
    <w:rsid w:val="00EF355F"/>
    <w:rsid w:val="00EF522F"/>
    <w:rsid w:val="00EF6C4C"/>
    <w:rsid w:val="00EF6E24"/>
    <w:rsid w:val="00EF703B"/>
    <w:rsid w:val="00EF7112"/>
    <w:rsid w:val="00EF7C2D"/>
    <w:rsid w:val="00EF7F15"/>
    <w:rsid w:val="00F0008A"/>
    <w:rsid w:val="00F0038A"/>
    <w:rsid w:val="00F0158E"/>
    <w:rsid w:val="00F02669"/>
    <w:rsid w:val="00F02EBB"/>
    <w:rsid w:val="00F03304"/>
    <w:rsid w:val="00F0359D"/>
    <w:rsid w:val="00F03B46"/>
    <w:rsid w:val="00F04178"/>
    <w:rsid w:val="00F063D3"/>
    <w:rsid w:val="00F06F5E"/>
    <w:rsid w:val="00F070CA"/>
    <w:rsid w:val="00F0763F"/>
    <w:rsid w:val="00F07CDF"/>
    <w:rsid w:val="00F138DE"/>
    <w:rsid w:val="00F13C80"/>
    <w:rsid w:val="00F15BA6"/>
    <w:rsid w:val="00F15CDB"/>
    <w:rsid w:val="00F160C9"/>
    <w:rsid w:val="00F16833"/>
    <w:rsid w:val="00F16B12"/>
    <w:rsid w:val="00F203B6"/>
    <w:rsid w:val="00F20656"/>
    <w:rsid w:val="00F216F4"/>
    <w:rsid w:val="00F23026"/>
    <w:rsid w:val="00F23FB7"/>
    <w:rsid w:val="00F240A1"/>
    <w:rsid w:val="00F257FA"/>
    <w:rsid w:val="00F25D2C"/>
    <w:rsid w:val="00F26EF7"/>
    <w:rsid w:val="00F2725F"/>
    <w:rsid w:val="00F27707"/>
    <w:rsid w:val="00F27CBE"/>
    <w:rsid w:val="00F30684"/>
    <w:rsid w:val="00F31014"/>
    <w:rsid w:val="00F31443"/>
    <w:rsid w:val="00F32EE2"/>
    <w:rsid w:val="00F32F09"/>
    <w:rsid w:val="00F33F59"/>
    <w:rsid w:val="00F33F5E"/>
    <w:rsid w:val="00F347B1"/>
    <w:rsid w:val="00F3554B"/>
    <w:rsid w:val="00F36169"/>
    <w:rsid w:val="00F41275"/>
    <w:rsid w:val="00F425BA"/>
    <w:rsid w:val="00F43AE0"/>
    <w:rsid w:val="00F4529A"/>
    <w:rsid w:val="00F462DB"/>
    <w:rsid w:val="00F468F0"/>
    <w:rsid w:val="00F46B47"/>
    <w:rsid w:val="00F47695"/>
    <w:rsid w:val="00F47708"/>
    <w:rsid w:val="00F47D79"/>
    <w:rsid w:val="00F47E09"/>
    <w:rsid w:val="00F47F99"/>
    <w:rsid w:val="00F52946"/>
    <w:rsid w:val="00F53103"/>
    <w:rsid w:val="00F53514"/>
    <w:rsid w:val="00F53A05"/>
    <w:rsid w:val="00F53EF9"/>
    <w:rsid w:val="00F545F9"/>
    <w:rsid w:val="00F5630E"/>
    <w:rsid w:val="00F566BA"/>
    <w:rsid w:val="00F6095E"/>
    <w:rsid w:val="00F655C3"/>
    <w:rsid w:val="00F65A12"/>
    <w:rsid w:val="00F65D1C"/>
    <w:rsid w:val="00F65E8E"/>
    <w:rsid w:val="00F661B1"/>
    <w:rsid w:val="00F6626A"/>
    <w:rsid w:val="00F66B9A"/>
    <w:rsid w:val="00F66CB1"/>
    <w:rsid w:val="00F66EB4"/>
    <w:rsid w:val="00F67F3D"/>
    <w:rsid w:val="00F714C2"/>
    <w:rsid w:val="00F718AD"/>
    <w:rsid w:val="00F71B10"/>
    <w:rsid w:val="00F724D7"/>
    <w:rsid w:val="00F729B6"/>
    <w:rsid w:val="00F72FA5"/>
    <w:rsid w:val="00F738A5"/>
    <w:rsid w:val="00F73939"/>
    <w:rsid w:val="00F7442E"/>
    <w:rsid w:val="00F74685"/>
    <w:rsid w:val="00F767CE"/>
    <w:rsid w:val="00F812EA"/>
    <w:rsid w:val="00F81780"/>
    <w:rsid w:val="00F8205B"/>
    <w:rsid w:val="00F83506"/>
    <w:rsid w:val="00F840B2"/>
    <w:rsid w:val="00F840E9"/>
    <w:rsid w:val="00F864FE"/>
    <w:rsid w:val="00F87DD8"/>
    <w:rsid w:val="00F87EBE"/>
    <w:rsid w:val="00F909F0"/>
    <w:rsid w:val="00F912A0"/>
    <w:rsid w:val="00F91745"/>
    <w:rsid w:val="00F91C30"/>
    <w:rsid w:val="00F91D7D"/>
    <w:rsid w:val="00F922C5"/>
    <w:rsid w:val="00F92546"/>
    <w:rsid w:val="00F93B12"/>
    <w:rsid w:val="00F95628"/>
    <w:rsid w:val="00FA01FE"/>
    <w:rsid w:val="00FA0C62"/>
    <w:rsid w:val="00FA1B64"/>
    <w:rsid w:val="00FA1E80"/>
    <w:rsid w:val="00FA5193"/>
    <w:rsid w:val="00FA638D"/>
    <w:rsid w:val="00FA6973"/>
    <w:rsid w:val="00FA7DBD"/>
    <w:rsid w:val="00FA7DEF"/>
    <w:rsid w:val="00FB1245"/>
    <w:rsid w:val="00FB1885"/>
    <w:rsid w:val="00FB3966"/>
    <w:rsid w:val="00FB416D"/>
    <w:rsid w:val="00FB4998"/>
    <w:rsid w:val="00FB5D0B"/>
    <w:rsid w:val="00FB64F7"/>
    <w:rsid w:val="00FB699F"/>
    <w:rsid w:val="00FB77AC"/>
    <w:rsid w:val="00FC0369"/>
    <w:rsid w:val="00FC141F"/>
    <w:rsid w:val="00FC1512"/>
    <w:rsid w:val="00FC22B7"/>
    <w:rsid w:val="00FC3A03"/>
    <w:rsid w:val="00FC402E"/>
    <w:rsid w:val="00FC444C"/>
    <w:rsid w:val="00FC562E"/>
    <w:rsid w:val="00FC6B9D"/>
    <w:rsid w:val="00FC71CB"/>
    <w:rsid w:val="00FD0FCA"/>
    <w:rsid w:val="00FD12F3"/>
    <w:rsid w:val="00FD1E01"/>
    <w:rsid w:val="00FD2BEA"/>
    <w:rsid w:val="00FD314B"/>
    <w:rsid w:val="00FD3391"/>
    <w:rsid w:val="00FD399B"/>
    <w:rsid w:val="00FD4E3D"/>
    <w:rsid w:val="00FD530D"/>
    <w:rsid w:val="00FD6706"/>
    <w:rsid w:val="00FD7FBB"/>
    <w:rsid w:val="00FE07CF"/>
    <w:rsid w:val="00FE1121"/>
    <w:rsid w:val="00FE1514"/>
    <w:rsid w:val="00FE1591"/>
    <w:rsid w:val="00FE1DF6"/>
    <w:rsid w:val="00FE2296"/>
    <w:rsid w:val="00FE2B9E"/>
    <w:rsid w:val="00FE367F"/>
    <w:rsid w:val="00FE5009"/>
    <w:rsid w:val="00FE5877"/>
    <w:rsid w:val="00FE6746"/>
    <w:rsid w:val="00FE7563"/>
    <w:rsid w:val="00FE7E51"/>
    <w:rsid w:val="00FF1F66"/>
    <w:rsid w:val="00FF20B3"/>
    <w:rsid w:val="00FF37A5"/>
    <w:rsid w:val="00FF4805"/>
    <w:rsid w:val="00FF588F"/>
    <w:rsid w:val="00FF5A61"/>
    <w:rsid w:val="00FF7A48"/>
    <w:rsid w:val="00FF7A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F3DA1"/>
  <w15:chartTrackingRefBased/>
  <w15:docId w15:val="{A0D8A8A8-639D-4A3F-9572-7C69BC85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72"/>
  </w:style>
  <w:style w:type="paragraph" w:styleId="Heading1">
    <w:name w:val="heading 1"/>
    <w:basedOn w:val="Normal"/>
    <w:next w:val="Normal"/>
    <w:link w:val="Heading1Char"/>
    <w:uiPriority w:val="9"/>
    <w:qFormat/>
    <w:rsid w:val="002361C2"/>
    <w:pPr>
      <w:keepNext/>
      <w:keepLines/>
      <w:spacing w:before="240" w:after="0" w:line="360" w:lineRule="auto"/>
      <w:jc w:val="both"/>
      <w:outlineLvl w:val="0"/>
    </w:pPr>
    <w:rPr>
      <w:rFonts w:ascii="Arial" w:eastAsiaTheme="majorEastAsia" w:hAnsi="Arial" w:cs="Arial"/>
      <w:color w:val="2E74B5" w:themeColor="accent1" w:themeShade="BF"/>
      <w:sz w:val="28"/>
      <w:szCs w:val="32"/>
    </w:rPr>
  </w:style>
  <w:style w:type="paragraph" w:styleId="Heading2">
    <w:name w:val="heading 2"/>
    <w:basedOn w:val="Normal"/>
    <w:next w:val="Normal"/>
    <w:link w:val="Heading2Char"/>
    <w:uiPriority w:val="9"/>
    <w:unhideWhenUsed/>
    <w:qFormat/>
    <w:rsid w:val="00153465"/>
    <w:pPr>
      <w:keepNext/>
      <w:keepLines/>
      <w:spacing w:before="40" w:after="120"/>
      <w:jc w:val="both"/>
      <w:outlineLvl w:val="1"/>
    </w:pPr>
    <w:rPr>
      <w:rFonts w:ascii="Arial" w:eastAsiaTheme="majorEastAsia" w:hAnsi="Arial" w:cs="Arial"/>
      <w:color w:val="2E74B5" w:themeColor="accent1" w:themeShade="BF"/>
      <w:sz w:val="26"/>
      <w:szCs w:val="26"/>
    </w:rPr>
  </w:style>
  <w:style w:type="paragraph" w:styleId="Heading3">
    <w:name w:val="heading 3"/>
    <w:basedOn w:val="Normal"/>
    <w:next w:val="Normal"/>
    <w:link w:val="Heading3Char"/>
    <w:uiPriority w:val="9"/>
    <w:unhideWhenUsed/>
    <w:qFormat/>
    <w:rsid w:val="00153465"/>
    <w:pPr>
      <w:keepNext/>
      <w:keepLines/>
      <w:spacing w:before="40" w:after="120"/>
      <w:jc w:val="both"/>
      <w:outlineLvl w:val="2"/>
    </w:pPr>
    <w:rPr>
      <w:rFonts w:ascii="Arial" w:eastAsiaTheme="majorEastAsia" w:hAnsi="Arial" w:cs="Arial"/>
      <w:color w:val="1F4D78" w:themeColor="accent1" w:themeShade="7F"/>
      <w:sz w:val="24"/>
      <w:szCs w:val="24"/>
    </w:rPr>
  </w:style>
  <w:style w:type="paragraph" w:styleId="Heading4">
    <w:name w:val="heading 4"/>
    <w:basedOn w:val="Normal"/>
    <w:next w:val="Normal"/>
    <w:link w:val="Heading4Char"/>
    <w:uiPriority w:val="9"/>
    <w:unhideWhenUsed/>
    <w:qFormat/>
    <w:rsid w:val="002B02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53465"/>
    <w:rPr>
      <w:rFonts w:ascii="Arial" w:eastAsiaTheme="majorEastAsia" w:hAnsi="Arial" w:cs="Arial"/>
      <w:color w:val="2E74B5" w:themeColor="accent1" w:themeShade="BF"/>
      <w:sz w:val="26"/>
      <w:szCs w:val="26"/>
    </w:rPr>
  </w:style>
  <w:style w:type="paragraph" w:styleId="ListParagraph">
    <w:name w:val="List Paragraph"/>
    <w:basedOn w:val="Normal"/>
    <w:uiPriority w:val="34"/>
    <w:qFormat/>
    <w:rsid w:val="00013B10"/>
    <w:pPr>
      <w:ind w:left="720"/>
      <w:contextualSpacing/>
    </w:pPr>
  </w:style>
  <w:style w:type="character" w:customStyle="1" w:styleId="Heading1Char">
    <w:name w:val="Heading 1 Char"/>
    <w:basedOn w:val="DefaultParagraphFont"/>
    <w:link w:val="Heading1"/>
    <w:uiPriority w:val="9"/>
    <w:rsid w:val="002361C2"/>
    <w:rPr>
      <w:rFonts w:ascii="Arial" w:eastAsiaTheme="majorEastAsia" w:hAnsi="Arial" w:cs="Arial"/>
      <w:color w:val="2E74B5" w:themeColor="accent1" w:themeShade="BF"/>
      <w:sz w:val="28"/>
      <w:szCs w:val="32"/>
    </w:rPr>
  </w:style>
  <w:style w:type="character" w:customStyle="1" w:styleId="authorsname">
    <w:name w:val="authors__name"/>
    <w:basedOn w:val="DefaultParagraphFont"/>
    <w:rsid w:val="00013B10"/>
  </w:style>
  <w:style w:type="character" w:customStyle="1" w:styleId="Heading3Char">
    <w:name w:val="Heading 3 Char"/>
    <w:basedOn w:val="DefaultParagraphFont"/>
    <w:link w:val="Heading3"/>
    <w:uiPriority w:val="9"/>
    <w:rsid w:val="00153465"/>
    <w:rPr>
      <w:rFonts w:ascii="Arial" w:eastAsiaTheme="majorEastAsia" w:hAnsi="Arial" w:cs="Arial"/>
      <w:color w:val="1F4D78" w:themeColor="accent1" w:themeShade="7F"/>
      <w:sz w:val="24"/>
      <w:szCs w:val="24"/>
    </w:rPr>
  </w:style>
  <w:style w:type="character" w:customStyle="1" w:styleId="nlm-given-names">
    <w:name w:val="nlm-given-names"/>
    <w:basedOn w:val="DefaultParagraphFont"/>
    <w:rsid w:val="004E52D5"/>
  </w:style>
  <w:style w:type="character" w:customStyle="1" w:styleId="nlm-surname">
    <w:name w:val="nlm-surname"/>
    <w:basedOn w:val="DefaultParagraphFont"/>
    <w:rsid w:val="004E52D5"/>
  </w:style>
  <w:style w:type="paragraph" w:customStyle="1" w:styleId="EndNoteBibliographyTitle">
    <w:name w:val="EndNote Bibliography Title"/>
    <w:basedOn w:val="Normal"/>
    <w:link w:val="EndNoteBibliographyTitleChar"/>
    <w:rsid w:val="00AB41B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B41BD"/>
    <w:rPr>
      <w:rFonts w:ascii="Calibri" w:hAnsi="Calibri" w:cs="Calibri"/>
      <w:noProof/>
      <w:lang w:val="en-US"/>
    </w:rPr>
  </w:style>
  <w:style w:type="paragraph" w:customStyle="1" w:styleId="EndNoteBibliography">
    <w:name w:val="EndNote Bibliography"/>
    <w:basedOn w:val="Normal"/>
    <w:link w:val="EndNoteBibliographyChar"/>
    <w:rsid w:val="00AB41B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B41BD"/>
    <w:rPr>
      <w:rFonts w:ascii="Calibri" w:hAnsi="Calibri" w:cs="Calibri"/>
      <w:noProof/>
      <w:lang w:val="en-US"/>
    </w:rPr>
  </w:style>
  <w:style w:type="paragraph" w:styleId="BalloonText">
    <w:name w:val="Balloon Text"/>
    <w:basedOn w:val="Normal"/>
    <w:link w:val="BalloonTextChar"/>
    <w:uiPriority w:val="99"/>
    <w:semiHidden/>
    <w:unhideWhenUsed/>
    <w:rsid w:val="005C2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875"/>
    <w:rPr>
      <w:rFonts w:ascii="Segoe UI" w:hAnsi="Segoe UI" w:cs="Segoe UI"/>
      <w:sz w:val="18"/>
      <w:szCs w:val="18"/>
    </w:rPr>
  </w:style>
  <w:style w:type="character" w:customStyle="1" w:styleId="Heading4Char">
    <w:name w:val="Heading 4 Char"/>
    <w:basedOn w:val="DefaultParagraphFont"/>
    <w:link w:val="Heading4"/>
    <w:uiPriority w:val="9"/>
    <w:rsid w:val="002B027B"/>
    <w:rPr>
      <w:rFonts w:asciiTheme="majorHAnsi" w:eastAsiaTheme="majorEastAsia" w:hAnsiTheme="majorHAnsi" w:cstheme="majorBidi"/>
      <w:i/>
      <w:iCs/>
      <w:color w:val="2E74B5" w:themeColor="accent1" w:themeShade="BF"/>
    </w:rPr>
  </w:style>
  <w:style w:type="table" w:styleId="PlainTable2">
    <w:name w:val="Plain Table 2"/>
    <w:basedOn w:val="TableNormal"/>
    <w:uiPriority w:val="42"/>
    <w:rsid w:val="00D455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D11553"/>
    <w:rPr>
      <w:sz w:val="16"/>
      <w:szCs w:val="16"/>
    </w:rPr>
  </w:style>
  <w:style w:type="paragraph" w:styleId="CommentText">
    <w:name w:val="annotation text"/>
    <w:basedOn w:val="Normal"/>
    <w:link w:val="CommentTextChar"/>
    <w:uiPriority w:val="99"/>
    <w:unhideWhenUsed/>
    <w:rsid w:val="00D11553"/>
    <w:pPr>
      <w:spacing w:line="240" w:lineRule="auto"/>
    </w:pPr>
    <w:rPr>
      <w:sz w:val="20"/>
      <w:szCs w:val="20"/>
    </w:rPr>
  </w:style>
  <w:style w:type="character" w:customStyle="1" w:styleId="CommentTextChar">
    <w:name w:val="Comment Text Char"/>
    <w:basedOn w:val="DefaultParagraphFont"/>
    <w:link w:val="CommentText"/>
    <w:uiPriority w:val="99"/>
    <w:rsid w:val="00D11553"/>
    <w:rPr>
      <w:sz w:val="20"/>
      <w:szCs w:val="20"/>
    </w:rPr>
  </w:style>
  <w:style w:type="paragraph" w:styleId="CommentSubject">
    <w:name w:val="annotation subject"/>
    <w:basedOn w:val="CommentText"/>
    <w:next w:val="CommentText"/>
    <w:link w:val="CommentSubjectChar"/>
    <w:uiPriority w:val="99"/>
    <w:semiHidden/>
    <w:unhideWhenUsed/>
    <w:rsid w:val="00D11553"/>
    <w:rPr>
      <w:b/>
      <w:bCs/>
    </w:rPr>
  </w:style>
  <w:style w:type="character" w:customStyle="1" w:styleId="CommentSubjectChar">
    <w:name w:val="Comment Subject Char"/>
    <w:basedOn w:val="CommentTextChar"/>
    <w:link w:val="CommentSubject"/>
    <w:uiPriority w:val="99"/>
    <w:semiHidden/>
    <w:rsid w:val="00D11553"/>
    <w:rPr>
      <w:b/>
      <w:bCs/>
      <w:sz w:val="20"/>
      <w:szCs w:val="20"/>
    </w:rPr>
  </w:style>
  <w:style w:type="character" w:styleId="Hyperlink">
    <w:name w:val="Hyperlink"/>
    <w:basedOn w:val="DefaultParagraphFont"/>
    <w:uiPriority w:val="99"/>
    <w:unhideWhenUsed/>
    <w:rsid w:val="00D11553"/>
    <w:rPr>
      <w:color w:val="0563C1" w:themeColor="hyperlink"/>
      <w:u w:val="single"/>
    </w:rPr>
  </w:style>
  <w:style w:type="character" w:customStyle="1" w:styleId="UnresolvedMention1">
    <w:name w:val="Unresolved Mention1"/>
    <w:basedOn w:val="DefaultParagraphFont"/>
    <w:uiPriority w:val="99"/>
    <w:semiHidden/>
    <w:unhideWhenUsed/>
    <w:rsid w:val="00D11553"/>
    <w:rPr>
      <w:color w:val="808080"/>
      <w:shd w:val="clear" w:color="auto" w:fill="E6E6E6"/>
    </w:rPr>
  </w:style>
  <w:style w:type="paragraph" w:styleId="NoSpacing">
    <w:name w:val="No Spacing"/>
    <w:aliases w:val="nott"/>
    <w:uiPriority w:val="1"/>
    <w:qFormat/>
    <w:rsid w:val="00A23354"/>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D5D08"/>
    <w:rPr>
      <w:color w:val="954F72" w:themeColor="followedHyperlink"/>
      <w:u w:val="single"/>
    </w:rPr>
  </w:style>
  <w:style w:type="paragraph" w:styleId="Header">
    <w:name w:val="header"/>
    <w:basedOn w:val="Normal"/>
    <w:link w:val="HeaderChar"/>
    <w:uiPriority w:val="99"/>
    <w:unhideWhenUsed/>
    <w:rsid w:val="00300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B4"/>
  </w:style>
  <w:style w:type="paragraph" w:styleId="Footer">
    <w:name w:val="footer"/>
    <w:basedOn w:val="Normal"/>
    <w:link w:val="FooterChar"/>
    <w:uiPriority w:val="99"/>
    <w:unhideWhenUsed/>
    <w:rsid w:val="00300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B4"/>
  </w:style>
  <w:style w:type="character" w:customStyle="1" w:styleId="UnresolvedMention2">
    <w:name w:val="Unresolved Mention2"/>
    <w:basedOn w:val="DefaultParagraphFont"/>
    <w:uiPriority w:val="99"/>
    <w:semiHidden/>
    <w:unhideWhenUsed/>
    <w:rsid w:val="0066524F"/>
    <w:rPr>
      <w:color w:val="605E5C"/>
      <w:shd w:val="clear" w:color="auto" w:fill="E1DFDD"/>
    </w:rPr>
  </w:style>
  <w:style w:type="character" w:customStyle="1" w:styleId="UnresolvedMention3">
    <w:name w:val="Unresolved Mention3"/>
    <w:basedOn w:val="DefaultParagraphFont"/>
    <w:uiPriority w:val="99"/>
    <w:semiHidden/>
    <w:unhideWhenUsed/>
    <w:rsid w:val="003E49F4"/>
    <w:rPr>
      <w:color w:val="605E5C"/>
      <w:shd w:val="clear" w:color="auto" w:fill="E1DFDD"/>
    </w:rPr>
  </w:style>
  <w:style w:type="character" w:styleId="HTMLCite">
    <w:name w:val="HTML Cite"/>
    <w:basedOn w:val="DefaultParagraphFont"/>
    <w:uiPriority w:val="99"/>
    <w:semiHidden/>
    <w:unhideWhenUsed/>
    <w:rsid w:val="003E49F4"/>
    <w:rPr>
      <w:i/>
      <w:iCs/>
    </w:rPr>
  </w:style>
  <w:style w:type="character" w:customStyle="1" w:styleId="cit-pub-date">
    <w:name w:val="cit-pub-date"/>
    <w:basedOn w:val="DefaultParagraphFont"/>
    <w:rsid w:val="003E49F4"/>
  </w:style>
  <w:style w:type="character" w:customStyle="1" w:styleId="cit-vol">
    <w:name w:val="cit-vol"/>
    <w:basedOn w:val="DefaultParagraphFont"/>
    <w:rsid w:val="003E49F4"/>
  </w:style>
  <w:style w:type="character" w:customStyle="1" w:styleId="cit-fpage">
    <w:name w:val="cit-fpage"/>
    <w:basedOn w:val="DefaultParagraphFont"/>
    <w:rsid w:val="003E49F4"/>
  </w:style>
  <w:style w:type="character" w:customStyle="1" w:styleId="cit-reflinks-abstract">
    <w:name w:val="cit-reflinks-abstract"/>
    <w:basedOn w:val="DefaultParagraphFont"/>
    <w:rsid w:val="003E49F4"/>
  </w:style>
  <w:style w:type="character" w:customStyle="1" w:styleId="cit-sep">
    <w:name w:val="cit-sep"/>
    <w:basedOn w:val="DefaultParagraphFont"/>
    <w:rsid w:val="003E49F4"/>
  </w:style>
  <w:style w:type="character" w:customStyle="1" w:styleId="cit-reflinks-full-text">
    <w:name w:val="cit-reflinks-full-text"/>
    <w:basedOn w:val="DefaultParagraphFont"/>
    <w:rsid w:val="003E49F4"/>
  </w:style>
  <w:style w:type="character" w:customStyle="1" w:styleId="free-full-text">
    <w:name w:val="free-full-text"/>
    <w:basedOn w:val="DefaultParagraphFont"/>
    <w:rsid w:val="003E49F4"/>
  </w:style>
  <w:style w:type="paragraph" w:customStyle="1" w:styleId="Thesistext">
    <w:name w:val="Thesis text"/>
    <w:basedOn w:val="Normal"/>
    <w:link w:val="ThesistextChar"/>
    <w:qFormat/>
    <w:rsid w:val="008619CD"/>
    <w:pPr>
      <w:spacing w:after="240" w:line="480" w:lineRule="auto"/>
      <w:jc w:val="both"/>
    </w:pPr>
    <w:rPr>
      <w:rFonts w:ascii="Arial" w:eastAsia="Calibri" w:hAnsi="Arial" w:cs="Times New Roman"/>
      <w:sz w:val="24"/>
      <w:szCs w:val="24"/>
    </w:rPr>
  </w:style>
  <w:style w:type="character" w:customStyle="1" w:styleId="ThesistextChar">
    <w:name w:val="Thesis text Char"/>
    <w:link w:val="Thesistext"/>
    <w:rsid w:val="008619CD"/>
    <w:rPr>
      <w:rFonts w:ascii="Arial" w:eastAsia="Calibri" w:hAnsi="Arial" w:cs="Times New Roman"/>
      <w:sz w:val="24"/>
      <w:szCs w:val="24"/>
    </w:rPr>
  </w:style>
  <w:style w:type="character" w:customStyle="1" w:styleId="Nottstext">
    <w:name w:val="Notts text Знак"/>
    <w:link w:val="Nottstext0"/>
    <w:locked/>
    <w:rsid w:val="008619CD"/>
    <w:rPr>
      <w:rFonts w:ascii="Arial" w:hAnsi="Arial" w:cs="Arial"/>
      <w:sz w:val="24"/>
      <w:szCs w:val="24"/>
    </w:rPr>
  </w:style>
  <w:style w:type="paragraph" w:customStyle="1" w:styleId="Nottstext0">
    <w:name w:val="Notts text"/>
    <w:basedOn w:val="Normal"/>
    <w:link w:val="Nottstext"/>
    <w:qFormat/>
    <w:rsid w:val="008619CD"/>
    <w:pPr>
      <w:spacing w:after="100" w:line="480" w:lineRule="auto"/>
      <w:jc w:val="both"/>
    </w:pPr>
    <w:rPr>
      <w:rFonts w:ascii="Arial" w:hAnsi="Arial" w:cs="Arial"/>
      <w:sz w:val="24"/>
      <w:szCs w:val="24"/>
    </w:rPr>
  </w:style>
  <w:style w:type="character" w:customStyle="1" w:styleId="UnresolvedMention4">
    <w:name w:val="Unresolved Mention4"/>
    <w:basedOn w:val="DefaultParagraphFont"/>
    <w:uiPriority w:val="99"/>
    <w:semiHidden/>
    <w:unhideWhenUsed/>
    <w:rsid w:val="00261608"/>
    <w:rPr>
      <w:color w:val="605E5C"/>
      <w:shd w:val="clear" w:color="auto" w:fill="E1DFDD"/>
    </w:rPr>
  </w:style>
  <w:style w:type="character" w:customStyle="1" w:styleId="1">
    <w:name w:val="未处理的提及1"/>
    <w:basedOn w:val="DefaultParagraphFont"/>
    <w:uiPriority w:val="99"/>
    <w:semiHidden/>
    <w:unhideWhenUsed/>
    <w:rsid w:val="0068557B"/>
    <w:rPr>
      <w:color w:val="605E5C"/>
      <w:shd w:val="clear" w:color="auto" w:fill="E1DFDD"/>
    </w:rPr>
  </w:style>
  <w:style w:type="paragraph" w:styleId="Revision">
    <w:name w:val="Revision"/>
    <w:hidden/>
    <w:uiPriority w:val="99"/>
    <w:semiHidden/>
    <w:rsid w:val="0068557B"/>
    <w:pPr>
      <w:spacing w:after="0" w:line="240" w:lineRule="auto"/>
    </w:pPr>
  </w:style>
  <w:style w:type="character" w:customStyle="1" w:styleId="UnresolvedMention5">
    <w:name w:val="Unresolved Mention5"/>
    <w:basedOn w:val="DefaultParagraphFont"/>
    <w:uiPriority w:val="99"/>
    <w:semiHidden/>
    <w:unhideWhenUsed/>
    <w:rsid w:val="00105F20"/>
    <w:rPr>
      <w:color w:val="605E5C"/>
      <w:shd w:val="clear" w:color="auto" w:fill="E1DFDD"/>
    </w:rPr>
  </w:style>
  <w:style w:type="character" w:customStyle="1" w:styleId="2">
    <w:name w:val="未处理的提及2"/>
    <w:basedOn w:val="DefaultParagraphFont"/>
    <w:uiPriority w:val="99"/>
    <w:semiHidden/>
    <w:unhideWhenUsed/>
    <w:rsid w:val="009F7707"/>
    <w:rPr>
      <w:color w:val="605E5C"/>
      <w:shd w:val="clear" w:color="auto" w:fill="E1DFDD"/>
    </w:rPr>
  </w:style>
  <w:style w:type="character" w:customStyle="1" w:styleId="UnresolvedMention6">
    <w:name w:val="Unresolved Mention6"/>
    <w:basedOn w:val="DefaultParagraphFont"/>
    <w:uiPriority w:val="99"/>
    <w:semiHidden/>
    <w:unhideWhenUsed/>
    <w:rsid w:val="00977DF2"/>
    <w:rPr>
      <w:color w:val="605E5C"/>
      <w:shd w:val="clear" w:color="auto" w:fill="E1DFDD"/>
    </w:rPr>
  </w:style>
  <w:style w:type="character" w:customStyle="1" w:styleId="UnresolvedMention7">
    <w:name w:val="Unresolved Mention7"/>
    <w:basedOn w:val="DefaultParagraphFont"/>
    <w:uiPriority w:val="99"/>
    <w:semiHidden/>
    <w:unhideWhenUsed/>
    <w:rsid w:val="00121214"/>
    <w:rPr>
      <w:color w:val="605E5C"/>
      <w:shd w:val="clear" w:color="auto" w:fill="E1DFDD"/>
    </w:rPr>
  </w:style>
  <w:style w:type="character" w:styleId="Emphasis">
    <w:name w:val="Emphasis"/>
    <w:basedOn w:val="DefaultParagraphFont"/>
    <w:uiPriority w:val="20"/>
    <w:qFormat/>
    <w:rsid w:val="000F6C70"/>
    <w:rPr>
      <w:i/>
      <w:iCs/>
    </w:rPr>
  </w:style>
  <w:style w:type="character" w:styleId="LineNumber">
    <w:name w:val="line number"/>
    <w:basedOn w:val="DefaultParagraphFont"/>
    <w:uiPriority w:val="99"/>
    <w:semiHidden/>
    <w:unhideWhenUsed/>
    <w:rsid w:val="004B320A"/>
  </w:style>
  <w:style w:type="paragraph" w:customStyle="1" w:styleId="Body">
    <w:name w:val="Body"/>
    <w:qFormat/>
    <w:rsid w:val="008E4056"/>
    <w:pPr>
      <w:widowControl w:val="0"/>
      <w:spacing w:after="0" w:line="240" w:lineRule="auto"/>
      <w:jc w:val="both"/>
    </w:pPr>
    <w:rPr>
      <w:rFonts w:ascii="Calibri" w:hAnsi="Arial Unicode MS" w:cs="Arial Unicode MS"/>
      <w:color w:val="000000"/>
      <w:kern w:val="2"/>
      <w:sz w:val="21"/>
      <w:szCs w:val="21"/>
      <w:u w:color="000000"/>
      <w:lang w:val="en-US" w:eastAsia="zh-CN"/>
    </w:rPr>
  </w:style>
  <w:style w:type="character" w:customStyle="1" w:styleId="UnresolvedMention8">
    <w:name w:val="Unresolved Mention8"/>
    <w:basedOn w:val="DefaultParagraphFont"/>
    <w:uiPriority w:val="99"/>
    <w:semiHidden/>
    <w:unhideWhenUsed/>
    <w:rsid w:val="00A4025B"/>
    <w:rPr>
      <w:color w:val="605E5C"/>
      <w:shd w:val="clear" w:color="auto" w:fill="E1DFDD"/>
    </w:rPr>
  </w:style>
  <w:style w:type="character" w:customStyle="1" w:styleId="UnresolvedMention9">
    <w:name w:val="Unresolved Mention9"/>
    <w:basedOn w:val="DefaultParagraphFont"/>
    <w:uiPriority w:val="99"/>
    <w:semiHidden/>
    <w:unhideWhenUsed/>
    <w:rsid w:val="00AF25A2"/>
    <w:rPr>
      <w:color w:val="605E5C"/>
      <w:shd w:val="clear" w:color="auto" w:fill="E1DFDD"/>
    </w:rPr>
  </w:style>
  <w:style w:type="character" w:styleId="UnresolvedMention">
    <w:name w:val="Unresolved Mention"/>
    <w:basedOn w:val="DefaultParagraphFont"/>
    <w:uiPriority w:val="99"/>
    <w:semiHidden/>
    <w:unhideWhenUsed/>
    <w:rsid w:val="00A14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175">
      <w:bodyDiv w:val="1"/>
      <w:marLeft w:val="0"/>
      <w:marRight w:val="0"/>
      <w:marTop w:val="0"/>
      <w:marBottom w:val="0"/>
      <w:divBdr>
        <w:top w:val="none" w:sz="0" w:space="0" w:color="auto"/>
        <w:left w:val="none" w:sz="0" w:space="0" w:color="auto"/>
        <w:bottom w:val="none" w:sz="0" w:space="0" w:color="auto"/>
        <w:right w:val="none" w:sz="0" w:space="0" w:color="auto"/>
      </w:divBdr>
    </w:div>
    <w:div w:id="47144621">
      <w:bodyDiv w:val="1"/>
      <w:marLeft w:val="0"/>
      <w:marRight w:val="0"/>
      <w:marTop w:val="0"/>
      <w:marBottom w:val="0"/>
      <w:divBdr>
        <w:top w:val="none" w:sz="0" w:space="0" w:color="auto"/>
        <w:left w:val="none" w:sz="0" w:space="0" w:color="auto"/>
        <w:bottom w:val="none" w:sz="0" w:space="0" w:color="auto"/>
        <w:right w:val="none" w:sz="0" w:space="0" w:color="auto"/>
      </w:divBdr>
    </w:div>
    <w:div w:id="64228387">
      <w:bodyDiv w:val="1"/>
      <w:marLeft w:val="0"/>
      <w:marRight w:val="0"/>
      <w:marTop w:val="0"/>
      <w:marBottom w:val="0"/>
      <w:divBdr>
        <w:top w:val="none" w:sz="0" w:space="0" w:color="auto"/>
        <w:left w:val="none" w:sz="0" w:space="0" w:color="auto"/>
        <w:bottom w:val="none" w:sz="0" w:space="0" w:color="auto"/>
        <w:right w:val="none" w:sz="0" w:space="0" w:color="auto"/>
      </w:divBdr>
    </w:div>
    <w:div w:id="114956630">
      <w:bodyDiv w:val="1"/>
      <w:marLeft w:val="120"/>
      <w:marRight w:val="120"/>
      <w:marTop w:val="0"/>
      <w:marBottom w:val="0"/>
      <w:divBdr>
        <w:top w:val="none" w:sz="0" w:space="0" w:color="auto"/>
        <w:left w:val="none" w:sz="0" w:space="0" w:color="auto"/>
        <w:bottom w:val="none" w:sz="0" w:space="0" w:color="auto"/>
        <w:right w:val="none" w:sz="0" w:space="0" w:color="auto"/>
      </w:divBdr>
      <w:divsChild>
        <w:div w:id="1811168721">
          <w:marLeft w:val="0"/>
          <w:marRight w:val="0"/>
          <w:marTop w:val="0"/>
          <w:marBottom w:val="0"/>
          <w:divBdr>
            <w:top w:val="none" w:sz="0" w:space="0" w:color="auto"/>
            <w:left w:val="none" w:sz="0" w:space="0" w:color="auto"/>
            <w:bottom w:val="none" w:sz="0" w:space="0" w:color="auto"/>
            <w:right w:val="none" w:sz="0" w:space="0" w:color="auto"/>
          </w:divBdr>
          <w:divsChild>
            <w:div w:id="3327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0567">
      <w:bodyDiv w:val="1"/>
      <w:marLeft w:val="120"/>
      <w:marRight w:val="120"/>
      <w:marTop w:val="0"/>
      <w:marBottom w:val="0"/>
      <w:divBdr>
        <w:top w:val="none" w:sz="0" w:space="0" w:color="auto"/>
        <w:left w:val="none" w:sz="0" w:space="0" w:color="auto"/>
        <w:bottom w:val="none" w:sz="0" w:space="0" w:color="auto"/>
        <w:right w:val="none" w:sz="0" w:space="0" w:color="auto"/>
      </w:divBdr>
      <w:divsChild>
        <w:div w:id="1339580550">
          <w:marLeft w:val="0"/>
          <w:marRight w:val="0"/>
          <w:marTop w:val="0"/>
          <w:marBottom w:val="0"/>
          <w:divBdr>
            <w:top w:val="none" w:sz="0" w:space="0" w:color="auto"/>
            <w:left w:val="none" w:sz="0" w:space="0" w:color="auto"/>
            <w:bottom w:val="none" w:sz="0" w:space="0" w:color="auto"/>
            <w:right w:val="none" w:sz="0" w:space="0" w:color="auto"/>
          </w:divBdr>
          <w:divsChild>
            <w:div w:id="6515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662">
      <w:bodyDiv w:val="1"/>
      <w:marLeft w:val="0"/>
      <w:marRight w:val="0"/>
      <w:marTop w:val="0"/>
      <w:marBottom w:val="0"/>
      <w:divBdr>
        <w:top w:val="none" w:sz="0" w:space="0" w:color="auto"/>
        <w:left w:val="none" w:sz="0" w:space="0" w:color="auto"/>
        <w:bottom w:val="none" w:sz="0" w:space="0" w:color="auto"/>
        <w:right w:val="none" w:sz="0" w:space="0" w:color="auto"/>
      </w:divBdr>
    </w:div>
    <w:div w:id="153567453">
      <w:bodyDiv w:val="1"/>
      <w:marLeft w:val="0"/>
      <w:marRight w:val="0"/>
      <w:marTop w:val="0"/>
      <w:marBottom w:val="0"/>
      <w:divBdr>
        <w:top w:val="none" w:sz="0" w:space="0" w:color="auto"/>
        <w:left w:val="none" w:sz="0" w:space="0" w:color="auto"/>
        <w:bottom w:val="none" w:sz="0" w:space="0" w:color="auto"/>
        <w:right w:val="none" w:sz="0" w:space="0" w:color="auto"/>
      </w:divBdr>
      <w:divsChild>
        <w:div w:id="960920661">
          <w:marLeft w:val="0"/>
          <w:marRight w:val="0"/>
          <w:marTop w:val="0"/>
          <w:marBottom w:val="0"/>
          <w:divBdr>
            <w:top w:val="none" w:sz="0" w:space="0" w:color="auto"/>
            <w:left w:val="none" w:sz="0" w:space="0" w:color="auto"/>
            <w:bottom w:val="none" w:sz="0" w:space="0" w:color="auto"/>
            <w:right w:val="none" w:sz="0" w:space="0" w:color="auto"/>
          </w:divBdr>
          <w:divsChild>
            <w:div w:id="820075406">
              <w:marLeft w:val="0"/>
              <w:marRight w:val="120"/>
              <w:marTop w:val="0"/>
              <w:marBottom w:val="0"/>
              <w:divBdr>
                <w:top w:val="none" w:sz="0" w:space="0" w:color="auto"/>
                <w:left w:val="none" w:sz="0" w:space="0" w:color="auto"/>
                <w:bottom w:val="none" w:sz="0" w:space="0" w:color="auto"/>
                <w:right w:val="none" w:sz="0" w:space="0" w:color="auto"/>
              </w:divBdr>
            </w:div>
            <w:div w:id="20097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1004">
      <w:bodyDiv w:val="1"/>
      <w:marLeft w:val="120"/>
      <w:marRight w:val="120"/>
      <w:marTop w:val="0"/>
      <w:marBottom w:val="0"/>
      <w:divBdr>
        <w:top w:val="none" w:sz="0" w:space="0" w:color="auto"/>
        <w:left w:val="none" w:sz="0" w:space="0" w:color="auto"/>
        <w:bottom w:val="none" w:sz="0" w:space="0" w:color="auto"/>
        <w:right w:val="none" w:sz="0" w:space="0" w:color="auto"/>
      </w:divBdr>
      <w:divsChild>
        <w:div w:id="259917064">
          <w:marLeft w:val="0"/>
          <w:marRight w:val="0"/>
          <w:marTop w:val="0"/>
          <w:marBottom w:val="0"/>
          <w:divBdr>
            <w:top w:val="none" w:sz="0" w:space="0" w:color="auto"/>
            <w:left w:val="none" w:sz="0" w:space="0" w:color="auto"/>
            <w:bottom w:val="none" w:sz="0" w:space="0" w:color="auto"/>
            <w:right w:val="none" w:sz="0" w:space="0" w:color="auto"/>
          </w:divBdr>
          <w:divsChild>
            <w:div w:id="6822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892">
      <w:bodyDiv w:val="1"/>
      <w:marLeft w:val="120"/>
      <w:marRight w:val="120"/>
      <w:marTop w:val="0"/>
      <w:marBottom w:val="0"/>
      <w:divBdr>
        <w:top w:val="none" w:sz="0" w:space="0" w:color="auto"/>
        <w:left w:val="none" w:sz="0" w:space="0" w:color="auto"/>
        <w:bottom w:val="none" w:sz="0" w:space="0" w:color="auto"/>
        <w:right w:val="none" w:sz="0" w:space="0" w:color="auto"/>
      </w:divBdr>
      <w:divsChild>
        <w:div w:id="1205483437">
          <w:marLeft w:val="0"/>
          <w:marRight w:val="0"/>
          <w:marTop w:val="0"/>
          <w:marBottom w:val="0"/>
          <w:divBdr>
            <w:top w:val="none" w:sz="0" w:space="0" w:color="auto"/>
            <w:left w:val="none" w:sz="0" w:space="0" w:color="auto"/>
            <w:bottom w:val="none" w:sz="0" w:space="0" w:color="auto"/>
            <w:right w:val="none" w:sz="0" w:space="0" w:color="auto"/>
          </w:divBdr>
          <w:divsChild>
            <w:div w:id="603197156">
              <w:marLeft w:val="0"/>
              <w:marRight w:val="0"/>
              <w:marTop w:val="0"/>
              <w:marBottom w:val="0"/>
              <w:divBdr>
                <w:top w:val="none" w:sz="0" w:space="0" w:color="auto"/>
                <w:left w:val="none" w:sz="0" w:space="0" w:color="auto"/>
                <w:bottom w:val="none" w:sz="0" w:space="0" w:color="auto"/>
                <w:right w:val="none" w:sz="0" w:space="0" w:color="auto"/>
              </w:divBdr>
            </w:div>
          </w:divsChild>
        </w:div>
        <w:div w:id="1256402710">
          <w:marLeft w:val="0"/>
          <w:marRight w:val="0"/>
          <w:marTop w:val="0"/>
          <w:marBottom w:val="0"/>
          <w:divBdr>
            <w:top w:val="none" w:sz="0" w:space="0" w:color="auto"/>
            <w:left w:val="none" w:sz="0" w:space="0" w:color="auto"/>
            <w:bottom w:val="none" w:sz="0" w:space="0" w:color="auto"/>
            <w:right w:val="none" w:sz="0" w:space="0" w:color="auto"/>
          </w:divBdr>
          <w:divsChild>
            <w:div w:id="1147278342">
              <w:marLeft w:val="0"/>
              <w:marRight w:val="0"/>
              <w:marTop w:val="0"/>
              <w:marBottom w:val="0"/>
              <w:divBdr>
                <w:top w:val="none" w:sz="0" w:space="0" w:color="auto"/>
                <w:left w:val="none" w:sz="0" w:space="0" w:color="auto"/>
                <w:bottom w:val="none" w:sz="0" w:space="0" w:color="auto"/>
                <w:right w:val="none" w:sz="0" w:space="0" w:color="auto"/>
              </w:divBdr>
            </w:div>
          </w:divsChild>
        </w:div>
        <w:div w:id="1860001398">
          <w:marLeft w:val="0"/>
          <w:marRight w:val="0"/>
          <w:marTop w:val="0"/>
          <w:marBottom w:val="0"/>
          <w:divBdr>
            <w:top w:val="none" w:sz="0" w:space="0" w:color="auto"/>
            <w:left w:val="none" w:sz="0" w:space="0" w:color="auto"/>
            <w:bottom w:val="none" w:sz="0" w:space="0" w:color="auto"/>
            <w:right w:val="none" w:sz="0" w:space="0" w:color="auto"/>
          </w:divBdr>
          <w:divsChild>
            <w:div w:id="14988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92409">
      <w:bodyDiv w:val="1"/>
      <w:marLeft w:val="120"/>
      <w:marRight w:val="120"/>
      <w:marTop w:val="0"/>
      <w:marBottom w:val="0"/>
      <w:divBdr>
        <w:top w:val="none" w:sz="0" w:space="0" w:color="auto"/>
        <w:left w:val="none" w:sz="0" w:space="0" w:color="auto"/>
        <w:bottom w:val="none" w:sz="0" w:space="0" w:color="auto"/>
        <w:right w:val="none" w:sz="0" w:space="0" w:color="auto"/>
      </w:divBdr>
      <w:divsChild>
        <w:div w:id="898202299">
          <w:marLeft w:val="0"/>
          <w:marRight w:val="0"/>
          <w:marTop w:val="0"/>
          <w:marBottom w:val="0"/>
          <w:divBdr>
            <w:top w:val="none" w:sz="0" w:space="0" w:color="auto"/>
            <w:left w:val="none" w:sz="0" w:space="0" w:color="auto"/>
            <w:bottom w:val="none" w:sz="0" w:space="0" w:color="auto"/>
            <w:right w:val="none" w:sz="0" w:space="0" w:color="auto"/>
          </w:divBdr>
          <w:divsChild>
            <w:div w:id="13287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1126">
      <w:bodyDiv w:val="1"/>
      <w:marLeft w:val="0"/>
      <w:marRight w:val="0"/>
      <w:marTop w:val="0"/>
      <w:marBottom w:val="0"/>
      <w:divBdr>
        <w:top w:val="none" w:sz="0" w:space="0" w:color="auto"/>
        <w:left w:val="none" w:sz="0" w:space="0" w:color="auto"/>
        <w:bottom w:val="none" w:sz="0" w:space="0" w:color="auto"/>
        <w:right w:val="none" w:sz="0" w:space="0" w:color="auto"/>
      </w:divBdr>
    </w:div>
    <w:div w:id="314455298">
      <w:bodyDiv w:val="1"/>
      <w:marLeft w:val="120"/>
      <w:marRight w:val="120"/>
      <w:marTop w:val="0"/>
      <w:marBottom w:val="0"/>
      <w:divBdr>
        <w:top w:val="none" w:sz="0" w:space="0" w:color="auto"/>
        <w:left w:val="none" w:sz="0" w:space="0" w:color="auto"/>
        <w:bottom w:val="none" w:sz="0" w:space="0" w:color="auto"/>
        <w:right w:val="none" w:sz="0" w:space="0" w:color="auto"/>
      </w:divBdr>
      <w:divsChild>
        <w:div w:id="879394468">
          <w:marLeft w:val="0"/>
          <w:marRight w:val="0"/>
          <w:marTop w:val="0"/>
          <w:marBottom w:val="0"/>
          <w:divBdr>
            <w:top w:val="none" w:sz="0" w:space="0" w:color="auto"/>
            <w:left w:val="none" w:sz="0" w:space="0" w:color="auto"/>
            <w:bottom w:val="none" w:sz="0" w:space="0" w:color="auto"/>
            <w:right w:val="none" w:sz="0" w:space="0" w:color="auto"/>
          </w:divBdr>
          <w:divsChild>
            <w:div w:id="5587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328">
      <w:bodyDiv w:val="1"/>
      <w:marLeft w:val="120"/>
      <w:marRight w:val="120"/>
      <w:marTop w:val="0"/>
      <w:marBottom w:val="0"/>
      <w:divBdr>
        <w:top w:val="none" w:sz="0" w:space="0" w:color="auto"/>
        <w:left w:val="none" w:sz="0" w:space="0" w:color="auto"/>
        <w:bottom w:val="none" w:sz="0" w:space="0" w:color="auto"/>
        <w:right w:val="none" w:sz="0" w:space="0" w:color="auto"/>
      </w:divBdr>
      <w:divsChild>
        <w:div w:id="1020084296">
          <w:marLeft w:val="0"/>
          <w:marRight w:val="0"/>
          <w:marTop w:val="0"/>
          <w:marBottom w:val="0"/>
          <w:divBdr>
            <w:top w:val="none" w:sz="0" w:space="0" w:color="auto"/>
            <w:left w:val="none" w:sz="0" w:space="0" w:color="auto"/>
            <w:bottom w:val="none" w:sz="0" w:space="0" w:color="auto"/>
            <w:right w:val="none" w:sz="0" w:space="0" w:color="auto"/>
          </w:divBdr>
          <w:divsChild>
            <w:div w:id="607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6482">
      <w:bodyDiv w:val="1"/>
      <w:marLeft w:val="120"/>
      <w:marRight w:val="120"/>
      <w:marTop w:val="0"/>
      <w:marBottom w:val="0"/>
      <w:divBdr>
        <w:top w:val="none" w:sz="0" w:space="0" w:color="auto"/>
        <w:left w:val="none" w:sz="0" w:space="0" w:color="auto"/>
        <w:bottom w:val="none" w:sz="0" w:space="0" w:color="auto"/>
        <w:right w:val="none" w:sz="0" w:space="0" w:color="auto"/>
      </w:divBdr>
      <w:divsChild>
        <w:div w:id="1771315780">
          <w:marLeft w:val="0"/>
          <w:marRight w:val="0"/>
          <w:marTop w:val="0"/>
          <w:marBottom w:val="0"/>
          <w:divBdr>
            <w:top w:val="none" w:sz="0" w:space="0" w:color="auto"/>
            <w:left w:val="none" w:sz="0" w:space="0" w:color="auto"/>
            <w:bottom w:val="none" w:sz="0" w:space="0" w:color="auto"/>
            <w:right w:val="none" w:sz="0" w:space="0" w:color="auto"/>
          </w:divBdr>
          <w:divsChild>
            <w:div w:id="15149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3856">
      <w:bodyDiv w:val="1"/>
      <w:marLeft w:val="120"/>
      <w:marRight w:val="120"/>
      <w:marTop w:val="0"/>
      <w:marBottom w:val="0"/>
      <w:divBdr>
        <w:top w:val="none" w:sz="0" w:space="0" w:color="auto"/>
        <w:left w:val="none" w:sz="0" w:space="0" w:color="auto"/>
        <w:bottom w:val="none" w:sz="0" w:space="0" w:color="auto"/>
        <w:right w:val="none" w:sz="0" w:space="0" w:color="auto"/>
      </w:divBdr>
      <w:divsChild>
        <w:div w:id="418329114">
          <w:marLeft w:val="0"/>
          <w:marRight w:val="0"/>
          <w:marTop w:val="0"/>
          <w:marBottom w:val="0"/>
          <w:divBdr>
            <w:top w:val="none" w:sz="0" w:space="0" w:color="auto"/>
            <w:left w:val="none" w:sz="0" w:space="0" w:color="auto"/>
            <w:bottom w:val="none" w:sz="0" w:space="0" w:color="auto"/>
            <w:right w:val="none" w:sz="0" w:space="0" w:color="auto"/>
          </w:divBdr>
          <w:divsChild>
            <w:div w:id="18664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5555">
      <w:bodyDiv w:val="1"/>
      <w:marLeft w:val="0"/>
      <w:marRight w:val="0"/>
      <w:marTop w:val="0"/>
      <w:marBottom w:val="0"/>
      <w:divBdr>
        <w:top w:val="none" w:sz="0" w:space="0" w:color="auto"/>
        <w:left w:val="none" w:sz="0" w:space="0" w:color="auto"/>
        <w:bottom w:val="none" w:sz="0" w:space="0" w:color="auto"/>
        <w:right w:val="none" w:sz="0" w:space="0" w:color="auto"/>
      </w:divBdr>
      <w:divsChild>
        <w:div w:id="170143194">
          <w:marLeft w:val="0"/>
          <w:marRight w:val="0"/>
          <w:marTop w:val="0"/>
          <w:marBottom w:val="0"/>
          <w:divBdr>
            <w:top w:val="none" w:sz="0" w:space="0" w:color="auto"/>
            <w:left w:val="none" w:sz="0" w:space="0" w:color="auto"/>
            <w:bottom w:val="none" w:sz="0" w:space="0" w:color="auto"/>
            <w:right w:val="none" w:sz="0" w:space="0" w:color="auto"/>
          </w:divBdr>
          <w:divsChild>
            <w:div w:id="4422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4910">
      <w:bodyDiv w:val="1"/>
      <w:marLeft w:val="0"/>
      <w:marRight w:val="0"/>
      <w:marTop w:val="0"/>
      <w:marBottom w:val="0"/>
      <w:divBdr>
        <w:top w:val="none" w:sz="0" w:space="0" w:color="auto"/>
        <w:left w:val="none" w:sz="0" w:space="0" w:color="auto"/>
        <w:bottom w:val="none" w:sz="0" w:space="0" w:color="auto"/>
        <w:right w:val="none" w:sz="0" w:space="0" w:color="auto"/>
      </w:divBdr>
    </w:div>
    <w:div w:id="463817741">
      <w:bodyDiv w:val="1"/>
      <w:marLeft w:val="120"/>
      <w:marRight w:val="120"/>
      <w:marTop w:val="0"/>
      <w:marBottom w:val="0"/>
      <w:divBdr>
        <w:top w:val="none" w:sz="0" w:space="0" w:color="auto"/>
        <w:left w:val="none" w:sz="0" w:space="0" w:color="auto"/>
        <w:bottom w:val="none" w:sz="0" w:space="0" w:color="auto"/>
        <w:right w:val="none" w:sz="0" w:space="0" w:color="auto"/>
      </w:divBdr>
      <w:divsChild>
        <w:div w:id="1996298616">
          <w:marLeft w:val="0"/>
          <w:marRight w:val="0"/>
          <w:marTop w:val="0"/>
          <w:marBottom w:val="0"/>
          <w:divBdr>
            <w:top w:val="none" w:sz="0" w:space="0" w:color="auto"/>
            <w:left w:val="none" w:sz="0" w:space="0" w:color="auto"/>
            <w:bottom w:val="none" w:sz="0" w:space="0" w:color="auto"/>
            <w:right w:val="none" w:sz="0" w:space="0" w:color="auto"/>
          </w:divBdr>
          <w:divsChild>
            <w:div w:id="5756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4321">
      <w:bodyDiv w:val="1"/>
      <w:marLeft w:val="120"/>
      <w:marRight w:val="120"/>
      <w:marTop w:val="0"/>
      <w:marBottom w:val="0"/>
      <w:divBdr>
        <w:top w:val="none" w:sz="0" w:space="0" w:color="auto"/>
        <w:left w:val="none" w:sz="0" w:space="0" w:color="auto"/>
        <w:bottom w:val="none" w:sz="0" w:space="0" w:color="auto"/>
        <w:right w:val="none" w:sz="0" w:space="0" w:color="auto"/>
      </w:divBdr>
      <w:divsChild>
        <w:div w:id="811019972">
          <w:marLeft w:val="0"/>
          <w:marRight w:val="0"/>
          <w:marTop w:val="0"/>
          <w:marBottom w:val="0"/>
          <w:divBdr>
            <w:top w:val="none" w:sz="0" w:space="0" w:color="auto"/>
            <w:left w:val="none" w:sz="0" w:space="0" w:color="auto"/>
            <w:bottom w:val="none" w:sz="0" w:space="0" w:color="auto"/>
            <w:right w:val="none" w:sz="0" w:space="0" w:color="auto"/>
          </w:divBdr>
          <w:divsChild>
            <w:div w:id="1600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1318">
      <w:bodyDiv w:val="1"/>
      <w:marLeft w:val="0"/>
      <w:marRight w:val="0"/>
      <w:marTop w:val="0"/>
      <w:marBottom w:val="0"/>
      <w:divBdr>
        <w:top w:val="none" w:sz="0" w:space="0" w:color="auto"/>
        <w:left w:val="none" w:sz="0" w:space="0" w:color="auto"/>
        <w:bottom w:val="none" w:sz="0" w:space="0" w:color="auto"/>
        <w:right w:val="none" w:sz="0" w:space="0" w:color="auto"/>
      </w:divBdr>
    </w:div>
    <w:div w:id="536428729">
      <w:bodyDiv w:val="1"/>
      <w:marLeft w:val="0"/>
      <w:marRight w:val="0"/>
      <w:marTop w:val="0"/>
      <w:marBottom w:val="0"/>
      <w:divBdr>
        <w:top w:val="none" w:sz="0" w:space="0" w:color="auto"/>
        <w:left w:val="none" w:sz="0" w:space="0" w:color="auto"/>
        <w:bottom w:val="none" w:sz="0" w:space="0" w:color="auto"/>
        <w:right w:val="none" w:sz="0" w:space="0" w:color="auto"/>
      </w:divBdr>
    </w:div>
    <w:div w:id="601378949">
      <w:bodyDiv w:val="1"/>
      <w:marLeft w:val="120"/>
      <w:marRight w:val="120"/>
      <w:marTop w:val="0"/>
      <w:marBottom w:val="0"/>
      <w:divBdr>
        <w:top w:val="none" w:sz="0" w:space="0" w:color="auto"/>
        <w:left w:val="none" w:sz="0" w:space="0" w:color="auto"/>
        <w:bottom w:val="none" w:sz="0" w:space="0" w:color="auto"/>
        <w:right w:val="none" w:sz="0" w:space="0" w:color="auto"/>
      </w:divBdr>
      <w:divsChild>
        <w:div w:id="241916985">
          <w:marLeft w:val="0"/>
          <w:marRight w:val="0"/>
          <w:marTop w:val="0"/>
          <w:marBottom w:val="0"/>
          <w:divBdr>
            <w:top w:val="none" w:sz="0" w:space="0" w:color="auto"/>
            <w:left w:val="none" w:sz="0" w:space="0" w:color="auto"/>
            <w:bottom w:val="none" w:sz="0" w:space="0" w:color="auto"/>
            <w:right w:val="none" w:sz="0" w:space="0" w:color="auto"/>
          </w:divBdr>
          <w:divsChild>
            <w:div w:id="83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2347">
      <w:bodyDiv w:val="1"/>
      <w:marLeft w:val="120"/>
      <w:marRight w:val="120"/>
      <w:marTop w:val="0"/>
      <w:marBottom w:val="0"/>
      <w:divBdr>
        <w:top w:val="none" w:sz="0" w:space="0" w:color="auto"/>
        <w:left w:val="none" w:sz="0" w:space="0" w:color="auto"/>
        <w:bottom w:val="none" w:sz="0" w:space="0" w:color="auto"/>
        <w:right w:val="none" w:sz="0" w:space="0" w:color="auto"/>
      </w:divBdr>
      <w:divsChild>
        <w:div w:id="454300904">
          <w:marLeft w:val="0"/>
          <w:marRight w:val="0"/>
          <w:marTop w:val="0"/>
          <w:marBottom w:val="0"/>
          <w:divBdr>
            <w:top w:val="none" w:sz="0" w:space="0" w:color="auto"/>
            <w:left w:val="none" w:sz="0" w:space="0" w:color="auto"/>
            <w:bottom w:val="none" w:sz="0" w:space="0" w:color="auto"/>
            <w:right w:val="none" w:sz="0" w:space="0" w:color="auto"/>
          </w:divBdr>
          <w:divsChild>
            <w:div w:id="21393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65034">
      <w:bodyDiv w:val="1"/>
      <w:marLeft w:val="120"/>
      <w:marRight w:val="120"/>
      <w:marTop w:val="0"/>
      <w:marBottom w:val="0"/>
      <w:divBdr>
        <w:top w:val="none" w:sz="0" w:space="0" w:color="auto"/>
        <w:left w:val="none" w:sz="0" w:space="0" w:color="auto"/>
        <w:bottom w:val="none" w:sz="0" w:space="0" w:color="auto"/>
        <w:right w:val="none" w:sz="0" w:space="0" w:color="auto"/>
      </w:divBdr>
      <w:divsChild>
        <w:div w:id="1150556963">
          <w:marLeft w:val="0"/>
          <w:marRight w:val="0"/>
          <w:marTop w:val="0"/>
          <w:marBottom w:val="0"/>
          <w:divBdr>
            <w:top w:val="none" w:sz="0" w:space="0" w:color="auto"/>
            <w:left w:val="none" w:sz="0" w:space="0" w:color="auto"/>
            <w:bottom w:val="none" w:sz="0" w:space="0" w:color="auto"/>
            <w:right w:val="none" w:sz="0" w:space="0" w:color="auto"/>
          </w:divBdr>
          <w:divsChild>
            <w:div w:id="19687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5325">
      <w:bodyDiv w:val="1"/>
      <w:marLeft w:val="0"/>
      <w:marRight w:val="0"/>
      <w:marTop w:val="0"/>
      <w:marBottom w:val="0"/>
      <w:divBdr>
        <w:top w:val="none" w:sz="0" w:space="0" w:color="auto"/>
        <w:left w:val="none" w:sz="0" w:space="0" w:color="auto"/>
        <w:bottom w:val="none" w:sz="0" w:space="0" w:color="auto"/>
        <w:right w:val="none" w:sz="0" w:space="0" w:color="auto"/>
      </w:divBdr>
      <w:divsChild>
        <w:div w:id="1259212328">
          <w:marLeft w:val="0"/>
          <w:marRight w:val="0"/>
          <w:marTop w:val="75"/>
          <w:marBottom w:val="0"/>
          <w:divBdr>
            <w:top w:val="none" w:sz="0" w:space="0" w:color="auto"/>
            <w:left w:val="none" w:sz="0" w:space="0" w:color="auto"/>
            <w:bottom w:val="none" w:sz="0" w:space="0" w:color="auto"/>
            <w:right w:val="none" w:sz="0" w:space="0" w:color="auto"/>
          </w:divBdr>
        </w:div>
      </w:divsChild>
    </w:div>
    <w:div w:id="802162366">
      <w:bodyDiv w:val="1"/>
      <w:marLeft w:val="120"/>
      <w:marRight w:val="120"/>
      <w:marTop w:val="0"/>
      <w:marBottom w:val="0"/>
      <w:divBdr>
        <w:top w:val="none" w:sz="0" w:space="0" w:color="auto"/>
        <w:left w:val="none" w:sz="0" w:space="0" w:color="auto"/>
        <w:bottom w:val="none" w:sz="0" w:space="0" w:color="auto"/>
        <w:right w:val="none" w:sz="0" w:space="0" w:color="auto"/>
      </w:divBdr>
      <w:divsChild>
        <w:div w:id="1849170460">
          <w:marLeft w:val="0"/>
          <w:marRight w:val="0"/>
          <w:marTop w:val="0"/>
          <w:marBottom w:val="0"/>
          <w:divBdr>
            <w:top w:val="none" w:sz="0" w:space="0" w:color="auto"/>
            <w:left w:val="none" w:sz="0" w:space="0" w:color="auto"/>
            <w:bottom w:val="none" w:sz="0" w:space="0" w:color="auto"/>
            <w:right w:val="none" w:sz="0" w:space="0" w:color="auto"/>
          </w:divBdr>
          <w:divsChild>
            <w:div w:id="15152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0769">
      <w:bodyDiv w:val="1"/>
      <w:marLeft w:val="120"/>
      <w:marRight w:val="120"/>
      <w:marTop w:val="0"/>
      <w:marBottom w:val="0"/>
      <w:divBdr>
        <w:top w:val="none" w:sz="0" w:space="0" w:color="auto"/>
        <w:left w:val="none" w:sz="0" w:space="0" w:color="auto"/>
        <w:bottom w:val="none" w:sz="0" w:space="0" w:color="auto"/>
        <w:right w:val="none" w:sz="0" w:space="0" w:color="auto"/>
      </w:divBdr>
      <w:divsChild>
        <w:div w:id="1350907375">
          <w:marLeft w:val="0"/>
          <w:marRight w:val="0"/>
          <w:marTop w:val="0"/>
          <w:marBottom w:val="0"/>
          <w:divBdr>
            <w:top w:val="none" w:sz="0" w:space="0" w:color="auto"/>
            <w:left w:val="none" w:sz="0" w:space="0" w:color="auto"/>
            <w:bottom w:val="none" w:sz="0" w:space="0" w:color="auto"/>
            <w:right w:val="none" w:sz="0" w:space="0" w:color="auto"/>
          </w:divBdr>
          <w:divsChild>
            <w:div w:id="18033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16596">
      <w:bodyDiv w:val="1"/>
      <w:marLeft w:val="120"/>
      <w:marRight w:val="120"/>
      <w:marTop w:val="0"/>
      <w:marBottom w:val="0"/>
      <w:divBdr>
        <w:top w:val="none" w:sz="0" w:space="0" w:color="auto"/>
        <w:left w:val="none" w:sz="0" w:space="0" w:color="auto"/>
        <w:bottom w:val="none" w:sz="0" w:space="0" w:color="auto"/>
        <w:right w:val="none" w:sz="0" w:space="0" w:color="auto"/>
      </w:divBdr>
      <w:divsChild>
        <w:div w:id="325256160">
          <w:marLeft w:val="0"/>
          <w:marRight w:val="0"/>
          <w:marTop w:val="0"/>
          <w:marBottom w:val="0"/>
          <w:divBdr>
            <w:top w:val="none" w:sz="0" w:space="0" w:color="auto"/>
            <w:left w:val="none" w:sz="0" w:space="0" w:color="auto"/>
            <w:bottom w:val="none" w:sz="0" w:space="0" w:color="auto"/>
            <w:right w:val="none" w:sz="0" w:space="0" w:color="auto"/>
          </w:divBdr>
          <w:divsChild>
            <w:div w:id="20790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3363">
      <w:bodyDiv w:val="1"/>
      <w:marLeft w:val="120"/>
      <w:marRight w:val="120"/>
      <w:marTop w:val="0"/>
      <w:marBottom w:val="0"/>
      <w:divBdr>
        <w:top w:val="none" w:sz="0" w:space="0" w:color="auto"/>
        <w:left w:val="none" w:sz="0" w:space="0" w:color="auto"/>
        <w:bottom w:val="none" w:sz="0" w:space="0" w:color="auto"/>
        <w:right w:val="none" w:sz="0" w:space="0" w:color="auto"/>
      </w:divBdr>
      <w:divsChild>
        <w:div w:id="1094671404">
          <w:marLeft w:val="0"/>
          <w:marRight w:val="0"/>
          <w:marTop w:val="0"/>
          <w:marBottom w:val="0"/>
          <w:divBdr>
            <w:top w:val="none" w:sz="0" w:space="0" w:color="auto"/>
            <w:left w:val="none" w:sz="0" w:space="0" w:color="auto"/>
            <w:bottom w:val="none" w:sz="0" w:space="0" w:color="auto"/>
            <w:right w:val="none" w:sz="0" w:space="0" w:color="auto"/>
          </w:divBdr>
          <w:divsChild>
            <w:div w:id="303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2987">
      <w:bodyDiv w:val="1"/>
      <w:marLeft w:val="120"/>
      <w:marRight w:val="120"/>
      <w:marTop w:val="0"/>
      <w:marBottom w:val="0"/>
      <w:divBdr>
        <w:top w:val="none" w:sz="0" w:space="0" w:color="auto"/>
        <w:left w:val="none" w:sz="0" w:space="0" w:color="auto"/>
        <w:bottom w:val="none" w:sz="0" w:space="0" w:color="auto"/>
        <w:right w:val="none" w:sz="0" w:space="0" w:color="auto"/>
      </w:divBdr>
      <w:divsChild>
        <w:div w:id="907882814">
          <w:marLeft w:val="0"/>
          <w:marRight w:val="0"/>
          <w:marTop w:val="0"/>
          <w:marBottom w:val="0"/>
          <w:divBdr>
            <w:top w:val="none" w:sz="0" w:space="0" w:color="auto"/>
            <w:left w:val="none" w:sz="0" w:space="0" w:color="auto"/>
            <w:bottom w:val="none" w:sz="0" w:space="0" w:color="auto"/>
            <w:right w:val="none" w:sz="0" w:space="0" w:color="auto"/>
          </w:divBdr>
          <w:divsChild>
            <w:div w:id="14526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148">
      <w:bodyDiv w:val="1"/>
      <w:marLeft w:val="0"/>
      <w:marRight w:val="0"/>
      <w:marTop w:val="0"/>
      <w:marBottom w:val="0"/>
      <w:divBdr>
        <w:top w:val="none" w:sz="0" w:space="0" w:color="auto"/>
        <w:left w:val="none" w:sz="0" w:space="0" w:color="auto"/>
        <w:bottom w:val="none" w:sz="0" w:space="0" w:color="auto"/>
        <w:right w:val="none" w:sz="0" w:space="0" w:color="auto"/>
      </w:divBdr>
    </w:div>
    <w:div w:id="960376277">
      <w:bodyDiv w:val="1"/>
      <w:marLeft w:val="0"/>
      <w:marRight w:val="0"/>
      <w:marTop w:val="0"/>
      <w:marBottom w:val="0"/>
      <w:divBdr>
        <w:top w:val="none" w:sz="0" w:space="0" w:color="auto"/>
        <w:left w:val="none" w:sz="0" w:space="0" w:color="auto"/>
        <w:bottom w:val="none" w:sz="0" w:space="0" w:color="auto"/>
        <w:right w:val="none" w:sz="0" w:space="0" w:color="auto"/>
      </w:divBdr>
    </w:div>
    <w:div w:id="1015039124">
      <w:bodyDiv w:val="1"/>
      <w:marLeft w:val="0"/>
      <w:marRight w:val="0"/>
      <w:marTop w:val="0"/>
      <w:marBottom w:val="0"/>
      <w:divBdr>
        <w:top w:val="none" w:sz="0" w:space="0" w:color="auto"/>
        <w:left w:val="none" w:sz="0" w:space="0" w:color="auto"/>
        <w:bottom w:val="none" w:sz="0" w:space="0" w:color="auto"/>
        <w:right w:val="none" w:sz="0" w:space="0" w:color="auto"/>
      </w:divBdr>
    </w:div>
    <w:div w:id="1022826411">
      <w:bodyDiv w:val="1"/>
      <w:marLeft w:val="0"/>
      <w:marRight w:val="0"/>
      <w:marTop w:val="0"/>
      <w:marBottom w:val="0"/>
      <w:divBdr>
        <w:top w:val="none" w:sz="0" w:space="0" w:color="auto"/>
        <w:left w:val="none" w:sz="0" w:space="0" w:color="auto"/>
        <w:bottom w:val="none" w:sz="0" w:space="0" w:color="auto"/>
        <w:right w:val="none" w:sz="0" w:space="0" w:color="auto"/>
      </w:divBdr>
      <w:divsChild>
        <w:div w:id="1887373694">
          <w:marLeft w:val="0"/>
          <w:marRight w:val="0"/>
          <w:marTop w:val="0"/>
          <w:marBottom w:val="120"/>
          <w:divBdr>
            <w:top w:val="none" w:sz="0" w:space="0" w:color="auto"/>
            <w:left w:val="none" w:sz="0" w:space="0" w:color="auto"/>
            <w:bottom w:val="none" w:sz="0" w:space="0" w:color="auto"/>
            <w:right w:val="none" w:sz="0" w:space="0" w:color="auto"/>
          </w:divBdr>
        </w:div>
      </w:divsChild>
    </w:div>
    <w:div w:id="1052197019">
      <w:bodyDiv w:val="1"/>
      <w:marLeft w:val="120"/>
      <w:marRight w:val="120"/>
      <w:marTop w:val="0"/>
      <w:marBottom w:val="0"/>
      <w:divBdr>
        <w:top w:val="none" w:sz="0" w:space="0" w:color="auto"/>
        <w:left w:val="none" w:sz="0" w:space="0" w:color="auto"/>
        <w:bottom w:val="none" w:sz="0" w:space="0" w:color="auto"/>
        <w:right w:val="none" w:sz="0" w:space="0" w:color="auto"/>
      </w:divBdr>
      <w:divsChild>
        <w:div w:id="1358002092">
          <w:marLeft w:val="0"/>
          <w:marRight w:val="0"/>
          <w:marTop w:val="0"/>
          <w:marBottom w:val="0"/>
          <w:divBdr>
            <w:top w:val="none" w:sz="0" w:space="0" w:color="auto"/>
            <w:left w:val="none" w:sz="0" w:space="0" w:color="auto"/>
            <w:bottom w:val="none" w:sz="0" w:space="0" w:color="auto"/>
            <w:right w:val="none" w:sz="0" w:space="0" w:color="auto"/>
          </w:divBdr>
        </w:div>
      </w:divsChild>
    </w:div>
    <w:div w:id="1058019142">
      <w:bodyDiv w:val="1"/>
      <w:marLeft w:val="120"/>
      <w:marRight w:val="120"/>
      <w:marTop w:val="0"/>
      <w:marBottom w:val="0"/>
      <w:divBdr>
        <w:top w:val="none" w:sz="0" w:space="0" w:color="auto"/>
        <w:left w:val="none" w:sz="0" w:space="0" w:color="auto"/>
        <w:bottom w:val="none" w:sz="0" w:space="0" w:color="auto"/>
        <w:right w:val="none" w:sz="0" w:space="0" w:color="auto"/>
      </w:divBdr>
      <w:divsChild>
        <w:div w:id="64569176">
          <w:marLeft w:val="0"/>
          <w:marRight w:val="0"/>
          <w:marTop w:val="0"/>
          <w:marBottom w:val="0"/>
          <w:divBdr>
            <w:top w:val="none" w:sz="0" w:space="0" w:color="auto"/>
            <w:left w:val="none" w:sz="0" w:space="0" w:color="auto"/>
            <w:bottom w:val="none" w:sz="0" w:space="0" w:color="auto"/>
            <w:right w:val="none" w:sz="0" w:space="0" w:color="auto"/>
          </w:divBdr>
          <w:divsChild>
            <w:div w:id="12543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1914">
      <w:bodyDiv w:val="1"/>
      <w:marLeft w:val="0"/>
      <w:marRight w:val="0"/>
      <w:marTop w:val="0"/>
      <w:marBottom w:val="0"/>
      <w:divBdr>
        <w:top w:val="none" w:sz="0" w:space="0" w:color="auto"/>
        <w:left w:val="none" w:sz="0" w:space="0" w:color="auto"/>
        <w:bottom w:val="none" w:sz="0" w:space="0" w:color="auto"/>
        <w:right w:val="none" w:sz="0" w:space="0" w:color="auto"/>
      </w:divBdr>
      <w:divsChild>
        <w:div w:id="1072970307">
          <w:marLeft w:val="0"/>
          <w:marRight w:val="0"/>
          <w:marTop w:val="0"/>
          <w:marBottom w:val="120"/>
          <w:divBdr>
            <w:top w:val="none" w:sz="0" w:space="0" w:color="auto"/>
            <w:left w:val="none" w:sz="0" w:space="0" w:color="auto"/>
            <w:bottom w:val="none" w:sz="0" w:space="0" w:color="auto"/>
            <w:right w:val="none" w:sz="0" w:space="0" w:color="auto"/>
          </w:divBdr>
        </w:div>
      </w:divsChild>
    </w:div>
    <w:div w:id="1138450927">
      <w:bodyDiv w:val="1"/>
      <w:marLeft w:val="120"/>
      <w:marRight w:val="120"/>
      <w:marTop w:val="0"/>
      <w:marBottom w:val="0"/>
      <w:divBdr>
        <w:top w:val="none" w:sz="0" w:space="0" w:color="auto"/>
        <w:left w:val="none" w:sz="0" w:space="0" w:color="auto"/>
        <w:bottom w:val="none" w:sz="0" w:space="0" w:color="auto"/>
        <w:right w:val="none" w:sz="0" w:space="0" w:color="auto"/>
      </w:divBdr>
      <w:divsChild>
        <w:div w:id="155926291">
          <w:marLeft w:val="0"/>
          <w:marRight w:val="0"/>
          <w:marTop w:val="0"/>
          <w:marBottom w:val="0"/>
          <w:divBdr>
            <w:top w:val="none" w:sz="0" w:space="0" w:color="auto"/>
            <w:left w:val="none" w:sz="0" w:space="0" w:color="auto"/>
            <w:bottom w:val="none" w:sz="0" w:space="0" w:color="auto"/>
            <w:right w:val="none" w:sz="0" w:space="0" w:color="auto"/>
          </w:divBdr>
          <w:divsChild>
            <w:div w:id="7138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0129">
      <w:bodyDiv w:val="1"/>
      <w:marLeft w:val="120"/>
      <w:marRight w:val="120"/>
      <w:marTop w:val="0"/>
      <w:marBottom w:val="0"/>
      <w:divBdr>
        <w:top w:val="none" w:sz="0" w:space="0" w:color="auto"/>
        <w:left w:val="none" w:sz="0" w:space="0" w:color="auto"/>
        <w:bottom w:val="none" w:sz="0" w:space="0" w:color="auto"/>
        <w:right w:val="none" w:sz="0" w:space="0" w:color="auto"/>
      </w:divBdr>
      <w:divsChild>
        <w:div w:id="1087582423">
          <w:marLeft w:val="0"/>
          <w:marRight w:val="0"/>
          <w:marTop w:val="0"/>
          <w:marBottom w:val="0"/>
          <w:divBdr>
            <w:top w:val="none" w:sz="0" w:space="0" w:color="auto"/>
            <w:left w:val="none" w:sz="0" w:space="0" w:color="auto"/>
            <w:bottom w:val="none" w:sz="0" w:space="0" w:color="auto"/>
            <w:right w:val="none" w:sz="0" w:space="0" w:color="auto"/>
          </w:divBdr>
          <w:divsChild>
            <w:div w:id="4540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2334">
      <w:bodyDiv w:val="1"/>
      <w:marLeft w:val="0"/>
      <w:marRight w:val="0"/>
      <w:marTop w:val="0"/>
      <w:marBottom w:val="0"/>
      <w:divBdr>
        <w:top w:val="none" w:sz="0" w:space="0" w:color="auto"/>
        <w:left w:val="none" w:sz="0" w:space="0" w:color="auto"/>
        <w:bottom w:val="none" w:sz="0" w:space="0" w:color="auto"/>
        <w:right w:val="none" w:sz="0" w:space="0" w:color="auto"/>
      </w:divBdr>
      <w:divsChild>
        <w:div w:id="390730812">
          <w:marLeft w:val="0"/>
          <w:marRight w:val="0"/>
          <w:marTop w:val="120"/>
          <w:marBottom w:val="360"/>
          <w:divBdr>
            <w:top w:val="none" w:sz="0" w:space="0" w:color="auto"/>
            <w:left w:val="none" w:sz="0" w:space="0" w:color="auto"/>
            <w:bottom w:val="none" w:sz="0" w:space="0" w:color="auto"/>
            <w:right w:val="none" w:sz="0" w:space="0" w:color="auto"/>
          </w:divBdr>
          <w:divsChild>
            <w:div w:id="2542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25188">
      <w:bodyDiv w:val="1"/>
      <w:marLeft w:val="0"/>
      <w:marRight w:val="0"/>
      <w:marTop w:val="0"/>
      <w:marBottom w:val="0"/>
      <w:divBdr>
        <w:top w:val="none" w:sz="0" w:space="0" w:color="auto"/>
        <w:left w:val="none" w:sz="0" w:space="0" w:color="auto"/>
        <w:bottom w:val="none" w:sz="0" w:space="0" w:color="auto"/>
        <w:right w:val="none" w:sz="0" w:space="0" w:color="auto"/>
      </w:divBdr>
    </w:div>
    <w:div w:id="1218008081">
      <w:bodyDiv w:val="1"/>
      <w:marLeft w:val="0"/>
      <w:marRight w:val="0"/>
      <w:marTop w:val="0"/>
      <w:marBottom w:val="0"/>
      <w:divBdr>
        <w:top w:val="none" w:sz="0" w:space="0" w:color="auto"/>
        <w:left w:val="none" w:sz="0" w:space="0" w:color="auto"/>
        <w:bottom w:val="none" w:sz="0" w:space="0" w:color="auto"/>
        <w:right w:val="none" w:sz="0" w:space="0" w:color="auto"/>
      </w:divBdr>
      <w:divsChild>
        <w:div w:id="1552882415">
          <w:marLeft w:val="0"/>
          <w:marRight w:val="0"/>
          <w:marTop w:val="0"/>
          <w:marBottom w:val="0"/>
          <w:divBdr>
            <w:top w:val="none" w:sz="0" w:space="0" w:color="auto"/>
            <w:left w:val="none" w:sz="0" w:space="0" w:color="auto"/>
            <w:bottom w:val="none" w:sz="0" w:space="0" w:color="auto"/>
            <w:right w:val="none" w:sz="0" w:space="0" w:color="auto"/>
          </w:divBdr>
          <w:divsChild>
            <w:div w:id="276913011">
              <w:marLeft w:val="0"/>
              <w:marRight w:val="0"/>
              <w:marTop w:val="0"/>
              <w:marBottom w:val="0"/>
              <w:divBdr>
                <w:top w:val="none" w:sz="0" w:space="0" w:color="auto"/>
                <w:left w:val="none" w:sz="0" w:space="0" w:color="auto"/>
                <w:bottom w:val="none" w:sz="0" w:space="0" w:color="auto"/>
                <w:right w:val="none" w:sz="0" w:space="0" w:color="auto"/>
              </w:divBdr>
              <w:divsChild>
                <w:div w:id="864371901">
                  <w:marLeft w:val="0"/>
                  <w:marRight w:val="0"/>
                  <w:marTop w:val="0"/>
                  <w:marBottom w:val="0"/>
                  <w:divBdr>
                    <w:top w:val="none" w:sz="0" w:space="0" w:color="auto"/>
                    <w:left w:val="none" w:sz="0" w:space="0" w:color="auto"/>
                    <w:bottom w:val="none" w:sz="0" w:space="0" w:color="auto"/>
                    <w:right w:val="none" w:sz="0" w:space="0" w:color="auto"/>
                  </w:divBdr>
                  <w:divsChild>
                    <w:div w:id="13291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34">
          <w:marLeft w:val="0"/>
          <w:marRight w:val="0"/>
          <w:marTop w:val="0"/>
          <w:marBottom w:val="0"/>
          <w:divBdr>
            <w:top w:val="none" w:sz="0" w:space="0" w:color="auto"/>
            <w:left w:val="none" w:sz="0" w:space="0" w:color="auto"/>
            <w:bottom w:val="none" w:sz="0" w:space="0" w:color="auto"/>
            <w:right w:val="none" w:sz="0" w:space="0" w:color="auto"/>
          </w:divBdr>
          <w:divsChild>
            <w:div w:id="1083336170">
              <w:marLeft w:val="0"/>
              <w:marRight w:val="0"/>
              <w:marTop w:val="0"/>
              <w:marBottom w:val="0"/>
              <w:divBdr>
                <w:top w:val="none" w:sz="0" w:space="0" w:color="auto"/>
                <w:left w:val="none" w:sz="0" w:space="0" w:color="auto"/>
                <w:bottom w:val="none" w:sz="0" w:space="0" w:color="auto"/>
                <w:right w:val="none" w:sz="0" w:space="0" w:color="auto"/>
              </w:divBdr>
              <w:divsChild>
                <w:div w:id="797456359">
                  <w:marLeft w:val="0"/>
                  <w:marRight w:val="0"/>
                  <w:marTop w:val="0"/>
                  <w:marBottom w:val="0"/>
                  <w:divBdr>
                    <w:top w:val="none" w:sz="0" w:space="0" w:color="auto"/>
                    <w:left w:val="none" w:sz="0" w:space="0" w:color="auto"/>
                    <w:bottom w:val="none" w:sz="0" w:space="0" w:color="auto"/>
                    <w:right w:val="none" w:sz="0" w:space="0" w:color="auto"/>
                  </w:divBdr>
                  <w:divsChild>
                    <w:div w:id="2087219429">
                      <w:marLeft w:val="0"/>
                      <w:marRight w:val="0"/>
                      <w:marTop w:val="0"/>
                      <w:marBottom w:val="300"/>
                      <w:divBdr>
                        <w:top w:val="none" w:sz="0" w:space="0" w:color="auto"/>
                        <w:left w:val="none" w:sz="0" w:space="0" w:color="auto"/>
                        <w:bottom w:val="none" w:sz="0" w:space="0" w:color="auto"/>
                        <w:right w:val="none" w:sz="0" w:space="0" w:color="auto"/>
                      </w:divBdr>
                      <w:divsChild>
                        <w:div w:id="1901402390">
                          <w:marLeft w:val="0"/>
                          <w:marRight w:val="0"/>
                          <w:marTop w:val="0"/>
                          <w:marBottom w:val="0"/>
                          <w:divBdr>
                            <w:top w:val="none" w:sz="0" w:space="0" w:color="auto"/>
                            <w:left w:val="none" w:sz="0" w:space="0" w:color="auto"/>
                            <w:bottom w:val="none" w:sz="0" w:space="0" w:color="auto"/>
                            <w:right w:val="none" w:sz="0" w:space="0" w:color="auto"/>
                          </w:divBdr>
                          <w:divsChild>
                            <w:div w:id="745228746">
                              <w:marLeft w:val="0"/>
                              <w:marRight w:val="0"/>
                              <w:marTop w:val="0"/>
                              <w:marBottom w:val="0"/>
                              <w:divBdr>
                                <w:top w:val="none" w:sz="0" w:space="0" w:color="auto"/>
                                <w:left w:val="none" w:sz="0" w:space="0" w:color="auto"/>
                                <w:bottom w:val="none" w:sz="0" w:space="0" w:color="auto"/>
                                <w:right w:val="none" w:sz="0" w:space="0" w:color="auto"/>
                              </w:divBdr>
                              <w:divsChild>
                                <w:div w:id="2008513559">
                                  <w:marLeft w:val="0"/>
                                  <w:marRight w:val="0"/>
                                  <w:marTop w:val="0"/>
                                  <w:marBottom w:val="0"/>
                                  <w:divBdr>
                                    <w:top w:val="none" w:sz="0" w:space="0" w:color="auto"/>
                                    <w:left w:val="none" w:sz="0" w:space="0" w:color="auto"/>
                                    <w:bottom w:val="none" w:sz="0" w:space="0" w:color="auto"/>
                                    <w:right w:val="none" w:sz="0" w:space="0" w:color="auto"/>
                                  </w:divBdr>
                                  <w:divsChild>
                                    <w:div w:id="1981763492">
                                      <w:marLeft w:val="0"/>
                                      <w:marRight w:val="0"/>
                                      <w:marTop w:val="0"/>
                                      <w:marBottom w:val="150"/>
                                      <w:divBdr>
                                        <w:top w:val="none" w:sz="0" w:space="0" w:color="auto"/>
                                        <w:left w:val="none" w:sz="0" w:space="0" w:color="auto"/>
                                        <w:bottom w:val="none" w:sz="0" w:space="0" w:color="auto"/>
                                        <w:right w:val="none" w:sz="0" w:space="0" w:color="auto"/>
                                      </w:divBdr>
                                      <w:divsChild>
                                        <w:div w:id="706832047">
                                          <w:marLeft w:val="0"/>
                                          <w:marRight w:val="0"/>
                                          <w:marTop w:val="0"/>
                                          <w:marBottom w:val="0"/>
                                          <w:divBdr>
                                            <w:top w:val="none" w:sz="0" w:space="0" w:color="auto"/>
                                            <w:left w:val="none" w:sz="0" w:space="0" w:color="auto"/>
                                            <w:bottom w:val="none" w:sz="0" w:space="0" w:color="auto"/>
                                            <w:right w:val="none" w:sz="0" w:space="0" w:color="auto"/>
                                          </w:divBdr>
                                          <w:divsChild>
                                            <w:div w:id="414591760">
                                              <w:marLeft w:val="0"/>
                                              <w:marRight w:val="0"/>
                                              <w:marTop w:val="0"/>
                                              <w:marBottom w:val="0"/>
                                              <w:divBdr>
                                                <w:top w:val="none" w:sz="0" w:space="0" w:color="auto"/>
                                                <w:left w:val="none" w:sz="0" w:space="0" w:color="auto"/>
                                                <w:bottom w:val="none" w:sz="0" w:space="0" w:color="auto"/>
                                                <w:right w:val="none" w:sz="0" w:space="0" w:color="auto"/>
                                              </w:divBdr>
                                              <w:divsChild>
                                                <w:div w:id="15741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064537">
      <w:bodyDiv w:val="1"/>
      <w:marLeft w:val="0"/>
      <w:marRight w:val="0"/>
      <w:marTop w:val="0"/>
      <w:marBottom w:val="0"/>
      <w:divBdr>
        <w:top w:val="none" w:sz="0" w:space="0" w:color="auto"/>
        <w:left w:val="none" w:sz="0" w:space="0" w:color="auto"/>
        <w:bottom w:val="none" w:sz="0" w:space="0" w:color="auto"/>
        <w:right w:val="none" w:sz="0" w:space="0" w:color="auto"/>
      </w:divBdr>
      <w:divsChild>
        <w:div w:id="1977248905">
          <w:marLeft w:val="0"/>
          <w:marRight w:val="0"/>
          <w:marTop w:val="0"/>
          <w:marBottom w:val="0"/>
          <w:divBdr>
            <w:top w:val="none" w:sz="0" w:space="0" w:color="auto"/>
            <w:left w:val="none" w:sz="0" w:space="0" w:color="auto"/>
            <w:bottom w:val="none" w:sz="0" w:space="0" w:color="auto"/>
            <w:right w:val="none" w:sz="0" w:space="0" w:color="auto"/>
          </w:divBdr>
        </w:div>
        <w:div w:id="1848211209">
          <w:marLeft w:val="0"/>
          <w:marRight w:val="0"/>
          <w:marTop w:val="75"/>
          <w:marBottom w:val="0"/>
          <w:divBdr>
            <w:top w:val="none" w:sz="0" w:space="0" w:color="auto"/>
            <w:left w:val="none" w:sz="0" w:space="0" w:color="auto"/>
            <w:bottom w:val="none" w:sz="0" w:space="0" w:color="auto"/>
            <w:right w:val="none" w:sz="0" w:space="0" w:color="auto"/>
          </w:divBdr>
        </w:div>
      </w:divsChild>
    </w:div>
    <w:div w:id="1291016442">
      <w:bodyDiv w:val="1"/>
      <w:marLeft w:val="0"/>
      <w:marRight w:val="0"/>
      <w:marTop w:val="0"/>
      <w:marBottom w:val="0"/>
      <w:divBdr>
        <w:top w:val="none" w:sz="0" w:space="0" w:color="auto"/>
        <w:left w:val="none" w:sz="0" w:space="0" w:color="auto"/>
        <w:bottom w:val="none" w:sz="0" w:space="0" w:color="auto"/>
        <w:right w:val="none" w:sz="0" w:space="0" w:color="auto"/>
      </w:divBdr>
      <w:divsChild>
        <w:div w:id="1079475792">
          <w:marLeft w:val="0"/>
          <w:marRight w:val="0"/>
          <w:marTop w:val="0"/>
          <w:marBottom w:val="0"/>
          <w:divBdr>
            <w:top w:val="none" w:sz="0" w:space="0" w:color="auto"/>
            <w:left w:val="none" w:sz="0" w:space="0" w:color="auto"/>
            <w:bottom w:val="none" w:sz="0" w:space="0" w:color="auto"/>
            <w:right w:val="none" w:sz="0" w:space="0" w:color="auto"/>
          </w:divBdr>
        </w:div>
        <w:div w:id="1228951843">
          <w:marLeft w:val="0"/>
          <w:marRight w:val="0"/>
          <w:marTop w:val="0"/>
          <w:marBottom w:val="0"/>
          <w:divBdr>
            <w:top w:val="none" w:sz="0" w:space="0" w:color="auto"/>
            <w:left w:val="none" w:sz="0" w:space="0" w:color="auto"/>
            <w:bottom w:val="none" w:sz="0" w:space="0" w:color="auto"/>
            <w:right w:val="none" w:sz="0" w:space="0" w:color="auto"/>
          </w:divBdr>
        </w:div>
        <w:div w:id="2123256199">
          <w:marLeft w:val="0"/>
          <w:marRight w:val="0"/>
          <w:marTop w:val="0"/>
          <w:marBottom w:val="0"/>
          <w:divBdr>
            <w:top w:val="none" w:sz="0" w:space="0" w:color="auto"/>
            <w:left w:val="none" w:sz="0" w:space="0" w:color="auto"/>
            <w:bottom w:val="none" w:sz="0" w:space="0" w:color="auto"/>
            <w:right w:val="none" w:sz="0" w:space="0" w:color="auto"/>
          </w:divBdr>
        </w:div>
      </w:divsChild>
    </w:div>
    <w:div w:id="1291932317">
      <w:bodyDiv w:val="1"/>
      <w:marLeft w:val="120"/>
      <w:marRight w:val="120"/>
      <w:marTop w:val="0"/>
      <w:marBottom w:val="0"/>
      <w:divBdr>
        <w:top w:val="none" w:sz="0" w:space="0" w:color="auto"/>
        <w:left w:val="none" w:sz="0" w:space="0" w:color="auto"/>
        <w:bottom w:val="none" w:sz="0" w:space="0" w:color="auto"/>
        <w:right w:val="none" w:sz="0" w:space="0" w:color="auto"/>
      </w:divBdr>
      <w:divsChild>
        <w:div w:id="1621104170">
          <w:marLeft w:val="0"/>
          <w:marRight w:val="0"/>
          <w:marTop w:val="0"/>
          <w:marBottom w:val="0"/>
          <w:divBdr>
            <w:top w:val="none" w:sz="0" w:space="0" w:color="auto"/>
            <w:left w:val="none" w:sz="0" w:space="0" w:color="auto"/>
            <w:bottom w:val="none" w:sz="0" w:space="0" w:color="auto"/>
            <w:right w:val="none" w:sz="0" w:space="0" w:color="auto"/>
          </w:divBdr>
          <w:divsChild>
            <w:div w:id="15279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146">
      <w:bodyDiv w:val="1"/>
      <w:marLeft w:val="120"/>
      <w:marRight w:val="120"/>
      <w:marTop w:val="0"/>
      <w:marBottom w:val="0"/>
      <w:divBdr>
        <w:top w:val="none" w:sz="0" w:space="0" w:color="auto"/>
        <w:left w:val="none" w:sz="0" w:space="0" w:color="auto"/>
        <w:bottom w:val="none" w:sz="0" w:space="0" w:color="auto"/>
        <w:right w:val="none" w:sz="0" w:space="0" w:color="auto"/>
      </w:divBdr>
      <w:divsChild>
        <w:div w:id="1112212829">
          <w:marLeft w:val="0"/>
          <w:marRight w:val="0"/>
          <w:marTop w:val="0"/>
          <w:marBottom w:val="0"/>
          <w:divBdr>
            <w:top w:val="none" w:sz="0" w:space="0" w:color="auto"/>
            <w:left w:val="none" w:sz="0" w:space="0" w:color="auto"/>
            <w:bottom w:val="none" w:sz="0" w:space="0" w:color="auto"/>
            <w:right w:val="none" w:sz="0" w:space="0" w:color="auto"/>
          </w:divBdr>
          <w:divsChild>
            <w:div w:id="3279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5827">
      <w:bodyDiv w:val="1"/>
      <w:marLeft w:val="120"/>
      <w:marRight w:val="120"/>
      <w:marTop w:val="0"/>
      <w:marBottom w:val="0"/>
      <w:divBdr>
        <w:top w:val="none" w:sz="0" w:space="0" w:color="auto"/>
        <w:left w:val="none" w:sz="0" w:space="0" w:color="auto"/>
        <w:bottom w:val="none" w:sz="0" w:space="0" w:color="auto"/>
        <w:right w:val="none" w:sz="0" w:space="0" w:color="auto"/>
      </w:divBdr>
      <w:divsChild>
        <w:div w:id="2030837200">
          <w:marLeft w:val="0"/>
          <w:marRight w:val="0"/>
          <w:marTop w:val="0"/>
          <w:marBottom w:val="0"/>
          <w:divBdr>
            <w:top w:val="none" w:sz="0" w:space="0" w:color="auto"/>
            <w:left w:val="none" w:sz="0" w:space="0" w:color="auto"/>
            <w:bottom w:val="none" w:sz="0" w:space="0" w:color="auto"/>
            <w:right w:val="none" w:sz="0" w:space="0" w:color="auto"/>
          </w:divBdr>
          <w:divsChild>
            <w:div w:id="19628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3563">
      <w:bodyDiv w:val="1"/>
      <w:marLeft w:val="120"/>
      <w:marRight w:val="120"/>
      <w:marTop w:val="0"/>
      <w:marBottom w:val="0"/>
      <w:divBdr>
        <w:top w:val="none" w:sz="0" w:space="0" w:color="auto"/>
        <w:left w:val="none" w:sz="0" w:space="0" w:color="auto"/>
        <w:bottom w:val="none" w:sz="0" w:space="0" w:color="auto"/>
        <w:right w:val="none" w:sz="0" w:space="0" w:color="auto"/>
      </w:divBdr>
      <w:divsChild>
        <w:div w:id="472066883">
          <w:marLeft w:val="0"/>
          <w:marRight w:val="0"/>
          <w:marTop w:val="0"/>
          <w:marBottom w:val="0"/>
          <w:divBdr>
            <w:top w:val="none" w:sz="0" w:space="0" w:color="auto"/>
            <w:left w:val="none" w:sz="0" w:space="0" w:color="auto"/>
            <w:bottom w:val="none" w:sz="0" w:space="0" w:color="auto"/>
            <w:right w:val="none" w:sz="0" w:space="0" w:color="auto"/>
          </w:divBdr>
          <w:divsChild>
            <w:div w:id="20251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0540">
      <w:bodyDiv w:val="1"/>
      <w:marLeft w:val="120"/>
      <w:marRight w:val="120"/>
      <w:marTop w:val="0"/>
      <w:marBottom w:val="0"/>
      <w:divBdr>
        <w:top w:val="none" w:sz="0" w:space="0" w:color="auto"/>
        <w:left w:val="none" w:sz="0" w:space="0" w:color="auto"/>
        <w:bottom w:val="none" w:sz="0" w:space="0" w:color="auto"/>
        <w:right w:val="none" w:sz="0" w:space="0" w:color="auto"/>
      </w:divBdr>
      <w:divsChild>
        <w:div w:id="48497369">
          <w:marLeft w:val="0"/>
          <w:marRight w:val="0"/>
          <w:marTop w:val="0"/>
          <w:marBottom w:val="0"/>
          <w:divBdr>
            <w:top w:val="none" w:sz="0" w:space="0" w:color="auto"/>
            <w:left w:val="none" w:sz="0" w:space="0" w:color="auto"/>
            <w:bottom w:val="none" w:sz="0" w:space="0" w:color="auto"/>
            <w:right w:val="none" w:sz="0" w:space="0" w:color="auto"/>
          </w:divBdr>
          <w:divsChild>
            <w:div w:id="7829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8842">
      <w:bodyDiv w:val="1"/>
      <w:marLeft w:val="0"/>
      <w:marRight w:val="0"/>
      <w:marTop w:val="0"/>
      <w:marBottom w:val="0"/>
      <w:divBdr>
        <w:top w:val="none" w:sz="0" w:space="0" w:color="auto"/>
        <w:left w:val="none" w:sz="0" w:space="0" w:color="auto"/>
        <w:bottom w:val="none" w:sz="0" w:space="0" w:color="auto"/>
        <w:right w:val="none" w:sz="0" w:space="0" w:color="auto"/>
      </w:divBdr>
    </w:div>
    <w:div w:id="1491099858">
      <w:bodyDiv w:val="1"/>
      <w:marLeft w:val="120"/>
      <w:marRight w:val="120"/>
      <w:marTop w:val="0"/>
      <w:marBottom w:val="0"/>
      <w:divBdr>
        <w:top w:val="none" w:sz="0" w:space="0" w:color="auto"/>
        <w:left w:val="none" w:sz="0" w:space="0" w:color="auto"/>
        <w:bottom w:val="none" w:sz="0" w:space="0" w:color="auto"/>
        <w:right w:val="none" w:sz="0" w:space="0" w:color="auto"/>
      </w:divBdr>
      <w:divsChild>
        <w:div w:id="1229727625">
          <w:marLeft w:val="0"/>
          <w:marRight w:val="0"/>
          <w:marTop w:val="0"/>
          <w:marBottom w:val="0"/>
          <w:divBdr>
            <w:top w:val="none" w:sz="0" w:space="0" w:color="auto"/>
            <w:left w:val="none" w:sz="0" w:space="0" w:color="auto"/>
            <w:bottom w:val="none" w:sz="0" w:space="0" w:color="auto"/>
            <w:right w:val="none" w:sz="0" w:space="0" w:color="auto"/>
          </w:divBdr>
          <w:divsChild>
            <w:div w:id="8414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3935">
      <w:bodyDiv w:val="1"/>
      <w:marLeft w:val="120"/>
      <w:marRight w:val="120"/>
      <w:marTop w:val="0"/>
      <w:marBottom w:val="0"/>
      <w:divBdr>
        <w:top w:val="none" w:sz="0" w:space="0" w:color="auto"/>
        <w:left w:val="none" w:sz="0" w:space="0" w:color="auto"/>
        <w:bottom w:val="none" w:sz="0" w:space="0" w:color="auto"/>
        <w:right w:val="none" w:sz="0" w:space="0" w:color="auto"/>
      </w:divBdr>
      <w:divsChild>
        <w:div w:id="1290814995">
          <w:marLeft w:val="0"/>
          <w:marRight w:val="0"/>
          <w:marTop w:val="0"/>
          <w:marBottom w:val="0"/>
          <w:divBdr>
            <w:top w:val="none" w:sz="0" w:space="0" w:color="auto"/>
            <w:left w:val="none" w:sz="0" w:space="0" w:color="auto"/>
            <w:bottom w:val="none" w:sz="0" w:space="0" w:color="auto"/>
            <w:right w:val="none" w:sz="0" w:space="0" w:color="auto"/>
          </w:divBdr>
          <w:divsChild>
            <w:div w:id="1151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750">
      <w:bodyDiv w:val="1"/>
      <w:marLeft w:val="120"/>
      <w:marRight w:val="120"/>
      <w:marTop w:val="0"/>
      <w:marBottom w:val="0"/>
      <w:divBdr>
        <w:top w:val="none" w:sz="0" w:space="0" w:color="auto"/>
        <w:left w:val="none" w:sz="0" w:space="0" w:color="auto"/>
        <w:bottom w:val="none" w:sz="0" w:space="0" w:color="auto"/>
        <w:right w:val="none" w:sz="0" w:space="0" w:color="auto"/>
      </w:divBdr>
      <w:divsChild>
        <w:div w:id="1142114842">
          <w:marLeft w:val="0"/>
          <w:marRight w:val="0"/>
          <w:marTop w:val="0"/>
          <w:marBottom w:val="0"/>
          <w:divBdr>
            <w:top w:val="none" w:sz="0" w:space="0" w:color="auto"/>
            <w:left w:val="none" w:sz="0" w:space="0" w:color="auto"/>
            <w:bottom w:val="none" w:sz="0" w:space="0" w:color="auto"/>
            <w:right w:val="none" w:sz="0" w:space="0" w:color="auto"/>
          </w:divBdr>
          <w:divsChild>
            <w:div w:id="6407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0129">
      <w:bodyDiv w:val="1"/>
      <w:marLeft w:val="120"/>
      <w:marRight w:val="120"/>
      <w:marTop w:val="0"/>
      <w:marBottom w:val="0"/>
      <w:divBdr>
        <w:top w:val="none" w:sz="0" w:space="0" w:color="auto"/>
        <w:left w:val="none" w:sz="0" w:space="0" w:color="auto"/>
        <w:bottom w:val="none" w:sz="0" w:space="0" w:color="auto"/>
        <w:right w:val="none" w:sz="0" w:space="0" w:color="auto"/>
      </w:divBdr>
      <w:divsChild>
        <w:div w:id="525213310">
          <w:marLeft w:val="0"/>
          <w:marRight w:val="0"/>
          <w:marTop w:val="0"/>
          <w:marBottom w:val="0"/>
          <w:divBdr>
            <w:top w:val="none" w:sz="0" w:space="0" w:color="auto"/>
            <w:left w:val="none" w:sz="0" w:space="0" w:color="auto"/>
            <w:bottom w:val="none" w:sz="0" w:space="0" w:color="auto"/>
            <w:right w:val="none" w:sz="0" w:space="0" w:color="auto"/>
          </w:divBdr>
          <w:divsChild>
            <w:div w:id="18969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0545">
      <w:bodyDiv w:val="1"/>
      <w:marLeft w:val="0"/>
      <w:marRight w:val="0"/>
      <w:marTop w:val="0"/>
      <w:marBottom w:val="0"/>
      <w:divBdr>
        <w:top w:val="none" w:sz="0" w:space="0" w:color="auto"/>
        <w:left w:val="none" w:sz="0" w:space="0" w:color="auto"/>
        <w:bottom w:val="none" w:sz="0" w:space="0" w:color="auto"/>
        <w:right w:val="none" w:sz="0" w:space="0" w:color="auto"/>
      </w:divBdr>
    </w:div>
    <w:div w:id="1672565560">
      <w:bodyDiv w:val="1"/>
      <w:marLeft w:val="0"/>
      <w:marRight w:val="0"/>
      <w:marTop w:val="0"/>
      <w:marBottom w:val="0"/>
      <w:divBdr>
        <w:top w:val="none" w:sz="0" w:space="0" w:color="auto"/>
        <w:left w:val="none" w:sz="0" w:space="0" w:color="auto"/>
        <w:bottom w:val="none" w:sz="0" w:space="0" w:color="auto"/>
        <w:right w:val="none" w:sz="0" w:space="0" w:color="auto"/>
      </w:divBdr>
      <w:divsChild>
        <w:div w:id="1931740573">
          <w:marLeft w:val="0"/>
          <w:marRight w:val="0"/>
          <w:marTop w:val="0"/>
          <w:marBottom w:val="120"/>
          <w:divBdr>
            <w:top w:val="none" w:sz="0" w:space="0" w:color="auto"/>
            <w:left w:val="none" w:sz="0" w:space="0" w:color="auto"/>
            <w:bottom w:val="none" w:sz="0" w:space="0" w:color="auto"/>
            <w:right w:val="none" w:sz="0" w:space="0" w:color="auto"/>
          </w:divBdr>
        </w:div>
      </w:divsChild>
    </w:div>
    <w:div w:id="1676954321">
      <w:bodyDiv w:val="1"/>
      <w:marLeft w:val="0"/>
      <w:marRight w:val="0"/>
      <w:marTop w:val="0"/>
      <w:marBottom w:val="0"/>
      <w:divBdr>
        <w:top w:val="none" w:sz="0" w:space="0" w:color="auto"/>
        <w:left w:val="none" w:sz="0" w:space="0" w:color="auto"/>
        <w:bottom w:val="none" w:sz="0" w:space="0" w:color="auto"/>
        <w:right w:val="none" w:sz="0" w:space="0" w:color="auto"/>
      </w:divBdr>
    </w:div>
    <w:div w:id="1728992029">
      <w:bodyDiv w:val="1"/>
      <w:marLeft w:val="120"/>
      <w:marRight w:val="120"/>
      <w:marTop w:val="0"/>
      <w:marBottom w:val="0"/>
      <w:divBdr>
        <w:top w:val="none" w:sz="0" w:space="0" w:color="auto"/>
        <w:left w:val="none" w:sz="0" w:space="0" w:color="auto"/>
        <w:bottom w:val="none" w:sz="0" w:space="0" w:color="auto"/>
        <w:right w:val="none" w:sz="0" w:space="0" w:color="auto"/>
      </w:divBdr>
      <w:divsChild>
        <w:div w:id="292247214">
          <w:marLeft w:val="0"/>
          <w:marRight w:val="0"/>
          <w:marTop w:val="0"/>
          <w:marBottom w:val="0"/>
          <w:divBdr>
            <w:top w:val="none" w:sz="0" w:space="0" w:color="auto"/>
            <w:left w:val="none" w:sz="0" w:space="0" w:color="auto"/>
            <w:bottom w:val="none" w:sz="0" w:space="0" w:color="auto"/>
            <w:right w:val="none" w:sz="0" w:space="0" w:color="auto"/>
          </w:divBdr>
          <w:divsChild>
            <w:div w:id="19685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20165">
      <w:bodyDiv w:val="1"/>
      <w:marLeft w:val="0"/>
      <w:marRight w:val="0"/>
      <w:marTop w:val="0"/>
      <w:marBottom w:val="0"/>
      <w:divBdr>
        <w:top w:val="none" w:sz="0" w:space="0" w:color="auto"/>
        <w:left w:val="none" w:sz="0" w:space="0" w:color="auto"/>
        <w:bottom w:val="none" w:sz="0" w:space="0" w:color="auto"/>
        <w:right w:val="none" w:sz="0" w:space="0" w:color="auto"/>
      </w:divBdr>
      <w:divsChild>
        <w:div w:id="71199257">
          <w:marLeft w:val="0"/>
          <w:marRight w:val="0"/>
          <w:marTop w:val="0"/>
          <w:marBottom w:val="0"/>
          <w:divBdr>
            <w:top w:val="none" w:sz="0" w:space="0" w:color="auto"/>
            <w:left w:val="none" w:sz="0" w:space="0" w:color="auto"/>
            <w:bottom w:val="none" w:sz="0" w:space="0" w:color="auto"/>
            <w:right w:val="none" w:sz="0" w:space="0" w:color="auto"/>
          </w:divBdr>
          <w:divsChild>
            <w:div w:id="19101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8078">
      <w:bodyDiv w:val="1"/>
      <w:marLeft w:val="120"/>
      <w:marRight w:val="120"/>
      <w:marTop w:val="0"/>
      <w:marBottom w:val="0"/>
      <w:divBdr>
        <w:top w:val="none" w:sz="0" w:space="0" w:color="auto"/>
        <w:left w:val="none" w:sz="0" w:space="0" w:color="auto"/>
        <w:bottom w:val="none" w:sz="0" w:space="0" w:color="auto"/>
        <w:right w:val="none" w:sz="0" w:space="0" w:color="auto"/>
      </w:divBdr>
      <w:divsChild>
        <w:div w:id="1610355939">
          <w:marLeft w:val="0"/>
          <w:marRight w:val="0"/>
          <w:marTop w:val="0"/>
          <w:marBottom w:val="0"/>
          <w:divBdr>
            <w:top w:val="none" w:sz="0" w:space="0" w:color="auto"/>
            <w:left w:val="none" w:sz="0" w:space="0" w:color="auto"/>
            <w:bottom w:val="none" w:sz="0" w:space="0" w:color="auto"/>
            <w:right w:val="none" w:sz="0" w:space="0" w:color="auto"/>
          </w:divBdr>
          <w:divsChild>
            <w:div w:id="10398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7586">
      <w:bodyDiv w:val="1"/>
      <w:marLeft w:val="120"/>
      <w:marRight w:val="120"/>
      <w:marTop w:val="0"/>
      <w:marBottom w:val="0"/>
      <w:divBdr>
        <w:top w:val="none" w:sz="0" w:space="0" w:color="auto"/>
        <w:left w:val="none" w:sz="0" w:space="0" w:color="auto"/>
        <w:bottom w:val="none" w:sz="0" w:space="0" w:color="auto"/>
        <w:right w:val="none" w:sz="0" w:space="0" w:color="auto"/>
      </w:divBdr>
      <w:divsChild>
        <w:div w:id="1091508552">
          <w:marLeft w:val="0"/>
          <w:marRight w:val="0"/>
          <w:marTop w:val="0"/>
          <w:marBottom w:val="0"/>
          <w:divBdr>
            <w:top w:val="none" w:sz="0" w:space="0" w:color="auto"/>
            <w:left w:val="none" w:sz="0" w:space="0" w:color="auto"/>
            <w:bottom w:val="none" w:sz="0" w:space="0" w:color="auto"/>
            <w:right w:val="none" w:sz="0" w:space="0" w:color="auto"/>
          </w:divBdr>
          <w:divsChild>
            <w:div w:id="12683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8942">
      <w:bodyDiv w:val="1"/>
      <w:marLeft w:val="120"/>
      <w:marRight w:val="120"/>
      <w:marTop w:val="0"/>
      <w:marBottom w:val="0"/>
      <w:divBdr>
        <w:top w:val="none" w:sz="0" w:space="0" w:color="auto"/>
        <w:left w:val="none" w:sz="0" w:space="0" w:color="auto"/>
        <w:bottom w:val="none" w:sz="0" w:space="0" w:color="auto"/>
        <w:right w:val="none" w:sz="0" w:space="0" w:color="auto"/>
      </w:divBdr>
      <w:divsChild>
        <w:div w:id="1847088520">
          <w:marLeft w:val="0"/>
          <w:marRight w:val="0"/>
          <w:marTop w:val="0"/>
          <w:marBottom w:val="0"/>
          <w:divBdr>
            <w:top w:val="none" w:sz="0" w:space="0" w:color="auto"/>
            <w:left w:val="none" w:sz="0" w:space="0" w:color="auto"/>
            <w:bottom w:val="none" w:sz="0" w:space="0" w:color="auto"/>
            <w:right w:val="none" w:sz="0" w:space="0" w:color="auto"/>
          </w:divBdr>
          <w:divsChild>
            <w:div w:id="1479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7526">
      <w:bodyDiv w:val="1"/>
      <w:marLeft w:val="120"/>
      <w:marRight w:val="120"/>
      <w:marTop w:val="0"/>
      <w:marBottom w:val="0"/>
      <w:divBdr>
        <w:top w:val="none" w:sz="0" w:space="0" w:color="auto"/>
        <w:left w:val="none" w:sz="0" w:space="0" w:color="auto"/>
        <w:bottom w:val="none" w:sz="0" w:space="0" w:color="auto"/>
        <w:right w:val="none" w:sz="0" w:space="0" w:color="auto"/>
      </w:divBdr>
      <w:divsChild>
        <w:div w:id="1300185442">
          <w:marLeft w:val="0"/>
          <w:marRight w:val="0"/>
          <w:marTop w:val="0"/>
          <w:marBottom w:val="0"/>
          <w:divBdr>
            <w:top w:val="none" w:sz="0" w:space="0" w:color="auto"/>
            <w:left w:val="none" w:sz="0" w:space="0" w:color="auto"/>
            <w:bottom w:val="none" w:sz="0" w:space="0" w:color="auto"/>
            <w:right w:val="none" w:sz="0" w:space="0" w:color="auto"/>
          </w:divBdr>
          <w:divsChild>
            <w:div w:id="207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4149">
      <w:bodyDiv w:val="1"/>
      <w:marLeft w:val="120"/>
      <w:marRight w:val="120"/>
      <w:marTop w:val="0"/>
      <w:marBottom w:val="0"/>
      <w:divBdr>
        <w:top w:val="none" w:sz="0" w:space="0" w:color="auto"/>
        <w:left w:val="none" w:sz="0" w:space="0" w:color="auto"/>
        <w:bottom w:val="none" w:sz="0" w:space="0" w:color="auto"/>
        <w:right w:val="none" w:sz="0" w:space="0" w:color="auto"/>
      </w:divBdr>
      <w:divsChild>
        <w:div w:id="315963382">
          <w:marLeft w:val="0"/>
          <w:marRight w:val="0"/>
          <w:marTop w:val="0"/>
          <w:marBottom w:val="0"/>
          <w:divBdr>
            <w:top w:val="none" w:sz="0" w:space="0" w:color="auto"/>
            <w:left w:val="none" w:sz="0" w:space="0" w:color="auto"/>
            <w:bottom w:val="none" w:sz="0" w:space="0" w:color="auto"/>
            <w:right w:val="none" w:sz="0" w:space="0" w:color="auto"/>
          </w:divBdr>
          <w:divsChild>
            <w:div w:id="10809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1350">
      <w:bodyDiv w:val="1"/>
      <w:marLeft w:val="0"/>
      <w:marRight w:val="0"/>
      <w:marTop w:val="0"/>
      <w:marBottom w:val="0"/>
      <w:divBdr>
        <w:top w:val="none" w:sz="0" w:space="0" w:color="auto"/>
        <w:left w:val="none" w:sz="0" w:space="0" w:color="auto"/>
        <w:bottom w:val="none" w:sz="0" w:space="0" w:color="auto"/>
        <w:right w:val="none" w:sz="0" w:space="0" w:color="auto"/>
      </w:divBdr>
    </w:div>
    <w:div w:id="1891768569">
      <w:bodyDiv w:val="1"/>
      <w:marLeft w:val="120"/>
      <w:marRight w:val="120"/>
      <w:marTop w:val="0"/>
      <w:marBottom w:val="0"/>
      <w:divBdr>
        <w:top w:val="none" w:sz="0" w:space="0" w:color="auto"/>
        <w:left w:val="none" w:sz="0" w:space="0" w:color="auto"/>
        <w:bottom w:val="none" w:sz="0" w:space="0" w:color="auto"/>
        <w:right w:val="none" w:sz="0" w:space="0" w:color="auto"/>
      </w:divBdr>
      <w:divsChild>
        <w:div w:id="1207063677">
          <w:marLeft w:val="0"/>
          <w:marRight w:val="0"/>
          <w:marTop w:val="0"/>
          <w:marBottom w:val="0"/>
          <w:divBdr>
            <w:top w:val="none" w:sz="0" w:space="0" w:color="auto"/>
            <w:left w:val="none" w:sz="0" w:space="0" w:color="auto"/>
            <w:bottom w:val="none" w:sz="0" w:space="0" w:color="auto"/>
            <w:right w:val="none" w:sz="0" w:space="0" w:color="auto"/>
          </w:divBdr>
          <w:divsChild>
            <w:div w:id="21329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0257">
      <w:bodyDiv w:val="1"/>
      <w:marLeft w:val="120"/>
      <w:marRight w:val="120"/>
      <w:marTop w:val="0"/>
      <w:marBottom w:val="0"/>
      <w:divBdr>
        <w:top w:val="none" w:sz="0" w:space="0" w:color="auto"/>
        <w:left w:val="none" w:sz="0" w:space="0" w:color="auto"/>
        <w:bottom w:val="none" w:sz="0" w:space="0" w:color="auto"/>
        <w:right w:val="none" w:sz="0" w:space="0" w:color="auto"/>
      </w:divBdr>
      <w:divsChild>
        <w:div w:id="919101103">
          <w:marLeft w:val="0"/>
          <w:marRight w:val="0"/>
          <w:marTop w:val="0"/>
          <w:marBottom w:val="0"/>
          <w:divBdr>
            <w:top w:val="none" w:sz="0" w:space="0" w:color="auto"/>
            <w:left w:val="none" w:sz="0" w:space="0" w:color="auto"/>
            <w:bottom w:val="none" w:sz="0" w:space="0" w:color="auto"/>
            <w:right w:val="none" w:sz="0" w:space="0" w:color="auto"/>
          </w:divBdr>
          <w:divsChild>
            <w:div w:id="11982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8858">
      <w:bodyDiv w:val="1"/>
      <w:marLeft w:val="120"/>
      <w:marRight w:val="120"/>
      <w:marTop w:val="0"/>
      <w:marBottom w:val="0"/>
      <w:divBdr>
        <w:top w:val="none" w:sz="0" w:space="0" w:color="auto"/>
        <w:left w:val="none" w:sz="0" w:space="0" w:color="auto"/>
        <w:bottom w:val="none" w:sz="0" w:space="0" w:color="auto"/>
        <w:right w:val="none" w:sz="0" w:space="0" w:color="auto"/>
      </w:divBdr>
      <w:divsChild>
        <w:div w:id="1849561169">
          <w:marLeft w:val="0"/>
          <w:marRight w:val="0"/>
          <w:marTop w:val="0"/>
          <w:marBottom w:val="0"/>
          <w:divBdr>
            <w:top w:val="none" w:sz="0" w:space="0" w:color="auto"/>
            <w:left w:val="none" w:sz="0" w:space="0" w:color="auto"/>
            <w:bottom w:val="none" w:sz="0" w:space="0" w:color="auto"/>
            <w:right w:val="none" w:sz="0" w:space="0" w:color="auto"/>
          </w:divBdr>
          <w:divsChild>
            <w:div w:id="19996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135">
      <w:bodyDiv w:val="1"/>
      <w:marLeft w:val="0"/>
      <w:marRight w:val="0"/>
      <w:marTop w:val="0"/>
      <w:marBottom w:val="0"/>
      <w:divBdr>
        <w:top w:val="none" w:sz="0" w:space="0" w:color="auto"/>
        <w:left w:val="none" w:sz="0" w:space="0" w:color="auto"/>
        <w:bottom w:val="none" w:sz="0" w:space="0" w:color="auto"/>
        <w:right w:val="none" w:sz="0" w:space="0" w:color="auto"/>
      </w:divBdr>
    </w:div>
    <w:div w:id="2006666906">
      <w:bodyDiv w:val="1"/>
      <w:marLeft w:val="120"/>
      <w:marRight w:val="120"/>
      <w:marTop w:val="0"/>
      <w:marBottom w:val="0"/>
      <w:divBdr>
        <w:top w:val="none" w:sz="0" w:space="0" w:color="auto"/>
        <w:left w:val="none" w:sz="0" w:space="0" w:color="auto"/>
        <w:bottom w:val="none" w:sz="0" w:space="0" w:color="auto"/>
        <w:right w:val="none" w:sz="0" w:space="0" w:color="auto"/>
      </w:divBdr>
      <w:divsChild>
        <w:div w:id="1499534537">
          <w:marLeft w:val="0"/>
          <w:marRight w:val="0"/>
          <w:marTop w:val="0"/>
          <w:marBottom w:val="0"/>
          <w:divBdr>
            <w:top w:val="none" w:sz="0" w:space="0" w:color="auto"/>
            <w:left w:val="none" w:sz="0" w:space="0" w:color="auto"/>
            <w:bottom w:val="none" w:sz="0" w:space="0" w:color="auto"/>
            <w:right w:val="none" w:sz="0" w:space="0" w:color="auto"/>
          </w:divBdr>
          <w:divsChild>
            <w:div w:id="1333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8078">
      <w:bodyDiv w:val="1"/>
      <w:marLeft w:val="120"/>
      <w:marRight w:val="120"/>
      <w:marTop w:val="0"/>
      <w:marBottom w:val="0"/>
      <w:divBdr>
        <w:top w:val="none" w:sz="0" w:space="0" w:color="auto"/>
        <w:left w:val="none" w:sz="0" w:space="0" w:color="auto"/>
        <w:bottom w:val="none" w:sz="0" w:space="0" w:color="auto"/>
        <w:right w:val="none" w:sz="0" w:space="0" w:color="auto"/>
      </w:divBdr>
      <w:divsChild>
        <w:div w:id="1832714840">
          <w:marLeft w:val="0"/>
          <w:marRight w:val="0"/>
          <w:marTop w:val="0"/>
          <w:marBottom w:val="0"/>
          <w:divBdr>
            <w:top w:val="none" w:sz="0" w:space="0" w:color="auto"/>
            <w:left w:val="none" w:sz="0" w:space="0" w:color="auto"/>
            <w:bottom w:val="none" w:sz="0" w:space="0" w:color="auto"/>
            <w:right w:val="none" w:sz="0" w:space="0" w:color="auto"/>
          </w:divBdr>
          <w:divsChild>
            <w:div w:id="16912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7338">
      <w:bodyDiv w:val="1"/>
      <w:marLeft w:val="120"/>
      <w:marRight w:val="120"/>
      <w:marTop w:val="0"/>
      <w:marBottom w:val="0"/>
      <w:divBdr>
        <w:top w:val="none" w:sz="0" w:space="0" w:color="auto"/>
        <w:left w:val="none" w:sz="0" w:space="0" w:color="auto"/>
        <w:bottom w:val="none" w:sz="0" w:space="0" w:color="auto"/>
        <w:right w:val="none" w:sz="0" w:space="0" w:color="auto"/>
      </w:divBdr>
      <w:divsChild>
        <w:div w:id="1095592173">
          <w:marLeft w:val="0"/>
          <w:marRight w:val="0"/>
          <w:marTop w:val="0"/>
          <w:marBottom w:val="0"/>
          <w:divBdr>
            <w:top w:val="none" w:sz="0" w:space="0" w:color="auto"/>
            <w:left w:val="none" w:sz="0" w:space="0" w:color="auto"/>
            <w:bottom w:val="none" w:sz="0" w:space="0" w:color="auto"/>
            <w:right w:val="none" w:sz="0" w:space="0" w:color="auto"/>
          </w:divBdr>
          <w:divsChild>
            <w:div w:id="20087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5363">
      <w:bodyDiv w:val="1"/>
      <w:marLeft w:val="120"/>
      <w:marRight w:val="120"/>
      <w:marTop w:val="0"/>
      <w:marBottom w:val="0"/>
      <w:divBdr>
        <w:top w:val="none" w:sz="0" w:space="0" w:color="auto"/>
        <w:left w:val="none" w:sz="0" w:space="0" w:color="auto"/>
        <w:bottom w:val="none" w:sz="0" w:space="0" w:color="auto"/>
        <w:right w:val="none" w:sz="0" w:space="0" w:color="auto"/>
      </w:divBdr>
      <w:divsChild>
        <w:div w:id="1078592939">
          <w:marLeft w:val="0"/>
          <w:marRight w:val="0"/>
          <w:marTop w:val="0"/>
          <w:marBottom w:val="0"/>
          <w:divBdr>
            <w:top w:val="none" w:sz="0" w:space="0" w:color="auto"/>
            <w:left w:val="none" w:sz="0" w:space="0" w:color="auto"/>
            <w:bottom w:val="none" w:sz="0" w:space="0" w:color="auto"/>
            <w:right w:val="none" w:sz="0" w:space="0" w:color="auto"/>
          </w:divBdr>
          <w:divsChild>
            <w:div w:id="20780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668">
      <w:bodyDiv w:val="1"/>
      <w:marLeft w:val="120"/>
      <w:marRight w:val="120"/>
      <w:marTop w:val="0"/>
      <w:marBottom w:val="0"/>
      <w:divBdr>
        <w:top w:val="none" w:sz="0" w:space="0" w:color="auto"/>
        <w:left w:val="none" w:sz="0" w:space="0" w:color="auto"/>
        <w:bottom w:val="none" w:sz="0" w:space="0" w:color="auto"/>
        <w:right w:val="none" w:sz="0" w:space="0" w:color="auto"/>
      </w:divBdr>
      <w:divsChild>
        <w:div w:id="233710124">
          <w:marLeft w:val="0"/>
          <w:marRight w:val="0"/>
          <w:marTop w:val="0"/>
          <w:marBottom w:val="0"/>
          <w:divBdr>
            <w:top w:val="none" w:sz="0" w:space="0" w:color="auto"/>
            <w:left w:val="none" w:sz="0" w:space="0" w:color="auto"/>
            <w:bottom w:val="none" w:sz="0" w:space="0" w:color="auto"/>
            <w:right w:val="none" w:sz="0" w:space="0" w:color="auto"/>
          </w:divBdr>
          <w:divsChild>
            <w:div w:id="10567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6388">
      <w:bodyDiv w:val="1"/>
      <w:marLeft w:val="120"/>
      <w:marRight w:val="120"/>
      <w:marTop w:val="0"/>
      <w:marBottom w:val="0"/>
      <w:divBdr>
        <w:top w:val="none" w:sz="0" w:space="0" w:color="auto"/>
        <w:left w:val="none" w:sz="0" w:space="0" w:color="auto"/>
        <w:bottom w:val="none" w:sz="0" w:space="0" w:color="auto"/>
        <w:right w:val="none" w:sz="0" w:space="0" w:color="auto"/>
      </w:divBdr>
      <w:divsChild>
        <w:div w:id="1960182714">
          <w:marLeft w:val="0"/>
          <w:marRight w:val="0"/>
          <w:marTop w:val="0"/>
          <w:marBottom w:val="0"/>
          <w:divBdr>
            <w:top w:val="none" w:sz="0" w:space="0" w:color="auto"/>
            <w:left w:val="none" w:sz="0" w:space="0" w:color="auto"/>
            <w:bottom w:val="none" w:sz="0" w:space="0" w:color="auto"/>
            <w:right w:val="none" w:sz="0" w:space="0" w:color="auto"/>
          </w:divBdr>
          <w:divsChild>
            <w:div w:id="1452017354">
              <w:marLeft w:val="0"/>
              <w:marRight w:val="0"/>
              <w:marTop w:val="0"/>
              <w:marBottom w:val="0"/>
              <w:divBdr>
                <w:top w:val="none" w:sz="0" w:space="0" w:color="auto"/>
                <w:left w:val="none" w:sz="0" w:space="0" w:color="auto"/>
                <w:bottom w:val="none" w:sz="0" w:space="0" w:color="auto"/>
                <w:right w:val="none" w:sz="0" w:space="0" w:color="auto"/>
              </w:divBdr>
            </w:div>
            <w:div w:id="18220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343">
      <w:bodyDiv w:val="1"/>
      <w:marLeft w:val="0"/>
      <w:marRight w:val="0"/>
      <w:marTop w:val="0"/>
      <w:marBottom w:val="0"/>
      <w:divBdr>
        <w:top w:val="none" w:sz="0" w:space="0" w:color="auto"/>
        <w:left w:val="none" w:sz="0" w:space="0" w:color="auto"/>
        <w:bottom w:val="none" w:sz="0" w:space="0" w:color="auto"/>
        <w:right w:val="none" w:sz="0" w:space="0" w:color="auto"/>
      </w:divBdr>
    </w:div>
    <w:div w:id="2096243391">
      <w:bodyDiv w:val="1"/>
      <w:marLeft w:val="120"/>
      <w:marRight w:val="120"/>
      <w:marTop w:val="0"/>
      <w:marBottom w:val="0"/>
      <w:divBdr>
        <w:top w:val="none" w:sz="0" w:space="0" w:color="auto"/>
        <w:left w:val="none" w:sz="0" w:space="0" w:color="auto"/>
        <w:bottom w:val="none" w:sz="0" w:space="0" w:color="auto"/>
        <w:right w:val="none" w:sz="0" w:space="0" w:color="auto"/>
      </w:divBdr>
      <w:divsChild>
        <w:div w:id="195241806">
          <w:marLeft w:val="0"/>
          <w:marRight w:val="0"/>
          <w:marTop w:val="0"/>
          <w:marBottom w:val="0"/>
          <w:divBdr>
            <w:top w:val="none" w:sz="0" w:space="0" w:color="auto"/>
            <w:left w:val="none" w:sz="0" w:space="0" w:color="auto"/>
            <w:bottom w:val="none" w:sz="0" w:space="0" w:color="auto"/>
            <w:right w:val="none" w:sz="0" w:space="0" w:color="auto"/>
          </w:divBdr>
          <w:divsChild>
            <w:div w:id="11200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population-health-sciences/" TargetMode="External"/><Relationship Id="rId13" Type="http://schemas.openxmlformats.org/officeDocument/2006/relationships/hyperlink" Target="mailto:zandis@gmail.com" TargetMode="External"/><Relationship Id="rId18" Type="http://schemas.openxmlformats.org/officeDocument/2006/relationships/hyperlink" Target="https://www.gov.uk/government/publications/nhs-national-tariff-payment-system-2016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d.mallen@keele.ac.uk" TargetMode="External"/><Relationship Id="rId17" Type="http://schemas.openxmlformats.org/officeDocument/2006/relationships/hyperlink" Target="https://www.nice.org.uk/guidance/cg177/documents/osteoarthritis-update-final-scope2" TargetMode="External"/><Relationship Id="rId2" Type="http://schemas.openxmlformats.org/officeDocument/2006/relationships/numbering" Target="numbering.xml"/><Relationship Id="rId16" Type="http://schemas.openxmlformats.org/officeDocument/2006/relationships/hyperlink" Target="mailto:weiya.zhang@nottingham.ac.uk" TargetMode="External"/><Relationship Id="rId20" Type="http://schemas.openxmlformats.org/officeDocument/2006/relationships/hyperlink" Target="http://www.nice.org.uk/guidance/cg177/chapter/1-recommend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valdes@nottingham.ac.uk" TargetMode="External"/><Relationship Id="rId5" Type="http://schemas.openxmlformats.org/officeDocument/2006/relationships/webSettings" Target="webSettings.xml"/><Relationship Id="rId15" Type="http://schemas.openxmlformats.org/officeDocument/2006/relationships/hyperlink" Target="mailto:lei_guanghua@csu.edu.cn" TargetMode="External"/><Relationship Id="rId23" Type="http://schemas.openxmlformats.org/officeDocument/2006/relationships/theme" Target="theme/theme1.xml"/><Relationship Id="rId10" Type="http://schemas.openxmlformats.org/officeDocument/2006/relationships/hyperlink" Target="mailto:michael.doherty@nottingham.ac.uk" TargetMode="External"/><Relationship Id="rId19" Type="http://schemas.openxmlformats.org/officeDocument/2006/relationships/hyperlink" Target="https://www.nice.org.uk/guidance/cg181/chapter/Introduction" TargetMode="External"/><Relationship Id="rId4" Type="http://schemas.openxmlformats.org/officeDocument/2006/relationships/settings" Target="settings.xml"/><Relationship Id="rId9" Type="http://schemas.openxmlformats.org/officeDocument/2006/relationships/hyperlink" Target="mailto:aliyasarmanova@gmail.com" TargetMode="External"/><Relationship Id="rId14" Type="http://schemas.openxmlformats.org/officeDocument/2006/relationships/hyperlink" Target="mailto:zengchao@csu.edu.c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62BE9-9943-2A4A-936F-2DBD1C94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11198</Words>
  <Characters>63832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74881</CharactersWithSpaces>
  <SharedDoc>false</SharedDoc>
  <HLinks>
    <vt:vector size="126" baseType="variant">
      <vt:variant>
        <vt:i4>7798823</vt:i4>
      </vt:variant>
      <vt:variant>
        <vt:i4>234</vt:i4>
      </vt:variant>
      <vt:variant>
        <vt:i4>0</vt:i4>
      </vt:variant>
      <vt:variant>
        <vt:i4>5</vt:i4>
      </vt:variant>
      <vt:variant>
        <vt:lpwstr>https://www.nice.org.uk/guidance/cg181/chapter/Introduction</vt:lpwstr>
      </vt:variant>
      <vt:variant>
        <vt:lpwstr/>
      </vt:variant>
      <vt:variant>
        <vt:i4>786511</vt:i4>
      </vt:variant>
      <vt:variant>
        <vt:i4>231</vt:i4>
      </vt:variant>
      <vt:variant>
        <vt:i4>0</vt:i4>
      </vt:variant>
      <vt:variant>
        <vt:i4>5</vt:i4>
      </vt:variant>
      <vt:variant>
        <vt:lpwstr>https://doi.org/10.1016/0021-9681(87)90171-8</vt:lpwstr>
      </vt:variant>
      <vt:variant>
        <vt:lpwstr/>
      </vt:variant>
      <vt:variant>
        <vt:i4>7536674</vt:i4>
      </vt:variant>
      <vt:variant>
        <vt:i4>228</vt:i4>
      </vt:variant>
      <vt:variant>
        <vt:i4>0</vt:i4>
      </vt:variant>
      <vt:variant>
        <vt:i4>5</vt:i4>
      </vt:variant>
      <vt:variant>
        <vt:lpwstr>http://www.nice.org.uk/guidance/cg177/chapter/1-recommendations</vt:lpwstr>
      </vt:variant>
      <vt:variant>
        <vt:lpwstr/>
      </vt:variant>
      <vt:variant>
        <vt:i4>2490400</vt:i4>
      </vt:variant>
      <vt:variant>
        <vt:i4>225</vt:i4>
      </vt:variant>
      <vt:variant>
        <vt:i4>0</vt:i4>
      </vt:variant>
      <vt:variant>
        <vt:i4>5</vt:i4>
      </vt:variant>
      <vt:variant>
        <vt:lpwstr>https://doi.org/10.1016/j.cmpb.2014.11.009</vt:lpwstr>
      </vt:variant>
      <vt:variant>
        <vt:lpwstr/>
      </vt:variant>
      <vt:variant>
        <vt:i4>5832704</vt:i4>
      </vt:variant>
      <vt:variant>
        <vt:i4>222</vt:i4>
      </vt:variant>
      <vt:variant>
        <vt:i4>0</vt:i4>
      </vt:variant>
      <vt:variant>
        <vt:i4>5</vt:i4>
      </vt:variant>
      <vt:variant>
        <vt:lpwstr>https://doi.org/10.1016/j.pbj.2017.01.006</vt:lpwstr>
      </vt:variant>
      <vt:variant>
        <vt:lpwstr/>
      </vt:variant>
      <vt:variant>
        <vt:i4>1310803</vt:i4>
      </vt:variant>
      <vt:variant>
        <vt:i4>219</vt:i4>
      </vt:variant>
      <vt:variant>
        <vt:i4>0</vt:i4>
      </vt:variant>
      <vt:variant>
        <vt:i4>5</vt:i4>
      </vt:variant>
      <vt:variant>
        <vt:lpwstr>https://www.gov.uk/government/publications/nhs-national-tariff-payment-system-201617</vt:lpwstr>
      </vt:variant>
      <vt:variant>
        <vt:lpwstr/>
      </vt:variant>
      <vt:variant>
        <vt:i4>3407908</vt:i4>
      </vt:variant>
      <vt:variant>
        <vt:i4>216</vt:i4>
      </vt:variant>
      <vt:variant>
        <vt:i4>0</vt:i4>
      </vt:variant>
      <vt:variant>
        <vt:i4>5</vt:i4>
      </vt:variant>
      <vt:variant>
        <vt:lpwstr>https://www.nice.org.uk/guidance/cg177/documents/osteoarthritis-update-final-scope2</vt:lpwstr>
      </vt:variant>
      <vt:variant>
        <vt:lpwstr/>
      </vt:variant>
      <vt:variant>
        <vt:i4>2490400</vt:i4>
      </vt:variant>
      <vt:variant>
        <vt:i4>183</vt:i4>
      </vt:variant>
      <vt:variant>
        <vt:i4>0</vt:i4>
      </vt:variant>
      <vt:variant>
        <vt:i4>5</vt:i4>
      </vt:variant>
      <vt:variant>
        <vt:lpwstr>https://doi.org/10.1016/j.cmpb.2014.11.009</vt:lpwstr>
      </vt:variant>
      <vt:variant>
        <vt:lpwstr/>
      </vt:variant>
      <vt:variant>
        <vt:i4>2162807</vt:i4>
      </vt:variant>
      <vt:variant>
        <vt:i4>175</vt:i4>
      </vt:variant>
      <vt:variant>
        <vt:i4>0</vt:i4>
      </vt:variant>
      <vt:variant>
        <vt:i4>5</vt:i4>
      </vt:variant>
      <vt:variant>
        <vt:lpwstr>ttps://www.nice.org.uk/guidance/cg181/chapter/Introduction</vt:lpwstr>
      </vt:variant>
      <vt:variant>
        <vt:lpwstr/>
      </vt:variant>
      <vt:variant>
        <vt:i4>2555956</vt:i4>
      </vt:variant>
      <vt:variant>
        <vt:i4>172</vt:i4>
      </vt:variant>
      <vt:variant>
        <vt:i4>0</vt:i4>
      </vt:variant>
      <vt:variant>
        <vt:i4>5</vt:i4>
      </vt:variant>
      <vt:variant>
        <vt:lpwstr>ttps://doi.org/10.1016/0021-9681(87)90171-8</vt:lpwstr>
      </vt:variant>
      <vt:variant>
        <vt:lpwstr/>
      </vt:variant>
      <vt:variant>
        <vt:i4>6160473</vt:i4>
      </vt:variant>
      <vt:variant>
        <vt:i4>169</vt:i4>
      </vt:variant>
      <vt:variant>
        <vt:i4>0</vt:i4>
      </vt:variant>
      <vt:variant>
        <vt:i4>5</vt:i4>
      </vt:variant>
      <vt:variant>
        <vt:lpwstr>ttps://doi.org/10.1016/j.pbj.2017.01.006</vt:lpwstr>
      </vt:variant>
      <vt:variant>
        <vt:lpwstr/>
      </vt:variant>
      <vt:variant>
        <vt:i4>3866659</vt:i4>
      </vt:variant>
      <vt:variant>
        <vt:i4>166</vt:i4>
      </vt:variant>
      <vt:variant>
        <vt:i4>0</vt:i4>
      </vt:variant>
      <vt:variant>
        <vt:i4>5</vt:i4>
      </vt:variant>
      <vt:variant>
        <vt:lpwstr>ttps://www.gov.uk/government/publications/nhs-national-tariff-payment-system-201617</vt:lpwstr>
      </vt:variant>
      <vt:variant>
        <vt:lpwstr/>
      </vt:variant>
      <vt:variant>
        <vt:i4>2883585</vt:i4>
      </vt:variant>
      <vt:variant>
        <vt:i4>24</vt:i4>
      </vt:variant>
      <vt:variant>
        <vt:i4>0</vt:i4>
      </vt:variant>
      <vt:variant>
        <vt:i4>5</vt:i4>
      </vt:variant>
      <vt:variant>
        <vt:lpwstr>mailto:weiya.zhang@nottingham.ac.uk</vt:lpwstr>
      </vt:variant>
      <vt:variant>
        <vt:lpwstr/>
      </vt:variant>
      <vt:variant>
        <vt:i4>2883585</vt:i4>
      </vt:variant>
      <vt:variant>
        <vt:i4>21</vt:i4>
      </vt:variant>
      <vt:variant>
        <vt:i4>0</vt:i4>
      </vt:variant>
      <vt:variant>
        <vt:i4>5</vt:i4>
      </vt:variant>
      <vt:variant>
        <vt:lpwstr>mailto:weiya.zhang@nottingham.ac.uk</vt:lpwstr>
      </vt:variant>
      <vt:variant>
        <vt:lpwstr/>
      </vt:variant>
      <vt:variant>
        <vt:i4>4849671</vt:i4>
      </vt:variant>
      <vt:variant>
        <vt:i4>18</vt:i4>
      </vt:variant>
      <vt:variant>
        <vt:i4>0</vt:i4>
      </vt:variant>
      <vt:variant>
        <vt:i4>5</vt:i4>
      </vt:variant>
      <vt:variant>
        <vt:lpwstr>mailto:lei_guanghua@csu.edu.cn</vt:lpwstr>
      </vt:variant>
      <vt:variant>
        <vt:lpwstr/>
      </vt:variant>
      <vt:variant>
        <vt:i4>5046314</vt:i4>
      </vt:variant>
      <vt:variant>
        <vt:i4>15</vt:i4>
      </vt:variant>
      <vt:variant>
        <vt:i4>0</vt:i4>
      </vt:variant>
      <vt:variant>
        <vt:i4>5</vt:i4>
      </vt:variant>
      <vt:variant>
        <vt:lpwstr>mailto:zengchao@csu.edu.cn</vt:lpwstr>
      </vt:variant>
      <vt:variant>
        <vt:lpwstr/>
      </vt:variant>
      <vt:variant>
        <vt:i4>1703989</vt:i4>
      </vt:variant>
      <vt:variant>
        <vt:i4>12</vt:i4>
      </vt:variant>
      <vt:variant>
        <vt:i4>0</vt:i4>
      </vt:variant>
      <vt:variant>
        <vt:i4>5</vt:i4>
      </vt:variant>
      <vt:variant>
        <vt:lpwstr>mailto:zandis@gmail.com</vt:lpwstr>
      </vt:variant>
      <vt:variant>
        <vt:lpwstr/>
      </vt:variant>
      <vt:variant>
        <vt:i4>7340045</vt:i4>
      </vt:variant>
      <vt:variant>
        <vt:i4>9</vt:i4>
      </vt:variant>
      <vt:variant>
        <vt:i4>0</vt:i4>
      </vt:variant>
      <vt:variant>
        <vt:i4>5</vt:i4>
      </vt:variant>
      <vt:variant>
        <vt:lpwstr>mailto:c.d.mallen@keele.ac.uk</vt:lpwstr>
      </vt:variant>
      <vt:variant>
        <vt:lpwstr/>
      </vt:variant>
      <vt:variant>
        <vt:i4>589873</vt:i4>
      </vt:variant>
      <vt:variant>
        <vt:i4>6</vt:i4>
      </vt:variant>
      <vt:variant>
        <vt:i4>0</vt:i4>
      </vt:variant>
      <vt:variant>
        <vt:i4>5</vt:i4>
      </vt:variant>
      <vt:variant>
        <vt:lpwstr>mailto:ana.valdes@nottingham.ac.uk</vt:lpwstr>
      </vt:variant>
      <vt:variant>
        <vt:lpwstr/>
      </vt:variant>
      <vt:variant>
        <vt:i4>2818049</vt:i4>
      </vt:variant>
      <vt:variant>
        <vt:i4>3</vt:i4>
      </vt:variant>
      <vt:variant>
        <vt:i4>0</vt:i4>
      </vt:variant>
      <vt:variant>
        <vt:i4>5</vt:i4>
      </vt:variant>
      <vt:variant>
        <vt:lpwstr>mailto:michael.doherty@nottingham.ac.uk</vt:lpwstr>
      </vt:variant>
      <vt:variant>
        <vt:lpwstr/>
      </vt:variant>
      <vt:variant>
        <vt:i4>1703992</vt:i4>
      </vt:variant>
      <vt:variant>
        <vt:i4>0</vt:i4>
      </vt:variant>
      <vt:variant>
        <vt:i4>0</vt:i4>
      </vt:variant>
      <vt:variant>
        <vt:i4>5</vt:i4>
      </vt:variant>
      <vt:variant>
        <vt:lpwstr>mailto:aliyasarmanova@gmail.com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Sarmanova Aliya</dc:creator>
  <cp:keywords/>
  <dc:description/>
  <cp:lastModifiedBy>Christian Mallen</cp:lastModifiedBy>
  <cp:revision>2</cp:revision>
  <cp:lastPrinted>2018-07-23T12:57:00Z</cp:lastPrinted>
  <dcterms:created xsi:type="dcterms:W3CDTF">2019-12-20T17:14:00Z</dcterms:created>
  <dcterms:modified xsi:type="dcterms:W3CDTF">2019-12-20T17:14:00Z</dcterms:modified>
</cp:coreProperties>
</file>