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DD8B0" w14:textId="4F7A9BDB" w:rsidR="0081740E" w:rsidRPr="004A7217" w:rsidRDefault="00081BF6" w:rsidP="007F2BFF">
      <w:pPr>
        <w:spacing w:line="360" w:lineRule="auto"/>
        <w:jc w:val="both"/>
        <w:rPr>
          <w:rFonts w:ascii="Times New Roman" w:hAnsi="Times New Roman" w:cs="Times New Roman"/>
          <w:b/>
          <w:bCs/>
          <w:sz w:val="24"/>
          <w:szCs w:val="24"/>
        </w:rPr>
      </w:pPr>
      <w:r w:rsidRPr="004A7217">
        <w:rPr>
          <w:rFonts w:ascii="Times New Roman" w:hAnsi="Times New Roman" w:cs="Times New Roman"/>
          <w:b/>
          <w:bCs/>
          <w:sz w:val="24"/>
          <w:szCs w:val="24"/>
        </w:rPr>
        <w:t>I</w:t>
      </w:r>
      <w:r w:rsidR="0081740E" w:rsidRPr="004A7217">
        <w:rPr>
          <w:rFonts w:ascii="Times New Roman" w:hAnsi="Times New Roman" w:cs="Times New Roman"/>
          <w:b/>
          <w:bCs/>
          <w:sz w:val="24"/>
          <w:szCs w:val="24"/>
        </w:rPr>
        <w:t>ntroduction</w:t>
      </w:r>
    </w:p>
    <w:p w14:paraId="62BEB11A" w14:textId="5CCCAEDD" w:rsidR="0081740E" w:rsidRPr="004A7217" w:rsidRDefault="0081740E" w:rsidP="007F2BFF">
      <w:pPr>
        <w:tabs>
          <w:tab w:val="left" w:pos="2694"/>
        </w:tabs>
        <w:spacing w:line="360" w:lineRule="auto"/>
        <w:jc w:val="both"/>
        <w:rPr>
          <w:rFonts w:ascii="Times New Roman" w:hAnsi="Times New Roman" w:cs="Times New Roman"/>
          <w:sz w:val="24"/>
          <w:szCs w:val="24"/>
        </w:rPr>
      </w:pPr>
      <w:r w:rsidRPr="004A7217">
        <w:rPr>
          <w:rFonts w:ascii="Times New Roman" w:hAnsi="Times New Roman" w:cs="Times New Roman"/>
          <w:sz w:val="24"/>
          <w:szCs w:val="24"/>
        </w:rPr>
        <w:t xml:space="preserve">Osteoarthritis (OA) is one of the </w:t>
      </w:r>
      <w:r w:rsidR="007A6CDF" w:rsidRPr="004A7217">
        <w:rPr>
          <w:rFonts w:ascii="Times New Roman" w:hAnsi="Times New Roman" w:cs="Times New Roman"/>
          <w:sz w:val="24"/>
          <w:szCs w:val="24"/>
        </w:rPr>
        <w:t>commonest long-term</w:t>
      </w:r>
      <w:r w:rsidRPr="004A7217">
        <w:rPr>
          <w:rFonts w:ascii="Times New Roman" w:hAnsi="Times New Roman" w:cs="Times New Roman"/>
          <w:sz w:val="24"/>
          <w:szCs w:val="24"/>
        </w:rPr>
        <w:t xml:space="preserve"> conditions</w:t>
      </w:r>
      <w:r w:rsidR="007A6CDF" w:rsidRPr="004A7217">
        <w:rPr>
          <w:rFonts w:ascii="Times New Roman" w:hAnsi="Times New Roman" w:cs="Times New Roman"/>
          <w:sz w:val="24"/>
          <w:szCs w:val="24"/>
        </w:rPr>
        <w:t>,</w:t>
      </w:r>
      <w:r w:rsidRPr="004A7217">
        <w:rPr>
          <w:rFonts w:ascii="Times New Roman" w:hAnsi="Times New Roman" w:cs="Times New Roman"/>
          <w:sz w:val="24"/>
          <w:szCs w:val="24"/>
        </w:rPr>
        <w:t xml:space="preserve"> caus</w:t>
      </w:r>
      <w:r w:rsidR="007A6CDF" w:rsidRPr="004A7217">
        <w:rPr>
          <w:rFonts w:ascii="Times New Roman" w:hAnsi="Times New Roman" w:cs="Times New Roman"/>
          <w:sz w:val="24"/>
          <w:szCs w:val="24"/>
        </w:rPr>
        <w:t>ing</w:t>
      </w:r>
      <w:r w:rsidRPr="004A7217">
        <w:rPr>
          <w:rFonts w:ascii="Times New Roman" w:hAnsi="Times New Roman" w:cs="Times New Roman"/>
          <w:sz w:val="24"/>
          <w:szCs w:val="24"/>
        </w:rPr>
        <w:t xml:space="preserve"> significant impair</w:t>
      </w:r>
      <w:r w:rsidR="00D93348" w:rsidRPr="004A7217">
        <w:rPr>
          <w:rFonts w:ascii="Times New Roman" w:hAnsi="Times New Roman" w:cs="Times New Roman"/>
          <w:sz w:val="24"/>
          <w:szCs w:val="24"/>
        </w:rPr>
        <w:t>ment of</w:t>
      </w:r>
      <w:r w:rsidRPr="004A7217">
        <w:rPr>
          <w:rFonts w:ascii="Times New Roman" w:hAnsi="Times New Roman" w:cs="Times New Roman"/>
          <w:sz w:val="24"/>
          <w:szCs w:val="24"/>
        </w:rPr>
        <w:t xml:space="preserve"> physical function.</w:t>
      </w:r>
      <w:r w:rsidR="0032049A" w:rsidRPr="004A7217">
        <w:rPr>
          <w:rFonts w:ascii="Times New Roman" w:hAnsi="Times New Roman" w:cs="Times New Roman"/>
          <w:sz w:val="24"/>
          <w:szCs w:val="24"/>
        </w:rPr>
        <w:t xml:space="preserve"> </w:t>
      </w:r>
      <w:r w:rsidR="00D93348" w:rsidRPr="004A7217">
        <w:rPr>
          <w:rFonts w:ascii="Times New Roman" w:hAnsi="Times New Roman" w:cs="Times New Roman"/>
          <w:sz w:val="24"/>
          <w:szCs w:val="24"/>
        </w:rPr>
        <w:t>I</w:t>
      </w:r>
      <w:r w:rsidRPr="004A7217">
        <w:rPr>
          <w:rFonts w:ascii="Times New Roman" w:hAnsi="Times New Roman" w:cs="Times New Roman"/>
          <w:sz w:val="24"/>
          <w:szCs w:val="24"/>
        </w:rPr>
        <w:t xml:space="preserve">t can affect </w:t>
      </w:r>
      <w:r w:rsidR="006B6302" w:rsidRPr="004A7217">
        <w:rPr>
          <w:rFonts w:ascii="Times New Roman" w:hAnsi="Times New Roman" w:cs="Times New Roman"/>
          <w:sz w:val="24"/>
          <w:szCs w:val="24"/>
        </w:rPr>
        <w:t>several joints</w:t>
      </w:r>
      <w:r w:rsidRPr="004A7217">
        <w:rPr>
          <w:rFonts w:ascii="Times New Roman" w:hAnsi="Times New Roman" w:cs="Times New Roman"/>
          <w:sz w:val="24"/>
          <w:szCs w:val="24"/>
        </w:rPr>
        <w:t xml:space="preserve"> which </w:t>
      </w:r>
      <w:r w:rsidR="00D93348" w:rsidRPr="004A7217">
        <w:rPr>
          <w:rFonts w:ascii="Times New Roman" w:hAnsi="Times New Roman" w:cs="Times New Roman"/>
          <w:sz w:val="24"/>
          <w:szCs w:val="24"/>
        </w:rPr>
        <w:t xml:space="preserve">may </w:t>
      </w:r>
      <w:r w:rsidRPr="004A7217">
        <w:rPr>
          <w:rFonts w:ascii="Times New Roman" w:hAnsi="Times New Roman" w:cs="Times New Roman"/>
          <w:sz w:val="24"/>
          <w:szCs w:val="24"/>
        </w:rPr>
        <w:t xml:space="preserve">further </w:t>
      </w:r>
      <w:r w:rsidR="006B6302" w:rsidRPr="004A7217">
        <w:rPr>
          <w:rFonts w:ascii="Times New Roman" w:hAnsi="Times New Roman" w:cs="Times New Roman"/>
          <w:sz w:val="24"/>
          <w:szCs w:val="24"/>
        </w:rPr>
        <w:t>compound</w:t>
      </w:r>
      <w:r w:rsidR="00D93348" w:rsidRPr="004A7217">
        <w:rPr>
          <w:rFonts w:ascii="Times New Roman" w:hAnsi="Times New Roman" w:cs="Times New Roman"/>
          <w:sz w:val="24"/>
          <w:szCs w:val="24"/>
        </w:rPr>
        <w:t xml:space="preserve"> functional impairment and participation restriction</w:t>
      </w:r>
      <w:r w:rsidRPr="004A7217">
        <w:rPr>
          <w:rFonts w:ascii="Times New Roman" w:hAnsi="Times New Roman" w:cs="Times New Roman"/>
          <w:sz w:val="24"/>
          <w:szCs w:val="24"/>
        </w:rPr>
        <w:t>. In the absence of any cure, the burden of OA is increasing globally</w:t>
      </w:r>
      <w:r w:rsidR="007A6CDF" w:rsidRPr="004A7217">
        <w:rPr>
          <w:rFonts w:ascii="Times New Roman" w:hAnsi="Times New Roman" w:cs="Times New Roman"/>
          <w:sz w:val="24"/>
          <w:szCs w:val="24"/>
        </w:rPr>
        <w:t xml:space="preserve"> with an estimated </w:t>
      </w:r>
      <w:r w:rsidRPr="004A7217">
        <w:rPr>
          <w:rFonts w:ascii="Times New Roman" w:hAnsi="Times New Roman" w:cs="Times New Roman"/>
          <w:sz w:val="24"/>
          <w:szCs w:val="24"/>
        </w:rPr>
        <w:t>2</w:t>
      </w:r>
      <w:r w:rsidR="006B6302" w:rsidRPr="004A7217">
        <w:rPr>
          <w:rFonts w:ascii="Times New Roman" w:hAnsi="Times New Roman" w:cs="Times New Roman"/>
          <w:sz w:val="24"/>
          <w:szCs w:val="24"/>
        </w:rPr>
        <w:t>8</w:t>
      </w:r>
      <w:r w:rsidRPr="004A7217">
        <w:rPr>
          <w:rFonts w:ascii="Times New Roman" w:hAnsi="Times New Roman" w:cs="Times New Roman"/>
          <w:sz w:val="24"/>
          <w:szCs w:val="24"/>
        </w:rPr>
        <w:t>% of the older population (&gt;60 years) hav</w:t>
      </w:r>
      <w:r w:rsidR="007A6CDF" w:rsidRPr="004A7217">
        <w:rPr>
          <w:rFonts w:ascii="Times New Roman" w:hAnsi="Times New Roman" w:cs="Times New Roman"/>
          <w:sz w:val="24"/>
          <w:szCs w:val="24"/>
        </w:rPr>
        <w:t>ing</w:t>
      </w:r>
      <w:r w:rsidRPr="004A7217">
        <w:rPr>
          <w:rFonts w:ascii="Times New Roman" w:hAnsi="Times New Roman" w:cs="Times New Roman"/>
          <w:sz w:val="24"/>
          <w:szCs w:val="24"/>
        </w:rPr>
        <w:t xml:space="preserve"> </w:t>
      </w:r>
      <w:bookmarkStart w:id="0" w:name="_GoBack"/>
      <w:bookmarkEnd w:id="0"/>
      <w:r w:rsidRPr="004A7217">
        <w:rPr>
          <w:rFonts w:ascii="Times New Roman" w:hAnsi="Times New Roman" w:cs="Times New Roman"/>
          <w:sz w:val="24"/>
          <w:szCs w:val="24"/>
        </w:rPr>
        <w:t>OA</w:t>
      </w:r>
      <w:r w:rsidR="00900503" w:rsidRPr="004A7217">
        <w:rPr>
          <w:rFonts w:ascii="Times New Roman" w:hAnsi="Times New Roman" w:cs="Times New Roman"/>
          <w:sz w:val="24"/>
          <w:szCs w:val="24"/>
        </w:rPr>
        <w:t>.</w:t>
      </w:r>
      <w:r w:rsidRPr="004A7217">
        <w:rPr>
          <w:rFonts w:ascii="Times New Roman" w:hAnsi="Times New Roman" w:cs="Times New Roman"/>
          <w:sz w:val="24"/>
          <w:szCs w:val="24"/>
        </w:rPr>
        <w:fldChar w:fldCharType="begin"/>
      </w:r>
      <w:r w:rsidR="0080753E" w:rsidRPr="004A7217">
        <w:rPr>
          <w:rFonts w:ascii="Times New Roman" w:hAnsi="Times New Roman" w:cs="Times New Roman"/>
          <w:sz w:val="24"/>
          <w:szCs w:val="24"/>
        </w:rPr>
        <w:instrText xml:space="preserve"> ADDIN ZOTERO_ITEM CSL_CITATION {"citationID":"e3wtLvIj","properties":{"formattedCitation":"\\super 1\\nosupersub{}","plainCitation":"1","noteIndex":0},"citationItems":[{"id":9512,"uris":["http://zotero.org/users/1499005/items/PEUZBB9J"],"uri":["http://zotero.org/users/1499005/items/PEUZBB9J"],"itemData":{"id":9512,"type":"article","publisher":"World Health Organization, Geneva","title":"Global burden of osteoarthritis in the year 2000.","URL":"http://www3.who.int/whosis/menu.cfm?path=evidence,burden,burden_ gbd2000docs&amp;language=english","author":[{"family":"Symmons","given":"D"},{"family":"Mathers","given":"Colin"},{"family":"Pfleger","given":"Bruce"}],"issued":{"date-parts":[["2003"]]}}}],"schema":"https://github.com/citation-style-language/schema/raw/master/csl-citation.json"} </w:instrText>
      </w:r>
      <w:r w:rsidRPr="004A7217">
        <w:rPr>
          <w:rFonts w:ascii="Times New Roman" w:hAnsi="Times New Roman" w:cs="Times New Roman"/>
          <w:sz w:val="24"/>
          <w:szCs w:val="24"/>
        </w:rPr>
        <w:fldChar w:fldCharType="separate"/>
      </w:r>
      <w:r w:rsidR="008D6578" w:rsidRPr="004A7217">
        <w:rPr>
          <w:rFonts w:ascii="Times New Roman" w:hAnsi="Times New Roman" w:cs="Times New Roman"/>
          <w:sz w:val="24"/>
          <w:szCs w:val="24"/>
          <w:vertAlign w:val="superscript"/>
        </w:rPr>
        <w:t>1</w:t>
      </w:r>
      <w:r w:rsidRPr="004A7217">
        <w:rPr>
          <w:rFonts w:ascii="Times New Roman" w:hAnsi="Times New Roman" w:cs="Times New Roman"/>
          <w:sz w:val="24"/>
          <w:szCs w:val="24"/>
        </w:rPr>
        <w:fldChar w:fldCharType="end"/>
      </w:r>
      <w:r w:rsidRPr="004A7217">
        <w:rPr>
          <w:rFonts w:ascii="Times New Roman" w:hAnsi="Times New Roman" w:cs="Times New Roman"/>
          <w:sz w:val="24"/>
          <w:szCs w:val="24"/>
        </w:rPr>
        <w:t xml:space="preserve"> The </w:t>
      </w:r>
      <w:r w:rsidR="007A6CDF" w:rsidRPr="004A7217">
        <w:rPr>
          <w:rFonts w:ascii="Times New Roman" w:hAnsi="Times New Roman" w:cs="Times New Roman"/>
          <w:sz w:val="24"/>
          <w:szCs w:val="24"/>
        </w:rPr>
        <w:t>201</w:t>
      </w:r>
      <w:r w:rsidR="0080753E" w:rsidRPr="004A7217">
        <w:rPr>
          <w:rFonts w:ascii="Times New Roman" w:hAnsi="Times New Roman" w:cs="Times New Roman"/>
          <w:sz w:val="24"/>
          <w:szCs w:val="24"/>
        </w:rPr>
        <w:t>7</w:t>
      </w:r>
      <w:r w:rsidR="007A6CDF" w:rsidRPr="004A7217">
        <w:rPr>
          <w:rFonts w:ascii="Times New Roman" w:hAnsi="Times New Roman" w:cs="Times New Roman"/>
          <w:sz w:val="24"/>
          <w:szCs w:val="24"/>
        </w:rPr>
        <w:t xml:space="preserve"> G</w:t>
      </w:r>
      <w:r w:rsidRPr="004A7217">
        <w:rPr>
          <w:rFonts w:ascii="Times New Roman" w:hAnsi="Times New Roman" w:cs="Times New Roman"/>
          <w:sz w:val="24"/>
          <w:szCs w:val="24"/>
        </w:rPr>
        <w:t xml:space="preserve">lobal </w:t>
      </w:r>
      <w:r w:rsidR="007A6CDF" w:rsidRPr="004A7217">
        <w:rPr>
          <w:rFonts w:ascii="Times New Roman" w:hAnsi="Times New Roman" w:cs="Times New Roman"/>
          <w:sz w:val="24"/>
          <w:szCs w:val="24"/>
        </w:rPr>
        <w:t>B</w:t>
      </w:r>
      <w:r w:rsidRPr="004A7217">
        <w:rPr>
          <w:rFonts w:ascii="Times New Roman" w:hAnsi="Times New Roman" w:cs="Times New Roman"/>
          <w:sz w:val="24"/>
          <w:szCs w:val="24"/>
        </w:rPr>
        <w:t xml:space="preserve">urden of </w:t>
      </w:r>
      <w:r w:rsidR="007A6CDF" w:rsidRPr="004A7217">
        <w:rPr>
          <w:rFonts w:ascii="Times New Roman" w:hAnsi="Times New Roman" w:cs="Times New Roman"/>
          <w:sz w:val="24"/>
          <w:szCs w:val="24"/>
        </w:rPr>
        <w:t>D</w:t>
      </w:r>
      <w:r w:rsidRPr="004A7217">
        <w:rPr>
          <w:rFonts w:ascii="Times New Roman" w:hAnsi="Times New Roman" w:cs="Times New Roman"/>
          <w:sz w:val="24"/>
          <w:szCs w:val="24"/>
        </w:rPr>
        <w:t>isease (GBD</w:t>
      </w:r>
      <w:r w:rsidR="00550E2B" w:rsidRPr="004A7217">
        <w:rPr>
          <w:rFonts w:ascii="Times New Roman" w:hAnsi="Times New Roman" w:cs="Times New Roman"/>
          <w:sz w:val="24"/>
          <w:szCs w:val="24"/>
        </w:rPr>
        <w:t>)</w:t>
      </w:r>
      <w:r w:rsidR="007A6CDF" w:rsidRPr="004A7217">
        <w:rPr>
          <w:rFonts w:ascii="Times New Roman" w:hAnsi="Times New Roman" w:cs="Times New Roman"/>
          <w:sz w:val="24"/>
          <w:szCs w:val="24"/>
        </w:rPr>
        <w:t xml:space="preserve"> </w:t>
      </w:r>
      <w:r w:rsidR="00D57F0C" w:rsidRPr="004A7217">
        <w:rPr>
          <w:rFonts w:ascii="Times New Roman" w:hAnsi="Times New Roman" w:cs="Times New Roman"/>
          <w:sz w:val="24"/>
          <w:szCs w:val="24"/>
        </w:rPr>
        <w:t>r</w:t>
      </w:r>
      <w:r w:rsidRPr="004A7217">
        <w:rPr>
          <w:rFonts w:ascii="Times New Roman" w:hAnsi="Times New Roman" w:cs="Times New Roman"/>
          <w:sz w:val="24"/>
          <w:szCs w:val="24"/>
        </w:rPr>
        <w:t xml:space="preserve">eport ranked hip and knee OA as the 11th highest contributor to global disability and the </w:t>
      </w:r>
      <w:r w:rsidR="0080753E" w:rsidRPr="004A7217">
        <w:rPr>
          <w:rFonts w:ascii="Times New Roman" w:hAnsi="Times New Roman" w:cs="Times New Roman"/>
          <w:sz w:val="24"/>
          <w:szCs w:val="24"/>
        </w:rPr>
        <w:t>23</w:t>
      </w:r>
      <w:r w:rsidR="0080753E" w:rsidRPr="004A7217">
        <w:rPr>
          <w:rFonts w:ascii="Times New Roman" w:hAnsi="Times New Roman" w:cs="Times New Roman"/>
          <w:sz w:val="24"/>
          <w:szCs w:val="24"/>
          <w:vertAlign w:val="superscript"/>
        </w:rPr>
        <w:t>rd</w:t>
      </w:r>
      <w:r w:rsidRPr="004A7217">
        <w:rPr>
          <w:rFonts w:ascii="Times New Roman" w:hAnsi="Times New Roman" w:cs="Times New Roman"/>
          <w:sz w:val="24"/>
          <w:szCs w:val="24"/>
        </w:rPr>
        <w:t xml:space="preserve"> highest</w:t>
      </w:r>
      <w:r w:rsidR="007A6CDF" w:rsidRPr="004A7217">
        <w:rPr>
          <w:rFonts w:ascii="Times New Roman" w:hAnsi="Times New Roman" w:cs="Times New Roman"/>
          <w:sz w:val="24"/>
          <w:szCs w:val="24"/>
        </w:rPr>
        <w:t xml:space="preserve"> cause of</w:t>
      </w:r>
      <w:r w:rsidRPr="004A7217">
        <w:rPr>
          <w:rFonts w:ascii="Times New Roman" w:hAnsi="Times New Roman" w:cs="Times New Roman"/>
          <w:sz w:val="24"/>
          <w:szCs w:val="24"/>
        </w:rPr>
        <w:t xml:space="preserve"> disability adjusted life years (DALYs).</w:t>
      </w:r>
      <w:r w:rsidR="0080753E" w:rsidRPr="004A7217">
        <w:rPr>
          <w:rFonts w:ascii="Times New Roman" w:hAnsi="Times New Roman" w:cs="Times New Roman"/>
          <w:sz w:val="24"/>
          <w:szCs w:val="24"/>
        </w:rPr>
        <w:fldChar w:fldCharType="begin"/>
      </w:r>
      <w:r w:rsidR="0080753E" w:rsidRPr="004A7217">
        <w:rPr>
          <w:rFonts w:ascii="Times New Roman" w:hAnsi="Times New Roman" w:cs="Times New Roman"/>
          <w:sz w:val="24"/>
          <w:szCs w:val="24"/>
        </w:rPr>
        <w:instrText xml:space="preserve"> ADDIN ZOTERO_ITEM CSL_CITATION {"citationID":"Ry56V1ys","properties":{"formattedCitation":"\\super 2\\nosupersub{}","plainCitation":"2","noteIndex":0},"citationItems":[{"id":17087,"uris":["http://zotero.org/users/1499005/items/GCKC2NLZ"],"uri":["http://zotero.org/users/1499005/items/GCKC2NLZ"],"itemData":{"id":17087,"type":"article-journal","container-title":"The Lancet","DOI":"10.1016/S0140-6736(18)32279-7","ISSN":"01406736","issue":"10159","language":"en","page":"1789-1858","source":"Crossref","title":"Global, regional, and national incidence, prevalence, and years lived with disability for 354 diseases and injuries for 195 countries and territories, 1990–2017: a systematic analysis for the Global Burden of Disease Study 2017","title-short":"Global, regional, and national incidence, prevalence, and years lived with disability for 354 diseases and injuries for 195 countries and territories, 1990–2017","volume":"392","author":[{"family":"James","given":"Spencer L"},{"family":"Abate","given":"Degu"},{"family":"Abate","given":"Kalkidan Hassen"},{"family":"Abay","given":"Solomon M"},{"family":"Abbafati","given":"Cristiana"},{"family":"Abbasi","given":"Nooshin"},{"family":"Abbastabar","given":"Hedayat"},{"family":"Abd-Allah","given":"Foad"},{"family":"Abdela","given":"Jemal"},{"family":"Abdelalim","given":"Ahmed"},{"family":"Abdollahpour","given":"Ibrahim"},{"family":"Abdulkader","given":"Rizwan Suliankatchi"},{"family":"Abebe","given":"Zegeye"},{"family":"Abera","given":"Semaw F"},{"family":"Abil","given":"Olifan Zewdie"},{"family":"Abraha","given":"Haftom Niguse"},{"family":"Abu-Raddad","given":"Laith Jamal"},{"family":"Abu-Rmeileh","given":"Niveen M E"},{"family":"Accrombessi","given":"Manfred Mario Kokou"},{"family":"Acharya","given":"Dilaram"},{"family":"Acharya","given":"Pawan"},{"family":"Ackerman","given":"Ilana N"},{"family":"Adamu","given":"Abdu A"},{"family":"Adebayo","given":"Oladimeji M"},{"family":"Adekanmbi","given":"Victor"},{"family":"Adetokunboh","given":"Olatunji O"},{"family":"Adib","given":"Mina G"},{"family":"Adsuar","given":"Jose C"},{"family":"Afanvi","given":"Kossivi Agbelenko"},{"family":"Afarideh","given":"Mohsen"},{"family":"Afshin","given":"Ashkan"},{"family":"Agarwal","given":"Gina"},{"family":"Agesa","given":"Kareha M"},{"family":"Aggarwal","given":"Rakesh"},{"family":"Aghayan","given":"Sargis Aghasi"},{"family":"Agrawal","given":"Sutapa"},{"family":"Ahmadi","given":"Alireza"},{"family":"Ahmadi","given":"Mehdi"},{"family":"Ahmadieh","given":"Hamid"},{"family":"Ahmed","given":"Muktar Beshir"},{"family":"Aichour","given":"Amani Nidhal"},{"family":"Aichour","given":"Ibtihel"},{"family":"Aichour","given":"Miloud Taki Eddine"},{"family":"Akinyemiju","given":"Tomi"},{"family":"Akseer","given":"Nadia"},{"family":"Al-Aly","given":"Ziyad"},{"family":"Al-Eyadhy","given":"Ayman"},{"family":"Al-Mekhlafi","given":"Hesham M"},{"family":"Al-Raddadi","given":"Rajaa M"},{"family":"Alahdab","given":"Fares"},{"family":"Alam","given":"Khurshid"},{"family":"Alam","given":"Tahiya"},{"family":"Alashi","given":"Alaa"},{"family":"Alavian","given":"Seyed Moayed"},{"family":"Alene","given":"Kefyalew Addis"},{"family":"Alijanzadeh","given":"Mehran"},{"family":"Alizadeh-Navaei","given":"Reza"},{"family":"Aljunid","given":"Syed Mohamed"},{"family":"Alkerwi","given":"Ala'a"},{"family":"Alla","given":"François"},{"family":"Allebeck","given":"Peter"},{"family":"Alouani","given":"Mohamed M L"},{"family":"Altirkawi","given":"Khalid"},{"family":"Alvis-Guzman","given":"Nelson"},{"family":"Amare","given":"Azmeraw T"},{"family":"Aminde","given":"Leopold N"},{"family":"Ammar","given":"Walid"},{"family":"Amoako","given":"Yaw Ampem"},{"family":"Anber","given":"Nahla Hamed"},{"family":"Andrei","given":"Catalina Liliana"},{"family":"Androudi","given":"Sofia"},{"family":"Animut","given":"Megbaru Debalkie"},{"family":"Anjomshoa","given":"Mina"},{"family":"Ansha","given":"Mustafa Geleto"},{"family":"Antonio","given":"Carl Abelardo T"},{"family":"Anwari","given":"Palwasha"},{"family":"Arabloo","given":"Jalal"},{"family":"Arauz","given":"Antonio"},{"family":"Aremu","given":"Olatunde"},{"family":"Ariani","given":"Filippo"},{"family":"Armoon","given":"Bahroom"},{"family":"Ärnlöv","given":"Johan"},{"family":"Arora","given":"Amit"},{"family":"Artaman","given":"Al"},{"family":"Aryal","given":"Krishna K"},{"family":"Asayesh","given":"Hamid"},{"family":"Asghar","given":"Rana Jawad"},{"family":"Ataro","given":"Zerihun"},{"family":"Atre","given":"Sachin R"},{"family":"Ausloos","given":"Marcel"},{"family":"Avila-Burgos","given":"Leticia"},{"family":"Avokpaho","given":"Euripide F G A"},{"family":"Awasthi","given":"Ashish"},{"family":"Ayala Quintanilla","given":"Beatriz Paulina"},{"family":"Ayer","given":"Rakesh"},{"family":"Azzopardi","given":"Peter S"},{"family":"Babazadeh","given":"Arefeh"},{"family":"Badali","given":"Hamid"},{"family":"Badawi","given":"Alaa"},{"family":"Bali","given":"Ayele Geleto"},{"family":"Ballesteros","given":"Katherine E"},{"family":"Ballew","given":"Shoshana H"},{"family":"Banach","given":"Maciej"},{"family":"Banoub","given":"Joseph Adel Mattar"},{"family":"Banstola","given":"Amrit"},{"family":"Barac","given":"Aleksandra"},{"family":"Barboza","given":"Miguel A"},{"family":"Barker-Collo","given":"Suzanne Lyn"},{"family":"Bärnighausen","given":"Till Winfried"},{"family":"Barrero","given":"Lope H"},{"family":"Baune","given":"Bernhard T"},{"family":"Bazargan-Hejazi","given":"Shahrzad"},{"family":"Bedi","given":"Neeraj"},{"family":"Beghi","given":"Ettore"},{"family":"Behzadifar","given":"Masoud"},{"family":"Behzadifar","given":"Meysam"},{"family":"Béjot","given":"Yannick"},{"family":"Belachew","given":"Abate Bekele"},{"family":"Belay","given":"Yihalem Abebe"},{"family":"Bell","given":"Michelle L"},{"family":"Bello","given":"Aminu K"},{"family":"Bensenor","given":"Isabela M"},{"family":"Bernabe","given":"Eduardo"},{"family":"Bernstein","given":"Robert S"},{"family":"Beuran","given":"Mircea"},{"family":"Beyranvand","given":"Tina"},{"family":"Bhala","given":"Neeraj"},{"family":"Bhattarai","given":"Suraj"},{"family":"Bhaumik","given":"Soumyadeep"},{"family":"Bhutta","given":"Zulfiqar A"},{"family":"Biadgo","given":"Belete"},{"family":"Bijani","given":"Ali"},{"family":"Bikbov","given":"Boris"},{"family":"Bilano","given":"Ver"},{"family":"Bililign","given":"Nigus"},{"family":"Bin Sayeed","given":"Muhammad Shahdaat"},{"family":"Bisanzio","given":"Donal"},{"family":"Blacker","given":"Brigette F"},{"family":"Blyth","given":"Fiona M"},{"family":"Bou-Orm","given":"Ibrahim R"},{"family":"Boufous","given":"Soufiane"},{"family":"Bourne","given":"Rupert"},{"family":"Brady","given":"Oliver J"},{"family":"Brainin","given":"Michael"},{"family":"Brant","given":"Luisa C"},{"family":"Brazinova","given":"Alexandra"},{"family":"Breitborde","given":"Nicholas J K"},{"family":"Brenner","given":"Hermann"},{"family":"Briant","given":"Paul Svitil"},{"family":"Briggs","given":"Andrew M"},{"family":"Briko","given":"Andrey Nikolaevich"},{"family":"Britton","given":"Gabrielle"},{"family":"Brugha","given":"Traolach"},{"family":"Buchbinder","given":"Rachelle"},{"family":"Busse","given":"Reinhard"},{"family":"Butt","given":"Zahid A"},{"family":"Cahuana-Hurtado","given":"Lucero"},{"family":"Cano","given":"Jorge"},{"family":"Cárdenas","given":"Rosario"},{"family":"Carrero","given":"Juan J"},{"family":"Carter","given":"Austin"},{"family":"Carvalho","given":"Félix"},{"family":"Castañeda-Orjuela","given":"Carlos A"},{"family":"Castillo Rivas","given":"Jacqueline"},{"family":"Castro","given":"Franz"},{"family":"Catalá-López","given":"Ferrán"},{"family":"Cercy","given":"Kelly M"},{"family":"Cerin","given":"Ester"},{"family":"Chaiah","given":"Yazan"},{"family":"Chang","given":"Alex R"},{"family":"Chang","given":"Hsing-Yi"},{"family":"Chang","given":"Jung-Chen"},{"family":"Charlson","given":"Fiona J"},{"family":"Chattopadhyay","given":"Aparajita"},{"family":"Chattu","given":"Vijay Kumar"},{"family":"Chaturvedi","given":"Pankaj"},{"family":"Chiang","given":"Peggy Pei-Chia"},{"family":"Chin","given":"Ken Lee"},{"family":"Chitheer","given":"Abdulaal"},{"family":"Choi","given":"Jee-Young J"},{"family":"Chowdhury","given":"Rajiv"},{"family":"Christensen","given":"Hanne"},{"family":"Christopher","given":"Devasahayam J"},{"family":"Cicuttini","given":"Flavia M"},{"family":"Ciobanu","given":"Liliana G"},{"family":"Cirillo","given":"Massimo"},{"family":"Claro","given":"Rafael M"},{"family":"Collado-Mateo","given":"Daniel"},{"family":"Cooper","given":"Cyrus"},{"family":"Coresh","given":"Josef"},{"family":"Cortesi","given":"Paolo Angelo"},{"family":"Cortinovis","given":"Monica"},{"family":"Costa","given":"Megan"},{"family":"Cousin","given":"Ewerton"},{"family":"Criqui","given":"Michael H"},{"family":"Cromwell","given":"Elizabeth A"},{"family":"Cross","given":"Marita"},{"family":"Crump","given":"John A"},{"family":"Dadi","given":"Abel Fekadu"},{"family":"Dandona","given":"Lalit"},{"family":"Dandona","given":"Rakhi"},{"family":"Dargan","given":"Paul I"},{"family":"Daryani","given":"Ahmad"},{"family":"Das Gupta","given":"Rajat"},{"family":"Das Neves","given":"José"},{"family":"Dasa","given":"Tamirat Tesfaye"},{"family":"Davey","given":"Gail"},{"family":"Davis","given":"Adrian C"},{"family":"Davitoiu","given":"Dragos Virgil"},{"family":"De Courten","given":"Barbora"},{"family":"De La Hoz","given":"Fernando Pio"},{"family":"De Leo","given":"Diego"},{"family":"De Neve","given":"Jan-Walter"},{"family":"Degefa","given":"Meaza Girma"},{"family":"Degenhardt","given":"Louisa"},{"family":"Deiparine","given":"Selina"},{"family":"Dellavalle","given":"Robert P"},{"family":"Demoz","given":"Gebre Teklemariam"},{"family":"Deribe","given":"Kebede"},{"family":"Dervenis","given":"Nikolaos"},{"family":"Des Jarlais","given":"Don C"},{"family":"Dessie","given":"Getenet Ayalew"},{"family":"Dey","given":"Subhojit"},{"family":"Dharmaratne","given":"Samath Dhamminda"},{"family":"Dinberu","given":"Mesfin Tadese"},{"family":"Dirac","given":"M Ashworth"},{"family":"Djalalinia","given":"Shirin"},{"family":"Doan","given":"Linh"},{"family":"Dokova","given":"Klara"},{"family":"Doku","given":"David Teye"},{"family":"Dorsey","given":"E Ray"},{"family":"Doyle","given":"Kerrie E"},{"family":"Driscoll","given":"Tim Robert"},{"family":"Dubey","given":"Manisha"},{"family":"Dubljanin","given":"Eleonora"},{"family":"Duken","given":"Eyasu Ejeta"},{"family":"Duncan","given":"Bruce B"},{"family":"Duraes","given":"Andre R"},{"family":"Ebrahimi","given":"Hedyeh"},{"family":"Ebrahimpour","given":"Soheil"},{"family":"Echko","given":"Michelle Marie"},{"family":"Edvardsson","given":"David"},{"family":"Effiong","given":"Andem"},{"family":"Ehrlich","given":"Joshua R"},{"family":"El Bcheraoui","given":"Charbel"},{"family":"El Sayed Zaki","given":"Maysaa"},{"family":"El-Khatib","given":"Ziad"},{"family":"Elkout","given":"Hajer"},{"family":"Elyazar","given":"Iqbal R F"},{"family":"Enayati","given":"Ahmadali"},{"family":"Endries","given":"Aman Yesuf"},{"family":"Er","given":"Benjamin"},{"family":"Erskine","given":"Holly E"},{"family":"Eshrati","given":"Babak"},{"family":"Eskandarieh","given":"Sharareh"},{"family":"Esteghamati","given":"Alireza"},{"family":"Esteghamati","given":"Sadaf"},{"family":"Fakhim","given":"Hamed"},{"family":"Fallah Omrani","given":"Vahid"},{"family":"Faramarzi","given":"Mahbobeh"},{"family":"Fareed","given":"Mohammad"},{"family":"Farhadi","given":"Farzaneh"},{"family":"Farid","given":"Talha A"},{"family":"Farinha","given":"Carla Sofia E","dropping-particle":"sá"},{"family":"Farioli","given":"Andrea"},{"family":"Faro","given":"Andre"},{"family":"Farvid","given":"Maryam S"},{"family":"Farzadfar","given":"Farshad"},{"family":"Feigin","given":"Valery L"},{"family":"Fentahun","given":"Netsanet"},{"family":"Fereshtehnejad","given":"Seyed-Mohammad"},{"family":"Fernandes","given":"Eduarda"},{"family":"Fernandes","given":"Joao C"},{"family":"Ferrari","given":"Alize J"},{"family":"Feyissa","given":"Garumma Tolu"},{"family":"Filip","given":"Irina"},{"family":"Fischer","given":"Florian"},{"family":"Fitzmaurice","given":"Christina"},{"family":"Foigt","given":"Nataliya A"},{"family":"Foreman","given":"Kyle J"},{"family":"Fox","given":"Jack"},{"family":"Frank","given":"Tahvi D"},{"family":"Fukumoto","given":"Takeshi"},{"family":"Fullman","given":"Nancy"},{"family":"Fürst","given":"Thomas"},{"family":"Furtado","given":"João M"},{"family":"Futran","given":"Neal D"},{"family":"Gall","given":"Seana"},{"family":"Ganji","given":"Morsaleh"},{"family":"Gankpe","given":"Fortune Gbetoho"},{"family":"Garcia-Basteiro","given":"Alberto L"},{"family":"Gardner","given":"William M"},{"family":"Gebre","given":"Abadi Kahsu"},{"family":"Gebremedhin","given":"Amanuel Tesfay"},{"family":"Gebremichael","given":"Teklu Gebrehiwo"},{"family":"Gelano","given":"Tilayie Feto"},{"family":"Geleijnse","given":"Johanna M"},{"family":"Genova-Maleras","given":"Ricard"},{"family":"Geramo","given":"Yilma Chisha Dea"},{"family":"Gething","given":"Peter W"},{"family":"Gezae","given":"Kebede Embaye"},{"family":"Ghadiri","given":"Keyghobad"},{"family":"Ghasemi Falavarjani","given":"Khalil"},{"family":"Ghasemi-Kasman","given":"Maryam"},{"family":"Ghimire","given":"Mamata"},{"family":"Ghosh","given":"Rakesh"},{"family":"Ghoshal","given":"Aloke Gopal"},{"family":"Giampaoli","given":"Simona"},{"family":"Gill","given":"Paramjit Singh"},{"family":"Gill","given":"Tiffany K"},{"family":"Ginawi","given":"Ibrahim Abdelmageed"},{"family":"Giussani","given":"Giorgia"},{"family":"Gnedovskaya","given":"Elena V"},{"family":"Goldberg","given":"Ellen M"},{"family":"Goli","given":"Srinivas"},{"family":"Gómez-Dantés","given":"Hector"},{"family":"Gona","given":"Philimon N"},{"family":"Gopalani","given":"Sameer Vali"},{"family":"Gorman","given":"Taren M"},{"family":"Goulart","given":"Alessandra C"},{"family":"Goulart","given":"Bárbara Niegia Garcia"},{"family":"Grada","given":"Ayman"},{"family":"Grams","given":"Morgan E"},{"family":"Grosso","given":"Giuseppe"},{"family":"Gugnani","given":"Harish Chander"},{"family":"Guo","given":"Yuming"},{"family":"Gupta","given":"Prakash C"},{"family":"Gupta","given":"Rahul"},{"family":"Gupta","given":"Rajeev"},{"family":"Gupta","given":"Tanush"},{"family":"Gyawali","given":"Bishal"},{"family":"Haagsma","given":"Juanita A"},{"family":"Hachinski","given":"Vladimir"},{"family":"Hafezi-Nejad","given":"Nima"},{"family":"Haghparast Bidgoli","given":"Hassan"},{"family":"Hagos","given":"Tekleberhan B"},{"family":"Hailu","given":"Gessessew Bugssa"},{"family":"Haj-Mirzaian","given":"Arvin"},{"family":"Haj-Mirzaian","given":"Arya"},{"family":"Hamadeh","given":"Randah R"},{"family":"Hamidi","given":"Samer"},{"family":"Handal","given":"Alexis J"},{"family":"Hankey","given":"Graeme J"},{"family":"Hao","given":"Yuantao"},{"family":"Harb","given":"Hilda L"},{"family":"Harikrishnan","given":"Sivadasanpillai"},{"family":"Haro","given":"Josep Maria"},{"family":"Hasan","given":"Mehedi"},{"family":"Hassankhani","given":"Hadi"},{"family":"Hassen","given":"Hamid Yimam"},{"family":"Havmoeller","given":"Rasmus"},{"family":"Hawley","given":"Caitlin N"},{"family":"Hay","given":"Roderick J"},{"family":"Hay","given":"Simon I"},{"family":"Hedayatizadeh-Omran","given":"Akbar"},{"family":"Heibati","given":"Behzad"},{"family":"Hendrie","given":"Delia"},{"family":"Henok","given":"Andualem"},{"family":"Herteliu","given":"Claudiu"},{"family":"Heydarpour","given":"Sousan"},{"family":"Hibstu","given":"Desalegn Tsegaw"},{"family":"Hoang","given":"Huong Thanh"},{"family":"Hoek","given":"Hans W"},{"family":"Hoffman","given":"Howard J"},{"family":"Hole","given":"Michael K"},{"family":"Homaie Rad","given":"Enayatollah"},{"family":"Hoogar","given":"Praveen"},{"family":"Hosgood","given":"H Dean"},{"family":"Hosseini","given":"Seyed Mostafa"},{"family":"Hosseinzadeh","given":"Mehdi"},{"family":"Hostiuc","given":"Mihaela"},{"family":"Hostiuc","given":"Sorin"},{"family":"Hotez","given":"Peter J"},{"family":"Hoy","given":"Damian G"},{"family":"Hsairi","given":"Mohamed"},{"family":"Htet","given":"Aung Soe"},{"family":"Hu","given":"Guoqing"},{"family":"Huang","given":"John J"},{"family":"Huynh","given":"Chantal K"},{"family":"Iburg","given":"Kim Moesgaard"},{"family":"Ikeda","given":"Chad Thomas"},{"family":"Ileanu","given":"Bogdan"},{"family":"Ilesanmi","given":"Olayinka Stephen"},{"family":"Iqbal","given":"Usman"},{"family":"Irvani","given":"Seyed Sina Naghibi"},{"family":"Irvine","given":"Caleb Mackay Salpeter"},{"family":"Islam","given":"Sheikh Mohammed Shariful"},{"family":"Islami","given":"Farhad"},{"family":"Jacobsen","given":"Kathryn H"},{"family":"Jahangiry","given":"Leila"},{"family":"Jahanmehr","given":"Nader"},{"family":"Jain","given":"Sudhir Kumar"},{"family":"Jakovljevic","given":"Mihajlo"},{"family":"Javanbakht","given":"Mehdi"},{"family":"Jayatilleke","given":"Achala Upendra"},{"family":"Jeemon","given":"Panniyammakal"},{"family":"Jha","given":"Ravi Prakash"},{"family":"Jha","given":"Vivekanand"},{"family":"Ji","given":"John S"},{"family":"Johnson","given":"Catherine O"},{"family":"Jonas","given":"Jost B"},{"family":"Jozwiak","given":"Jacek Jerzy"},{"family":"Jungari","given":"Suresh Banayya"},{"family":"Jürisson","given":"Mikk"},{"family":"Kabir","given":"Zubair"},{"family":"Kadel","given":"Rajendra"},{"family":"Kahsay","given":"Amaha"},{"family":"Kalani","given":"Rizwan"},{"family":"Kanchan","given":"Tanuj"},{"family":"Karami","given":"Manoochehr"},{"family":"Karami Matin","given":"Behzad"},{"family":"Karch","given":"André"},{"family":"Karema","given":"Corine"},{"family":"Karimi","given":"Narges"},{"family":"Karimi","given":"Seyed M"},{"family":"Kasaeian","given":"Amir"},{"family":"Kassa","given":"Dessalegn H"},{"family":"Kassa","given":"Getachew Mullu"},{"family":"Kassa","given":"Tesfaye Dessale"},{"family":"Kassebaum","given":"Nicholas J"},{"family":"Katikireddi","given":"Srinivasa Vittal"},{"family":"Kawakami","given":"Norito"},{"family":"Karyani","given":"Ali Kazemi"},{"family":"Keighobadi","given":"Masoud Masoud"},{"family":"Keiyoro","given":"Peter Njenga"},{"family":"Kemmer","given":"Laura"},{"family":"Kemp","given":"Grant Rodgers"},{"family":"Kengne","given":"Andre Pascal"},{"family":"Keren","given":"Andre"},{"family":"Khader","given":"Yousef Saleh"},{"family":"Khafaei","given":"Behzad"},{"family":"Khafaie","given":"Morteza Abdullatif"},{"family":"Khajavi","given":"Alireza"},{"family":"Khalil","given":"Ibrahim A"},{"family":"Khan","given":"Ejaz Ahmad"},{"family":"Khan","given":"Muhammad Shahzeb"},{"family":"Khan","given":"Muhammad Ali"},{"family":"Khang","given":"Young-Ho"},{"family":"Khazaei","given":"Mohammad"},{"family":"Khoja","given":"Abdullah T"},{"family":"Khosravi","given":"Ardeshir"},{"family":"Khosravi","given":"Mohammad Hossein"},{"family":"Kiadaliri","given":"Aliasghar A"},{"family":"Kiirithio","given":"Daniel N"},{"family":"Kim","given":"Cho-Il"},{"family":"Kim","given":"Daniel"},{"family":"Kim","given":"Pauline"},{"family":"Kim","given":"Young-Eun"},{"family":"Kim","given":"Yun Jin"},{"family":"Kimokoti","given":"Ruth W"},{"family":"Kinfu","given":"Yohannes"},{"family":"Kisa","given":"Adnan"},{"family":"Kissimova-Skarbek","given":"Katarzyna"},{"family":"Kivimäki","given":"Mika"},{"family":"Knudsen","given":"Ann Kristin Skrindo"},{"family":"Kocarnik","given":"Jonathan M"},{"family":"Kochhar","given":"Sonali"},{"family":"Kokubo","given":"Yoshihiro"},{"family":"Kolola","given":"Tufa"},{"family":"Kopec","given":"Jacek A"},{"family":"Kosen","given":"Soewarta"},{"family":"Kotsakis","given":"Georgios A"},{"family":"Koul","given":"Parvaiz A"},{"family":"Koyanagi","given":"Ai"},{"family":"Kravchenko","given":"Michael A"},{"family":"Krishan","given":"Kewal"},{"family":"Krohn","given":"Kristopher J"},{"family":"Kuate Defo","given":"Barthelemy"},{"family":"Kucuk Bicer","given":"Burcu"},{"family":"Kumar","given":"G Anil"},{"family":"Kumar","given":"Manasi"},{"family":"Kyu","given":"Hmwe Hmwe"},{"family":"Lad","given":"Deepesh P"},{"family":"Lad","given":"Sheetal D"},{"family":"Lafranconi","given":"Alessandra"},{"family":"Lalloo","given":"Ratilal"},{"family":"Lallukka","given":"Tea"},{"family":"Lami","given":"Faris Hasan"},{"family":"Lansingh","given":"Van C"},{"family":"Latifi","given":"Arman"},{"family":"Lau","given":"Kathryn Mei-Ming"},{"family":"Lazarus","given":"Jeffrey V"},{"family":"Leasher","given":"Janet L"},{"family":"Ledesma","given":"Jorge R"},{"family":"Lee","given":"Paul H"},{"family":"Leigh","given":"James"},{"family":"Leung","given":"Janni"},{"family":"Levi","given":"Miriam"},{"family":"Lewycka","given":"Sonia"},{"family":"Li","given":"Shanshan"},{"family":"Li","given":"Yichong"},{"family":"Liao","given":"Yu"},{"family":"Liben","given":"Misgan Legesse"},{"family":"Lim","given":"Lee-Ling"},{"family":"Lim","given":"Stephen S"},{"family":"Liu","given":"Shiwei"},{"family":"Lodha","given":"Rakesh"},{"family":"Looker","given":"Katharine J"},{"family":"Lopez","given":"Alan D"},{"family":"Lorkowski","given":"Stefan"},{"family":"Lotufo","given":"Paulo A"},{"family":"Low","given":"Nicola"},{"family":"Lozano","given":"Rafael"},{"family":"Lucas","given":"Tim C D"},{"family":"Lucchesi","given":"Lydia R"},{"family":"Lunevicius","given":"Raimundas"},{"family":"Lyons","given":"Ronan A"},{"family":"Ma","given":"Stefan"},{"family":"Macarayan","given":"Erlyn Rachelle King"},{"family":"Mackay","given":"Mark T"},{"family":"Madotto","given":"Fabiana"},{"family":"Magdy Abd El Razek","given":"Hassan"},{"family":"Magdy Abd El Razek","given":"Muhammed"},{"family":"Maghavani","given":"Dhaval P"},{"family":"Mahotra","given":"Narayan Bahadur"},{"family":"Mai","given":"Hue Thi"},{"family":"Majdan","given":"Marek"},{"family":"Majdzadeh","given":"Reza"},{"family":"Majeed","given":"Azeem"},{"family":"Malekzadeh","given":"Reza"},{"family":"Malta","given":"Deborah Carvalho"},{"family":"Mamun","given":"Abdullah A"},{"family":"Manda","given":"Ana-Laura"},{"family":"Manguerra","given":"Helena"},{"family":"Manhertz","given":"Treh"},{"family":"Mansournia","given":"Mohammad Ali"},{"family":"Mantovani","given":"Lorenzo Giovanni"},{"family":"Mapoma","given":"Chabila Christopher"},{"family":"Maravilla","given":"Joemer C"},{"family":"Marcenes","given":"Wagner"},{"family":"Marks","given":"Ashley"},{"family":"Martins-Melo","given":"Francisco Rogerlândio"},{"family":"Martopullo","given":"Ira"},{"family":"März","given":"Winfried"},{"family":"Marzan","given":"Melvin B"},{"family":"Mashamba-Thompson","given":"Tivani Phosa"},{"family":"Massenburg","given":"Benjamin Ballard"},{"family":"Mathur","given":"Manu Raj"},{"family":"Matsushita","given":"Kunihiro"},{"family":"Maulik","given":"Pallab K"},{"family":"Mazidi","given":"Mohsen"},{"family":"McAlinden","given":"Colm"},{"family":"McGrath","given":"John J"},{"family":"McKee","given":"Martin"},{"family":"Mehndiratta","given":"Man Mohan"},{"family":"Mehrotra","given":"Ravi"},{"family":"Mehta","given":"Kala M"},{"family":"Mehta","given":"Varshil"},{"family":"Mejia-Rodriguez","given":"Fabiola"},{"family":"Mekonen","given":"Tesfa"},{"family":"Melese","given":"Addisu"},{"family":"Melku","given":"Mulugeta"},{"family":"Meltzer","given":"Michele"},{"family":"Memiah","given":"Peter T N"},{"family":"Memish","given":"Ziad A"},{"family":"Mendoza","given":"Walter"},{"family":"Mengistu","given":"Desalegn Tadese"},{"family":"Mengistu","given":"Getnet"},{"family":"Mensah","given":"George A"},{"family":"Mereta","given":"Seid Tiku"},{"family":"Meretoja","given":"Atte"},{"family":"Meretoja","given":"Tuomo J"},{"family":"Mestrovic","given":"Tomislav"},{"family":"Mezerji","given":"Naser Mohammad Gholi"},{"family":"Miazgowski","given":"Bartosz"},{"family":"Miazgowski","given":"Tomasz"},{"family":"Millear","given":"Anoushka I"},{"family":"Miller","given":"Ted R"},{"family":"Miltz","given":"Benjamin"},{"family":"Mini","given":"G K"},{"family":"Mirarefin","given":"Mojde"},{"family":"Mirrakhimov","given":"Erkin M"},{"family":"Misganaw","given":"Awoke Temesgen"},{"family":"Mitchell","given":"Philip B"},{"family":"Mitiku","given":"Habtamu"},{"family":"Moazen","given":"Babak"},{"family":"Mohajer","given":"Bahram"},{"family":"Mohammad","given":"Karzan Abdulmuhsin"},{"family":"Mohammadifard","given":"Noushin"},{"family":"Mohammadnia-Afrouzi","given":"Mousa"},{"family":"Mohammed","given":"Mohammed A"},{"family":"Mohammed","given":"Shafiu"},{"family":"Mohebi","given":"Farnam"},{"family":"Moitra","given":"Modhurima"},{"family":"Mokdad","given":"Ali H"},{"family":"Molokhia","given":"Mariam"},{"family":"Monasta","given":"Lorenzo"},{"family":"Moodley","given":"Yoshan"},{"family":"Moosazadeh","given":"Mahmood"},{"family":"Moradi","given":"Ghobad"},{"family":"Moradi-Lakeh","given":"Maziar"},{"family":"Moradinazar","given":"Mehdi"},{"family":"Moraga","given":"Paula"},{"family":"Morawska","given":"Lidia"},{"family":"Moreno Velásquez","given":"Ilais"},{"family":"Morgado-Da-Costa","given":"Joana"},{"family":"Morrison","given":"Shane Douglas"},{"family":"Moschos","given":"Marilita M"},{"family":"Mousavi","given":"Seyyed Meysam"},{"family":"Mruts","given":"Kalayu Brhane"},{"family":"Muche","given":"Achenef Asmamaw"},{"family":"Muchie","given":"Kindie Fentahun"},{"family":"Mueller","given":"Ulrich Otto"},{"family":"Muhammed","given":"Oumer Sada"},{"family":"Mukhopadhyay","given":"Satinath"},{"family":"Muller","given":"Kate"},{"family":"Mumford","given":"John Everett"},{"family":"Murhekar","given":"Manoj"},{"family":"Musa","given":"Jonah"},{"family":"Musa","given":"Kamarul Imran"},{"family":"Mustafa","given":"Ghulam"},{"family":"Nabhan","given":"Ashraf F"},{"family":"Nagata","given":"Chie"},{"family":"Naghavi","given":"Mohsen"},{"family":"Naheed","given":"Aliya"},{"family":"Nahvijou","given":"Azin"},{"family":"Naik","given":"Gurudatta"},{"family":"Naik","given":"Nitish"},{"family":"Najafi","given":"Farid"},{"family":"Naldi","given":"Luigi"},{"family":"Nam","given":"Hae Sung"},{"family":"Nangia","given":"Vinay"},{"family":"Nansseu","given":"Jobert Richie"},{"family":"Nascimento","given":"Bruno Ramos"},{"family":"Natarajan","given":"Gopalakrishnan"},{"family":"Neamati","given":"Nahid"},{"family":"Negoi","given":"Ionut"},{"family":"Negoi","given":"Ruxandra Irina"},{"family":"Neupane","given":"Subas"},{"family":"Newton","given":"Charles Richard James"},{"family":"Ngunjiri","given":"Josephine W"},{"family":"Nguyen","given":"Anh Quynh"},{"family":"Nguyen","given":"Ha Thu"},{"family":"Nguyen","given":"Huong Lan Thi"},{"family":"Nguyen","given":"Huong Thanh"},{"family":"Nguyen","given":"Long Hoang"},{"family":"Nguyen","given":"Minh"},{"family":"Nguyen","given":"Nam Ba"},{"family":"Nguyen","given":"Son Hoang"},{"family":"Nichols","given":"Emma"},{"family":"Ningrum","given":"Dina Nur Anggraini"},{"family":"Nixon","given":"Molly R"},{"family":"Nolutshungu","given":"Nomonde"},{"family":"Nomura","given":"Shuhei"},{"family":"Norheim","given":"Ole F"},{"family":"Noroozi","given":"Mehdi"},{"family":"Norrving","given":"Bo"},{"family":"Noubiap","given":"Jean Jacques"},{"family":"Nouri","given":"Hamid Reza"},{"family":"Nourollahpour Shiadeh","given":"Malihe"},{"family":"Nowroozi","given":"Mohammad Reza"},{"family":"Nsoesie","given":"Elaine O"},{"family":"Nyasulu","given":"Peter S"},{"family":"Odell","given":"Christopher M"},{"family":"Ofori-Asenso","given":"Richard"},{"family":"Ogbo","given":"Felix Akpojene"},{"family":"Oh","given":"In-Hwan"},{"family":"Oladimeji","given":"Olanrewaju"},{"family":"Olagunju","given":"Andrew T"},{"family":"Olagunju","given":"Tinuke O"},{"family":"Olivares","given":"Pedro R"},{"family":"Olsen","given":"Helen Elizabeth"},{"family":"Olusanya","given":"Bolajoko Olubukunola"},{"family":"Ong","given":"Kanyin L"},{"family":"Ong","given":"Sok King"},{"family":"Oren","given":"Eyal"},{"family":"Ortiz","given":"Alberto"},{"family":"Ota","given":"Erika"},{"family":"Otstavnov","given":"Stanislav S"},{"family":"Øverland","given":"Simon"},{"family":"Owolabi","given":"Mayowa Ojo"},{"family":"P A","given":"Mahesh"},{"family":"Pacella","given":"Rosana"},{"family":"Pakpour","given":"Amir H"},{"family":"Pana","given":"Adrian"},{"family":"Panda-Jonas","given":"Songhomitra"},{"family":"Parisi","given":"Andrea"},{"family":"Park","given":"Eun-Kee"},{"family":"Parry","given":"Charles D H"},{"family":"Patel","given":"Shanti"},{"family":"Pati","given":"Sanghamitra"},{"family":"Patil","given":"Snehal T"},{"family":"Patle","given":"Ajay"},{"family":"Patton","given":"George C"},{"family":"Paturi","given":"Vishnupriya Rao"},{"family":"Paulson","given":"Katherine R"},{"family":"Pearce","given":"Neil"},{"family":"Pereira","given":"David M"},{"family":"Perico","given":"Norberto"},{"family":"Pesudovs","given":"Konrad"},{"family":"Pham","given":"Hai Quang"},{"family":"Phillips","given":"Michael R"},{"family":"Pigott","given":"David M"},{"family":"Pillay","given":"Julian David"},{"family":"Piradov","given":"Michael A"},{"family":"Pirsaheb","given":"Meghdad"},{"family":"Pishgar","given":"Farhad"},{"family":"Plana-Ripoll","given":"Oleguer"},{"family":"Plass","given":"Dietrich"},{"family":"Polinder","given":"Suzanne"},{"family":"Popova","given":"Svetlana"},{"family":"Postma","given":"Maarten J"},{"family":"Pourshams","given":"Akram"},{"family":"Poustchi","given":"Hossein"},{"family":"Prabhakaran","given":"Dorairaj"},{"family":"Prakash","given":"Swayam"},{"family":"Prakash","given":"V"},{"family":"Purcell","given":"Caroline A"},{"family":"Purwar","given":"Manorama B"},{"family":"Qorbani","given":"Mostafa"},{"family":"Quistberg","given":"D Alex"},{"family":"Radfar","given":"Amir"},{"family":"Rafay","given":"Anwar"},{"family":"Rafiei","given":"Alireza"},{"family":"Rahim","given":"Fakher"},{"family":"Rahimi","given":"Kazem"},{"family":"Rahimi-Movaghar","given":"Afarin"},{"family":"Rahimi-Movaghar","given":"Vafa"},{"family":"Rahman","given":"Mahfuzar"},{"family":"Rahman","given":"Mohammad Hifz","dropping-particle":"ur"},{"family":"Rahman","given":"Muhammad Aziz"},{"family":"Rahman","given":"Sajjad Ur"},{"family":"Rai","given":"Rajesh Kumar"},{"family":"Rajati","given":"Fatemeh"},{"family":"Ram","given":"Usha"},{"family":"Ranjan","given":"Prabhat"},{"family":"Ranta","given":"Anna"},{"family":"Rao","given":"Puja C"},{"family":"Rawaf","given":"David Laith"},{"family":"Rawaf","given":"Salman"},{"family":"Reddy","given":"K Srinath"},{"family":"Reiner","given":"Robert C"},{"family":"Reinig","given":"Nickolas"},{"family":"Reitsma","given":"Marissa Bettay"},{"family":"Remuzzi","given":"Giuseppe"},{"family":"Renzaho","given":"Andre M N"},{"family":"Resnikoff","given":"Serge"},{"family":"Rezaei","given":"Satar"},{"family":"Rezai","given":"Mohammad Sadegh"},{"family":"Ribeiro","given":"Antonio Luiz P"},{"family":"Robinson","given":"Stephen R"},{"family":"Roever","given":"Leonardo"},{"family":"Ronfani","given":"Luca"},{"family":"Roshandel","given":"Gholamreza"},{"family":"Rostami","given":"Ali"},{"family":"Roth","given":"Gregory A"},{"family":"Roy","given":"Ambuj"},{"family":"Rubagotti","given":"Enrico"},{"family":"Sachdev","given":"Perminder S"},{"family":"Sadat","given":"Nafis"},{"family":"Saddik","given":"Basema"},{"family":"Sadeghi","given":"Ehsan"},{"family":"Saeedi Moghaddam","given":"Sahar"},{"family":"Safari","given":"Hosein"},{"family":"Safari","given":"Yahya"},{"family":"Safari-Faramani","given":"Roya"},{"family":"Safdarian","given":"Mahdi"},{"family":"Safi","given":"Sare"},{"family":"Safiri","given":"Saeid"},{"family":"Sagar","given":"Rajesh"},{"family":"Sahebkar","given":"Amirhossein"},{"family":"Sahraian","given":"Mohammad Ali"},{"family":"Sajadi","given":"Haniye Sadat"},{"family":"Salam","given":"Nasir"},{"family":"Salama","given":"Joseph S"},{"family":"Salamati","given":"Payman"},{"family":"Saleem","given":"Komal"},{"family":"Saleem","given":"Zikria"},{"family":"Salimi","given":"Yahya"},{"family":"Salomon","given":"Joshua A"},{"family":"Salvi","given":"Sundeep Santosh"},{"family":"Salz","given":"Inbal"},{"family":"Samy","given":"Abdallah M"},{"family":"Sanabria","given":"Juan"},{"family":"Sang","given":"Yingying"},{"family":"Santomauro","given":"Damian Francesco"},{"family":"Santos","given":"Itamar S"},{"family":"Santos","given":"João Vasco"},{"family":"Santric Milicevic","given":"Milena M"},{"family":"Sao Jose","given":"Bruno Piassi"},{"family":"Sardana","given":"Mayank"},{"family":"Sarker","given":"Abdur Razzaque"},{"family":"Sarrafzadegan","given":"Nizal"},{"family":"Sartorius","given":"Benn"},{"family":"Sarvi","given":"Shahabeddin"},{"family":"Sathian","given":"Brijesh"},{"family":"Satpathy","given":"Maheswar"},{"family":"Sawant","given":"Arundhati R"},{"family":"Sawhney","given":"Monika"},{"family":"Saxena","given":"Sonia"},{"family":"Saylan","given":"Mete"},{"family":"Schaeffner","given":"Elke"},{"family":"Schmidt","given":"Maria Inês"},{"family":"Schneider","given":"Ione J C"},{"family":"Schöttker","given":"Ben"},{"family":"Schwebel","given":"David C"},{"family":"Schwendicke","given":"Falk"},{"family":"Scott","given":"James G"},{"family":"Sekerija","given":"Mario"},{"family":"Sepanlou","given":"Sadaf G"},{"family":"Serván-Mori","given":"Edson"},{"family":"Seyedmousavi","given":"Seyedmojtaba"},{"family":"Shabaninejad","given":"Hosein"},{"family":"Shafieesabet","given":"Azadeh"},{"family":"Shahbazi","given":"Mehdi"},{"family":"Shaheen","given":"Amira A"},{"family":"Shaikh","given":"Masood Ali"},{"family":"Shams-Beyranvand","given":"Mehran"},{"family":"Shamsi","given":"Mohammadbagher"},{"family":"Shamsizadeh","given":"Morteza"},{"family":"Sharafi","given":"Heidar"},{"family":"Sharafi","given":"Kiomars"},{"family":"Sharif","given":"Mehdi"},{"family":"Sharif-Alhoseini","given":"Mahdi"},{"family":"Sharma","given":"Meenakshi"},{"family":"Sharma","given":"Rajesh"},{"family":"She","given":"Jun"},{"family":"Sheikh","given":"Aziz"},{"family":"Shi","given":"Peilin"},{"family":"Shibuya","given":"Kenji"},{"family":"Shigematsu","given":"Mika"},{"family":"Shiri","given":"Rahman"},{"family":"Shirkoohi","given":"Reza"},{"family":"Shishani","given":"Kawkab"},{"family":"Shiue","given":"Ivy"},{"family":"Shokraneh","given":"Farhad"},{"family":"Shoman","given":"Haitham"},{"family":"Shrime","given":"Mark G"},{"family":"Si","given":"Si"},{"family":"Siabani","given":"Soraya"},{"family":"Siddiqi","given":"Tariq J"},{"family":"Sigfusdottir","given":"Inga Dora"},{"family":"Sigurvinsdottir","given":"Rannveig"},{"family":"Silva","given":"João Pedro"},{"family":"Silveira","given":"Dayane Gabriele Alves"},{"family":"Singam","given":"Narayana Sarma Venkata"},{"family":"Singh","given":"Jasvinder A"},{"family":"Singh","given":"Narinder Pal"},{"family":"Singh","given":"Virendra"},{"family":"Sinha","given":"Dhirendra Narain"},{"family":"Skiadaresi","given":"Eirini"},{"family":"Slepak","given":"Erica Leigh N"},{"family":"Sliwa","given":"Karen"},{"family":"Smith","given":"David L"},{"family":"Smith","given":"Mari"},{"family":"Soares Filho","given":"Adauto Martins"},{"family":"Sobaih","given":"Badr Hasan"},{"family":"Sobhani","given":"Soheila"},{"family":"Sobngwi","given":"Eugène"},{"family":"Soneji","given":"Samir S"},{"family":"Soofi","given":"Moslem"},{"family":"Soosaraei","given":"Masoud"},{"family":"Sorensen","given":"Reed J D"},{"family":"Soriano","given":"Joan B"},{"family":"Soyiri","given":"Ireneous N"},{"family":"Sposato","given":"Luciano A"},{"family":"Sreeramareddy","given":"Chandrashekhar T"},{"family":"Srinivasan","given":"Vinay"},{"family":"Stanaway","given":"Jeffrey D"},{"family":"Stein","given":"Dan J"},{"family":"Steiner","given":"Caitlyn"},{"family":"Steiner","given":"Timothy J"},{"family":"Stokes","given":"Mark A"},{"family":"Stovner","given":"Lars Jacob"},{"family":"Subart","given":"Michelle L"},{"family":"Sudaryanto","given":"Agus"},{"family":"Sufiyan","given":"Mu'awiyyah Babale"},{"family":"Sunguya","given":"Bruno F"},{"family":"Sur","given":"Patrick John"},{"family":"Sutradhar","given":"Ipsita"},{"family":"Sykes","given":"Bryan L"},{"family":"Sylte","given":"Dillon O"},{"family":"Tabarés-Seisdedos","given":"Rafael"},{"family":"Tadakamadla","given":"Santosh Kumar"},{"family":"Tadesse","given":"Birkneh Tilahun"},{"family":"Tandon","given":"Nikhil"},{"family":"Tassew","given":"Segen Gebremeskel"},{"family":"Tavakkoli","given":"Mohammad"},{"family":"Taveira","given":"Nuno"},{"family":"Taylor","given":"Hugh R"},{"family":"Tehrani-Banihashemi","given":"Arash"},{"family":"Tekalign","given":"Tigist Gashaw"},{"family":"Tekelemedhin","given":"Shishay Wahdey"},{"family":"Tekle","given":"Merhawi Gebremedhin"},{"family":"Temesgen","given":"Habtamu"},{"family":"Temsah","given":"Mohamad-Hani"},{"family":"Temsah","given":"Omar"},{"family":"Terkawi","given":"Abdullah Sulieman"},{"family":"Teweldemedhin","given":"Mebrahtu"},{"family":"Thankappan","given":"Kavumpurathu Raman"},{"family":"Thomas","given":"Nihal"},{"family":"Tilahun","given":"Binyam"},{"family":"To","given":"Quyen G"},{"family":"Tonelli","given":"Marcello"},{"family":"Topor-Madry","given":"Roman"},{"family":"Topouzis","given":"Fotis"},{"family":"Torre","given":"Anna E"},{"family":"Tortajada-Girbés","given":"Miguel"},{"family":"Touvier","given":"Mathilde"},{"family":"Tovani-Palone","given":"Marcos Roberto"},{"family":"Towbin","given":"Jeffrey A"},{"family":"Tran","given":"Bach Xuan"},{"family":"Tran","given":"Khanh Bao"},{"family":"Troeger","given":"Christopher E"},{"family":"Truelsen","given":"Thomas Clement"},{"family":"Tsilimbaris","given":"Miltiadis K"},{"family":"Tsoi","given":"Derrick"},{"family":"Tudor Car","given":"Lorainne"},{"family":"Tuzcu","given":"E Murat"},{"family":"Ukwaja","given":"Kingsley N"},{"family":"Ullah","given":"Irfan"},{"family":"Undurraga","given":"Eduardo A"},{"family":"Unutzer","given":"Jurgen"},{"family":"Updike","given":"Rachel L"},{"family":"Usman","given":"Muhammad Shariq"},{"family":"Uthman","given":"Olalekan A"},{"family":"Vaduganathan","given":"Muthiah"},{"family":"Vaezi","given":"Afsane"},{"family":"Valdez","given":"Pascual R"},{"family":"Varughese","given":"Santosh"},{"family":"Vasankari","given":"Tommi Juhani"},{"family":"Venketasubramanian","given":"Narayanaswamy"},{"family":"Villafaina","given":"Santos"},{"family":"Violante","given":"Francesco S"},{"family":"Vladimirov","given":"Sergey Konstantinovitch"},{"family":"Vlassov","given":"Vasily"},{"family":"Vollset","given":"Stein Emil"},{"family":"Vosoughi","given":"Kia"},{"family":"Vujcic","given":"Isidora S"},{"family":"Wagnew","given":"Fasil Shiferaw"},{"family":"Waheed","given":"Yasir"},{"family":"Waller","given":"Stephen G"},{"family":"Wang","given":"Yafeng"},{"family":"Wang","given":"Yuan-Pang"},{"family":"Weiderpass","given":"Elisabete"},{"family":"Weintraub","given":"Robert G"},{"family":"Weiss","given":"Daniel J"},{"family":"Weldegebreal","given":"Fitsum"},{"family":"Weldegwergs","given":"Kidu Gidey"},{"family":"Werdecker","given":"Andrea"},{"family":"West","given":"T Eoin"},{"family":"Whiteford","given":"Harvey A"},{"family":"Widecka","given":"Justyna"},{"family":"Wijeratne","given":"Tissa"},{"family":"Wilner","given":"Lauren B"},{"family":"Wilson","given":"Shadrach"},{"family":"Winkler","given":"Andrea Sylvia"},{"family":"Wiyeh","given":"Alison B"},{"family":"Wiysonge","given":"Charles Shey"},{"family":"Wolfe","given":"Charles D A"},{"family":"Woolf","given":"Anthony D"},{"family":"Wu","given":"Shouling"},{"family":"Wu","given":"Yun-Chun"},{"family":"Wyper","given":"Grant M A"},{"family":"Xavier","given":"Denis"},{"family":"Xu","given":"Gelin"},{"family":"Yadgir","given":"Simon"},{"family":"Yadollahpour","given":"Ali"},{"family":"Yahyazadeh Jabbari","given":"Seyed Hossein"},{"family":"Yamada","given":"Tomohide"},{"family":"Yan","given":"Lijing L"},{"family":"Yano","given":"Yuichiro"},{"family":"Yaseri","given":"Mehdi"},{"family":"Yasin","given":"Yasin Jemal"},{"family":"Yeshaneh","given":"Alex"},{"family":"Yimer","given":"Ebrahim M"},{"family":"Yip","given":"Paul"},{"family":"Yisma","given":"Engida"},{"family":"Yonemoto","given":"Naohiro"},{"family":"Yoon","given":"Seok-Jun"},{"family":"Yotebieng","given":"Marcel"},{"family":"Younis","given":"Mustafa Z"},{"family":"Yousefifard","given":"Mahmoud"},{"family":"Yu","given":"Chuanhua"},{"family":"Zadnik","given":"Vesna"},{"family":"Zaidi","given":"Zoubida"},{"family":"Zaman","given":"Sojib Bin"},{"family":"Zamani","given":"Mohammad"},{"family":"Zare","given":"Zohreh"},{"family":"Zeleke","given":"Ayalew Jejaw"},{"family":"Zenebe","given":"Zerihun Menlkalew"},{"family":"Zhang","given":"Kai"},{"family":"Zhao","given":"Zheng"},{"family":"Zhou","given":"Maigeng"},{"family":"Zodpey","given":"Sanjay"},{"family":"Zucker","given":"Inbar"},{"family":"Vos","given":"Theo"},{"family":"Murray","given":"Christopher J L"}],"issued":{"date-parts":[["2018",11]]}}}],"schema":"https://github.com/citation-style-language/schema/raw/master/csl-citation.json"} </w:instrText>
      </w:r>
      <w:r w:rsidR="0080753E" w:rsidRPr="004A7217">
        <w:rPr>
          <w:rFonts w:ascii="Times New Roman" w:hAnsi="Times New Roman" w:cs="Times New Roman"/>
          <w:sz w:val="24"/>
          <w:szCs w:val="24"/>
        </w:rPr>
        <w:fldChar w:fldCharType="separate"/>
      </w:r>
      <w:r w:rsidR="0080753E" w:rsidRPr="004A7217">
        <w:rPr>
          <w:rFonts w:ascii="Times New Roman" w:hAnsi="Times New Roman" w:cs="Times New Roman"/>
          <w:sz w:val="24"/>
          <w:szCs w:val="24"/>
          <w:vertAlign w:val="superscript"/>
        </w:rPr>
        <w:t>2</w:t>
      </w:r>
      <w:r w:rsidR="0080753E" w:rsidRPr="004A7217">
        <w:rPr>
          <w:rFonts w:ascii="Times New Roman" w:hAnsi="Times New Roman" w:cs="Times New Roman"/>
          <w:sz w:val="24"/>
          <w:szCs w:val="24"/>
        </w:rPr>
        <w:fldChar w:fldCharType="end"/>
      </w:r>
      <w:r w:rsidRPr="004A7217">
        <w:rPr>
          <w:rFonts w:ascii="Times New Roman" w:hAnsi="Times New Roman" w:cs="Times New Roman"/>
          <w:sz w:val="24"/>
          <w:szCs w:val="24"/>
        </w:rPr>
        <w:t xml:space="preserve"> Increasing life expectancy and </w:t>
      </w:r>
      <w:r w:rsidR="007A6CDF" w:rsidRPr="004A7217">
        <w:rPr>
          <w:rFonts w:ascii="Times New Roman" w:hAnsi="Times New Roman" w:cs="Times New Roman"/>
          <w:sz w:val="24"/>
          <w:szCs w:val="24"/>
        </w:rPr>
        <w:t xml:space="preserve">the </w:t>
      </w:r>
      <w:r w:rsidRPr="004A7217">
        <w:rPr>
          <w:rFonts w:ascii="Times New Roman" w:hAnsi="Times New Roman" w:cs="Times New Roman"/>
          <w:sz w:val="24"/>
          <w:szCs w:val="24"/>
        </w:rPr>
        <w:t xml:space="preserve">ageing population are expected to make OA the fourth leading cause of disability by  2020 </w:t>
      </w:r>
      <w:r w:rsidRPr="004A7217">
        <w:rPr>
          <w:rFonts w:ascii="Times New Roman" w:hAnsi="Times New Roman" w:cs="Times New Roman"/>
          <w:sz w:val="24"/>
          <w:szCs w:val="24"/>
        </w:rPr>
        <w:fldChar w:fldCharType="begin"/>
      </w:r>
      <w:r w:rsidR="0080753E" w:rsidRPr="004A7217">
        <w:rPr>
          <w:rFonts w:ascii="Times New Roman" w:hAnsi="Times New Roman" w:cs="Times New Roman"/>
          <w:sz w:val="24"/>
          <w:szCs w:val="24"/>
        </w:rPr>
        <w:instrText xml:space="preserve"> ADDIN ZOTERO_ITEM CSL_CITATION {"citationID":"2sD64EvF","properties":{"formattedCitation":"\\super 3\\nosupersub{}","plainCitation":"3","noteIndex":0},"citationItems":[{"id":1547,"uris":["http://zotero.org/users/1499005/items/MGBCIVBZ"],"uri":["http://zotero.org/users/1499005/items/MGBCIVBZ"],"itemData":{"id":1547,"type":"article-journal","container-title":"Bulletin of the World Health Organization","issue":"9","page":"646–656","source":"Google Scholar","title":"Burden of major musculoskeletal conditions","volume":"81","author":[{"family":"Woolf","given":"Anthony D."},{"family":"Pfleger","given":"Bruce"}],"issued":{"date-parts":[["2003"]]}}}],"schema":"https://github.com/citation-style-language/schema/raw/master/csl-citation.json"} </w:instrText>
      </w:r>
      <w:r w:rsidRPr="004A7217">
        <w:rPr>
          <w:rFonts w:ascii="Times New Roman" w:hAnsi="Times New Roman" w:cs="Times New Roman"/>
          <w:sz w:val="24"/>
          <w:szCs w:val="24"/>
        </w:rPr>
        <w:fldChar w:fldCharType="separate"/>
      </w:r>
      <w:r w:rsidR="0080753E" w:rsidRPr="004A7217">
        <w:rPr>
          <w:rFonts w:ascii="Times New Roman" w:hAnsi="Times New Roman" w:cs="Times New Roman"/>
          <w:sz w:val="24"/>
          <w:szCs w:val="24"/>
          <w:vertAlign w:val="superscript"/>
        </w:rPr>
        <w:t>3</w:t>
      </w:r>
      <w:r w:rsidRPr="004A7217">
        <w:rPr>
          <w:rFonts w:ascii="Times New Roman" w:hAnsi="Times New Roman" w:cs="Times New Roman"/>
          <w:sz w:val="24"/>
          <w:szCs w:val="24"/>
        </w:rPr>
        <w:fldChar w:fldCharType="end"/>
      </w:r>
      <w:r w:rsidR="009C013A" w:rsidRPr="004A7217">
        <w:rPr>
          <w:rFonts w:ascii="Times New Roman" w:hAnsi="Times New Roman" w:cs="Times New Roman"/>
          <w:sz w:val="24"/>
          <w:szCs w:val="24"/>
        </w:rPr>
        <w:t xml:space="preserve"> and </w:t>
      </w:r>
      <w:r w:rsidR="00647BDD" w:rsidRPr="004A7217">
        <w:rPr>
          <w:rFonts w:ascii="Times New Roman" w:hAnsi="Times New Roman" w:cs="Times New Roman"/>
          <w:sz w:val="24"/>
          <w:szCs w:val="24"/>
        </w:rPr>
        <w:t>a</w:t>
      </w:r>
      <w:r w:rsidRPr="004A7217">
        <w:rPr>
          <w:rFonts w:ascii="Times New Roman" w:hAnsi="Times New Roman" w:cs="Times New Roman"/>
          <w:sz w:val="24"/>
          <w:szCs w:val="24"/>
        </w:rPr>
        <w:t xml:space="preserve"> significant increase in DALYs </w:t>
      </w:r>
      <w:r w:rsidR="009C013A" w:rsidRPr="004A7217">
        <w:rPr>
          <w:rFonts w:ascii="Times New Roman" w:hAnsi="Times New Roman" w:cs="Times New Roman"/>
          <w:sz w:val="24"/>
          <w:szCs w:val="24"/>
        </w:rPr>
        <w:t xml:space="preserve">has </w:t>
      </w:r>
      <w:r w:rsidR="002D355A" w:rsidRPr="004A7217">
        <w:rPr>
          <w:rFonts w:ascii="Times New Roman" w:hAnsi="Times New Roman" w:cs="Times New Roman"/>
          <w:sz w:val="24"/>
          <w:szCs w:val="24"/>
        </w:rPr>
        <w:t xml:space="preserve">already </w:t>
      </w:r>
      <w:r w:rsidR="009C013A" w:rsidRPr="004A7217">
        <w:rPr>
          <w:rFonts w:ascii="Times New Roman" w:hAnsi="Times New Roman" w:cs="Times New Roman"/>
          <w:sz w:val="24"/>
          <w:szCs w:val="24"/>
        </w:rPr>
        <w:t>been noted</w:t>
      </w:r>
      <w:r w:rsidRPr="004A7217">
        <w:rPr>
          <w:rFonts w:ascii="Times New Roman" w:hAnsi="Times New Roman" w:cs="Times New Roman"/>
          <w:sz w:val="24"/>
          <w:szCs w:val="24"/>
        </w:rPr>
        <w:t xml:space="preserve"> from 200</w:t>
      </w:r>
      <w:r w:rsidR="0080753E" w:rsidRPr="004A7217">
        <w:rPr>
          <w:rFonts w:ascii="Times New Roman" w:hAnsi="Times New Roman" w:cs="Times New Roman"/>
          <w:sz w:val="24"/>
          <w:szCs w:val="24"/>
        </w:rPr>
        <w:t>7</w:t>
      </w:r>
      <w:r w:rsidRPr="004A7217">
        <w:rPr>
          <w:rFonts w:ascii="Times New Roman" w:hAnsi="Times New Roman" w:cs="Times New Roman"/>
          <w:sz w:val="24"/>
          <w:szCs w:val="24"/>
        </w:rPr>
        <w:t xml:space="preserve"> to 201</w:t>
      </w:r>
      <w:r w:rsidR="0080753E" w:rsidRPr="004A7217">
        <w:rPr>
          <w:rFonts w:ascii="Times New Roman" w:hAnsi="Times New Roman" w:cs="Times New Roman"/>
          <w:sz w:val="24"/>
          <w:szCs w:val="24"/>
        </w:rPr>
        <w:t>7</w:t>
      </w:r>
      <w:r w:rsidR="00900503" w:rsidRPr="004A7217">
        <w:rPr>
          <w:rFonts w:ascii="Times New Roman" w:hAnsi="Times New Roman" w:cs="Times New Roman"/>
          <w:sz w:val="24"/>
          <w:szCs w:val="24"/>
        </w:rPr>
        <w:t>.</w:t>
      </w:r>
      <w:r w:rsidRPr="004A7217">
        <w:rPr>
          <w:rFonts w:ascii="Times New Roman" w:hAnsi="Times New Roman" w:cs="Times New Roman"/>
          <w:sz w:val="24"/>
          <w:szCs w:val="24"/>
        </w:rPr>
        <w:fldChar w:fldCharType="begin"/>
      </w:r>
      <w:r w:rsidR="0080753E" w:rsidRPr="004A7217">
        <w:rPr>
          <w:rFonts w:ascii="Times New Roman" w:hAnsi="Times New Roman" w:cs="Times New Roman"/>
          <w:sz w:val="24"/>
          <w:szCs w:val="24"/>
        </w:rPr>
        <w:instrText xml:space="preserve"> ADDIN ZOTERO_ITEM CSL_CITATION {"citationID":"ipCiR6eK","properties":{"formattedCitation":"\\super 2\\nosupersub{}","plainCitation":"2","noteIndex":0},"citationItems":[{"id":17087,"uris":["http://zotero.org/users/1499005/items/GCKC2NLZ"],"uri":["http://zotero.org/users/1499005/items/GCKC2NLZ"],"itemData":{"id":17087,"type":"article-journal","container-title":"The Lancet","DOI":"10.1016/S0140-6736(18)32279-7","ISSN":"01406736","issue":"10159","language":"en","page":"1789-1858","source":"Crossref","title":"Global, regional, and national incidence, prevalence, and years lived with disability for 354 diseases and injuries for 195 countries and territories, 1990–2017: a systematic analysis for the Global Burden of Disease Study 2017","title-short":"Global, regional, and national incidence, prevalence, and years lived with disability for 354 diseases and injuries for 195 countries and territories, 1990–2017","volume":"392","author":[{"family":"James","given":"Spencer L"},{"family":"Abate","given":"Degu"},{"family":"Abate","given":"Kalkidan Hassen"},{"family":"Abay","given":"Solomon M"},{"family":"Abbafati","given":"Cristiana"},{"family":"Abbasi","given":"Nooshin"},{"family":"Abbastabar","given":"Hedayat"},{"family":"Abd-Allah","given":"Foad"},{"family":"Abdela","given":"Jemal"},{"family":"Abdelalim","given":"Ahmed"},{"family":"Abdollahpour","given":"Ibrahim"},{"family":"Abdulkader","given":"Rizwan Suliankatchi"},{"family":"Abebe","given":"Zegeye"},{"family":"Abera","given":"Semaw F"},{"family":"Abil","given":"Olifan Zewdie"},{"family":"Abraha","given":"Haftom Niguse"},{"family":"Abu-Raddad","given":"Laith Jamal"},{"family":"Abu-Rmeileh","given":"Niveen M E"},{"family":"Accrombessi","given":"Manfred Mario Kokou"},{"family":"Acharya","given":"Dilaram"},{"family":"Acharya","given":"Pawan"},{"family":"Ackerman","given":"Ilana N"},{"family":"Adamu","given":"Abdu A"},{"family":"Adebayo","given":"Oladimeji M"},{"family":"Adekanmbi","given":"Victor"},{"family":"Adetokunboh","given":"Olatunji O"},{"family":"Adib","given":"Mina G"},{"family":"Adsuar","given":"Jose C"},{"family":"Afanvi","given":"Kossivi Agbelenko"},{"family":"Afarideh","given":"Mohsen"},{"family":"Afshin","given":"Ashkan"},{"family":"Agarwal","given":"Gina"},{"family":"Agesa","given":"Kareha M"},{"family":"Aggarwal","given":"Rakesh"},{"family":"Aghayan","given":"Sargis Aghasi"},{"family":"Agrawal","given":"Sutapa"},{"family":"Ahmadi","given":"Alireza"},{"family":"Ahmadi","given":"Mehdi"},{"family":"Ahmadieh","given":"Hamid"},{"family":"Ahmed","given":"Muktar Beshir"},{"family":"Aichour","given":"Amani Nidhal"},{"family":"Aichour","given":"Ibtihel"},{"family":"Aichour","given":"Miloud Taki Eddine"},{"family":"Akinyemiju","given":"Tomi"},{"family":"Akseer","given":"Nadia"},{"family":"Al-Aly","given":"Ziyad"},{"family":"Al-Eyadhy","given":"Ayman"},{"family":"Al-Mekhlafi","given":"Hesham M"},{"family":"Al-Raddadi","given":"Rajaa M"},{"family":"Alahdab","given":"Fares"},{"family":"Alam","given":"Khurshid"},{"family":"Alam","given":"Tahiya"},{"family":"Alashi","given":"Alaa"},{"family":"Alavian","given":"Seyed Moayed"},{"family":"Alene","given":"Kefyalew Addis"},{"family":"Alijanzadeh","given":"Mehran"},{"family":"Alizadeh-Navaei","given":"Reza"},{"family":"Aljunid","given":"Syed Mohamed"},{"family":"Alkerwi","given":"Ala'a"},{"family":"Alla","given":"François"},{"family":"Allebeck","given":"Peter"},{"family":"Alouani","given":"Mohamed M L"},{"family":"Altirkawi","given":"Khalid"},{"family":"Alvis-Guzman","given":"Nelson"},{"family":"Amare","given":"Azmeraw T"},{"family":"Aminde","given":"Leopold N"},{"family":"Ammar","given":"Walid"},{"family":"Amoako","given":"Yaw Ampem"},{"family":"Anber","given":"Nahla Hamed"},{"family":"Andrei","given":"Catalina Liliana"},{"family":"Androudi","given":"Sofia"},{"family":"Animut","given":"Megbaru Debalkie"},{"family":"Anjomshoa","given":"Mina"},{"family":"Ansha","given":"Mustafa Geleto"},{"family":"Antonio","given":"Carl Abelardo T"},{"family":"Anwari","given":"Palwasha"},{"family":"Arabloo","given":"Jalal"},{"family":"Arauz","given":"Antonio"},{"family":"Aremu","given":"Olatunde"},{"family":"Ariani","given":"Filippo"},{"family":"Armoon","given":"Bahroom"},{"family":"Ärnlöv","given":"Johan"},{"family":"Arora","given":"Amit"},{"family":"Artaman","given":"Al"},{"family":"Aryal","given":"Krishna K"},{"family":"Asayesh","given":"Hamid"},{"family":"Asghar","given":"Rana Jawad"},{"family":"Ataro","given":"Zerihun"},{"family":"Atre","given":"Sachin R"},{"family":"Ausloos","given":"Marcel"},{"family":"Avila-Burgos","given":"Leticia"},{"family":"Avokpaho","given":"Euripide F G A"},{"family":"Awasthi","given":"Ashish"},{"family":"Ayala Quintanilla","given":"Beatriz Paulina"},{"family":"Ayer","given":"Rakesh"},{"family":"Azzopardi","given":"Peter S"},{"family":"Babazadeh","given":"Arefeh"},{"family":"Badali","given":"Hamid"},{"family":"Badawi","given":"Alaa"},{"family":"Bali","given":"Ayele Geleto"},{"family":"Ballesteros","given":"Katherine E"},{"family":"Ballew","given":"Shoshana H"},{"family":"Banach","given":"Maciej"},{"family":"Banoub","given":"Joseph Adel Mattar"},{"family":"Banstola","given":"Amrit"},{"family":"Barac","given":"Aleksandra"},{"family":"Barboza","given":"Miguel A"},{"family":"Barker-Collo","given":"Suzanne Lyn"},{"family":"Bärnighausen","given":"Till Winfried"},{"family":"Barrero","given":"Lope H"},{"family":"Baune","given":"Bernhard T"},{"family":"Bazargan-Hejazi","given":"Shahrzad"},{"family":"Bedi","given":"Neeraj"},{"family":"Beghi","given":"Ettore"},{"family":"Behzadifar","given":"Masoud"},{"family":"Behzadifar","given":"Meysam"},{"family":"Béjot","given":"Yannick"},{"family":"Belachew","given":"Abate Bekele"},{"family":"Belay","given":"Yihalem Abebe"},{"family":"Bell","given":"Michelle L"},{"family":"Bello","given":"Aminu K"},{"family":"Bensenor","given":"Isabela M"},{"family":"Bernabe","given":"Eduardo"},{"family":"Bernstein","given":"Robert S"},{"family":"Beuran","given":"Mircea"},{"family":"Beyranvand","given":"Tina"},{"family":"Bhala","given":"Neeraj"},{"family":"Bhattarai","given":"Suraj"},{"family":"Bhaumik","given":"Soumyadeep"},{"family":"Bhutta","given":"Zulfiqar A"},{"family":"Biadgo","given":"Belete"},{"family":"Bijani","given":"Ali"},{"family":"Bikbov","given":"Boris"},{"family":"Bilano","given":"Ver"},{"family":"Bililign","given":"Nigus"},{"family":"Bin Sayeed","given":"Muhammad Shahdaat"},{"family":"Bisanzio","given":"Donal"},{"family":"Blacker","given":"Brigette F"},{"family":"Blyth","given":"Fiona M"},{"family":"Bou-Orm","given":"Ibrahim R"},{"family":"Boufous","given":"Soufiane"},{"family":"Bourne","given":"Rupert"},{"family":"Brady","given":"Oliver J"},{"family":"Brainin","given":"Michael"},{"family":"Brant","given":"Luisa C"},{"family":"Brazinova","given":"Alexandra"},{"family":"Breitborde","given":"Nicholas J K"},{"family":"Brenner","given":"Hermann"},{"family":"Briant","given":"Paul Svitil"},{"family":"Briggs","given":"Andrew M"},{"family":"Briko","given":"Andrey Nikolaevich"},{"family":"Britton","given":"Gabrielle"},{"family":"Brugha","given":"Traolach"},{"family":"Buchbinder","given":"Rachelle"},{"family":"Busse","given":"Reinhard"},{"family":"Butt","given":"Zahid A"},{"family":"Cahuana-Hurtado","given":"Lucero"},{"family":"Cano","given":"Jorge"},{"family":"Cárdenas","given":"Rosario"},{"family":"Carrero","given":"Juan J"},{"family":"Carter","given":"Austin"},{"family":"Carvalho","given":"Félix"},{"family":"Castañeda-Orjuela","given":"Carlos A"},{"family":"Castillo Rivas","given":"Jacqueline"},{"family":"Castro","given":"Franz"},{"family":"Catalá-López","given":"Ferrán"},{"family":"Cercy","given":"Kelly M"},{"family":"Cerin","given":"Ester"},{"family":"Chaiah","given":"Yazan"},{"family":"Chang","given":"Alex R"},{"family":"Chang","given":"Hsing-Yi"},{"family":"Chang","given":"Jung-Chen"},{"family":"Charlson","given":"Fiona J"},{"family":"Chattopadhyay","given":"Aparajita"},{"family":"Chattu","given":"Vijay Kumar"},{"family":"Chaturvedi","given":"Pankaj"},{"family":"Chiang","given":"Peggy Pei-Chia"},{"family":"Chin","given":"Ken Lee"},{"family":"Chitheer","given":"Abdulaal"},{"family":"Choi","given":"Jee-Young J"},{"family":"Chowdhury","given":"Rajiv"},{"family":"Christensen","given":"Hanne"},{"family":"Christopher","given":"Devasahayam J"},{"family":"Cicuttini","given":"Flavia M"},{"family":"Ciobanu","given":"Liliana G"},{"family":"Cirillo","given":"Massimo"},{"family":"Claro","given":"Rafael M"},{"family":"Collado-Mateo","given":"Daniel"},{"family":"Cooper","given":"Cyrus"},{"family":"Coresh","given":"Josef"},{"family":"Cortesi","given":"Paolo Angelo"},{"family":"Cortinovis","given":"Monica"},{"family":"Costa","given":"Megan"},{"family":"Cousin","given":"Ewerton"},{"family":"Criqui","given":"Michael H"},{"family":"Cromwell","given":"Elizabeth A"},{"family":"Cross","given":"Marita"},{"family":"Crump","given":"John A"},{"family":"Dadi","given":"Abel Fekadu"},{"family":"Dandona","given":"Lalit"},{"family":"Dandona","given":"Rakhi"},{"family":"Dargan","given":"Paul I"},{"family":"Daryani","given":"Ahmad"},{"family":"Das Gupta","given":"Rajat"},{"family":"Das Neves","given":"José"},{"family":"Dasa","given":"Tamirat Tesfaye"},{"family":"Davey","given":"Gail"},{"family":"Davis","given":"Adrian C"},{"family":"Davitoiu","given":"Dragos Virgil"},{"family":"De Courten","given":"Barbora"},{"family":"De La Hoz","given":"Fernando Pio"},{"family":"De Leo","given":"Diego"},{"family":"De Neve","given":"Jan-Walter"},{"family":"Degefa","given":"Meaza Girma"},{"family":"Degenhardt","given":"Louisa"},{"family":"Deiparine","given":"Selina"},{"family":"Dellavalle","given":"Robert P"},{"family":"Demoz","given":"Gebre Teklemariam"},{"family":"Deribe","given":"Kebede"},{"family":"Dervenis","given":"Nikolaos"},{"family":"Des Jarlais","given":"Don C"},{"family":"Dessie","given":"Getenet Ayalew"},{"family":"Dey","given":"Subhojit"},{"family":"Dharmaratne","given":"Samath Dhamminda"},{"family":"Dinberu","given":"Mesfin Tadese"},{"family":"Dirac","given":"M Ashworth"},{"family":"Djalalinia","given":"Shirin"},{"family":"Doan","given":"Linh"},{"family":"Dokova","given":"Klara"},{"family":"Doku","given":"David Teye"},{"family":"Dorsey","given":"E Ray"},{"family":"Doyle","given":"Kerrie E"},{"family":"Driscoll","given":"Tim Robert"},{"family":"Dubey","given":"Manisha"},{"family":"Dubljanin","given":"Eleonora"},{"family":"Duken","given":"Eyasu Ejeta"},{"family":"Duncan","given":"Bruce B"},{"family":"Duraes","given":"Andre R"},{"family":"Ebrahimi","given":"Hedyeh"},{"family":"Ebrahimpour","given":"Soheil"},{"family":"Echko","given":"Michelle Marie"},{"family":"Edvardsson","given":"David"},{"family":"Effiong","given":"Andem"},{"family":"Ehrlich","given":"Joshua R"},{"family":"El Bcheraoui","given":"Charbel"},{"family":"El Sayed Zaki","given":"Maysaa"},{"family":"El-Khatib","given":"Ziad"},{"family":"Elkout","given":"Hajer"},{"family":"Elyazar","given":"Iqbal R F"},{"family":"Enayati","given":"Ahmadali"},{"family":"Endries","given":"Aman Yesuf"},{"family":"Er","given":"Benjamin"},{"family":"Erskine","given":"Holly E"},{"family":"Eshrati","given":"Babak"},{"family":"Eskandarieh","given":"Sharareh"},{"family":"Esteghamati","given":"Alireza"},{"family":"Esteghamati","given":"Sadaf"},{"family":"Fakhim","given":"Hamed"},{"family":"Fallah Omrani","given":"Vahid"},{"family":"Faramarzi","given":"Mahbobeh"},{"family":"Fareed","given":"Mohammad"},{"family":"Farhadi","given":"Farzaneh"},{"family":"Farid","given":"Talha A"},{"family":"Farinha","given":"Carla Sofia E","dropping-particle":"sá"},{"family":"Farioli","given":"Andrea"},{"family":"Faro","given":"Andre"},{"family":"Farvid","given":"Maryam S"},{"family":"Farzadfar","given":"Farshad"},{"family":"Feigin","given":"Valery L"},{"family":"Fentahun","given":"Netsanet"},{"family":"Fereshtehnejad","given":"Seyed-Mohammad"},{"family":"Fernandes","given":"Eduarda"},{"family":"Fernandes","given":"Joao C"},{"family":"Ferrari","given":"Alize J"},{"family":"Feyissa","given":"Garumma Tolu"},{"family":"Filip","given":"Irina"},{"family":"Fischer","given":"Florian"},{"family":"Fitzmaurice","given":"Christina"},{"family":"Foigt","given":"Nataliya A"},{"family":"Foreman","given":"Kyle J"},{"family":"Fox","given":"Jack"},{"family":"Frank","given":"Tahvi D"},{"family":"Fukumoto","given":"Takeshi"},{"family":"Fullman","given":"Nancy"},{"family":"Fürst","given":"Thomas"},{"family":"Furtado","given":"João M"},{"family":"Futran","given":"Neal D"},{"family":"Gall","given":"Seana"},{"family":"Ganji","given":"Morsaleh"},{"family":"Gankpe","given":"Fortune Gbetoho"},{"family":"Garcia-Basteiro","given":"Alberto L"},{"family":"Gardner","given":"William M"},{"family":"Gebre","given":"Abadi Kahsu"},{"family":"Gebremedhin","given":"Amanuel Tesfay"},{"family":"Gebremichael","given":"Teklu Gebrehiwo"},{"family":"Gelano","given":"Tilayie Feto"},{"family":"Geleijnse","given":"Johanna M"},{"family":"Genova-Maleras","given":"Ricard"},{"family":"Geramo","given":"Yilma Chisha Dea"},{"family":"Gething","given":"Peter W"},{"family":"Gezae","given":"Kebede Embaye"},{"family":"Ghadiri","given":"Keyghobad"},{"family":"Ghasemi Falavarjani","given":"Khalil"},{"family":"Ghasemi-Kasman","given":"Maryam"},{"family":"Ghimire","given":"Mamata"},{"family":"Ghosh","given":"Rakesh"},{"family":"Ghoshal","given":"Aloke Gopal"},{"family":"Giampaoli","given":"Simona"},{"family":"Gill","given":"Paramjit Singh"},{"family":"Gill","given":"Tiffany K"},{"family":"Ginawi","given":"Ibrahim Abdelmageed"},{"family":"Giussani","given":"Giorgia"},{"family":"Gnedovskaya","given":"Elena V"},{"family":"Goldberg","given":"Ellen M"},{"family":"Goli","given":"Srinivas"},{"family":"Gómez-Dantés","given":"Hector"},{"family":"Gona","given":"Philimon N"},{"family":"Gopalani","given":"Sameer Vali"},{"family":"Gorman","given":"Taren M"},{"family":"Goulart","given":"Alessandra C"},{"family":"Goulart","given":"Bárbara Niegia Garcia"},{"family":"Grada","given":"Ayman"},{"family":"Grams","given":"Morgan E"},{"family":"Grosso","given":"Giuseppe"},{"family":"Gugnani","given":"Harish Chander"},{"family":"Guo","given":"Yuming"},{"family":"Gupta","given":"Prakash C"},{"family":"Gupta","given":"Rahul"},{"family":"Gupta","given":"Rajeev"},{"family":"Gupta","given":"Tanush"},{"family":"Gyawali","given":"Bishal"},{"family":"Haagsma","given":"Juanita A"},{"family":"Hachinski","given":"Vladimir"},{"family":"Hafezi-Nejad","given":"Nima"},{"family":"Haghparast Bidgoli","given":"Hassan"},{"family":"Hagos","given":"Tekleberhan B"},{"family":"Hailu","given":"Gessessew Bugssa"},{"family":"Haj-Mirzaian","given":"Arvin"},{"family":"Haj-Mirzaian","given":"Arya"},{"family":"Hamadeh","given":"Randah R"},{"family":"Hamidi","given":"Samer"},{"family":"Handal","given":"Alexis J"},{"family":"Hankey","given":"Graeme J"},{"family":"Hao","given":"Yuantao"},{"family":"Harb","given":"Hilda L"},{"family":"Harikrishnan","given":"Sivadasanpillai"},{"family":"Haro","given":"Josep Maria"},{"family":"Hasan","given":"Mehedi"},{"family":"Hassankhani","given":"Hadi"},{"family":"Hassen","given":"Hamid Yimam"},{"family":"Havmoeller","given":"Rasmus"},{"family":"Hawley","given":"Caitlin N"},{"family":"Hay","given":"Roderick J"},{"family":"Hay","given":"Simon I"},{"family":"Hedayatizadeh-Omran","given":"Akbar"},{"family":"Heibati","given":"Behzad"},{"family":"Hendrie","given":"Delia"},{"family":"Henok","given":"Andualem"},{"family":"Herteliu","given":"Claudiu"},{"family":"Heydarpour","given":"Sousan"},{"family":"Hibstu","given":"Desalegn Tsegaw"},{"family":"Hoang","given":"Huong Thanh"},{"family":"Hoek","given":"Hans W"},{"family":"Hoffman","given":"Howard J"},{"family":"Hole","given":"Michael K"},{"family":"Homaie Rad","given":"Enayatollah"},{"family":"Hoogar","given":"Praveen"},{"family":"Hosgood","given":"H Dean"},{"family":"Hosseini","given":"Seyed Mostafa"},{"family":"Hosseinzadeh","given":"Mehdi"},{"family":"Hostiuc","given":"Mihaela"},{"family":"Hostiuc","given":"Sorin"},{"family":"Hotez","given":"Peter J"},{"family":"Hoy","given":"Damian G"},{"family":"Hsairi","given":"Mohamed"},{"family":"Htet","given":"Aung Soe"},{"family":"Hu","given":"Guoqing"},{"family":"Huang","given":"John J"},{"family":"Huynh","given":"Chantal K"},{"family":"Iburg","given":"Kim Moesgaard"},{"family":"Ikeda","given":"Chad Thomas"},{"family":"Ileanu","given":"Bogdan"},{"family":"Ilesanmi","given":"Olayinka Stephen"},{"family":"Iqbal","given":"Usman"},{"family":"Irvani","given":"Seyed Sina Naghibi"},{"family":"Irvine","given":"Caleb Mackay Salpeter"},{"family":"Islam","given":"Sheikh Mohammed Shariful"},{"family":"Islami","given":"Farhad"},{"family":"Jacobsen","given":"Kathryn H"},{"family":"Jahangiry","given":"Leila"},{"family":"Jahanmehr","given":"Nader"},{"family":"Jain","given":"Sudhir Kumar"},{"family":"Jakovljevic","given":"Mihajlo"},{"family":"Javanbakht","given":"Mehdi"},{"family":"Jayatilleke","given":"Achala Upendra"},{"family":"Jeemon","given":"Panniyammakal"},{"family":"Jha","given":"Ravi Prakash"},{"family":"Jha","given":"Vivekanand"},{"family":"Ji","given":"John S"},{"family":"Johnson","given":"Catherine O"},{"family":"Jonas","given":"Jost B"},{"family":"Jozwiak","given":"Jacek Jerzy"},{"family":"Jungari","given":"Suresh Banayya"},{"family":"Jürisson","given":"Mikk"},{"family":"Kabir","given":"Zubair"},{"family":"Kadel","given":"Rajendra"},{"family":"Kahsay","given":"Amaha"},{"family":"Kalani","given":"Rizwan"},{"family":"Kanchan","given":"Tanuj"},{"family":"Karami","given":"Manoochehr"},{"family":"Karami Matin","given":"Behzad"},{"family":"Karch","given":"André"},{"family":"Karema","given":"Corine"},{"family":"Karimi","given":"Narges"},{"family":"Karimi","given":"Seyed M"},{"family":"Kasaeian","given":"Amir"},{"family":"Kassa","given":"Dessalegn H"},{"family":"Kassa","given":"Getachew Mullu"},{"family":"Kassa","given":"Tesfaye Dessale"},{"family":"Kassebaum","given":"Nicholas J"},{"family":"Katikireddi","given":"Srinivasa Vittal"},{"family":"Kawakami","given":"Norito"},{"family":"Karyani","given":"Ali Kazemi"},{"family":"Keighobadi","given":"Masoud Masoud"},{"family":"Keiyoro","given":"Peter Njenga"},{"family":"Kemmer","given":"Laura"},{"family":"Kemp","given":"Grant Rodgers"},{"family":"Kengne","given":"Andre Pascal"},{"family":"Keren","given":"Andre"},{"family":"Khader","given":"Yousef Saleh"},{"family":"Khafaei","given":"Behzad"},{"family":"Khafaie","given":"Morteza Abdullatif"},{"family":"Khajavi","given":"Alireza"},{"family":"Khalil","given":"Ibrahim A"},{"family":"Khan","given":"Ejaz Ahmad"},{"family":"Khan","given":"Muhammad Shahzeb"},{"family":"Khan","given":"Muhammad Ali"},{"family":"Khang","given":"Young-Ho"},{"family":"Khazaei","given":"Mohammad"},{"family":"Khoja","given":"Abdullah T"},{"family":"Khosravi","given":"Ardeshir"},{"family":"Khosravi","given":"Mohammad Hossein"},{"family":"Kiadaliri","given":"Aliasghar A"},{"family":"Kiirithio","given":"Daniel N"},{"family":"Kim","given":"Cho-Il"},{"family":"Kim","given":"Daniel"},{"family":"Kim","given":"Pauline"},{"family":"Kim","given":"Young-Eun"},{"family":"Kim","given":"Yun Jin"},{"family":"Kimokoti","given":"Ruth W"},{"family":"Kinfu","given":"Yohannes"},{"family":"Kisa","given":"Adnan"},{"family":"Kissimova-Skarbek","given":"Katarzyna"},{"family":"Kivimäki","given":"Mika"},{"family":"Knudsen","given":"Ann Kristin Skrindo"},{"family":"Kocarnik","given":"Jonathan M"},{"family":"Kochhar","given":"Sonali"},{"family":"Kokubo","given":"Yoshihiro"},{"family":"Kolola","given":"Tufa"},{"family":"Kopec","given":"Jacek A"},{"family":"Kosen","given":"Soewarta"},{"family":"Kotsakis","given":"Georgios A"},{"family":"Koul","given":"Parvaiz A"},{"family":"Koyanagi","given":"Ai"},{"family":"Kravchenko","given":"Michael A"},{"family":"Krishan","given":"Kewal"},{"family":"Krohn","given":"Kristopher J"},{"family":"Kuate Defo","given":"Barthelemy"},{"family":"Kucuk Bicer","given":"Burcu"},{"family":"Kumar","given":"G Anil"},{"family":"Kumar","given":"Manasi"},{"family":"Kyu","given":"Hmwe Hmwe"},{"family":"Lad","given":"Deepesh P"},{"family":"Lad","given":"Sheetal D"},{"family":"Lafranconi","given":"Alessandra"},{"family":"Lalloo","given":"Ratilal"},{"family":"Lallukka","given":"Tea"},{"family":"Lami","given":"Faris Hasan"},{"family":"Lansingh","given":"Van C"},{"family":"Latifi","given":"Arman"},{"family":"Lau","given":"Kathryn Mei-Ming"},{"family":"Lazarus","given":"Jeffrey V"},{"family":"Leasher","given":"Janet L"},{"family":"Ledesma","given":"Jorge R"},{"family":"Lee","given":"Paul H"},{"family":"Leigh","given":"James"},{"family":"Leung","given":"Janni"},{"family":"Levi","given":"Miriam"},{"family":"Lewycka","given":"Sonia"},{"family":"Li","given":"Shanshan"},{"family":"Li","given":"Yichong"},{"family":"Liao","given":"Yu"},{"family":"Liben","given":"Misgan Legesse"},{"family":"Lim","given":"Lee-Ling"},{"family":"Lim","given":"Stephen S"},{"family":"Liu","given":"Shiwei"},{"family":"Lodha","given":"Rakesh"},{"family":"Looker","given":"Katharine J"},{"family":"Lopez","given":"Alan D"},{"family":"Lorkowski","given":"Stefan"},{"family":"Lotufo","given":"Paulo A"},{"family":"Low","given":"Nicola"},{"family":"Lozano","given":"Rafael"},{"family":"Lucas","given":"Tim C D"},{"family":"Lucchesi","given":"Lydia R"},{"family":"Lunevicius","given":"Raimundas"},{"family":"Lyons","given":"Ronan A"},{"family":"Ma","given":"Stefan"},{"family":"Macarayan","given":"Erlyn Rachelle King"},{"family":"Mackay","given":"Mark T"},{"family":"Madotto","given":"Fabiana"},{"family":"Magdy Abd El Razek","given":"Hassan"},{"family":"Magdy Abd El Razek","given":"Muhammed"},{"family":"Maghavani","given":"Dhaval P"},{"family":"Mahotra","given":"Narayan Bahadur"},{"family":"Mai","given":"Hue Thi"},{"family":"Majdan","given":"Marek"},{"family":"Majdzadeh","given":"Reza"},{"family":"Majeed","given":"Azeem"},{"family":"Malekzadeh","given":"Reza"},{"family":"Malta","given":"Deborah Carvalho"},{"family":"Mamun","given":"Abdullah A"},{"family":"Manda","given":"Ana-Laura"},{"family":"Manguerra","given":"Helena"},{"family":"Manhertz","given":"Treh"},{"family":"Mansournia","given":"Mohammad Ali"},{"family":"Mantovani","given":"Lorenzo Giovanni"},{"family":"Mapoma","given":"Chabila Christopher"},{"family":"Maravilla","given":"Joemer C"},{"family":"Marcenes","given":"Wagner"},{"family":"Marks","given":"Ashley"},{"family":"Martins-Melo","given":"Francisco Rogerlândio"},{"family":"Martopullo","given":"Ira"},{"family":"März","given":"Winfried"},{"family":"Marzan","given":"Melvin B"},{"family":"Mashamba-Thompson","given":"Tivani Phosa"},{"family":"Massenburg","given":"Benjamin Ballard"},{"family":"Mathur","given":"Manu Raj"},{"family":"Matsushita","given":"Kunihiro"},{"family":"Maulik","given":"Pallab K"},{"family":"Mazidi","given":"Mohsen"},{"family":"McAlinden","given":"Colm"},{"family":"McGrath","given":"John J"},{"family":"McKee","given":"Martin"},{"family":"Mehndiratta","given":"Man Mohan"},{"family":"Mehrotra","given":"Ravi"},{"family":"Mehta","given":"Kala M"},{"family":"Mehta","given":"Varshil"},{"family":"Mejia-Rodriguez","given":"Fabiola"},{"family":"Mekonen","given":"Tesfa"},{"family":"Melese","given":"Addisu"},{"family":"Melku","given":"Mulugeta"},{"family":"Meltzer","given":"Michele"},{"family":"Memiah","given":"Peter T N"},{"family":"Memish","given":"Ziad A"},{"family":"Mendoza","given":"Walter"},{"family":"Mengistu","given":"Desalegn Tadese"},{"family":"Mengistu","given":"Getnet"},{"family":"Mensah","given":"George A"},{"family":"Mereta","given":"Seid Tiku"},{"family":"Meretoja","given":"Atte"},{"family":"Meretoja","given":"Tuomo J"},{"family":"Mestrovic","given":"Tomislav"},{"family":"Mezerji","given":"Naser Mohammad Gholi"},{"family":"Miazgowski","given":"Bartosz"},{"family":"Miazgowski","given":"Tomasz"},{"family":"Millear","given":"Anoushka I"},{"family":"Miller","given":"Ted R"},{"family":"Miltz","given":"Benjamin"},{"family":"Mini","given":"G K"},{"family":"Mirarefin","given":"Mojde"},{"family":"Mirrakhimov","given":"Erkin M"},{"family":"Misganaw","given":"Awoke Temesgen"},{"family":"Mitchell","given":"Philip B"},{"family":"Mitiku","given":"Habtamu"},{"family":"Moazen","given":"Babak"},{"family":"Mohajer","given":"Bahram"},{"family":"Mohammad","given":"Karzan Abdulmuhsin"},{"family":"Mohammadifard","given":"Noushin"},{"family":"Mohammadnia-Afrouzi","given":"Mousa"},{"family":"Mohammed","given":"Mohammed A"},{"family":"Mohammed","given":"Shafiu"},{"family":"Mohebi","given":"Farnam"},{"family":"Moitra","given":"Modhurima"},{"family":"Mokdad","given":"Ali H"},{"family":"Molokhia","given":"Mariam"},{"family":"Monasta","given":"Lorenzo"},{"family":"Moodley","given":"Yoshan"},{"family":"Moosazadeh","given":"Mahmood"},{"family":"Moradi","given":"Ghobad"},{"family":"Moradi-Lakeh","given":"Maziar"},{"family":"Moradinazar","given":"Mehdi"},{"family":"Moraga","given":"Paula"},{"family":"Morawska","given":"Lidia"},{"family":"Moreno Velásquez","given":"Ilais"},{"family":"Morgado-Da-Costa","given":"Joana"},{"family":"Morrison","given":"Shane Douglas"},{"family":"Moschos","given":"Marilita M"},{"family":"Mousavi","given":"Seyyed Meysam"},{"family":"Mruts","given":"Kalayu Brhane"},{"family":"Muche","given":"Achenef Asmamaw"},{"family":"Muchie","given":"Kindie Fentahun"},{"family":"Mueller","given":"Ulrich Otto"},{"family":"Muhammed","given":"Oumer Sada"},{"family":"Mukhopadhyay","given":"Satinath"},{"family":"Muller","given":"Kate"},{"family":"Mumford","given":"John Everett"},{"family":"Murhekar","given":"Manoj"},{"family":"Musa","given":"Jonah"},{"family":"Musa","given":"Kamarul Imran"},{"family":"Mustafa","given":"Ghulam"},{"family":"Nabhan","given":"Ashraf F"},{"family":"Nagata","given":"Chie"},{"family":"Naghavi","given":"Mohsen"},{"family":"Naheed","given":"Aliya"},{"family":"Nahvijou","given":"Azin"},{"family":"Naik","given":"Gurudatta"},{"family":"Naik","given":"Nitish"},{"family":"Najafi","given":"Farid"},{"family":"Naldi","given":"Luigi"},{"family":"Nam","given":"Hae Sung"},{"family":"Nangia","given":"Vinay"},{"family":"Nansseu","given":"Jobert Richie"},{"family":"Nascimento","given":"Bruno Ramos"},{"family":"Natarajan","given":"Gopalakrishnan"},{"family":"Neamati","given":"Nahid"},{"family":"Negoi","given":"Ionut"},{"family":"Negoi","given":"Ruxandra Irina"},{"family":"Neupane","given":"Subas"},{"family":"Newton","given":"Charles Richard James"},{"family":"Ngunjiri","given":"Josephine W"},{"family":"Nguyen","given":"Anh Quynh"},{"family":"Nguyen","given":"Ha Thu"},{"family":"Nguyen","given":"Huong Lan Thi"},{"family":"Nguyen","given":"Huong Thanh"},{"family":"Nguyen","given":"Long Hoang"},{"family":"Nguyen","given":"Minh"},{"family":"Nguyen","given":"Nam Ba"},{"family":"Nguyen","given":"Son Hoang"},{"family":"Nichols","given":"Emma"},{"family":"Ningrum","given":"Dina Nur Anggraini"},{"family":"Nixon","given":"Molly R"},{"family":"Nolutshungu","given":"Nomonde"},{"family":"Nomura","given":"Shuhei"},{"family":"Norheim","given":"Ole F"},{"family":"Noroozi","given":"Mehdi"},{"family":"Norrving","given":"Bo"},{"family":"Noubiap","given":"Jean Jacques"},{"family":"Nouri","given":"Hamid Reza"},{"family":"Nourollahpour Shiadeh","given":"Malihe"},{"family":"Nowroozi","given":"Mohammad Reza"},{"family":"Nsoesie","given":"Elaine O"},{"family":"Nyasulu","given":"Peter S"},{"family":"Odell","given":"Christopher M"},{"family":"Ofori-Asenso","given":"Richard"},{"family":"Ogbo","given":"Felix Akpojene"},{"family":"Oh","given":"In-Hwan"},{"family":"Oladimeji","given":"Olanrewaju"},{"family":"Olagunju","given":"Andrew T"},{"family":"Olagunju","given":"Tinuke O"},{"family":"Olivares","given":"Pedro R"},{"family":"Olsen","given":"Helen Elizabeth"},{"family":"Olusanya","given":"Bolajoko Olubukunola"},{"family":"Ong","given":"Kanyin L"},{"family":"Ong","given":"Sok King"},{"family":"Oren","given":"Eyal"},{"family":"Ortiz","given":"Alberto"},{"family":"Ota","given":"Erika"},{"family":"Otstavnov","given":"Stanislav S"},{"family":"Øverland","given":"Simon"},{"family":"Owolabi","given":"Mayowa Ojo"},{"family":"P A","given":"Mahesh"},{"family":"Pacella","given":"Rosana"},{"family":"Pakpour","given":"Amir H"},{"family":"Pana","given":"Adrian"},{"family":"Panda-Jonas","given":"Songhomitra"},{"family":"Parisi","given":"Andrea"},{"family":"Park","given":"Eun-Kee"},{"family":"Parry","given":"Charles D H"},{"family":"Patel","given":"Shanti"},{"family":"Pati","given":"Sanghamitra"},{"family":"Patil","given":"Snehal T"},{"family":"Patle","given":"Ajay"},{"family":"Patton","given":"George C"},{"family":"Paturi","given":"Vishnupriya Rao"},{"family":"Paulson","given":"Katherine R"},{"family":"Pearce","given":"Neil"},{"family":"Pereira","given":"David M"},{"family":"Perico","given":"Norberto"},{"family":"Pesudovs","given":"Konrad"},{"family":"Pham","given":"Hai Quang"},{"family":"Phillips","given":"Michael R"},{"family":"Pigott","given":"David M"},{"family":"Pillay","given":"Julian David"},{"family":"Piradov","given":"Michael A"},{"family":"Pirsaheb","given":"Meghdad"},{"family":"Pishgar","given":"Farhad"},{"family":"Plana-Ripoll","given":"Oleguer"},{"family":"Plass","given":"Dietrich"},{"family":"Polinder","given":"Suzanne"},{"family":"Popova","given":"Svetlana"},{"family":"Postma","given":"Maarten J"},{"family":"Pourshams","given":"Akram"},{"family":"Poustchi","given":"Hossein"},{"family":"Prabhakaran","given":"Dorairaj"},{"family":"Prakash","given":"Swayam"},{"family":"Prakash","given":"V"},{"family":"Purcell","given":"Caroline A"},{"family":"Purwar","given":"Manorama B"},{"family":"Qorbani","given":"Mostafa"},{"family":"Quistberg","given":"D Alex"},{"family":"Radfar","given":"Amir"},{"family":"Rafay","given":"Anwar"},{"family":"Rafiei","given":"Alireza"},{"family":"Rahim","given":"Fakher"},{"family":"Rahimi","given":"Kazem"},{"family":"Rahimi-Movaghar","given":"Afarin"},{"family":"Rahimi-Movaghar","given":"Vafa"},{"family":"Rahman","given":"Mahfuzar"},{"family":"Rahman","given":"Mohammad Hifz","dropping-particle":"ur"},{"family":"Rahman","given":"Muhammad Aziz"},{"family":"Rahman","given":"Sajjad Ur"},{"family":"Rai","given":"Rajesh Kumar"},{"family":"Rajati","given":"Fatemeh"},{"family":"Ram","given":"Usha"},{"family":"Ranjan","given":"Prabhat"},{"family":"Ranta","given":"Anna"},{"family":"Rao","given":"Puja C"},{"family":"Rawaf","given":"David Laith"},{"family":"Rawaf","given":"Salman"},{"family":"Reddy","given":"K Srinath"},{"family":"Reiner","given":"Robert C"},{"family":"Reinig","given":"Nickolas"},{"family":"Reitsma","given":"Marissa Bettay"},{"family":"Remuzzi","given":"Giuseppe"},{"family":"Renzaho","given":"Andre M N"},{"family":"Resnikoff","given":"Serge"},{"family":"Rezaei","given":"Satar"},{"family":"Rezai","given":"Mohammad Sadegh"},{"family":"Ribeiro","given":"Antonio Luiz P"},{"family":"Robinson","given":"Stephen R"},{"family":"Roever","given":"Leonardo"},{"family":"Ronfani","given":"Luca"},{"family":"Roshandel","given":"Gholamreza"},{"family":"Rostami","given":"Ali"},{"family":"Roth","given":"Gregory A"},{"family":"Roy","given":"Ambuj"},{"family":"Rubagotti","given":"Enrico"},{"family":"Sachdev","given":"Perminder S"},{"family":"Sadat","given":"Nafis"},{"family":"Saddik","given":"Basema"},{"family":"Sadeghi","given":"Ehsan"},{"family":"Saeedi Moghaddam","given":"Sahar"},{"family":"Safari","given":"Hosein"},{"family":"Safari","given":"Yahya"},{"family":"Safari-Faramani","given":"Roya"},{"family":"Safdarian","given":"Mahdi"},{"family":"Safi","given":"Sare"},{"family":"Safiri","given":"Saeid"},{"family":"Sagar","given":"Rajesh"},{"family":"Sahebkar","given":"Amirhossein"},{"family":"Sahraian","given":"Mohammad Ali"},{"family":"Sajadi","given":"Haniye Sadat"},{"family":"Salam","given":"Nasir"},{"family":"Salama","given":"Joseph S"},{"family":"Salamati","given":"Payman"},{"family":"Saleem","given":"Komal"},{"family":"Saleem","given":"Zikria"},{"family":"Salimi","given":"Yahya"},{"family":"Salomon","given":"Joshua A"},{"family":"Salvi","given":"Sundeep Santosh"},{"family":"Salz","given":"Inbal"},{"family":"Samy","given":"Abdallah M"},{"family":"Sanabria","given":"Juan"},{"family":"Sang","given":"Yingying"},{"family":"Santomauro","given":"Damian Francesco"},{"family":"Santos","given":"Itamar S"},{"family":"Santos","given":"João Vasco"},{"family":"Santric Milicevic","given":"Milena M"},{"family":"Sao Jose","given":"Bruno Piassi"},{"family":"Sardana","given":"Mayank"},{"family":"Sarker","given":"Abdur Razzaque"},{"family":"Sarrafzadegan","given":"Nizal"},{"family":"Sartorius","given":"Benn"},{"family":"Sarvi","given":"Shahabeddin"},{"family":"Sathian","given":"Brijesh"},{"family":"Satpathy","given":"Maheswar"},{"family":"Sawant","given":"Arundhati R"},{"family":"Sawhney","given":"Monika"},{"family":"Saxena","given":"Sonia"},{"family":"Saylan","given":"Mete"},{"family":"Schaeffner","given":"Elke"},{"family":"Schmidt","given":"Maria Inês"},{"family":"Schneider","given":"Ione J C"},{"family":"Schöttker","given":"Ben"},{"family":"Schwebel","given":"David C"},{"family":"Schwendicke","given":"Falk"},{"family":"Scott","given":"James G"},{"family":"Sekerija","given":"Mario"},{"family":"Sepanlou","given":"Sadaf G"},{"family":"Serván-Mori","given":"Edson"},{"family":"Seyedmousavi","given":"Seyedmojtaba"},{"family":"Shabaninejad","given":"Hosein"},{"family":"Shafieesabet","given":"Azadeh"},{"family":"Shahbazi","given":"Mehdi"},{"family":"Shaheen","given":"Amira A"},{"family":"Shaikh","given":"Masood Ali"},{"family":"Shams-Beyranvand","given":"Mehran"},{"family":"Shamsi","given":"Mohammadbagher"},{"family":"Shamsizadeh","given":"Morteza"},{"family":"Sharafi","given":"Heidar"},{"family":"Sharafi","given":"Kiomars"},{"family":"Sharif","given":"Mehdi"},{"family":"Sharif-Alhoseini","given":"Mahdi"},{"family":"Sharma","given":"Meenakshi"},{"family":"Sharma","given":"Rajesh"},{"family":"She","given":"Jun"},{"family":"Sheikh","given":"Aziz"},{"family":"Shi","given":"Peilin"},{"family":"Shibuya","given":"Kenji"},{"family":"Shigematsu","given":"Mika"},{"family":"Shiri","given":"Rahman"},{"family":"Shirkoohi","given":"Reza"},{"family":"Shishani","given":"Kawkab"},{"family":"Shiue","given":"Ivy"},{"family":"Shokraneh","given":"Farhad"},{"family":"Shoman","given":"Haitham"},{"family":"Shrime","given":"Mark G"},{"family":"Si","given":"Si"},{"family":"Siabani","given":"Soraya"},{"family":"Siddiqi","given":"Tariq J"},{"family":"Sigfusdottir","given":"Inga Dora"},{"family":"Sigurvinsdottir","given":"Rannveig"},{"family":"Silva","given":"João Pedro"},{"family":"Silveira","given":"Dayane Gabriele Alves"},{"family":"Singam","given":"Narayana Sarma Venkata"},{"family":"Singh","given":"Jasvinder A"},{"family":"Singh","given":"Narinder Pal"},{"family":"Singh","given":"Virendra"},{"family":"Sinha","given":"Dhirendra Narain"},{"family":"Skiadaresi","given":"Eirini"},{"family":"Slepak","given":"Erica Leigh N"},{"family":"Sliwa","given":"Karen"},{"family":"Smith","given":"David L"},{"family":"Smith","given":"Mari"},{"family":"Soares Filho","given":"Adauto Martins"},{"family":"Sobaih","given":"Badr Hasan"},{"family":"Sobhani","given":"Soheila"},{"family":"Sobngwi","given":"Eugène"},{"family":"Soneji","given":"Samir S"},{"family":"Soofi","given":"Moslem"},{"family":"Soosaraei","given":"Masoud"},{"family":"Sorensen","given":"Reed J D"},{"family":"Soriano","given":"Joan B"},{"family":"Soyiri","given":"Ireneous N"},{"family":"Sposato","given":"Luciano A"},{"family":"Sreeramareddy","given":"Chandrashekhar T"},{"family":"Srinivasan","given":"Vinay"},{"family":"Stanaway","given":"Jeffrey D"},{"family":"Stein","given":"Dan J"},{"family":"Steiner","given":"Caitlyn"},{"family":"Steiner","given":"Timothy J"},{"family":"Stokes","given":"Mark A"},{"family":"Stovner","given":"Lars Jacob"},{"family":"Subart","given":"Michelle L"},{"family":"Sudaryanto","given":"Agus"},{"family":"Sufiyan","given":"Mu'awiyyah Babale"},{"family":"Sunguya","given":"Bruno F"},{"family":"Sur","given":"Patrick John"},{"family":"Sutradhar","given":"Ipsita"},{"family":"Sykes","given":"Bryan L"},{"family":"Sylte","given":"Dillon O"},{"family":"Tabarés-Seisdedos","given":"Rafael"},{"family":"Tadakamadla","given":"Santosh Kumar"},{"family":"Tadesse","given":"Birkneh Tilahun"},{"family":"Tandon","given":"Nikhil"},{"family":"Tassew","given":"Segen Gebremeskel"},{"family":"Tavakkoli","given":"Mohammad"},{"family":"Taveira","given":"Nuno"},{"family":"Taylor","given":"Hugh R"},{"family":"Tehrani-Banihashemi","given":"Arash"},{"family":"Tekalign","given":"Tigist Gashaw"},{"family":"Tekelemedhin","given":"Shishay Wahdey"},{"family":"Tekle","given":"Merhawi Gebremedhin"},{"family":"Temesgen","given":"Habtamu"},{"family":"Temsah","given":"Mohamad-Hani"},{"family":"Temsah","given":"Omar"},{"family":"Terkawi","given":"Abdullah Sulieman"},{"family":"Teweldemedhin","given":"Mebrahtu"},{"family":"Thankappan","given":"Kavumpurathu Raman"},{"family":"Thomas","given":"Nihal"},{"family":"Tilahun","given":"Binyam"},{"family":"To","given":"Quyen G"},{"family":"Tonelli","given":"Marcello"},{"family":"Topor-Madry","given":"Roman"},{"family":"Topouzis","given":"Fotis"},{"family":"Torre","given":"Anna E"},{"family":"Tortajada-Girbés","given":"Miguel"},{"family":"Touvier","given":"Mathilde"},{"family":"Tovani-Palone","given":"Marcos Roberto"},{"family":"Towbin","given":"Jeffrey A"},{"family":"Tran","given":"Bach Xuan"},{"family":"Tran","given":"Khanh Bao"},{"family":"Troeger","given":"Christopher E"},{"family":"Truelsen","given":"Thomas Clement"},{"family":"Tsilimbaris","given":"Miltiadis K"},{"family":"Tsoi","given":"Derrick"},{"family":"Tudor Car","given":"Lorainne"},{"family":"Tuzcu","given":"E Murat"},{"family":"Ukwaja","given":"Kingsley N"},{"family":"Ullah","given":"Irfan"},{"family":"Undurraga","given":"Eduardo A"},{"family":"Unutzer","given":"Jurgen"},{"family":"Updike","given":"Rachel L"},{"family":"Usman","given":"Muhammad Shariq"},{"family":"Uthman","given":"Olalekan A"},{"family":"Vaduganathan","given":"Muthiah"},{"family":"Vaezi","given":"Afsane"},{"family":"Valdez","given":"Pascual R"},{"family":"Varughese","given":"Santosh"},{"family":"Vasankari","given":"Tommi Juhani"},{"family":"Venketasubramanian","given":"Narayanaswamy"},{"family":"Villafaina","given":"Santos"},{"family":"Violante","given":"Francesco S"},{"family":"Vladimirov","given":"Sergey Konstantinovitch"},{"family":"Vlassov","given":"Vasily"},{"family":"Vollset","given":"Stein Emil"},{"family":"Vosoughi","given":"Kia"},{"family":"Vujcic","given":"Isidora S"},{"family":"Wagnew","given":"Fasil Shiferaw"},{"family":"Waheed","given":"Yasir"},{"family":"Waller","given":"Stephen G"},{"family":"Wang","given":"Yafeng"},{"family":"Wang","given":"Yuan-Pang"},{"family":"Weiderpass","given":"Elisabete"},{"family":"Weintraub","given":"Robert G"},{"family":"Weiss","given":"Daniel J"},{"family":"Weldegebreal","given":"Fitsum"},{"family":"Weldegwergs","given":"Kidu Gidey"},{"family":"Werdecker","given":"Andrea"},{"family":"West","given":"T Eoin"},{"family":"Whiteford","given":"Harvey A"},{"family":"Widecka","given":"Justyna"},{"family":"Wijeratne","given":"Tissa"},{"family":"Wilner","given":"Lauren B"},{"family":"Wilson","given":"Shadrach"},{"family":"Winkler","given":"Andrea Sylvia"},{"family":"Wiyeh","given":"Alison B"},{"family":"Wiysonge","given":"Charles Shey"},{"family":"Wolfe","given":"Charles D A"},{"family":"Woolf","given":"Anthony D"},{"family":"Wu","given":"Shouling"},{"family":"Wu","given":"Yun-Chun"},{"family":"Wyper","given":"Grant M A"},{"family":"Xavier","given":"Denis"},{"family":"Xu","given":"Gelin"},{"family":"Yadgir","given":"Simon"},{"family":"Yadollahpour","given":"Ali"},{"family":"Yahyazadeh Jabbari","given":"Seyed Hossein"},{"family":"Yamada","given":"Tomohide"},{"family":"Yan","given":"Lijing L"},{"family":"Yano","given":"Yuichiro"},{"family":"Yaseri","given":"Mehdi"},{"family":"Yasin","given":"Yasin Jemal"},{"family":"Yeshaneh","given":"Alex"},{"family":"Yimer","given":"Ebrahim M"},{"family":"Yip","given":"Paul"},{"family":"Yisma","given":"Engida"},{"family":"Yonemoto","given":"Naohiro"},{"family":"Yoon","given":"Seok-Jun"},{"family":"Yotebieng","given":"Marcel"},{"family":"Younis","given":"Mustafa Z"},{"family":"Yousefifard","given":"Mahmoud"},{"family":"Yu","given":"Chuanhua"},{"family":"Zadnik","given":"Vesna"},{"family":"Zaidi","given":"Zoubida"},{"family":"Zaman","given":"Sojib Bin"},{"family":"Zamani","given":"Mohammad"},{"family":"Zare","given":"Zohreh"},{"family":"Zeleke","given":"Ayalew Jejaw"},{"family":"Zenebe","given":"Zerihun Menlkalew"},{"family":"Zhang","given":"Kai"},{"family":"Zhao","given":"Zheng"},{"family":"Zhou","given":"Maigeng"},{"family":"Zodpey","given":"Sanjay"},{"family":"Zucker","given":"Inbar"},{"family":"Vos","given":"Theo"},{"family":"Murray","given":"Christopher J L"}],"issued":{"date-parts":[["2018",11]]}}}],"schema":"https://github.com/citation-style-language/schema/raw/master/csl-citation.json"} </w:instrText>
      </w:r>
      <w:r w:rsidRPr="004A7217">
        <w:rPr>
          <w:rFonts w:ascii="Times New Roman" w:hAnsi="Times New Roman" w:cs="Times New Roman"/>
          <w:sz w:val="24"/>
          <w:szCs w:val="24"/>
        </w:rPr>
        <w:fldChar w:fldCharType="separate"/>
      </w:r>
      <w:r w:rsidR="0080753E" w:rsidRPr="004A7217">
        <w:rPr>
          <w:rFonts w:ascii="Times New Roman" w:hAnsi="Times New Roman" w:cs="Times New Roman"/>
          <w:sz w:val="24"/>
          <w:szCs w:val="24"/>
          <w:vertAlign w:val="superscript"/>
        </w:rPr>
        <w:t>2</w:t>
      </w:r>
      <w:r w:rsidRPr="004A7217">
        <w:rPr>
          <w:rFonts w:ascii="Times New Roman" w:hAnsi="Times New Roman" w:cs="Times New Roman"/>
          <w:sz w:val="24"/>
          <w:szCs w:val="24"/>
        </w:rPr>
        <w:fldChar w:fldCharType="end"/>
      </w:r>
    </w:p>
    <w:p w14:paraId="489D1221" w14:textId="18A6DC45" w:rsidR="0081740E" w:rsidRPr="004A7217" w:rsidRDefault="007A6CDF" w:rsidP="007F2BFF">
      <w:pPr>
        <w:tabs>
          <w:tab w:val="left" w:pos="2694"/>
        </w:tabs>
        <w:spacing w:line="360" w:lineRule="auto"/>
        <w:jc w:val="both"/>
        <w:rPr>
          <w:rFonts w:ascii="Times New Roman" w:hAnsi="Times New Roman" w:cs="Times New Roman"/>
          <w:sz w:val="24"/>
          <w:szCs w:val="24"/>
        </w:rPr>
      </w:pPr>
      <w:r w:rsidRPr="004A7217">
        <w:rPr>
          <w:rFonts w:ascii="Times New Roman" w:hAnsi="Times New Roman" w:cs="Times New Roman"/>
          <w:sz w:val="24"/>
          <w:szCs w:val="24"/>
        </w:rPr>
        <w:t>Whilst DALYs</w:t>
      </w:r>
      <w:r w:rsidR="008D24D5" w:rsidRPr="004A7217">
        <w:rPr>
          <w:rFonts w:ascii="Times New Roman" w:hAnsi="Times New Roman" w:cs="Times New Roman"/>
          <w:sz w:val="24"/>
          <w:szCs w:val="24"/>
        </w:rPr>
        <w:t xml:space="preserve"> provide</w:t>
      </w:r>
      <w:r w:rsidRPr="004A7217">
        <w:rPr>
          <w:rFonts w:ascii="Times New Roman" w:hAnsi="Times New Roman" w:cs="Times New Roman"/>
          <w:sz w:val="24"/>
          <w:szCs w:val="24"/>
        </w:rPr>
        <w:t xml:space="preserve"> useful </w:t>
      </w:r>
      <w:r w:rsidR="008D24D5" w:rsidRPr="004A7217">
        <w:rPr>
          <w:rFonts w:ascii="Times New Roman" w:hAnsi="Times New Roman" w:cs="Times New Roman"/>
          <w:sz w:val="24"/>
          <w:szCs w:val="24"/>
        </w:rPr>
        <w:t xml:space="preserve">data on </w:t>
      </w:r>
      <w:r w:rsidRPr="004A7217">
        <w:rPr>
          <w:rFonts w:ascii="Times New Roman" w:hAnsi="Times New Roman" w:cs="Times New Roman"/>
          <w:sz w:val="24"/>
          <w:szCs w:val="24"/>
        </w:rPr>
        <w:t>disease burden, accurate</w:t>
      </w:r>
      <w:r w:rsidR="008D24D5" w:rsidRPr="004A7217">
        <w:rPr>
          <w:rFonts w:ascii="Times New Roman" w:hAnsi="Times New Roman" w:cs="Times New Roman"/>
          <w:sz w:val="24"/>
          <w:szCs w:val="24"/>
        </w:rPr>
        <w:t xml:space="preserve"> information</w:t>
      </w:r>
      <w:r w:rsidRPr="004A7217">
        <w:rPr>
          <w:rFonts w:ascii="Times New Roman" w:hAnsi="Times New Roman" w:cs="Times New Roman"/>
          <w:sz w:val="24"/>
          <w:szCs w:val="24"/>
        </w:rPr>
        <w:t xml:space="preserve"> on changing </w:t>
      </w:r>
      <w:r w:rsidR="0081740E" w:rsidRPr="004A7217">
        <w:rPr>
          <w:rFonts w:ascii="Times New Roman" w:hAnsi="Times New Roman" w:cs="Times New Roman"/>
          <w:sz w:val="24"/>
          <w:szCs w:val="24"/>
        </w:rPr>
        <w:t xml:space="preserve">incidence and prevalence </w:t>
      </w:r>
      <w:r w:rsidRPr="004A7217">
        <w:rPr>
          <w:rFonts w:ascii="Times New Roman" w:hAnsi="Times New Roman" w:cs="Times New Roman"/>
          <w:sz w:val="24"/>
          <w:szCs w:val="24"/>
        </w:rPr>
        <w:t xml:space="preserve">of a disease </w:t>
      </w:r>
      <w:r w:rsidR="0081740E" w:rsidRPr="004A7217">
        <w:rPr>
          <w:rFonts w:ascii="Times New Roman" w:hAnsi="Times New Roman" w:cs="Times New Roman"/>
          <w:sz w:val="24"/>
          <w:szCs w:val="24"/>
        </w:rPr>
        <w:t>provide</w:t>
      </w:r>
      <w:r w:rsidR="00407D03" w:rsidRPr="004A7217">
        <w:rPr>
          <w:rFonts w:ascii="Times New Roman" w:hAnsi="Times New Roman" w:cs="Times New Roman"/>
          <w:sz w:val="24"/>
          <w:szCs w:val="24"/>
        </w:rPr>
        <w:t>s</w:t>
      </w:r>
      <w:r w:rsidR="0081740E" w:rsidRPr="004A7217">
        <w:rPr>
          <w:rFonts w:ascii="Times New Roman" w:hAnsi="Times New Roman" w:cs="Times New Roman"/>
          <w:sz w:val="24"/>
          <w:szCs w:val="24"/>
        </w:rPr>
        <w:t xml:space="preserve"> a</w:t>
      </w:r>
      <w:r w:rsidR="008D24D5" w:rsidRPr="004A7217">
        <w:rPr>
          <w:rFonts w:ascii="Times New Roman" w:hAnsi="Times New Roman" w:cs="Times New Roman"/>
          <w:sz w:val="24"/>
          <w:szCs w:val="24"/>
        </w:rPr>
        <w:t>n alternative</w:t>
      </w:r>
      <w:r w:rsidR="0081740E" w:rsidRPr="004A7217">
        <w:rPr>
          <w:rFonts w:ascii="Times New Roman" w:hAnsi="Times New Roman" w:cs="Times New Roman"/>
          <w:sz w:val="24"/>
          <w:szCs w:val="24"/>
        </w:rPr>
        <w:t xml:space="preserve"> picture</w:t>
      </w:r>
      <w:r w:rsidR="002D355A" w:rsidRPr="004A7217">
        <w:rPr>
          <w:rFonts w:ascii="Times New Roman" w:hAnsi="Times New Roman" w:cs="Times New Roman"/>
          <w:sz w:val="24"/>
          <w:szCs w:val="24"/>
        </w:rPr>
        <w:t xml:space="preserve"> to help </w:t>
      </w:r>
      <w:r w:rsidR="00550E2B" w:rsidRPr="004A7217">
        <w:rPr>
          <w:rFonts w:ascii="Times New Roman" w:hAnsi="Times New Roman" w:cs="Times New Roman"/>
          <w:sz w:val="24"/>
          <w:szCs w:val="24"/>
        </w:rPr>
        <w:t>guide</w:t>
      </w:r>
      <w:r w:rsidR="0081740E" w:rsidRPr="004A7217">
        <w:rPr>
          <w:rFonts w:ascii="Times New Roman" w:hAnsi="Times New Roman" w:cs="Times New Roman"/>
          <w:sz w:val="24"/>
          <w:szCs w:val="24"/>
        </w:rPr>
        <w:t xml:space="preserve"> effective preventive and management planning. To date, very few studies</w:t>
      </w:r>
      <w:r w:rsidR="00B8350D" w:rsidRPr="004A7217">
        <w:rPr>
          <w:rFonts w:ascii="Times New Roman" w:hAnsi="Times New Roman" w:cs="Times New Roman"/>
          <w:sz w:val="24"/>
          <w:szCs w:val="24"/>
        </w:rPr>
        <w:t xml:space="preserve"> </w:t>
      </w:r>
      <w:r w:rsidR="00407D03" w:rsidRPr="004A7217">
        <w:rPr>
          <w:rFonts w:ascii="Times New Roman" w:hAnsi="Times New Roman" w:cs="Times New Roman"/>
          <w:sz w:val="24"/>
          <w:szCs w:val="24"/>
        </w:rPr>
        <w:t>have examined</w:t>
      </w:r>
      <w:r w:rsidR="0081740E" w:rsidRPr="004A7217">
        <w:rPr>
          <w:rFonts w:ascii="Times New Roman" w:hAnsi="Times New Roman" w:cs="Times New Roman"/>
          <w:sz w:val="24"/>
          <w:szCs w:val="24"/>
        </w:rPr>
        <w:t xml:space="preserve"> trends of OA incidence and prevalence using national representative cohort data. The lack of such information creates challenges in reliable estimation of the burden of OA. Worldwide</w:t>
      </w:r>
      <w:r w:rsidR="008D24D5" w:rsidRPr="004A7217">
        <w:rPr>
          <w:rFonts w:ascii="Times New Roman" w:hAnsi="Times New Roman" w:cs="Times New Roman"/>
          <w:sz w:val="24"/>
          <w:szCs w:val="24"/>
        </w:rPr>
        <w:t>,</w:t>
      </w:r>
      <w:r w:rsidR="0081740E" w:rsidRPr="004A7217">
        <w:rPr>
          <w:rFonts w:ascii="Times New Roman" w:hAnsi="Times New Roman" w:cs="Times New Roman"/>
          <w:sz w:val="24"/>
          <w:szCs w:val="24"/>
        </w:rPr>
        <w:t xml:space="preserve"> the</w:t>
      </w:r>
      <w:r w:rsidR="008D24D5" w:rsidRPr="004A7217">
        <w:rPr>
          <w:rFonts w:ascii="Times New Roman" w:hAnsi="Times New Roman" w:cs="Times New Roman"/>
          <w:sz w:val="24"/>
          <w:szCs w:val="24"/>
        </w:rPr>
        <w:t xml:space="preserve"> estimated</w:t>
      </w:r>
      <w:r w:rsidR="0081740E" w:rsidRPr="004A7217">
        <w:rPr>
          <w:rFonts w:ascii="Times New Roman" w:hAnsi="Times New Roman" w:cs="Times New Roman"/>
          <w:sz w:val="24"/>
          <w:szCs w:val="24"/>
        </w:rPr>
        <w:t xml:space="preserve"> incidence of OA has varied from </w:t>
      </w:r>
      <w:r w:rsidR="00B8350D" w:rsidRPr="004A7217">
        <w:rPr>
          <w:rFonts w:ascii="Times New Roman" w:hAnsi="Times New Roman" w:cs="Times New Roman"/>
          <w:sz w:val="24"/>
          <w:szCs w:val="24"/>
        </w:rPr>
        <w:t xml:space="preserve">a low of </w:t>
      </w:r>
      <w:r w:rsidR="0081740E" w:rsidRPr="004A7217">
        <w:rPr>
          <w:rFonts w:ascii="Times New Roman" w:hAnsi="Times New Roman" w:cs="Times New Roman"/>
          <w:sz w:val="24"/>
          <w:szCs w:val="24"/>
        </w:rPr>
        <w:t xml:space="preserve">14.6 per 1000 person-years in Canada </w:t>
      </w:r>
      <w:r w:rsidR="0081740E" w:rsidRPr="004A7217">
        <w:rPr>
          <w:rFonts w:ascii="Times New Roman" w:hAnsi="Times New Roman" w:cs="Times New Roman"/>
          <w:sz w:val="24"/>
          <w:szCs w:val="24"/>
        </w:rPr>
        <w:fldChar w:fldCharType="begin"/>
      </w:r>
      <w:r w:rsidR="0080753E" w:rsidRPr="004A7217">
        <w:rPr>
          <w:rFonts w:ascii="Times New Roman" w:hAnsi="Times New Roman" w:cs="Times New Roman"/>
          <w:sz w:val="24"/>
          <w:szCs w:val="24"/>
        </w:rPr>
        <w:instrText xml:space="preserve"> ADDIN ZOTERO_ITEM CSL_CITATION {"citationID":"xXM1FQVT","properties":{"formattedCitation":"\\super 4\\nosupersub{}","plainCitation":"4","noteIndex":0},"citationItems":[{"id":9501,"uris":["http://zotero.org/users/1499005/items/R5I4JWEE"],"uri":["http://zotero.org/users/1499005/items/R5I4JWEE"],"itemData":{"id":9501,"type":"article-journal","container-title":"The Journal of Rheumatology","DOI":"10.3899/jrheum.131011","ISSN":"0315-162X, 1499-2752","issue":"6","language":"en","page":"1147-1154","source":"Crossref","title":"Osteoarthritis Incidence and Trends in Administrative Health Records from British Columbia, Canada","volume":"41","author":[{"family":"Rahman","given":"M. M."},{"family":"Cibere","given":"J."},{"family":"Goldsmith","given":"C. H."},{"family":"Anis","given":"A. H."},{"family":"Kopec","given":"J. A."}],"issued":{"date-parts":[["2014",6,1]]}}}],"schema":"https://github.com/citation-style-language/schema/raw/master/csl-citation.json"} </w:instrText>
      </w:r>
      <w:r w:rsidR="0081740E" w:rsidRPr="004A7217">
        <w:rPr>
          <w:rFonts w:ascii="Times New Roman" w:hAnsi="Times New Roman" w:cs="Times New Roman"/>
          <w:sz w:val="24"/>
          <w:szCs w:val="24"/>
        </w:rPr>
        <w:fldChar w:fldCharType="separate"/>
      </w:r>
      <w:r w:rsidR="008D6578" w:rsidRPr="004A7217">
        <w:rPr>
          <w:rFonts w:ascii="Times New Roman" w:hAnsi="Times New Roman" w:cs="Times New Roman"/>
          <w:sz w:val="24"/>
          <w:szCs w:val="24"/>
          <w:vertAlign w:val="superscript"/>
        </w:rPr>
        <w:t>4</w:t>
      </w:r>
      <w:r w:rsidR="0081740E" w:rsidRPr="004A7217">
        <w:rPr>
          <w:rFonts w:ascii="Times New Roman" w:hAnsi="Times New Roman" w:cs="Times New Roman"/>
          <w:sz w:val="24"/>
          <w:szCs w:val="24"/>
        </w:rPr>
        <w:fldChar w:fldCharType="end"/>
      </w:r>
      <w:r w:rsidR="0081740E" w:rsidRPr="004A7217">
        <w:rPr>
          <w:rFonts w:ascii="Times New Roman" w:hAnsi="Times New Roman" w:cs="Times New Roman"/>
          <w:sz w:val="24"/>
          <w:szCs w:val="24"/>
        </w:rPr>
        <w:t xml:space="preserve"> to </w:t>
      </w:r>
      <w:r w:rsidR="00B8350D" w:rsidRPr="004A7217">
        <w:rPr>
          <w:rFonts w:ascii="Times New Roman" w:hAnsi="Times New Roman" w:cs="Times New Roman"/>
          <w:sz w:val="24"/>
          <w:szCs w:val="24"/>
        </w:rPr>
        <w:t xml:space="preserve">a high of </w:t>
      </w:r>
      <w:r w:rsidR="0081740E" w:rsidRPr="004A7217">
        <w:rPr>
          <w:rFonts w:ascii="Times New Roman" w:hAnsi="Times New Roman" w:cs="Times New Roman"/>
          <w:sz w:val="24"/>
          <w:szCs w:val="24"/>
        </w:rPr>
        <w:t>40.5 per 1000 person-years in the UK</w:t>
      </w:r>
      <w:r w:rsidR="00900503" w:rsidRPr="004A7217">
        <w:rPr>
          <w:rFonts w:ascii="Times New Roman" w:hAnsi="Times New Roman" w:cs="Times New Roman"/>
          <w:sz w:val="24"/>
          <w:szCs w:val="24"/>
        </w:rPr>
        <w:t>.</w:t>
      </w:r>
      <w:r w:rsidR="0081740E" w:rsidRPr="004A7217">
        <w:rPr>
          <w:rFonts w:ascii="Times New Roman" w:hAnsi="Times New Roman" w:cs="Times New Roman"/>
          <w:sz w:val="24"/>
          <w:szCs w:val="24"/>
        </w:rPr>
        <w:fldChar w:fldCharType="begin"/>
      </w:r>
      <w:r w:rsidR="0080753E" w:rsidRPr="004A7217">
        <w:rPr>
          <w:rFonts w:ascii="Times New Roman" w:hAnsi="Times New Roman" w:cs="Times New Roman"/>
          <w:sz w:val="24"/>
          <w:szCs w:val="24"/>
        </w:rPr>
        <w:instrText xml:space="preserve"> ADDIN ZOTERO_ITEM CSL_CITATION {"citationID":"wKowtKje","properties":{"formattedCitation":"\\super 5\\nosupersub{}","plainCitation":"5","noteIndex":0},"citationItems":[{"id":8997,"uris":["http://zotero.org/users/1499005/items/BJSELIUZ"],"uri":["http://zotero.org/users/1499005/items/BJSELIUZ"],"itemData":{"id":8997,"type":"article-journal","abstract":"AbstractObjective.  To determine recent trends in the rate and management of new cases of OA presenting to primary healthcare using UK nationally representative","container-title":"Rheumatology","DOI":"10.1093/rheumatology/kex270","ISSN":"1462-0324","issue":"11","journalAbbreviation":"Rheumatology (Oxford)","language":"en","page":"1902-1917","source":"academic.oup.com","title":"Population trends in the incidence and initial management of osteoarthritis: age-period-cohort analysis of the Clinical Practice Research Datalink, 1992–2013","title-short":"Population trends in the incidence and initial management of osteoarthritis","volume":"56","author":[{"family":"Yu","given":"Dahai"},{"family":"Jordan","given":"Kelvin P."},{"family":"Bedson","given":"John"},{"family":"Englund","given":"Martin"},{"family":"Blyth","given":"Fiona"},{"family":"Turkiewicz","given":"Aleksandra"},{"family":"Prieto-Alhambra","given":"Daniel"},{"family":"Peat","given":"George"}],"issued":{"date-parts":[["2017",11,1]]}}}],"schema":"https://github.com/citation-style-language/schema/raw/master/csl-citation.json"} </w:instrText>
      </w:r>
      <w:r w:rsidR="0081740E" w:rsidRPr="004A7217">
        <w:rPr>
          <w:rFonts w:ascii="Times New Roman" w:hAnsi="Times New Roman" w:cs="Times New Roman"/>
          <w:sz w:val="24"/>
          <w:szCs w:val="24"/>
        </w:rPr>
        <w:fldChar w:fldCharType="separate"/>
      </w:r>
      <w:r w:rsidR="008D6578" w:rsidRPr="004A7217">
        <w:rPr>
          <w:rFonts w:ascii="Times New Roman" w:hAnsi="Times New Roman" w:cs="Times New Roman"/>
          <w:sz w:val="24"/>
          <w:szCs w:val="24"/>
          <w:vertAlign w:val="superscript"/>
        </w:rPr>
        <w:t>5</w:t>
      </w:r>
      <w:r w:rsidR="0081740E" w:rsidRPr="004A7217">
        <w:rPr>
          <w:rFonts w:ascii="Times New Roman" w:hAnsi="Times New Roman" w:cs="Times New Roman"/>
          <w:sz w:val="24"/>
          <w:szCs w:val="24"/>
        </w:rPr>
        <w:fldChar w:fldCharType="end"/>
      </w:r>
      <w:r w:rsidR="0081740E" w:rsidRPr="004A7217">
        <w:rPr>
          <w:rFonts w:ascii="Times New Roman" w:hAnsi="Times New Roman" w:cs="Times New Roman"/>
          <w:sz w:val="24"/>
          <w:szCs w:val="24"/>
        </w:rPr>
        <w:t xml:space="preserve"> Only three countries have reported increasing trends of the incidence of OA, whereas none has published prevalence trend data.  In Sweden, age-standardized hospitalization rates due to</w:t>
      </w:r>
      <w:r w:rsidR="00D57F0C" w:rsidRPr="004A7217">
        <w:rPr>
          <w:rFonts w:ascii="Times New Roman" w:hAnsi="Times New Roman" w:cs="Times New Roman"/>
          <w:sz w:val="24"/>
          <w:szCs w:val="24"/>
        </w:rPr>
        <w:t xml:space="preserve"> hip and knee</w:t>
      </w:r>
      <w:r w:rsidR="0081740E" w:rsidRPr="004A7217">
        <w:rPr>
          <w:rFonts w:ascii="Times New Roman" w:hAnsi="Times New Roman" w:cs="Times New Roman"/>
          <w:sz w:val="24"/>
          <w:szCs w:val="24"/>
        </w:rPr>
        <w:t xml:space="preserve"> OA increased from 1998 to 2014</w:t>
      </w:r>
      <w:r w:rsidR="002D355A" w:rsidRPr="004A7217">
        <w:rPr>
          <w:rFonts w:ascii="Times New Roman" w:hAnsi="Times New Roman" w:cs="Times New Roman"/>
          <w:sz w:val="24"/>
          <w:szCs w:val="24"/>
        </w:rPr>
        <w:t xml:space="preserve"> </w:t>
      </w:r>
      <w:r w:rsidR="0081740E" w:rsidRPr="004A7217">
        <w:rPr>
          <w:rFonts w:ascii="Times New Roman" w:hAnsi="Times New Roman" w:cs="Times New Roman"/>
          <w:sz w:val="24"/>
          <w:szCs w:val="24"/>
        </w:rPr>
        <w:fldChar w:fldCharType="begin"/>
      </w:r>
      <w:r w:rsidR="0080753E" w:rsidRPr="004A7217">
        <w:rPr>
          <w:rFonts w:ascii="Times New Roman" w:hAnsi="Times New Roman" w:cs="Times New Roman"/>
          <w:sz w:val="24"/>
          <w:szCs w:val="24"/>
        </w:rPr>
        <w:instrText xml:space="preserve"> ADDIN ZOTERO_ITEM CSL_CITATION {"citationID":"ZQrfnw1p","properties":{"formattedCitation":"\\super 6\\nosupersub{}","plainCitation":"6","noteIndex":0},"citationItems":[{"id":9126,"uris":["http://zotero.org/users/1499005/items/W2N2YFLB"],"uri":["http://zotero.org/users/1499005/items/W2N2YFLB"],"itemData":{"id":9126,"type":"article-journal","abstract":"Aim: This study investigated time trend and regional disparities in hospitalisations due to osteoarthritis (OA) among people aged ≥20 years in Sweden from 1998 through 2015. Methods: National and regional data on hospital admissions with a primary diagnosis of OA were collected from the National Patient Register. The absolute and relative regional disparities were assessed using the absolute weighted mean difference from overall mean and the index of disparity. We applied joinpoint regression for temporal trend analysis of hospitalisations and the Mann–Kendall trend test for disparity measures. Changes in number of OA hospitalisations between 1998–2000 and 2013–2015 were analysed using two counterfactual scenarios. Results: During 1998–2015, OA hospitalisations constituted 2.0% of all hospitalisations, with higher proportions among women (58.7%) and those aged 70–74 years (18.0%). The age-standardised rate of OA hospitalisation and its proportions from all and musculoskeletal disorders hospitalisations rose, on average, by &gt;2.0% per year during the study period. OA hospitalisation rates rose statistically significantly in all age groups except for the youngest and oldest age groups. The proportion of hip OA from all OA hospitalisations declined, while the opposite was observed for knee OA. The relative regional disparities declined in men, and the absolute regional disparities rose among women over time. The population growth and ageing could explain only about one third of the observed increases in the absolute number of OA hospitalisations between 1998–2000 and 2013–2015. Conclusions: OA hospitalisations have increased substantially, suggesting the need to improve OA prevention and primary-care management in Sweden.","container-title":"Scandinavian Journal of Public Health","DOI":"10.1177/1403494818766785","ISSN":"1403-4948","journalAbbreviation":"Scand J Public Health","language":"en","page":"1403494818766785","source":"SAGE Journals","title":"Temporal trend and regional disparity in osteoarthritis hospitalisations in Sweden 1998–2015","author":[{"family":"Kiadaliri","given":"Aliasghar A"},{"family":"Rinaldi","given":"Giulia"},{"family":"Lohmander","given":"L Stefan"},{"family":"Petersson","given":"Ingemar F"},{"family":"Englund","given":"Martin"}],"issued":{"date-parts":[["2018",3,26]]}}}],"schema":"https://github.com/citation-style-language/schema/raw/master/csl-citation.json"} </w:instrText>
      </w:r>
      <w:r w:rsidR="0081740E" w:rsidRPr="004A7217">
        <w:rPr>
          <w:rFonts w:ascii="Times New Roman" w:hAnsi="Times New Roman" w:cs="Times New Roman"/>
          <w:sz w:val="24"/>
          <w:szCs w:val="24"/>
        </w:rPr>
        <w:fldChar w:fldCharType="separate"/>
      </w:r>
      <w:r w:rsidR="008D6578" w:rsidRPr="004A7217">
        <w:rPr>
          <w:rFonts w:ascii="Times New Roman" w:hAnsi="Times New Roman" w:cs="Times New Roman"/>
          <w:sz w:val="24"/>
          <w:szCs w:val="24"/>
          <w:vertAlign w:val="superscript"/>
        </w:rPr>
        <w:t>6</w:t>
      </w:r>
      <w:r w:rsidR="0081740E" w:rsidRPr="004A7217">
        <w:rPr>
          <w:rFonts w:ascii="Times New Roman" w:hAnsi="Times New Roman" w:cs="Times New Roman"/>
          <w:sz w:val="24"/>
          <w:szCs w:val="24"/>
        </w:rPr>
        <w:fldChar w:fldCharType="end"/>
      </w:r>
      <w:r w:rsidR="002D355A" w:rsidRPr="004A7217">
        <w:rPr>
          <w:rFonts w:ascii="Times New Roman" w:hAnsi="Times New Roman" w:cs="Times New Roman"/>
          <w:sz w:val="24"/>
          <w:szCs w:val="24"/>
        </w:rPr>
        <w:t xml:space="preserve"> and i</w:t>
      </w:r>
      <w:r w:rsidR="0081740E" w:rsidRPr="004A7217">
        <w:rPr>
          <w:rFonts w:ascii="Times New Roman" w:hAnsi="Times New Roman" w:cs="Times New Roman"/>
          <w:sz w:val="24"/>
          <w:szCs w:val="24"/>
        </w:rPr>
        <w:t xml:space="preserve">n Canada crude incidence rates increased </w:t>
      </w:r>
      <w:r w:rsidR="002D355A" w:rsidRPr="004A7217">
        <w:rPr>
          <w:rFonts w:ascii="Times New Roman" w:hAnsi="Times New Roman" w:cs="Times New Roman"/>
          <w:sz w:val="24"/>
          <w:szCs w:val="24"/>
        </w:rPr>
        <w:t xml:space="preserve">during 2000 to 2008 </w:t>
      </w:r>
      <w:r w:rsidR="0081740E" w:rsidRPr="004A7217">
        <w:rPr>
          <w:rFonts w:ascii="Times New Roman" w:hAnsi="Times New Roman" w:cs="Times New Roman"/>
          <w:sz w:val="24"/>
          <w:szCs w:val="24"/>
        </w:rPr>
        <w:t xml:space="preserve">from 11.8 to 14.2 per 1000 person-years </w:t>
      </w:r>
      <w:r w:rsidR="002D355A" w:rsidRPr="004A7217">
        <w:rPr>
          <w:rFonts w:ascii="Times New Roman" w:hAnsi="Times New Roman" w:cs="Times New Roman"/>
          <w:sz w:val="24"/>
          <w:szCs w:val="24"/>
        </w:rPr>
        <w:t>in</w:t>
      </w:r>
      <w:r w:rsidR="0081740E" w:rsidRPr="004A7217">
        <w:rPr>
          <w:rFonts w:ascii="Times New Roman" w:hAnsi="Times New Roman" w:cs="Times New Roman"/>
          <w:sz w:val="24"/>
          <w:szCs w:val="24"/>
        </w:rPr>
        <w:t xml:space="preserve"> men, and from 15.7 to 18.5 person-years </w:t>
      </w:r>
      <w:r w:rsidR="002D355A" w:rsidRPr="004A7217">
        <w:rPr>
          <w:rFonts w:ascii="Times New Roman" w:hAnsi="Times New Roman" w:cs="Times New Roman"/>
          <w:sz w:val="24"/>
          <w:szCs w:val="24"/>
        </w:rPr>
        <w:t>in</w:t>
      </w:r>
      <w:r w:rsidR="0081740E" w:rsidRPr="004A7217">
        <w:rPr>
          <w:rFonts w:ascii="Times New Roman" w:hAnsi="Times New Roman" w:cs="Times New Roman"/>
          <w:sz w:val="24"/>
          <w:szCs w:val="24"/>
        </w:rPr>
        <w:t xml:space="preserve"> women</w:t>
      </w:r>
      <w:r w:rsidR="00900503" w:rsidRPr="004A7217">
        <w:rPr>
          <w:rFonts w:ascii="Times New Roman" w:hAnsi="Times New Roman" w:cs="Times New Roman"/>
          <w:sz w:val="24"/>
          <w:szCs w:val="24"/>
        </w:rPr>
        <w:t>.</w:t>
      </w:r>
      <w:r w:rsidR="0081740E" w:rsidRPr="004A7217">
        <w:rPr>
          <w:rFonts w:ascii="Times New Roman" w:hAnsi="Times New Roman" w:cs="Times New Roman"/>
          <w:sz w:val="24"/>
          <w:szCs w:val="24"/>
        </w:rPr>
        <w:fldChar w:fldCharType="begin"/>
      </w:r>
      <w:r w:rsidR="0080753E" w:rsidRPr="004A7217">
        <w:rPr>
          <w:rFonts w:ascii="Times New Roman" w:hAnsi="Times New Roman" w:cs="Times New Roman"/>
          <w:sz w:val="24"/>
          <w:szCs w:val="24"/>
        </w:rPr>
        <w:instrText xml:space="preserve"> ADDIN ZOTERO_ITEM CSL_CITATION {"citationID":"sP6NjD4Y","properties":{"formattedCitation":"\\super 4\\nosupersub{}","plainCitation":"4","noteIndex":0},"citationItems":[{"id":9501,"uris":["http://zotero.org/users/1499005/items/R5I4JWEE"],"uri":["http://zotero.org/users/1499005/items/R5I4JWEE"],"itemData":{"id":9501,"type":"article-journal","container-title":"The Journal of Rheumatology","DOI":"10.3899/jrheum.131011","ISSN":"0315-162X, 1499-2752","issue":"6","language":"en","page":"1147-1154","source":"Crossref","title":"Osteoarthritis Incidence and Trends in Administrative Health Records from British Columbia, Canada","volume":"41","author":[{"family":"Rahman","given":"M. M."},{"family":"Cibere","given":"J."},{"family":"Goldsmith","given":"C. H."},{"family":"Anis","given":"A. H."},{"family":"Kopec","given":"J. A."}],"issued":{"date-parts":[["2014",6,1]]}}}],"schema":"https://github.com/citation-style-language/schema/raw/master/csl-citation.json"} </w:instrText>
      </w:r>
      <w:r w:rsidR="0081740E" w:rsidRPr="004A7217">
        <w:rPr>
          <w:rFonts w:ascii="Times New Roman" w:hAnsi="Times New Roman" w:cs="Times New Roman"/>
          <w:sz w:val="24"/>
          <w:szCs w:val="24"/>
        </w:rPr>
        <w:fldChar w:fldCharType="separate"/>
      </w:r>
      <w:r w:rsidR="008D6578" w:rsidRPr="004A7217">
        <w:rPr>
          <w:rFonts w:ascii="Times New Roman" w:hAnsi="Times New Roman" w:cs="Times New Roman"/>
          <w:sz w:val="24"/>
          <w:szCs w:val="24"/>
          <w:vertAlign w:val="superscript"/>
        </w:rPr>
        <w:t>4</w:t>
      </w:r>
      <w:r w:rsidR="0081740E" w:rsidRPr="004A7217">
        <w:rPr>
          <w:rFonts w:ascii="Times New Roman" w:hAnsi="Times New Roman" w:cs="Times New Roman"/>
          <w:sz w:val="24"/>
          <w:szCs w:val="24"/>
        </w:rPr>
        <w:fldChar w:fldCharType="end"/>
      </w:r>
      <w:r w:rsidR="0081740E" w:rsidRPr="004A7217">
        <w:rPr>
          <w:rFonts w:ascii="Times New Roman" w:hAnsi="Times New Roman" w:cs="Times New Roman"/>
          <w:sz w:val="24"/>
          <w:szCs w:val="24"/>
        </w:rPr>
        <w:t xml:space="preserve"> However, </w:t>
      </w:r>
      <w:r w:rsidR="00407D03" w:rsidRPr="004A7217">
        <w:rPr>
          <w:rFonts w:ascii="Times New Roman" w:hAnsi="Times New Roman" w:cs="Times New Roman"/>
          <w:sz w:val="24"/>
          <w:szCs w:val="24"/>
        </w:rPr>
        <w:t>one</w:t>
      </w:r>
      <w:r w:rsidR="0081740E" w:rsidRPr="004A7217">
        <w:rPr>
          <w:rFonts w:ascii="Times New Roman" w:hAnsi="Times New Roman" w:cs="Times New Roman"/>
          <w:sz w:val="24"/>
          <w:szCs w:val="24"/>
        </w:rPr>
        <w:t xml:space="preserve"> UK study using the </w:t>
      </w:r>
      <w:r w:rsidR="00CD565C" w:rsidRPr="004A7217">
        <w:rPr>
          <w:rFonts w:ascii="Times New Roman" w:hAnsi="Times New Roman" w:cs="Times New Roman"/>
          <w:sz w:val="24"/>
          <w:szCs w:val="24"/>
        </w:rPr>
        <w:t>Clinical Practice Research Datalink (</w:t>
      </w:r>
      <w:r w:rsidR="0081740E" w:rsidRPr="004A7217">
        <w:rPr>
          <w:rFonts w:ascii="Times New Roman" w:hAnsi="Times New Roman" w:cs="Times New Roman"/>
          <w:sz w:val="24"/>
          <w:szCs w:val="24"/>
        </w:rPr>
        <w:t>CPRD</w:t>
      </w:r>
      <w:r w:rsidR="00CD565C" w:rsidRPr="004A7217">
        <w:rPr>
          <w:rFonts w:ascii="Times New Roman" w:hAnsi="Times New Roman" w:cs="Times New Roman"/>
          <w:sz w:val="24"/>
          <w:szCs w:val="24"/>
        </w:rPr>
        <w:t>)</w:t>
      </w:r>
      <w:r w:rsidR="0081740E" w:rsidRPr="004A7217">
        <w:rPr>
          <w:rFonts w:ascii="Times New Roman" w:hAnsi="Times New Roman" w:cs="Times New Roman"/>
          <w:sz w:val="24"/>
          <w:szCs w:val="24"/>
        </w:rPr>
        <w:t xml:space="preserve"> reported no change in trends of incidence of physician-diagnosed OA (1992-2013)</w:t>
      </w:r>
      <w:r w:rsidR="00900503" w:rsidRPr="004A7217">
        <w:rPr>
          <w:rFonts w:ascii="Times New Roman" w:hAnsi="Times New Roman" w:cs="Times New Roman"/>
          <w:sz w:val="24"/>
          <w:szCs w:val="24"/>
        </w:rPr>
        <w:t>.</w:t>
      </w:r>
      <w:r w:rsidR="0081740E" w:rsidRPr="004A7217">
        <w:rPr>
          <w:rFonts w:ascii="Times New Roman" w:hAnsi="Times New Roman" w:cs="Times New Roman"/>
          <w:sz w:val="24"/>
          <w:szCs w:val="24"/>
        </w:rPr>
        <w:fldChar w:fldCharType="begin"/>
      </w:r>
      <w:r w:rsidR="0080753E" w:rsidRPr="004A7217">
        <w:rPr>
          <w:rFonts w:ascii="Times New Roman" w:hAnsi="Times New Roman" w:cs="Times New Roman"/>
          <w:sz w:val="24"/>
          <w:szCs w:val="24"/>
        </w:rPr>
        <w:instrText xml:space="preserve"> ADDIN ZOTERO_ITEM CSL_CITATION {"citationID":"HpMd8eGg","properties":{"formattedCitation":"\\super 5\\nosupersub{}","plainCitation":"5","noteIndex":0},"citationItems":[{"id":8997,"uris":["http://zotero.org/users/1499005/items/BJSELIUZ"],"uri":["http://zotero.org/users/1499005/items/BJSELIUZ"],"itemData":{"id":8997,"type":"article-journal","abstract":"AbstractObjective.  To determine recent trends in the rate and management of new cases of OA presenting to primary healthcare using UK nationally representative","container-title":"Rheumatology","DOI":"10.1093/rheumatology/kex270","ISSN":"1462-0324","issue":"11","journalAbbreviation":"Rheumatology (Oxford)","language":"en","page":"1902-1917","source":"academic.oup.com","title":"Population trends in the incidence and initial management of osteoarthritis: age-period-cohort analysis of the Clinical Practice Research Datalink, 1992–2013","title-short":"Population trends in the incidence and initial management of osteoarthritis","volume":"56","author":[{"family":"Yu","given":"Dahai"},{"family":"Jordan","given":"Kelvin P."},{"family":"Bedson","given":"John"},{"family":"Englund","given":"Martin"},{"family":"Blyth","given":"Fiona"},{"family":"Turkiewicz","given":"Aleksandra"},{"family":"Prieto-Alhambra","given":"Daniel"},{"family":"Peat","given":"George"}],"issued":{"date-parts":[["2017",11,1]]}}}],"schema":"https://github.com/citation-style-language/schema/raw/master/csl-citation.json"} </w:instrText>
      </w:r>
      <w:r w:rsidR="0081740E" w:rsidRPr="004A7217">
        <w:rPr>
          <w:rFonts w:ascii="Times New Roman" w:hAnsi="Times New Roman" w:cs="Times New Roman"/>
          <w:sz w:val="24"/>
          <w:szCs w:val="24"/>
        </w:rPr>
        <w:fldChar w:fldCharType="separate"/>
      </w:r>
      <w:r w:rsidR="008D6578" w:rsidRPr="004A7217">
        <w:rPr>
          <w:rFonts w:ascii="Times New Roman" w:hAnsi="Times New Roman" w:cs="Times New Roman"/>
          <w:sz w:val="24"/>
          <w:szCs w:val="24"/>
          <w:vertAlign w:val="superscript"/>
        </w:rPr>
        <w:t>5</w:t>
      </w:r>
      <w:r w:rsidR="0081740E" w:rsidRPr="004A7217">
        <w:rPr>
          <w:rFonts w:ascii="Times New Roman" w:hAnsi="Times New Roman" w:cs="Times New Roman"/>
          <w:sz w:val="24"/>
          <w:szCs w:val="24"/>
        </w:rPr>
        <w:fldChar w:fldCharType="end"/>
      </w:r>
      <w:r w:rsidR="0081740E" w:rsidRPr="004A7217">
        <w:rPr>
          <w:rFonts w:ascii="Times New Roman" w:hAnsi="Times New Roman" w:cs="Times New Roman"/>
          <w:sz w:val="24"/>
          <w:szCs w:val="24"/>
        </w:rPr>
        <w:t xml:space="preserve"> </w:t>
      </w:r>
      <w:r w:rsidR="00AD0529" w:rsidRPr="004A7217">
        <w:rPr>
          <w:rFonts w:ascii="Times New Roman" w:hAnsi="Times New Roman" w:cs="Times New Roman"/>
          <w:sz w:val="24"/>
          <w:szCs w:val="24"/>
        </w:rPr>
        <w:t>Seven years of consultation data till</w:t>
      </w:r>
      <w:r w:rsidR="0081740E" w:rsidRPr="004A7217">
        <w:rPr>
          <w:rFonts w:ascii="Times New Roman" w:hAnsi="Times New Roman" w:cs="Times New Roman"/>
          <w:sz w:val="24"/>
          <w:szCs w:val="24"/>
        </w:rPr>
        <w:t xml:space="preserve"> </w:t>
      </w:r>
      <w:r w:rsidR="00647BDD" w:rsidRPr="004A7217">
        <w:rPr>
          <w:rFonts w:ascii="Times New Roman" w:hAnsi="Times New Roman" w:cs="Times New Roman"/>
          <w:sz w:val="24"/>
          <w:szCs w:val="24"/>
        </w:rPr>
        <w:t>201</w:t>
      </w:r>
      <w:r w:rsidR="00FD6751" w:rsidRPr="004A7217">
        <w:rPr>
          <w:rFonts w:ascii="Times New Roman" w:hAnsi="Times New Roman" w:cs="Times New Roman"/>
          <w:sz w:val="24"/>
          <w:szCs w:val="24"/>
        </w:rPr>
        <w:t>0</w:t>
      </w:r>
      <w:r w:rsidR="00AD0529" w:rsidRPr="004A7217">
        <w:rPr>
          <w:rFonts w:ascii="Times New Roman" w:hAnsi="Times New Roman" w:cs="Times New Roman"/>
          <w:sz w:val="24"/>
          <w:szCs w:val="24"/>
        </w:rPr>
        <w:t xml:space="preserve"> reveals</w:t>
      </w:r>
      <w:r w:rsidR="00FD6751" w:rsidRPr="004A7217">
        <w:rPr>
          <w:rFonts w:ascii="Times New Roman" w:hAnsi="Times New Roman" w:cs="Times New Roman"/>
          <w:sz w:val="24"/>
          <w:szCs w:val="24"/>
        </w:rPr>
        <w:t xml:space="preserve"> nearly</w:t>
      </w:r>
      <w:r w:rsidR="0081740E" w:rsidRPr="004A7217">
        <w:rPr>
          <w:rFonts w:ascii="Times New Roman" w:hAnsi="Times New Roman" w:cs="Times New Roman"/>
          <w:sz w:val="24"/>
          <w:szCs w:val="24"/>
        </w:rPr>
        <w:t xml:space="preserve"> 8.75 million people in the UK ha</w:t>
      </w:r>
      <w:r w:rsidR="00407D03" w:rsidRPr="004A7217">
        <w:rPr>
          <w:rFonts w:ascii="Times New Roman" w:hAnsi="Times New Roman" w:cs="Times New Roman"/>
          <w:sz w:val="24"/>
          <w:szCs w:val="24"/>
        </w:rPr>
        <w:t>d</w:t>
      </w:r>
      <w:r w:rsidR="0081740E" w:rsidRPr="004A7217">
        <w:rPr>
          <w:rFonts w:ascii="Times New Roman" w:hAnsi="Times New Roman" w:cs="Times New Roman"/>
          <w:sz w:val="24"/>
          <w:szCs w:val="24"/>
        </w:rPr>
        <w:t xml:space="preserve"> visited any health facility for treatment</w:t>
      </w:r>
      <w:r w:rsidR="002D355A" w:rsidRPr="004A7217">
        <w:rPr>
          <w:rFonts w:ascii="Times New Roman" w:hAnsi="Times New Roman" w:cs="Times New Roman"/>
          <w:sz w:val="24"/>
          <w:szCs w:val="24"/>
        </w:rPr>
        <w:t xml:space="preserve"> of OA</w:t>
      </w:r>
      <w:r w:rsidR="0081740E" w:rsidRPr="004A7217">
        <w:rPr>
          <w:rFonts w:ascii="Times New Roman" w:hAnsi="Times New Roman" w:cs="Times New Roman"/>
          <w:sz w:val="24"/>
          <w:szCs w:val="24"/>
        </w:rPr>
        <w:t xml:space="preserve">, and </w:t>
      </w:r>
      <w:r w:rsidR="00AD0529" w:rsidRPr="004A7217">
        <w:rPr>
          <w:rFonts w:ascii="Times New Roman" w:hAnsi="Times New Roman" w:cs="Times New Roman"/>
          <w:sz w:val="24"/>
          <w:szCs w:val="24"/>
        </w:rPr>
        <w:t>by</w:t>
      </w:r>
      <w:r w:rsidR="0081740E" w:rsidRPr="004A7217">
        <w:rPr>
          <w:rFonts w:ascii="Times New Roman" w:hAnsi="Times New Roman" w:cs="Times New Roman"/>
          <w:sz w:val="24"/>
          <w:szCs w:val="24"/>
        </w:rPr>
        <w:t xml:space="preserve"> 2035</w:t>
      </w:r>
      <w:r w:rsidR="00550E2B" w:rsidRPr="004A7217">
        <w:rPr>
          <w:rFonts w:ascii="Times New Roman" w:hAnsi="Times New Roman" w:cs="Times New Roman"/>
          <w:sz w:val="24"/>
          <w:szCs w:val="24"/>
        </w:rPr>
        <w:t>,</w:t>
      </w:r>
      <w:r w:rsidR="0081740E" w:rsidRPr="004A7217">
        <w:rPr>
          <w:rFonts w:ascii="Times New Roman" w:hAnsi="Times New Roman" w:cs="Times New Roman"/>
          <w:sz w:val="24"/>
          <w:szCs w:val="24"/>
        </w:rPr>
        <w:t xml:space="preserve"> 8.3 million people in the UK aged 45 years or over could have </w:t>
      </w:r>
      <w:r w:rsidR="002D355A" w:rsidRPr="004A7217">
        <w:rPr>
          <w:rFonts w:ascii="Times New Roman" w:hAnsi="Times New Roman" w:cs="Times New Roman"/>
          <w:sz w:val="24"/>
          <w:szCs w:val="24"/>
        </w:rPr>
        <w:t xml:space="preserve">symptomatic </w:t>
      </w:r>
      <w:r w:rsidR="0081740E" w:rsidRPr="004A7217">
        <w:rPr>
          <w:rFonts w:ascii="Times New Roman" w:hAnsi="Times New Roman" w:cs="Times New Roman"/>
          <w:sz w:val="24"/>
          <w:szCs w:val="24"/>
        </w:rPr>
        <w:t>knee OA</w:t>
      </w:r>
      <w:r w:rsidR="00900503" w:rsidRPr="004A7217">
        <w:rPr>
          <w:rFonts w:ascii="Times New Roman" w:hAnsi="Times New Roman" w:cs="Times New Roman"/>
          <w:sz w:val="24"/>
          <w:szCs w:val="24"/>
        </w:rPr>
        <w:t>.</w:t>
      </w:r>
      <w:r w:rsidR="005B0627" w:rsidRPr="004A7217">
        <w:rPr>
          <w:rFonts w:ascii="Times New Roman" w:hAnsi="Times New Roman" w:cs="Times New Roman"/>
          <w:sz w:val="24"/>
          <w:szCs w:val="24"/>
        </w:rPr>
        <w:fldChar w:fldCharType="begin"/>
      </w:r>
      <w:r w:rsidR="0080753E" w:rsidRPr="004A7217">
        <w:rPr>
          <w:rFonts w:ascii="Times New Roman" w:hAnsi="Times New Roman" w:cs="Times New Roman"/>
          <w:sz w:val="24"/>
          <w:szCs w:val="24"/>
        </w:rPr>
        <w:instrText xml:space="preserve"> ADDIN ZOTERO_ITEM CSL_CITATION {"citationID":"NfAaTz2H","properties":{"formattedCitation":"\\super 7\\nosupersub{}","plainCitation":"7","noteIndex":0},"citationItems":[{"id":9473,"uris":["http://zotero.org/users/1499005/items/AW8K2K6M"],"uri":["http://zotero.org/users/1499005/items/AW8K2K6M"],"itemData":{"id":9473,"type":"article","language":"English","publisher":"Arthritis Research UK","title":"OSTEOARTHRITIS IN GENERAL PRACTICE; Data and perspectives","accessed":{"date-parts":[["2018",10,20]]},"issued":{"date-parts":[["2013",7]]}}}],"schema":"https://github.com/citation-style-language/schema/raw/master/csl-citation.json"} </w:instrText>
      </w:r>
      <w:r w:rsidR="005B0627" w:rsidRPr="004A7217">
        <w:rPr>
          <w:rFonts w:ascii="Times New Roman" w:hAnsi="Times New Roman" w:cs="Times New Roman"/>
          <w:sz w:val="24"/>
          <w:szCs w:val="24"/>
        </w:rPr>
        <w:fldChar w:fldCharType="separate"/>
      </w:r>
      <w:r w:rsidR="008D6578" w:rsidRPr="004A7217">
        <w:rPr>
          <w:rFonts w:ascii="Times New Roman" w:hAnsi="Times New Roman" w:cs="Times New Roman"/>
          <w:sz w:val="24"/>
          <w:szCs w:val="24"/>
          <w:vertAlign w:val="superscript"/>
        </w:rPr>
        <w:t>7</w:t>
      </w:r>
      <w:r w:rsidR="005B0627" w:rsidRPr="004A7217">
        <w:rPr>
          <w:rFonts w:ascii="Times New Roman" w:hAnsi="Times New Roman" w:cs="Times New Roman"/>
          <w:sz w:val="24"/>
          <w:szCs w:val="24"/>
        </w:rPr>
        <w:fldChar w:fldCharType="end"/>
      </w:r>
    </w:p>
    <w:p w14:paraId="7DC6D7FA" w14:textId="5D8D49F9" w:rsidR="006D3039" w:rsidRPr="004A7217" w:rsidRDefault="00931838" w:rsidP="007F2BFF">
      <w:pPr>
        <w:tabs>
          <w:tab w:val="left" w:pos="2694"/>
        </w:tabs>
        <w:spacing w:line="360" w:lineRule="auto"/>
        <w:jc w:val="both"/>
        <w:rPr>
          <w:rFonts w:ascii="Times New Roman" w:hAnsi="Times New Roman" w:cs="Times New Roman"/>
          <w:sz w:val="24"/>
          <w:szCs w:val="24"/>
        </w:rPr>
      </w:pPr>
      <w:r w:rsidRPr="004A7217">
        <w:rPr>
          <w:rFonts w:ascii="Times New Roman" w:hAnsi="Times New Roman" w:cs="Times New Roman"/>
          <w:sz w:val="24"/>
          <w:szCs w:val="24"/>
        </w:rPr>
        <w:t>P</w:t>
      </w:r>
      <w:r w:rsidR="0081740E" w:rsidRPr="004A7217">
        <w:rPr>
          <w:rFonts w:ascii="Times New Roman" w:hAnsi="Times New Roman" w:cs="Times New Roman"/>
          <w:sz w:val="24"/>
          <w:szCs w:val="24"/>
        </w:rPr>
        <w:t>rimary care is the usual first point of contact</w:t>
      </w:r>
      <w:r w:rsidR="002D355A" w:rsidRPr="004A7217">
        <w:rPr>
          <w:rFonts w:ascii="Times New Roman" w:hAnsi="Times New Roman" w:cs="Times New Roman"/>
          <w:sz w:val="24"/>
          <w:szCs w:val="24"/>
        </w:rPr>
        <w:t xml:space="preserve"> for someone with symptomatic OA</w:t>
      </w:r>
      <w:r w:rsidRPr="004A7217">
        <w:rPr>
          <w:rFonts w:ascii="Times New Roman" w:hAnsi="Times New Roman" w:cs="Times New Roman"/>
          <w:sz w:val="24"/>
          <w:szCs w:val="24"/>
        </w:rPr>
        <w:t>.</w:t>
      </w:r>
      <w:r w:rsidR="00FD6751" w:rsidRPr="004A7217">
        <w:rPr>
          <w:rFonts w:ascii="Times New Roman" w:hAnsi="Times New Roman" w:cs="Times New Roman"/>
          <w:sz w:val="24"/>
          <w:szCs w:val="24"/>
        </w:rPr>
        <w:t xml:space="preserve"> </w:t>
      </w:r>
      <w:r w:rsidRPr="004A7217">
        <w:rPr>
          <w:rFonts w:ascii="Times New Roman" w:hAnsi="Times New Roman" w:cs="Times New Roman"/>
          <w:sz w:val="24"/>
          <w:szCs w:val="24"/>
        </w:rPr>
        <w:t xml:space="preserve">The UK </w:t>
      </w:r>
      <w:r w:rsidR="0081740E" w:rsidRPr="004A7217">
        <w:rPr>
          <w:rFonts w:ascii="Times New Roman" w:hAnsi="Times New Roman" w:cs="Times New Roman"/>
          <w:sz w:val="24"/>
          <w:szCs w:val="24"/>
        </w:rPr>
        <w:t>CPR</w:t>
      </w:r>
      <w:r w:rsidR="007F2BFF" w:rsidRPr="004A7217">
        <w:rPr>
          <w:rFonts w:ascii="Times New Roman" w:hAnsi="Times New Roman" w:cs="Times New Roman"/>
          <w:sz w:val="24"/>
          <w:szCs w:val="24"/>
        </w:rPr>
        <w:t>D</w:t>
      </w:r>
      <w:r w:rsidRPr="004A7217">
        <w:rPr>
          <w:rFonts w:ascii="Times New Roman" w:hAnsi="Times New Roman" w:cs="Times New Roman"/>
          <w:sz w:val="24"/>
          <w:szCs w:val="24"/>
        </w:rPr>
        <w:t xml:space="preserve"> is</w:t>
      </w:r>
      <w:r w:rsidR="00FD6751" w:rsidRPr="004A7217">
        <w:rPr>
          <w:rFonts w:ascii="Times New Roman" w:hAnsi="Times New Roman" w:cs="Times New Roman"/>
          <w:sz w:val="24"/>
          <w:szCs w:val="24"/>
        </w:rPr>
        <w:t xml:space="preserve"> a primary care database </w:t>
      </w:r>
      <w:r w:rsidRPr="004A7217">
        <w:rPr>
          <w:rFonts w:ascii="Times New Roman" w:hAnsi="Times New Roman" w:cs="Times New Roman"/>
          <w:sz w:val="24"/>
          <w:szCs w:val="24"/>
        </w:rPr>
        <w:t xml:space="preserve">that </w:t>
      </w:r>
      <w:r w:rsidR="0081740E" w:rsidRPr="004A7217">
        <w:rPr>
          <w:rFonts w:ascii="Times New Roman" w:hAnsi="Times New Roman" w:cs="Times New Roman"/>
          <w:sz w:val="24"/>
          <w:szCs w:val="24"/>
        </w:rPr>
        <w:t>represents the community burden</w:t>
      </w:r>
      <w:r w:rsidR="00FD6751" w:rsidRPr="004A7217">
        <w:rPr>
          <w:rFonts w:ascii="Times New Roman" w:hAnsi="Times New Roman" w:cs="Times New Roman"/>
          <w:sz w:val="24"/>
          <w:szCs w:val="24"/>
        </w:rPr>
        <w:t xml:space="preserve"> in better ways</w:t>
      </w:r>
      <w:r w:rsidR="0081740E" w:rsidRPr="004A7217">
        <w:rPr>
          <w:rFonts w:ascii="Times New Roman" w:hAnsi="Times New Roman" w:cs="Times New Roman"/>
          <w:sz w:val="24"/>
          <w:szCs w:val="24"/>
        </w:rPr>
        <w:t xml:space="preserve"> than hospital (secondary care) records and allows evaluation of the trends of incidence and prevalence over time. However, these estimates depend on the nature of consultation, </w:t>
      </w:r>
      <w:r w:rsidR="007B35C6" w:rsidRPr="004A7217">
        <w:rPr>
          <w:rFonts w:ascii="Times New Roman" w:hAnsi="Times New Roman" w:cs="Times New Roman"/>
          <w:sz w:val="24"/>
          <w:szCs w:val="24"/>
        </w:rPr>
        <w:t xml:space="preserve">the </w:t>
      </w:r>
      <w:r w:rsidR="0081740E" w:rsidRPr="004A7217">
        <w:rPr>
          <w:rFonts w:ascii="Times New Roman" w:hAnsi="Times New Roman" w:cs="Times New Roman"/>
          <w:sz w:val="24"/>
          <w:szCs w:val="24"/>
        </w:rPr>
        <w:t xml:space="preserve">coding system and other individual factors. </w:t>
      </w:r>
      <w:r w:rsidR="00001463" w:rsidRPr="004A7217">
        <w:rPr>
          <w:rFonts w:ascii="Times New Roman" w:hAnsi="Times New Roman" w:cs="Times New Roman"/>
          <w:sz w:val="24"/>
          <w:szCs w:val="24"/>
        </w:rPr>
        <w:t>While the in</w:t>
      </w:r>
      <w:r w:rsidR="0081740E" w:rsidRPr="004A7217">
        <w:rPr>
          <w:rFonts w:ascii="Times New Roman" w:hAnsi="Times New Roman" w:cs="Times New Roman"/>
          <w:sz w:val="24"/>
          <w:szCs w:val="24"/>
        </w:rPr>
        <w:t xml:space="preserve">cidence </w:t>
      </w:r>
      <w:r w:rsidR="00001463" w:rsidRPr="004A7217">
        <w:rPr>
          <w:rFonts w:ascii="Times New Roman" w:hAnsi="Times New Roman" w:cs="Times New Roman"/>
          <w:sz w:val="24"/>
          <w:szCs w:val="24"/>
        </w:rPr>
        <w:t xml:space="preserve">measures </w:t>
      </w:r>
      <w:r w:rsidR="0081740E" w:rsidRPr="004A7217">
        <w:rPr>
          <w:rFonts w:ascii="Times New Roman" w:hAnsi="Times New Roman" w:cs="Times New Roman"/>
          <w:sz w:val="24"/>
          <w:szCs w:val="24"/>
        </w:rPr>
        <w:t xml:space="preserve">the </w:t>
      </w:r>
      <w:r w:rsidR="00001463" w:rsidRPr="004A7217">
        <w:rPr>
          <w:rFonts w:ascii="Times New Roman" w:hAnsi="Times New Roman" w:cs="Times New Roman"/>
          <w:sz w:val="24"/>
          <w:szCs w:val="24"/>
        </w:rPr>
        <w:t>aet</w:t>
      </w:r>
      <w:r w:rsidR="00DD6305" w:rsidRPr="004A7217">
        <w:rPr>
          <w:rFonts w:ascii="Times New Roman" w:hAnsi="Times New Roman" w:cs="Times New Roman"/>
          <w:sz w:val="24"/>
          <w:szCs w:val="24"/>
        </w:rPr>
        <w:t>iological impact</w:t>
      </w:r>
      <w:r w:rsidR="00001463" w:rsidRPr="004A7217">
        <w:rPr>
          <w:rFonts w:ascii="Times New Roman" w:hAnsi="Times New Roman" w:cs="Times New Roman"/>
          <w:sz w:val="24"/>
          <w:szCs w:val="24"/>
        </w:rPr>
        <w:t xml:space="preserve"> </w:t>
      </w:r>
      <w:r w:rsidR="0081740E" w:rsidRPr="004A7217">
        <w:rPr>
          <w:rFonts w:ascii="Times New Roman" w:hAnsi="Times New Roman" w:cs="Times New Roman"/>
          <w:sz w:val="24"/>
          <w:szCs w:val="24"/>
        </w:rPr>
        <w:t xml:space="preserve">of OA, </w:t>
      </w:r>
      <w:r w:rsidR="00116B6B" w:rsidRPr="004A7217">
        <w:rPr>
          <w:rFonts w:ascii="Times New Roman" w:hAnsi="Times New Roman" w:cs="Times New Roman"/>
          <w:sz w:val="24"/>
          <w:szCs w:val="24"/>
        </w:rPr>
        <w:t xml:space="preserve">the </w:t>
      </w:r>
      <w:r w:rsidR="0081740E" w:rsidRPr="004A7217">
        <w:rPr>
          <w:rFonts w:ascii="Times New Roman" w:hAnsi="Times New Roman" w:cs="Times New Roman"/>
          <w:sz w:val="24"/>
          <w:szCs w:val="24"/>
        </w:rPr>
        <w:t>prevalence measure</w:t>
      </w:r>
      <w:r w:rsidR="00DD6305" w:rsidRPr="004A7217">
        <w:rPr>
          <w:rFonts w:ascii="Times New Roman" w:hAnsi="Times New Roman" w:cs="Times New Roman"/>
          <w:sz w:val="24"/>
          <w:szCs w:val="24"/>
        </w:rPr>
        <w:t>s</w:t>
      </w:r>
      <w:r w:rsidR="0081740E" w:rsidRPr="004A7217">
        <w:rPr>
          <w:rFonts w:ascii="Times New Roman" w:hAnsi="Times New Roman" w:cs="Times New Roman"/>
          <w:sz w:val="24"/>
          <w:szCs w:val="24"/>
        </w:rPr>
        <w:t xml:space="preserve"> the disease burden </w:t>
      </w:r>
      <w:r w:rsidR="007B35C6" w:rsidRPr="004A7217">
        <w:rPr>
          <w:rFonts w:ascii="Times New Roman" w:hAnsi="Times New Roman" w:cs="Times New Roman"/>
          <w:sz w:val="24"/>
          <w:szCs w:val="24"/>
        </w:rPr>
        <w:t>to inform</w:t>
      </w:r>
      <w:r w:rsidR="00001463" w:rsidRPr="004A7217">
        <w:rPr>
          <w:rFonts w:ascii="Times New Roman" w:hAnsi="Times New Roman" w:cs="Times New Roman"/>
          <w:sz w:val="24"/>
          <w:szCs w:val="24"/>
        </w:rPr>
        <w:t xml:space="preserve"> </w:t>
      </w:r>
      <w:r w:rsidR="0081740E" w:rsidRPr="004A7217">
        <w:rPr>
          <w:rFonts w:ascii="Times New Roman" w:hAnsi="Times New Roman" w:cs="Times New Roman"/>
          <w:sz w:val="24"/>
          <w:szCs w:val="24"/>
        </w:rPr>
        <w:t xml:space="preserve">health resource </w:t>
      </w:r>
      <w:r w:rsidR="00116B6B" w:rsidRPr="004A7217">
        <w:rPr>
          <w:rFonts w:ascii="Times New Roman" w:hAnsi="Times New Roman" w:cs="Times New Roman"/>
          <w:sz w:val="24"/>
          <w:szCs w:val="24"/>
        </w:rPr>
        <w:lastRenderedPageBreak/>
        <w:t>requirement</w:t>
      </w:r>
      <w:r w:rsidR="00225CDC" w:rsidRPr="004A7217">
        <w:rPr>
          <w:rFonts w:ascii="Times New Roman" w:hAnsi="Times New Roman" w:cs="Times New Roman"/>
          <w:sz w:val="24"/>
          <w:szCs w:val="24"/>
        </w:rPr>
        <w:t>s</w:t>
      </w:r>
      <w:r w:rsidR="0081740E" w:rsidRPr="004A7217">
        <w:rPr>
          <w:rFonts w:ascii="Times New Roman" w:hAnsi="Times New Roman" w:cs="Times New Roman"/>
          <w:sz w:val="24"/>
          <w:szCs w:val="24"/>
        </w:rPr>
        <w:t xml:space="preserve">. </w:t>
      </w:r>
      <w:r w:rsidR="006D3039" w:rsidRPr="004A7217">
        <w:rPr>
          <w:rFonts w:ascii="Times New Roman" w:hAnsi="Times New Roman" w:cs="Times New Roman"/>
          <w:sz w:val="24"/>
          <w:szCs w:val="24"/>
        </w:rPr>
        <w:t xml:space="preserve">Although there </w:t>
      </w:r>
      <w:r w:rsidRPr="004A7217">
        <w:rPr>
          <w:rFonts w:ascii="Times New Roman" w:hAnsi="Times New Roman" w:cs="Times New Roman"/>
          <w:sz w:val="24"/>
          <w:szCs w:val="24"/>
        </w:rPr>
        <w:t xml:space="preserve">have been some </w:t>
      </w:r>
      <w:r w:rsidR="006D3039" w:rsidRPr="004A7217">
        <w:rPr>
          <w:rFonts w:ascii="Times New Roman" w:hAnsi="Times New Roman" w:cs="Times New Roman"/>
          <w:sz w:val="24"/>
          <w:szCs w:val="24"/>
        </w:rPr>
        <w:t>incidence and prevalence studies from the UK</w:t>
      </w:r>
      <w:r w:rsidRPr="004A7217">
        <w:rPr>
          <w:rFonts w:ascii="Times New Roman" w:hAnsi="Times New Roman" w:cs="Times New Roman"/>
          <w:sz w:val="24"/>
          <w:szCs w:val="24"/>
        </w:rPr>
        <w:t xml:space="preserve"> </w:t>
      </w:r>
      <w:r w:rsidR="005D5AC5" w:rsidRPr="004A7217">
        <w:rPr>
          <w:rFonts w:ascii="Times New Roman" w:hAnsi="Times New Roman" w:cs="Times New Roman"/>
          <w:sz w:val="24"/>
          <w:szCs w:val="24"/>
        </w:rPr>
        <w:fldChar w:fldCharType="begin"/>
      </w:r>
      <w:r w:rsidR="0080753E" w:rsidRPr="004A7217">
        <w:rPr>
          <w:rFonts w:ascii="Times New Roman" w:hAnsi="Times New Roman" w:cs="Times New Roman"/>
          <w:sz w:val="24"/>
          <w:szCs w:val="24"/>
        </w:rPr>
        <w:instrText xml:space="preserve"> ADDIN ZOTERO_ITEM CSL_CITATION {"citationID":"qbpy0OXn","properties":{"formattedCitation":"\\super 5,8,9\\nosupersub{}","plainCitation":"5,8,9","noteIndex":0},"citationItems":[{"id":8997,"uris":["http://zotero.org/users/1499005/items/BJSELIUZ"],"uri":["http://zotero.org/users/1499005/items/BJSELIUZ"],"itemData":{"id":8997,"type":"article-journal","abstract":"AbstractObjective.  To determine recent trends in the rate and management of new cases of OA presenting to primary healthcare using UK nationally representative","container-title":"Rheumatology","DOI":"10.1093/rheumatology/kex270","ISSN":"1462-0324","issue":"11","journalAbbreviation":"Rheumatology (Oxford)","language":"en","page":"1902-1917","source":"academic.oup.com","title":"Population trends in the incidence and initial management of osteoarthritis: age-period-cohort analysis of the Clinical Practice Research Datalink, 1992–2013","title-short":"Population trends in the incidence and initial management of osteoarthritis","volume":"56","author":[{"family":"Yu","given":"Dahai"},{"family":"Jordan","given":"Kelvin P."},{"family":"Bedson","given":"John"},{"family":"Englund","given":"Martin"},{"family":"Blyth","given":"Fiona"},{"family":"Turkiewicz","given":"Aleksandra"},{"family":"Prieto-Alhambra","given":"Daniel"},{"family":"Peat","given":"George"}],"issued":{"date-parts":[["2017",11,1]]}}},{"id":9181,"uris":["http://zotero.org/users/1499005/items/DRQ2C8NI"],"uri":["http://zotero.org/users/1499005/items/DRQ2C8NI"],"itemData":{"id":9181,"type":"article-journal","abstract":"OBJECTIVES: Data on the incidence of symptomatic osteoarthritis (OA) are scarce. We estimated incidence of clinical hip, knee and hand OA, and studied the effect of prevalent OA on joint-specific incident OA.\nMETHODS: SIDIAP contains primary care records for&gt;5 million people from Catalonia (Spain). Participants aged ≥40 years with an incident diagnosis of knee, hip or hand OA between 2006 and 2010 were identified using International Classification of Diseases (ICD)-10 codes. Incidence rates and female-to-male rate ratios (RRs) for each joint site were calculated. Age, gender and body mass index-adjusted HR for future joint-specific OA according to prevalent OA at other sites were estimated using Cox regression.\nRESULTS: 3 266 826 participants were studied for a median of 4.45 years. Knee and hip OA rates increased continuously with age, and female-to-male RRs were highest at age 70-75 years. In contrast, female hand OA risk peaked at age 60-64 years, and corresponding female-to-male RR was highest at age 50-55 years. Adjusted HR for prevalent knee OA on risk of hip OA was 1.35 (99% CI 1.28 to 1.43); prevalent hip OA on incident knee OA: HR 1.15 (1.08 to 1.23). Prevalent hand OA predicted incident knee and hip OA: HR 1.20 (1.14 to 1.26) and 1.23 (1.13 to 1.34), respectively.\nCONCLUSIONS: The effect of age is greatest in the elderly for knee and hip OA, but around the menopause for hand OA. OA clusters within individuals, with higher risk of incident knee and hip disease from prevalent lower limb and hand OA.","container-title":"Annals of the Rheumatic Diseases","DOI":"10.1136/annrheumdis-2013-203355","ISSN":"1468-2060","issue":"9","journalAbbreviation":"Ann. Rheum. Dis.","language":"eng","note":"PMID: 23744977\nPMCID: PMC3875433","page":"1659-1664","source":"PubMed","title":"Incidence and risk factors for clinically diagnosed knee, hip and hand osteoarthritis: influences of age, gender and osteoarthritis affecting other joints","title-short":"Incidence and risk factors for clinically diagnosed knee, hip and hand osteoarthritis","volume":"73","author":[{"family":"Prieto-Alhambra","given":"Daniel"},{"family":"Judge","given":"Andrew"},{"family":"Javaid","given":"M. Kassim"},{"family":"Cooper","given":"Cyrus"},{"family":"Diez-Perez","given":"Adolfo"},{"family":"Arden","given":"Nigel K."}],"issued":{"date-parts":[["2014",9]]}}},{"id":13419,"uris":["http://zotero.org/users/1499005/items/6QM6AC3Y"],"uri":["http://zotero.org/users/1499005/items/6QM6AC3Y"],"itemData":{"id":13419,"type":"article-journal","container-title":"Annals of the Rheumatic Diseases","DOI":"10.1136/annrheumdis-2012-202634","ISSN":"0003-4967, 1468-2060","issue":"1","language":"en","page":"212-218","source":"Crossref","title":"International comparisons of the consultation prevalence of musculoskeletal conditions using population-based healthcare data from England and Sweden","volume":"73","author":[{"family":"Jordan","given":"Kelvin P"},{"family":"Jöud","given":"Anna"},{"family":"Bergknut","given":"Charlotte"},{"family":"Croft","given":"Peter"},{"family":"Edwards","given":"John J"},{"family":"Peat","given":"George"},{"family":"Petersson","given":"Ingemar F"},{"family":"Turkiewicz","given":"Aleksandra"},{"family":"Wilkie","given":"Ross"},{"family":"Englund","given":"Martin"}],"issued":{"date-parts":[["2014",1]]}}}],"schema":"https://github.com/citation-style-language/schema/raw/master/csl-citation.json"} </w:instrText>
      </w:r>
      <w:r w:rsidR="005D5AC5" w:rsidRPr="004A7217">
        <w:rPr>
          <w:rFonts w:ascii="Times New Roman" w:hAnsi="Times New Roman" w:cs="Times New Roman"/>
          <w:sz w:val="24"/>
          <w:szCs w:val="24"/>
        </w:rPr>
        <w:fldChar w:fldCharType="separate"/>
      </w:r>
      <w:r w:rsidR="008D6578" w:rsidRPr="004A7217">
        <w:rPr>
          <w:rFonts w:ascii="Times New Roman" w:hAnsi="Times New Roman" w:cs="Times New Roman"/>
          <w:sz w:val="24"/>
          <w:szCs w:val="24"/>
          <w:vertAlign w:val="superscript"/>
        </w:rPr>
        <w:t>5,8,9</w:t>
      </w:r>
      <w:r w:rsidR="005D5AC5" w:rsidRPr="004A7217">
        <w:rPr>
          <w:rFonts w:ascii="Times New Roman" w:hAnsi="Times New Roman" w:cs="Times New Roman"/>
          <w:sz w:val="24"/>
          <w:szCs w:val="24"/>
        </w:rPr>
        <w:fldChar w:fldCharType="end"/>
      </w:r>
      <w:r w:rsidR="006D3039" w:rsidRPr="004A7217">
        <w:rPr>
          <w:rFonts w:ascii="Times New Roman" w:hAnsi="Times New Roman" w:cs="Times New Roman"/>
          <w:sz w:val="24"/>
          <w:szCs w:val="24"/>
        </w:rPr>
        <w:t xml:space="preserve">, they </w:t>
      </w:r>
      <w:r w:rsidRPr="004A7217">
        <w:rPr>
          <w:rFonts w:ascii="Times New Roman" w:hAnsi="Times New Roman" w:cs="Times New Roman"/>
          <w:sz w:val="24"/>
          <w:szCs w:val="24"/>
        </w:rPr>
        <w:t>have given inconsistent results through use of</w:t>
      </w:r>
      <w:r w:rsidR="00225CDC" w:rsidRPr="004A7217">
        <w:rPr>
          <w:rFonts w:ascii="Times New Roman" w:hAnsi="Times New Roman" w:cs="Times New Roman"/>
          <w:sz w:val="24"/>
          <w:szCs w:val="24"/>
        </w:rPr>
        <w:t xml:space="preserve"> </w:t>
      </w:r>
      <w:r w:rsidR="006D3039" w:rsidRPr="004A7217">
        <w:rPr>
          <w:rFonts w:ascii="Times New Roman" w:hAnsi="Times New Roman" w:cs="Times New Roman"/>
          <w:sz w:val="24"/>
          <w:szCs w:val="24"/>
        </w:rPr>
        <w:t xml:space="preserve">different definitions and sampling methods. </w:t>
      </w:r>
      <w:r w:rsidRPr="004A7217">
        <w:rPr>
          <w:rFonts w:ascii="Times New Roman" w:hAnsi="Times New Roman" w:cs="Times New Roman"/>
          <w:sz w:val="24"/>
          <w:szCs w:val="24"/>
        </w:rPr>
        <w:t>Therefore</w:t>
      </w:r>
      <w:r w:rsidR="006D3039" w:rsidRPr="004A7217">
        <w:rPr>
          <w:rFonts w:ascii="Times New Roman" w:hAnsi="Times New Roman" w:cs="Times New Roman"/>
          <w:sz w:val="24"/>
          <w:szCs w:val="24"/>
        </w:rPr>
        <w:t>, the</w:t>
      </w:r>
      <w:r w:rsidRPr="004A7217">
        <w:rPr>
          <w:rFonts w:ascii="Times New Roman" w:hAnsi="Times New Roman" w:cs="Times New Roman"/>
          <w:sz w:val="24"/>
          <w:szCs w:val="24"/>
        </w:rPr>
        <w:t xml:space="preserve"> recent</w:t>
      </w:r>
      <w:r w:rsidR="006D3039" w:rsidRPr="004A7217">
        <w:rPr>
          <w:rFonts w:ascii="Times New Roman" w:hAnsi="Times New Roman" w:cs="Times New Roman"/>
          <w:sz w:val="24"/>
          <w:szCs w:val="24"/>
        </w:rPr>
        <w:t xml:space="preserve"> trend and natural history of OA in </w:t>
      </w:r>
      <w:r w:rsidRPr="004A7217">
        <w:rPr>
          <w:rFonts w:ascii="Times New Roman" w:hAnsi="Times New Roman" w:cs="Times New Roman"/>
          <w:sz w:val="24"/>
          <w:szCs w:val="24"/>
        </w:rPr>
        <w:t xml:space="preserve">UK </w:t>
      </w:r>
      <w:r w:rsidR="006D3039" w:rsidRPr="004A7217">
        <w:rPr>
          <w:rFonts w:ascii="Times New Roman" w:hAnsi="Times New Roman" w:cs="Times New Roman"/>
          <w:sz w:val="24"/>
          <w:szCs w:val="24"/>
        </w:rPr>
        <w:t>primary care remains largely unknown.</w:t>
      </w:r>
    </w:p>
    <w:p w14:paraId="358C89C0" w14:textId="58B74ECC" w:rsidR="009856A0" w:rsidRPr="004A7217" w:rsidRDefault="0081740E" w:rsidP="007F2BFF">
      <w:pPr>
        <w:tabs>
          <w:tab w:val="left" w:pos="2694"/>
        </w:tabs>
        <w:spacing w:line="360" w:lineRule="auto"/>
        <w:jc w:val="both"/>
        <w:rPr>
          <w:rFonts w:ascii="Times New Roman" w:hAnsi="Times New Roman" w:cs="Times New Roman"/>
          <w:sz w:val="24"/>
          <w:szCs w:val="24"/>
        </w:rPr>
      </w:pPr>
      <w:r w:rsidRPr="004A7217">
        <w:rPr>
          <w:rFonts w:ascii="Times New Roman" w:hAnsi="Times New Roman" w:cs="Times New Roman"/>
          <w:sz w:val="24"/>
          <w:szCs w:val="24"/>
        </w:rPr>
        <w:t>This study aim</w:t>
      </w:r>
      <w:r w:rsidR="007B35C6" w:rsidRPr="004A7217">
        <w:rPr>
          <w:rFonts w:ascii="Times New Roman" w:hAnsi="Times New Roman" w:cs="Times New Roman"/>
          <w:sz w:val="24"/>
          <w:szCs w:val="24"/>
        </w:rPr>
        <w:t>ed</w:t>
      </w:r>
      <w:r w:rsidRPr="004A7217">
        <w:rPr>
          <w:rFonts w:ascii="Times New Roman" w:hAnsi="Times New Roman" w:cs="Times New Roman"/>
          <w:sz w:val="24"/>
          <w:szCs w:val="24"/>
        </w:rPr>
        <w:t xml:space="preserve"> to explore </w:t>
      </w:r>
      <w:r w:rsidR="007B35C6" w:rsidRPr="004A7217">
        <w:rPr>
          <w:rFonts w:ascii="Times New Roman" w:hAnsi="Times New Roman" w:cs="Times New Roman"/>
          <w:sz w:val="24"/>
          <w:szCs w:val="24"/>
        </w:rPr>
        <w:t xml:space="preserve">both the </w:t>
      </w:r>
      <w:r w:rsidRPr="004A7217">
        <w:rPr>
          <w:rFonts w:ascii="Times New Roman" w:hAnsi="Times New Roman" w:cs="Times New Roman"/>
          <w:sz w:val="24"/>
          <w:szCs w:val="24"/>
        </w:rPr>
        <w:t xml:space="preserve">incidence and prevalence of OA (overall and joint specific) in the UK during the period </w:t>
      </w:r>
      <w:r w:rsidR="00C13D66" w:rsidRPr="004A7217">
        <w:rPr>
          <w:rFonts w:ascii="Times New Roman" w:hAnsi="Times New Roman" w:cs="Times New Roman"/>
          <w:sz w:val="24"/>
          <w:szCs w:val="24"/>
        </w:rPr>
        <w:t xml:space="preserve">2017 and their trends during </w:t>
      </w:r>
      <w:r w:rsidRPr="004A7217">
        <w:rPr>
          <w:rFonts w:ascii="Times New Roman" w:hAnsi="Times New Roman" w:cs="Times New Roman"/>
          <w:sz w:val="24"/>
          <w:szCs w:val="24"/>
        </w:rPr>
        <w:t>1997-2017 using a large nationally representative primary care database.</w:t>
      </w:r>
    </w:p>
    <w:p w14:paraId="56D2F0BA" w14:textId="33C17BBB" w:rsidR="0081740E" w:rsidRPr="004A7217" w:rsidRDefault="0081740E" w:rsidP="007F2BFF">
      <w:pPr>
        <w:spacing w:line="360" w:lineRule="auto"/>
        <w:jc w:val="both"/>
        <w:rPr>
          <w:rFonts w:ascii="Times New Roman" w:hAnsi="Times New Roman" w:cs="Times New Roman"/>
          <w:b/>
          <w:bCs/>
          <w:sz w:val="24"/>
          <w:szCs w:val="24"/>
        </w:rPr>
      </w:pPr>
      <w:r w:rsidRPr="004A7217">
        <w:rPr>
          <w:rFonts w:ascii="Times New Roman" w:hAnsi="Times New Roman" w:cs="Times New Roman"/>
          <w:b/>
          <w:bCs/>
          <w:sz w:val="24"/>
          <w:szCs w:val="24"/>
        </w:rPr>
        <w:t xml:space="preserve">Methods </w:t>
      </w:r>
    </w:p>
    <w:p w14:paraId="20B488EE" w14:textId="2791360F" w:rsidR="00C335E5" w:rsidRPr="004A7217" w:rsidRDefault="00C335E5" w:rsidP="007F2BFF">
      <w:pPr>
        <w:spacing w:line="360" w:lineRule="auto"/>
        <w:jc w:val="both"/>
        <w:rPr>
          <w:rFonts w:ascii="Times New Roman" w:hAnsi="Times New Roman" w:cs="Times New Roman"/>
          <w:sz w:val="24"/>
          <w:szCs w:val="24"/>
        </w:rPr>
      </w:pPr>
      <w:r w:rsidRPr="004A7217">
        <w:rPr>
          <w:rFonts w:ascii="Times New Roman" w:hAnsi="Times New Roman" w:cs="Times New Roman"/>
          <w:sz w:val="24"/>
          <w:szCs w:val="24"/>
        </w:rPr>
        <w:t>This was a descriptive study using longitudinal primary care database of the UK.</w:t>
      </w:r>
    </w:p>
    <w:p w14:paraId="776C9F15" w14:textId="5F04D28E" w:rsidR="003B7BD8" w:rsidRPr="004A7217" w:rsidRDefault="0081740E" w:rsidP="007F2BFF">
      <w:pPr>
        <w:tabs>
          <w:tab w:val="left" w:pos="2694"/>
        </w:tabs>
        <w:spacing w:line="360" w:lineRule="auto"/>
        <w:jc w:val="both"/>
        <w:rPr>
          <w:rFonts w:ascii="Times New Roman" w:hAnsi="Times New Roman" w:cs="Times New Roman"/>
          <w:i/>
          <w:iCs/>
          <w:sz w:val="24"/>
          <w:szCs w:val="24"/>
        </w:rPr>
      </w:pPr>
      <w:bookmarkStart w:id="1" w:name="_Toc8489721"/>
      <w:r w:rsidRPr="004A7217">
        <w:rPr>
          <w:rFonts w:ascii="Times New Roman" w:hAnsi="Times New Roman" w:cs="Times New Roman"/>
          <w:i/>
          <w:iCs/>
          <w:sz w:val="24"/>
          <w:szCs w:val="24"/>
        </w:rPr>
        <w:t xml:space="preserve">Source </w:t>
      </w:r>
      <w:bookmarkEnd w:id="1"/>
      <w:r w:rsidR="0051110F" w:rsidRPr="004A7217">
        <w:rPr>
          <w:rFonts w:ascii="Times New Roman" w:hAnsi="Times New Roman" w:cs="Times New Roman"/>
          <w:i/>
          <w:iCs/>
          <w:sz w:val="24"/>
          <w:szCs w:val="24"/>
        </w:rPr>
        <w:t>population</w:t>
      </w:r>
    </w:p>
    <w:p w14:paraId="3C35B88F" w14:textId="5648C6B1" w:rsidR="009856A0" w:rsidRPr="004A7217" w:rsidRDefault="003B7BD8" w:rsidP="007F2BFF">
      <w:pPr>
        <w:tabs>
          <w:tab w:val="left" w:pos="2694"/>
        </w:tabs>
        <w:spacing w:line="360" w:lineRule="auto"/>
        <w:jc w:val="both"/>
        <w:rPr>
          <w:rFonts w:ascii="Times New Roman" w:hAnsi="Times New Roman" w:cs="Times New Roman"/>
          <w:sz w:val="24"/>
          <w:szCs w:val="24"/>
        </w:rPr>
      </w:pPr>
      <w:r w:rsidRPr="004A7217">
        <w:rPr>
          <w:rFonts w:ascii="Times New Roman" w:hAnsi="Times New Roman" w:cs="Times New Roman"/>
          <w:sz w:val="24"/>
          <w:szCs w:val="24"/>
        </w:rPr>
        <w:t>T</w:t>
      </w:r>
      <w:r w:rsidR="00116B6B" w:rsidRPr="004A7217">
        <w:rPr>
          <w:rFonts w:ascii="Times New Roman" w:hAnsi="Times New Roman" w:cs="Times New Roman"/>
          <w:sz w:val="24"/>
          <w:szCs w:val="24"/>
        </w:rPr>
        <w:t xml:space="preserve">he </w:t>
      </w:r>
      <w:r w:rsidR="009856A0" w:rsidRPr="004A7217">
        <w:rPr>
          <w:rFonts w:ascii="Times New Roman" w:hAnsi="Times New Roman" w:cs="Times New Roman"/>
          <w:sz w:val="24"/>
          <w:szCs w:val="24"/>
        </w:rPr>
        <w:t>CPRD is</w:t>
      </w:r>
      <w:r w:rsidR="00356552" w:rsidRPr="004A7217">
        <w:rPr>
          <w:rFonts w:ascii="Times New Roman" w:hAnsi="Times New Roman" w:cs="Times New Roman"/>
          <w:sz w:val="24"/>
          <w:szCs w:val="24"/>
        </w:rPr>
        <w:t xml:space="preserve"> a large database of general practice electronic medical records that is generalisable to the wider UK population. </w:t>
      </w:r>
      <w:r w:rsidR="008E073D" w:rsidRPr="004A7217">
        <w:rPr>
          <w:rFonts w:ascii="Times New Roman" w:hAnsi="Times New Roman" w:cs="Times New Roman"/>
          <w:sz w:val="24"/>
          <w:szCs w:val="24"/>
        </w:rPr>
        <w:t xml:space="preserve">As of </w:t>
      </w:r>
      <w:r w:rsidR="006D3039" w:rsidRPr="004A7217">
        <w:rPr>
          <w:rFonts w:ascii="Times New Roman" w:hAnsi="Times New Roman" w:cs="Times New Roman"/>
          <w:sz w:val="24"/>
          <w:szCs w:val="24"/>
        </w:rPr>
        <w:t>31</w:t>
      </w:r>
      <w:r w:rsidR="006D3039" w:rsidRPr="004A7217">
        <w:rPr>
          <w:rFonts w:ascii="Times New Roman" w:hAnsi="Times New Roman" w:cs="Times New Roman"/>
          <w:sz w:val="24"/>
          <w:szCs w:val="24"/>
          <w:vertAlign w:val="superscript"/>
        </w:rPr>
        <w:t>st</w:t>
      </w:r>
      <w:r w:rsidR="006D3039" w:rsidRPr="004A7217">
        <w:rPr>
          <w:rFonts w:ascii="Times New Roman" w:hAnsi="Times New Roman" w:cs="Times New Roman"/>
          <w:sz w:val="24"/>
          <w:szCs w:val="24"/>
        </w:rPr>
        <w:t xml:space="preserve"> </w:t>
      </w:r>
      <w:r w:rsidR="008E073D" w:rsidRPr="004A7217">
        <w:rPr>
          <w:rFonts w:ascii="Times New Roman" w:hAnsi="Times New Roman" w:cs="Times New Roman"/>
          <w:sz w:val="24"/>
          <w:szCs w:val="24"/>
        </w:rPr>
        <w:t>December 2017, the CPRD contained data on 17,480,766 individuals from 736</w:t>
      </w:r>
      <w:r w:rsidR="00356552" w:rsidRPr="004A7217">
        <w:rPr>
          <w:rFonts w:ascii="Times New Roman" w:hAnsi="Times New Roman" w:cs="Times New Roman"/>
          <w:sz w:val="24"/>
          <w:szCs w:val="24"/>
        </w:rPr>
        <w:t xml:space="preserve"> general</w:t>
      </w:r>
      <w:r w:rsidR="008E073D" w:rsidRPr="004A7217">
        <w:rPr>
          <w:rFonts w:ascii="Times New Roman" w:hAnsi="Times New Roman" w:cs="Times New Roman"/>
          <w:sz w:val="24"/>
          <w:szCs w:val="24"/>
        </w:rPr>
        <w:t xml:space="preserve"> practices. </w:t>
      </w:r>
      <w:r w:rsidR="00F12542" w:rsidRPr="004A7217">
        <w:rPr>
          <w:rFonts w:ascii="Times New Roman" w:hAnsi="Times New Roman" w:cs="Times New Roman"/>
          <w:sz w:val="24"/>
          <w:szCs w:val="24"/>
          <w:lang w:val="en-IN"/>
        </w:rPr>
        <w:t>Recording of ailment is mandatory for every visit and there is no limit on the number of diagnoses entered.</w:t>
      </w:r>
      <w:r w:rsidR="00F12542" w:rsidRPr="004A7217">
        <w:rPr>
          <w:rFonts w:ascii="Times New Roman" w:hAnsi="Times New Roman" w:cs="Times New Roman"/>
          <w:color w:val="0070C0"/>
        </w:rPr>
        <w:t xml:space="preserve"> </w:t>
      </w:r>
      <w:r w:rsidR="008E073D" w:rsidRPr="004A7217">
        <w:rPr>
          <w:rFonts w:ascii="Times New Roman" w:hAnsi="Times New Roman" w:cs="Times New Roman"/>
          <w:sz w:val="24"/>
          <w:szCs w:val="24"/>
        </w:rPr>
        <w:t>The database</w:t>
      </w:r>
      <w:r w:rsidR="009856A0" w:rsidRPr="004A7217">
        <w:rPr>
          <w:rFonts w:ascii="Times New Roman" w:hAnsi="Times New Roman" w:cs="Times New Roman"/>
          <w:sz w:val="24"/>
          <w:szCs w:val="24"/>
        </w:rPr>
        <w:t xml:space="preserve"> contains information on symptoms, diagnoses, prescriptions, referrals, tests, immunisations, life style factors, information on medical staff, health promotion activities, management and quality outcome framework indicators</w:t>
      </w:r>
      <w:r w:rsidR="00900503" w:rsidRPr="004A7217">
        <w:rPr>
          <w:rFonts w:ascii="Times New Roman" w:hAnsi="Times New Roman" w:cs="Times New Roman"/>
          <w:sz w:val="24"/>
          <w:szCs w:val="24"/>
        </w:rPr>
        <w:t>.</w:t>
      </w:r>
      <w:r w:rsidR="009856A0" w:rsidRPr="004A7217">
        <w:rPr>
          <w:rFonts w:ascii="Times New Roman" w:hAnsi="Times New Roman" w:cs="Times New Roman"/>
          <w:sz w:val="24"/>
          <w:szCs w:val="24"/>
        </w:rPr>
        <w:fldChar w:fldCharType="begin"/>
      </w:r>
      <w:r w:rsidR="008D6578" w:rsidRPr="004A7217">
        <w:rPr>
          <w:rFonts w:ascii="Times New Roman" w:hAnsi="Times New Roman" w:cs="Times New Roman"/>
          <w:sz w:val="24"/>
          <w:szCs w:val="24"/>
        </w:rPr>
        <w:instrText xml:space="preserve"> ADDIN ZOTERO_ITEM CSL_CITATION {"citationID":"6ehq8Xua","properties":{"formattedCitation":"\\super 10\\nosupersub{}","plainCitation":"10","noteIndex":0},"citationItems":[{"id":13391,"uris":["http://zotero.org/users/1499005/items/J2EU6TPF"],"uri":["http://zotero.org/users/1499005/items/J2EU6TPF"],"itemData":{"id":13391,"type":"webpage","title":"Clinical Practice Research Datalink | CPRD","URL":"https://www.cprd.com/","accessed":{"date-parts":[["2019",2,13]]}}}],"schema":"https://github.com/citation-style-language/schema/raw/master/csl-citation.json"} </w:instrText>
      </w:r>
      <w:r w:rsidR="009856A0" w:rsidRPr="004A7217">
        <w:rPr>
          <w:rFonts w:ascii="Times New Roman" w:hAnsi="Times New Roman" w:cs="Times New Roman"/>
          <w:sz w:val="24"/>
          <w:szCs w:val="24"/>
        </w:rPr>
        <w:fldChar w:fldCharType="separate"/>
      </w:r>
      <w:r w:rsidR="008D6578" w:rsidRPr="004A7217">
        <w:rPr>
          <w:rFonts w:ascii="Times New Roman" w:hAnsi="Times New Roman" w:cs="Times New Roman"/>
          <w:szCs w:val="24"/>
          <w:vertAlign w:val="superscript"/>
        </w:rPr>
        <w:t>10</w:t>
      </w:r>
      <w:r w:rsidR="009856A0" w:rsidRPr="004A7217">
        <w:rPr>
          <w:rFonts w:ascii="Times New Roman" w:hAnsi="Times New Roman" w:cs="Times New Roman"/>
          <w:sz w:val="24"/>
          <w:szCs w:val="24"/>
        </w:rPr>
        <w:fldChar w:fldCharType="end"/>
      </w:r>
      <w:r w:rsidR="009856A0" w:rsidRPr="004A7217">
        <w:rPr>
          <w:rFonts w:ascii="Times New Roman" w:hAnsi="Times New Roman" w:cs="Times New Roman"/>
          <w:sz w:val="24"/>
          <w:szCs w:val="24"/>
        </w:rPr>
        <w:t xml:space="preserve"> </w:t>
      </w:r>
      <w:r w:rsidR="008E073D" w:rsidRPr="004A7217">
        <w:rPr>
          <w:rFonts w:ascii="Times New Roman" w:hAnsi="Times New Roman" w:cs="Times New Roman"/>
          <w:sz w:val="24"/>
          <w:szCs w:val="24"/>
        </w:rPr>
        <w:t>Substantial research has been undertaken to examine the validity and completeness of the CPRD and has provided satisfactory results</w:t>
      </w:r>
      <w:r w:rsidR="00900503" w:rsidRPr="004A7217">
        <w:rPr>
          <w:rFonts w:ascii="Times New Roman" w:hAnsi="Times New Roman" w:cs="Times New Roman"/>
          <w:sz w:val="24"/>
          <w:szCs w:val="24"/>
        </w:rPr>
        <w:t>.</w:t>
      </w:r>
      <w:r w:rsidR="008E073D" w:rsidRPr="004A7217">
        <w:rPr>
          <w:rFonts w:ascii="Times New Roman" w:hAnsi="Times New Roman" w:cs="Times New Roman"/>
          <w:sz w:val="24"/>
          <w:szCs w:val="24"/>
        </w:rPr>
        <w:fldChar w:fldCharType="begin"/>
      </w:r>
      <w:r w:rsidR="0080753E" w:rsidRPr="004A7217">
        <w:rPr>
          <w:rFonts w:ascii="Times New Roman" w:hAnsi="Times New Roman" w:cs="Times New Roman"/>
          <w:sz w:val="24"/>
          <w:szCs w:val="24"/>
        </w:rPr>
        <w:instrText xml:space="preserve"> ADDIN ZOTERO_ITEM CSL_CITATION {"citationID":"Uoof5jVO","properties":{"formattedCitation":"\\super 11\\nosupersub{}","plainCitation":"11","noteIndex":0},"citationItems":[{"id":1618,"uris":["http://zotero.org/users/1499005/items/6RWE2FDC"],"uri":["http://zotero.org/users/1499005/items/6RWE2FDC"],"itemData":{"id":1618,"type":"article-journal","abstract":"Background\nThe UK-based General Practice Research Database (GPRD) is a valuable source of longitudinal primary care records and is increasingly used for epidemiological research.\n\nAim\nTo conduct a systematic review of the literature on accuracy and completeness of diagnostic coding in the GPRD.\n\nDesign of study\nSystematic review.\n\nMethod\nSix electronic databases were searched using search terms relating to the GPRD, in association with terms synonymous with validity, accuracy, concordance, and recording. A positive predictive value was calculated for each diagnosis that considered a comparison with a gold standard. Studies were also considered that compared the GPRD with other databases and national statistics.\n\nResults\nA total of 49 papers are included in this review. Forty papers conducted validation of a clinical diagnosis in the GPRD. When assessed against a gold standard (validation using GP questionnaire, primary care medical records, or hospital correspondence), most of the diagnoses were accurately recorded in the patient electronic record. Acute conditions were not as well recorded, with positive predictive values lower than 50%. Twelve papers compared prevalence or consultation rates in the GPRD against other primary care databases or national statistics. Generally, there was good agreement between disease prevalence and consultation rates between the GPRD and other datasets; however, rates of diabetes and musculoskeletal conditions were underestimated in the GPRD.\n\nConclusion\nMost of the diagnoses coded in the GPRD are well recorded. Researchers using the GPRD may want to consider how well the disease of interest is recorded before planning research, and consider how to optimise the identification of clinical events.","container-title":"The British Journal of General Practice","DOI":"10.3399/bjgp10X483562","ISSN":"0960-1643","issue":"572","journalAbbreviation":"Br J Gen Pract","page":"e128-e136","source":"PubMed Central","title":"Validity of diagnostic coding within the General Practice Research Database: a systematic review","title-short":"Validity of diagnostic coding within the General Practice Research Database","volume":"60","author":[{"family":"Khan","given":"Nada F."},{"family":"Harrison","given":"Sian E."},{"family":"Rose","given":"Peter W."}],"issued":{"date-parts":[["2010",3,1]]}}}],"schema":"https://github.com/citation-style-language/schema/raw/master/csl-citation.json"} </w:instrText>
      </w:r>
      <w:r w:rsidR="008E073D" w:rsidRPr="004A7217">
        <w:rPr>
          <w:rFonts w:ascii="Times New Roman" w:hAnsi="Times New Roman" w:cs="Times New Roman"/>
          <w:sz w:val="24"/>
          <w:szCs w:val="24"/>
        </w:rPr>
        <w:fldChar w:fldCharType="separate"/>
      </w:r>
      <w:r w:rsidR="008D6578" w:rsidRPr="004A7217">
        <w:rPr>
          <w:rFonts w:ascii="Times New Roman" w:hAnsi="Times New Roman" w:cs="Times New Roman"/>
          <w:szCs w:val="24"/>
          <w:vertAlign w:val="superscript"/>
        </w:rPr>
        <w:t>11</w:t>
      </w:r>
      <w:r w:rsidR="008E073D" w:rsidRPr="004A7217">
        <w:rPr>
          <w:rFonts w:ascii="Times New Roman" w:hAnsi="Times New Roman" w:cs="Times New Roman"/>
          <w:sz w:val="24"/>
          <w:szCs w:val="24"/>
        </w:rPr>
        <w:fldChar w:fldCharType="end"/>
      </w:r>
      <w:r w:rsidR="008E073D" w:rsidRPr="004A7217">
        <w:rPr>
          <w:rFonts w:ascii="Times New Roman" w:hAnsi="Times New Roman" w:cs="Times New Roman"/>
          <w:sz w:val="24"/>
          <w:szCs w:val="24"/>
        </w:rPr>
        <w:t xml:space="preserve"> </w:t>
      </w:r>
      <w:r w:rsidR="00AC155B" w:rsidRPr="004A7217">
        <w:rPr>
          <w:rFonts w:ascii="Times New Roman" w:hAnsi="Times New Roman" w:cs="Times New Roman"/>
          <w:sz w:val="24"/>
          <w:szCs w:val="24"/>
        </w:rPr>
        <w:t xml:space="preserve">More </w:t>
      </w:r>
      <w:r w:rsidR="00562E18" w:rsidRPr="004A7217">
        <w:rPr>
          <w:rFonts w:ascii="Times New Roman" w:hAnsi="Times New Roman" w:cs="Times New Roman"/>
          <w:sz w:val="24"/>
          <w:szCs w:val="24"/>
        </w:rPr>
        <w:t xml:space="preserve">details </w:t>
      </w:r>
      <w:r w:rsidR="00AC155B" w:rsidRPr="004A7217">
        <w:rPr>
          <w:rFonts w:ascii="Times New Roman" w:hAnsi="Times New Roman" w:cs="Times New Roman"/>
          <w:sz w:val="24"/>
          <w:szCs w:val="24"/>
        </w:rPr>
        <w:t xml:space="preserve">about the database can be </w:t>
      </w:r>
      <w:r w:rsidR="00562E18" w:rsidRPr="004A7217">
        <w:rPr>
          <w:rFonts w:ascii="Times New Roman" w:hAnsi="Times New Roman" w:cs="Times New Roman"/>
          <w:sz w:val="24"/>
          <w:szCs w:val="24"/>
        </w:rPr>
        <w:t>found</w:t>
      </w:r>
      <w:r w:rsidR="00AC155B" w:rsidRPr="004A7217">
        <w:rPr>
          <w:rFonts w:ascii="Times New Roman" w:hAnsi="Times New Roman" w:cs="Times New Roman"/>
          <w:sz w:val="24"/>
          <w:szCs w:val="24"/>
        </w:rPr>
        <w:t xml:space="preserve"> at </w:t>
      </w:r>
      <w:hyperlink r:id="rId8" w:history="1">
        <w:r w:rsidR="00AC155B" w:rsidRPr="004A7217">
          <w:rPr>
            <w:rStyle w:val="Hyperlink"/>
            <w:rFonts w:ascii="Times New Roman" w:hAnsi="Times New Roman" w:cs="Times New Roman"/>
          </w:rPr>
          <w:t>https://cprd.com/primary-care</w:t>
        </w:r>
      </w:hyperlink>
      <w:r w:rsidR="00AC155B" w:rsidRPr="004A7217">
        <w:rPr>
          <w:rFonts w:ascii="Times New Roman" w:hAnsi="Times New Roman" w:cs="Times New Roman"/>
          <w:color w:val="C00000"/>
        </w:rPr>
        <w:t xml:space="preserve">. </w:t>
      </w:r>
      <w:r w:rsidR="009856A0" w:rsidRPr="004A7217">
        <w:rPr>
          <w:rFonts w:ascii="Times New Roman" w:hAnsi="Times New Roman" w:cs="Times New Roman"/>
          <w:sz w:val="24"/>
          <w:szCs w:val="24"/>
        </w:rPr>
        <w:t>Th</w:t>
      </w:r>
      <w:r w:rsidR="00116B6B" w:rsidRPr="004A7217">
        <w:rPr>
          <w:rFonts w:ascii="Times New Roman" w:hAnsi="Times New Roman" w:cs="Times New Roman"/>
          <w:sz w:val="24"/>
          <w:szCs w:val="24"/>
        </w:rPr>
        <w:t>is</w:t>
      </w:r>
      <w:r w:rsidR="009856A0" w:rsidRPr="004A7217">
        <w:rPr>
          <w:rFonts w:ascii="Times New Roman" w:hAnsi="Times New Roman" w:cs="Times New Roman"/>
          <w:sz w:val="24"/>
          <w:szCs w:val="24"/>
        </w:rPr>
        <w:t xml:space="preserve"> study was approved by the independent scientific advisory committee for CPRD research (protocol reference: 1</w:t>
      </w:r>
      <w:r w:rsidR="00D57F0C" w:rsidRPr="004A7217">
        <w:rPr>
          <w:rFonts w:ascii="Times New Roman" w:hAnsi="Times New Roman" w:cs="Times New Roman"/>
          <w:sz w:val="24"/>
          <w:szCs w:val="24"/>
        </w:rPr>
        <w:t>9</w:t>
      </w:r>
      <w:r w:rsidR="009856A0" w:rsidRPr="004A7217">
        <w:rPr>
          <w:rFonts w:ascii="Times New Roman" w:hAnsi="Times New Roman" w:cs="Times New Roman"/>
          <w:sz w:val="24"/>
          <w:szCs w:val="24"/>
        </w:rPr>
        <w:t>_</w:t>
      </w:r>
      <w:r w:rsidR="00D57F0C" w:rsidRPr="004A7217">
        <w:rPr>
          <w:rFonts w:ascii="Times New Roman" w:hAnsi="Times New Roman" w:cs="Times New Roman"/>
          <w:sz w:val="24"/>
          <w:szCs w:val="24"/>
        </w:rPr>
        <w:t>0</w:t>
      </w:r>
      <w:r w:rsidR="009856A0" w:rsidRPr="004A7217">
        <w:rPr>
          <w:rFonts w:ascii="Times New Roman" w:hAnsi="Times New Roman" w:cs="Times New Roman"/>
          <w:sz w:val="24"/>
          <w:szCs w:val="24"/>
        </w:rPr>
        <w:t>3</w:t>
      </w:r>
      <w:r w:rsidR="00D57F0C" w:rsidRPr="004A7217">
        <w:rPr>
          <w:rFonts w:ascii="Times New Roman" w:hAnsi="Times New Roman" w:cs="Times New Roman"/>
          <w:sz w:val="24"/>
          <w:szCs w:val="24"/>
        </w:rPr>
        <w:t>0</w:t>
      </w:r>
      <w:r w:rsidR="009856A0" w:rsidRPr="004A7217">
        <w:rPr>
          <w:rFonts w:ascii="Times New Roman" w:hAnsi="Times New Roman" w:cs="Times New Roman"/>
          <w:sz w:val="24"/>
          <w:szCs w:val="24"/>
        </w:rPr>
        <w:t xml:space="preserve"> R). No further ethical permissions were required for the analyses of these anonymized patient level data.</w:t>
      </w:r>
    </w:p>
    <w:p w14:paraId="6B484FBA" w14:textId="77777777" w:rsidR="003B7BD8" w:rsidRPr="004A7217" w:rsidRDefault="008E073D" w:rsidP="007F2BFF">
      <w:pPr>
        <w:tabs>
          <w:tab w:val="left" w:pos="2694"/>
        </w:tabs>
        <w:spacing w:line="360" w:lineRule="auto"/>
        <w:jc w:val="both"/>
        <w:rPr>
          <w:rFonts w:ascii="Times New Roman" w:hAnsi="Times New Roman" w:cs="Times New Roman"/>
          <w:i/>
          <w:iCs/>
          <w:sz w:val="24"/>
          <w:szCs w:val="24"/>
          <w:lang w:val="en-IN"/>
        </w:rPr>
      </w:pPr>
      <w:bookmarkStart w:id="2" w:name="_Toc8489723"/>
      <w:r w:rsidRPr="004A7217">
        <w:rPr>
          <w:rFonts w:ascii="Times New Roman" w:hAnsi="Times New Roman" w:cs="Times New Roman"/>
          <w:i/>
          <w:iCs/>
          <w:sz w:val="24"/>
          <w:szCs w:val="24"/>
          <w:lang w:val="en-IN"/>
        </w:rPr>
        <w:t>Study population</w:t>
      </w:r>
      <w:bookmarkEnd w:id="2"/>
    </w:p>
    <w:p w14:paraId="60BBABF9" w14:textId="2EB9EA59" w:rsidR="005C67FB" w:rsidRDefault="00CD565C" w:rsidP="007F2BFF">
      <w:pPr>
        <w:tabs>
          <w:tab w:val="left" w:pos="2694"/>
        </w:tabs>
        <w:spacing w:line="360" w:lineRule="auto"/>
        <w:jc w:val="both"/>
        <w:rPr>
          <w:rFonts w:ascii="Times New Roman" w:hAnsi="Times New Roman" w:cs="Times New Roman"/>
          <w:sz w:val="24"/>
          <w:szCs w:val="24"/>
        </w:rPr>
      </w:pPr>
      <w:r w:rsidRPr="004A7217">
        <w:rPr>
          <w:rFonts w:ascii="Times New Roman" w:hAnsi="Times New Roman" w:cs="Times New Roman"/>
          <w:sz w:val="24"/>
          <w:szCs w:val="24"/>
          <w:lang w:val="en-IN"/>
        </w:rPr>
        <w:t xml:space="preserve"> </w:t>
      </w:r>
      <w:r w:rsidR="008E073D" w:rsidRPr="004A7217">
        <w:rPr>
          <w:rFonts w:ascii="Times New Roman" w:hAnsi="Times New Roman" w:cs="Times New Roman"/>
          <w:sz w:val="24"/>
          <w:szCs w:val="24"/>
          <w:lang w:val="en-IN"/>
        </w:rPr>
        <w:t xml:space="preserve">CPRD data available for </w:t>
      </w:r>
      <w:r w:rsidR="00356552" w:rsidRPr="004A7217">
        <w:rPr>
          <w:rFonts w:ascii="Times New Roman" w:hAnsi="Times New Roman" w:cs="Times New Roman"/>
          <w:sz w:val="24"/>
          <w:szCs w:val="24"/>
          <w:lang w:val="en-IN"/>
        </w:rPr>
        <w:t xml:space="preserve">patients </w:t>
      </w:r>
      <w:r w:rsidR="008E073D" w:rsidRPr="004A7217">
        <w:rPr>
          <w:rFonts w:ascii="Times New Roman" w:hAnsi="Times New Roman" w:cs="Times New Roman"/>
          <w:sz w:val="24"/>
          <w:szCs w:val="24"/>
          <w:lang w:val="en-IN"/>
        </w:rPr>
        <w:t xml:space="preserve">registered from </w:t>
      </w:r>
      <w:r w:rsidR="006D3039" w:rsidRPr="004A7217">
        <w:rPr>
          <w:rFonts w:ascii="Times New Roman" w:hAnsi="Times New Roman" w:cs="Times New Roman"/>
          <w:sz w:val="24"/>
          <w:szCs w:val="24"/>
          <w:lang w:val="en-IN"/>
        </w:rPr>
        <w:t>1</w:t>
      </w:r>
      <w:r w:rsidR="006D3039" w:rsidRPr="004A7217">
        <w:rPr>
          <w:rFonts w:ascii="Times New Roman" w:hAnsi="Times New Roman" w:cs="Times New Roman"/>
          <w:sz w:val="24"/>
          <w:szCs w:val="24"/>
          <w:vertAlign w:val="superscript"/>
          <w:lang w:val="en-IN"/>
        </w:rPr>
        <w:t>st</w:t>
      </w:r>
      <w:r w:rsidR="006D3039" w:rsidRPr="004A7217">
        <w:rPr>
          <w:rFonts w:ascii="Times New Roman" w:hAnsi="Times New Roman" w:cs="Times New Roman"/>
          <w:sz w:val="24"/>
          <w:szCs w:val="24"/>
          <w:lang w:val="en-IN"/>
        </w:rPr>
        <w:t xml:space="preserve"> January 1997</w:t>
      </w:r>
      <w:r w:rsidR="008E073D" w:rsidRPr="004A7217">
        <w:rPr>
          <w:rFonts w:ascii="Times New Roman" w:hAnsi="Times New Roman" w:cs="Times New Roman"/>
          <w:sz w:val="24"/>
          <w:szCs w:val="24"/>
          <w:lang w:val="en-IN"/>
        </w:rPr>
        <w:t xml:space="preserve"> until 31</w:t>
      </w:r>
      <w:r w:rsidR="008E073D" w:rsidRPr="004A7217">
        <w:rPr>
          <w:rFonts w:ascii="Times New Roman" w:hAnsi="Times New Roman" w:cs="Times New Roman"/>
          <w:sz w:val="24"/>
          <w:szCs w:val="24"/>
          <w:vertAlign w:val="superscript"/>
          <w:lang w:val="en-IN"/>
        </w:rPr>
        <w:t>st</w:t>
      </w:r>
      <w:r w:rsidR="008E073D" w:rsidRPr="004A7217">
        <w:rPr>
          <w:rFonts w:ascii="Times New Roman" w:hAnsi="Times New Roman" w:cs="Times New Roman"/>
          <w:sz w:val="24"/>
          <w:szCs w:val="24"/>
          <w:lang w:val="en-IN"/>
        </w:rPr>
        <w:t xml:space="preserve"> December 2017</w:t>
      </w:r>
      <w:r w:rsidR="00EC3630" w:rsidRPr="004A7217">
        <w:rPr>
          <w:rFonts w:ascii="Times New Roman" w:hAnsi="Times New Roman" w:cs="Times New Roman"/>
          <w:sz w:val="24"/>
          <w:szCs w:val="24"/>
          <w:lang w:val="en-IN"/>
        </w:rPr>
        <w:t xml:space="preserve"> was used for the study</w:t>
      </w:r>
      <w:r w:rsidR="008E073D" w:rsidRPr="004A7217">
        <w:rPr>
          <w:rFonts w:ascii="Times New Roman" w:hAnsi="Times New Roman" w:cs="Times New Roman"/>
          <w:sz w:val="24"/>
          <w:szCs w:val="24"/>
          <w:lang w:val="en-IN"/>
        </w:rPr>
        <w:t>.</w:t>
      </w:r>
      <w:r w:rsidR="00EC3630" w:rsidRPr="004A7217">
        <w:rPr>
          <w:rFonts w:ascii="Times New Roman" w:hAnsi="Times New Roman" w:cs="Times New Roman"/>
          <w:sz w:val="24"/>
          <w:szCs w:val="24"/>
          <w:lang w:val="en-IN"/>
        </w:rPr>
        <w:t xml:space="preserve"> Inclusion criteria w</w:t>
      </w:r>
      <w:r w:rsidR="007B35C6" w:rsidRPr="004A7217">
        <w:rPr>
          <w:rFonts w:ascii="Times New Roman" w:hAnsi="Times New Roman" w:cs="Times New Roman"/>
          <w:sz w:val="24"/>
          <w:szCs w:val="24"/>
          <w:lang w:val="en-IN"/>
        </w:rPr>
        <w:t>ere</w:t>
      </w:r>
      <w:r w:rsidR="00116B6B" w:rsidRPr="004A7217">
        <w:rPr>
          <w:rFonts w:ascii="Times New Roman" w:hAnsi="Times New Roman" w:cs="Times New Roman"/>
          <w:sz w:val="24"/>
          <w:szCs w:val="24"/>
          <w:lang w:val="en-IN"/>
        </w:rPr>
        <w:t xml:space="preserve"> </w:t>
      </w:r>
      <w:r w:rsidR="008E073D" w:rsidRPr="004A7217">
        <w:rPr>
          <w:rFonts w:ascii="Times New Roman" w:hAnsi="Times New Roman" w:cs="Times New Roman"/>
          <w:sz w:val="24"/>
          <w:szCs w:val="24"/>
          <w:lang w:val="en-IN"/>
        </w:rPr>
        <w:t xml:space="preserve"> individual records with</w:t>
      </w:r>
      <w:r w:rsidR="007B35C6" w:rsidRPr="004A7217">
        <w:rPr>
          <w:rFonts w:ascii="Times New Roman" w:hAnsi="Times New Roman" w:cs="Times New Roman"/>
          <w:sz w:val="24"/>
          <w:szCs w:val="24"/>
          <w:lang w:val="en-IN"/>
        </w:rPr>
        <w:t>:</w:t>
      </w:r>
      <w:r w:rsidR="008E073D" w:rsidRPr="004A7217">
        <w:rPr>
          <w:rFonts w:ascii="Times New Roman" w:hAnsi="Times New Roman" w:cs="Times New Roman"/>
          <w:sz w:val="24"/>
          <w:szCs w:val="24"/>
          <w:lang w:val="en-IN"/>
        </w:rPr>
        <w:t xml:space="preserve"> </w:t>
      </w:r>
      <w:r w:rsidR="00116B6B" w:rsidRPr="004A7217">
        <w:rPr>
          <w:rFonts w:ascii="Times New Roman" w:hAnsi="Times New Roman" w:cs="Times New Roman"/>
          <w:sz w:val="24"/>
          <w:szCs w:val="24"/>
          <w:lang w:val="en-IN"/>
        </w:rPr>
        <w:t>(</w:t>
      </w:r>
      <w:r w:rsidR="008E073D" w:rsidRPr="004A7217">
        <w:rPr>
          <w:rFonts w:ascii="Times New Roman" w:hAnsi="Times New Roman" w:cs="Times New Roman"/>
          <w:sz w:val="24"/>
          <w:szCs w:val="24"/>
          <w:lang w:val="en-IN"/>
        </w:rPr>
        <w:t>i)</w:t>
      </w:r>
      <w:r w:rsidR="00356552" w:rsidRPr="004A7217">
        <w:rPr>
          <w:rFonts w:ascii="Times New Roman" w:hAnsi="Times New Roman" w:cs="Times New Roman"/>
          <w:sz w:val="24"/>
          <w:szCs w:val="24"/>
          <w:lang w:val="en-IN"/>
        </w:rPr>
        <w:t xml:space="preserve"> people</w:t>
      </w:r>
      <w:r w:rsidR="008E073D" w:rsidRPr="004A7217">
        <w:rPr>
          <w:rFonts w:ascii="Times New Roman" w:hAnsi="Times New Roman" w:cs="Times New Roman"/>
          <w:sz w:val="24"/>
          <w:szCs w:val="24"/>
        </w:rPr>
        <w:t xml:space="preserve"> aged 20 years or more during each study year of 1997 to 2017</w:t>
      </w:r>
      <w:r w:rsidR="00116B6B" w:rsidRPr="004A7217">
        <w:rPr>
          <w:rFonts w:ascii="Times New Roman" w:hAnsi="Times New Roman" w:cs="Times New Roman"/>
          <w:sz w:val="24"/>
          <w:szCs w:val="24"/>
        </w:rPr>
        <w:t>;</w:t>
      </w:r>
      <w:r w:rsidR="008E073D" w:rsidRPr="004A7217">
        <w:rPr>
          <w:rFonts w:ascii="Times New Roman" w:hAnsi="Times New Roman" w:cs="Times New Roman"/>
          <w:sz w:val="24"/>
          <w:szCs w:val="24"/>
        </w:rPr>
        <w:t xml:space="preserve"> </w:t>
      </w:r>
      <w:r w:rsidR="00116B6B" w:rsidRPr="004A7217">
        <w:rPr>
          <w:rFonts w:ascii="Times New Roman" w:hAnsi="Times New Roman" w:cs="Times New Roman"/>
          <w:sz w:val="24"/>
          <w:szCs w:val="24"/>
        </w:rPr>
        <w:t>(</w:t>
      </w:r>
      <w:r w:rsidR="008E073D" w:rsidRPr="004A7217">
        <w:rPr>
          <w:rFonts w:ascii="Times New Roman" w:hAnsi="Times New Roman" w:cs="Times New Roman"/>
          <w:sz w:val="24"/>
          <w:szCs w:val="24"/>
        </w:rPr>
        <w:t>ii) active registration for at least 12 months with the up-to-standard practice prior to the study start date (determined by CPRD database standards)</w:t>
      </w:r>
      <w:r w:rsidR="00116B6B" w:rsidRPr="004A7217">
        <w:rPr>
          <w:rFonts w:ascii="Times New Roman" w:hAnsi="Times New Roman" w:cs="Times New Roman"/>
          <w:sz w:val="24"/>
          <w:szCs w:val="24"/>
        </w:rPr>
        <w:t>; and</w:t>
      </w:r>
      <w:r w:rsidR="008E073D" w:rsidRPr="004A7217">
        <w:rPr>
          <w:rFonts w:ascii="Times New Roman" w:hAnsi="Times New Roman" w:cs="Times New Roman"/>
          <w:sz w:val="24"/>
          <w:szCs w:val="24"/>
        </w:rPr>
        <w:t xml:space="preserve"> </w:t>
      </w:r>
      <w:r w:rsidR="00116B6B" w:rsidRPr="004A7217">
        <w:rPr>
          <w:rFonts w:ascii="Times New Roman" w:hAnsi="Times New Roman" w:cs="Times New Roman"/>
          <w:sz w:val="24"/>
          <w:szCs w:val="24"/>
        </w:rPr>
        <w:t>(</w:t>
      </w:r>
      <w:r w:rsidR="008E073D" w:rsidRPr="004A7217">
        <w:rPr>
          <w:rFonts w:ascii="Times New Roman" w:hAnsi="Times New Roman" w:cs="Times New Roman"/>
          <w:sz w:val="24"/>
          <w:szCs w:val="24"/>
        </w:rPr>
        <w:t>iii)</w:t>
      </w:r>
      <w:r w:rsidR="00116B6B" w:rsidRPr="004A7217">
        <w:rPr>
          <w:rFonts w:ascii="Times New Roman" w:hAnsi="Times New Roman" w:cs="Times New Roman"/>
          <w:sz w:val="24"/>
          <w:szCs w:val="24"/>
        </w:rPr>
        <w:t xml:space="preserve"> data quality </w:t>
      </w:r>
      <w:r w:rsidR="008E073D" w:rsidRPr="004A7217">
        <w:rPr>
          <w:rFonts w:ascii="Times New Roman" w:hAnsi="Times New Roman" w:cs="Times New Roman"/>
          <w:sz w:val="24"/>
          <w:szCs w:val="24"/>
        </w:rPr>
        <w:t>flagged as ‘</w:t>
      </w:r>
      <w:r w:rsidR="006127B0" w:rsidRPr="004A7217">
        <w:rPr>
          <w:rFonts w:ascii="Times New Roman" w:hAnsi="Times New Roman" w:cs="Times New Roman"/>
          <w:sz w:val="24"/>
          <w:szCs w:val="24"/>
        </w:rPr>
        <w:t>a</w:t>
      </w:r>
      <w:r w:rsidR="008E073D" w:rsidRPr="004A7217">
        <w:rPr>
          <w:rFonts w:ascii="Times New Roman" w:hAnsi="Times New Roman" w:cs="Times New Roman"/>
          <w:sz w:val="24"/>
          <w:szCs w:val="24"/>
        </w:rPr>
        <w:t xml:space="preserve">cceptable’ in the database. </w:t>
      </w:r>
    </w:p>
    <w:p w14:paraId="2D60310C" w14:textId="6471F449" w:rsidR="005C67FB" w:rsidRDefault="005C67FB" w:rsidP="007F2BFF">
      <w:pPr>
        <w:tabs>
          <w:tab w:val="left" w:pos="2694"/>
        </w:tabs>
        <w:spacing w:line="360" w:lineRule="auto"/>
        <w:jc w:val="both"/>
        <w:rPr>
          <w:rFonts w:ascii="Times New Roman" w:hAnsi="Times New Roman" w:cs="Times New Roman"/>
          <w:sz w:val="24"/>
          <w:szCs w:val="24"/>
        </w:rPr>
      </w:pPr>
    </w:p>
    <w:p w14:paraId="02B58E6F" w14:textId="77777777" w:rsidR="005C67FB" w:rsidRPr="004A7217" w:rsidRDefault="005C67FB" w:rsidP="007F2BFF">
      <w:pPr>
        <w:tabs>
          <w:tab w:val="left" w:pos="2694"/>
        </w:tabs>
        <w:spacing w:line="360" w:lineRule="auto"/>
        <w:jc w:val="both"/>
        <w:rPr>
          <w:rFonts w:ascii="Times New Roman" w:hAnsi="Times New Roman" w:cs="Times New Roman"/>
          <w:sz w:val="24"/>
          <w:szCs w:val="24"/>
        </w:rPr>
      </w:pPr>
    </w:p>
    <w:p w14:paraId="1916E907" w14:textId="77777777" w:rsidR="003B7BD8" w:rsidRPr="004A7217" w:rsidRDefault="0081740E" w:rsidP="007F2BFF">
      <w:pPr>
        <w:tabs>
          <w:tab w:val="left" w:pos="2694"/>
        </w:tabs>
        <w:spacing w:line="360" w:lineRule="auto"/>
        <w:jc w:val="both"/>
        <w:rPr>
          <w:rFonts w:ascii="Times New Roman" w:hAnsi="Times New Roman" w:cs="Times New Roman"/>
          <w:i/>
          <w:iCs/>
          <w:sz w:val="24"/>
          <w:szCs w:val="24"/>
        </w:rPr>
      </w:pPr>
      <w:bookmarkStart w:id="3" w:name="_Toc8174052"/>
      <w:bookmarkStart w:id="4" w:name="_Toc8174053"/>
      <w:bookmarkStart w:id="5" w:name="_Toc8174054"/>
      <w:bookmarkStart w:id="6" w:name="_Toc8174055"/>
      <w:bookmarkStart w:id="7" w:name="_Toc8174056"/>
      <w:bookmarkStart w:id="8" w:name="_Toc8174057"/>
      <w:bookmarkStart w:id="9" w:name="_Toc8489722"/>
      <w:bookmarkEnd w:id="3"/>
      <w:bookmarkEnd w:id="4"/>
      <w:bookmarkEnd w:id="5"/>
      <w:bookmarkEnd w:id="6"/>
      <w:bookmarkEnd w:id="7"/>
      <w:bookmarkEnd w:id="8"/>
      <w:r w:rsidRPr="004A7217">
        <w:rPr>
          <w:rFonts w:ascii="Times New Roman" w:hAnsi="Times New Roman" w:cs="Times New Roman"/>
          <w:i/>
          <w:iCs/>
          <w:sz w:val="24"/>
          <w:szCs w:val="24"/>
        </w:rPr>
        <w:lastRenderedPageBreak/>
        <w:t xml:space="preserve">Case </w:t>
      </w:r>
      <w:r w:rsidR="00D57F0C" w:rsidRPr="004A7217">
        <w:rPr>
          <w:rFonts w:ascii="Times New Roman" w:hAnsi="Times New Roman" w:cs="Times New Roman"/>
          <w:i/>
          <w:iCs/>
          <w:sz w:val="24"/>
          <w:szCs w:val="24"/>
        </w:rPr>
        <w:t>d</w:t>
      </w:r>
      <w:r w:rsidRPr="004A7217">
        <w:rPr>
          <w:rFonts w:ascii="Times New Roman" w:hAnsi="Times New Roman" w:cs="Times New Roman"/>
          <w:i/>
          <w:iCs/>
          <w:sz w:val="24"/>
          <w:szCs w:val="24"/>
        </w:rPr>
        <w:t>efinition of OA</w:t>
      </w:r>
      <w:bookmarkEnd w:id="9"/>
    </w:p>
    <w:p w14:paraId="62E9D79B" w14:textId="2CE43A2D" w:rsidR="00AA3859" w:rsidRPr="004A7217" w:rsidRDefault="008241A2" w:rsidP="00E05744">
      <w:pPr>
        <w:tabs>
          <w:tab w:val="left" w:pos="2694"/>
        </w:tabs>
        <w:spacing w:line="360" w:lineRule="auto"/>
        <w:jc w:val="both"/>
        <w:rPr>
          <w:rFonts w:ascii="Times New Roman" w:hAnsi="Times New Roman" w:cs="Times New Roman"/>
          <w:iCs/>
          <w:sz w:val="24"/>
          <w:szCs w:val="24"/>
        </w:rPr>
      </w:pPr>
      <w:r w:rsidRPr="004A7217">
        <w:rPr>
          <w:rFonts w:ascii="Times New Roman" w:hAnsi="Times New Roman" w:cs="Times New Roman"/>
          <w:sz w:val="24"/>
          <w:szCs w:val="24"/>
        </w:rPr>
        <w:t xml:space="preserve">Incident </w:t>
      </w:r>
      <w:r w:rsidR="006F5198" w:rsidRPr="004A7217">
        <w:rPr>
          <w:rFonts w:ascii="Times New Roman" w:hAnsi="Times New Roman" w:cs="Times New Roman"/>
          <w:sz w:val="24"/>
          <w:szCs w:val="24"/>
        </w:rPr>
        <w:t>OA was defined as</w:t>
      </w:r>
      <w:r w:rsidR="00D57F0C" w:rsidRPr="004A7217">
        <w:rPr>
          <w:rFonts w:ascii="Times New Roman" w:hAnsi="Times New Roman" w:cs="Times New Roman"/>
          <w:sz w:val="24"/>
          <w:szCs w:val="24"/>
        </w:rPr>
        <w:t xml:space="preserve"> </w:t>
      </w:r>
      <w:r w:rsidR="00ED4F24" w:rsidRPr="004A7217">
        <w:rPr>
          <w:rFonts w:ascii="Times New Roman" w:hAnsi="Times New Roman" w:cs="Times New Roman"/>
          <w:sz w:val="24"/>
          <w:szCs w:val="24"/>
        </w:rPr>
        <w:t>the first diagnosis of</w:t>
      </w:r>
      <w:r w:rsidR="00A307E2" w:rsidRPr="004A7217">
        <w:rPr>
          <w:rFonts w:ascii="Times New Roman" w:hAnsi="Times New Roman" w:cs="Times New Roman"/>
          <w:sz w:val="24"/>
          <w:szCs w:val="24"/>
        </w:rPr>
        <w:t xml:space="preserve"> </w:t>
      </w:r>
      <w:r w:rsidR="00D57F0C" w:rsidRPr="004A7217">
        <w:rPr>
          <w:rFonts w:ascii="Times New Roman" w:hAnsi="Times New Roman" w:cs="Times New Roman"/>
          <w:sz w:val="24"/>
          <w:szCs w:val="24"/>
        </w:rPr>
        <w:t>OA</w:t>
      </w:r>
      <w:r w:rsidR="00A307E2" w:rsidRPr="004A7217">
        <w:rPr>
          <w:rFonts w:ascii="Times New Roman" w:hAnsi="Times New Roman" w:cs="Times New Roman"/>
          <w:sz w:val="24"/>
          <w:szCs w:val="24"/>
        </w:rPr>
        <w:t xml:space="preserve"> within </w:t>
      </w:r>
      <w:r w:rsidR="001E4EDA" w:rsidRPr="004A7217">
        <w:rPr>
          <w:rFonts w:ascii="Times New Roman" w:hAnsi="Times New Roman" w:cs="Times New Roman"/>
          <w:sz w:val="24"/>
          <w:szCs w:val="24"/>
        </w:rPr>
        <w:t>each</w:t>
      </w:r>
      <w:r w:rsidR="00066091" w:rsidRPr="004A7217">
        <w:rPr>
          <w:rFonts w:ascii="Times New Roman" w:hAnsi="Times New Roman" w:cs="Times New Roman"/>
          <w:sz w:val="24"/>
          <w:szCs w:val="24"/>
        </w:rPr>
        <w:t xml:space="preserve"> </w:t>
      </w:r>
      <w:r w:rsidR="00A307E2" w:rsidRPr="004A7217">
        <w:rPr>
          <w:rFonts w:ascii="Times New Roman" w:hAnsi="Times New Roman" w:cs="Times New Roman"/>
          <w:sz w:val="24"/>
          <w:szCs w:val="24"/>
        </w:rPr>
        <w:t xml:space="preserve">study year. </w:t>
      </w:r>
      <w:bookmarkStart w:id="10" w:name="_Hlk528168931"/>
      <w:r w:rsidR="00ED4F24" w:rsidRPr="004A7217">
        <w:rPr>
          <w:rFonts w:ascii="Times New Roman" w:hAnsi="Times New Roman" w:cs="Times New Roman"/>
          <w:sz w:val="24"/>
          <w:szCs w:val="24"/>
        </w:rPr>
        <w:t>Prevalen</w:t>
      </w:r>
      <w:r w:rsidR="001E4EDA" w:rsidRPr="004A7217">
        <w:rPr>
          <w:rFonts w:ascii="Times New Roman" w:hAnsi="Times New Roman" w:cs="Times New Roman"/>
          <w:sz w:val="24"/>
          <w:szCs w:val="24"/>
        </w:rPr>
        <w:t>t</w:t>
      </w:r>
      <w:r w:rsidR="00ED4F24" w:rsidRPr="004A7217">
        <w:rPr>
          <w:rFonts w:ascii="Times New Roman" w:hAnsi="Times New Roman" w:cs="Times New Roman"/>
          <w:sz w:val="24"/>
          <w:szCs w:val="24"/>
        </w:rPr>
        <w:t xml:space="preserve"> OA was defined as </w:t>
      </w:r>
      <w:r w:rsidR="001E4EDA" w:rsidRPr="004A7217">
        <w:rPr>
          <w:rFonts w:ascii="Times New Roman" w:hAnsi="Times New Roman" w:cs="Times New Roman"/>
          <w:sz w:val="24"/>
          <w:szCs w:val="24"/>
        </w:rPr>
        <w:t xml:space="preserve">having </w:t>
      </w:r>
      <w:r w:rsidR="00562E18" w:rsidRPr="004A7217">
        <w:rPr>
          <w:rFonts w:ascii="Times New Roman" w:hAnsi="Times New Roman" w:cs="Times New Roman"/>
          <w:sz w:val="24"/>
          <w:szCs w:val="24"/>
        </w:rPr>
        <w:t xml:space="preserve">an </w:t>
      </w:r>
      <w:r w:rsidR="001E4EDA" w:rsidRPr="004A7217">
        <w:rPr>
          <w:rFonts w:ascii="Times New Roman" w:hAnsi="Times New Roman" w:cs="Times New Roman"/>
          <w:sz w:val="24"/>
          <w:szCs w:val="24"/>
        </w:rPr>
        <w:t>OA diagnosis by 1</w:t>
      </w:r>
      <w:r w:rsidR="00873D32" w:rsidRPr="004A7217">
        <w:rPr>
          <w:rFonts w:ascii="Times New Roman" w:hAnsi="Times New Roman" w:cs="Times New Roman"/>
          <w:sz w:val="24"/>
          <w:szCs w:val="24"/>
          <w:vertAlign w:val="superscript"/>
        </w:rPr>
        <w:t>st</w:t>
      </w:r>
      <w:r w:rsidR="001E4EDA" w:rsidRPr="004A7217">
        <w:rPr>
          <w:rFonts w:ascii="Times New Roman" w:hAnsi="Times New Roman" w:cs="Times New Roman"/>
          <w:sz w:val="24"/>
          <w:szCs w:val="24"/>
        </w:rPr>
        <w:t xml:space="preserve"> July of each study year. </w:t>
      </w:r>
      <w:r w:rsidR="0081740E" w:rsidRPr="004A7217">
        <w:rPr>
          <w:rFonts w:ascii="Times New Roman" w:hAnsi="Times New Roman" w:cs="Times New Roman"/>
          <w:sz w:val="24"/>
          <w:szCs w:val="24"/>
        </w:rPr>
        <w:t xml:space="preserve">We used </w:t>
      </w:r>
      <w:r w:rsidR="003B7BD8" w:rsidRPr="004A7217">
        <w:rPr>
          <w:rFonts w:ascii="Times New Roman" w:hAnsi="Times New Roman" w:cs="Times New Roman"/>
          <w:sz w:val="24"/>
          <w:szCs w:val="24"/>
        </w:rPr>
        <w:t>R</w:t>
      </w:r>
      <w:r w:rsidR="0081740E" w:rsidRPr="004A7217">
        <w:rPr>
          <w:rFonts w:ascii="Times New Roman" w:hAnsi="Times New Roman" w:cs="Times New Roman"/>
          <w:sz w:val="24"/>
          <w:szCs w:val="24"/>
        </w:rPr>
        <w:t>ead codes</w:t>
      </w:r>
      <w:r w:rsidR="00711918" w:rsidRPr="004A7217">
        <w:rPr>
          <w:rFonts w:ascii="Times New Roman" w:hAnsi="Times New Roman" w:cs="Times New Roman"/>
          <w:sz w:val="24"/>
          <w:szCs w:val="24"/>
        </w:rPr>
        <w:t>: a</w:t>
      </w:r>
      <w:r w:rsidR="006D3039" w:rsidRPr="004A7217">
        <w:rPr>
          <w:rFonts w:ascii="Times New Roman" w:hAnsi="Times New Roman" w:cs="Times New Roman"/>
          <w:sz w:val="24"/>
          <w:szCs w:val="24"/>
        </w:rPr>
        <w:t xml:space="preserve"> medical coding system </w:t>
      </w:r>
      <w:r w:rsidR="00711918" w:rsidRPr="004A7217">
        <w:rPr>
          <w:rFonts w:ascii="Times New Roman" w:hAnsi="Times New Roman" w:cs="Times New Roman"/>
          <w:sz w:val="24"/>
          <w:szCs w:val="24"/>
        </w:rPr>
        <w:t>of</w:t>
      </w:r>
      <w:r w:rsidR="006D3039" w:rsidRPr="004A7217">
        <w:rPr>
          <w:rFonts w:ascii="Times New Roman" w:hAnsi="Times New Roman" w:cs="Times New Roman"/>
          <w:sz w:val="24"/>
          <w:szCs w:val="24"/>
        </w:rPr>
        <w:t xml:space="preserve"> clinical terms used by national health services (NHS), UK</w:t>
      </w:r>
      <w:r w:rsidR="00900503" w:rsidRPr="004A7217">
        <w:rPr>
          <w:rFonts w:ascii="Times New Roman" w:hAnsi="Times New Roman" w:cs="Times New Roman"/>
          <w:sz w:val="24"/>
          <w:szCs w:val="24"/>
        </w:rPr>
        <w:t>.</w:t>
      </w:r>
      <w:r w:rsidR="006D3039" w:rsidRPr="004A7217">
        <w:rPr>
          <w:rFonts w:ascii="Times New Roman" w:hAnsi="Times New Roman" w:cs="Times New Roman"/>
          <w:sz w:val="24"/>
          <w:szCs w:val="24"/>
        </w:rPr>
        <w:fldChar w:fldCharType="begin"/>
      </w:r>
      <w:r w:rsidR="0080753E" w:rsidRPr="004A7217">
        <w:rPr>
          <w:rFonts w:ascii="Times New Roman" w:hAnsi="Times New Roman" w:cs="Times New Roman"/>
          <w:sz w:val="24"/>
          <w:szCs w:val="24"/>
        </w:rPr>
        <w:instrText xml:space="preserve"> ADDIN ZOTERO_ITEM CSL_CITATION {"citationID":"ThCv6ogG","properties":{"formattedCitation":"\\super 12\\nosupersub{}","plainCitation":"12","noteIndex":0},"citationItems":[{"id":17155,"uris":["http://zotero.org/users/1499005/items/436J8JI5"],"uri":["http://zotero.org/users/1499005/items/436J8JI5"],"itemData":{"id":17155,"type":"article-journal","issue":"II","journalAbbreviation":"Health Libraries Review","page":"177-182","title":"What are the Read Codes?","author":[{"family":"Booth","given":"Nick"}],"issued":{"date-parts":[["1994"]]}}}],"schema":"https://github.com/citation-style-language/schema/raw/master/csl-citation.json"} </w:instrText>
      </w:r>
      <w:r w:rsidR="006D3039" w:rsidRPr="004A7217">
        <w:rPr>
          <w:rFonts w:ascii="Times New Roman" w:hAnsi="Times New Roman" w:cs="Times New Roman"/>
          <w:sz w:val="24"/>
          <w:szCs w:val="24"/>
        </w:rPr>
        <w:fldChar w:fldCharType="separate"/>
      </w:r>
      <w:r w:rsidR="008D6578" w:rsidRPr="004A7217">
        <w:rPr>
          <w:rFonts w:ascii="Times New Roman" w:hAnsi="Times New Roman" w:cs="Times New Roman"/>
          <w:szCs w:val="24"/>
          <w:vertAlign w:val="superscript"/>
        </w:rPr>
        <w:t>12</w:t>
      </w:r>
      <w:r w:rsidR="006D3039" w:rsidRPr="004A7217">
        <w:rPr>
          <w:rFonts w:ascii="Times New Roman" w:hAnsi="Times New Roman" w:cs="Times New Roman"/>
          <w:sz w:val="24"/>
          <w:szCs w:val="24"/>
        </w:rPr>
        <w:fldChar w:fldCharType="end"/>
      </w:r>
      <w:r w:rsidR="00C83AAB" w:rsidRPr="004A7217">
        <w:rPr>
          <w:rFonts w:ascii="Times New Roman" w:hAnsi="Times New Roman" w:cs="Times New Roman"/>
          <w:sz w:val="24"/>
          <w:szCs w:val="24"/>
        </w:rPr>
        <w:t xml:space="preserve"> </w:t>
      </w:r>
      <w:r w:rsidR="0081740E" w:rsidRPr="004A7217">
        <w:rPr>
          <w:rFonts w:ascii="Times New Roman" w:hAnsi="Times New Roman" w:cs="Times New Roman"/>
          <w:sz w:val="24"/>
          <w:szCs w:val="24"/>
        </w:rPr>
        <w:t xml:space="preserve">The available </w:t>
      </w:r>
      <w:r w:rsidR="003B7BD8" w:rsidRPr="004A7217">
        <w:rPr>
          <w:rFonts w:ascii="Times New Roman" w:hAnsi="Times New Roman" w:cs="Times New Roman"/>
          <w:sz w:val="24"/>
          <w:szCs w:val="24"/>
        </w:rPr>
        <w:t>R</w:t>
      </w:r>
      <w:r w:rsidR="0081740E" w:rsidRPr="004A7217">
        <w:rPr>
          <w:rFonts w:ascii="Times New Roman" w:hAnsi="Times New Roman" w:cs="Times New Roman"/>
          <w:sz w:val="24"/>
          <w:szCs w:val="24"/>
        </w:rPr>
        <w:t>ead code list (</w:t>
      </w:r>
      <w:hyperlink r:id="rId9" w:history="1">
        <w:r w:rsidR="0081740E" w:rsidRPr="004A7217">
          <w:rPr>
            <w:rFonts w:ascii="Times New Roman" w:hAnsi="Times New Roman" w:cs="Times New Roman"/>
            <w:sz w:val="24"/>
            <w:szCs w:val="24"/>
          </w:rPr>
          <w:t>www.keele.ac.uk/mrr</w:t>
        </w:r>
      </w:hyperlink>
      <w:r w:rsidR="00E05744" w:rsidRPr="004A7217">
        <w:rPr>
          <w:rFonts w:ascii="Times New Roman" w:hAnsi="Times New Roman" w:cs="Times New Roman"/>
          <w:sz w:val="24"/>
          <w:szCs w:val="24"/>
        </w:rPr>
        <w:t xml:space="preserve"> </w:t>
      </w:r>
      <w:r w:rsidR="0081740E" w:rsidRPr="004A7217">
        <w:rPr>
          <w:rFonts w:ascii="Times New Roman" w:hAnsi="Times New Roman" w:cs="Times New Roman"/>
          <w:sz w:val="24"/>
          <w:szCs w:val="24"/>
        </w:rPr>
        <w:t xml:space="preserve">) </w:t>
      </w:r>
      <w:r w:rsidR="00711918" w:rsidRPr="004A7217">
        <w:rPr>
          <w:rFonts w:ascii="Times New Roman" w:hAnsi="Times New Roman" w:cs="Times New Roman"/>
          <w:sz w:val="24"/>
          <w:szCs w:val="24"/>
        </w:rPr>
        <w:t xml:space="preserve">to identify people with a GP diagnosed OA </w:t>
      </w:r>
      <w:r w:rsidR="00CB230D" w:rsidRPr="004A7217">
        <w:rPr>
          <w:rFonts w:ascii="Times New Roman" w:hAnsi="Times New Roman" w:cs="Times New Roman"/>
          <w:sz w:val="24"/>
          <w:szCs w:val="24"/>
        </w:rPr>
        <w:t>was</w:t>
      </w:r>
      <w:r w:rsidR="0081740E" w:rsidRPr="004A7217">
        <w:rPr>
          <w:rFonts w:ascii="Times New Roman" w:hAnsi="Times New Roman" w:cs="Times New Roman"/>
          <w:sz w:val="24"/>
          <w:szCs w:val="24"/>
        </w:rPr>
        <w:t xml:space="preserve"> adapted according to</w:t>
      </w:r>
      <w:r w:rsidR="00A307E2" w:rsidRPr="004A7217">
        <w:rPr>
          <w:rFonts w:ascii="Times New Roman" w:hAnsi="Times New Roman" w:cs="Times New Roman"/>
          <w:sz w:val="24"/>
          <w:szCs w:val="24"/>
        </w:rPr>
        <w:t xml:space="preserve"> our</w:t>
      </w:r>
      <w:r w:rsidR="0081740E" w:rsidRPr="004A7217">
        <w:rPr>
          <w:rFonts w:ascii="Times New Roman" w:hAnsi="Times New Roman" w:cs="Times New Roman"/>
          <w:sz w:val="24"/>
          <w:szCs w:val="24"/>
        </w:rPr>
        <w:t xml:space="preserve"> inclusion and exclusion criteria.</w:t>
      </w:r>
      <w:bookmarkStart w:id="11" w:name="_Hlk528168964"/>
      <w:bookmarkEnd w:id="10"/>
      <w:r w:rsidR="00E8048A" w:rsidRPr="004A7217">
        <w:rPr>
          <w:rFonts w:ascii="Times New Roman" w:hAnsi="Times New Roman" w:cs="Times New Roman"/>
          <w:sz w:val="24"/>
          <w:szCs w:val="24"/>
        </w:rPr>
        <w:t xml:space="preserve"> </w:t>
      </w:r>
      <w:bookmarkStart w:id="12" w:name="_Hlk28965010"/>
      <w:r w:rsidR="000E4AFE" w:rsidRPr="004A7217">
        <w:rPr>
          <w:rFonts w:ascii="Times New Roman" w:hAnsi="Times New Roman" w:cs="Times New Roman"/>
          <w:sz w:val="24"/>
          <w:szCs w:val="24"/>
        </w:rPr>
        <w:t xml:space="preserve">We used the exact list but excluded two OAs (acromio-clavicular and sterno-clavicular joints), because of the possible low accuracy of diagnosis at these joints and the expected incidence is very low. </w:t>
      </w:r>
      <w:bookmarkEnd w:id="12"/>
      <w:r w:rsidR="00E8048A" w:rsidRPr="004A7217">
        <w:rPr>
          <w:rFonts w:ascii="Times New Roman" w:hAnsi="Times New Roman" w:cs="Times New Roman"/>
          <w:sz w:val="24"/>
          <w:szCs w:val="24"/>
        </w:rPr>
        <w:t>The codes obtained from the given website was previously matched with ICD-10 codes (</w:t>
      </w:r>
      <w:r w:rsidR="00572986" w:rsidRPr="004A7217">
        <w:rPr>
          <w:rFonts w:ascii="Times New Roman" w:hAnsi="Times New Roman" w:cs="Times New Roman"/>
          <w:sz w:val="24"/>
          <w:szCs w:val="24"/>
        </w:rPr>
        <w:t>Musculoskeletal disorder chapter).</w:t>
      </w:r>
      <w:r w:rsidR="00F53EC3" w:rsidRPr="005C67FB">
        <w:rPr>
          <w:rFonts w:ascii="Times New Roman" w:hAnsi="Times New Roman" w:cs="Times New Roman"/>
          <w:sz w:val="24"/>
          <w:szCs w:val="24"/>
          <w:vertAlign w:val="superscript"/>
        </w:rPr>
        <w:fldChar w:fldCharType="begin"/>
      </w:r>
      <w:r w:rsidR="00F53EC3" w:rsidRPr="005C67FB">
        <w:rPr>
          <w:rFonts w:ascii="Times New Roman" w:hAnsi="Times New Roman" w:cs="Times New Roman"/>
          <w:sz w:val="24"/>
          <w:szCs w:val="24"/>
          <w:vertAlign w:val="superscript"/>
        </w:rPr>
        <w:instrText xml:space="preserve"> ADDIN ZOTERO_ITEM CSL_CITATION {"citationID":"U9utFTcb","properties":{"formattedCitation":"\\super 9\\nosupersub{}","plainCitation":"9","noteIndex":0},"citationItems":[{"id":13419,"uris":["http://zotero.org/users/1499005/items/6QM6AC3Y"],"uri":["http://zotero.org/users/1499005/items/6QM6AC3Y"],"itemData":{"id":13419,"type":"article-journal","container-title":"Annals of the Rheumatic Diseases","DOI":"10.1136/annrheumdis-2012-202634","ISSN":"0003-4967, 1468-2060","issue":"1","language":"en","page":"212-218","source":"Crossref","title":"International comparisons of the consultation prevalence of musculoskeletal conditions using population-based healthcare data from England and Sweden","volume":"73","author":[{"family":"Jordan","given":"Kelvin P"},{"family":"Jöud","given":"Anna"},{"family":"Bergknut","given":"Charlotte"},{"family":"Croft","given":"Peter"},{"family":"Edwards","given":"John J"},{"family":"Peat","given":"George"},{"family":"Petersson","given":"Ingemar F"},{"family":"Turkiewicz","given":"Aleksandra"},{"family":"Wilkie","given":"Ross"},{"family":"Englund","given":"Martin"}],"issued":{"date-parts":[["2014",1]]}}}],"schema":"https://github.com/citation-style-language/schema/raw/master/csl-citation.json"} </w:instrText>
      </w:r>
      <w:r w:rsidR="00F53EC3" w:rsidRPr="005C67FB">
        <w:rPr>
          <w:rFonts w:ascii="Times New Roman" w:hAnsi="Times New Roman" w:cs="Times New Roman"/>
          <w:sz w:val="24"/>
          <w:szCs w:val="24"/>
          <w:vertAlign w:val="superscript"/>
        </w:rPr>
        <w:fldChar w:fldCharType="separate"/>
      </w:r>
      <w:r w:rsidR="00F53EC3" w:rsidRPr="005C67FB">
        <w:rPr>
          <w:rFonts w:ascii="Times New Roman" w:hAnsi="Times New Roman" w:cs="Times New Roman"/>
          <w:sz w:val="24"/>
          <w:szCs w:val="24"/>
          <w:vertAlign w:val="superscript"/>
        </w:rPr>
        <w:t>9</w:t>
      </w:r>
      <w:r w:rsidR="00F53EC3" w:rsidRPr="005C67FB">
        <w:rPr>
          <w:rFonts w:ascii="Times New Roman" w:hAnsi="Times New Roman" w:cs="Times New Roman"/>
          <w:sz w:val="24"/>
          <w:szCs w:val="24"/>
          <w:vertAlign w:val="superscript"/>
        </w:rPr>
        <w:fldChar w:fldCharType="end"/>
      </w:r>
      <w:r w:rsidR="00C07A94" w:rsidRPr="004A7217">
        <w:rPr>
          <w:rFonts w:ascii="Times New Roman" w:hAnsi="Times New Roman" w:cs="Times New Roman"/>
          <w:sz w:val="24"/>
          <w:szCs w:val="24"/>
        </w:rPr>
        <w:t xml:space="preserve"> </w:t>
      </w:r>
      <w:r w:rsidR="000B2CDC" w:rsidRPr="004A7217">
        <w:rPr>
          <w:rFonts w:ascii="Times New Roman" w:hAnsi="Times New Roman" w:cs="Times New Roman"/>
          <w:sz w:val="24"/>
          <w:szCs w:val="24"/>
        </w:rPr>
        <w:t xml:space="preserve">Even though not all OA joint codes have been validated, a recently published article shows the positive predictive value (PPV) for Read codes for hip OA </w:t>
      </w:r>
      <w:r w:rsidR="00FE7859" w:rsidRPr="004A7217">
        <w:rPr>
          <w:rFonts w:ascii="Times New Roman" w:hAnsi="Times New Roman" w:cs="Times New Roman"/>
          <w:sz w:val="24"/>
          <w:szCs w:val="24"/>
        </w:rPr>
        <w:t xml:space="preserve">in people aged 60 and over </w:t>
      </w:r>
      <w:r w:rsidR="000B2CDC" w:rsidRPr="004A7217">
        <w:rPr>
          <w:rFonts w:ascii="Times New Roman" w:hAnsi="Times New Roman" w:cs="Times New Roman"/>
          <w:sz w:val="24"/>
          <w:szCs w:val="24"/>
        </w:rPr>
        <w:t>was nearly 80% and suitable for research purposes.</w:t>
      </w:r>
      <w:r w:rsidR="00FE7859" w:rsidRPr="005C67FB">
        <w:rPr>
          <w:rFonts w:ascii="Times New Roman" w:hAnsi="Times New Roman" w:cs="Times New Roman"/>
          <w:sz w:val="24"/>
          <w:szCs w:val="24"/>
          <w:vertAlign w:val="superscript"/>
        </w:rPr>
        <w:fldChar w:fldCharType="begin"/>
      </w:r>
      <w:r w:rsidR="00FE7859" w:rsidRPr="005C67FB">
        <w:rPr>
          <w:rFonts w:ascii="Times New Roman" w:hAnsi="Times New Roman" w:cs="Times New Roman"/>
          <w:sz w:val="24"/>
          <w:szCs w:val="24"/>
          <w:vertAlign w:val="superscript"/>
        </w:rPr>
        <w:instrText xml:space="preserve"> ADDIN ZOTERO_ITEM CSL_CITATION {"citationID":"N2bPxZXr","properties":{"formattedCitation":"\\super 13\\nosupersub{}","plainCitation":"13","noteIndex":0},"citationItems":[{"id":13372,"uris":["http://zotero.org/users/1499005/items/4CMUR922"],"uri":["http://zotero.org/users/1499005/items/4CMUR922"],"itemData":{"id":13372,"type":"article-journal","container-title":"Pharmacoepidemiology and Drug Safety","DOI":"10.1002/pds.4673","ISSN":"10538569","language":"en","source":"Crossref","title":"Validation of hip osteoarthritis diagnosis recording in the UK Clinical Practice Research Datalink","URL":"http://doi.wiley.com/10.1002/pds.4673","author":[{"family":"Ferguson","given":"Rory J."},{"family":"Prieto-Alhambra","given":"Daniel"},{"family":"Walker","given":"Christine"},{"family":"Yu","given":"Dahai"},{"family":"Valderas","given":"Jose M."},{"family":"Judge","given":"Andrew"},{"family":"Griffiths","given":"John"},{"family":"Jordan","given":"Kelvin P."},{"family":"Peat","given":"George"},{"family":"Glyn-Jones","given":"Sion"},{"family":"Silman","given":"Alan J."}],"accessed":{"date-parts":[["2019",2,11]]},"issued":{"date-parts":[["2018",10,30]]}}}],"schema":"https://github.com/citation-style-language/schema/raw/master/csl-citation.json"} </w:instrText>
      </w:r>
      <w:r w:rsidR="00FE7859" w:rsidRPr="005C67FB">
        <w:rPr>
          <w:rFonts w:ascii="Times New Roman" w:hAnsi="Times New Roman" w:cs="Times New Roman"/>
          <w:sz w:val="24"/>
          <w:szCs w:val="24"/>
          <w:vertAlign w:val="superscript"/>
        </w:rPr>
        <w:fldChar w:fldCharType="separate"/>
      </w:r>
      <w:r w:rsidR="00FE7859" w:rsidRPr="005C67FB">
        <w:rPr>
          <w:rFonts w:ascii="Times New Roman" w:hAnsi="Times New Roman" w:cs="Times New Roman"/>
          <w:sz w:val="24"/>
          <w:szCs w:val="24"/>
          <w:vertAlign w:val="superscript"/>
        </w:rPr>
        <w:t>13</w:t>
      </w:r>
      <w:r w:rsidR="00FE7859" w:rsidRPr="005C67FB">
        <w:rPr>
          <w:rFonts w:ascii="Times New Roman" w:hAnsi="Times New Roman" w:cs="Times New Roman"/>
          <w:sz w:val="24"/>
          <w:szCs w:val="24"/>
          <w:vertAlign w:val="superscript"/>
        </w:rPr>
        <w:fldChar w:fldCharType="end"/>
      </w:r>
      <w:r w:rsidR="000B2CDC" w:rsidRPr="004A7217">
        <w:rPr>
          <w:rFonts w:ascii="Times New Roman" w:hAnsi="Times New Roman" w:cs="Times New Roman"/>
          <w:sz w:val="24"/>
          <w:szCs w:val="24"/>
        </w:rPr>
        <w:t xml:space="preserve"> </w:t>
      </w:r>
      <w:bookmarkStart w:id="13" w:name="_Hlk28964982"/>
      <w:r w:rsidR="0044369A" w:rsidRPr="004A7217">
        <w:rPr>
          <w:rFonts w:ascii="Times New Roman" w:hAnsi="Times New Roman" w:cs="Times New Roman"/>
          <w:sz w:val="24"/>
          <w:szCs w:val="24"/>
        </w:rPr>
        <w:t xml:space="preserve">The Read codes </w:t>
      </w:r>
      <w:r w:rsidR="000E4AFE" w:rsidRPr="004A7217">
        <w:rPr>
          <w:rFonts w:ascii="Times New Roman" w:hAnsi="Times New Roman" w:cs="Times New Roman"/>
          <w:sz w:val="24"/>
          <w:szCs w:val="24"/>
        </w:rPr>
        <w:t xml:space="preserve">for OA (N05…) </w:t>
      </w:r>
      <w:r w:rsidR="0044369A" w:rsidRPr="004A7217">
        <w:rPr>
          <w:rFonts w:ascii="Times New Roman" w:hAnsi="Times New Roman" w:cs="Times New Roman"/>
          <w:sz w:val="24"/>
          <w:szCs w:val="24"/>
        </w:rPr>
        <w:t xml:space="preserve">used in the study was </w:t>
      </w:r>
      <w:r w:rsidR="00572986" w:rsidRPr="004A7217">
        <w:rPr>
          <w:rFonts w:ascii="Times New Roman" w:hAnsi="Times New Roman" w:cs="Times New Roman"/>
          <w:sz w:val="24"/>
          <w:szCs w:val="24"/>
        </w:rPr>
        <w:t xml:space="preserve">further </w:t>
      </w:r>
      <w:r w:rsidR="0044369A" w:rsidRPr="004A7217">
        <w:rPr>
          <w:rFonts w:ascii="Times New Roman" w:hAnsi="Times New Roman" w:cs="Times New Roman"/>
          <w:sz w:val="24"/>
          <w:szCs w:val="24"/>
        </w:rPr>
        <w:t>screened by two independent GPs before the use</w:t>
      </w:r>
      <w:r w:rsidR="00A121E6" w:rsidRPr="004A7217">
        <w:rPr>
          <w:rFonts w:ascii="Times New Roman" w:hAnsi="Times New Roman" w:cs="Times New Roman"/>
          <w:sz w:val="24"/>
          <w:szCs w:val="24"/>
        </w:rPr>
        <w:t>.</w:t>
      </w:r>
      <w:r w:rsidR="00F85CD3">
        <w:rPr>
          <w:rFonts w:ascii="Times New Roman" w:hAnsi="Times New Roman" w:cs="Times New Roman"/>
          <w:sz w:val="24"/>
          <w:szCs w:val="24"/>
        </w:rPr>
        <w:t xml:space="preserve"> (Appendix 1)</w:t>
      </w:r>
      <w:r w:rsidR="00A121E6" w:rsidRPr="004A7217">
        <w:rPr>
          <w:rFonts w:ascii="Times New Roman" w:hAnsi="Times New Roman" w:cs="Times New Roman"/>
          <w:sz w:val="24"/>
          <w:szCs w:val="24"/>
        </w:rPr>
        <w:t xml:space="preserve"> </w:t>
      </w:r>
      <w:bookmarkEnd w:id="13"/>
    </w:p>
    <w:p w14:paraId="3E704E93" w14:textId="53C42BFA" w:rsidR="004F0422" w:rsidRPr="004A7217" w:rsidRDefault="003C023B" w:rsidP="007F2BFF">
      <w:pPr>
        <w:tabs>
          <w:tab w:val="left" w:pos="2694"/>
        </w:tabs>
        <w:spacing w:line="360" w:lineRule="auto"/>
        <w:jc w:val="both"/>
        <w:rPr>
          <w:rFonts w:ascii="Times New Roman" w:hAnsi="Times New Roman" w:cs="Times New Roman"/>
          <w:iCs/>
          <w:sz w:val="24"/>
          <w:szCs w:val="24"/>
        </w:rPr>
      </w:pPr>
      <w:bookmarkStart w:id="14" w:name="_Hlk528168992"/>
      <w:bookmarkEnd w:id="11"/>
      <w:r w:rsidRPr="004A7217">
        <w:rPr>
          <w:rFonts w:ascii="Times New Roman" w:hAnsi="Times New Roman" w:cs="Times New Roman"/>
          <w:iCs/>
          <w:sz w:val="24"/>
          <w:szCs w:val="24"/>
        </w:rPr>
        <w:t xml:space="preserve">The index date was defined as the date of the first diagnosis of OA recorded in the database. </w:t>
      </w:r>
      <w:r w:rsidR="00A307E2" w:rsidRPr="004A7217">
        <w:rPr>
          <w:rFonts w:ascii="Times New Roman" w:hAnsi="Times New Roman" w:cs="Times New Roman"/>
          <w:iCs/>
          <w:sz w:val="24"/>
          <w:szCs w:val="24"/>
        </w:rPr>
        <w:t xml:space="preserve">Patients meeting the following criteria were excluded from </w:t>
      </w:r>
      <w:r w:rsidR="009A4248" w:rsidRPr="004A7217">
        <w:rPr>
          <w:rFonts w:ascii="Times New Roman" w:hAnsi="Times New Roman" w:cs="Times New Roman"/>
          <w:iCs/>
          <w:sz w:val="24"/>
          <w:szCs w:val="24"/>
        </w:rPr>
        <w:t xml:space="preserve">both </w:t>
      </w:r>
      <w:r w:rsidR="00A307E2" w:rsidRPr="004A7217">
        <w:rPr>
          <w:rFonts w:ascii="Times New Roman" w:hAnsi="Times New Roman" w:cs="Times New Roman"/>
          <w:iCs/>
          <w:sz w:val="24"/>
          <w:szCs w:val="24"/>
        </w:rPr>
        <w:t xml:space="preserve">incidence </w:t>
      </w:r>
      <w:r w:rsidR="001E4EDA" w:rsidRPr="004A7217">
        <w:rPr>
          <w:rFonts w:ascii="Times New Roman" w:hAnsi="Times New Roman" w:cs="Times New Roman"/>
          <w:iCs/>
          <w:sz w:val="24"/>
          <w:szCs w:val="24"/>
        </w:rPr>
        <w:t xml:space="preserve">and prevalence </w:t>
      </w:r>
      <w:r w:rsidR="00A307E2" w:rsidRPr="004A7217">
        <w:rPr>
          <w:rFonts w:ascii="Times New Roman" w:hAnsi="Times New Roman" w:cs="Times New Roman"/>
          <w:iCs/>
          <w:sz w:val="24"/>
          <w:szCs w:val="24"/>
        </w:rPr>
        <w:t>estimation</w:t>
      </w:r>
      <w:r w:rsidR="007B35C6" w:rsidRPr="004A7217">
        <w:rPr>
          <w:rFonts w:ascii="Times New Roman" w:hAnsi="Times New Roman" w:cs="Times New Roman"/>
          <w:iCs/>
          <w:sz w:val="24"/>
          <w:szCs w:val="24"/>
        </w:rPr>
        <w:t>:</w:t>
      </w:r>
      <w:r w:rsidR="00995FE6" w:rsidRPr="004A7217">
        <w:rPr>
          <w:rFonts w:ascii="Times New Roman" w:hAnsi="Times New Roman" w:cs="Times New Roman"/>
          <w:iCs/>
          <w:sz w:val="24"/>
          <w:szCs w:val="24"/>
        </w:rPr>
        <w:t xml:space="preserve"> </w:t>
      </w:r>
      <w:r w:rsidR="007B35C6" w:rsidRPr="004A7217">
        <w:rPr>
          <w:rFonts w:ascii="Times New Roman" w:hAnsi="Times New Roman" w:cs="Times New Roman"/>
          <w:iCs/>
          <w:sz w:val="24"/>
          <w:szCs w:val="24"/>
        </w:rPr>
        <w:t>(</w:t>
      </w:r>
      <w:r w:rsidR="00995FE6" w:rsidRPr="004A7217">
        <w:rPr>
          <w:rFonts w:ascii="Times New Roman" w:hAnsi="Times New Roman" w:cs="Times New Roman"/>
          <w:iCs/>
          <w:sz w:val="24"/>
          <w:szCs w:val="24"/>
        </w:rPr>
        <w:t>i)</w:t>
      </w:r>
      <w:r w:rsidR="00A307E2" w:rsidRPr="004A7217">
        <w:rPr>
          <w:rFonts w:ascii="Times New Roman" w:hAnsi="Times New Roman" w:cs="Times New Roman"/>
          <w:iCs/>
          <w:sz w:val="24"/>
          <w:szCs w:val="24"/>
        </w:rPr>
        <w:t xml:space="preserve"> any</w:t>
      </w:r>
      <w:r w:rsidR="00995FE6" w:rsidRPr="004A7217">
        <w:rPr>
          <w:rFonts w:ascii="Times New Roman" w:hAnsi="Times New Roman" w:cs="Times New Roman"/>
          <w:iCs/>
          <w:sz w:val="24"/>
          <w:szCs w:val="24"/>
        </w:rPr>
        <w:t xml:space="preserve"> recording of</w:t>
      </w:r>
      <w:r w:rsidR="00A307E2" w:rsidRPr="004A7217">
        <w:rPr>
          <w:rFonts w:ascii="Times New Roman" w:hAnsi="Times New Roman" w:cs="Times New Roman"/>
          <w:iCs/>
          <w:sz w:val="24"/>
          <w:szCs w:val="24"/>
        </w:rPr>
        <w:t xml:space="preserve"> </w:t>
      </w:r>
      <w:r w:rsidR="007B35C6" w:rsidRPr="004A7217">
        <w:rPr>
          <w:rFonts w:ascii="Times New Roman" w:hAnsi="Times New Roman" w:cs="Times New Roman"/>
          <w:iCs/>
          <w:sz w:val="24"/>
          <w:szCs w:val="24"/>
        </w:rPr>
        <w:t xml:space="preserve">joint </w:t>
      </w:r>
      <w:r w:rsidR="00A307E2" w:rsidRPr="004A7217">
        <w:rPr>
          <w:rFonts w:ascii="Times New Roman" w:hAnsi="Times New Roman" w:cs="Times New Roman"/>
          <w:iCs/>
          <w:sz w:val="24"/>
          <w:szCs w:val="24"/>
        </w:rPr>
        <w:t>diseases (rheumatoid arthritis, psoriatic arthritis, systemic lupus erythematosus, ankylosing spondylitis, septic arthritis, spondyloarthropathy or crystal disease and human parvovirus B19 infection) before</w:t>
      </w:r>
      <w:r w:rsidRPr="004A7217">
        <w:rPr>
          <w:rFonts w:ascii="Times New Roman" w:hAnsi="Times New Roman" w:cs="Times New Roman"/>
          <w:iCs/>
          <w:sz w:val="24"/>
          <w:szCs w:val="24"/>
        </w:rPr>
        <w:t xml:space="preserve"> or</w:t>
      </w:r>
      <w:r w:rsidR="00A307E2" w:rsidRPr="004A7217">
        <w:rPr>
          <w:rFonts w:ascii="Times New Roman" w:hAnsi="Times New Roman" w:cs="Times New Roman"/>
          <w:iCs/>
          <w:sz w:val="24"/>
          <w:szCs w:val="24"/>
        </w:rPr>
        <w:t xml:space="preserve"> </w:t>
      </w:r>
      <w:r w:rsidR="00562E18" w:rsidRPr="004A7217">
        <w:rPr>
          <w:rFonts w:ascii="Times New Roman" w:hAnsi="Times New Roman" w:cs="Times New Roman"/>
          <w:iCs/>
          <w:sz w:val="24"/>
          <w:szCs w:val="24"/>
        </w:rPr>
        <w:t>within</w:t>
      </w:r>
      <w:r w:rsidR="00A307E2" w:rsidRPr="004A7217">
        <w:rPr>
          <w:rFonts w:ascii="Times New Roman" w:hAnsi="Times New Roman" w:cs="Times New Roman"/>
          <w:iCs/>
          <w:sz w:val="24"/>
          <w:szCs w:val="24"/>
        </w:rPr>
        <w:t xml:space="preserve"> three years </w:t>
      </w:r>
      <w:r w:rsidR="00562E18" w:rsidRPr="004A7217">
        <w:rPr>
          <w:rFonts w:ascii="Times New Roman" w:hAnsi="Times New Roman" w:cs="Times New Roman"/>
          <w:iCs/>
          <w:sz w:val="24"/>
          <w:szCs w:val="24"/>
        </w:rPr>
        <w:t>after</w:t>
      </w:r>
      <w:r w:rsidR="00A307E2" w:rsidRPr="004A7217">
        <w:rPr>
          <w:rFonts w:ascii="Times New Roman" w:hAnsi="Times New Roman" w:cs="Times New Roman"/>
          <w:iCs/>
          <w:sz w:val="24"/>
          <w:szCs w:val="24"/>
        </w:rPr>
        <w:t xml:space="preserve"> the index date</w:t>
      </w:r>
      <w:r w:rsidR="007B35C6" w:rsidRPr="004A7217">
        <w:rPr>
          <w:rFonts w:ascii="Times New Roman" w:hAnsi="Times New Roman" w:cs="Times New Roman"/>
          <w:iCs/>
          <w:sz w:val="24"/>
          <w:szCs w:val="24"/>
        </w:rPr>
        <w:t>;</w:t>
      </w:r>
      <w:r w:rsidR="00995FE6" w:rsidRPr="004A7217">
        <w:rPr>
          <w:rFonts w:ascii="Times New Roman" w:hAnsi="Times New Roman" w:cs="Times New Roman"/>
          <w:iCs/>
          <w:sz w:val="24"/>
          <w:szCs w:val="24"/>
        </w:rPr>
        <w:t xml:space="preserve"> </w:t>
      </w:r>
      <w:r w:rsidR="007B35C6" w:rsidRPr="004A7217">
        <w:rPr>
          <w:rFonts w:ascii="Times New Roman" w:hAnsi="Times New Roman" w:cs="Times New Roman"/>
          <w:iCs/>
          <w:sz w:val="24"/>
          <w:szCs w:val="24"/>
        </w:rPr>
        <w:t>(</w:t>
      </w:r>
      <w:r w:rsidR="00995FE6" w:rsidRPr="004A7217">
        <w:rPr>
          <w:rFonts w:ascii="Times New Roman" w:hAnsi="Times New Roman" w:cs="Times New Roman"/>
          <w:iCs/>
          <w:sz w:val="24"/>
          <w:szCs w:val="24"/>
        </w:rPr>
        <w:t xml:space="preserve">ii) </w:t>
      </w:r>
      <w:r w:rsidR="006127B0" w:rsidRPr="004A7217">
        <w:rPr>
          <w:rFonts w:ascii="Times New Roman" w:hAnsi="Times New Roman" w:cs="Times New Roman"/>
          <w:iCs/>
          <w:sz w:val="24"/>
          <w:szCs w:val="24"/>
        </w:rPr>
        <w:t>a</w:t>
      </w:r>
      <w:r w:rsidR="00A307E2" w:rsidRPr="004A7217">
        <w:rPr>
          <w:rFonts w:ascii="Times New Roman" w:hAnsi="Times New Roman" w:cs="Times New Roman"/>
          <w:iCs/>
          <w:sz w:val="24"/>
          <w:szCs w:val="24"/>
        </w:rPr>
        <w:t xml:space="preserve">ny record of specific non-OA diagnosis (soft-tissue disorders, other bone/cartilage diseases) at the same joint in the </w:t>
      </w:r>
      <w:r w:rsidR="00D32783" w:rsidRPr="004A7217">
        <w:rPr>
          <w:rFonts w:ascii="Times New Roman" w:hAnsi="Times New Roman" w:cs="Times New Roman"/>
          <w:iCs/>
          <w:sz w:val="24"/>
          <w:szCs w:val="24"/>
        </w:rPr>
        <w:t>12</w:t>
      </w:r>
      <w:r w:rsidR="00A307E2" w:rsidRPr="004A7217">
        <w:rPr>
          <w:rFonts w:ascii="Times New Roman" w:hAnsi="Times New Roman" w:cs="Times New Roman"/>
          <w:iCs/>
          <w:sz w:val="24"/>
          <w:szCs w:val="24"/>
        </w:rPr>
        <w:t xml:space="preserve"> months before or after the recorded OA</w:t>
      </w:r>
      <w:r w:rsidR="008A759D" w:rsidRPr="004A7217">
        <w:rPr>
          <w:rFonts w:ascii="Times New Roman" w:hAnsi="Times New Roman" w:cs="Times New Roman"/>
          <w:iCs/>
          <w:sz w:val="24"/>
          <w:szCs w:val="24"/>
        </w:rPr>
        <w:t xml:space="preserve"> </w:t>
      </w:r>
      <w:r w:rsidR="00A307E2" w:rsidRPr="004A7217">
        <w:rPr>
          <w:rFonts w:ascii="Times New Roman" w:hAnsi="Times New Roman" w:cs="Times New Roman"/>
          <w:iCs/>
          <w:sz w:val="24"/>
          <w:szCs w:val="24"/>
        </w:rPr>
        <w:t>consultation</w:t>
      </w:r>
      <w:r w:rsidR="007B35C6" w:rsidRPr="004A7217">
        <w:rPr>
          <w:rFonts w:ascii="Times New Roman" w:hAnsi="Times New Roman" w:cs="Times New Roman"/>
          <w:iCs/>
          <w:sz w:val="24"/>
          <w:szCs w:val="24"/>
        </w:rPr>
        <w:t>;</w:t>
      </w:r>
      <w:r w:rsidR="006127B0" w:rsidRPr="004A7217">
        <w:rPr>
          <w:rFonts w:ascii="Times New Roman" w:hAnsi="Times New Roman" w:cs="Times New Roman"/>
          <w:iCs/>
          <w:sz w:val="24"/>
          <w:szCs w:val="24"/>
        </w:rPr>
        <w:t xml:space="preserve"> and </w:t>
      </w:r>
      <w:r w:rsidR="007B35C6" w:rsidRPr="004A7217">
        <w:rPr>
          <w:rFonts w:ascii="Times New Roman" w:hAnsi="Times New Roman" w:cs="Times New Roman"/>
          <w:iCs/>
          <w:sz w:val="24"/>
          <w:szCs w:val="24"/>
        </w:rPr>
        <w:t>(</w:t>
      </w:r>
      <w:r w:rsidR="00995FE6" w:rsidRPr="004A7217">
        <w:rPr>
          <w:rFonts w:ascii="Times New Roman" w:hAnsi="Times New Roman" w:cs="Times New Roman"/>
          <w:iCs/>
          <w:sz w:val="24"/>
          <w:szCs w:val="24"/>
        </w:rPr>
        <w:t>i</w:t>
      </w:r>
      <w:r w:rsidR="009A4248" w:rsidRPr="004A7217">
        <w:rPr>
          <w:rFonts w:ascii="Times New Roman" w:hAnsi="Times New Roman" w:cs="Times New Roman"/>
          <w:iCs/>
          <w:sz w:val="24"/>
          <w:szCs w:val="24"/>
        </w:rPr>
        <w:t>ii</w:t>
      </w:r>
      <w:r w:rsidR="00995FE6" w:rsidRPr="004A7217">
        <w:rPr>
          <w:rFonts w:ascii="Times New Roman" w:hAnsi="Times New Roman" w:cs="Times New Roman"/>
          <w:iCs/>
          <w:sz w:val="24"/>
          <w:szCs w:val="24"/>
        </w:rPr>
        <w:t xml:space="preserve">) </w:t>
      </w:r>
      <w:r w:rsidR="006127B0" w:rsidRPr="004A7217">
        <w:rPr>
          <w:rFonts w:ascii="Times New Roman" w:hAnsi="Times New Roman" w:cs="Times New Roman"/>
          <w:iCs/>
          <w:sz w:val="24"/>
          <w:szCs w:val="24"/>
        </w:rPr>
        <w:t>a</w:t>
      </w:r>
      <w:r w:rsidR="00A307E2" w:rsidRPr="004A7217">
        <w:rPr>
          <w:rFonts w:ascii="Times New Roman" w:hAnsi="Times New Roman" w:cs="Times New Roman"/>
          <w:iCs/>
          <w:sz w:val="24"/>
          <w:szCs w:val="24"/>
        </w:rPr>
        <w:t xml:space="preserve">ny history of joint injury </w:t>
      </w:r>
      <w:r w:rsidR="007B3409" w:rsidRPr="004A7217">
        <w:rPr>
          <w:rFonts w:ascii="Times New Roman" w:hAnsi="Times New Roman" w:cs="Times New Roman"/>
          <w:iCs/>
          <w:sz w:val="24"/>
          <w:szCs w:val="24"/>
        </w:rPr>
        <w:t xml:space="preserve">within </w:t>
      </w:r>
      <w:r w:rsidR="00D32783" w:rsidRPr="004A7217">
        <w:rPr>
          <w:rFonts w:ascii="Times New Roman" w:hAnsi="Times New Roman" w:cs="Times New Roman"/>
          <w:iCs/>
          <w:sz w:val="24"/>
          <w:szCs w:val="24"/>
        </w:rPr>
        <w:t xml:space="preserve">1 </w:t>
      </w:r>
      <w:r w:rsidR="00AC5637" w:rsidRPr="004A7217">
        <w:rPr>
          <w:rFonts w:ascii="Times New Roman" w:hAnsi="Times New Roman" w:cs="Times New Roman"/>
          <w:iCs/>
          <w:sz w:val="24"/>
          <w:szCs w:val="24"/>
        </w:rPr>
        <w:t xml:space="preserve">year </w:t>
      </w:r>
      <w:r w:rsidR="00A307E2" w:rsidRPr="004A7217">
        <w:rPr>
          <w:rFonts w:ascii="Times New Roman" w:hAnsi="Times New Roman" w:cs="Times New Roman"/>
          <w:iCs/>
          <w:sz w:val="24"/>
          <w:szCs w:val="24"/>
        </w:rPr>
        <w:t>prior to the index date</w:t>
      </w:r>
      <w:r w:rsidR="006127B0" w:rsidRPr="004A7217">
        <w:rPr>
          <w:rFonts w:ascii="Times New Roman" w:hAnsi="Times New Roman" w:cs="Times New Roman"/>
          <w:iCs/>
          <w:sz w:val="24"/>
          <w:szCs w:val="24"/>
        </w:rPr>
        <w:t>.</w:t>
      </w:r>
      <w:r w:rsidR="0081740E" w:rsidRPr="004A7217">
        <w:rPr>
          <w:rFonts w:ascii="Times New Roman" w:hAnsi="Times New Roman" w:cs="Times New Roman"/>
          <w:iCs/>
          <w:sz w:val="24"/>
          <w:szCs w:val="24"/>
        </w:rPr>
        <w:t xml:space="preserve"> </w:t>
      </w:r>
      <w:r w:rsidR="00856066" w:rsidRPr="004A7217">
        <w:rPr>
          <w:rFonts w:ascii="Times New Roman" w:hAnsi="Times New Roman" w:cs="Times New Roman"/>
          <w:iCs/>
          <w:sz w:val="24"/>
          <w:szCs w:val="24"/>
        </w:rPr>
        <w:t>In the absence of a recording of OA during the study year, any recording of joint replacement was taken as a proxy measure of OA.</w:t>
      </w:r>
    </w:p>
    <w:p w14:paraId="056E5D9A" w14:textId="0BFA92DE" w:rsidR="0081740E" w:rsidRPr="004A7217" w:rsidRDefault="006127B0" w:rsidP="007F2BFF">
      <w:pPr>
        <w:spacing w:line="360" w:lineRule="auto"/>
        <w:rPr>
          <w:rFonts w:ascii="Times New Roman" w:hAnsi="Times New Roman" w:cs="Times New Roman"/>
          <w:i/>
          <w:iCs/>
          <w:sz w:val="24"/>
          <w:szCs w:val="24"/>
          <w:lang w:val="en-IN"/>
        </w:rPr>
      </w:pPr>
      <w:bookmarkStart w:id="15" w:name="_Toc8489724"/>
      <w:bookmarkEnd w:id="14"/>
      <w:r w:rsidRPr="004A7217">
        <w:rPr>
          <w:rFonts w:ascii="Times New Roman" w:hAnsi="Times New Roman" w:cs="Times New Roman"/>
          <w:i/>
          <w:iCs/>
          <w:sz w:val="24"/>
          <w:szCs w:val="24"/>
          <w:lang w:val="en-IN"/>
        </w:rPr>
        <w:t>E</w:t>
      </w:r>
      <w:r w:rsidR="0081740E" w:rsidRPr="004A7217">
        <w:rPr>
          <w:rFonts w:ascii="Times New Roman" w:hAnsi="Times New Roman" w:cs="Times New Roman"/>
          <w:i/>
          <w:iCs/>
          <w:sz w:val="24"/>
          <w:szCs w:val="24"/>
          <w:lang w:val="en-IN"/>
        </w:rPr>
        <w:t>stimation of incidence and prevalence</w:t>
      </w:r>
      <w:bookmarkEnd w:id="15"/>
    </w:p>
    <w:p w14:paraId="34CEDC8D" w14:textId="27D8076A" w:rsidR="00DF09CE" w:rsidRPr="004A7217" w:rsidRDefault="00356552" w:rsidP="007F2BFF">
      <w:pPr>
        <w:spacing w:line="360" w:lineRule="auto"/>
        <w:jc w:val="both"/>
        <w:rPr>
          <w:rFonts w:ascii="Times New Roman" w:hAnsi="Times New Roman" w:cs="Times New Roman"/>
          <w:iCs/>
          <w:sz w:val="24"/>
          <w:szCs w:val="24"/>
        </w:rPr>
      </w:pPr>
      <w:r w:rsidRPr="004A7217">
        <w:rPr>
          <w:rFonts w:ascii="Times New Roman" w:hAnsi="Times New Roman" w:cs="Times New Roman"/>
          <w:iCs/>
          <w:sz w:val="24"/>
          <w:szCs w:val="24"/>
        </w:rPr>
        <w:t>The a</w:t>
      </w:r>
      <w:r w:rsidR="0032049A" w:rsidRPr="004A7217">
        <w:rPr>
          <w:rFonts w:ascii="Times New Roman" w:hAnsi="Times New Roman" w:cs="Times New Roman"/>
          <w:iCs/>
          <w:sz w:val="24"/>
          <w:szCs w:val="24"/>
        </w:rPr>
        <w:t xml:space="preserve">nnual incidence rate for OA was </w:t>
      </w:r>
      <w:r w:rsidRPr="004A7217">
        <w:rPr>
          <w:rFonts w:ascii="Times New Roman" w:hAnsi="Times New Roman" w:cs="Times New Roman"/>
          <w:iCs/>
          <w:sz w:val="24"/>
          <w:szCs w:val="24"/>
        </w:rPr>
        <w:t>defined as</w:t>
      </w:r>
      <w:r w:rsidR="0032049A" w:rsidRPr="004A7217">
        <w:rPr>
          <w:rFonts w:ascii="Times New Roman" w:hAnsi="Times New Roman" w:cs="Times New Roman"/>
          <w:iCs/>
          <w:sz w:val="24"/>
          <w:szCs w:val="24"/>
        </w:rPr>
        <w:t xml:space="preserve"> the number of incident (new) </w:t>
      </w:r>
      <w:r w:rsidR="003C023B" w:rsidRPr="004A7217">
        <w:rPr>
          <w:rFonts w:ascii="Times New Roman" w:hAnsi="Times New Roman" w:cs="Times New Roman"/>
          <w:iCs/>
          <w:sz w:val="24"/>
          <w:szCs w:val="24"/>
        </w:rPr>
        <w:t xml:space="preserve">OA </w:t>
      </w:r>
      <w:r w:rsidR="0032049A" w:rsidRPr="004A7217">
        <w:rPr>
          <w:rFonts w:ascii="Times New Roman" w:hAnsi="Times New Roman" w:cs="Times New Roman"/>
          <w:iCs/>
          <w:sz w:val="24"/>
          <w:szCs w:val="24"/>
        </w:rPr>
        <w:t xml:space="preserve">cases between </w:t>
      </w:r>
      <w:r w:rsidR="0033366C" w:rsidRPr="004A7217">
        <w:rPr>
          <w:rFonts w:ascii="Times New Roman" w:hAnsi="Times New Roman" w:cs="Times New Roman"/>
          <w:iCs/>
          <w:sz w:val="24"/>
          <w:szCs w:val="24"/>
        </w:rPr>
        <w:t>1</w:t>
      </w:r>
      <w:r w:rsidR="0033366C" w:rsidRPr="004A7217">
        <w:rPr>
          <w:rFonts w:ascii="Times New Roman" w:hAnsi="Times New Roman" w:cs="Times New Roman"/>
          <w:iCs/>
          <w:sz w:val="24"/>
          <w:szCs w:val="24"/>
          <w:vertAlign w:val="superscript"/>
        </w:rPr>
        <w:t>st</w:t>
      </w:r>
      <w:r w:rsidR="0032049A" w:rsidRPr="004A7217">
        <w:rPr>
          <w:rFonts w:ascii="Times New Roman" w:hAnsi="Times New Roman" w:cs="Times New Roman"/>
          <w:iCs/>
          <w:sz w:val="24"/>
          <w:szCs w:val="24"/>
        </w:rPr>
        <w:t xml:space="preserve"> January and 31</w:t>
      </w:r>
      <w:r w:rsidR="0033366C" w:rsidRPr="004A7217">
        <w:rPr>
          <w:rFonts w:ascii="Times New Roman" w:hAnsi="Times New Roman" w:cs="Times New Roman"/>
          <w:iCs/>
          <w:sz w:val="24"/>
          <w:szCs w:val="24"/>
          <w:vertAlign w:val="superscript"/>
        </w:rPr>
        <w:t>st</w:t>
      </w:r>
      <w:r w:rsidR="0032049A" w:rsidRPr="004A7217">
        <w:rPr>
          <w:rFonts w:ascii="Times New Roman" w:hAnsi="Times New Roman" w:cs="Times New Roman"/>
          <w:iCs/>
          <w:sz w:val="24"/>
          <w:szCs w:val="24"/>
        </w:rPr>
        <w:t xml:space="preserve"> December, divided by the number of person-years at risk </w:t>
      </w:r>
      <w:r w:rsidR="003C023B" w:rsidRPr="004A7217">
        <w:rPr>
          <w:rFonts w:ascii="Times New Roman" w:hAnsi="Times New Roman" w:cs="Times New Roman"/>
          <w:iCs/>
          <w:sz w:val="24"/>
          <w:szCs w:val="24"/>
        </w:rPr>
        <w:t>for</w:t>
      </w:r>
      <w:r w:rsidR="0032049A" w:rsidRPr="004A7217">
        <w:rPr>
          <w:rFonts w:ascii="Times New Roman" w:hAnsi="Times New Roman" w:cs="Times New Roman"/>
          <w:iCs/>
          <w:sz w:val="24"/>
          <w:szCs w:val="24"/>
        </w:rPr>
        <w:t xml:space="preserve"> each calendar year</w:t>
      </w:r>
      <w:r w:rsidR="009A4248" w:rsidRPr="004A7217">
        <w:rPr>
          <w:rFonts w:ascii="Times New Roman" w:hAnsi="Times New Roman" w:cs="Times New Roman"/>
          <w:iCs/>
          <w:sz w:val="24"/>
          <w:szCs w:val="24"/>
        </w:rPr>
        <w:t xml:space="preserve"> from 1997 to 2017</w:t>
      </w:r>
      <w:r w:rsidR="0032049A" w:rsidRPr="004A7217">
        <w:rPr>
          <w:rFonts w:ascii="Times New Roman" w:hAnsi="Times New Roman" w:cs="Times New Roman"/>
          <w:iCs/>
          <w:sz w:val="24"/>
          <w:szCs w:val="24"/>
        </w:rPr>
        <w:t xml:space="preserve">.  Person-years of follow-up were calculated for eligible people at risk (i.e. no previous diagnosis of OA) from the latest of 1st January to the earliest date of transfer-out, </w:t>
      </w:r>
      <w:r w:rsidR="00085996" w:rsidRPr="004A7217">
        <w:rPr>
          <w:rFonts w:ascii="Times New Roman" w:hAnsi="Times New Roman" w:cs="Times New Roman"/>
          <w:iCs/>
          <w:sz w:val="24"/>
          <w:szCs w:val="24"/>
        </w:rPr>
        <w:t xml:space="preserve">last data collection, </w:t>
      </w:r>
      <w:r w:rsidR="0032049A" w:rsidRPr="004A7217">
        <w:rPr>
          <w:rFonts w:ascii="Times New Roman" w:hAnsi="Times New Roman" w:cs="Times New Roman"/>
          <w:iCs/>
          <w:sz w:val="24"/>
          <w:szCs w:val="24"/>
        </w:rPr>
        <w:t>inciden</w:t>
      </w:r>
      <w:r w:rsidR="00562E18" w:rsidRPr="004A7217">
        <w:rPr>
          <w:rFonts w:ascii="Times New Roman" w:hAnsi="Times New Roman" w:cs="Times New Roman"/>
          <w:iCs/>
          <w:sz w:val="24"/>
          <w:szCs w:val="24"/>
        </w:rPr>
        <w:t>t diagnosis</w:t>
      </w:r>
      <w:r w:rsidR="0032049A" w:rsidRPr="004A7217">
        <w:rPr>
          <w:rFonts w:ascii="Times New Roman" w:hAnsi="Times New Roman" w:cs="Times New Roman"/>
          <w:iCs/>
          <w:sz w:val="24"/>
          <w:szCs w:val="24"/>
        </w:rPr>
        <w:t xml:space="preserve"> of OA, death or 3</w:t>
      </w:r>
      <w:r w:rsidR="00711918" w:rsidRPr="004A7217">
        <w:rPr>
          <w:rFonts w:ascii="Times New Roman" w:hAnsi="Times New Roman" w:cs="Times New Roman"/>
          <w:iCs/>
          <w:sz w:val="24"/>
          <w:szCs w:val="24"/>
        </w:rPr>
        <w:t>1</w:t>
      </w:r>
      <w:r w:rsidR="00873D32" w:rsidRPr="004A7217">
        <w:rPr>
          <w:rFonts w:ascii="Times New Roman" w:hAnsi="Times New Roman" w:cs="Times New Roman"/>
          <w:iCs/>
          <w:sz w:val="24"/>
          <w:szCs w:val="24"/>
          <w:vertAlign w:val="superscript"/>
        </w:rPr>
        <w:t>st</w:t>
      </w:r>
      <w:r w:rsidR="0032049A" w:rsidRPr="004A7217">
        <w:rPr>
          <w:rFonts w:ascii="Times New Roman" w:hAnsi="Times New Roman" w:cs="Times New Roman"/>
          <w:iCs/>
          <w:sz w:val="24"/>
          <w:szCs w:val="24"/>
        </w:rPr>
        <w:t xml:space="preserve"> </w:t>
      </w:r>
      <w:r w:rsidR="007B35C6" w:rsidRPr="004A7217">
        <w:rPr>
          <w:rFonts w:ascii="Times New Roman" w:hAnsi="Times New Roman" w:cs="Times New Roman"/>
          <w:iCs/>
          <w:sz w:val="24"/>
          <w:szCs w:val="24"/>
        </w:rPr>
        <w:t xml:space="preserve">December </w:t>
      </w:r>
      <w:r w:rsidR="0032049A" w:rsidRPr="004A7217">
        <w:rPr>
          <w:rFonts w:ascii="Times New Roman" w:hAnsi="Times New Roman" w:cs="Times New Roman"/>
          <w:iCs/>
          <w:sz w:val="24"/>
          <w:szCs w:val="24"/>
        </w:rPr>
        <w:t>of the study year.</w:t>
      </w:r>
      <w:r w:rsidR="0033366C" w:rsidRPr="004A7217">
        <w:rPr>
          <w:rFonts w:ascii="Times New Roman" w:hAnsi="Times New Roman" w:cs="Times New Roman"/>
          <w:iCs/>
          <w:sz w:val="24"/>
          <w:szCs w:val="24"/>
        </w:rPr>
        <w:t xml:space="preserve"> </w:t>
      </w:r>
      <w:r w:rsidRPr="004A7217">
        <w:rPr>
          <w:rFonts w:ascii="Times New Roman" w:hAnsi="Times New Roman" w:cs="Times New Roman"/>
          <w:iCs/>
          <w:sz w:val="24"/>
          <w:szCs w:val="24"/>
        </w:rPr>
        <w:t>The a</w:t>
      </w:r>
      <w:r w:rsidR="00DF09CE" w:rsidRPr="004A7217">
        <w:rPr>
          <w:rFonts w:ascii="Times New Roman" w:hAnsi="Times New Roman" w:cs="Times New Roman"/>
          <w:iCs/>
          <w:sz w:val="24"/>
          <w:szCs w:val="24"/>
        </w:rPr>
        <w:t xml:space="preserve">nnual prevalence of OA was calculated by dividing the number of people ever </w:t>
      </w:r>
      <w:r w:rsidR="00DF09CE" w:rsidRPr="004A7217">
        <w:rPr>
          <w:rFonts w:ascii="Times New Roman" w:hAnsi="Times New Roman" w:cs="Times New Roman"/>
          <w:iCs/>
          <w:sz w:val="24"/>
          <w:szCs w:val="24"/>
        </w:rPr>
        <w:lastRenderedPageBreak/>
        <w:t>diagnosed with OA at 1</w:t>
      </w:r>
      <w:r w:rsidR="00DF09CE" w:rsidRPr="004A7217">
        <w:rPr>
          <w:rFonts w:ascii="Times New Roman" w:hAnsi="Times New Roman" w:cs="Times New Roman"/>
          <w:iCs/>
          <w:sz w:val="24"/>
          <w:szCs w:val="24"/>
          <w:vertAlign w:val="superscript"/>
        </w:rPr>
        <w:t>st</w:t>
      </w:r>
      <w:r w:rsidR="00DF09CE" w:rsidRPr="004A7217">
        <w:rPr>
          <w:rFonts w:ascii="Times New Roman" w:hAnsi="Times New Roman" w:cs="Times New Roman"/>
          <w:iCs/>
          <w:sz w:val="24"/>
          <w:szCs w:val="24"/>
        </w:rPr>
        <w:t xml:space="preserve"> July of each calendar year, by the total number of eligible people in the population at the same time point of the calendar year.  </w:t>
      </w:r>
    </w:p>
    <w:p w14:paraId="5187C2C2" w14:textId="77777777" w:rsidR="0081740E" w:rsidRPr="004A7217" w:rsidRDefault="0081740E" w:rsidP="007F2BFF">
      <w:pPr>
        <w:spacing w:line="360" w:lineRule="auto"/>
        <w:rPr>
          <w:rFonts w:ascii="Times New Roman" w:hAnsi="Times New Roman" w:cs="Times New Roman"/>
          <w:i/>
          <w:iCs/>
        </w:rPr>
      </w:pPr>
      <w:bookmarkStart w:id="16" w:name="_Toc8489725"/>
      <w:r w:rsidRPr="004A7217">
        <w:rPr>
          <w:rFonts w:ascii="Times New Roman" w:hAnsi="Times New Roman" w:cs="Times New Roman"/>
          <w:i/>
          <w:iCs/>
        </w:rPr>
        <w:t>Statistical analysis</w:t>
      </w:r>
      <w:bookmarkEnd w:id="16"/>
    </w:p>
    <w:p w14:paraId="2EAE5D48" w14:textId="090AA3CE" w:rsidR="0081740E" w:rsidRPr="004A7217" w:rsidRDefault="00356552" w:rsidP="007F2BFF">
      <w:pPr>
        <w:spacing w:line="360" w:lineRule="auto"/>
        <w:jc w:val="both"/>
        <w:rPr>
          <w:rFonts w:ascii="Times New Roman" w:hAnsi="Times New Roman" w:cs="Times New Roman"/>
          <w:sz w:val="24"/>
          <w:szCs w:val="24"/>
        </w:rPr>
      </w:pPr>
      <w:r w:rsidRPr="004A7217">
        <w:rPr>
          <w:rFonts w:ascii="Times New Roman" w:hAnsi="Times New Roman" w:cs="Times New Roman"/>
          <w:sz w:val="24"/>
          <w:szCs w:val="24"/>
        </w:rPr>
        <w:t>The i</w:t>
      </w:r>
      <w:r w:rsidR="007367A5" w:rsidRPr="004A7217">
        <w:rPr>
          <w:rFonts w:ascii="Times New Roman" w:hAnsi="Times New Roman" w:cs="Times New Roman"/>
          <w:sz w:val="24"/>
          <w:szCs w:val="24"/>
        </w:rPr>
        <w:t>ncidence and p</w:t>
      </w:r>
      <w:r w:rsidR="0081740E" w:rsidRPr="004A7217">
        <w:rPr>
          <w:rFonts w:ascii="Times New Roman" w:hAnsi="Times New Roman" w:cs="Times New Roman"/>
          <w:sz w:val="24"/>
          <w:szCs w:val="24"/>
        </w:rPr>
        <w:t>revalence for each year from 1997 to 2017 were standardised according to age</w:t>
      </w:r>
      <w:r w:rsidR="00D74F6C" w:rsidRPr="004A7217">
        <w:rPr>
          <w:rFonts w:ascii="Times New Roman" w:hAnsi="Times New Roman" w:cs="Times New Roman"/>
          <w:sz w:val="24"/>
          <w:szCs w:val="24"/>
        </w:rPr>
        <w:t xml:space="preserve"> (5</w:t>
      </w:r>
      <w:r w:rsidR="00682F84" w:rsidRPr="004A7217">
        <w:rPr>
          <w:rFonts w:ascii="Times New Roman" w:hAnsi="Times New Roman" w:cs="Times New Roman"/>
          <w:sz w:val="24"/>
          <w:szCs w:val="24"/>
        </w:rPr>
        <w:t xml:space="preserve"> </w:t>
      </w:r>
      <w:r w:rsidR="00D74F6C" w:rsidRPr="004A7217">
        <w:rPr>
          <w:rFonts w:ascii="Times New Roman" w:hAnsi="Times New Roman" w:cs="Times New Roman"/>
          <w:sz w:val="24"/>
          <w:szCs w:val="24"/>
        </w:rPr>
        <w:t>year</w:t>
      </w:r>
      <w:r w:rsidR="00682F84" w:rsidRPr="004A7217">
        <w:rPr>
          <w:rFonts w:ascii="Times New Roman" w:hAnsi="Times New Roman" w:cs="Times New Roman"/>
          <w:sz w:val="24"/>
          <w:szCs w:val="24"/>
        </w:rPr>
        <w:t>s</w:t>
      </w:r>
      <w:r w:rsidR="00D74F6C" w:rsidRPr="004A7217">
        <w:rPr>
          <w:rFonts w:ascii="Times New Roman" w:hAnsi="Times New Roman" w:cs="Times New Roman"/>
          <w:sz w:val="24"/>
          <w:szCs w:val="24"/>
        </w:rPr>
        <w:t xml:space="preserve"> band)</w:t>
      </w:r>
      <w:r w:rsidR="00104ADA" w:rsidRPr="004A7217">
        <w:rPr>
          <w:rFonts w:ascii="Times New Roman" w:hAnsi="Times New Roman" w:cs="Times New Roman"/>
          <w:sz w:val="24"/>
          <w:szCs w:val="24"/>
        </w:rPr>
        <w:t xml:space="preserve">, </w:t>
      </w:r>
      <w:r w:rsidR="0081740E" w:rsidRPr="004A7217">
        <w:rPr>
          <w:rFonts w:ascii="Times New Roman" w:hAnsi="Times New Roman" w:cs="Times New Roman"/>
          <w:sz w:val="24"/>
          <w:szCs w:val="24"/>
        </w:rPr>
        <w:t xml:space="preserve">sex </w:t>
      </w:r>
      <w:r w:rsidR="00104ADA" w:rsidRPr="004A7217">
        <w:rPr>
          <w:rFonts w:ascii="Times New Roman" w:hAnsi="Times New Roman" w:cs="Times New Roman"/>
          <w:sz w:val="24"/>
          <w:szCs w:val="24"/>
        </w:rPr>
        <w:t xml:space="preserve">and length of data contribution (observation period) using the CPRD population structure in the year 2017 as reference. </w:t>
      </w:r>
      <w:bookmarkStart w:id="17" w:name="_Hlk28965274"/>
      <w:r w:rsidR="0078381F" w:rsidRPr="004A7217">
        <w:rPr>
          <w:rFonts w:ascii="Times New Roman" w:hAnsi="Times New Roman" w:cs="Times New Roman"/>
          <w:sz w:val="24"/>
          <w:szCs w:val="24"/>
        </w:rPr>
        <w:t>This method of adjustment for the observation period has been used previously.</w:t>
      </w:r>
      <w:r w:rsidR="003B7A05" w:rsidRPr="004A7217">
        <w:rPr>
          <w:rFonts w:ascii="Times New Roman" w:hAnsi="Times New Roman" w:cs="Times New Roman"/>
          <w:sz w:val="24"/>
          <w:szCs w:val="24"/>
        </w:rPr>
        <w:fldChar w:fldCharType="begin"/>
      </w:r>
      <w:r w:rsidR="003B7A05" w:rsidRPr="004A7217">
        <w:rPr>
          <w:rFonts w:ascii="Times New Roman" w:hAnsi="Times New Roman" w:cs="Times New Roman"/>
          <w:sz w:val="24"/>
          <w:szCs w:val="24"/>
        </w:rPr>
        <w:instrText xml:space="preserve"> ADDIN ZOTERO_ITEM CSL_CITATION {"citationID":"y9L5A9a8","properties":{"formattedCitation":"\\super 14\\nosupersub{}","plainCitation":"14","noteIndex":0},"citationItems":[{"id":1581,"uris":["http://zotero.org/users/1499005/items/SGTDPZC2"],"uri":["http://zotero.org/users/1499005/items/SGTDPZC2"],"itemData":{"id":1581,"type":"article-journal","abstract":"Objectives To describe trends in the epidemiology of gout and patterns of urate-lowering treatment (ULT) in the UK general population from 1997 to 2012.\nMethods We used the Clinical Practice Research Datalink to estimate the prevalence and incidence of gout for each calendar year from 1997 to 2012. We also investigated the pattern of gout management for both prevalent and incident gout patients.\nResults In 2012, the prevalence of gout was 2.49% (95% CI 2.48% to 2.51%) and the incidence was 1.77 (95% CI 1.73 to 1.81) per 1000 person-years. Prevalence and incidence both were significantly higher in 2012 than in 1997, with a 63.9% increase in prevalence and 29.6% increase in incidence over this period. Regions with highest prevalence and incidence were the North East and Wales. Among prevalent gout patients in 2012, only 48.48% (95% CI 48.08% to 48.89%) were being consulted specifically for gout or treated with ULT and of these 37.63% (95% CI 37.28% to 38.99%) received ULT. In addition, only 18.6% (95% CI 17.6% to 19.6%) of incident gout patients received ULT within 6 months and 27.3% (95% CI 26.1% to 28.5%) within 12 months of diagnosis. The management of prevalent and incident gout patients remained essentially the same during the study period, although the percentage of adherent patients improved from 28.28% (95% CI 27.33% to 29.26%) in 1997 to 39.66% (95% CI 39.11% to 40.22%) in 2012.\nConclusions In recent years, both the prevalence and incidence of gout have increased significantly in the UK. Suboptimal use of ULT has not changed between 1997 and 2012. Patient adherence has improved during the study period, but it remains poor.","container-title":"Annals of the Rheumatic Diseases","DOI":"10.1136/annrheumdis-2013-204463","ISSN":", 1468-2060","journalAbbreviation":"Ann Rheum Dis","language":"en","page":"annrheumdis-2013-204463","source":"ard.bmj.com","title":"Rising burden of gout in the UK but continuing suboptimal management: a nationwide population study","title-short":"Rising burden of gout in the UK but continuing suboptimal management","author":[{"family":"Kuo","given":"Chang-Fu"},{"family":"Grainge","given":"Matthew J."},{"family":"Mallen","given":"Christian"},{"family":"Zhang","given":"Weiya"},{"family":"Doherty","given":"Michael"}],"issued":{"date-parts":[["2014",1,15]]}}}],"schema":"https://github.com/citation-style-language/schema/raw/master/csl-citation.json"} </w:instrText>
      </w:r>
      <w:r w:rsidR="003B7A05" w:rsidRPr="004A7217">
        <w:rPr>
          <w:rFonts w:ascii="Times New Roman" w:hAnsi="Times New Roman" w:cs="Times New Roman"/>
          <w:sz w:val="24"/>
          <w:szCs w:val="24"/>
        </w:rPr>
        <w:fldChar w:fldCharType="separate"/>
      </w:r>
      <w:r w:rsidR="003B7A05" w:rsidRPr="004A7217">
        <w:rPr>
          <w:rFonts w:ascii="Times New Roman" w:hAnsi="Times New Roman" w:cs="Times New Roman"/>
          <w:sz w:val="24"/>
          <w:szCs w:val="24"/>
          <w:vertAlign w:val="superscript"/>
        </w:rPr>
        <w:t>14</w:t>
      </w:r>
      <w:r w:rsidR="003B7A05" w:rsidRPr="004A7217">
        <w:rPr>
          <w:rFonts w:ascii="Times New Roman" w:hAnsi="Times New Roman" w:cs="Times New Roman"/>
          <w:sz w:val="24"/>
          <w:szCs w:val="24"/>
        </w:rPr>
        <w:fldChar w:fldCharType="end"/>
      </w:r>
      <w:r w:rsidR="0078381F" w:rsidRPr="004A7217">
        <w:rPr>
          <w:rFonts w:ascii="Times New Roman" w:hAnsi="Times New Roman" w:cs="Times New Roman"/>
          <w:sz w:val="24"/>
          <w:szCs w:val="24"/>
        </w:rPr>
        <w:t xml:space="preserve"> </w:t>
      </w:r>
      <w:bookmarkEnd w:id="17"/>
      <w:r w:rsidR="00F8219A" w:rsidRPr="00F2507E">
        <w:rPr>
          <w:rFonts w:ascii="Times New Roman" w:hAnsi="Times New Roman" w:cs="Times New Roman"/>
          <w:sz w:val="24"/>
          <w:szCs w:val="24"/>
        </w:rPr>
        <w:t xml:space="preserve">The length of data contribution of each patient was defined as the period from the up to standard date for participants to 1st July of each calendar year for prevalence and 1st January of each calendar year for incidence. Up to standard date is always later the registration date. </w:t>
      </w:r>
      <w:r w:rsidR="00F8219A">
        <w:rPr>
          <w:rFonts w:ascii="Times New Roman" w:hAnsi="Times New Roman" w:cs="Times New Roman"/>
          <w:sz w:val="24"/>
          <w:szCs w:val="24"/>
        </w:rPr>
        <w:t xml:space="preserve">the length of data contribution was then </w:t>
      </w:r>
      <w:r w:rsidR="001A2A9D" w:rsidRPr="004A7217">
        <w:rPr>
          <w:rFonts w:ascii="Times New Roman" w:hAnsi="Times New Roman" w:cs="Times New Roman"/>
          <w:sz w:val="24"/>
          <w:szCs w:val="24"/>
        </w:rPr>
        <w:t>categorised in four groups 0-3 years, 4-6 years, 7-9 years and &gt;=10 years.</w:t>
      </w:r>
      <w:r w:rsidR="00104ADA" w:rsidRPr="004A7217">
        <w:rPr>
          <w:rFonts w:ascii="Times New Roman" w:hAnsi="Times New Roman" w:cs="Times New Roman"/>
          <w:sz w:val="24"/>
          <w:szCs w:val="24"/>
        </w:rPr>
        <w:t xml:space="preserve"> </w:t>
      </w:r>
      <w:r w:rsidR="00F8219A" w:rsidRPr="00F2507E">
        <w:rPr>
          <w:rFonts w:ascii="Times New Roman" w:hAnsi="Times New Roman" w:cs="Times New Roman"/>
          <w:sz w:val="24"/>
          <w:szCs w:val="24"/>
        </w:rPr>
        <w:t xml:space="preserve">Standardization by length of data contribution was done because higher estimates were observed for longer lengths of data contribution. </w:t>
      </w:r>
      <w:r w:rsidR="00104ADA" w:rsidRPr="004A7217">
        <w:rPr>
          <w:rFonts w:ascii="Times New Roman" w:hAnsi="Times New Roman" w:cs="Times New Roman"/>
          <w:sz w:val="24"/>
          <w:szCs w:val="24"/>
        </w:rPr>
        <w:t>(Supplementary fig</w:t>
      </w:r>
      <w:r w:rsidR="0097308E" w:rsidRPr="004A7217">
        <w:rPr>
          <w:rFonts w:ascii="Times New Roman" w:hAnsi="Times New Roman" w:cs="Times New Roman"/>
          <w:sz w:val="24"/>
          <w:szCs w:val="24"/>
        </w:rPr>
        <w:t xml:space="preserve"> </w:t>
      </w:r>
      <w:r w:rsidR="00B73297">
        <w:rPr>
          <w:rFonts w:ascii="Times New Roman" w:hAnsi="Times New Roman" w:cs="Times New Roman"/>
          <w:sz w:val="24"/>
          <w:szCs w:val="24"/>
        </w:rPr>
        <w:t>S</w:t>
      </w:r>
      <w:r w:rsidR="0097308E" w:rsidRPr="004A7217">
        <w:rPr>
          <w:rFonts w:ascii="Times New Roman" w:hAnsi="Times New Roman" w:cs="Times New Roman"/>
          <w:sz w:val="24"/>
          <w:szCs w:val="24"/>
        </w:rPr>
        <w:t>1</w:t>
      </w:r>
      <w:r w:rsidR="00104ADA" w:rsidRPr="004A7217">
        <w:rPr>
          <w:rFonts w:ascii="Times New Roman" w:hAnsi="Times New Roman" w:cs="Times New Roman"/>
          <w:sz w:val="24"/>
          <w:szCs w:val="24"/>
        </w:rPr>
        <w:t>)</w:t>
      </w:r>
      <w:r w:rsidR="00813D07" w:rsidRPr="004A7217">
        <w:rPr>
          <w:rFonts w:ascii="Times New Roman" w:hAnsi="Times New Roman" w:cs="Times New Roman"/>
          <w:sz w:val="24"/>
          <w:szCs w:val="24"/>
        </w:rPr>
        <w:t xml:space="preserve"> </w:t>
      </w:r>
      <w:r w:rsidR="00BC2DE7">
        <w:rPr>
          <w:rFonts w:ascii="Times New Roman" w:hAnsi="Times New Roman" w:cs="Times New Roman"/>
          <w:sz w:val="24"/>
          <w:szCs w:val="24"/>
        </w:rPr>
        <w:t xml:space="preserve">For 1997, no data contribution was seen for &gt;=10 years. (Supplementary Fig S1 and S2) Because, even though the first registration date with the database </w:t>
      </w:r>
      <w:r w:rsidR="00923E2F">
        <w:rPr>
          <w:rFonts w:ascii="Times New Roman" w:hAnsi="Times New Roman" w:cs="Times New Roman"/>
          <w:sz w:val="24"/>
          <w:szCs w:val="24"/>
        </w:rPr>
        <w:t>was traced back</w:t>
      </w:r>
      <w:r w:rsidR="00BC2DE7">
        <w:rPr>
          <w:rFonts w:ascii="Times New Roman" w:hAnsi="Times New Roman" w:cs="Times New Roman"/>
          <w:sz w:val="24"/>
          <w:szCs w:val="24"/>
        </w:rPr>
        <w:t xml:space="preserve"> before 19</w:t>
      </w:r>
      <w:r w:rsidR="00923E2F">
        <w:rPr>
          <w:rFonts w:ascii="Times New Roman" w:hAnsi="Times New Roman" w:cs="Times New Roman"/>
          <w:sz w:val="24"/>
          <w:szCs w:val="24"/>
        </w:rPr>
        <w:t>87</w:t>
      </w:r>
      <w:r w:rsidR="00BC2DE7">
        <w:rPr>
          <w:rFonts w:ascii="Times New Roman" w:hAnsi="Times New Roman" w:cs="Times New Roman"/>
          <w:sz w:val="24"/>
          <w:szCs w:val="24"/>
        </w:rPr>
        <w:t xml:space="preserve">, the up to standard practice data started </w:t>
      </w:r>
      <w:r w:rsidR="00923E2F">
        <w:rPr>
          <w:rFonts w:ascii="Times New Roman" w:hAnsi="Times New Roman" w:cs="Times New Roman"/>
          <w:sz w:val="24"/>
          <w:szCs w:val="24"/>
        </w:rPr>
        <w:t xml:space="preserve">recording </w:t>
      </w:r>
      <w:r w:rsidR="00BC2DE7">
        <w:rPr>
          <w:rFonts w:ascii="Times New Roman" w:hAnsi="Times New Roman" w:cs="Times New Roman"/>
          <w:sz w:val="24"/>
          <w:szCs w:val="24"/>
        </w:rPr>
        <w:t xml:space="preserve">in 1988, which is acceptable as a quality data, as per CPRD. </w:t>
      </w:r>
      <w:r w:rsidR="0081740E" w:rsidRPr="004A7217">
        <w:rPr>
          <w:rFonts w:ascii="Times New Roman" w:hAnsi="Times New Roman" w:cs="Times New Roman"/>
          <w:sz w:val="24"/>
          <w:szCs w:val="24"/>
        </w:rPr>
        <w:t xml:space="preserve">For </w:t>
      </w:r>
      <w:r w:rsidR="00486DE7" w:rsidRPr="004A7217">
        <w:rPr>
          <w:rFonts w:ascii="Times New Roman" w:hAnsi="Times New Roman" w:cs="Times New Roman"/>
          <w:sz w:val="24"/>
          <w:szCs w:val="24"/>
        </w:rPr>
        <w:t>sex</w:t>
      </w:r>
      <w:r w:rsidR="0081740E" w:rsidRPr="004A7217">
        <w:rPr>
          <w:rFonts w:ascii="Times New Roman" w:hAnsi="Times New Roman" w:cs="Times New Roman"/>
          <w:sz w:val="24"/>
          <w:szCs w:val="24"/>
        </w:rPr>
        <w:t xml:space="preserve"> specific estimation, </w:t>
      </w:r>
      <w:r w:rsidR="009A4248" w:rsidRPr="004A7217">
        <w:rPr>
          <w:rFonts w:ascii="Times New Roman" w:hAnsi="Times New Roman" w:cs="Times New Roman"/>
          <w:sz w:val="24"/>
          <w:szCs w:val="24"/>
        </w:rPr>
        <w:t>only age</w:t>
      </w:r>
      <w:r w:rsidR="0081740E" w:rsidRPr="004A7217">
        <w:rPr>
          <w:rFonts w:ascii="Times New Roman" w:hAnsi="Times New Roman" w:cs="Times New Roman"/>
          <w:sz w:val="24"/>
          <w:szCs w:val="24"/>
        </w:rPr>
        <w:t xml:space="preserve"> </w:t>
      </w:r>
      <w:r w:rsidR="00813D07" w:rsidRPr="004A7217">
        <w:rPr>
          <w:rFonts w:ascii="Times New Roman" w:hAnsi="Times New Roman" w:cs="Times New Roman"/>
          <w:sz w:val="24"/>
          <w:szCs w:val="24"/>
        </w:rPr>
        <w:t xml:space="preserve">and length of data contribution </w:t>
      </w:r>
      <w:r w:rsidR="0081740E" w:rsidRPr="004A7217">
        <w:rPr>
          <w:rFonts w:ascii="Times New Roman" w:hAnsi="Times New Roman" w:cs="Times New Roman"/>
          <w:sz w:val="24"/>
          <w:szCs w:val="24"/>
        </w:rPr>
        <w:t>standardis</w:t>
      </w:r>
      <w:r w:rsidR="009A4248" w:rsidRPr="004A7217">
        <w:rPr>
          <w:rFonts w:ascii="Times New Roman" w:hAnsi="Times New Roman" w:cs="Times New Roman"/>
          <w:sz w:val="24"/>
          <w:szCs w:val="24"/>
        </w:rPr>
        <w:t>ation was</w:t>
      </w:r>
      <w:r w:rsidR="00531451" w:rsidRPr="004A7217">
        <w:rPr>
          <w:rFonts w:ascii="Times New Roman" w:hAnsi="Times New Roman" w:cs="Times New Roman"/>
          <w:sz w:val="24"/>
          <w:szCs w:val="24"/>
        </w:rPr>
        <w:t xml:space="preserve"> </w:t>
      </w:r>
      <w:r w:rsidR="00813D07" w:rsidRPr="004A7217">
        <w:rPr>
          <w:rFonts w:ascii="Times New Roman" w:hAnsi="Times New Roman" w:cs="Times New Roman"/>
          <w:sz w:val="24"/>
          <w:szCs w:val="24"/>
        </w:rPr>
        <w:t>done</w:t>
      </w:r>
      <w:r w:rsidR="0081740E" w:rsidRPr="004A7217">
        <w:rPr>
          <w:rFonts w:ascii="Times New Roman" w:hAnsi="Times New Roman" w:cs="Times New Roman"/>
          <w:sz w:val="24"/>
          <w:szCs w:val="24"/>
        </w:rPr>
        <w:t xml:space="preserve">. Age-sex standardized incidence and prevalence </w:t>
      </w:r>
      <w:r w:rsidR="007B35C6" w:rsidRPr="004A7217">
        <w:rPr>
          <w:rFonts w:ascii="Times New Roman" w:hAnsi="Times New Roman" w:cs="Times New Roman"/>
          <w:sz w:val="24"/>
          <w:szCs w:val="24"/>
        </w:rPr>
        <w:t xml:space="preserve">of OA </w:t>
      </w:r>
      <w:r w:rsidR="00711918" w:rsidRPr="004A7217">
        <w:rPr>
          <w:rFonts w:ascii="Times New Roman" w:hAnsi="Times New Roman" w:cs="Times New Roman"/>
          <w:sz w:val="24"/>
          <w:szCs w:val="24"/>
        </w:rPr>
        <w:t xml:space="preserve">in 2014 </w:t>
      </w:r>
      <w:r w:rsidR="0081740E" w:rsidRPr="004A7217">
        <w:rPr>
          <w:rFonts w:ascii="Times New Roman" w:hAnsi="Times New Roman" w:cs="Times New Roman"/>
          <w:sz w:val="24"/>
          <w:szCs w:val="24"/>
        </w:rPr>
        <w:t xml:space="preserve">were calculated for </w:t>
      </w:r>
      <w:r w:rsidR="00FF34A6" w:rsidRPr="004A7217">
        <w:rPr>
          <w:rFonts w:ascii="Times New Roman" w:hAnsi="Times New Roman" w:cs="Times New Roman"/>
          <w:sz w:val="24"/>
          <w:szCs w:val="24"/>
        </w:rPr>
        <w:t xml:space="preserve">all </w:t>
      </w:r>
      <w:r w:rsidR="0081740E" w:rsidRPr="004A7217">
        <w:rPr>
          <w:rFonts w:ascii="Times New Roman" w:hAnsi="Times New Roman" w:cs="Times New Roman"/>
          <w:sz w:val="24"/>
          <w:szCs w:val="24"/>
        </w:rPr>
        <w:t>13 regions of the UK</w:t>
      </w:r>
      <w:r w:rsidR="00711918" w:rsidRPr="004A7217">
        <w:rPr>
          <w:rFonts w:ascii="Times New Roman" w:hAnsi="Times New Roman" w:cs="Times New Roman"/>
          <w:sz w:val="24"/>
          <w:szCs w:val="24"/>
        </w:rPr>
        <w:t xml:space="preserve"> and plotted using</w:t>
      </w:r>
      <w:r w:rsidR="0081740E" w:rsidRPr="004A7217">
        <w:rPr>
          <w:rFonts w:ascii="Times New Roman" w:hAnsi="Times New Roman" w:cs="Times New Roman"/>
          <w:sz w:val="24"/>
          <w:szCs w:val="24"/>
        </w:rPr>
        <w:t xml:space="preserve"> </w:t>
      </w:r>
      <w:r w:rsidR="00711918" w:rsidRPr="004A7217">
        <w:rPr>
          <w:rFonts w:ascii="Times New Roman" w:hAnsi="Times New Roman" w:cs="Times New Roman"/>
          <w:sz w:val="24"/>
          <w:szCs w:val="24"/>
        </w:rPr>
        <w:t xml:space="preserve"> c</w:t>
      </w:r>
      <w:r w:rsidR="0081740E" w:rsidRPr="004A7217">
        <w:rPr>
          <w:rFonts w:ascii="Times New Roman" w:hAnsi="Times New Roman" w:cs="Times New Roman"/>
          <w:sz w:val="24"/>
          <w:szCs w:val="24"/>
        </w:rPr>
        <w:t xml:space="preserve">horopleth maps </w:t>
      </w:r>
      <w:r w:rsidR="00711918" w:rsidRPr="004A7217">
        <w:rPr>
          <w:rFonts w:ascii="Times New Roman" w:hAnsi="Times New Roman" w:cs="Times New Roman"/>
          <w:sz w:val="24"/>
          <w:szCs w:val="24"/>
        </w:rPr>
        <w:t>in</w:t>
      </w:r>
      <w:r w:rsidR="0081740E" w:rsidRPr="004A7217">
        <w:rPr>
          <w:rFonts w:ascii="Times New Roman" w:hAnsi="Times New Roman" w:cs="Times New Roman"/>
          <w:sz w:val="24"/>
          <w:szCs w:val="24"/>
        </w:rPr>
        <w:t xml:space="preserve"> QGIS</w:t>
      </w:r>
      <w:r w:rsidR="00711918" w:rsidRPr="004A7217">
        <w:rPr>
          <w:rFonts w:ascii="Times New Roman" w:hAnsi="Times New Roman" w:cs="Times New Roman"/>
          <w:sz w:val="24"/>
          <w:szCs w:val="24"/>
        </w:rPr>
        <w:t xml:space="preserve"> software (V.3, Open source)</w:t>
      </w:r>
      <w:r w:rsidR="00900503" w:rsidRPr="004A7217">
        <w:rPr>
          <w:rFonts w:ascii="Times New Roman" w:hAnsi="Times New Roman" w:cs="Times New Roman"/>
          <w:sz w:val="24"/>
          <w:szCs w:val="24"/>
        </w:rPr>
        <w:t>.</w:t>
      </w:r>
      <w:r w:rsidR="0081740E" w:rsidRPr="004A7217">
        <w:rPr>
          <w:rFonts w:ascii="Times New Roman" w:hAnsi="Times New Roman" w:cs="Times New Roman"/>
          <w:sz w:val="24"/>
          <w:szCs w:val="24"/>
        </w:rPr>
        <w:fldChar w:fldCharType="begin"/>
      </w:r>
      <w:r w:rsidR="003B7A05" w:rsidRPr="004A7217">
        <w:rPr>
          <w:rFonts w:ascii="Times New Roman" w:hAnsi="Times New Roman" w:cs="Times New Roman"/>
          <w:sz w:val="24"/>
          <w:szCs w:val="24"/>
        </w:rPr>
        <w:instrText xml:space="preserve"> ADDIN ZOTERO_ITEM CSL_CITATION {"citationID":"LmQviIJ3","properties":{"formattedCitation":"\\super 15\\nosupersub{}","plainCitation":"15","noteIndex":0},"citationItems":[{"id":4935,"uris":["http://zotero.org/users/1499005/items/Z3YNB34G"],"uri":["http://zotero.org/users/1499005/items/Z3YNB34G"],"itemData":{"id":4935,"type":"book","publisher":"QGIS Development Team","title":"QGIS Geographic Information System. Open Source Geospatial Foundation Project.","URL":"http://qgis.osgeo.org","issued":{"date-parts":[["2016"]]}}}],"schema":"https://github.com/citation-style-language/schema/raw/master/csl-citation.json"} </w:instrText>
      </w:r>
      <w:r w:rsidR="0081740E" w:rsidRPr="004A7217">
        <w:rPr>
          <w:rFonts w:ascii="Times New Roman" w:hAnsi="Times New Roman" w:cs="Times New Roman"/>
          <w:sz w:val="24"/>
          <w:szCs w:val="24"/>
        </w:rPr>
        <w:fldChar w:fldCharType="separate"/>
      </w:r>
      <w:r w:rsidR="003B7A05" w:rsidRPr="004A7217">
        <w:rPr>
          <w:rFonts w:ascii="Times New Roman" w:hAnsi="Times New Roman" w:cs="Times New Roman"/>
          <w:szCs w:val="24"/>
          <w:vertAlign w:val="superscript"/>
        </w:rPr>
        <w:t>15</w:t>
      </w:r>
      <w:r w:rsidR="0081740E" w:rsidRPr="004A7217">
        <w:rPr>
          <w:rFonts w:ascii="Times New Roman" w:hAnsi="Times New Roman" w:cs="Times New Roman"/>
          <w:sz w:val="24"/>
          <w:szCs w:val="24"/>
        </w:rPr>
        <w:fldChar w:fldCharType="end"/>
      </w:r>
      <w:r w:rsidR="0081740E" w:rsidRPr="004A7217">
        <w:rPr>
          <w:rFonts w:ascii="Times New Roman" w:hAnsi="Times New Roman" w:cs="Times New Roman"/>
          <w:sz w:val="24"/>
          <w:szCs w:val="24"/>
        </w:rPr>
        <w:t xml:space="preserve"> </w:t>
      </w:r>
      <w:r w:rsidR="00C571AD" w:rsidRPr="004A7217">
        <w:rPr>
          <w:rFonts w:ascii="Times New Roman" w:hAnsi="Times New Roman" w:cs="Times New Roman"/>
          <w:sz w:val="24"/>
          <w:szCs w:val="24"/>
          <w:lang w:val="en-IN"/>
        </w:rPr>
        <w:t xml:space="preserve">The prevalence and incidence for the UK region after 2014 could not be estimated </w:t>
      </w:r>
      <w:r w:rsidR="00BF3AB0" w:rsidRPr="004A7217">
        <w:rPr>
          <w:rFonts w:ascii="Times New Roman" w:hAnsi="Times New Roman" w:cs="Times New Roman"/>
          <w:sz w:val="24"/>
          <w:szCs w:val="24"/>
          <w:lang w:val="en-IN"/>
        </w:rPr>
        <w:t xml:space="preserve">adequately </w:t>
      </w:r>
      <w:r w:rsidR="00C571AD" w:rsidRPr="004A7217">
        <w:rPr>
          <w:rFonts w:ascii="Times New Roman" w:hAnsi="Times New Roman" w:cs="Times New Roman"/>
          <w:sz w:val="24"/>
          <w:szCs w:val="24"/>
          <w:lang w:val="en-IN"/>
        </w:rPr>
        <w:t xml:space="preserve">because of lack of information from </w:t>
      </w:r>
      <w:r w:rsidR="00531451" w:rsidRPr="004A7217">
        <w:rPr>
          <w:rFonts w:ascii="Times New Roman" w:hAnsi="Times New Roman" w:cs="Times New Roman"/>
          <w:sz w:val="24"/>
          <w:szCs w:val="24"/>
          <w:lang w:val="en-IN"/>
        </w:rPr>
        <w:t xml:space="preserve">the </w:t>
      </w:r>
      <w:r w:rsidR="00C571AD" w:rsidRPr="004A7217">
        <w:rPr>
          <w:rFonts w:ascii="Times New Roman" w:hAnsi="Times New Roman" w:cs="Times New Roman"/>
          <w:sz w:val="24"/>
          <w:szCs w:val="24"/>
          <w:lang w:val="en-IN"/>
        </w:rPr>
        <w:t>East Midlands region from 2015 onwards.</w:t>
      </w:r>
    </w:p>
    <w:p w14:paraId="21311104" w14:textId="783AC663" w:rsidR="009D08A8" w:rsidRPr="004A7217" w:rsidRDefault="0081740E" w:rsidP="007F2BFF">
      <w:pPr>
        <w:spacing w:line="360" w:lineRule="auto"/>
        <w:jc w:val="both"/>
        <w:rPr>
          <w:rFonts w:ascii="Times New Roman" w:hAnsi="Times New Roman" w:cs="Times New Roman"/>
          <w:sz w:val="24"/>
          <w:szCs w:val="24"/>
        </w:rPr>
      </w:pPr>
      <w:r w:rsidRPr="004A7217">
        <w:rPr>
          <w:rFonts w:ascii="Times New Roman" w:hAnsi="Times New Roman" w:cs="Times New Roman"/>
          <w:sz w:val="24"/>
          <w:szCs w:val="24"/>
        </w:rPr>
        <w:t xml:space="preserve">Age-sex </w:t>
      </w:r>
      <w:r w:rsidR="001A2A9D" w:rsidRPr="004A7217">
        <w:rPr>
          <w:rFonts w:ascii="Times New Roman" w:hAnsi="Times New Roman" w:cs="Times New Roman"/>
          <w:sz w:val="24"/>
          <w:szCs w:val="24"/>
        </w:rPr>
        <w:t xml:space="preserve">and length of data </w:t>
      </w:r>
      <w:r w:rsidRPr="004A7217">
        <w:rPr>
          <w:rFonts w:ascii="Times New Roman" w:hAnsi="Times New Roman" w:cs="Times New Roman"/>
          <w:sz w:val="24"/>
          <w:szCs w:val="24"/>
        </w:rPr>
        <w:t xml:space="preserve">standardized trends </w:t>
      </w:r>
      <w:r w:rsidR="009D08A8" w:rsidRPr="004A7217">
        <w:rPr>
          <w:rFonts w:ascii="Times New Roman" w:hAnsi="Times New Roman" w:cs="Times New Roman"/>
          <w:sz w:val="24"/>
          <w:szCs w:val="24"/>
        </w:rPr>
        <w:t xml:space="preserve">(overall and </w:t>
      </w:r>
      <w:r w:rsidR="00486DE7" w:rsidRPr="004A7217">
        <w:rPr>
          <w:rFonts w:ascii="Times New Roman" w:hAnsi="Times New Roman" w:cs="Times New Roman"/>
          <w:sz w:val="24"/>
          <w:szCs w:val="24"/>
        </w:rPr>
        <w:t>sex</w:t>
      </w:r>
      <w:r w:rsidR="009D08A8" w:rsidRPr="004A7217">
        <w:rPr>
          <w:rFonts w:ascii="Times New Roman" w:hAnsi="Times New Roman" w:cs="Times New Roman"/>
          <w:sz w:val="24"/>
          <w:szCs w:val="24"/>
        </w:rPr>
        <w:t xml:space="preserve"> specific) </w:t>
      </w:r>
      <w:r w:rsidRPr="004A7217">
        <w:rPr>
          <w:rFonts w:ascii="Times New Roman" w:hAnsi="Times New Roman" w:cs="Times New Roman"/>
          <w:sz w:val="24"/>
          <w:szCs w:val="24"/>
        </w:rPr>
        <w:t xml:space="preserve">of the incidence and prevalence </w:t>
      </w:r>
      <w:r w:rsidR="00531451" w:rsidRPr="004A7217">
        <w:rPr>
          <w:rFonts w:ascii="Times New Roman" w:hAnsi="Times New Roman" w:cs="Times New Roman"/>
          <w:sz w:val="24"/>
          <w:szCs w:val="24"/>
        </w:rPr>
        <w:t xml:space="preserve">of OA </w:t>
      </w:r>
      <w:r w:rsidRPr="004A7217">
        <w:rPr>
          <w:rFonts w:ascii="Times New Roman" w:hAnsi="Times New Roman" w:cs="Times New Roman"/>
          <w:sz w:val="24"/>
          <w:szCs w:val="24"/>
        </w:rPr>
        <w:t xml:space="preserve">were </w:t>
      </w:r>
      <w:r w:rsidR="009D08A8" w:rsidRPr="004A7217">
        <w:rPr>
          <w:rFonts w:ascii="Times New Roman" w:hAnsi="Times New Roman" w:cs="Times New Roman"/>
          <w:sz w:val="24"/>
          <w:szCs w:val="24"/>
        </w:rPr>
        <w:t xml:space="preserve">calculated </w:t>
      </w:r>
      <w:r w:rsidRPr="004A7217">
        <w:rPr>
          <w:rFonts w:ascii="Times New Roman" w:hAnsi="Times New Roman" w:cs="Times New Roman"/>
          <w:sz w:val="24"/>
          <w:szCs w:val="24"/>
        </w:rPr>
        <w:t>for any-OA</w:t>
      </w:r>
      <w:r w:rsidR="002A16CD" w:rsidRPr="004A7217">
        <w:rPr>
          <w:rFonts w:ascii="Times New Roman" w:hAnsi="Times New Roman" w:cs="Times New Roman"/>
          <w:sz w:val="24"/>
          <w:szCs w:val="24"/>
        </w:rPr>
        <w:t>,</w:t>
      </w:r>
      <w:r w:rsidRPr="004A7217">
        <w:rPr>
          <w:rFonts w:ascii="Times New Roman" w:hAnsi="Times New Roman" w:cs="Times New Roman"/>
          <w:sz w:val="24"/>
          <w:szCs w:val="24"/>
        </w:rPr>
        <w:t xml:space="preserve"> </w:t>
      </w:r>
      <w:r w:rsidR="00B66EDF" w:rsidRPr="004A7217">
        <w:rPr>
          <w:rFonts w:ascii="Times New Roman" w:hAnsi="Times New Roman" w:cs="Times New Roman"/>
          <w:sz w:val="24"/>
          <w:szCs w:val="24"/>
        </w:rPr>
        <w:t xml:space="preserve">joint </w:t>
      </w:r>
      <w:r w:rsidRPr="004A7217">
        <w:rPr>
          <w:rFonts w:ascii="Times New Roman" w:hAnsi="Times New Roman" w:cs="Times New Roman"/>
          <w:sz w:val="24"/>
          <w:szCs w:val="24"/>
        </w:rPr>
        <w:t xml:space="preserve">specific </w:t>
      </w:r>
      <w:r w:rsidR="002A16CD" w:rsidRPr="004A7217">
        <w:rPr>
          <w:rFonts w:ascii="Times New Roman" w:hAnsi="Times New Roman" w:cs="Times New Roman"/>
          <w:sz w:val="24"/>
          <w:szCs w:val="24"/>
        </w:rPr>
        <w:t>and unspecified OA</w:t>
      </w:r>
      <w:r w:rsidR="00BC2DE7">
        <w:rPr>
          <w:rFonts w:ascii="Times New Roman" w:hAnsi="Times New Roman" w:cs="Times New Roman"/>
          <w:sz w:val="24"/>
          <w:szCs w:val="24"/>
        </w:rPr>
        <w:t xml:space="preserve"> for 1998-2017</w:t>
      </w:r>
      <w:r w:rsidRPr="004A7217">
        <w:rPr>
          <w:rFonts w:ascii="Times New Roman" w:hAnsi="Times New Roman" w:cs="Times New Roman"/>
          <w:sz w:val="24"/>
          <w:szCs w:val="24"/>
        </w:rPr>
        <w:t xml:space="preserve">. </w:t>
      </w:r>
      <w:r w:rsidR="002A16CD" w:rsidRPr="004A7217">
        <w:rPr>
          <w:rFonts w:ascii="Times New Roman" w:hAnsi="Times New Roman" w:cs="Times New Roman"/>
          <w:sz w:val="24"/>
          <w:szCs w:val="24"/>
        </w:rPr>
        <w:t xml:space="preserve">Unspecified OA </w:t>
      </w:r>
      <w:r w:rsidR="00D73621" w:rsidRPr="004A7217">
        <w:rPr>
          <w:rFonts w:ascii="Times New Roman" w:hAnsi="Times New Roman" w:cs="Times New Roman"/>
          <w:sz w:val="24"/>
          <w:szCs w:val="24"/>
        </w:rPr>
        <w:t xml:space="preserve">cases </w:t>
      </w:r>
      <w:r w:rsidR="002A16CD" w:rsidRPr="004A7217">
        <w:rPr>
          <w:rFonts w:ascii="Times New Roman" w:hAnsi="Times New Roman" w:cs="Times New Roman"/>
          <w:sz w:val="24"/>
          <w:szCs w:val="24"/>
        </w:rPr>
        <w:t xml:space="preserve">are coded as ‘unspecified’ in the database without any mentioning of the </w:t>
      </w:r>
      <w:r w:rsidR="00425520" w:rsidRPr="004A7217">
        <w:rPr>
          <w:rFonts w:ascii="Times New Roman" w:hAnsi="Times New Roman" w:cs="Times New Roman"/>
          <w:sz w:val="24"/>
          <w:szCs w:val="24"/>
        </w:rPr>
        <w:t>site</w:t>
      </w:r>
      <w:r w:rsidR="002A16CD" w:rsidRPr="004A7217">
        <w:rPr>
          <w:rFonts w:ascii="Times New Roman" w:hAnsi="Times New Roman" w:cs="Times New Roman"/>
          <w:sz w:val="24"/>
          <w:szCs w:val="24"/>
        </w:rPr>
        <w:t xml:space="preserve"> involved. </w:t>
      </w:r>
      <w:r w:rsidRPr="004A7217">
        <w:rPr>
          <w:rFonts w:ascii="Times New Roman" w:hAnsi="Times New Roman" w:cs="Times New Roman"/>
          <w:sz w:val="24"/>
          <w:szCs w:val="24"/>
        </w:rPr>
        <w:t xml:space="preserve">We </w:t>
      </w:r>
      <w:r w:rsidR="009D08A8" w:rsidRPr="004A7217">
        <w:rPr>
          <w:rFonts w:ascii="Times New Roman" w:hAnsi="Times New Roman" w:cs="Times New Roman"/>
          <w:sz w:val="24"/>
          <w:szCs w:val="24"/>
        </w:rPr>
        <w:t xml:space="preserve">computed </w:t>
      </w:r>
      <w:r w:rsidRPr="004A7217">
        <w:rPr>
          <w:rFonts w:ascii="Times New Roman" w:hAnsi="Times New Roman" w:cs="Times New Roman"/>
          <w:sz w:val="24"/>
          <w:szCs w:val="24"/>
        </w:rPr>
        <w:t xml:space="preserve">the incidence and prevalence across each age group for both </w:t>
      </w:r>
      <w:r w:rsidR="00486DE7" w:rsidRPr="004A7217">
        <w:rPr>
          <w:rFonts w:ascii="Times New Roman" w:hAnsi="Times New Roman" w:cs="Times New Roman"/>
          <w:sz w:val="24"/>
          <w:szCs w:val="24"/>
        </w:rPr>
        <w:t>sexes</w:t>
      </w:r>
      <w:r w:rsidRPr="004A7217">
        <w:rPr>
          <w:rFonts w:ascii="Times New Roman" w:hAnsi="Times New Roman" w:cs="Times New Roman"/>
          <w:sz w:val="24"/>
          <w:szCs w:val="24"/>
        </w:rPr>
        <w:t xml:space="preserve"> only for the year 2017. The 95% confidence interval (CIs) were derived based on the assumption of a </w:t>
      </w:r>
      <w:r w:rsidR="0039412C" w:rsidRPr="004A7217">
        <w:rPr>
          <w:rFonts w:ascii="Times New Roman" w:hAnsi="Times New Roman" w:cs="Times New Roman"/>
          <w:sz w:val="24"/>
          <w:szCs w:val="24"/>
        </w:rPr>
        <w:t>P</w:t>
      </w:r>
      <w:r w:rsidRPr="004A7217">
        <w:rPr>
          <w:rFonts w:ascii="Times New Roman" w:hAnsi="Times New Roman" w:cs="Times New Roman"/>
          <w:sz w:val="24"/>
          <w:szCs w:val="24"/>
        </w:rPr>
        <w:t>oisson distribution for the observed cases. The trends were tested using Joinpoint regression analysis</w:t>
      </w:r>
      <w:r w:rsidRPr="004A7217">
        <w:rPr>
          <w:rFonts w:ascii="Times New Roman" w:hAnsi="Times New Roman" w:cs="Times New Roman"/>
          <w:sz w:val="24"/>
          <w:szCs w:val="24"/>
        </w:rPr>
        <w:fldChar w:fldCharType="begin"/>
      </w:r>
      <w:r w:rsidR="003B7A05" w:rsidRPr="004A7217">
        <w:rPr>
          <w:rFonts w:ascii="Times New Roman" w:hAnsi="Times New Roman" w:cs="Times New Roman"/>
          <w:sz w:val="24"/>
          <w:szCs w:val="24"/>
        </w:rPr>
        <w:instrText xml:space="preserve"> ADDIN ZOTERO_ITEM CSL_CITATION {"citationID":"ayHtZwps","properties":{"formattedCitation":"\\super 16\\nosupersub{}","plainCitation":"16","noteIndex":0},"citationItems":[{"id":13387,"uris":["http://zotero.org/users/1499005/items/W5C4JM92"],"uri":["http://zotero.org/users/1499005/items/W5C4JM92"],"itemData":{"id":13387,"type":"article-journal","container-title":"Statistics in Medicine","DOI":"10.1002/(SICI)1097-0258(20000215)19:3&lt;335::AID-SIM336&gt;3.0.CO;2-Z","ISSN":"0277-6715, 1097-0258","issue":"3","language":"en","page":"335-351","source":"Crossref","title":"Permutation tests for joinpoint regression with applications to cancer rates","volume":"19","author":[{"family":"Kim","given":"Hyune-Ju"},{"family":"Fay","given":"Michael P."},{"family":"Feuer","given":"Eric J."},{"family":"Midthune","given":"Douglas N."}],"issued":{"date-parts":[["2000",2,15]]}}}],"schema":"https://github.com/citation-style-language/schema/raw/master/csl-citation.json"} </w:instrText>
      </w:r>
      <w:r w:rsidRPr="004A7217">
        <w:rPr>
          <w:rFonts w:ascii="Times New Roman" w:hAnsi="Times New Roman" w:cs="Times New Roman"/>
          <w:sz w:val="24"/>
          <w:szCs w:val="24"/>
        </w:rPr>
        <w:fldChar w:fldCharType="separate"/>
      </w:r>
      <w:r w:rsidR="003B7A05" w:rsidRPr="004A7217">
        <w:rPr>
          <w:rFonts w:ascii="Times New Roman" w:hAnsi="Times New Roman" w:cs="Times New Roman"/>
          <w:szCs w:val="24"/>
          <w:vertAlign w:val="superscript"/>
        </w:rPr>
        <w:t>16</w:t>
      </w:r>
      <w:r w:rsidRPr="004A7217">
        <w:rPr>
          <w:rFonts w:ascii="Times New Roman" w:hAnsi="Times New Roman" w:cs="Times New Roman"/>
          <w:sz w:val="24"/>
          <w:szCs w:val="24"/>
        </w:rPr>
        <w:fldChar w:fldCharType="end"/>
      </w:r>
      <w:r w:rsidRPr="004A7217">
        <w:rPr>
          <w:rFonts w:ascii="Times New Roman" w:hAnsi="Times New Roman" w:cs="Times New Roman"/>
          <w:sz w:val="24"/>
          <w:szCs w:val="24"/>
        </w:rPr>
        <w:t xml:space="preserve">  </w:t>
      </w:r>
      <w:r w:rsidR="00936439" w:rsidRPr="004A7217">
        <w:rPr>
          <w:rFonts w:ascii="Times New Roman" w:hAnsi="Times New Roman" w:cs="Times New Roman"/>
          <w:sz w:val="24"/>
          <w:szCs w:val="24"/>
        </w:rPr>
        <w:t>with</w:t>
      </w:r>
      <w:r w:rsidRPr="004A7217">
        <w:rPr>
          <w:rFonts w:ascii="Times New Roman" w:hAnsi="Times New Roman" w:cs="Times New Roman"/>
          <w:sz w:val="24"/>
          <w:szCs w:val="24"/>
        </w:rPr>
        <w:t xml:space="preserve"> Joinpoint software </w:t>
      </w:r>
      <w:r w:rsidR="00E51350" w:rsidRPr="004A7217">
        <w:rPr>
          <w:rFonts w:ascii="Times New Roman" w:hAnsi="Times New Roman" w:cs="Times New Roman"/>
          <w:sz w:val="24"/>
          <w:szCs w:val="24"/>
        </w:rPr>
        <w:t>(Version 4.6.0.0)</w:t>
      </w:r>
      <w:r w:rsidR="00900503" w:rsidRPr="004A7217">
        <w:rPr>
          <w:rFonts w:ascii="Times New Roman" w:hAnsi="Times New Roman" w:cs="Times New Roman"/>
          <w:sz w:val="24"/>
          <w:szCs w:val="24"/>
        </w:rPr>
        <w:t>.</w:t>
      </w:r>
      <w:r w:rsidRPr="004A7217">
        <w:rPr>
          <w:rFonts w:ascii="Times New Roman" w:hAnsi="Times New Roman" w:cs="Times New Roman"/>
          <w:sz w:val="24"/>
          <w:szCs w:val="24"/>
        </w:rPr>
        <w:fldChar w:fldCharType="begin"/>
      </w:r>
      <w:r w:rsidR="003B7A05" w:rsidRPr="004A7217">
        <w:rPr>
          <w:rFonts w:ascii="Times New Roman" w:hAnsi="Times New Roman" w:cs="Times New Roman"/>
          <w:sz w:val="24"/>
          <w:szCs w:val="24"/>
        </w:rPr>
        <w:instrText xml:space="preserve"> ADDIN ZOTERO_ITEM CSL_CITATION {"citationID":"bpKXtqUl","properties":{"formattedCitation":"\\super 17\\nosupersub{}","plainCitation":"17","noteIndex":0},"citationItems":[{"id":13388,"uris":["http://zotero.org/users/1499005/items/S6V2QZI7"],"uri":["http://zotero.org/users/1499005/items/S6V2QZI7"],"itemData":{"id":13388,"type":"book","event-place":"US","publisher":"Statistical Methodology and Applications Branch, Surveillance Research Program, National Cancer Institute.","publisher-place":"US","title":"Joinpoint Regression Program","URL":"https://surveillance.cancer.gov/joinpoint/","version":"Version 4.6.0.0","issued":{"date-parts":[["2018",4]]}}}],"schema":"https://github.com/citation-style-language/schema/raw/master/csl-citation.json"} </w:instrText>
      </w:r>
      <w:r w:rsidRPr="004A7217">
        <w:rPr>
          <w:rFonts w:ascii="Times New Roman" w:hAnsi="Times New Roman" w:cs="Times New Roman"/>
          <w:sz w:val="24"/>
          <w:szCs w:val="24"/>
        </w:rPr>
        <w:fldChar w:fldCharType="separate"/>
      </w:r>
      <w:r w:rsidR="003B7A05" w:rsidRPr="004A7217">
        <w:rPr>
          <w:rFonts w:ascii="Times New Roman" w:hAnsi="Times New Roman" w:cs="Times New Roman"/>
          <w:szCs w:val="24"/>
          <w:vertAlign w:val="superscript"/>
        </w:rPr>
        <w:t>17</w:t>
      </w:r>
      <w:r w:rsidRPr="004A7217">
        <w:rPr>
          <w:rFonts w:ascii="Times New Roman" w:hAnsi="Times New Roman" w:cs="Times New Roman"/>
          <w:sz w:val="24"/>
          <w:szCs w:val="24"/>
        </w:rPr>
        <w:fldChar w:fldCharType="end"/>
      </w:r>
      <w:r w:rsidRPr="004A7217">
        <w:rPr>
          <w:rFonts w:ascii="Times New Roman" w:hAnsi="Times New Roman" w:cs="Times New Roman"/>
          <w:sz w:val="24"/>
          <w:szCs w:val="24"/>
        </w:rPr>
        <w:t xml:space="preserve"> Bayesian Information Criterion (BIC) </w:t>
      </w:r>
      <w:r w:rsidR="009D08A8" w:rsidRPr="004A7217">
        <w:rPr>
          <w:rFonts w:ascii="Times New Roman" w:hAnsi="Times New Roman" w:cs="Times New Roman"/>
          <w:sz w:val="24"/>
          <w:szCs w:val="24"/>
        </w:rPr>
        <w:t xml:space="preserve">was used </w:t>
      </w:r>
      <w:r w:rsidRPr="004A7217">
        <w:rPr>
          <w:rFonts w:ascii="Times New Roman" w:hAnsi="Times New Roman" w:cs="Times New Roman"/>
          <w:sz w:val="24"/>
          <w:szCs w:val="24"/>
        </w:rPr>
        <w:t xml:space="preserve">to </w:t>
      </w:r>
      <w:r w:rsidR="00E51350" w:rsidRPr="004A7217">
        <w:rPr>
          <w:rFonts w:ascii="Times New Roman" w:hAnsi="Times New Roman" w:cs="Times New Roman"/>
          <w:sz w:val="24"/>
          <w:szCs w:val="24"/>
        </w:rPr>
        <w:t xml:space="preserve">identify the </w:t>
      </w:r>
      <w:r w:rsidRPr="004A7217">
        <w:rPr>
          <w:rFonts w:ascii="Times New Roman" w:hAnsi="Times New Roman" w:cs="Times New Roman"/>
          <w:sz w:val="24"/>
          <w:szCs w:val="24"/>
        </w:rPr>
        <w:t xml:space="preserve">‘join points’, which describes the significant change across the trend line and best-fit data series. Using BIC, a maximum of three joinpoints were selected. Annual percentage changes for each segment and average </w:t>
      </w:r>
      <w:r w:rsidR="0090776C" w:rsidRPr="004A7217">
        <w:rPr>
          <w:rFonts w:ascii="Times New Roman" w:hAnsi="Times New Roman" w:cs="Times New Roman"/>
          <w:sz w:val="24"/>
          <w:szCs w:val="24"/>
        </w:rPr>
        <w:t>annual percentage changes (AAPC)</w:t>
      </w:r>
      <w:r w:rsidRPr="004A7217">
        <w:rPr>
          <w:rFonts w:ascii="Times New Roman" w:hAnsi="Times New Roman" w:cs="Times New Roman"/>
          <w:sz w:val="24"/>
          <w:szCs w:val="24"/>
        </w:rPr>
        <w:t xml:space="preserve"> for the entire study period were calculated at the significance level </w:t>
      </w:r>
      <w:r w:rsidRPr="004A7217">
        <w:rPr>
          <w:rFonts w:ascii="Times New Roman" w:hAnsi="Times New Roman" w:cs="Times New Roman"/>
          <w:sz w:val="24"/>
          <w:szCs w:val="24"/>
        </w:rPr>
        <w:lastRenderedPageBreak/>
        <w:t xml:space="preserve">of 0.05 </w:t>
      </w:r>
      <w:r w:rsidR="00681385" w:rsidRPr="004A7217">
        <w:rPr>
          <w:rFonts w:ascii="Times New Roman" w:hAnsi="Times New Roman" w:cs="Times New Roman"/>
          <w:sz w:val="24"/>
          <w:szCs w:val="24"/>
        </w:rPr>
        <w:t>using the empirical model</w:t>
      </w:r>
      <w:r w:rsidR="00900503" w:rsidRPr="004A7217">
        <w:rPr>
          <w:rFonts w:ascii="Times New Roman" w:hAnsi="Times New Roman" w:cs="Times New Roman"/>
          <w:sz w:val="24"/>
          <w:szCs w:val="24"/>
        </w:rPr>
        <w:t>.</w:t>
      </w:r>
      <w:r w:rsidRPr="004A7217">
        <w:rPr>
          <w:rFonts w:ascii="Times New Roman" w:hAnsi="Times New Roman" w:cs="Times New Roman"/>
          <w:sz w:val="24"/>
          <w:szCs w:val="24"/>
        </w:rPr>
        <w:fldChar w:fldCharType="begin"/>
      </w:r>
      <w:r w:rsidR="003B7A05" w:rsidRPr="004A7217">
        <w:rPr>
          <w:rFonts w:ascii="Times New Roman" w:hAnsi="Times New Roman" w:cs="Times New Roman"/>
          <w:sz w:val="24"/>
          <w:szCs w:val="24"/>
        </w:rPr>
        <w:instrText xml:space="preserve"> ADDIN ZOTERO_ITEM CSL_CITATION {"citationID":"rW3YVDVM","properties":{"formattedCitation":"\\super 18\\nosupersub{}","plainCitation":"18","noteIndex":0},"citationItems":[{"id":13381,"uris":["http://zotero.org/users/1499005/items/HE76LIG8"],"uri":["http://zotero.org/users/1499005/items/HE76LIG8"],"itemData":{"id":13381,"type":"webpage","URL":"https://surveillance.cancer.gov/help/joinpoint/setting-parameters/method-and-parameters-tab/apc-aapc-tau-confidence-intervals/average-annual-percent-change-aapc","accessed":{"date-parts":[["2019",2,13]]}}}],"schema":"https://github.com/citation-style-language/schema/raw/master/csl-citation.json"} </w:instrText>
      </w:r>
      <w:r w:rsidRPr="004A7217">
        <w:rPr>
          <w:rFonts w:ascii="Times New Roman" w:hAnsi="Times New Roman" w:cs="Times New Roman"/>
          <w:sz w:val="24"/>
          <w:szCs w:val="24"/>
        </w:rPr>
        <w:fldChar w:fldCharType="separate"/>
      </w:r>
      <w:r w:rsidR="003B7A05" w:rsidRPr="004A7217">
        <w:rPr>
          <w:rFonts w:ascii="Times New Roman" w:hAnsi="Times New Roman" w:cs="Times New Roman"/>
          <w:szCs w:val="24"/>
          <w:vertAlign w:val="superscript"/>
        </w:rPr>
        <w:t>18</w:t>
      </w:r>
      <w:r w:rsidRPr="004A7217">
        <w:rPr>
          <w:rFonts w:ascii="Times New Roman" w:hAnsi="Times New Roman" w:cs="Times New Roman"/>
          <w:sz w:val="24"/>
          <w:szCs w:val="24"/>
        </w:rPr>
        <w:fldChar w:fldCharType="end"/>
      </w:r>
      <w:r w:rsidRPr="004A7217">
        <w:rPr>
          <w:rFonts w:ascii="Times New Roman" w:hAnsi="Times New Roman" w:cs="Times New Roman"/>
          <w:sz w:val="24"/>
          <w:szCs w:val="24"/>
        </w:rPr>
        <w:t xml:space="preserve"> </w:t>
      </w:r>
      <w:r w:rsidR="003C023B" w:rsidRPr="004A7217">
        <w:rPr>
          <w:rFonts w:ascii="Times New Roman" w:hAnsi="Times New Roman" w:cs="Times New Roman"/>
          <w:sz w:val="24"/>
          <w:szCs w:val="24"/>
        </w:rPr>
        <w:t xml:space="preserve">Additional, trend analysis of joint pain </w:t>
      </w:r>
      <w:r w:rsidR="00813D07" w:rsidRPr="004A7217">
        <w:rPr>
          <w:rFonts w:ascii="Times New Roman" w:hAnsi="Times New Roman" w:cs="Times New Roman"/>
          <w:sz w:val="24"/>
          <w:szCs w:val="24"/>
        </w:rPr>
        <w:t xml:space="preserve">incidence </w:t>
      </w:r>
      <w:r w:rsidR="003C023B" w:rsidRPr="004A7217">
        <w:rPr>
          <w:rFonts w:ascii="Times New Roman" w:hAnsi="Times New Roman" w:cs="Times New Roman"/>
          <w:sz w:val="24"/>
          <w:szCs w:val="24"/>
        </w:rPr>
        <w:t>was done using the same database. Details</w:t>
      </w:r>
      <w:r w:rsidR="00F63D96" w:rsidRPr="004A7217">
        <w:rPr>
          <w:rFonts w:ascii="Times New Roman" w:hAnsi="Times New Roman" w:cs="Times New Roman"/>
          <w:sz w:val="24"/>
          <w:szCs w:val="24"/>
        </w:rPr>
        <w:t xml:space="preserve"> are provided</w:t>
      </w:r>
      <w:r w:rsidR="003C023B" w:rsidRPr="004A7217">
        <w:rPr>
          <w:rFonts w:ascii="Times New Roman" w:hAnsi="Times New Roman" w:cs="Times New Roman"/>
          <w:sz w:val="24"/>
          <w:szCs w:val="24"/>
        </w:rPr>
        <w:t xml:space="preserve"> in Supplementary </w:t>
      </w:r>
      <w:r w:rsidR="00540155" w:rsidRPr="004A7217">
        <w:rPr>
          <w:rFonts w:ascii="Times New Roman" w:hAnsi="Times New Roman" w:cs="Times New Roman"/>
          <w:sz w:val="24"/>
          <w:szCs w:val="24"/>
        </w:rPr>
        <w:t>Fig S</w:t>
      </w:r>
      <w:r w:rsidR="002E090F">
        <w:rPr>
          <w:rFonts w:ascii="Times New Roman" w:hAnsi="Times New Roman" w:cs="Times New Roman"/>
          <w:sz w:val="24"/>
          <w:szCs w:val="24"/>
        </w:rPr>
        <w:t>8</w:t>
      </w:r>
      <w:r w:rsidR="003C023B" w:rsidRPr="004A7217">
        <w:rPr>
          <w:rFonts w:ascii="Times New Roman" w:hAnsi="Times New Roman" w:cs="Times New Roman"/>
          <w:sz w:val="24"/>
          <w:szCs w:val="24"/>
        </w:rPr>
        <w:t xml:space="preserve">. </w:t>
      </w:r>
    </w:p>
    <w:p w14:paraId="2115FA89" w14:textId="083EFC3A" w:rsidR="005C7F51" w:rsidRPr="004A7217" w:rsidRDefault="009D08A8" w:rsidP="007F2BFF">
      <w:pPr>
        <w:spacing w:line="360" w:lineRule="auto"/>
        <w:jc w:val="both"/>
        <w:rPr>
          <w:rFonts w:ascii="Times New Roman" w:hAnsi="Times New Roman" w:cs="Times New Roman"/>
          <w:sz w:val="24"/>
          <w:szCs w:val="24"/>
        </w:rPr>
      </w:pPr>
      <w:bookmarkStart w:id="18" w:name="_Hlk16558243"/>
      <w:r w:rsidRPr="004A7217">
        <w:rPr>
          <w:rFonts w:ascii="Times New Roman" w:hAnsi="Times New Roman" w:cs="Times New Roman"/>
          <w:sz w:val="24"/>
          <w:szCs w:val="24"/>
        </w:rPr>
        <w:t>Both incidence and prevalence trends were modelled as a function of age</w:t>
      </w:r>
      <w:r w:rsidR="00751E0A" w:rsidRPr="004A7217">
        <w:rPr>
          <w:rFonts w:ascii="Times New Roman" w:hAnsi="Times New Roman" w:cs="Times New Roman"/>
          <w:sz w:val="24"/>
          <w:szCs w:val="24"/>
        </w:rPr>
        <w:t xml:space="preserve"> at diagnosis, period (year of diagnosis) and birth (year of birth) cohort. To assess the cohort effect, age-period-cohort </w:t>
      </w:r>
      <w:r w:rsidR="00B445CE" w:rsidRPr="004A7217">
        <w:rPr>
          <w:rFonts w:ascii="Times New Roman" w:hAnsi="Times New Roman" w:cs="Times New Roman"/>
          <w:sz w:val="24"/>
          <w:szCs w:val="24"/>
        </w:rPr>
        <w:t>(</w:t>
      </w:r>
      <w:r w:rsidR="00C83AAB" w:rsidRPr="004A7217">
        <w:rPr>
          <w:rFonts w:ascii="Times New Roman" w:hAnsi="Times New Roman" w:cs="Times New Roman"/>
          <w:sz w:val="24"/>
          <w:szCs w:val="24"/>
        </w:rPr>
        <w:t>A-P-C)</w:t>
      </w:r>
      <w:r w:rsidR="00B445CE" w:rsidRPr="004A7217">
        <w:rPr>
          <w:rFonts w:ascii="Times New Roman" w:hAnsi="Times New Roman" w:cs="Times New Roman"/>
          <w:sz w:val="24"/>
          <w:szCs w:val="24"/>
        </w:rPr>
        <w:t xml:space="preserve"> </w:t>
      </w:r>
      <w:r w:rsidR="00751E0A" w:rsidRPr="004A7217">
        <w:rPr>
          <w:rFonts w:ascii="Times New Roman" w:hAnsi="Times New Roman" w:cs="Times New Roman"/>
          <w:sz w:val="24"/>
          <w:szCs w:val="24"/>
        </w:rPr>
        <w:t xml:space="preserve">analysis was </w:t>
      </w:r>
      <w:r w:rsidR="002A4849" w:rsidRPr="004A7217">
        <w:rPr>
          <w:rFonts w:ascii="Times New Roman" w:hAnsi="Times New Roman" w:cs="Times New Roman"/>
          <w:sz w:val="24"/>
          <w:szCs w:val="24"/>
        </w:rPr>
        <w:t>undertaken</w:t>
      </w:r>
      <w:r w:rsidR="00900503" w:rsidRPr="004A7217">
        <w:rPr>
          <w:rFonts w:ascii="Times New Roman" w:hAnsi="Times New Roman" w:cs="Times New Roman"/>
          <w:sz w:val="24"/>
          <w:szCs w:val="24"/>
        </w:rPr>
        <w:t>.</w:t>
      </w:r>
      <w:r w:rsidR="00B445CE" w:rsidRPr="004A7217">
        <w:rPr>
          <w:rFonts w:ascii="Times New Roman" w:hAnsi="Times New Roman" w:cs="Times New Roman"/>
          <w:sz w:val="24"/>
          <w:szCs w:val="24"/>
        </w:rPr>
        <w:fldChar w:fldCharType="begin"/>
      </w:r>
      <w:r w:rsidR="003B7A05" w:rsidRPr="004A7217">
        <w:rPr>
          <w:rFonts w:ascii="Times New Roman" w:hAnsi="Times New Roman" w:cs="Times New Roman"/>
          <w:sz w:val="24"/>
          <w:szCs w:val="24"/>
        </w:rPr>
        <w:instrText xml:space="preserve"> ADDIN ZOTERO_ITEM CSL_CITATION {"citationID":"hr9TL4R8","properties":{"formattedCitation":"\\super 19\\nosupersub{}","plainCitation":"19","noteIndex":0},"citationItems":[{"id":17156,"uris":["http://zotero.org/users/1499005/items/VQRR265Y"],"uri":["http://zotero.org/users/1499005/items/VQRR265Y"],"itemData":{"id":17156,"type":"article-journal","container-title":"Social Science &amp; Medicine","DOI":"10.1016/j.socscimed.2009.12.018","ISSN":"02779536","issue":"7","language":"en","page":"1100-1108","source":"Crossref","title":"What is a cohort effect? Comparison of three statistical methods for modeling cohort effects in obesity prevalence in the United States, 1971–2006","title-short":"What is a cohort effect?","volume":"70","author":[{"family":"Keyes","given":"Katherine M."},{"family":"Utz","given":"Rebecca L."},{"family":"Robinson","given":"Whitney"},{"family":"Li","given":"Guohua"}],"issued":{"date-parts":[["2010",4]]}}}],"schema":"https://github.com/citation-style-language/schema/raw/master/csl-citation.json"} </w:instrText>
      </w:r>
      <w:r w:rsidR="00B445CE" w:rsidRPr="004A7217">
        <w:rPr>
          <w:rFonts w:ascii="Times New Roman" w:hAnsi="Times New Roman" w:cs="Times New Roman"/>
          <w:sz w:val="24"/>
          <w:szCs w:val="24"/>
        </w:rPr>
        <w:fldChar w:fldCharType="separate"/>
      </w:r>
      <w:r w:rsidR="003B7A05" w:rsidRPr="004A7217">
        <w:rPr>
          <w:rFonts w:ascii="Times New Roman" w:hAnsi="Times New Roman" w:cs="Times New Roman"/>
          <w:szCs w:val="24"/>
          <w:vertAlign w:val="superscript"/>
        </w:rPr>
        <w:t>19</w:t>
      </w:r>
      <w:r w:rsidR="00B445CE" w:rsidRPr="004A7217">
        <w:rPr>
          <w:rFonts w:ascii="Times New Roman" w:hAnsi="Times New Roman" w:cs="Times New Roman"/>
          <w:sz w:val="24"/>
          <w:szCs w:val="24"/>
        </w:rPr>
        <w:fldChar w:fldCharType="end"/>
      </w:r>
      <w:r w:rsidR="00751E0A" w:rsidRPr="004A7217">
        <w:rPr>
          <w:rFonts w:ascii="Times New Roman" w:hAnsi="Times New Roman" w:cs="Times New Roman"/>
          <w:sz w:val="24"/>
          <w:szCs w:val="24"/>
        </w:rPr>
        <w:t xml:space="preserve"> </w:t>
      </w:r>
      <w:r w:rsidR="00E46A80" w:rsidRPr="004A7217">
        <w:rPr>
          <w:rFonts w:ascii="Times New Roman" w:hAnsi="Times New Roman" w:cs="Times New Roman"/>
          <w:sz w:val="24"/>
          <w:szCs w:val="24"/>
        </w:rPr>
        <w:t xml:space="preserve">For visual clarity incidence and prevalence were aggregated in five-year age groups for period and birth cohort graphs. </w:t>
      </w:r>
      <w:r w:rsidR="006127B0" w:rsidRPr="004A7217">
        <w:rPr>
          <w:rFonts w:ascii="Times New Roman" w:hAnsi="Times New Roman" w:cs="Times New Roman"/>
          <w:sz w:val="24"/>
          <w:szCs w:val="24"/>
        </w:rPr>
        <w:t xml:space="preserve"> </w:t>
      </w:r>
      <w:r w:rsidR="00B445CE" w:rsidRPr="004A7217">
        <w:rPr>
          <w:rFonts w:ascii="Times New Roman" w:hAnsi="Times New Roman" w:cs="Times New Roman"/>
          <w:sz w:val="24"/>
          <w:szCs w:val="24"/>
        </w:rPr>
        <w:t>The A</w:t>
      </w:r>
      <w:r w:rsidR="00C83AAB" w:rsidRPr="004A7217">
        <w:rPr>
          <w:rFonts w:ascii="Times New Roman" w:hAnsi="Times New Roman" w:cs="Times New Roman"/>
          <w:sz w:val="24"/>
          <w:szCs w:val="24"/>
        </w:rPr>
        <w:t>-</w:t>
      </w:r>
      <w:r w:rsidR="00B445CE" w:rsidRPr="004A7217">
        <w:rPr>
          <w:rFonts w:ascii="Times New Roman" w:hAnsi="Times New Roman" w:cs="Times New Roman"/>
          <w:sz w:val="24"/>
          <w:szCs w:val="24"/>
        </w:rPr>
        <w:t>P</w:t>
      </w:r>
      <w:r w:rsidR="00C83AAB" w:rsidRPr="004A7217">
        <w:rPr>
          <w:rFonts w:ascii="Times New Roman" w:hAnsi="Times New Roman" w:cs="Times New Roman"/>
          <w:sz w:val="24"/>
          <w:szCs w:val="24"/>
        </w:rPr>
        <w:t>-</w:t>
      </w:r>
      <w:r w:rsidR="00B445CE" w:rsidRPr="004A7217">
        <w:rPr>
          <w:rFonts w:ascii="Times New Roman" w:hAnsi="Times New Roman" w:cs="Times New Roman"/>
          <w:sz w:val="24"/>
          <w:szCs w:val="24"/>
        </w:rPr>
        <w:t>C</w:t>
      </w:r>
      <w:r w:rsidR="00751E0A" w:rsidRPr="004A7217">
        <w:rPr>
          <w:rFonts w:ascii="Times New Roman" w:hAnsi="Times New Roman" w:cs="Times New Roman"/>
          <w:sz w:val="24"/>
          <w:szCs w:val="24"/>
        </w:rPr>
        <w:t xml:space="preserve"> analysis was performed </w:t>
      </w:r>
      <w:r w:rsidR="00652CB9" w:rsidRPr="004A7217">
        <w:rPr>
          <w:rFonts w:ascii="Times New Roman" w:hAnsi="Times New Roman" w:cs="Times New Roman"/>
          <w:sz w:val="24"/>
          <w:szCs w:val="24"/>
        </w:rPr>
        <w:t>in R using the package ‘Epi’ and ‘APC’</w:t>
      </w:r>
      <w:r w:rsidR="00900503" w:rsidRPr="004A7217">
        <w:rPr>
          <w:rFonts w:ascii="Times New Roman" w:hAnsi="Times New Roman" w:cs="Times New Roman"/>
          <w:sz w:val="24"/>
          <w:szCs w:val="24"/>
        </w:rPr>
        <w:t>.</w:t>
      </w:r>
      <w:r w:rsidR="00D95665" w:rsidRPr="004A7217">
        <w:rPr>
          <w:rFonts w:ascii="Times New Roman" w:hAnsi="Times New Roman" w:cs="Times New Roman"/>
          <w:sz w:val="24"/>
          <w:szCs w:val="24"/>
        </w:rPr>
        <w:fldChar w:fldCharType="begin"/>
      </w:r>
      <w:r w:rsidR="003B7A05" w:rsidRPr="004A7217">
        <w:rPr>
          <w:rFonts w:ascii="Times New Roman" w:hAnsi="Times New Roman" w:cs="Times New Roman"/>
          <w:sz w:val="24"/>
          <w:szCs w:val="24"/>
        </w:rPr>
        <w:instrText xml:space="preserve"> ADDIN ZOTERO_ITEM CSL_CITATION {"citationID":"JKPbYK5F","properties":{"formattedCitation":"\\super 20\\uc0\\u8211{}22\\nosupersub{}","plainCitation":"20–22","noteIndex":0},"citationItems":[{"id":17120,"uris":["http://zotero.org/users/1499005/items/J7XI5D49"],"uri":["http://zotero.org/users/1499005/items/J7XI5D49"],"itemData":{"id":17120,"type":"webpage","title":"Epi package for epidemiological analysis in R","URL":"http://bendixcarstensen.com/Epi/","author":[{"family":"Carstensen","given":"Bendix"},{"family":"Plummer","given":"Martin"},{"family":"Laara","given":"Esa"},{"family":"Hills","given":"Michael"}],"accessed":{"date-parts":[["2019",6,11]]},"issued":{"date-parts":[["2019",5,23]]}}},{"id":17123,"uris":["http://zotero.org/users/1499005/items/KLMFEEEQ"],"uri":["http://zotero.org/users/1499005/items/KLMFEEEQ"],"itemData":{"id":17123,"type":"article","publisher":"Steno Diabetes Center, Gentofte, Denmark &amp; Department of Biostatistics, University of Copenhagen","title":"Demography and epidemiology: Age-Period-Cohort models in the computer age","URL":"www.pubhealth.ku.dk/~bxc","author":[{"family":"Carstensen","given":"Bendix"}],"accessed":{"date-parts":[["2019",1,6]]},"issued":{"date-parts":[["2005"]]}}},{"id":17122,"uris":["http://zotero.org/users/1499005/items/V2XLMUEV"],"uri":["http://zotero.org/users/1499005/items/V2XLMUEV"],"itemData":{"id":17122,"type":"article-journal","ISSN":"2073-4859","issue":"2","journalAbbreviation":"The R Journal","title":"apc: An R Package for Age-Period-Cohort Analysis","URL":"https://journal.r-project.org/archive/2015/RJ-2015-020/RJ-2015-020.pdf","volume":"7","author":[{"family":"Nielsen","given":"Bent"}],"issued":{"date-parts":[["2015",12]]}}}],"schema":"https://github.com/citation-style-language/schema/raw/master/csl-citation.json"} </w:instrText>
      </w:r>
      <w:r w:rsidR="00D95665" w:rsidRPr="004A7217">
        <w:rPr>
          <w:rFonts w:ascii="Times New Roman" w:hAnsi="Times New Roman" w:cs="Times New Roman"/>
          <w:sz w:val="24"/>
          <w:szCs w:val="24"/>
        </w:rPr>
        <w:fldChar w:fldCharType="separate"/>
      </w:r>
      <w:r w:rsidR="003B7A05" w:rsidRPr="004A7217">
        <w:rPr>
          <w:rFonts w:ascii="Times New Roman" w:hAnsi="Times New Roman" w:cs="Times New Roman"/>
          <w:sz w:val="24"/>
          <w:szCs w:val="24"/>
          <w:vertAlign w:val="superscript"/>
        </w:rPr>
        <w:t>20–22</w:t>
      </w:r>
      <w:r w:rsidR="00D95665" w:rsidRPr="004A7217">
        <w:rPr>
          <w:rFonts w:ascii="Times New Roman" w:hAnsi="Times New Roman" w:cs="Times New Roman"/>
          <w:sz w:val="24"/>
          <w:szCs w:val="24"/>
        </w:rPr>
        <w:fldChar w:fldCharType="end"/>
      </w:r>
      <w:r w:rsidR="00652CB9" w:rsidRPr="004A7217">
        <w:rPr>
          <w:rFonts w:ascii="Times New Roman" w:hAnsi="Times New Roman" w:cs="Times New Roman"/>
          <w:sz w:val="24"/>
          <w:szCs w:val="24"/>
        </w:rPr>
        <w:t xml:space="preserve"> Statistical analyses were performed using STATA</w:t>
      </w:r>
      <w:r w:rsidR="005A693F" w:rsidRPr="004A7217">
        <w:rPr>
          <w:rFonts w:ascii="Times New Roman" w:hAnsi="Times New Roman" w:cs="Times New Roman"/>
          <w:sz w:val="24"/>
          <w:szCs w:val="24"/>
        </w:rPr>
        <w:t xml:space="preserve"> (</w:t>
      </w:r>
      <w:r w:rsidR="002E7AB3" w:rsidRPr="004A7217">
        <w:rPr>
          <w:rFonts w:ascii="Times New Roman" w:hAnsi="Times New Roman" w:cs="Times New Roman"/>
          <w:sz w:val="24"/>
          <w:szCs w:val="24"/>
        </w:rPr>
        <w:t xml:space="preserve"> SE v 15, </w:t>
      </w:r>
      <w:r w:rsidR="005A693F" w:rsidRPr="004A7217">
        <w:rPr>
          <w:rFonts w:ascii="Times New Roman" w:hAnsi="Times New Roman" w:cs="Times New Roman"/>
          <w:sz w:val="24"/>
          <w:szCs w:val="24"/>
        </w:rPr>
        <w:t>STATA corp, Texas)</w:t>
      </w:r>
      <w:r w:rsidR="00652CB9" w:rsidRPr="004A7217">
        <w:rPr>
          <w:rFonts w:ascii="Times New Roman" w:hAnsi="Times New Roman" w:cs="Times New Roman"/>
          <w:sz w:val="24"/>
          <w:szCs w:val="24"/>
        </w:rPr>
        <w:t xml:space="preserve"> and R</w:t>
      </w:r>
      <w:r w:rsidR="005A693F" w:rsidRPr="004A7217">
        <w:rPr>
          <w:rFonts w:ascii="Times New Roman" w:hAnsi="Times New Roman" w:cs="Times New Roman"/>
          <w:sz w:val="24"/>
          <w:szCs w:val="24"/>
        </w:rPr>
        <w:t>(</w:t>
      </w:r>
      <w:r w:rsidR="002E7AB3" w:rsidRPr="004A7217">
        <w:rPr>
          <w:rFonts w:ascii="Times New Roman" w:hAnsi="Times New Roman" w:cs="Times New Roman"/>
          <w:sz w:val="24"/>
          <w:szCs w:val="24"/>
        </w:rPr>
        <w:t xml:space="preserve">V 5.2, </w:t>
      </w:r>
      <w:r w:rsidR="005A693F" w:rsidRPr="004A7217">
        <w:rPr>
          <w:rFonts w:ascii="Times New Roman" w:hAnsi="Times New Roman" w:cs="Times New Roman"/>
          <w:sz w:val="24"/>
          <w:szCs w:val="24"/>
        </w:rPr>
        <w:t>R software, Austria)</w:t>
      </w:r>
      <w:r w:rsidR="00900503" w:rsidRPr="004A7217">
        <w:rPr>
          <w:rFonts w:ascii="Times New Roman" w:hAnsi="Times New Roman" w:cs="Times New Roman"/>
          <w:sz w:val="24"/>
          <w:szCs w:val="24"/>
        </w:rPr>
        <w:t>.</w:t>
      </w:r>
      <w:r w:rsidR="00652CB9" w:rsidRPr="004A7217">
        <w:rPr>
          <w:rFonts w:ascii="Times New Roman" w:hAnsi="Times New Roman" w:cs="Times New Roman"/>
          <w:sz w:val="24"/>
          <w:szCs w:val="24"/>
        </w:rPr>
        <w:fldChar w:fldCharType="begin"/>
      </w:r>
      <w:r w:rsidR="003B7A05" w:rsidRPr="004A7217">
        <w:rPr>
          <w:rFonts w:ascii="Times New Roman" w:hAnsi="Times New Roman" w:cs="Times New Roman"/>
          <w:sz w:val="24"/>
          <w:szCs w:val="24"/>
        </w:rPr>
        <w:instrText xml:space="preserve"> ADDIN ZOTERO_ITEM CSL_CITATION {"citationID":"0BSVozNn","properties":{"formattedCitation":"\\super 23,24\\nosupersub{}","plainCitation":"23,24","noteIndex":0},"citationItems":[{"id":13378,"uris":["http://zotero.org/users/1499005/items/BEWVXES2"],"uri":["http://zotero.org/users/1499005/items/BEWVXES2"],"itemData":{"id":13378,"type":"book","collection-title":"R Foundation for Statistical Computing,","event-place":"Vienna, Austria.","ISBN":"3-900051-07-0","publisher":"R Development Core Team (2008)","publisher-place":"Vienna, Austria.","title":"R: A language and  evironment for  statistical computing.","URL":"https://www.r-project.org/","version":"3.5.0","accessed":{"date-parts":[["2019",2,13]]}}},{"id":4826,"uris":["http://zotero.org/users/1499005/items/663BHI8D"],"uri":["http://zotero.org/users/1499005/items/663BHI8D"],"itemData":{"id":4826,"type":"article","title":"StataCorp. 2011. Stata Statistical Software: Release 12. College Station, TX: StataCorp LP."}}],"schema":"https://github.com/citation-style-language/schema/raw/master/csl-citation.json"} </w:instrText>
      </w:r>
      <w:r w:rsidR="00652CB9" w:rsidRPr="004A7217">
        <w:rPr>
          <w:rFonts w:ascii="Times New Roman" w:hAnsi="Times New Roman" w:cs="Times New Roman"/>
          <w:sz w:val="24"/>
          <w:szCs w:val="24"/>
        </w:rPr>
        <w:fldChar w:fldCharType="separate"/>
      </w:r>
      <w:r w:rsidR="003B7A05" w:rsidRPr="004A7217">
        <w:rPr>
          <w:rFonts w:ascii="Times New Roman" w:hAnsi="Times New Roman" w:cs="Times New Roman"/>
          <w:szCs w:val="24"/>
          <w:vertAlign w:val="superscript"/>
        </w:rPr>
        <w:t>23,24</w:t>
      </w:r>
      <w:r w:rsidR="00652CB9" w:rsidRPr="004A7217">
        <w:rPr>
          <w:rFonts w:ascii="Times New Roman" w:hAnsi="Times New Roman" w:cs="Times New Roman"/>
          <w:sz w:val="24"/>
          <w:szCs w:val="24"/>
        </w:rPr>
        <w:fldChar w:fldCharType="end"/>
      </w:r>
    </w:p>
    <w:bookmarkEnd w:id="18"/>
    <w:p w14:paraId="727CABB8" w14:textId="3D5C86CA" w:rsidR="0081740E" w:rsidRPr="004A7217" w:rsidRDefault="0081740E" w:rsidP="007F2BFF">
      <w:pPr>
        <w:spacing w:line="360" w:lineRule="auto"/>
        <w:jc w:val="both"/>
        <w:rPr>
          <w:rFonts w:ascii="Times New Roman" w:hAnsi="Times New Roman" w:cs="Times New Roman"/>
          <w:b/>
          <w:bCs/>
          <w:sz w:val="24"/>
          <w:szCs w:val="24"/>
        </w:rPr>
      </w:pPr>
      <w:r w:rsidRPr="004A7217">
        <w:rPr>
          <w:rFonts w:ascii="Times New Roman" w:hAnsi="Times New Roman" w:cs="Times New Roman"/>
          <w:b/>
          <w:bCs/>
          <w:sz w:val="24"/>
          <w:szCs w:val="24"/>
        </w:rPr>
        <w:t xml:space="preserve">Results </w:t>
      </w:r>
    </w:p>
    <w:p w14:paraId="45FF0E29" w14:textId="772CB61E" w:rsidR="00FC0C87" w:rsidRPr="004A7217" w:rsidRDefault="00FC0C87" w:rsidP="007F2BFF">
      <w:pPr>
        <w:spacing w:line="360" w:lineRule="auto"/>
        <w:jc w:val="both"/>
        <w:rPr>
          <w:rFonts w:ascii="Times New Roman" w:hAnsi="Times New Roman" w:cs="Times New Roman"/>
          <w:i/>
          <w:iCs/>
          <w:sz w:val="24"/>
          <w:szCs w:val="24"/>
        </w:rPr>
      </w:pPr>
      <w:r w:rsidRPr="004A7217">
        <w:rPr>
          <w:rFonts w:ascii="Times New Roman" w:hAnsi="Times New Roman" w:cs="Times New Roman"/>
          <w:i/>
          <w:iCs/>
          <w:sz w:val="24"/>
          <w:szCs w:val="24"/>
        </w:rPr>
        <w:t>Incidence and prevalence</w:t>
      </w:r>
    </w:p>
    <w:p w14:paraId="194632F0" w14:textId="5EA41A0F" w:rsidR="0032049A" w:rsidRPr="004A7217" w:rsidRDefault="0032049A" w:rsidP="007F2BFF">
      <w:pPr>
        <w:spacing w:line="360" w:lineRule="auto"/>
        <w:jc w:val="both"/>
        <w:rPr>
          <w:rFonts w:ascii="Times New Roman" w:hAnsi="Times New Roman" w:cs="Times New Roman"/>
          <w:sz w:val="24"/>
          <w:szCs w:val="24"/>
          <w:lang w:val="en-IN"/>
        </w:rPr>
      </w:pPr>
      <w:r w:rsidRPr="004A7217">
        <w:rPr>
          <w:rFonts w:ascii="Times New Roman" w:hAnsi="Times New Roman" w:cs="Times New Roman"/>
          <w:sz w:val="24"/>
          <w:szCs w:val="24"/>
          <w:lang w:val="en-IN"/>
        </w:rPr>
        <w:t>In 2017</w:t>
      </w:r>
      <w:r w:rsidR="00674DE1" w:rsidRPr="004A7217">
        <w:rPr>
          <w:rFonts w:ascii="Times New Roman" w:hAnsi="Times New Roman" w:cs="Times New Roman"/>
          <w:sz w:val="24"/>
          <w:szCs w:val="24"/>
          <w:lang w:val="en-IN"/>
        </w:rPr>
        <w:t>,</w:t>
      </w:r>
      <w:r w:rsidRPr="004A7217">
        <w:rPr>
          <w:rFonts w:ascii="Times New Roman" w:hAnsi="Times New Roman" w:cs="Times New Roman"/>
          <w:sz w:val="24"/>
          <w:szCs w:val="24"/>
          <w:lang w:val="en-IN"/>
        </w:rPr>
        <w:t xml:space="preserve"> the total person-years of follow up for any-OA was 1,495,</w:t>
      </w:r>
      <w:r w:rsidR="00A5059A" w:rsidRPr="004A7217">
        <w:rPr>
          <w:rFonts w:ascii="Times New Roman" w:hAnsi="Times New Roman" w:cs="Times New Roman"/>
          <w:sz w:val="24"/>
          <w:szCs w:val="24"/>
          <w:lang w:val="en-IN"/>
        </w:rPr>
        <w:t>497</w:t>
      </w:r>
      <w:r w:rsidRPr="004A7217">
        <w:rPr>
          <w:rFonts w:ascii="Times New Roman" w:hAnsi="Times New Roman" w:cs="Times New Roman"/>
          <w:sz w:val="24"/>
          <w:szCs w:val="24"/>
          <w:lang w:val="en-IN"/>
        </w:rPr>
        <w:t xml:space="preserve"> with 10</w:t>
      </w:r>
      <w:r w:rsidR="00D73621" w:rsidRPr="004A7217">
        <w:rPr>
          <w:rFonts w:ascii="Times New Roman" w:hAnsi="Times New Roman" w:cs="Times New Roman"/>
          <w:sz w:val="24"/>
          <w:szCs w:val="24"/>
          <w:lang w:val="en-IN"/>
        </w:rPr>
        <w:t>,</w:t>
      </w:r>
      <w:r w:rsidRPr="004A7217">
        <w:rPr>
          <w:rFonts w:ascii="Times New Roman" w:hAnsi="Times New Roman" w:cs="Times New Roman"/>
          <w:sz w:val="24"/>
          <w:szCs w:val="24"/>
          <w:lang w:val="en-IN"/>
        </w:rPr>
        <w:t xml:space="preserve">147 incident </w:t>
      </w:r>
      <w:r w:rsidR="00D73621" w:rsidRPr="004A7217">
        <w:rPr>
          <w:rFonts w:ascii="Times New Roman" w:hAnsi="Times New Roman" w:cs="Times New Roman"/>
          <w:sz w:val="24"/>
          <w:szCs w:val="24"/>
          <w:lang w:val="en-IN"/>
        </w:rPr>
        <w:t xml:space="preserve">OA </w:t>
      </w:r>
      <w:r w:rsidRPr="004A7217">
        <w:rPr>
          <w:rFonts w:ascii="Times New Roman" w:hAnsi="Times New Roman" w:cs="Times New Roman"/>
          <w:sz w:val="24"/>
          <w:szCs w:val="24"/>
          <w:lang w:val="en-IN"/>
        </w:rPr>
        <w:t xml:space="preserve">cases, and the incidence was </w:t>
      </w:r>
      <w:r w:rsidR="00E51350" w:rsidRPr="004A7217">
        <w:rPr>
          <w:rFonts w:ascii="Times New Roman" w:hAnsi="Times New Roman" w:cs="Times New Roman"/>
          <w:sz w:val="24"/>
          <w:szCs w:val="24"/>
          <w:lang w:val="en-IN"/>
        </w:rPr>
        <w:t>6.</w:t>
      </w:r>
      <w:r w:rsidR="00A5059A" w:rsidRPr="004A7217">
        <w:rPr>
          <w:rFonts w:ascii="Times New Roman" w:hAnsi="Times New Roman" w:cs="Times New Roman"/>
          <w:sz w:val="24"/>
          <w:szCs w:val="24"/>
          <w:lang w:val="en-IN"/>
        </w:rPr>
        <w:t>8</w:t>
      </w:r>
      <w:r w:rsidRPr="004A7217">
        <w:rPr>
          <w:rFonts w:ascii="Times New Roman" w:hAnsi="Times New Roman" w:cs="Times New Roman"/>
          <w:sz w:val="24"/>
          <w:szCs w:val="24"/>
          <w:lang w:val="en-IN"/>
        </w:rPr>
        <w:t xml:space="preserve"> per 1000 person-years </w:t>
      </w:r>
      <w:r w:rsidR="00674DE1" w:rsidRPr="004A7217">
        <w:rPr>
          <w:rFonts w:ascii="Times New Roman" w:hAnsi="Times New Roman" w:cs="Times New Roman"/>
          <w:sz w:val="24"/>
          <w:szCs w:val="24"/>
          <w:lang w:val="en-IN"/>
        </w:rPr>
        <w:t>(</w:t>
      </w:r>
      <w:r w:rsidRPr="004A7217">
        <w:rPr>
          <w:rFonts w:ascii="Times New Roman" w:hAnsi="Times New Roman" w:cs="Times New Roman"/>
          <w:sz w:val="24"/>
          <w:szCs w:val="24"/>
          <w:lang w:val="en-IN"/>
        </w:rPr>
        <w:t xml:space="preserve">95% CI </w:t>
      </w:r>
      <w:r w:rsidR="00E51350" w:rsidRPr="004A7217">
        <w:rPr>
          <w:rFonts w:ascii="Times New Roman" w:hAnsi="Times New Roman" w:cs="Times New Roman"/>
          <w:sz w:val="24"/>
          <w:szCs w:val="24"/>
          <w:lang w:val="en-IN"/>
        </w:rPr>
        <w:t>6.7</w:t>
      </w:r>
      <w:r w:rsidRPr="004A7217">
        <w:rPr>
          <w:rFonts w:ascii="Times New Roman" w:hAnsi="Times New Roman" w:cs="Times New Roman"/>
          <w:sz w:val="24"/>
          <w:szCs w:val="24"/>
          <w:lang w:val="en-IN"/>
        </w:rPr>
        <w:t xml:space="preserve"> </w:t>
      </w:r>
      <w:r w:rsidR="00E51350" w:rsidRPr="004A7217">
        <w:rPr>
          <w:rFonts w:ascii="Times New Roman" w:hAnsi="Times New Roman" w:cs="Times New Roman"/>
          <w:sz w:val="24"/>
          <w:szCs w:val="24"/>
          <w:lang w:val="en-IN"/>
        </w:rPr>
        <w:t xml:space="preserve">to </w:t>
      </w:r>
      <w:r w:rsidR="00A5059A" w:rsidRPr="004A7217">
        <w:rPr>
          <w:rFonts w:ascii="Times New Roman" w:hAnsi="Times New Roman" w:cs="Times New Roman"/>
          <w:sz w:val="24"/>
          <w:szCs w:val="24"/>
          <w:lang w:val="en-IN"/>
        </w:rPr>
        <w:t>6.9</w:t>
      </w:r>
      <w:r w:rsidR="00DD7C51" w:rsidRPr="004A7217">
        <w:rPr>
          <w:rFonts w:ascii="Times New Roman" w:hAnsi="Times New Roman" w:cs="Times New Roman"/>
          <w:sz w:val="24"/>
          <w:szCs w:val="24"/>
          <w:lang w:val="en-IN"/>
        </w:rPr>
        <w:t xml:space="preserve"> per 1000 person-years</w:t>
      </w:r>
      <w:r w:rsidR="00674DE1" w:rsidRPr="004A7217">
        <w:rPr>
          <w:rFonts w:ascii="Times New Roman" w:hAnsi="Times New Roman" w:cs="Times New Roman"/>
          <w:sz w:val="24"/>
          <w:szCs w:val="24"/>
          <w:lang w:val="en-IN"/>
        </w:rPr>
        <w:t>)</w:t>
      </w:r>
      <w:r w:rsidRPr="004A7217">
        <w:rPr>
          <w:rFonts w:ascii="Times New Roman" w:hAnsi="Times New Roman" w:cs="Times New Roman"/>
          <w:sz w:val="24"/>
          <w:szCs w:val="24"/>
          <w:lang w:val="en-IN"/>
        </w:rPr>
        <w:t>. The incidence was higher in women (</w:t>
      </w:r>
      <w:r w:rsidR="00E51350" w:rsidRPr="004A7217">
        <w:rPr>
          <w:rFonts w:ascii="Times New Roman" w:hAnsi="Times New Roman" w:cs="Times New Roman"/>
          <w:sz w:val="24"/>
          <w:szCs w:val="24"/>
          <w:lang w:val="en-IN"/>
        </w:rPr>
        <w:t>8.</w:t>
      </w:r>
      <w:r w:rsidR="00A5059A" w:rsidRPr="004A7217">
        <w:rPr>
          <w:rFonts w:ascii="Times New Roman" w:hAnsi="Times New Roman" w:cs="Times New Roman"/>
          <w:sz w:val="24"/>
          <w:szCs w:val="24"/>
          <w:lang w:val="en-IN"/>
        </w:rPr>
        <w:t>1</w:t>
      </w:r>
      <w:r w:rsidRPr="004A7217">
        <w:rPr>
          <w:rFonts w:ascii="Times New Roman" w:hAnsi="Times New Roman" w:cs="Times New Roman"/>
          <w:sz w:val="24"/>
          <w:szCs w:val="24"/>
          <w:lang w:val="en-IN"/>
        </w:rPr>
        <w:t xml:space="preserve">; 95% CI </w:t>
      </w:r>
      <w:r w:rsidR="00A5059A" w:rsidRPr="004A7217">
        <w:rPr>
          <w:rFonts w:ascii="Times New Roman" w:hAnsi="Times New Roman" w:cs="Times New Roman"/>
          <w:sz w:val="24"/>
          <w:szCs w:val="24"/>
          <w:lang w:val="en-IN"/>
        </w:rPr>
        <w:t>7.9</w:t>
      </w:r>
      <w:r w:rsidR="00E51350" w:rsidRPr="004A7217">
        <w:rPr>
          <w:rFonts w:ascii="Times New Roman" w:hAnsi="Times New Roman" w:cs="Times New Roman"/>
          <w:sz w:val="24"/>
          <w:szCs w:val="24"/>
          <w:lang w:val="en-IN"/>
        </w:rPr>
        <w:t xml:space="preserve"> to 8.</w:t>
      </w:r>
      <w:r w:rsidR="00A5059A" w:rsidRPr="004A7217">
        <w:rPr>
          <w:rFonts w:ascii="Times New Roman" w:hAnsi="Times New Roman" w:cs="Times New Roman"/>
          <w:sz w:val="24"/>
          <w:szCs w:val="24"/>
          <w:lang w:val="en-IN"/>
        </w:rPr>
        <w:t>3</w:t>
      </w:r>
      <w:r w:rsidRPr="004A7217">
        <w:rPr>
          <w:rFonts w:ascii="Times New Roman" w:hAnsi="Times New Roman" w:cs="Times New Roman"/>
          <w:sz w:val="24"/>
          <w:szCs w:val="24"/>
          <w:lang w:val="en-IN"/>
        </w:rPr>
        <w:t>) than in men (5.</w:t>
      </w:r>
      <w:r w:rsidR="00A5059A" w:rsidRPr="004A7217">
        <w:rPr>
          <w:rFonts w:ascii="Times New Roman" w:hAnsi="Times New Roman" w:cs="Times New Roman"/>
          <w:sz w:val="24"/>
          <w:szCs w:val="24"/>
          <w:lang w:val="en-IN"/>
        </w:rPr>
        <w:t>5</w:t>
      </w:r>
      <w:r w:rsidRPr="004A7217">
        <w:rPr>
          <w:rFonts w:ascii="Times New Roman" w:hAnsi="Times New Roman" w:cs="Times New Roman"/>
          <w:sz w:val="24"/>
          <w:szCs w:val="24"/>
          <w:lang w:val="en-IN"/>
        </w:rPr>
        <w:t>; 95% CI 5.</w:t>
      </w:r>
      <w:r w:rsidR="00A5059A" w:rsidRPr="004A7217">
        <w:rPr>
          <w:rFonts w:ascii="Times New Roman" w:hAnsi="Times New Roman" w:cs="Times New Roman"/>
          <w:sz w:val="24"/>
          <w:szCs w:val="24"/>
          <w:lang w:val="en-IN"/>
        </w:rPr>
        <w:t>3</w:t>
      </w:r>
      <w:r w:rsidR="00E51350" w:rsidRPr="004A7217">
        <w:rPr>
          <w:rFonts w:ascii="Times New Roman" w:hAnsi="Times New Roman" w:cs="Times New Roman"/>
          <w:sz w:val="24"/>
          <w:szCs w:val="24"/>
          <w:lang w:val="en-IN"/>
        </w:rPr>
        <w:t xml:space="preserve"> to 5.</w:t>
      </w:r>
      <w:r w:rsidR="00A5059A" w:rsidRPr="004A7217">
        <w:rPr>
          <w:rFonts w:ascii="Times New Roman" w:hAnsi="Times New Roman" w:cs="Times New Roman"/>
          <w:sz w:val="24"/>
          <w:szCs w:val="24"/>
          <w:lang w:val="en-IN"/>
        </w:rPr>
        <w:t>7</w:t>
      </w:r>
      <w:r w:rsidR="00674DE1" w:rsidRPr="004A7217">
        <w:rPr>
          <w:rFonts w:ascii="Times New Roman" w:hAnsi="Times New Roman" w:cs="Times New Roman"/>
          <w:sz w:val="24"/>
          <w:szCs w:val="24"/>
          <w:lang w:val="en-IN"/>
        </w:rPr>
        <w:t xml:space="preserve"> per 1000 person-years</w:t>
      </w:r>
      <w:r w:rsidRPr="004A7217">
        <w:rPr>
          <w:rFonts w:ascii="Times New Roman" w:hAnsi="Times New Roman" w:cs="Times New Roman"/>
          <w:sz w:val="24"/>
          <w:szCs w:val="24"/>
          <w:lang w:val="en-IN"/>
        </w:rPr>
        <w:t xml:space="preserve">). </w:t>
      </w:r>
      <w:r w:rsidR="00531451" w:rsidRPr="004A7217">
        <w:rPr>
          <w:rFonts w:ascii="Times New Roman" w:hAnsi="Times New Roman" w:cs="Times New Roman"/>
          <w:sz w:val="24"/>
          <w:szCs w:val="24"/>
          <w:lang w:val="en-IN"/>
        </w:rPr>
        <w:t>The a</w:t>
      </w:r>
      <w:r w:rsidRPr="004A7217">
        <w:rPr>
          <w:rFonts w:ascii="Times New Roman" w:hAnsi="Times New Roman" w:cs="Times New Roman"/>
          <w:sz w:val="24"/>
          <w:szCs w:val="24"/>
          <w:lang w:val="en-IN"/>
        </w:rPr>
        <w:t>ge</w:t>
      </w:r>
      <w:r w:rsidR="00531451" w:rsidRPr="004A7217">
        <w:rPr>
          <w:rFonts w:ascii="Times New Roman" w:hAnsi="Times New Roman" w:cs="Times New Roman"/>
          <w:sz w:val="24"/>
          <w:szCs w:val="24"/>
          <w:lang w:val="en-IN"/>
        </w:rPr>
        <w:t>-</w:t>
      </w:r>
      <w:r w:rsidRPr="004A7217">
        <w:rPr>
          <w:rFonts w:ascii="Times New Roman" w:hAnsi="Times New Roman" w:cs="Times New Roman"/>
          <w:sz w:val="24"/>
          <w:szCs w:val="24"/>
          <w:lang w:val="en-IN"/>
        </w:rPr>
        <w:t xml:space="preserve">specific incidence in 2017 shows that OA was very rare in people less than 30 years of age. The incidence was 0.08 per 1000 person-years in both </w:t>
      </w:r>
      <w:r w:rsidR="00486DE7" w:rsidRPr="004A7217">
        <w:rPr>
          <w:rFonts w:ascii="Times New Roman" w:hAnsi="Times New Roman" w:cs="Times New Roman"/>
          <w:sz w:val="24"/>
          <w:szCs w:val="24"/>
          <w:lang w:val="en-IN"/>
        </w:rPr>
        <w:t>sexes</w:t>
      </w:r>
      <w:r w:rsidRPr="004A7217">
        <w:rPr>
          <w:rFonts w:ascii="Times New Roman" w:hAnsi="Times New Roman" w:cs="Times New Roman"/>
          <w:sz w:val="24"/>
          <w:szCs w:val="24"/>
          <w:lang w:val="en-IN"/>
        </w:rPr>
        <w:t xml:space="preserve"> which increased gradually </w:t>
      </w:r>
      <w:r w:rsidR="00674DE1" w:rsidRPr="004A7217">
        <w:rPr>
          <w:rFonts w:ascii="Times New Roman" w:hAnsi="Times New Roman" w:cs="Times New Roman"/>
          <w:sz w:val="24"/>
          <w:szCs w:val="24"/>
          <w:lang w:val="en-IN"/>
        </w:rPr>
        <w:t xml:space="preserve">with age and </w:t>
      </w:r>
      <w:r w:rsidRPr="004A7217">
        <w:rPr>
          <w:rFonts w:ascii="Times New Roman" w:hAnsi="Times New Roman" w:cs="Times New Roman"/>
          <w:sz w:val="24"/>
          <w:szCs w:val="24"/>
          <w:lang w:val="en-IN"/>
        </w:rPr>
        <w:t xml:space="preserve">peaked at 75-79 years </w:t>
      </w:r>
      <w:r w:rsidR="00D73621" w:rsidRPr="004A7217">
        <w:rPr>
          <w:rFonts w:ascii="Times New Roman" w:hAnsi="Times New Roman" w:cs="Times New Roman"/>
          <w:sz w:val="24"/>
          <w:szCs w:val="24"/>
          <w:lang w:val="en-IN"/>
        </w:rPr>
        <w:t xml:space="preserve">at </w:t>
      </w:r>
      <w:r w:rsidRPr="004A7217">
        <w:rPr>
          <w:rFonts w:ascii="Times New Roman" w:hAnsi="Times New Roman" w:cs="Times New Roman"/>
          <w:sz w:val="24"/>
          <w:szCs w:val="24"/>
          <w:lang w:val="en-IN"/>
        </w:rPr>
        <w:t xml:space="preserve">27 per 1000 person-years </w:t>
      </w:r>
      <w:r w:rsidR="00674DE1" w:rsidRPr="004A7217">
        <w:rPr>
          <w:rFonts w:ascii="Times New Roman" w:hAnsi="Times New Roman" w:cs="Times New Roman"/>
          <w:sz w:val="24"/>
          <w:szCs w:val="24"/>
          <w:lang w:val="en-IN"/>
        </w:rPr>
        <w:t>(</w:t>
      </w:r>
      <w:r w:rsidRPr="004A7217">
        <w:rPr>
          <w:rFonts w:ascii="Times New Roman" w:hAnsi="Times New Roman" w:cs="Times New Roman"/>
          <w:sz w:val="24"/>
          <w:szCs w:val="24"/>
          <w:lang w:val="en-IN"/>
        </w:rPr>
        <w:t>95% CI 23.5</w:t>
      </w:r>
      <w:r w:rsidR="00E51350" w:rsidRPr="004A7217">
        <w:rPr>
          <w:rFonts w:ascii="Times New Roman" w:hAnsi="Times New Roman" w:cs="Times New Roman"/>
          <w:sz w:val="24"/>
          <w:szCs w:val="24"/>
          <w:lang w:val="en-IN"/>
        </w:rPr>
        <w:t xml:space="preserve"> to </w:t>
      </w:r>
      <w:r w:rsidRPr="004A7217">
        <w:rPr>
          <w:rFonts w:ascii="Times New Roman" w:hAnsi="Times New Roman" w:cs="Times New Roman"/>
          <w:sz w:val="24"/>
          <w:szCs w:val="24"/>
          <w:lang w:val="en-IN"/>
        </w:rPr>
        <w:t>29.8</w:t>
      </w:r>
      <w:r w:rsidR="00674DE1" w:rsidRPr="004A7217">
        <w:rPr>
          <w:rFonts w:ascii="Times New Roman" w:hAnsi="Times New Roman" w:cs="Times New Roman"/>
          <w:sz w:val="24"/>
          <w:szCs w:val="24"/>
          <w:lang w:val="en-IN"/>
        </w:rPr>
        <w:t xml:space="preserve"> per 1000 person-years)</w:t>
      </w:r>
      <w:r w:rsidRPr="004A7217">
        <w:rPr>
          <w:rFonts w:ascii="Times New Roman" w:hAnsi="Times New Roman" w:cs="Times New Roman"/>
          <w:sz w:val="24"/>
          <w:szCs w:val="24"/>
          <w:lang w:val="en-IN"/>
        </w:rPr>
        <w:t xml:space="preserve"> in women and 18 per 1000 person-years </w:t>
      </w:r>
      <w:r w:rsidR="00674DE1" w:rsidRPr="004A7217">
        <w:rPr>
          <w:rFonts w:ascii="Times New Roman" w:hAnsi="Times New Roman" w:cs="Times New Roman"/>
          <w:sz w:val="24"/>
          <w:szCs w:val="24"/>
          <w:lang w:val="en-IN"/>
        </w:rPr>
        <w:t>(</w:t>
      </w:r>
      <w:r w:rsidRPr="004A7217">
        <w:rPr>
          <w:rFonts w:ascii="Times New Roman" w:hAnsi="Times New Roman" w:cs="Times New Roman"/>
          <w:sz w:val="24"/>
          <w:szCs w:val="24"/>
          <w:lang w:val="en-IN"/>
        </w:rPr>
        <w:t>95% CI 15.4</w:t>
      </w:r>
      <w:r w:rsidR="00E51350" w:rsidRPr="004A7217">
        <w:rPr>
          <w:rFonts w:ascii="Times New Roman" w:hAnsi="Times New Roman" w:cs="Times New Roman"/>
          <w:sz w:val="24"/>
          <w:szCs w:val="24"/>
          <w:lang w:val="en-IN"/>
        </w:rPr>
        <w:t xml:space="preserve"> to </w:t>
      </w:r>
      <w:r w:rsidRPr="004A7217">
        <w:rPr>
          <w:rFonts w:ascii="Times New Roman" w:hAnsi="Times New Roman" w:cs="Times New Roman"/>
          <w:sz w:val="24"/>
          <w:szCs w:val="24"/>
          <w:lang w:val="en-IN"/>
        </w:rPr>
        <w:t>20.6</w:t>
      </w:r>
      <w:r w:rsidR="007C29FA" w:rsidRPr="004A7217">
        <w:rPr>
          <w:rFonts w:ascii="Times New Roman" w:hAnsi="Times New Roman" w:cs="Times New Roman"/>
          <w:sz w:val="24"/>
          <w:szCs w:val="24"/>
          <w:lang w:val="en-IN"/>
        </w:rPr>
        <w:t xml:space="preserve"> per 1000 person-years</w:t>
      </w:r>
      <w:r w:rsidR="00674DE1" w:rsidRPr="004A7217">
        <w:rPr>
          <w:rFonts w:ascii="Times New Roman" w:hAnsi="Times New Roman" w:cs="Times New Roman"/>
          <w:sz w:val="24"/>
          <w:szCs w:val="24"/>
          <w:lang w:val="en-IN"/>
        </w:rPr>
        <w:t xml:space="preserve">) </w:t>
      </w:r>
      <w:r w:rsidRPr="004A7217">
        <w:rPr>
          <w:rFonts w:ascii="Times New Roman" w:hAnsi="Times New Roman" w:cs="Times New Roman"/>
          <w:sz w:val="24"/>
          <w:szCs w:val="24"/>
          <w:lang w:val="en-IN"/>
        </w:rPr>
        <w:t>in men. (Fig 1 A)</w:t>
      </w:r>
    </w:p>
    <w:p w14:paraId="7DF9ABA9" w14:textId="122AD139" w:rsidR="0032049A" w:rsidRPr="004A7217" w:rsidRDefault="0032049A" w:rsidP="007F2BFF">
      <w:pPr>
        <w:spacing w:line="360" w:lineRule="auto"/>
        <w:jc w:val="both"/>
        <w:rPr>
          <w:rFonts w:ascii="Times New Roman" w:hAnsi="Times New Roman" w:cs="Times New Roman"/>
          <w:sz w:val="24"/>
          <w:szCs w:val="24"/>
          <w:lang w:val="en-IN"/>
        </w:rPr>
      </w:pPr>
      <w:r w:rsidRPr="004A7217">
        <w:rPr>
          <w:rFonts w:ascii="Times New Roman" w:hAnsi="Times New Roman" w:cs="Times New Roman"/>
          <w:sz w:val="24"/>
          <w:szCs w:val="24"/>
          <w:lang w:val="en-IN"/>
        </w:rPr>
        <w:t xml:space="preserve">Of 1,690,618 eligible individuals in 2017, 181,464 had </w:t>
      </w:r>
      <w:r w:rsidR="00D73621" w:rsidRPr="004A7217">
        <w:rPr>
          <w:rFonts w:ascii="Times New Roman" w:hAnsi="Times New Roman" w:cs="Times New Roman"/>
          <w:sz w:val="24"/>
          <w:szCs w:val="24"/>
          <w:lang w:val="en-IN"/>
        </w:rPr>
        <w:t xml:space="preserve">a recorded diagnosis of </w:t>
      </w:r>
      <w:r w:rsidRPr="004A7217">
        <w:rPr>
          <w:rFonts w:ascii="Times New Roman" w:hAnsi="Times New Roman" w:cs="Times New Roman"/>
          <w:sz w:val="24"/>
          <w:szCs w:val="24"/>
          <w:lang w:val="en-IN"/>
        </w:rPr>
        <w:t>any-OA. The prevalence in 2017 was 10.</w:t>
      </w:r>
      <w:r w:rsidR="00A66968" w:rsidRPr="004A7217">
        <w:rPr>
          <w:rFonts w:ascii="Times New Roman" w:hAnsi="Times New Roman" w:cs="Times New Roman"/>
          <w:sz w:val="24"/>
          <w:szCs w:val="24"/>
          <w:lang w:val="en-IN"/>
        </w:rPr>
        <w:t>8</w:t>
      </w:r>
      <w:r w:rsidRPr="004A7217">
        <w:rPr>
          <w:rFonts w:ascii="Times New Roman" w:hAnsi="Times New Roman" w:cs="Times New Roman"/>
          <w:sz w:val="24"/>
          <w:szCs w:val="24"/>
          <w:lang w:val="en-IN"/>
        </w:rPr>
        <w:t>% (95% CI: 10.</w:t>
      </w:r>
      <w:r w:rsidR="00A66968" w:rsidRPr="004A7217">
        <w:rPr>
          <w:rFonts w:ascii="Times New Roman" w:hAnsi="Times New Roman" w:cs="Times New Roman"/>
          <w:sz w:val="24"/>
          <w:szCs w:val="24"/>
          <w:lang w:val="en-IN"/>
        </w:rPr>
        <w:t>7</w:t>
      </w:r>
      <w:r w:rsidR="001F78BD" w:rsidRPr="004A7217">
        <w:rPr>
          <w:rFonts w:ascii="Times New Roman" w:hAnsi="Times New Roman" w:cs="Times New Roman"/>
          <w:sz w:val="24"/>
          <w:szCs w:val="24"/>
          <w:lang w:val="en-IN"/>
        </w:rPr>
        <w:t xml:space="preserve"> to</w:t>
      </w:r>
      <w:r w:rsidR="00D73621" w:rsidRPr="004A7217">
        <w:rPr>
          <w:rFonts w:ascii="Times New Roman" w:hAnsi="Times New Roman" w:cs="Times New Roman"/>
          <w:sz w:val="24"/>
          <w:szCs w:val="24"/>
          <w:lang w:val="en-IN"/>
        </w:rPr>
        <w:t xml:space="preserve"> </w:t>
      </w:r>
      <w:r w:rsidRPr="004A7217">
        <w:rPr>
          <w:rFonts w:ascii="Times New Roman" w:hAnsi="Times New Roman" w:cs="Times New Roman"/>
          <w:sz w:val="24"/>
          <w:szCs w:val="24"/>
          <w:lang w:val="en-IN"/>
        </w:rPr>
        <w:t>10.</w:t>
      </w:r>
      <w:r w:rsidR="00A66968" w:rsidRPr="004A7217">
        <w:rPr>
          <w:rFonts w:ascii="Times New Roman" w:hAnsi="Times New Roman" w:cs="Times New Roman"/>
          <w:sz w:val="24"/>
          <w:szCs w:val="24"/>
          <w:lang w:val="en-IN"/>
        </w:rPr>
        <w:t>9</w:t>
      </w:r>
      <w:r w:rsidRPr="004A7217">
        <w:rPr>
          <w:rFonts w:ascii="Times New Roman" w:hAnsi="Times New Roman" w:cs="Times New Roman"/>
          <w:sz w:val="24"/>
          <w:szCs w:val="24"/>
          <w:lang w:val="en-IN"/>
        </w:rPr>
        <w:t>%)</w:t>
      </w:r>
      <w:r w:rsidR="00531451" w:rsidRPr="004A7217">
        <w:rPr>
          <w:rFonts w:ascii="Times New Roman" w:hAnsi="Times New Roman" w:cs="Times New Roman"/>
          <w:sz w:val="24"/>
          <w:szCs w:val="24"/>
          <w:lang w:val="en-IN"/>
        </w:rPr>
        <w:t xml:space="preserve"> which </w:t>
      </w:r>
      <w:r w:rsidRPr="004A7217">
        <w:rPr>
          <w:rFonts w:ascii="Times New Roman" w:hAnsi="Times New Roman" w:cs="Times New Roman"/>
          <w:sz w:val="24"/>
          <w:szCs w:val="24"/>
          <w:lang w:val="en-IN"/>
        </w:rPr>
        <w:t>was higher in women (12.</w:t>
      </w:r>
      <w:r w:rsidR="00A66968" w:rsidRPr="004A7217">
        <w:rPr>
          <w:rFonts w:ascii="Times New Roman" w:hAnsi="Times New Roman" w:cs="Times New Roman"/>
          <w:sz w:val="24"/>
          <w:szCs w:val="24"/>
          <w:lang w:val="en-IN"/>
        </w:rPr>
        <w:t>8</w:t>
      </w:r>
      <w:r w:rsidRPr="004A7217">
        <w:rPr>
          <w:rFonts w:ascii="Times New Roman" w:hAnsi="Times New Roman" w:cs="Times New Roman"/>
          <w:sz w:val="24"/>
          <w:szCs w:val="24"/>
          <w:lang w:val="en-IN"/>
        </w:rPr>
        <w:t>%; 95% CI 12.</w:t>
      </w:r>
      <w:r w:rsidR="00A66968" w:rsidRPr="004A7217">
        <w:rPr>
          <w:rFonts w:ascii="Times New Roman" w:hAnsi="Times New Roman" w:cs="Times New Roman"/>
          <w:sz w:val="24"/>
          <w:szCs w:val="24"/>
          <w:lang w:val="en-IN"/>
        </w:rPr>
        <w:t>8</w:t>
      </w:r>
      <w:r w:rsidR="001F78BD" w:rsidRPr="004A7217">
        <w:rPr>
          <w:rFonts w:ascii="Times New Roman" w:hAnsi="Times New Roman" w:cs="Times New Roman"/>
          <w:sz w:val="24"/>
          <w:szCs w:val="24"/>
          <w:lang w:val="en-IN"/>
        </w:rPr>
        <w:t xml:space="preserve"> to </w:t>
      </w:r>
      <w:r w:rsidRPr="004A7217">
        <w:rPr>
          <w:rFonts w:ascii="Times New Roman" w:hAnsi="Times New Roman" w:cs="Times New Roman"/>
          <w:sz w:val="24"/>
          <w:szCs w:val="24"/>
          <w:lang w:val="en-IN"/>
        </w:rPr>
        <w:t>12.</w:t>
      </w:r>
      <w:r w:rsidR="00A66968" w:rsidRPr="004A7217">
        <w:rPr>
          <w:rFonts w:ascii="Times New Roman" w:hAnsi="Times New Roman" w:cs="Times New Roman"/>
          <w:sz w:val="24"/>
          <w:szCs w:val="24"/>
          <w:lang w:val="en-IN"/>
        </w:rPr>
        <w:t>9</w:t>
      </w:r>
      <w:r w:rsidRPr="004A7217">
        <w:rPr>
          <w:rFonts w:ascii="Times New Roman" w:hAnsi="Times New Roman" w:cs="Times New Roman"/>
          <w:sz w:val="24"/>
          <w:szCs w:val="24"/>
          <w:lang w:val="en-IN"/>
        </w:rPr>
        <w:t xml:space="preserve">%) </w:t>
      </w:r>
      <w:r w:rsidR="0047225E" w:rsidRPr="004A7217">
        <w:rPr>
          <w:rFonts w:ascii="Times New Roman" w:hAnsi="Times New Roman" w:cs="Times New Roman"/>
          <w:sz w:val="24"/>
          <w:szCs w:val="24"/>
          <w:lang w:val="en-IN"/>
        </w:rPr>
        <w:t>than</w:t>
      </w:r>
      <w:r w:rsidRPr="004A7217">
        <w:rPr>
          <w:rFonts w:ascii="Times New Roman" w:hAnsi="Times New Roman" w:cs="Times New Roman"/>
          <w:sz w:val="24"/>
          <w:szCs w:val="24"/>
          <w:lang w:val="en-IN"/>
        </w:rPr>
        <w:t xml:space="preserve"> men (8.</w:t>
      </w:r>
      <w:r w:rsidR="00A66968" w:rsidRPr="004A7217">
        <w:rPr>
          <w:rFonts w:ascii="Times New Roman" w:hAnsi="Times New Roman" w:cs="Times New Roman"/>
          <w:sz w:val="24"/>
          <w:szCs w:val="24"/>
          <w:lang w:val="en-IN"/>
        </w:rPr>
        <w:t>6</w:t>
      </w:r>
      <w:r w:rsidRPr="004A7217">
        <w:rPr>
          <w:rFonts w:ascii="Times New Roman" w:hAnsi="Times New Roman" w:cs="Times New Roman"/>
          <w:sz w:val="24"/>
          <w:szCs w:val="24"/>
          <w:lang w:val="en-IN"/>
        </w:rPr>
        <w:t>%; 95%</w:t>
      </w:r>
      <w:r w:rsidR="005E65FA" w:rsidRPr="004A7217">
        <w:rPr>
          <w:rFonts w:ascii="Times New Roman" w:hAnsi="Times New Roman" w:cs="Times New Roman"/>
          <w:sz w:val="24"/>
          <w:szCs w:val="24"/>
          <w:lang w:val="en-IN"/>
        </w:rPr>
        <w:t xml:space="preserve"> </w:t>
      </w:r>
      <w:r w:rsidRPr="004A7217">
        <w:rPr>
          <w:rFonts w:ascii="Times New Roman" w:hAnsi="Times New Roman" w:cs="Times New Roman"/>
          <w:sz w:val="24"/>
          <w:szCs w:val="24"/>
          <w:lang w:val="en-IN"/>
        </w:rPr>
        <w:t>CI 8.</w:t>
      </w:r>
      <w:r w:rsidR="00A66968" w:rsidRPr="004A7217">
        <w:rPr>
          <w:rFonts w:ascii="Times New Roman" w:hAnsi="Times New Roman" w:cs="Times New Roman"/>
          <w:sz w:val="24"/>
          <w:szCs w:val="24"/>
          <w:lang w:val="en-IN"/>
        </w:rPr>
        <w:t>5</w:t>
      </w:r>
      <w:r w:rsidR="001F78BD" w:rsidRPr="004A7217">
        <w:rPr>
          <w:rFonts w:ascii="Times New Roman" w:hAnsi="Times New Roman" w:cs="Times New Roman"/>
          <w:sz w:val="24"/>
          <w:szCs w:val="24"/>
          <w:lang w:val="en-IN"/>
        </w:rPr>
        <w:t xml:space="preserve"> to </w:t>
      </w:r>
      <w:r w:rsidRPr="004A7217">
        <w:rPr>
          <w:rFonts w:ascii="Times New Roman" w:hAnsi="Times New Roman" w:cs="Times New Roman"/>
          <w:sz w:val="24"/>
          <w:szCs w:val="24"/>
          <w:lang w:val="en-IN"/>
        </w:rPr>
        <w:t>8.</w:t>
      </w:r>
      <w:r w:rsidR="00A66968" w:rsidRPr="004A7217">
        <w:rPr>
          <w:rFonts w:ascii="Times New Roman" w:hAnsi="Times New Roman" w:cs="Times New Roman"/>
          <w:sz w:val="24"/>
          <w:szCs w:val="24"/>
          <w:lang w:val="en-IN"/>
        </w:rPr>
        <w:t>7</w:t>
      </w:r>
      <w:r w:rsidRPr="004A7217">
        <w:rPr>
          <w:rFonts w:ascii="Times New Roman" w:hAnsi="Times New Roman" w:cs="Times New Roman"/>
          <w:sz w:val="24"/>
          <w:szCs w:val="24"/>
          <w:lang w:val="en-IN"/>
        </w:rPr>
        <w:t xml:space="preserve">%) across all age groups. The prevalence increased sharply at age 40-44 years in women and 45-49 years in men. In both men and women, the increasing trend continued until age group of </w:t>
      </w:r>
      <w:r w:rsidR="0047225E" w:rsidRPr="004A7217">
        <w:rPr>
          <w:rFonts w:ascii="Times New Roman" w:hAnsi="Times New Roman" w:cs="Times New Roman"/>
          <w:sz w:val="24"/>
          <w:szCs w:val="24"/>
          <w:lang w:val="en-IN"/>
        </w:rPr>
        <w:t>&gt;</w:t>
      </w:r>
      <w:r w:rsidRPr="004A7217">
        <w:rPr>
          <w:rFonts w:ascii="Times New Roman" w:hAnsi="Times New Roman" w:cs="Times New Roman"/>
          <w:sz w:val="24"/>
          <w:szCs w:val="24"/>
          <w:lang w:val="en-IN"/>
        </w:rPr>
        <w:t>80 years, reaching the peak of 47% for women and 35% for men. (Fig 1 B)</w:t>
      </w:r>
    </w:p>
    <w:p w14:paraId="4C46AC3E" w14:textId="18928B07" w:rsidR="00FD54CB" w:rsidRPr="004A7217" w:rsidRDefault="00DB7D3A" w:rsidP="007F2BFF">
      <w:pPr>
        <w:spacing w:line="360" w:lineRule="auto"/>
        <w:jc w:val="both"/>
        <w:rPr>
          <w:rFonts w:ascii="Times New Roman" w:hAnsi="Times New Roman" w:cs="Times New Roman"/>
          <w:sz w:val="24"/>
          <w:szCs w:val="24"/>
          <w:lang w:val="en-IN"/>
        </w:rPr>
      </w:pPr>
      <w:r w:rsidRPr="004A7217">
        <w:rPr>
          <w:rFonts w:ascii="Times New Roman" w:hAnsi="Times New Roman" w:cs="Times New Roman"/>
          <w:sz w:val="24"/>
          <w:szCs w:val="24"/>
          <w:lang w:val="en-IN"/>
        </w:rPr>
        <w:t xml:space="preserve">The </w:t>
      </w:r>
      <w:r w:rsidR="00FC0C87" w:rsidRPr="004A7217">
        <w:rPr>
          <w:rFonts w:ascii="Times New Roman" w:hAnsi="Times New Roman" w:cs="Times New Roman"/>
          <w:sz w:val="24"/>
          <w:szCs w:val="24"/>
          <w:lang w:val="en-IN"/>
        </w:rPr>
        <w:t>joint</w:t>
      </w:r>
      <w:r w:rsidR="006474E3" w:rsidRPr="004A7217">
        <w:rPr>
          <w:rFonts w:ascii="Times New Roman" w:hAnsi="Times New Roman" w:cs="Times New Roman"/>
          <w:sz w:val="24"/>
          <w:szCs w:val="24"/>
          <w:lang w:val="en-IN"/>
        </w:rPr>
        <w:t>-</w:t>
      </w:r>
      <w:r w:rsidRPr="004A7217">
        <w:rPr>
          <w:rFonts w:ascii="Times New Roman" w:hAnsi="Times New Roman" w:cs="Times New Roman"/>
          <w:sz w:val="24"/>
          <w:szCs w:val="24"/>
          <w:lang w:val="en-IN"/>
        </w:rPr>
        <w:t xml:space="preserve">specific </w:t>
      </w:r>
      <w:r w:rsidR="00531451" w:rsidRPr="004A7217">
        <w:rPr>
          <w:rFonts w:ascii="Times New Roman" w:hAnsi="Times New Roman" w:cs="Times New Roman"/>
          <w:sz w:val="24"/>
          <w:szCs w:val="24"/>
          <w:lang w:val="en-IN"/>
        </w:rPr>
        <w:t xml:space="preserve">OA </w:t>
      </w:r>
      <w:r w:rsidRPr="004A7217">
        <w:rPr>
          <w:rFonts w:ascii="Times New Roman" w:hAnsi="Times New Roman" w:cs="Times New Roman"/>
          <w:sz w:val="24"/>
          <w:szCs w:val="24"/>
          <w:lang w:val="en-IN"/>
        </w:rPr>
        <w:t>incidence (per 1000 person-years) in 2017 was highest for knee (2.3; 95% CI 2.2</w:t>
      </w:r>
      <w:r w:rsidR="001F78BD" w:rsidRPr="004A7217">
        <w:rPr>
          <w:rFonts w:ascii="Times New Roman" w:hAnsi="Times New Roman" w:cs="Times New Roman"/>
          <w:sz w:val="24"/>
          <w:szCs w:val="24"/>
          <w:lang w:val="en-IN"/>
        </w:rPr>
        <w:t xml:space="preserve"> to </w:t>
      </w:r>
      <w:r w:rsidRPr="004A7217">
        <w:rPr>
          <w:rFonts w:ascii="Times New Roman" w:hAnsi="Times New Roman" w:cs="Times New Roman"/>
          <w:sz w:val="24"/>
          <w:szCs w:val="24"/>
          <w:lang w:val="en-IN"/>
        </w:rPr>
        <w:t>2.</w:t>
      </w:r>
      <w:r w:rsidR="001F78BD" w:rsidRPr="004A7217">
        <w:rPr>
          <w:rFonts w:ascii="Times New Roman" w:hAnsi="Times New Roman" w:cs="Times New Roman"/>
          <w:sz w:val="24"/>
          <w:szCs w:val="24"/>
          <w:lang w:val="en-IN"/>
        </w:rPr>
        <w:t>4</w:t>
      </w:r>
      <w:r w:rsidRPr="004A7217">
        <w:rPr>
          <w:rFonts w:ascii="Times New Roman" w:hAnsi="Times New Roman" w:cs="Times New Roman"/>
          <w:sz w:val="24"/>
          <w:szCs w:val="24"/>
          <w:lang w:val="en-IN"/>
        </w:rPr>
        <w:t>)</w:t>
      </w:r>
      <w:r w:rsidR="004A54C4" w:rsidRPr="004A7217">
        <w:rPr>
          <w:rFonts w:ascii="Times New Roman" w:hAnsi="Times New Roman" w:cs="Times New Roman"/>
          <w:sz w:val="24"/>
          <w:szCs w:val="24"/>
          <w:lang w:val="en-IN"/>
        </w:rPr>
        <w:t xml:space="preserve"> followed by </w:t>
      </w:r>
      <w:r w:rsidRPr="004A7217">
        <w:rPr>
          <w:rFonts w:ascii="Times New Roman" w:hAnsi="Times New Roman" w:cs="Times New Roman"/>
          <w:sz w:val="24"/>
          <w:szCs w:val="24"/>
          <w:lang w:val="en-IN"/>
        </w:rPr>
        <w:t>hip (1.1; 95% CI 1.1</w:t>
      </w:r>
      <w:r w:rsidR="001F78BD" w:rsidRPr="004A7217">
        <w:rPr>
          <w:rFonts w:ascii="Times New Roman" w:hAnsi="Times New Roman" w:cs="Times New Roman"/>
          <w:sz w:val="24"/>
          <w:szCs w:val="24"/>
          <w:lang w:val="en-IN"/>
        </w:rPr>
        <w:t xml:space="preserve"> to</w:t>
      </w:r>
      <w:r w:rsidR="00D73621" w:rsidRPr="004A7217">
        <w:rPr>
          <w:rFonts w:ascii="Times New Roman" w:hAnsi="Times New Roman" w:cs="Times New Roman"/>
          <w:sz w:val="24"/>
          <w:szCs w:val="24"/>
          <w:lang w:val="en-IN"/>
        </w:rPr>
        <w:t xml:space="preserve"> </w:t>
      </w:r>
      <w:r w:rsidRPr="004A7217">
        <w:rPr>
          <w:rFonts w:ascii="Times New Roman" w:hAnsi="Times New Roman" w:cs="Times New Roman"/>
          <w:sz w:val="24"/>
          <w:szCs w:val="24"/>
          <w:lang w:val="en-IN"/>
        </w:rPr>
        <w:t>1.2), wrist and hand (0.</w:t>
      </w:r>
      <w:r w:rsidR="007B0B11" w:rsidRPr="004A7217">
        <w:rPr>
          <w:rFonts w:ascii="Times New Roman" w:hAnsi="Times New Roman" w:cs="Times New Roman"/>
          <w:sz w:val="24"/>
          <w:szCs w:val="24"/>
          <w:lang w:val="en-IN"/>
        </w:rPr>
        <w:t>65</w:t>
      </w:r>
      <w:r w:rsidRPr="004A7217">
        <w:rPr>
          <w:rFonts w:ascii="Times New Roman" w:hAnsi="Times New Roman" w:cs="Times New Roman"/>
          <w:sz w:val="24"/>
          <w:szCs w:val="24"/>
          <w:lang w:val="en-IN"/>
        </w:rPr>
        <w:t>; 95% CI 0.6</w:t>
      </w:r>
      <w:r w:rsidR="001F78BD" w:rsidRPr="004A7217">
        <w:rPr>
          <w:rFonts w:ascii="Times New Roman" w:hAnsi="Times New Roman" w:cs="Times New Roman"/>
          <w:sz w:val="24"/>
          <w:szCs w:val="24"/>
          <w:lang w:val="en-IN"/>
        </w:rPr>
        <w:t xml:space="preserve"> to </w:t>
      </w:r>
      <w:r w:rsidRPr="004A7217">
        <w:rPr>
          <w:rFonts w:ascii="Times New Roman" w:hAnsi="Times New Roman" w:cs="Times New Roman"/>
          <w:sz w:val="24"/>
          <w:szCs w:val="24"/>
          <w:lang w:val="en-IN"/>
        </w:rPr>
        <w:t>0.7) and ankle and foot (0.</w:t>
      </w:r>
      <w:r w:rsidR="001F78BD" w:rsidRPr="004A7217">
        <w:rPr>
          <w:rFonts w:ascii="Times New Roman" w:hAnsi="Times New Roman" w:cs="Times New Roman"/>
          <w:sz w:val="24"/>
          <w:szCs w:val="24"/>
          <w:lang w:val="en-IN"/>
        </w:rPr>
        <w:t>2</w:t>
      </w:r>
      <w:r w:rsidRPr="004A7217">
        <w:rPr>
          <w:rFonts w:ascii="Times New Roman" w:hAnsi="Times New Roman" w:cs="Times New Roman"/>
          <w:sz w:val="24"/>
          <w:szCs w:val="24"/>
          <w:lang w:val="en-IN"/>
        </w:rPr>
        <w:t>; 95% CI 0.</w:t>
      </w:r>
      <w:r w:rsidR="001F78BD" w:rsidRPr="004A7217">
        <w:rPr>
          <w:rFonts w:ascii="Times New Roman" w:hAnsi="Times New Roman" w:cs="Times New Roman"/>
          <w:sz w:val="24"/>
          <w:szCs w:val="24"/>
          <w:lang w:val="en-IN"/>
        </w:rPr>
        <w:t xml:space="preserve">2 to </w:t>
      </w:r>
      <w:r w:rsidRPr="004A7217">
        <w:rPr>
          <w:rFonts w:ascii="Times New Roman" w:hAnsi="Times New Roman" w:cs="Times New Roman"/>
          <w:sz w:val="24"/>
          <w:szCs w:val="24"/>
          <w:lang w:val="en-IN"/>
        </w:rPr>
        <w:t xml:space="preserve">0.2). </w:t>
      </w:r>
      <w:r w:rsidR="004A54C4" w:rsidRPr="004A7217">
        <w:rPr>
          <w:rFonts w:ascii="Times New Roman" w:hAnsi="Times New Roman" w:cs="Times New Roman"/>
          <w:sz w:val="24"/>
          <w:szCs w:val="24"/>
          <w:lang w:val="en-IN"/>
        </w:rPr>
        <w:t xml:space="preserve">The incidence of unspecified OA was 5.2 per 1000 person-years (95% CI 5.1 to 5.3). </w:t>
      </w:r>
      <w:r w:rsidRPr="004A7217">
        <w:rPr>
          <w:rFonts w:ascii="Times New Roman" w:hAnsi="Times New Roman" w:cs="Times New Roman"/>
          <w:sz w:val="24"/>
          <w:szCs w:val="24"/>
          <w:lang w:val="en-IN"/>
        </w:rPr>
        <w:t xml:space="preserve">All </w:t>
      </w:r>
      <w:r w:rsidR="00FC0C87" w:rsidRPr="004A7217">
        <w:rPr>
          <w:rFonts w:ascii="Times New Roman" w:hAnsi="Times New Roman" w:cs="Times New Roman"/>
          <w:sz w:val="24"/>
          <w:szCs w:val="24"/>
          <w:lang w:val="en-IN"/>
        </w:rPr>
        <w:t>joint</w:t>
      </w:r>
      <w:r w:rsidR="006474E3" w:rsidRPr="004A7217">
        <w:rPr>
          <w:rFonts w:ascii="Times New Roman" w:hAnsi="Times New Roman" w:cs="Times New Roman"/>
          <w:sz w:val="24"/>
          <w:szCs w:val="24"/>
          <w:lang w:val="en-IN"/>
        </w:rPr>
        <w:t>-</w:t>
      </w:r>
      <w:r w:rsidRPr="004A7217">
        <w:rPr>
          <w:rFonts w:ascii="Times New Roman" w:hAnsi="Times New Roman" w:cs="Times New Roman"/>
          <w:sz w:val="24"/>
          <w:szCs w:val="24"/>
          <w:lang w:val="en-IN"/>
        </w:rPr>
        <w:t xml:space="preserve">specific incidence rates were higher in women than in men. </w:t>
      </w:r>
      <w:r w:rsidR="00652CB9" w:rsidRPr="004A7217">
        <w:rPr>
          <w:rFonts w:ascii="Times New Roman" w:hAnsi="Times New Roman" w:cs="Times New Roman"/>
          <w:sz w:val="24"/>
          <w:szCs w:val="24"/>
          <w:lang w:val="en-IN"/>
        </w:rPr>
        <w:t>The detail</w:t>
      </w:r>
      <w:r w:rsidR="0047225E" w:rsidRPr="004A7217">
        <w:rPr>
          <w:rFonts w:ascii="Times New Roman" w:hAnsi="Times New Roman" w:cs="Times New Roman"/>
          <w:sz w:val="24"/>
          <w:szCs w:val="24"/>
          <w:lang w:val="en-IN"/>
        </w:rPr>
        <w:t>ed</w:t>
      </w:r>
      <w:r w:rsidR="00652CB9" w:rsidRPr="004A7217">
        <w:rPr>
          <w:rFonts w:ascii="Times New Roman" w:hAnsi="Times New Roman" w:cs="Times New Roman"/>
          <w:sz w:val="24"/>
          <w:szCs w:val="24"/>
          <w:lang w:val="en-IN"/>
        </w:rPr>
        <w:t xml:space="preserve"> distribution</w:t>
      </w:r>
      <w:r w:rsidRPr="004A7217">
        <w:rPr>
          <w:rFonts w:ascii="Times New Roman" w:hAnsi="Times New Roman" w:cs="Times New Roman"/>
          <w:sz w:val="24"/>
          <w:szCs w:val="24"/>
          <w:lang w:val="en-IN"/>
        </w:rPr>
        <w:t xml:space="preserve"> across age in both men and women is given in </w:t>
      </w:r>
      <w:r w:rsidR="006474E3" w:rsidRPr="004A7217">
        <w:rPr>
          <w:rFonts w:ascii="Times New Roman" w:hAnsi="Times New Roman" w:cs="Times New Roman"/>
          <w:sz w:val="24"/>
          <w:szCs w:val="24"/>
          <w:lang w:val="en-IN"/>
        </w:rPr>
        <w:t>S</w:t>
      </w:r>
      <w:r w:rsidRPr="004A7217">
        <w:rPr>
          <w:rFonts w:ascii="Times New Roman" w:hAnsi="Times New Roman" w:cs="Times New Roman"/>
          <w:sz w:val="24"/>
          <w:szCs w:val="24"/>
          <w:lang w:val="en-IN"/>
        </w:rPr>
        <w:t xml:space="preserve">upplementary </w:t>
      </w:r>
      <w:r w:rsidR="00652CB9" w:rsidRPr="004A7217">
        <w:rPr>
          <w:rFonts w:ascii="Times New Roman" w:hAnsi="Times New Roman" w:cs="Times New Roman"/>
          <w:sz w:val="24"/>
          <w:szCs w:val="24"/>
          <w:lang w:val="en-IN"/>
        </w:rPr>
        <w:t>Fig S</w:t>
      </w:r>
      <w:r w:rsidR="002E090F">
        <w:rPr>
          <w:rFonts w:ascii="Times New Roman" w:hAnsi="Times New Roman" w:cs="Times New Roman"/>
          <w:sz w:val="24"/>
          <w:szCs w:val="24"/>
          <w:lang w:val="en-IN"/>
        </w:rPr>
        <w:t>3</w:t>
      </w:r>
      <w:r w:rsidRPr="004A7217">
        <w:rPr>
          <w:rFonts w:ascii="Times New Roman" w:hAnsi="Times New Roman" w:cs="Times New Roman"/>
          <w:sz w:val="24"/>
          <w:szCs w:val="24"/>
          <w:lang w:val="en-IN"/>
        </w:rPr>
        <w:t xml:space="preserve">. </w:t>
      </w:r>
      <w:r w:rsidR="0047225E" w:rsidRPr="004A7217">
        <w:rPr>
          <w:rFonts w:ascii="Times New Roman" w:hAnsi="Times New Roman" w:cs="Times New Roman"/>
          <w:sz w:val="24"/>
          <w:szCs w:val="24"/>
          <w:lang w:val="en-IN"/>
        </w:rPr>
        <w:t xml:space="preserve">In </w:t>
      </w:r>
      <w:r w:rsidR="00D2157A" w:rsidRPr="004A7217">
        <w:rPr>
          <w:rFonts w:ascii="Times New Roman" w:hAnsi="Times New Roman" w:cs="Times New Roman"/>
          <w:sz w:val="24"/>
          <w:szCs w:val="24"/>
          <w:lang w:val="en-IN"/>
        </w:rPr>
        <w:t xml:space="preserve">descending </w:t>
      </w:r>
      <w:r w:rsidR="0047225E" w:rsidRPr="004A7217">
        <w:rPr>
          <w:rFonts w:ascii="Times New Roman" w:hAnsi="Times New Roman" w:cs="Times New Roman"/>
          <w:sz w:val="24"/>
          <w:szCs w:val="24"/>
          <w:lang w:val="en-IN"/>
        </w:rPr>
        <w:t xml:space="preserve"> order, t</w:t>
      </w:r>
      <w:r w:rsidR="00531451" w:rsidRPr="004A7217">
        <w:rPr>
          <w:rFonts w:ascii="Times New Roman" w:hAnsi="Times New Roman" w:cs="Times New Roman"/>
          <w:sz w:val="24"/>
          <w:szCs w:val="24"/>
          <w:lang w:val="en-IN"/>
        </w:rPr>
        <w:t>he o</w:t>
      </w:r>
      <w:r w:rsidR="0032049A" w:rsidRPr="004A7217">
        <w:rPr>
          <w:rFonts w:ascii="Times New Roman" w:hAnsi="Times New Roman" w:cs="Times New Roman"/>
          <w:sz w:val="24"/>
          <w:szCs w:val="24"/>
          <w:lang w:val="en-IN"/>
        </w:rPr>
        <w:t>verall prevalence according to joint site in 2017</w:t>
      </w:r>
      <w:r w:rsidR="0047225E" w:rsidRPr="004A7217">
        <w:rPr>
          <w:rFonts w:ascii="Times New Roman" w:hAnsi="Times New Roman" w:cs="Times New Roman"/>
          <w:sz w:val="24"/>
          <w:szCs w:val="24"/>
          <w:lang w:val="en-IN"/>
        </w:rPr>
        <w:t xml:space="preserve"> was</w:t>
      </w:r>
      <w:r w:rsidR="0032049A" w:rsidRPr="004A7217">
        <w:rPr>
          <w:rFonts w:ascii="Times New Roman" w:hAnsi="Times New Roman" w:cs="Times New Roman"/>
          <w:sz w:val="24"/>
          <w:szCs w:val="24"/>
          <w:lang w:val="en-IN"/>
        </w:rPr>
        <w:t xml:space="preserve"> </w:t>
      </w:r>
      <w:r w:rsidR="00531451" w:rsidRPr="004A7217">
        <w:rPr>
          <w:rFonts w:ascii="Times New Roman" w:hAnsi="Times New Roman" w:cs="Times New Roman"/>
          <w:sz w:val="24"/>
          <w:szCs w:val="24"/>
          <w:lang w:val="en-IN"/>
        </w:rPr>
        <w:t>;</w:t>
      </w:r>
      <w:r w:rsidR="0032049A" w:rsidRPr="004A7217">
        <w:rPr>
          <w:rFonts w:ascii="Times New Roman" w:hAnsi="Times New Roman" w:cs="Times New Roman"/>
          <w:sz w:val="24"/>
          <w:szCs w:val="24"/>
          <w:lang w:val="en-IN"/>
        </w:rPr>
        <w:t xml:space="preserve"> knee (2.</w:t>
      </w:r>
      <w:r w:rsidR="007B0B11" w:rsidRPr="004A7217">
        <w:rPr>
          <w:rFonts w:ascii="Times New Roman" w:hAnsi="Times New Roman" w:cs="Times New Roman"/>
          <w:sz w:val="24"/>
          <w:szCs w:val="24"/>
          <w:lang w:val="en-IN"/>
        </w:rPr>
        <w:t>9</w:t>
      </w:r>
      <w:r w:rsidR="0032049A" w:rsidRPr="004A7217">
        <w:rPr>
          <w:rFonts w:ascii="Times New Roman" w:hAnsi="Times New Roman" w:cs="Times New Roman"/>
          <w:sz w:val="24"/>
          <w:szCs w:val="24"/>
          <w:lang w:val="en-IN"/>
        </w:rPr>
        <w:t>%, 95% CI 2.7</w:t>
      </w:r>
      <w:r w:rsidR="0090180C" w:rsidRPr="004A7217">
        <w:rPr>
          <w:rFonts w:ascii="Times New Roman" w:hAnsi="Times New Roman" w:cs="Times New Roman"/>
          <w:sz w:val="24"/>
          <w:szCs w:val="24"/>
          <w:lang w:val="en-IN"/>
        </w:rPr>
        <w:t xml:space="preserve"> to </w:t>
      </w:r>
      <w:r w:rsidR="0032049A" w:rsidRPr="004A7217">
        <w:rPr>
          <w:rFonts w:ascii="Times New Roman" w:hAnsi="Times New Roman" w:cs="Times New Roman"/>
          <w:sz w:val="24"/>
          <w:szCs w:val="24"/>
          <w:lang w:val="en-IN"/>
        </w:rPr>
        <w:t>2.</w:t>
      </w:r>
      <w:r w:rsidR="007B0B11" w:rsidRPr="004A7217">
        <w:rPr>
          <w:rFonts w:ascii="Times New Roman" w:hAnsi="Times New Roman" w:cs="Times New Roman"/>
          <w:sz w:val="24"/>
          <w:szCs w:val="24"/>
          <w:lang w:val="en-IN"/>
        </w:rPr>
        <w:t>9</w:t>
      </w:r>
      <w:r w:rsidR="0032049A" w:rsidRPr="004A7217">
        <w:rPr>
          <w:rFonts w:ascii="Times New Roman" w:hAnsi="Times New Roman" w:cs="Times New Roman"/>
          <w:sz w:val="24"/>
          <w:szCs w:val="24"/>
          <w:lang w:val="en-IN"/>
        </w:rPr>
        <w:t>%), hip (1.</w:t>
      </w:r>
      <w:r w:rsidR="007B0B11" w:rsidRPr="004A7217">
        <w:rPr>
          <w:rFonts w:ascii="Times New Roman" w:hAnsi="Times New Roman" w:cs="Times New Roman"/>
          <w:sz w:val="24"/>
          <w:szCs w:val="24"/>
          <w:lang w:val="en-IN"/>
        </w:rPr>
        <w:t>5</w:t>
      </w:r>
      <w:r w:rsidR="0032049A" w:rsidRPr="004A7217">
        <w:rPr>
          <w:rFonts w:ascii="Times New Roman" w:hAnsi="Times New Roman" w:cs="Times New Roman"/>
          <w:sz w:val="24"/>
          <w:szCs w:val="24"/>
          <w:lang w:val="en-IN"/>
        </w:rPr>
        <w:t>%, 95%CI 1.</w:t>
      </w:r>
      <w:r w:rsidR="007B0B11" w:rsidRPr="004A7217">
        <w:rPr>
          <w:rFonts w:ascii="Times New Roman" w:hAnsi="Times New Roman" w:cs="Times New Roman"/>
          <w:sz w:val="24"/>
          <w:szCs w:val="24"/>
          <w:lang w:val="en-IN"/>
        </w:rPr>
        <w:t>4</w:t>
      </w:r>
      <w:r w:rsidR="0090180C" w:rsidRPr="004A7217">
        <w:rPr>
          <w:rFonts w:ascii="Times New Roman" w:hAnsi="Times New Roman" w:cs="Times New Roman"/>
          <w:sz w:val="24"/>
          <w:szCs w:val="24"/>
          <w:lang w:val="en-IN"/>
        </w:rPr>
        <w:t xml:space="preserve"> to </w:t>
      </w:r>
      <w:r w:rsidR="0032049A" w:rsidRPr="004A7217">
        <w:rPr>
          <w:rFonts w:ascii="Times New Roman" w:hAnsi="Times New Roman" w:cs="Times New Roman"/>
          <w:sz w:val="24"/>
          <w:szCs w:val="24"/>
          <w:lang w:val="en-IN"/>
        </w:rPr>
        <w:t>1.</w:t>
      </w:r>
      <w:r w:rsidR="007B0B11" w:rsidRPr="004A7217">
        <w:rPr>
          <w:rFonts w:ascii="Times New Roman" w:hAnsi="Times New Roman" w:cs="Times New Roman"/>
          <w:sz w:val="24"/>
          <w:szCs w:val="24"/>
          <w:lang w:val="en-IN"/>
        </w:rPr>
        <w:t>5</w:t>
      </w:r>
      <w:r w:rsidR="0032049A" w:rsidRPr="004A7217">
        <w:rPr>
          <w:rFonts w:ascii="Times New Roman" w:hAnsi="Times New Roman" w:cs="Times New Roman"/>
          <w:sz w:val="24"/>
          <w:szCs w:val="24"/>
          <w:lang w:val="en-IN"/>
        </w:rPr>
        <w:t xml:space="preserve">%), wrist or hand </w:t>
      </w:r>
      <w:r w:rsidR="0032049A" w:rsidRPr="004A7217">
        <w:rPr>
          <w:rFonts w:ascii="Times New Roman" w:hAnsi="Times New Roman" w:cs="Times New Roman"/>
          <w:sz w:val="24"/>
          <w:szCs w:val="24"/>
          <w:lang w:val="en-IN"/>
        </w:rPr>
        <w:lastRenderedPageBreak/>
        <w:t>(0.5%, 95%CI 0.5</w:t>
      </w:r>
      <w:r w:rsidR="0090180C" w:rsidRPr="004A7217">
        <w:rPr>
          <w:rFonts w:ascii="Times New Roman" w:hAnsi="Times New Roman" w:cs="Times New Roman"/>
          <w:sz w:val="24"/>
          <w:szCs w:val="24"/>
          <w:lang w:val="en-IN"/>
        </w:rPr>
        <w:t xml:space="preserve"> to </w:t>
      </w:r>
      <w:r w:rsidR="0032049A" w:rsidRPr="004A7217">
        <w:rPr>
          <w:rFonts w:ascii="Times New Roman" w:hAnsi="Times New Roman" w:cs="Times New Roman"/>
          <w:sz w:val="24"/>
          <w:szCs w:val="24"/>
          <w:lang w:val="en-IN"/>
        </w:rPr>
        <w:t>0.5%) and ankle or foot (0.</w:t>
      </w:r>
      <w:r w:rsidR="001F78BD" w:rsidRPr="004A7217">
        <w:rPr>
          <w:rFonts w:ascii="Times New Roman" w:hAnsi="Times New Roman" w:cs="Times New Roman"/>
          <w:sz w:val="24"/>
          <w:szCs w:val="24"/>
          <w:lang w:val="en-IN"/>
        </w:rPr>
        <w:t>3</w:t>
      </w:r>
      <w:r w:rsidR="0032049A" w:rsidRPr="004A7217">
        <w:rPr>
          <w:rFonts w:ascii="Times New Roman" w:hAnsi="Times New Roman" w:cs="Times New Roman"/>
          <w:sz w:val="24"/>
          <w:szCs w:val="24"/>
          <w:lang w:val="en-IN"/>
        </w:rPr>
        <w:t>%, 95% CI 0.</w:t>
      </w:r>
      <w:r w:rsidR="001F78BD" w:rsidRPr="004A7217">
        <w:rPr>
          <w:rFonts w:ascii="Times New Roman" w:hAnsi="Times New Roman" w:cs="Times New Roman"/>
          <w:sz w:val="24"/>
          <w:szCs w:val="24"/>
          <w:lang w:val="en-IN"/>
        </w:rPr>
        <w:t>3</w:t>
      </w:r>
      <w:r w:rsidR="0090180C" w:rsidRPr="004A7217">
        <w:rPr>
          <w:rFonts w:ascii="Times New Roman" w:hAnsi="Times New Roman" w:cs="Times New Roman"/>
          <w:sz w:val="24"/>
          <w:szCs w:val="24"/>
          <w:lang w:val="en-IN"/>
        </w:rPr>
        <w:t xml:space="preserve"> to </w:t>
      </w:r>
      <w:r w:rsidR="0032049A" w:rsidRPr="004A7217">
        <w:rPr>
          <w:rFonts w:ascii="Times New Roman" w:hAnsi="Times New Roman" w:cs="Times New Roman"/>
          <w:sz w:val="24"/>
          <w:szCs w:val="24"/>
          <w:lang w:val="en-IN"/>
        </w:rPr>
        <w:t>0.3%).</w:t>
      </w:r>
      <w:r w:rsidR="00E7733B" w:rsidRPr="004A7217">
        <w:rPr>
          <w:rFonts w:ascii="Times New Roman" w:hAnsi="Times New Roman" w:cs="Times New Roman"/>
          <w:sz w:val="24"/>
          <w:szCs w:val="24"/>
          <w:lang w:val="en-IN"/>
        </w:rPr>
        <w:t xml:space="preserve"> The prevalence of</w:t>
      </w:r>
      <w:r w:rsidR="004518A7" w:rsidRPr="004A7217">
        <w:rPr>
          <w:rFonts w:ascii="Times New Roman" w:hAnsi="Times New Roman" w:cs="Times New Roman"/>
          <w:sz w:val="24"/>
          <w:szCs w:val="24"/>
          <w:lang w:val="en-IN"/>
        </w:rPr>
        <w:t xml:space="preserve"> </w:t>
      </w:r>
      <w:r w:rsidR="00E7733B" w:rsidRPr="004A7217">
        <w:rPr>
          <w:rFonts w:ascii="Times New Roman" w:hAnsi="Times New Roman" w:cs="Times New Roman"/>
          <w:sz w:val="24"/>
          <w:szCs w:val="24"/>
          <w:lang w:val="en-IN"/>
        </w:rPr>
        <w:t>unspecified OA was 7.</w:t>
      </w:r>
      <w:r w:rsidR="007B0B11" w:rsidRPr="004A7217">
        <w:rPr>
          <w:rFonts w:ascii="Times New Roman" w:hAnsi="Times New Roman" w:cs="Times New Roman"/>
          <w:sz w:val="24"/>
          <w:szCs w:val="24"/>
          <w:lang w:val="en-IN"/>
        </w:rPr>
        <w:t>6</w:t>
      </w:r>
      <w:r w:rsidR="00E7733B" w:rsidRPr="004A7217">
        <w:rPr>
          <w:rFonts w:ascii="Times New Roman" w:hAnsi="Times New Roman" w:cs="Times New Roman"/>
          <w:sz w:val="24"/>
          <w:szCs w:val="24"/>
          <w:lang w:val="en-IN"/>
        </w:rPr>
        <w:t>% (95%CI 7.</w:t>
      </w:r>
      <w:r w:rsidR="007B0B11" w:rsidRPr="004A7217">
        <w:rPr>
          <w:rFonts w:ascii="Times New Roman" w:hAnsi="Times New Roman" w:cs="Times New Roman"/>
          <w:sz w:val="24"/>
          <w:szCs w:val="24"/>
          <w:lang w:val="en-IN"/>
        </w:rPr>
        <w:t>5</w:t>
      </w:r>
      <w:r w:rsidR="00E7733B" w:rsidRPr="004A7217">
        <w:rPr>
          <w:rFonts w:ascii="Times New Roman" w:hAnsi="Times New Roman" w:cs="Times New Roman"/>
          <w:sz w:val="24"/>
          <w:szCs w:val="24"/>
          <w:lang w:val="en-IN"/>
        </w:rPr>
        <w:t xml:space="preserve"> to 7.</w:t>
      </w:r>
      <w:r w:rsidR="007B0B11" w:rsidRPr="004A7217">
        <w:rPr>
          <w:rFonts w:ascii="Times New Roman" w:hAnsi="Times New Roman" w:cs="Times New Roman"/>
          <w:sz w:val="24"/>
          <w:szCs w:val="24"/>
          <w:lang w:val="en-IN"/>
        </w:rPr>
        <w:t>6</w:t>
      </w:r>
      <w:r w:rsidR="00E7733B" w:rsidRPr="004A7217">
        <w:rPr>
          <w:rFonts w:ascii="Times New Roman" w:hAnsi="Times New Roman" w:cs="Times New Roman"/>
          <w:sz w:val="24"/>
          <w:szCs w:val="24"/>
          <w:lang w:val="en-IN"/>
        </w:rPr>
        <w:t xml:space="preserve">%). </w:t>
      </w:r>
      <w:r w:rsidR="0047225E" w:rsidRPr="004A7217">
        <w:rPr>
          <w:rFonts w:ascii="Times New Roman" w:hAnsi="Times New Roman" w:cs="Times New Roman"/>
          <w:sz w:val="24"/>
          <w:szCs w:val="24"/>
          <w:lang w:val="en-IN"/>
        </w:rPr>
        <w:t xml:space="preserve">The </w:t>
      </w:r>
      <w:r w:rsidR="004518A7" w:rsidRPr="004A7217">
        <w:rPr>
          <w:rFonts w:ascii="Times New Roman" w:hAnsi="Times New Roman" w:cs="Times New Roman"/>
          <w:sz w:val="24"/>
          <w:szCs w:val="24"/>
          <w:lang w:val="en-IN"/>
        </w:rPr>
        <w:t>distribution of joint site</w:t>
      </w:r>
      <w:r w:rsidR="00A97772" w:rsidRPr="004A7217">
        <w:rPr>
          <w:rFonts w:ascii="Times New Roman" w:hAnsi="Times New Roman" w:cs="Times New Roman"/>
          <w:sz w:val="24"/>
          <w:szCs w:val="24"/>
          <w:lang w:val="en-IN"/>
        </w:rPr>
        <w:t xml:space="preserve"> and unspecified</w:t>
      </w:r>
      <w:r w:rsidR="004518A7" w:rsidRPr="004A7217">
        <w:rPr>
          <w:rFonts w:ascii="Times New Roman" w:hAnsi="Times New Roman" w:cs="Times New Roman"/>
          <w:sz w:val="24"/>
          <w:szCs w:val="24"/>
          <w:lang w:val="en-IN"/>
        </w:rPr>
        <w:t xml:space="preserve"> </w:t>
      </w:r>
      <w:r w:rsidR="00A97772" w:rsidRPr="004A7217">
        <w:rPr>
          <w:rFonts w:ascii="Times New Roman" w:hAnsi="Times New Roman" w:cs="Times New Roman"/>
          <w:sz w:val="24"/>
          <w:szCs w:val="24"/>
          <w:lang w:val="en-IN"/>
        </w:rPr>
        <w:t xml:space="preserve">OA </w:t>
      </w:r>
      <w:r w:rsidR="001A2A9D" w:rsidRPr="004A7217">
        <w:rPr>
          <w:rFonts w:ascii="Times New Roman" w:hAnsi="Times New Roman" w:cs="Times New Roman"/>
          <w:sz w:val="24"/>
          <w:szCs w:val="24"/>
          <w:lang w:val="en-IN"/>
        </w:rPr>
        <w:t xml:space="preserve">across the sex </w:t>
      </w:r>
      <w:r w:rsidR="004518A7" w:rsidRPr="004A7217">
        <w:rPr>
          <w:rFonts w:ascii="Times New Roman" w:hAnsi="Times New Roman" w:cs="Times New Roman"/>
          <w:sz w:val="24"/>
          <w:szCs w:val="24"/>
          <w:lang w:val="en-IN"/>
        </w:rPr>
        <w:t xml:space="preserve">is provided </w:t>
      </w:r>
      <w:r w:rsidR="0047225E" w:rsidRPr="004A7217">
        <w:rPr>
          <w:rFonts w:ascii="Times New Roman" w:hAnsi="Times New Roman" w:cs="Times New Roman"/>
          <w:sz w:val="24"/>
          <w:szCs w:val="24"/>
          <w:lang w:val="en-IN"/>
        </w:rPr>
        <w:t>in</w:t>
      </w:r>
      <w:r w:rsidR="00A97772" w:rsidRPr="004A7217">
        <w:rPr>
          <w:rFonts w:ascii="Times New Roman" w:hAnsi="Times New Roman" w:cs="Times New Roman"/>
          <w:sz w:val="24"/>
          <w:szCs w:val="24"/>
          <w:lang w:val="en-IN"/>
        </w:rPr>
        <w:t xml:space="preserve"> </w:t>
      </w:r>
      <w:r w:rsidR="004518A7" w:rsidRPr="004A7217">
        <w:rPr>
          <w:rFonts w:ascii="Times New Roman" w:hAnsi="Times New Roman" w:cs="Times New Roman"/>
          <w:sz w:val="24"/>
          <w:szCs w:val="24"/>
          <w:lang w:val="en-IN"/>
        </w:rPr>
        <w:t>Supplementary Fig S</w:t>
      </w:r>
      <w:r w:rsidR="002E090F">
        <w:rPr>
          <w:rFonts w:ascii="Times New Roman" w:hAnsi="Times New Roman" w:cs="Times New Roman"/>
          <w:sz w:val="24"/>
          <w:szCs w:val="24"/>
          <w:lang w:val="en-IN"/>
        </w:rPr>
        <w:t>4</w:t>
      </w:r>
      <w:r w:rsidR="004518A7" w:rsidRPr="004A7217">
        <w:rPr>
          <w:rFonts w:ascii="Times New Roman" w:hAnsi="Times New Roman" w:cs="Times New Roman"/>
          <w:sz w:val="24"/>
          <w:szCs w:val="24"/>
          <w:lang w:val="en-IN"/>
        </w:rPr>
        <w:t>.</w:t>
      </w:r>
    </w:p>
    <w:p w14:paraId="05340BED" w14:textId="131D9C9E" w:rsidR="00A02C60" w:rsidRPr="004A7217" w:rsidRDefault="009A664D" w:rsidP="007F2BFF">
      <w:pPr>
        <w:spacing w:line="360" w:lineRule="auto"/>
        <w:jc w:val="both"/>
        <w:rPr>
          <w:rFonts w:ascii="Times New Roman" w:eastAsia="Times New Roman" w:hAnsi="Times New Roman" w:cs="Times New Roman"/>
          <w:i/>
          <w:iCs/>
          <w:sz w:val="24"/>
          <w:szCs w:val="24"/>
        </w:rPr>
      </w:pPr>
      <w:r w:rsidRPr="004A7217">
        <w:rPr>
          <w:rFonts w:ascii="Times New Roman" w:eastAsia="Times New Roman" w:hAnsi="Times New Roman" w:cs="Times New Roman"/>
          <w:i/>
          <w:iCs/>
          <w:sz w:val="24"/>
          <w:szCs w:val="24"/>
        </w:rPr>
        <w:t>Temporal t</w:t>
      </w:r>
      <w:r w:rsidR="00A02C60" w:rsidRPr="004A7217">
        <w:rPr>
          <w:rFonts w:ascii="Times New Roman" w:eastAsia="Times New Roman" w:hAnsi="Times New Roman" w:cs="Times New Roman"/>
          <w:i/>
          <w:iCs/>
          <w:sz w:val="24"/>
          <w:szCs w:val="24"/>
        </w:rPr>
        <w:t>rend</w:t>
      </w:r>
      <w:r w:rsidRPr="004A7217">
        <w:rPr>
          <w:rFonts w:ascii="Times New Roman" w:eastAsia="Times New Roman" w:hAnsi="Times New Roman" w:cs="Times New Roman"/>
          <w:i/>
          <w:iCs/>
          <w:sz w:val="24"/>
          <w:szCs w:val="24"/>
        </w:rPr>
        <w:t xml:space="preserve">s of incidence and prevalence </w:t>
      </w:r>
    </w:p>
    <w:p w14:paraId="05453C75" w14:textId="043C710B" w:rsidR="003C5D3F" w:rsidRPr="004A7217" w:rsidRDefault="00531451" w:rsidP="007F2BFF">
      <w:pPr>
        <w:spacing w:line="360" w:lineRule="auto"/>
        <w:jc w:val="both"/>
        <w:rPr>
          <w:rFonts w:ascii="Times New Roman" w:hAnsi="Times New Roman" w:cs="Times New Roman"/>
          <w:sz w:val="24"/>
          <w:szCs w:val="24"/>
          <w:lang w:val="en-IN"/>
        </w:rPr>
      </w:pPr>
      <w:r w:rsidRPr="004A7217">
        <w:rPr>
          <w:rFonts w:ascii="Times New Roman" w:hAnsi="Times New Roman" w:cs="Times New Roman"/>
          <w:sz w:val="24"/>
          <w:szCs w:val="24"/>
          <w:lang w:val="en-IN"/>
        </w:rPr>
        <w:t>The i</w:t>
      </w:r>
      <w:r w:rsidR="0032049A" w:rsidRPr="004A7217">
        <w:rPr>
          <w:rFonts w:ascii="Times New Roman" w:hAnsi="Times New Roman" w:cs="Times New Roman"/>
          <w:sz w:val="24"/>
          <w:szCs w:val="24"/>
          <w:lang w:val="en-IN"/>
        </w:rPr>
        <w:t xml:space="preserve">ncidence (both crude and standardised) </w:t>
      </w:r>
      <w:r w:rsidR="00516254" w:rsidRPr="004A7217">
        <w:rPr>
          <w:rFonts w:ascii="Times New Roman" w:hAnsi="Times New Roman" w:cs="Times New Roman"/>
          <w:sz w:val="24"/>
          <w:szCs w:val="24"/>
          <w:lang w:val="en-IN"/>
        </w:rPr>
        <w:t xml:space="preserve">of any OA </w:t>
      </w:r>
      <w:r w:rsidR="0032049A" w:rsidRPr="004A7217">
        <w:rPr>
          <w:rFonts w:ascii="Times New Roman" w:hAnsi="Times New Roman" w:cs="Times New Roman"/>
          <w:sz w:val="24"/>
          <w:szCs w:val="24"/>
          <w:lang w:val="en-IN"/>
        </w:rPr>
        <w:t xml:space="preserve">decreased over time during the study period, changing from </w:t>
      </w:r>
      <w:r w:rsidR="00775DB2">
        <w:rPr>
          <w:rFonts w:ascii="Times New Roman" w:hAnsi="Times New Roman" w:cs="Times New Roman"/>
          <w:sz w:val="24"/>
          <w:szCs w:val="24"/>
          <w:lang w:val="en-IN"/>
        </w:rPr>
        <w:t>9.5</w:t>
      </w:r>
      <w:r w:rsidR="0032049A" w:rsidRPr="004A7217">
        <w:rPr>
          <w:rFonts w:ascii="Times New Roman" w:hAnsi="Times New Roman" w:cs="Times New Roman"/>
          <w:sz w:val="24"/>
          <w:szCs w:val="24"/>
          <w:lang w:val="en-IN"/>
        </w:rPr>
        <w:t xml:space="preserve"> per 1000 person-years </w:t>
      </w:r>
      <w:r w:rsidR="00516254" w:rsidRPr="004A7217">
        <w:rPr>
          <w:rFonts w:ascii="Times New Roman" w:hAnsi="Times New Roman" w:cs="Times New Roman"/>
          <w:sz w:val="24"/>
          <w:szCs w:val="24"/>
          <w:lang w:val="en-IN"/>
        </w:rPr>
        <w:t>(</w:t>
      </w:r>
      <w:r w:rsidR="0032049A" w:rsidRPr="004A7217">
        <w:rPr>
          <w:rFonts w:ascii="Times New Roman" w:hAnsi="Times New Roman" w:cs="Times New Roman"/>
          <w:sz w:val="24"/>
          <w:szCs w:val="24"/>
          <w:lang w:val="en-IN"/>
        </w:rPr>
        <w:t xml:space="preserve">95% CI </w:t>
      </w:r>
      <w:r w:rsidR="00775DB2">
        <w:rPr>
          <w:rFonts w:ascii="Times New Roman" w:hAnsi="Times New Roman" w:cs="Times New Roman"/>
          <w:sz w:val="24"/>
          <w:szCs w:val="24"/>
          <w:lang w:val="en-IN"/>
        </w:rPr>
        <w:t>9.4</w:t>
      </w:r>
      <w:r w:rsidR="0090180C" w:rsidRPr="004A7217">
        <w:rPr>
          <w:rFonts w:ascii="Times New Roman" w:hAnsi="Times New Roman" w:cs="Times New Roman"/>
          <w:sz w:val="24"/>
          <w:szCs w:val="24"/>
          <w:lang w:val="en-IN"/>
        </w:rPr>
        <w:t xml:space="preserve"> to </w:t>
      </w:r>
      <w:r w:rsidR="00775DB2">
        <w:rPr>
          <w:rFonts w:ascii="Times New Roman" w:hAnsi="Times New Roman" w:cs="Times New Roman"/>
          <w:sz w:val="24"/>
          <w:szCs w:val="24"/>
          <w:lang w:val="en-IN"/>
        </w:rPr>
        <w:t>9.7</w:t>
      </w:r>
      <w:r w:rsidR="0090180C" w:rsidRPr="004A7217">
        <w:rPr>
          <w:rFonts w:ascii="Times New Roman" w:hAnsi="Times New Roman" w:cs="Times New Roman"/>
          <w:sz w:val="24"/>
          <w:szCs w:val="24"/>
          <w:lang w:val="en-IN"/>
        </w:rPr>
        <w:t xml:space="preserve"> </w:t>
      </w:r>
      <w:r w:rsidR="00516254" w:rsidRPr="004A7217">
        <w:rPr>
          <w:rFonts w:ascii="Times New Roman" w:hAnsi="Times New Roman" w:cs="Times New Roman"/>
          <w:sz w:val="24"/>
          <w:szCs w:val="24"/>
          <w:lang w:val="en-IN"/>
        </w:rPr>
        <w:t>per 1000 person-years)</w:t>
      </w:r>
      <w:r w:rsidR="0032049A" w:rsidRPr="004A7217">
        <w:rPr>
          <w:rFonts w:ascii="Times New Roman" w:hAnsi="Times New Roman" w:cs="Times New Roman"/>
          <w:sz w:val="24"/>
          <w:szCs w:val="24"/>
          <w:lang w:val="en-IN"/>
        </w:rPr>
        <w:t xml:space="preserve"> to </w:t>
      </w:r>
      <w:r w:rsidR="0090180C" w:rsidRPr="004A7217">
        <w:rPr>
          <w:rFonts w:ascii="Times New Roman" w:hAnsi="Times New Roman" w:cs="Times New Roman"/>
          <w:sz w:val="24"/>
          <w:szCs w:val="24"/>
          <w:lang w:val="en-IN"/>
        </w:rPr>
        <w:t>6.</w:t>
      </w:r>
      <w:r w:rsidR="002B1D8F" w:rsidRPr="004A7217">
        <w:rPr>
          <w:rFonts w:ascii="Times New Roman" w:hAnsi="Times New Roman" w:cs="Times New Roman"/>
          <w:sz w:val="24"/>
          <w:szCs w:val="24"/>
          <w:lang w:val="en-IN"/>
        </w:rPr>
        <w:t>8</w:t>
      </w:r>
      <w:r w:rsidR="0032049A" w:rsidRPr="004A7217">
        <w:rPr>
          <w:rFonts w:ascii="Times New Roman" w:hAnsi="Times New Roman" w:cs="Times New Roman"/>
          <w:sz w:val="24"/>
          <w:szCs w:val="24"/>
          <w:lang w:val="en-IN"/>
        </w:rPr>
        <w:t xml:space="preserve"> per 1000 person-years </w:t>
      </w:r>
      <w:r w:rsidR="00516254" w:rsidRPr="004A7217">
        <w:rPr>
          <w:rFonts w:ascii="Times New Roman" w:hAnsi="Times New Roman" w:cs="Times New Roman"/>
          <w:sz w:val="24"/>
          <w:szCs w:val="24"/>
          <w:lang w:val="en-IN"/>
        </w:rPr>
        <w:t>(</w:t>
      </w:r>
      <w:r w:rsidR="0032049A" w:rsidRPr="004A7217">
        <w:rPr>
          <w:rFonts w:ascii="Times New Roman" w:hAnsi="Times New Roman" w:cs="Times New Roman"/>
          <w:sz w:val="24"/>
          <w:szCs w:val="24"/>
          <w:lang w:val="en-IN"/>
        </w:rPr>
        <w:t xml:space="preserve">95% CI </w:t>
      </w:r>
      <w:r w:rsidR="0090180C" w:rsidRPr="004A7217">
        <w:rPr>
          <w:rFonts w:ascii="Times New Roman" w:hAnsi="Times New Roman" w:cs="Times New Roman"/>
          <w:sz w:val="24"/>
          <w:szCs w:val="24"/>
          <w:lang w:val="en-IN"/>
        </w:rPr>
        <w:t xml:space="preserve">6.7 to </w:t>
      </w:r>
      <w:r w:rsidR="002B1D8F" w:rsidRPr="004A7217">
        <w:rPr>
          <w:rFonts w:ascii="Times New Roman" w:hAnsi="Times New Roman" w:cs="Times New Roman"/>
          <w:sz w:val="24"/>
          <w:szCs w:val="24"/>
          <w:lang w:val="en-IN"/>
        </w:rPr>
        <w:t>6.9</w:t>
      </w:r>
      <w:r w:rsidR="00516254" w:rsidRPr="004A7217">
        <w:rPr>
          <w:rFonts w:ascii="Times New Roman" w:hAnsi="Times New Roman" w:cs="Times New Roman"/>
          <w:sz w:val="24"/>
          <w:szCs w:val="24"/>
          <w:lang w:val="en-IN"/>
        </w:rPr>
        <w:t xml:space="preserve"> per 1000 person-years)</w:t>
      </w:r>
      <w:r w:rsidR="0032049A" w:rsidRPr="004A7217">
        <w:rPr>
          <w:rFonts w:ascii="Times New Roman" w:hAnsi="Times New Roman" w:cs="Times New Roman"/>
          <w:sz w:val="24"/>
          <w:szCs w:val="24"/>
          <w:lang w:val="en-IN"/>
        </w:rPr>
        <w:t xml:space="preserve">. (Table 1) </w:t>
      </w:r>
      <w:r w:rsidR="00E46A80" w:rsidRPr="004A7217">
        <w:rPr>
          <w:rFonts w:ascii="Times New Roman" w:hAnsi="Times New Roman" w:cs="Times New Roman"/>
          <w:sz w:val="24"/>
          <w:szCs w:val="24"/>
          <w:lang w:val="en-IN"/>
        </w:rPr>
        <w:t>S</w:t>
      </w:r>
      <w:r w:rsidR="0032049A" w:rsidRPr="004A7217">
        <w:rPr>
          <w:rFonts w:ascii="Times New Roman" w:hAnsi="Times New Roman" w:cs="Times New Roman"/>
          <w:sz w:val="24"/>
          <w:szCs w:val="24"/>
          <w:lang w:val="en-IN"/>
        </w:rPr>
        <w:t>imilar trend</w:t>
      </w:r>
      <w:r w:rsidR="00E46A80" w:rsidRPr="004A7217">
        <w:rPr>
          <w:rFonts w:ascii="Times New Roman" w:hAnsi="Times New Roman" w:cs="Times New Roman"/>
          <w:sz w:val="24"/>
          <w:szCs w:val="24"/>
          <w:lang w:val="en-IN"/>
        </w:rPr>
        <w:t>s</w:t>
      </w:r>
      <w:r w:rsidR="0032049A" w:rsidRPr="004A7217">
        <w:rPr>
          <w:rFonts w:ascii="Times New Roman" w:hAnsi="Times New Roman" w:cs="Times New Roman"/>
          <w:sz w:val="24"/>
          <w:szCs w:val="24"/>
          <w:lang w:val="en-IN"/>
        </w:rPr>
        <w:t xml:space="preserve"> w</w:t>
      </w:r>
      <w:r w:rsidR="00E46A80" w:rsidRPr="004A7217">
        <w:rPr>
          <w:rFonts w:ascii="Times New Roman" w:hAnsi="Times New Roman" w:cs="Times New Roman"/>
          <w:sz w:val="24"/>
          <w:szCs w:val="24"/>
          <w:lang w:val="en-IN"/>
        </w:rPr>
        <w:t>ere</w:t>
      </w:r>
      <w:r w:rsidR="0032049A" w:rsidRPr="004A7217">
        <w:rPr>
          <w:rFonts w:ascii="Times New Roman" w:hAnsi="Times New Roman" w:cs="Times New Roman"/>
          <w:sz w:val="24"/>
          <w:szCs w:val="24"/>
          <w:lang w:val="en-IN"/>
        </w:rPr>
        <w:t xml:space="preserve"> seen in both </w:t>
      </w:r>
      <w:r w:rsidR="0047225E" w:rsidRPr="004A7217">
        <w:rPr>
          <w:rFonts w:ascii="Times New Roman" w:hAnsi="Times New Roman" w:cs="Times New Roman"/>
          <w:sz w:val="24"/>
          <w:szCs w:val="24"/>
          <w:lang w:val="en-IN"/>
        </w:rPr>
        <w:t>wo</w:t>
      </w:r>
      <w:r w:rsidR="0032049A" w:rsidRPr="004A7217">
        <w:rPr>
          <w:rFonts w:ascii="Times New Roman" w:hAnsi="Times New Roman" w:cs="Times New Roman"/>
          <w:sz w:val="24"/>
          <w:szCs w:val="24"/>
          <w:lang w:val="en-IN"/>
        </w:rPr>
        <w:t xml:space="preserve">men and men (Fig 2 </w:t>
      </w:r>
      <w:r w:rsidR="0047248D" w:rsidRPr="004A7217">
        <w:rPr>
          <w:rFonts w:ascii="Times New Roman" w:hAnsi="Times New Roman" w:cs="Times New Roman"/>
          <w:sz w:val="24"/>
          <w:szCs w:val="24"/>
          <w:lang w:val="en-IN"/>
        </w:rPr>
        <w:t>A</w:t>
      </w:r>
      <w:r w:rsidR="0032049A" w:rsidRPr="004A7217">
        <w:rPr>
          <w:rFonts w:ascii="Times New Roman" w:hAnsi="Times New Roman" w:cs="Times New Roman"/>
          <w:sz w:val="24"/>
          <w:szCs w:val="24"/>
          <w:lang w:val="en-IN"/>
        </w:rPr>
        <w:t xml:space="preserve">). The </w:t>
      </w:r>
      <w:r w:rsidRPr="004A7217">
        <w:rPr>
          <w:rFonts w:ascii="Times New Roman" w:hAnsi="Times New Roman" w:cs="Times New Roman"/>
          <w:sz w:val="24"/>
          <w:szCs w:val="24"/>
          <w:lang w:val="en-IN"/>
        </w:rPr>
        <w:t>incidence of OA</w:t>
      </w:r>
      <w:r w:rsidR="0032049A" w:rsidRPr="004A7217">
        <w:rPr>
          <w:rFonts w:ascii="Times New Roman" w:hAnsi="Times New Roman" w:cs="Times New Roman"/>
          <w:sz w:val="24"/>
          <w:szCs w:val="24"/>
          <w:lang w:val="en-IN"/>
        </w:rPr>
        <w:t xml:space="preserve"> in men </w:t>
      </w:r>
      <w:r w:rsidR="00516254" w:rsidRPr="004A7217">
        <w:rPr>
          <w:rFonts w:ascii="Times New Roman" w:hAnsi="Times New Roman" w:cs="Times New Roman"/>
          <w:sz w:val="24"/>
          <w:szCs w:val="24"/>
          <w:lang w:val="en-IN"/>
        </w:rPr>
        <w:t>declined</w:t>
      </w:r>
      <w:r w:rsidR="0032049A" w:rsidRPr="004A7217">
        <w:rPr>
          <w:rFonts w:ascii="Times New Roman" w:hAnsi="Times New Roman" w:cs="Times New Roman"/>
          <w:sz w:val="24"/>
          <w:szCs w:val="24"/>
          <w:lang w:val="en-IN"/>
        </w:rPr>
        <w:t xml:space="preserve"> from </w:t>
      </w:r>
      <w:r w:rsidR="005F2968">
        <w:rPr>
          <w:rFonts w:ascii="Times New Roman" w:hAnsi="Times New Roman" w:cs="Times New Roman"/>
          <w:sz w:val="24"/>
          <w:szCs w:val="24"/>
          <w:lang w:val="en-IN"/>
        </w:rPr>
        <w:t>8.0</w:t>
      </w:r>
      <w:r w:rsidR="0032049A" w:rsidRPr="004A7217">
        <w:rPr>
          <w:rFonts w:ascii="Times New Roman" w:hAnsi="Times New Roman" w:cs="Times New Roman"/>
          <w:sz w:val="24"/>
          <w:szCs w:val="24"/>
          <w:lang w:val="en-IN"/>
        </w:rPr>
        <w:t xml:space="preserve"> per 1000 person-years </w:t>
      </w:r>
      <w:r w:rsidR="00516254" w:rsidRPr="004A7217">
        <w:rPr>
          <w:rFonts w:ascii="Times New Roman" w:hAnsi="Times New Roman" w:cs="Times New Roman"/>
          <w:sz w:val="24"/>
          <w:szCs w:val="24"/>
          <w:lang w:val="en-IN"/>
        </w:rPr>
        <w:t>(</w:t>
      </w:r>
      <w:r w:rsidR="0032049A" w:rsidRPr="004A7217">
        <w:rPr>
          <w:rFonts w:ascii="Times New Roman" w:hAnsi="Times New Roman" w:cs="Times New Roman"/>
          <w:sz w:val="24"/>
          <w:szCs w:val="24"/>
          <w:lang w:val="en-IN"/>
        </w:rPr>
        <w:t xml:space="preserve">95% CI </w:t>
      </w:r>
      <w:r w:rsidR="00775DB2">
        <w:rPr>
          <w:rFonts w:ascii="Times New Roman" w:hAnsi="Times New Roman" w:cs="Times New Roman"/>
          <w:sz w:val="24"/>
          <w:szCs w:val="24"/>
          <w:lang w:val="en-IN"/>
        </w:rPr>
        <w:t>7.8</w:t>
      </w:r>
      <w:r w:rsidR="00C809E7" w:rsidRPr="004A7217">
        <w:rPr>
          <w:rFonts w:ascii="Times New Roman" w:hAnsi="Times New Roman" w:cs="Times New Roman"/>
          <w:sz w:val="24"/>
          <w:szCs w:val="24"/>
          <w:lang w:val="en-IN"/>
        </w:rPr>
        <w:t xml:space="preserve"> to </w:t>
      </w:r>
      <w:r w:rsidR="00775DB2">
        <w:rPr>
          <w:rFonts w:ascii="Times New Roman" w:hAnsi="Times New Roman" w:cs="Times New Roman"/>
          <w:sz w:val="24"/>
          <w:szCs w:val="24"/>
          <w:lang w:val="en-IN"/>
        </w:rPr>
        <w:t>8.3</w:t>
      </w:r>
      <w:r w:rsidR="00516254" w:rsidRPr="004A7217">
        <w:rPr>
          <w:rFonts w:ascii="Times New Roman" w:hAnsi="Times New Roman" w:cs="Times New Roman"/>
          <w:sz w:val="24"/>
          <w:szCs w:val="24"/>
          <w:lang w:val="en-IN"/>
        </w:rPr>
        <w:t xml:space="preserve"> per 1000 person-years) </w:t>
      </w:r>
      <w:r w:rsidR="0032049A" w:rsidRPr="004A7217">
        <w:rPr>
          <w:rFonts w:ascii="Times New Roman" w:hAnsi="Times New Roman" w:cs="Times New Roman"/>
          <w:sz w:val="24"/>
          <w:szCs w:val="24"/>
          <w:lang w:val="en-IN"/>
        </w:rPr>
        <w:t>in 1997 to 5.</w:t>
      </w:r>
      <w:r w:rsidR="002B1D8F" w:rsidRPr="004A7217">
        <w:rPr>
          <w:rFonts w:ascii="Times New Roman" w:hAnsi="Times New Roman" w:cs="Times New Roman"/>
          <w:sz w:val="24"/>
          <w:szCs w:val="24"/>
          <w:lang w:val="en-IN"/>
        </w:rPr>
        <w:t>5</w:t>
      </w:r>
      <w:r w:rsidR="0032049A" w:rsidRPr="004A7217">
        <w:rPr>
          <w:rFonts w:ascii="Times New Roman" w:hAnsi="Times New Roman" w:cs="Times New Roman"/>
          <w:sz w:val="24"/>
          <w:szCs w:val="24"/>
          <w:lang w:val="en-IN"/>
        </w:rPr>
        <w:t xml:space="preserve"> per 1000 person-years </w:t>
      </w:r>
      <w:r w:rsidR="00516254" w:rsidRPr="004A7217">
        <w:rPr>
          <w:rFonts w:ascii="Times New Roman" w:hAnsi="Times New Roman" w:cs="Times New Roman"/>
          <w:sz w:val="24"/>
          <w:szCs w:val="24"/>
          <w:lang w:val="en-IN"/>
        </w:rPr>
        <w:t>(</w:t>
      </w:r>
      <w:r w:rsidR="0032049A" w:rsidRPr="004A7217">
        <w:rPr>
          <w:rFonts w:ascii="Times New Roman" w:hAnsi="Times New Roman" w:cs="Times New Roman"/>
          <w:sz w:val="24"/>
          <w:szCs w:val="24"/>
          <w:lang w:val="en-IN"/>
        </w:rPr>
        <w:t>95% CI 5.</w:t>
      </w:r>
      <w:r w:rsidR="002B1D8F" w:rsidRPr="004A7217">
        <w:rPr>
          <w:rFonts w:ascii="Times New Roman" w:hAnsi="Times New Roman" w:cs="Times New Roman"/>
          <w:sz w:val="24"/>
          <w:szCs w:val="24"/>
          <w:lang w:val="en-IN"/>
        </w:rPr>
        <w:t>3</w:t>
      </w:r>
      <w:r w:rsidR="00C809E7" w:rsidRPr="004A7217">
        <w:rPr>
          <w:rFonts w:ascii="Times New Roman" w:hAnsi="Times New Roman" w:cs="Times New Roman"/>
          <w:sz w:val="24"/>
          <w:szCs w:val="24"/>
          <w:lang w:val="en-IN"/>
        </w:rPr>
        <w:t xml:space="preserve"> to </w:t>
      </w:r>
      <w:r w:rsidR="002B1D8F" w:rsidRPr="004A7217">
        <w:rPr>
          <w:rFonts w:ascii="Times New Roman" w:hAnsi="Times New Roman" w:cs="Times New Roman"/>
          <w:sz w:val="24"/>
          <w:szCs w:val="24"/>
          <w:lang w:val="en-IN"/>
        </w:rPr>
        <w:t>5.7</w:t>
      </w:r>
      <w:r w:rsidR="00516254" w:rsidRPr="004A7217">
        <w:rPr>
          <w:rFonts w:ascii="Times New Roman" w:hAnsi="Times New Roman" w:cs="Times New Roman"/>
          <w:sz w:val="24"/>
          <w:szCs w:val="24"/>
          <w:lang w:val="en-IN"/>
        </w:rPr>
        <w:t xml:space="preserve"> per 1000 person-years)</w:t>
      </w:r>
      <w:r w:rsidR="0032049A" w:rsidRPr="004A7217">
        <w:rPr>
          <w:rFonts w:ascii="Times New Roman" w:hAnsi="Times New Roman" w:cs="Times New Roman"/>
          <w:sz w:val="24"/>
          <w:szCs w:val="24"/>
          <w:lang w:val="en-IN"/>
        </w:rPr>
        <w:t xml:space="preserve"> in 2017, whereas in women the </w:t>
      </w:r>
      <w:r w:rsidRPr="004A7217">
        <w:rPr>
          <w:rFonts w:ascii="Times New Roman" w:hAnsi="Times New Roman" w:cs="Times New Roman"/>
          <w:sz w:val="24"/>
          <w:szCs w:val="24"/>
          <w:lang w:val="en-IN"/>
        </w:rPr>
        <w:t xml:space="preserve">incidence </w:t>
      </w:r>
      <w:r w:rsidR="0032049A" w:rsidRPr="004A7217">
        <w:rPr>
          <w:rFonts w:ascii="Times New Roman" w:hAnsi="Times New Roman" w:cs="Times New Roman"/>
          <w:sz w:val="24"/>
          <w:szCs w:val="24"/>
          <w:lang w:val="en-IN"/>
        </w:rPr>
        <w:t>reduced from 1</w:t>
      </w:r>
      <w:r w:rsidR="00775DB2">
        <w:rPr>
          <w:rFonts w:ascii="Times New Roman" w:hAnsi="Times New Roman" w:cs="Times New Roman"/>
          <w:sz w:val="24"/>
          <w:szCs w:val="24"/>
          <w:lang w:val="en-IN"/>
        </w:rPr>
        <w:t>1.5</w:t>
      </w:r>
      <w:r w:rsidR="0032049A" w:rsidRPr="004A7217">
        <w:rPr>
          <w:rFonts w:ascii="Times New Roman" w:hAnsi="Times New Roman" w:cs="Times New Roman"/>
          <w:sz w:val="24"/>
          <w:szCs w:val="24"/>
          <w:lang w:val="en-IN"/>
        </w:rPr>
        <w:t xml:space="preserve"> per 1000 person-years (95% CI </w:t>
      </w:r>
      <w:r w:rsidR="00775DB2">
        <w:rPr>
          <w:rFonts w:ascii="Times New Roman" w:hAnsi="Times New Roman" w:cs="Times New Roman"/>
          <w:sz w:val="24"/>
          <w:szCs w:val="24"/>
          <w:lang w:val="en-IN"/>
        </w:rPr>
        <w:t>11.2</w:t>
      </w:r>
      <w:r w:rsidR="00C809E7" w:rsidRPr="004A7217">
        <w:rPr>
          <w:rFonts w:ascii="Times New Roman" w:hAnsi="Times New Roman" w:cs="Times New Roman"/>
          <w:sz w:val="24"/>
          <w:szCs w:val="24"/>
          <w:lang w:val="en-IN"/>
        </w:rPr>
        <w:t xml:space="preserve"> to 1</w:t>
      </w:r>
      <w:r w:rsidR="00775DB2">
        <w:rPr>
          <w:rFonts w:ascii="Times New Roman" w:hAnsi="Times New Roman" w:cs="Times New Roman"/>
          <w:sz w:val="24"/>
          <w:szCs w:val="24"/>
          <w:lang w:val="en-IN"/>
        </w:rPr>
        <w:t>1.7</w:t>
      </w:r>
      <w:r w:rsidR="00516254" w:rsidRPr="004A7217">
        <w:rPr>
          <w:rFonts w:ascii="Times New Roman" w:hAnsi="Times New Roman" w:cs="Times New Roman"/>
          <w:sz w:val="24"/>
          <w:szCs w:val="24"/>
          <w:lang w:val="en-IN"/>
        </w:rPr>
        <w:t xml:space="preserve"> per 1000 person-years</w:t>
      </w:r>
      <w:r w:rsidR="0032049A" w:rsidRPr="004A7217">
        <w:rPr>
          <w:rFonts w:ascii="Times New Roman" w:hAnsi="Times New Roman" w:cs="Times New Roman"/>
          <w:sz w:val="24"/>
          <w:szCs w:val="24"/>
          <w:lang w:val="en-IN"/>
        </w:rPr>
        <w:t xml:space="preserve">) to </w:t>
      </w:r>
      <w:r w:rsidR="00C809E7" w:rsidRPr="004A7217">
        <w:rPr>
          <w:rFonts w:ascii="Times New Roman" w:hAnsi="Times New Roman" w:cs="Times New Roman"/>
          <w:sz w:val="24"/>
          <w:szCs w:val="24"/>
          <w:lang w:val="en-IN"/>
        </w:rPr>
        <w:t>8.</w:t>
      </w:r>
      <w:r w:rsidR="002B1D8F" w:rsidRPr="004A7217">
        <w:rPr>
          <w:rFonts w:ascii="Times New Roman" w:hAnsi="Times New Roman" w:cs="Times New Roman"/>
          <w:sz w:val="24"/>
          <w:szCs w:val="24"/>
          <w:lang w:val="en-IN"/>
        </w:rPr>
        <w:t>1</w:t>
      </w:r>
      <w:r w:rsidR="0032049A" w:rsidRPr="004A7217">
        <w:rPr>
          <w:rFonts w:ascii="Times New Roman" w:hAnsi="Times New Roman" w:cs="Times New Roman"/>
          <w:sz w:val="24"/>
          <w:szCs w:val="24"/>
          <w:lang w:val="en-IN"/>
        </w:rPr>
        <w:t xml:space="preserve"> per 1000 person-years</w:t>
      </w:r>
      <w:r w:rsidR="00BF3AB0" w:rsidRPr="004A7217">
        <w:rPr>
          <w:rFonts w:ascii="Times New Roman" w:hAnsi="Times New Roman" w:cs="Times New Roman"/>
          <w:sz w:val="24"/>
          <w:szCs w:val="24"/>
          <w:lang w:val="en-IN"/>
        </w:rPr>
        <w:t xml:space="preserve"> </w:t>
      </w:r>
      <w:r w:rsidR="0032049A" w:rsidRPr="004A7217">
        <w:rPr>
          <w:rFonts w:ascii="Times New Roman" w:hAnsi="Times New Roman" w:cs="Times New Roman"/>
          <w:sz w:val="24"/>
          <w:szCs w:val="24"/>
          <w:lang w:val="en-IN"/>
        </w:rPr>
        <w:t xml:space="preserve">(95%CI </w:t>
      </w:r>
      <w:r w:rsidR="002B1D8F" w:rsidRPr="004A7217">
        <w:rPr>
          <w:rFonts w:ascii="Times New Roman" w:hAnsi="Times New Roman" w:cs="Times New Roman"/>
          <w:sz w:val="24"/>
          <w:szCs w:val="24"/>
          <w:lang w:val="en-IN"/>
        </w:rPr>
        <w:t>7.9</w:t>
      </w:r>
      <w:r w:rsidR="00C809E7" w:rsidRPr="004A7217">
        <w:rPr>
          <w:rFonts w:ascii="Times New Roman" w:hAnsi="Times New Roman" w:cs="Times New Roman"/>
          <w:sz w:val="24"/>
          <w:szCs w:val="24"/>
          <w:lang w:val="en-IN"/>
        </w:rPr>
        <w:t xml:space="preserve"> to 8.</w:t>
      </w:r>
      <w:r w:rsidR="002B1D8F" w:rsidRPr="004A7217">
        <w:rPr>
          <w:rFonts w:ascii="Times New Roman" w:hAnsi="Times New Roman" w:cs="Times New Roman"/>
          <w:sz w:val="24"/>
          <w:szCs w:val="24"/>
          <w:lang w:val="en-IN"/>
        </w:rPr>
        <w:t>3</w:t>
      </w:r>
      <w:r w:rsidR="00516254" w:rsidRPr="004A7217">
        <w:rPr>
          <w:rFonts w:ascii="Times New Roman" w:hAnsi="Times New Roman" w:cs="Times New Roman"/>
          <w:sz w:val="24"/>
          <w:szCs w:val="24"/>
          <w:lang w:val="en-IN"/>
        </w:rPr>
        <w:t xml:space="preserve"> per 1000 person-years</w:t>
      </w:r>
      <w:r w:rsidR="0032049A" w:rsidRPr="004A7217">
        <w:rPr>
          <w:rFonts w:ascii="Times New Roman" w:hAnsi="Times New Roman" w:cs="Times New Roman"/>
          <w:sz w:val="24"/>
          <w:szCs w:val="24"/>
          <w:lang w:val="en-IN"/>
        </w:rPr>
        <w:t xml:space="preserve">). Joinpoint analysis </w:t>
      </w:r>
      <w:r w:rsidR="0047248D" w:rsidRPr="004A7217">
        <w:rPr>
          <w:rFonts w:ascii="Times New Roman" w:hAnsi="Times New Roman" w:cs="Times New Roman"/>
          <w:sz w:val="24"/>
          <w:szCs w:val="24"/>
          <w:lang w:val="en-IN"/>
        </w:rPr>
        <w:t>identified two point</w:t>
      </w:r>
      <w:r w:rsidR="005E65FA" w:rsidRPr="004A7217">
        <w:rPr>
          <w:rFonts w:ascii="Times New Roman" w:hAnsi="Times New Roman" w:cs="Times New Roman"/>
          <w:sz w:val="24"/>
          <w:szCs w:val="24"/>
          <w:lang w:val="en-IN"/>
        </w:rPr>
        <w:t>s</w:t>
      </w:r>
      <w:r w:rsidR="0047248D" w:rsidRPr="004A7217">
        <w:rPr>
          <w:rFonts w:ascii="Times New Roman" w:hAnsi="Times New Roman" w:cs="Times New Roman"/>
          <w:sz w:val="24"/>
          <w:szCs w:val="24"/>
          <w:lang w:val="en-IN"/>
        </w:rPr>
        <w:t xml:space="preserve"> of changes in overall trend at </w:t>
      </w:r>
      <w:r w:rsidR="0032049A" w:rsidRPr="004A7217">
        <w:rPr>
          <w:rFonts w:ascii="Times New Roman" w:hAnsi="Times New Roman" w:cs="Times New Roman"/>
          <w:sz w:val="24"/>
          <w:szCs w:val="24"/>
          <w:lang w:val="en-IN"/>
        </w:rPr>
        <w:t xml:space="preserve">2002 and 2005. The AAPC was </w:t>
      </w:r>
      <w:r w:rsidR="002B1D8F" w:rsidRPr="004A7217">
        <w:rPr>
          <w:rFonts w:ascii="Times New Roman" w:hAnsi="Times New Roman" w:cs="Times New Roman"/>
          <w:sz w:val="24"/>
          <w:szCs w:val="24"/>
          <w:lang w:val="en-IN"/>
        </w:rPr>
        <w:t>-</w:t>
      </w:r>
      <w:r w:rsidR="00775DB2">
        <w:rPr>
          <w:rFonts w:ascii="Times New Roman" w:hAnsi="Times New Roman" w:cs="Times New Roman"/>
          <w:sz w:val="24"/>
          <w:szCs w:val="24"/>
          <w:lang w:val="en-IN"/>
        </w:rPr>
        <w:t>1.6</w:t>
      </w:r>
      <w:r w:rsidR="008C31BC" w:rsidRPr="004A7217">
        <w:rPr>
          <w:rFonts w:ascii="Times New Roman" w:hAnsi="Times New Roman" w:cs="Times New Roman"/>
          <w:sz w:val="24"/>
          <w:szCs w:val="24"/>
          <w:lang w:val="en-IN"/>
        </w:rPr>
        <w:t>%</w:t>
      </w:r>
      <w:r w:rsidR="0032049A" w:rsidRPr="004A7217">
        <w:rPr>
          <w:rFonts w:ascii="Times New Roman" w:hAnsi="Times New Roman" w:cs="Times New Roman"/>
          <w:sz w:val="24"/>
          <w:szCs w:val="24"/>
          <w:lang w:val="en-IN"/>
        </w:rPr>
        <w:t xml:space="preserve"> (95%</w:t>
      </w:r>
      <w:r w:rsidR="005E65FA" w:rsidRPr="004A7217">
        <w:rPr>
          <w:rFonts w:ascii="Times New Roman" w:hAnsi="Times New Roman" w:cs="Times New Roman"/>
          <w:sz w:val="24"/>
          <w:szCs w:val="24"/>
          <w:lang w:val="en-IN"/>
        </w:rPr>
        <w:t xml:space="preserve"> </w:t>
      </w:r>
      <w:r w:rsidR="0032049A" w:rsidRPr="004A7217">
        <w:rPr>
          <w:rFonts w:ascii="Times New Roman" w:hAnsi="Times New Roman" w:cs="Times New Roman"/>
          <w:sz w:val="24"/>
          <w:szCs w:val="24"/>
          <w:lang w:val="en-IN"/>
        </w:rPr>
        <w:t>CI -</w:t>
      </w:r>
      <w:r w:rsidR="00775DB2">
        <w:rPr>
          <w:rFonts w:ascii="Times New Roman" w:hAnsi="Times New Roman" w:cs="Times New Roman"/>
          <w:sz w:val="24"/>
          <w:szCs w:val="24"/>
          <w:lang w:val="en-IN"/>
        </w:rPr>
        <w:t>2.0</w:t>
      </w:r>
      <w:r w:rsidR="0032049A" w:rsidRPr="004A7217">
        <w:rPr>
          <w:rFonts w:ascii="Times New Roman" w:hAnsi="Times New Roman" w:cs="Times New Roman"/>
          <w:sz w:val="24"/>
          <w:szCs w:val="24"/>
          <w:lang w:val="en-IN"/>
        </w:rPr>
        <w:t xml:space="preserve"> to -</w:t>
      </w:r>
      <w:r w:rsidR="00775DB2">
        <w:rPr>
          <w:rFonts w:ascii="Times New Roman" w:hAnsi="Times New Roman" w:cs="Times New Roman"/>
          <w:sz w:val="24"/>
          <w:szCs w:val="24"/>
          <w:lang w:val="en-IN"/>
        </w:rPr>
        <w:t>1.1</w:t>
      </w:r>
      <w:r w:rsidR="008C31BC" w:rsidRPr="004A7217">
        <w:rPr>
          <w:rFonts w:ascii="Times New Roman" w:hAnsi="Times New Roman" w:cs="Times New Roman"/>
          <w:sz w:val="24"/>
          <w:szCs w:val="24"/>
          <w:lang w:val="en-IN"/>
        </w:rPr>
        <w:t>%</w:t>
      </w:r>
      <w:r w:rsidR="0032049A" w:rsidRPr="004A7217">
        <w:rPr>
          <w:rFonts w:ascii="Times New Roman" w:hAnsi="Times New Roman" w:cs="Times New Roman"/>
          <w:sz w:val="24"/>
          <w:szCs w:val="24"/>
          <w:lang w:val="en-IN"/>
        </w:rPr>
        <w:t xml:space="preserve">), indicating a </w:t>
      </w:r>
      <w:r w:rsidR="002B1D8F" w:rsidRPr="004A7217">
        <w:rPr>
          <w:rFonts w:ascii="Times New Roman" w:hAnsi="Times New Roman" w:cs="Times New Roman"/>
          <w:sz w:val="24"/>
          <w:szCs w:val="24"/>
          <w:lang w:val="en-IN"/>
        </w:rPr>
        <w:t xml:space="preserve">slight </w:t>
      </w:r>
      <w:r w:rsidR="0032049A" w:rsidRPr="004A7217">
        <w:rPr>
          <w:rFonts w:ascii="Times New Roman" w:hAnsi="Times New Roman" w:cs="Times New Roman"/>
          <w:sz w:val="24"/>
          <w:szCs w:val="24"/>
          <w:lang w:val="en-IN"/>
        </w:rPr>
        <w:t>decline in the incidence since 199</w:t>
      </w:r>
      <w:r w:rsidR="005F2968">
        <w:rPr>
          <w:rFonts w:ascii="Times New Roman" w:hAnsi="Times New Roman" w:cs="Times New Roman"/>
          <w:sz w:val="24"/>
          <w:szCs w:val="24"/>
          <w:lang w:val="en-IN"/>
        </w:rPr>
        <w:t>8</w:t>
      </w:r>
      <w:r w:rsidR="0032049A" w:rsidRPr="004A7217">
        <w:rPr>
          <w:rFonts w:ascii="Times New Roman" w:hAnsi="Times New Roman" w:cs="Times New Roman"/>
          <w:sz w:val="24"/>
          <w:szCs w:val="24"/>
          <w:lang w:val="en-IN"/>
        </w:rPr>
        <w:t>.</w:t>
      </w:r>
      <w:r w:rsidR="00364DFE" w:rsidRPr="004A7217">
        <w:rPr>
          <w:rFonts w:ascii="Times New Roman" w:hAnsi="Times New Roman" w:cs="Times New Roman"/>
          <w:sz w:val="24"/>
          <w:szCs w:val="24"/>
          <w:lang w:val="en-IN"/>
        </w:rPr>
        <w:t xml:space="preserve"> Women (-</w:t>
      </w:r>
      <w:r w:rsidR="00775DB2">
        <w:rPr>
          <w:rFonts w:ascii="Times New Roman" w:hAnsi="Times New Roman" w:cs="Times New Roman"/>
          <w:sz w:val="24"/>
          <w:szCs w:val="24"/>
          <w:lang w:val="en-IN"/>
        </w:rPr>
        <w:t>1.9</w:t>
      </w:r>
      <w:r w:rsidR="002B1D8F" w:rsidRPr="004A7217">
        <w:rPr>
          <w:rFonts w:ascii="Times New Roman" w:hAnsi="Times New Roman" w:cs="Times New Roman"/>
          <w:sz w:val="24"/>
          <w:szCs w:val="24"/>
          <w:lang w:val="en-IN"/>
        </w:rPr>
        <w:t>.1</w:t>
      </w:r>
      <w:r w:rsidR="00364DFE" w:rsidRPr="004A7217">
        <w:rPr>
          <w:rFonts w:ascii="Times New Roman" w:hAnsi="Times New Roman" w:cs="Times New Roman"/>
          <w:sz w:val="24"/>
          <w:szCs w:val="24"/>
          <w:lang w:val="en-IN"/>
        </w:rPr>
        <w:t xml:space="preserve">%; </w:t>
      </w:r>
      <w:r w:rsidR="005E65FA" w:rsidRPr="004A7217">
        <w:rPr>
          <w:rFonts w:ascii="Times New Roman" w:hAnsi="Times New Roman" w:cs="Times New Roman"/>
          <w:sz w:val="24"/>
          <w:szCs w:val="24"/>
          <w:lang w:val="en-IN"/>
        </w:rPr>
        <w:t xml:space="preserve">95% CI </w:t>
      </w:r>
      <w:r w:rsidR="00364DFE" w:rsidRPr="004A7217">
        <w:rPr>
          <w:rFonts w:ascii="Times New Roman" w:hAnsi="Times New Roman" w:cs="Times New Roman"/>
          <w:sz w:val="24"/>
          <w:szCs w:val="24"/>
          <w:lang w:val="en-IN"/>
        </w:rPr>
        <w:t>-</w:t>
      </w:r>
      <w:r w:rsidR="00775DB2">
        <w:rPr>
          <w:rFonts w:ascii="Times New Roman" w:hAnsi="Times New Roman" w:cs="Times New Roman"/>
          <w:sz w:val="24"/>
          <w:szCs w:val="24"/>
          <w:lang w:val="en-IN"/>
        </w:rPr>
        <w:t>2.2</w:t>
      </w:r>
      <w:r w:rsidR="00364DFE" w:rsidRPr="004A7217">
        <w:rPr>
          <w:rFonts w:ascii="Times New Roman" w:hAnsi="Times New Roman" w:cs="Times New Roman"/>
          <w:sz w:val="24"/>
          <w:szCs w:val="24"/>
          <w:lang w:val="en-IN"/>
        </w:rPr>
        <w:t xml:space="preserve"> to -</w:t>
      </w:r>
      <w:r w:rsidR="00775DB2">
        <w:rPr>
          <w:rFonts w:ascii="Times New Roman" w:hAnsi="Times New Roman" w:cs="Times New Roman"/>
          <w:sz w:val="24"/>
          <w:szCs w:val="24"/>
          <w:lang w:val="en-IN"/>
        </w:rPr>
        <w:t>1.6</w:t>
      </w:r>
      <w:r w:rsidR="00364DFE" w:rsidRPr="004A7217">
        <w:rPr>
          <w:rFonts w:ascii="Times New Roman" w:hAnsi="Times New Roman" w:cs="Times New Roman"/>
          <w:sz w:val="24"/>
          <w:szCs w:val="24"/>
          <w:lang w:val="en-IN"/>
        </w:rPr>
        <w:t xml:space="preserve">%) had </w:t>
      </w:r>
      <w:r w:rsidR="00562E18" w:rsidRPr="004A7217">
        <w:rPr>
          <w:rFonts w:ascii="Times New Roman" w:hAnsi="Times New Roman" w:cs="Times New Roman"/>
          <w:sz w:val="24"/>
          <w:szCs w:val="24"/>
          <w:lang w:val="en-IN"/>
        </w:rPr>
        <w:t xml:space="preserve">a </w:t>
      </w:r>
      <w:r w:rsidR="00364DFE" w:rsidRPr="004A7217">
        <w:rPr>
          <w:rFonts w:ascii="Times New Roman" w:hAnsi="Times New Roman" w:cs="Times New Roman"/>
          <w:sz w:val="24"/>
          <w:szCs w:val="24"/>
          <w:lang w:val="en-IN"/>
        </w:rPr>
        <w:t xml:space="preserve">higher decline </w:t>
      </w:r>
      <w:r w:rsidR="00562E18" w:rsidRPr="004A7217">
        <w:rPr>
          <w:rFonts w:ascii="Times New Roman" w:hAnsi="Times New Roman" w:cs="Times New Roman"/>
          <w:sz w:val="24"/>
          <w:szCs w:val="24"/>
          <w:lang w:val="en-IN"/>
        </w:rPr>
        <w:t xml:space="preserve">in </w:t>
      </w:r>
      <w:r w:rsidR="00364DFE" w:rsidRPr="004A7217">
        <w:rPr>
          <w:rFonts w:ascii="Times New Roman" w:hAnsi="Times New Roman" w:cs="Times New Roman"/>
          <w:sz w:val="24"/>
          <w:szCs w:val="24"/>
          <w:lang w:val="en-IN"/>
        </w:rPr>
        <w:t>rates compared to men (-</w:t>
      </w:r>
      <w:r w:rsidR="00775DB2">
        <w:rPr>
          <w:rFonts w:ascii="Times New Roman" w:hAnsi="Times New Roman" w:cs="Times New Roman"/>
          <w:sz w:val="24"/>
          <w:szCs w:val="24"/>
          <w:lang w:val="en-IN"/>
        </w:rPr>
        <w:t>1.5</w:t>
      </w:r>
      <w:r w:rsidR="00364DFE" w:rsidRPr="004A7217">
        <w:rPr>
          <w:rFonts w:ascii="Times New Roman" w:hAnsi="Times New Roman" w:cs="Times New Roman"/>
          <w:sz w:val="24"/>
          <w:szCs w:val="24"/>
          <w:lang w:val="en-IN"/>
        </w:rPr>
        <w:t>%; -</w:t>
      </w:r>
      <w:r w:rsidR="00775DB2">
        <w:rPr>
          <w:rFonts w:ascii="Times New Roman" w:hAnsi="Times New Roman" w:cs="Times New Roman"/>
          <w:sz w:val="24"/>
          <w:szCs w:val="24"/>
          <w:lang w:val="en-IN"/>
        </w:rPr>
        <w:t>1.1</w:t>
      </w:r>
      <w:r w:rsidR="00364DFE" w:rsidRPr="004A7217">
        <w:rPr>
          <w:rFonts w:ascii="Times New Roman" w:hAnsi="Times New Roman" w:cs="Times New Roman"/>
          <w:sz w:val="24"/>
          <w:szCs w:val="24"/>
          <w:lang w:val="en-IN"/>
        </w:rPr>
        <w:t xml:space="preserve"> to -</w:t>
      </w:r>
      <w:r w:rsidR="00775DB2">
        <w:rPr>
          <w:rFonts w:ascii="Times New Roman" w:hAnsi="Times New Roman" w:cs="Times New Roman"/>
          <w:sz w:val="24"/>
          <w:szCs w:val="24"/>
          <w:lang w:val="en-IN"/>
        </w:rPr>
        <w:t>1.9</w:t>
      </w:r>
      <w:r w:rsidR="00364DFE" w:rsidRPr="004A7217">
        <w:rPr>
          <w:rFonts w:ascii="Times New Roman" w:hAnsi="Times New Roman" w:cs="Times New Roman"/>
          <w:sz w:val="24"/>
          <w:szCs w:val="24"/>
          <w:lang w:val="en-IN"/>
        </w:rPr>
        <w:t>%).</w:t>
      </w:r>
      <w:r w:rsidR="0032049A" w:rsidRPr="004A7217">
        <w:rPr>
          <w:rFonts w:ascii="Times New Roman" w:hAnsi="Times New Roman" w:cs="Times New Roman"/>
          <w:sz w:val="24"/>
          <w:szCs w:val="24"/>
          <w:lang w:val="en-IN"/>
        </w:rPr>
        <w:t xml:space="preserve"> </w:t>
      </w:r>
      <w:r w:rsidR="002B7288" w:rsidRPr="004A7217">
        <w:rPr>
          <w:rFonts w:ascii="Times New Roman" w:hAnsi="Times New Roman" w:cs="Times New Roman"/>
          <w:sz w:val="24"/>
          <w:szCs w:val="24"/>
          <w:lang w:val="en-IN"/>
        </w:rPr>
        <w:t xml:space="preserve"> </w:t>
      </w:r>
      <w:r w:rsidR="005F2968">
        <w:rPr>
          <w:rFonts w:ascii="Times New Roman" w:hAnsi="Times New Roman" w:cs="Times New Roman"/>
          <w:sz w:val="24"/>
          <w:szCs w:val="24"/>
          <w:lang w:val="en-IN"/>
        </w:rPr>
        <w:t>N</w:t>
      </w:r>
      <w:r w:rsidR="002B7288" w:rsidRPr="004A7217">
        <w:rPr>
          <w:rFonts w:ascii="Times New Roman" w:hAnsi="Times New Roman" w:cs="Times New Roman"/>
          <w:sz w:val="24"/>
          <w:szCs w:val="24"/>
          <w:lang w:val="en-IN"/>
        </w:rPr>
        <w:t xml:space="preserve">o change in trend was </w:t>
      </w:r>
      <w:r w:rsidR="00E7201B" w:rsidRPr="004A7217">
        <w:rPr>
          <w:rFonts w:ascii="Times New Roman" w:hAnsi="Times New Roman" w:cs="Times New Roman"/>
          <w:sz w:val="24"/>
          <w:szCs w:val="24"/>
          <w:lang w:val="en-IN"/>
        </w:rPr>
        <w:t>observed</w:t>
      </w:r>
      <w:r w:rsidR="002B7288" w:rsidRPr="004A7217">
        <w:rPr>
          <w:rFonts w:ascii="Times New Roman" w:hAnsi="Times New Roman" w:cs="Times New Roman"/>
          <w:sz w:val="24"/>
          <w:szCs w:val="24"/>
          <w:lang w:val="en-IN"/>
        </w:rPr>
        <w:t xml:space="preserve"> for </w:t>
      </w:r>
      <w:r w:rsidR="005F2968" w:rsidRPr="004A7217">
        <w:rPr>
          <w:rFonts w:ascii="Times New Roman" w:hAnsi="Times New Roman" w:cs="Times New Roman"/>
          <w:sz w:val="24"/>
          <w:szCs w:val="24"/>
          <w:lang w:val="en-IN"/>
        </w:rPr>
        <w:t xml:space="preserve">ankle and foot </w:t>
      </w:r>
      <w:r w:rsidR="005F2968">
        <w:t xml:space="preserve">and wrist and hand sites. Whereas, </w:t>
      </w:r>
      <w:r w:rsidR="005F2968" w:rsidRPr="004A7217">
        <w:rPr>
          <w:rFonts w:ascii="Times New Roman" w:hAnsi="Times New Roman" w:cs="Times New Roman"/>
          <w:sz w:val="24"/>
          <w:szCs w:val="24"/>
          <w:lang w:val="en-IN"/>
        </w:rPr>
        <w:t xml:space="preserve">unspecified OA </w:t>
      </w:r>
      <w:r w:rsidR="005F2968">
        <w:rPr>
          <w:rFonts w:ascii="Times New Roman" w:hAnsi="Times New Roman" w:cs="Times New Roman"/>
          <w:sz w:val="24"/>
          <w:szCs w:val="24"/>
          <w:lang w:val="en-IN"/>
        </w:rPr>
        <w:t xml:space="preserve">trend was on decline, while OA at knee and hip showed slightly increasing trend </w:t>
      </w:r>
      <w:r w:rsidR="002B7288" w:rsidRPr="004A7217">
        <w:rPr>
          <w:rFonts w:ascii="Times New Roman" w:hAnsi="Times New Roman" w:cs="Times New Roman"/>
          <w:sz w:val="24"/>
          <w:szCs w:val="24"/>
          <w:lang w:val="en-IN"/>
        </w:rPr>
        <w:t xml:space="preserve">. </w:t>
      </w:r>
      <w:r w:rsidR="0032049A" w:rsidRPr="004A7217">
        <w:rPr>
          <w:rFonts w:ascii="Times New Roman" w:hAnsi="Times New Roman" w:cs="Times New Roman"/>
          <w:sz w:val="24"/>
          <w:szCs w:val="24"/>
          <w:lang w:val="en-IN"/>
        </w:rPr>
        <w:t xml:space="preserve">Details of </w:t>
      </w:r>
      <w:r w:rsidR="00364DFE" w:rsidRPr="004A7217">
        <w:rPr>
          <w:rFonts w:ascii="Times New Roman" w:hAnsi="Times New Roman" w:cs="Times New Roman"/>
          <w:sz w:val="24"/>
          <w:szCs w:val="24"/>
          <w:lang w:val="en-IN"/>
        </w:rPr>
        <w:t>joint</w:t>
      </w:r>
      <w:r w:rsidR="0032049A" w:rsidRPr="004A7217">
        <w:rPr>
          <w:rFonts w:ascii="Times New Roman" w:hAnsi="Times New Roman" w:cs="Times New Roman"/>
          <w:sz w:val="24"/>
          <w:szCs w:val="24"/>
          <w:lang w:val="en-IN"/>
        </w:rPr>
        <w:t xml:space="preserve"> specific incidence trend</w:t>
      </w:r>
      <w:r w:rsidR="0047225E" w:rsidRPr="004A7217">
        <w:rPr>
          <w:rFonts w:ascii="Times New Roman" w:hAnsi="Times New Roman" w:cs="Times New Roman"/>
          <w:sz w:val="24"/>
          <w:szCs w:val="24"/>
          <w:lang w:val="en-IN"/>
        </w:rPr>
        <w:t>s</w:t>
      </w:r>
      <w:r w:rsidR="0032049A" w:rsidRPr="004A7217">
        <w:rPr>
          <w:rFonts w:ascii="Times New Roman" w:hAnsi="Times New Roman" w:cs="Times New Roman"/>
          <w:sz w:val="24"/>
          <w:szCs w:val="24"/>
          <w:lang w:val="en-IN"/>
        </w:rPr>
        <w:t xml:space="preserve"> are given in Supplementary Fig S</w:t>
      </w:r>
      <w:r w:rsidR="002E090F">
        <w:rPr>
          <w:rFonts w:ascii="Times New Roman" w:hAnsi="Times New Roman" w:cs="Times New Roman"/>
          <w:sz w:val="24"/>
          <w:szCs w:val="24"/>
          <w:lang w:val="en-IN"/>
        </w:rPr>
        <w:t>5</w:t>
      </w:r>
      <w:r w:rsidR="001F7348">
        <w:rPr>
          <w:rFonts w:ascii="Times New Roman" w:hAnsi="Times New Roman" w:cs="Times New Roman"/>
          <w:sz w:val="24"/>
          <w:szCs w:val="24"/>
          <w:lang w:val="en-IN"/>
        </w:rPr>
        <w:t xml:space="preserve"> and sex wise distribution is given in supplementary table S1.</w:t>
      </w:r>
    </w:p>
    <w:p w14:paraId="7B3A3D3C" w14:textId="1788CEB4" w:rsidR="00766ECF" w:rsidRDefault="00D2157A" w:rsidP="007F2BFF">
      <w:pPr>
        <w:spacing w:line="360" w:lineRule="auto"/>
        <w:jc w:val="both"/>
        <w:rPr>
          <w:rFonts w:ascii="Times New Roman" w:hAnsi="Times New Roman" w:cs="Times New Roman"/>
          <w:sz w:val="24"/>
          <w:szCs w:val="24"/>
          <w:lang w:val="en-IN"/>
        </w:rPr>
      </w:pPr>
      <w:r w:rsidRPr="004A7217">
        <w:rPr>
          <w:rFonts w:ascii="Times New Roman" w:hAnsi="Times New Roman" w:cs="Times New Roman"/>
          <w:sz w:val="24"/>
          <w:szCs w:val="24"/>
          <w:lang w:val="en-IN"/>
        </w:rPr>
        <w:t xml:space="preserve">In contrast, </w:t>
      </w:r>
      <w:r w:rsidR="00766ECF" w:rsidRPr="004A7217">
        <w:rPr>
          <w:rFonts w:ascii="Times New Roman" w:hAnsi="Times New Roman" w:cs="Times New Roman"/>
          <w:sz w:val="24"/>
          <w:szCs w:val="24"/>
          <w:lang w:val="en-IN"/>
        </w:rPr>
        <w:t>prevalence increased from 199</w:t>
      </w:r>
      <w:r w:rsidR="00C93548">
        <w:rPr>
          <w:rFonts w:ascii="Times New Roman" w:hAnsi="Times New Roman" w:cs="Times New Roman"/>
          <w:sz w:val="24"/>
          <w:szCs w:val="24"/>
          <w:lang w:val="en-IN"/>
        </w:rPr>
        <w:t>8</w:t>
      </w:r>
      <w:r w:rsidR="00766ECF" w:rsidRPr="004A7217">
        <w:rPr>
          <w:rFonts w:ascii="Times New Roman" w:hAnsi="Times New Roman" w:cs="Times New Roman"/>
          <w:sz w:val="24"/>
          <w:szCs w:val="24"/>
          <w:lang w:val="en-IN"/>
        </w:rPr>
        <w:t xml:space="preserve"> to 2017. (Table 1) The age</w:t>
      </w:r>
      <w:r w:rsidR="00195375" w:rsidRPr="004A7217">
        <w:rPr>
          <w:rFonts w:ascii="Times New Roman" w:hAnsi="Times New Roman" w:cs="Times New Roman"/>
          <w:sz w:val="24"/>
          <w:szCs w:val="24"/>
          <w:lang w:val="en-IN"/>
        </w:rPr>
        <w:t xml:space="preserve"> and length of data </w:t>
      </w:r>
      <w:r w:rsidR="00766ECF" w:rsidRPr="004A7217">
        <w:rPr>
          <w:rFonts w:ascii="Times New Roman" w:hAnsi="Times New Roman" w:cs="Times New Roman"/>
          <w:sz w:val="24"/>
          <w:szCs w:val="24"/>
          <w:lang w:val="en-IN"/>
        </w:rPr>
        <w:t>standardised rates were found to rise in both men and women across the years. The overall prevalence of people with any OA in 2017 was found to increase to 10.</w:t>
      </w:r>
      <w:r w:rsidR="00143E82" w:rsidRPr="004A7217">
        <w:rPr>
          <w:rFonts w:ascii="Times New Roman" w:hAnsi="Times New Roman" w:cs="Times New Roman"/>
          <w:sz w:val="24"/>
          <w:szCs w:val="24"/>
          <w:lang w:val="en-IN"/>
        </w:rPr>
        <w:t>7</w:t>
      </w:r>
      <w:r w:rsidR="00766ECF" w:rsidRPr="004A7217">
        <w:rPr>
          <w:rFonts w:ascii="Times New Roman" w:hAnsi="Times New Roman" w:cs="Times New Roman"/>
          <w:sz w:val="24"/>
          <w:szCs w:val="24"/>
          <w:lang w:val="en-IN"/>
        </w:rPr>
        <w:t xml:space="preserve">% from </w:t>
      </w:r>
      <w:r w:rsidR="00C93548">
        <w:rPr>
          <w:rFonts w:ascii="Times New Roman" w:hAnsi="Times New Roman" w:cs="Times New Roman"/>
          <w:sz w:val="24"/>
          <w:szCs w:val="24"/>
          <w:lang w:val="en-IN"/>
        </w:rPr>
        <w:t>8.2</w:t>
      </w:r>
      <w:r w:rsidR="00766ECF" w:rsidRPr="004A7217">
        <w:rPr>
          <w:rFonts w:ascii="Times New Roman" w:hAnsi="Times New Roman" w:cs="Times New Roman"/>
          <w:sz w:val="24"/>
          <w:szCs w:val="24"/>
          <w:lang w:val="en-IN"/>
        </w:rPr>
        <w:t>% in 199</w:t>
      </w:r>
      <w:r w:rsidR="00C93548">
        <w:rPr>
          <w:rFonts w:ascii="Times New Roman" w:hAnsi="Times New Roman" w:cs="Times New Roman"/>
          <w:sz w:val="24"/>
          <w:szCs w:val="24"/>
          <w:lang w:val="en-IN"/>
        </w:rPr>
        <w:t>8</w:t>
      </w:r>
      <w:r w:rsidR="00766ECF" w:rsidRPr="004A7217">
        <w:rPr>
          <w:rFonts w:ascii="Times New Roman" w:hAnsi="Times New Roman" w:cs="Times New Roman"/>
          <w:sz w:val="24"/>
          <w:szCs w:val="24"/>
          <w:lang w:val="en-IN"/>
        </w:rPr>
        <w:t xml:space="preserve">, </w:t>
      </w:r>
      <w:r w:rsidR="00143E82" w:rsidRPr="004A7217">
        <w:rPr>
          <w:rFonts w:ascii="Times New Roman" w:hAnsi="Times New Roman" w:cs="Times New Roman"/>
          <w:sz w:val="24"/>
          <w:szCs w:val="24"/>
          <w:lang w:val="en-IN"/>
        </w:rPr>
        <w:t>1.</w:t>
      </w:r>
      <w:r w:rsidR="00C93548">
        <w:rPr>
          <w:rFonts w:ascii="Times New Roman" w:hAnsi="Times New Roman" w:cs="Times New Roman"/>
          <w:sz w:val="24"/>
          <w:szCs w:val="24"/>
          <w:lang w:val="en-IN"/>
        </w:rPr>
        <w:t>3</w:t>
      </w:r>
      <w:r w:rsidR="00143E82" w:rsidRPr="004A7217">
        <w:rPr>
          <w:rFonts w:ascii="Times New Roman" w:hAnsi="Times New Roman" w:cs="Times New Roman"/>
          <w:sz w:val="24"/>
          <w:szCs w:val="24"/>
          <w:lang w:val="en-IN"/>
        </w:rPr>
        <w:t xml:space="preserve"> times</w:t>
      </w:r>
      <w:r w:rsidR="00766ECF" w:rsidRPr="004A7217">
        <w:rPr>
          <w:rFonts w:ascii="Times New Roman" w:hAnsi="Times New Roman" w:cs="Times New Roman"/>
          <w:sz w:val="24"/>
          <w:szCs w:val="24"/>
          <w:lang w:val="en-IN"/>
        </w:rPr>
        <w:t xml:space="preserve"> increase in prevalence over this period. (Fig 2 B) The average annual percentage change was </w:t>
      </w:r>
      <w:r w:rsidR="00C93548">
        <w:rPr>
          <w:rFonts w:ascii="Times New Roman" w:hAnsi="Times New Roman" w:cs="Times New Roman"/>
          <w:sz w:val="24"/>
          <w:szCs w:val="24"/>
          <w:lang w:val="en-IN"/>
        </w:rPr>
        <w:t>1.4</w:t>
      </w:r>
      <w:r w:rsidR="00766ECF" w:rsidRPr="004A7217">
        <w:rPr>
          <w:rFonts w:ascii="Times New Roman" w:hAnsi="Times New Roman" w:cs="Times New Roman"/>
          <w:sz w:val="24"/>
          <w:szCs w:val="24"/>
          <w:lang w:val="en-IN"/>
        </w:rPr>
        <w:t xml:space="preserve">% (95% CI </w:t>
      </w:r>
      <w:r w:rsidR="00143E82" w:rsidRPr="004A7217">
        <w:rPr>
          <w:rFonts w:ascii="Times New Roman" w:hAnsi="Times New Roman" w:cs="Times New Roman"/>
          <w:sz w:val="24"/>
          <w:szCs w:val="24"/>
          <w:lang w:val="en-IN"/>
        </w:rPr>
        <w:t>1.</w:t>
      </w:r>
      <w:r w:rsidR="00C93548">
        <w:rPr>
          <w:rFonts w:ascii="Times New Roman" w:hAnsi="Times New Roman" w:cs="Times New Roman"/>
          <w:sz w:val="24"/>
          <w:szCs w:val="24"/>
          <w:lang w:val="en-IN"/>
        </w:rPr>
        <w:t>3</w:t>
      </w:r>
      <w:r w:rsidR="00143E82" w:rsidRPr="004A7217">
        <w:rPr>
          <w:rFonts w:ascii="Times New Roman" w:hAnsi="Times New Roman" w:cs="Times New Roman"/>
          <w:sz w:val="24"/>
          <w:szCs w:val="24"/>
          <w:lang w:val="en-IN"/>
        </w:rPr>
        <w:t xml:space="preserve"> </w:t>
      </w:r>
      <w:r w:rsidR="00E5349A">
        <w:rPr>
          <w:rFonts w:ascii="Times New Roman" w:hAnsi="Times New Roman" w:cs="Times New Roman"/>
          <w:sz w:val="24"/>
          <w:szCs w:val="24"/>
          <w:lang w:val="en-IN"/>
        </w:rPr>
        <w:t>to</w:t>
      </w:r>
      <w:r w:rsidR="00E5349A" w:rsidRPr="004A7217">
        <w:rPr>
          <w:rFonts w:ascii="Times New Roman" w:hAnsi="Times New Roman" w:cs="Times New Roman"/>
          <w:sz w:val="24"/>
          <w:szCs w:val="24"/>
          <w:lang w:val="en-IN"/>
        </w:rPr>
        <w:t xml:space="preserve"> </w:t>
      </w:r>
      <w:r w:rsidR="00C93548">
        <w:rPr>
          <w:rFonts w:ascii="Times New Roman" w:hAnsi="Times New Roman" w:cs="Times New Roman"/>
          <w:sz w:val="24"/>
          <w:szCs w:val="24"/>
          <w:lang w:val="en-IN"/>
        </w:rPr>
        <w:t>1.6</w:t>
      </w:r>
      <w:r w:rsidR="00766ECF" w:rsidRPr="004A7217">
        <w:rPr>
          <w:rFonts w:ascii="Times New Roman" w:hAnsi="Times New Roman" w:cs="Times New Roman"/>
          <w:sz w:val="24"/>
          <w:szCs w:val="24"/>
          <w:lang w:val="en-IN"/>
        </w:rPr>
        <w:t xml:space="preserve">%) for </w:t>
      </w:r>
      <w:r w:rsidRPr="004A7217">
        <w:rPr>
          <w:rFonts w:ascii="Times New Roman" w:hAnsi="Times New Roman" w:cs="Times New Roman"/>
          <w:sz w:val="24"/>
          <w:szCs w:val="24"/>
          <w:lang w:val="en-IN"/>
        </w:rPr>
        <w:t>any</w:t>
      </w:r>
      <w:r w:rsidR="00766ECF" w:rsidRPr="004A7217">
        <w:rPr>
          <w:rFonts w:ascii="Times New Roman" w:hAnsi="Times New Roman" w:cs="Times New Roman"/>
          <w:sz w:val="24"/>
          <w:szCs w:val="24"/>
          <w:lang w:val="en-IN"/>
        </w:rPr>
        <w:t xml:space="preserve"> OA, whereas among women it was a </w:t>
      </w:r>
      <w:r w:rsidR="00C93548">
        <w:rPr>
          <w:rFonts w:ascii="Times New Roman" w:hAnsi="Times New Roman" w:cs="Times New Roman"/>
          <w:sz w:val="24"/>
          <w:szCs w:val="24"/>
          <w:lang w:val="en-IN"/>
        </w:rPr>
        <w:t>1.6</w:t>
      </w:r>
      <w:r w:rsidR="00766ECF" w:rsidRPr="004A7217">
        <w:rPr>
          <w:rFonts w:ascii="Times New Roman" w:hAnsi="Times New Roman" w:cs="Times New Roman"/>
          <w:sz w:val="24"/>
          <w:szCs w:val="24"/>
          <w:lang w:val="en-IN"/>
        </w:rPr>
        <w:t xml:space="preserve">% (95% CI </w:t>
      </w:r>
      <w:r w:rsidR="00C93548">
        <w:rPr>
          <w:rFonts w:ascii="Times New Roman" w:hAnsi="Times New Roman" w:cs="Times New Roman"/>
          <w:sz w:val="24"/>
          <w:szCs w:val="24"/>
          <w:lang w:val="en-IN"/>
        </w:rPr>
        <w:t>1.4</w:t>
      </w:r>
      <w:r w:rsidR="00143E82" w:rsidRPr="004A7217">
        <w:rPr>
          <w:rFonts w:ascii="Times New Roman" w:hAnsi="Times New Roman" w:cs="Times New Roman"/>
          <w:sz w:val="24"/>
          <w:szCs w:val="24"/>
          <w:lang w:val="en-IN"/>
        </w:rPr>
        <w:t xml:space="preserve"> </w:t>
      </w:r>
      <w:r w:rsidR="00E5349A">
        <w:rPr>
          <w:rFonts w:ascii="Times New Roman" w:hAnsi="Times New Roman" w:cs="Times New Roman"/>
          <w:sz w:val="24"/>
          <w:szCs w:val="24"/>
          <w:lang w:val="en-IN"/>
        </w:rPr>
        <w:t>to</w:t>
      </w:r>
      <w:r w:rsidR="00143E82" w:rsidRPr="004A7217">
        <w:rPr>
          <w:rFonts w:ascii="Times New Roman" w:hAnsi="Times New Roman" w:cs="Times New Roman"/>
          <w:sz w:val="24"/>
          <w:szCs w:val="24"/>
          <w:lang w:val="en-IN"/>
        </w:rPr>
        <w:t xml:space="preserve"> </w:t>
      </w:r>
      <w:r w:rsidR="00E5349A">
        <w:rPr>
          <w:rFonts w:ascii="Times New Roman" w:hAnsi="Times New Roman" w:cs="Times New Roman"/>
          <w:sz w:val="24"/>
          <w:szCs w:val="24"/>
          <w:lang w:val="en-IN"/>
        </w:rPr>
        <w:t>1.8</w:t>
      </w:r>
      <w:r w:rsidR="00766ECF" w:rsidRPr="004A7217">
        <w:rPr>
          <w:rFonts w:ascii="Times New Roman" w:hAnsi="Times New Roman" w:cs="Times New Roman"/>
          <w:sz w:val="24"/>
          <w:szCs w:val="24"/>
          <w:lang w:val="en-IN"/>
        </w:rPr>
        <w:t xml:space="preserve">%) and in men a </w:t>
      </w:r>
      <w:r w:rsidR="00143E82" w:rsidRPr="004A7217">
        <w:rPr>
          <w:rFonts w:ascii="Times New Roman" w:hAnsi="Times New Roman" w:cs="Times New Roman"/>
          <w:sz w:val="24"/>
          <w:szCs w:val="24"/>
          <w:lang w:val="en-IN"/>
        </w:rPr>
        <w:t>1.</w:t>
      </w:r>
      <w:r w:rsidR="00E5349A">
        <w:rPr>
          <w:rFonts w:ascii="Times New Roman" w:hAnsi="Times New Roman" w:cs="Times New Roman"/>
          <w:sz w:val="24"/>
          <w:szCs w:val="24"/>
          <w:lang w:val="en-IN"/>
        </w:rPr>
        <w:t>3</w:t>
      </w:r>
      <w:r w:rsidR="00766ECF" w:rsidRPr="004A7217">
        <w:rPr>
          <w:rFonts w:ascii="Times New Roman" w:hAnsi="Times New Roman" w:cs="Times New Roman"/>
          <w:sz w:val="24"/>
          <w:szCs w:val="24"/>
          <w:lang w:val="en-IN"/>
        </w:rPr>
        <w:t xml:space="preserve">% (95% CI </w:t>
      </w:r>
      <w:r w:rsidR="00143E82" w:rsidRPr="004A7217">
        <w:rPr>
          <w:rFonts w:ascii="Times New Roman" w:hAnsi="Times New Roman" w:cs="Times New Roman"/>
          <w:sz w:val="24"/>
          <w:szCs w:val="24"/>
          <w:lang w:val="en-IN"/>
        </w:rPr>
        <w:t>1.</w:t>
      </w:r>
      <w:r w:rsidR="00E5349A">
        <w:rPr>
          <w:rFonts w:ascii="Times New Roman" w:hAnsi="Times New Roman" w:cs="Times New Roman"/>
          <w:sz w:val="24"/>
          <w:szCs w:val="24"/>
          <w:lang w:val="en-IN"/>
        </w:rPr>
        <w:t>1</w:t>
      </w:r>
      <w:r w:rsidR="00143E82" w:rsidRPr="004A7217">
        <w:rPr>
          <w:rFonts w:ascii="Times New Roman" w:hAnsi="Times New Roman" w:cs="Times New Roman"/>
          <w:sz w:val="24"/>
          <w:szCs w:val="24"/>
          <w:lang w:val="en-IN"/>
        </w:rPr>
        <w:t xml:space="preserve"> – </w:t>
      </w:r>
      <w:r w:rsidR="00E5349A">
        <w:rPr>
          <w:rFonts w:ascii="Times New Roman" w:hAnsi="Times New Roman" w:cs="Times New Roman"/>
          <w:sz w:val="24"/>
          <w:szCs w:val="24"/>
          <w:lang w:val="en-IN"/>
        </w:rPr>
        <w:t>1.4</w:t>
      </w:r>
      <w:r w:rsidR="00766ECF" w:rsidRPr="004A7217">
        <w:rPr>
          <w:rFonts w:ascii="Times New Roman" w:hAnsi="Times New Roman" w:cs="Times New Roman"/>
          <w:sz w:val="24"/>
          <w:szCs w:val="24"/>
          <w:lang w:val="en-IN"/>
        </w:rPr>
        <w:t>%) change each year. The prevalence of OA in joint</w:t>
      </w:r>
      <w:r w:rsidRPr="004A7217">
        <w:rPr>
          <w:rFonts w:ascii="Times New Roman" w:hAnsi="Times New Roman" w:cs="Times New Roman"/>
          <w:sz w:val="24"/>
          <w:szCs w:val="24"/>
          <w:lang w:val="en-IN"/>
        </w:rPr>
        <w:t>-specific OA</w:t>
      </w:r>
      <w:r w:rsidR="00766ECF" w:rsidRPr="004A7217">
        <w:rPr>
          <w:rFonts w:ascii="Times New Roman" w:hAnsi="Times New Roman" w:cs="Times New Roman"/>
          <w:sz w:val="24"/>
          <w:szCs w:val="24"/>
          <w:lang w:val="en-IN"/>
        </w:rPr>
        <w:t xml:space="preserve"> in 2017 also increased from 199</w:t>
      </w:r>
      <w:r w:rsidR="00E5349A">
        <w:rPr>
          <w:rFonts w:ascii="Times New Roman" w:hAnsi="Times New Roman" w:cs="Times New Roman"/>
          <w:sz w:val="24"/>
          <w:szCs w:val="24"/>
          <w:lang w:val="en-IN"/>
        </w:rPr>
        <w:t>8 except for ankle and foot</w:t>
      </w:r>
      <w:r w:rsidR="00766ECF" w:rsidRPr="004A7217">
        <w:rPr>
          <w:rFonts w:ascii="Times New Roman" w:hAnsi="Times New Roman" w:cs="Times New Roman"/>
          <w:sz w:val="24"/>
          <w:szCs w:val="24"/>
          <w:lang w:val="en-IN"/>
        </w:rPr>
        <w:t>. Details are given in Supplementary Fig S</w:t>
      </w:r>
      <w:r w:rsidR="002E090F">
        <w:rPr>
          <w:rFonts w:ascii="Times New Roman" w:hAnsi="Times New Roman" w:cs="Times New Roman"/>
          <w:sz w:val="24"/>
          <w:szCs w:val="24"/>
          <w:lang w:val="en-IN"/>
        </w:rPr>
        <w:t>6</w:t>
      </w:r>
      <w:r w:rsidR="001F7348">
        <w:rPr>
          <w:rFonts w:ascii="Times New Roman" w:hAnsi="Times New Roman" w:cs="Times New Roman"/>
          <w:sz w:val="24"/>
          <w:szCs w:val="24"/>
          <w:lang w:val="en-IN"/>
        </w:rPr>
        <w:t xml:space="preserve"> and sex wise distribution is given in supplementary table S2</w:t>
      </w:r>
      <w:r w:rsidR="00766ECF" w:rsidRPr="004A7217">
        <w:rPr>
          <w:rFonts w:ascii="Times New Roman" w:hAnsi="Times New Roman" w:cs="Times New Roman"/>
          <w:sz w:val="24"/>
          <w:szCs w:val="24"/>
          <w:lang w:val="en-IN"/>
        </w:rPr>
        <w:t>.</w:t>
      </w:r>
      <w:r w:rsidR="0011480A" w:rsidRPr="004A7217">
        <w:rPr>
          <w:rFonts w:ascii="Times New Roman" w:hAnsi="Times New Roman" w:cs="Times New Roman"/>
          <w:sz w:val="24"/>
          <w:szCs w:val="24"/>
          <w:lang w:val="en-IN"/>
        </w:rPr>
        <w:t xml:space="preserve"> The additional analysis on trends of incidence of joint pain recorded in the CPRD shows a sudden increase in the trends after 2003. (</w:t>
      </w:r>
      <w:r w:rsidRPr="004A7217">
        <w:rPr>
          <w:rFonts w:ascii="Times New Roman" w:hAnsi="Times New Roman" w:cs="Times New Roman"/>
          <w:sz w:val="24"/>
          <w:szCs w:val="24"/>
          <w:lang w:val="en-IN"/>
        </w:rPr>
        <w:t>S</w:t>
      </w:r>
      <w:r w:rsidR="00BF0A73" w:rsidRPr="004A7217">
        <w:rPr>
          <w:rFonts w:ascii="Times New Roman" w:hAnsi="Times New Roman" w:cs="Times New Roman"/>
          <w:sz w:val="24"/>
          <w:szCs w:val="24"/>
          <w:lang w:val="en-IN"/>
        </w:rPr>
        <w:t xml:space="preserve">upplementary </w:t>
      </w:r>
      <w:r w:rsidR="00540155" w:rsidRPr="004A7217">
        <w:rPr>
          <w:rFonts w:ascii="Times New Roman" w:hAnsi="Times New Roman" w:cs="Times New Roman"/>
          <w:sz w:val="24"/>
          <w:szCs w:val="24"/>
          <w:lang w:val="en-IN"/>
        </w:rPr>
        <w:t>Fig S</w:t>
      </w:r>
      <w:r w:rsidR="002E090F">
        <w:rPr>
          <w:rFonts w:ascii="Times New Roman" w:hAnsi="Times New Roman" w:cs="Times New Roman"/>
          <w:sz w:val="24"/>
          <w:szCs w:val="24"/>
          <w:lang w:val="en-IN"/>
        </w:rPr>
        <w:t>8</w:t>
      </w:r>
      <w:r w:rsidR="0011480A" w:rsidRPr="004A7217">
        <w:rPr>
          <w:rFonts w:ascii="Times New Roman" w:hAnsi="Times New Roman" w:cs="Times New Roman"/>
          <w:sz w:val="24"/>
          <w:szCs w:val="24"/>
          <w:lang w:val="en-IN"/>
        </w:rPr>
        <w:t>)</w:t>
      </w:r>
    </w:p>
    <w:p w14:paraId="2CD5E000" w14:textId="0B9A6223" w:rsidR="00E5349A" w:rsidRDefault="00E5349A" w:rsidP="007F2BFF">
      <w:pPr>
        <w:spacing w:line="360" w:lineRule="auto"/>
        <w:jc w:val="both"/>
        <w:rPr>
          <w:rFonts w:ascii="Times New Roman" w:hAnsi="Times New Roman" w:cs="Times New Roman"/>
          <w:sz w:val="24"/>
          <w:szCs w:val="24"/>
          <w:lang w:val="en-IN"/>
        </w:rPr>
      </w:pPr>
    </w:p>
    <w:p w14:paraId="3CB38D2A" w14:textId="77777777" w:rsidR="00E5349A" w:rsidRPr="004A7217" w:rsidRDefault="00E5349A" w:rsidP="007F2BFF">
      <w:pPr>
        <w:spacing w:line="360" w:lineRule="auto"/>
        <w:jc w:val="both"/>
        <w:rPr>
          <w:rFonts w:ascii="Times New Roman" w:hAnsi="Times New Roman" w:cs="Times New Roman"/>
          <w:sz w:val="24"/>
          <w:szCs w:val="24"/>
          <w:lang w:val="en-IN"/>
        </w:rPr>
      </w:pPr>
    </w:p>
    <w:p w14:paraId="08F48991" w14:textId="182BFC66" w:rsidR="00D2157A" w:rsidRPr="004A7217" w:rsidRDefault="00D2157A" w:rsidP="007F2BFF">
      <w:pPr>
        <w:spacing w:line="360" w:lineRule="auto"/>
        <w:jc w:val="both"/>
        <w:rPr>
          <w:rFonts w:ascii="Times New Roman" w:hAnsi="Times New Roman" w:cs="Times New Roman"/>
          <w:i/>
          <w:sz w:val="24"/>
          <w:szCs w:val="24"/>
          <w:lang w:val="en-IN"/>
        </w:rPr>
      </w:pPr>
      <w:r w:rsidRPr="004A7217">
        <w:rPr>
          <w:rFonts w:ascii="Times New Roman" w:hAnsi="Times New Roman" w:cs="Times New Roman"/>
          <w:i/>
          <w:sz w:val="24"/>
          <w:szCs w:val="24"/>
          <w:lang w:val="en-IN"/>
        </w:rPr>
        <w:lastRenderedPageBreak/>
        <w:t>Geographic distribution</w:t>
      </w:r>
    </w:p>
    <w:p w14:paraId="016258E0" w14:textId="439C3354" w:rsidR="00CD565C" w:rsidRPr="004A7217" w:rsidRDefault="00CD565C" w:rsidP="007F2BFF">
      <w:pPr>
        <w:spacing w:line="360" w:lineRule="auto"/>
        <w:jc w:val="both"/>
        <w:rPr>
          <w:rFonts w:ascii="Times New Roman" w:hAnsi="Times New Roman" w:cs="Times New Roman"/>
          <w:sz w:val="24"/>
          <w:szCs w:val="24"/>
          <w:lang w:val="en-IN"/>
        </w:rPr>
      </w:pPr>
      <w:r w:rsidRPr="004A7217">
        <w:rPr>
          <w:rFonts w:ascii="Times New Roman" w:hAnsi="Times New Roman" w:cs="Times New Roman"/>
          <w:sz w:val="24"/>
          <w:szCs w:val="24"/>
          <w:lang w:val="en-IN"/>
        </w:rPr>
        <w:t xml:space="preserve">In 2014, </w:t>
      </w:r>
      <w:r w:rsidR="008A5EC9" w:rsidRPr="004A7217">
        <w:rPr>
          <w:rFonts w:ascii="Times New Roman" w:hAnsi="Times New Roman" w:cs="Times New Roman"/>
          <w:sz w:val="24"/>
          <w:szCs w:val="24"/>
          <w:lang w:val="en-IN"/>
        </w:rPr>
        <w:t xml:space="preserve">the </w:t>
      </w:r>
      <w:r w:rsidRPr="004A7217">
        <w:rPr>
          <w:rFonts w:ascii="Times New Roman" w:hAnsi="Times New Roman" w:cs="Times New Roman"/>
          <w:sz w:val="24"/>
          <w:szCs w:val="24"/>
          <w:lang w:val="en-IN"/>
        </w:rPr>
        <w:t xml:space="preserve">East Midlands and the North East had the highest incidence rates of </w:t>
      </w:r>
      <w:r w:rsidR="00562E18" w:rsidRPr="004A7217">
        <w:rPr>
          <w:rFonts w:ascii="Times New Roman" w:hAnsi="Times New Roman" w:cs="Times New Roman"/>
          <w:sz w:val="24"/>
          <w:szCs w:val="24"/>
          <w:lang w:val="en-IN"/>
        </w:rPr>
        <w:t xml:space="preserve">OA of </w:t>
      </w:r>
      <w:r w:rsidRPr="004A7217">
        <w:rPr>
          <w:rFonts w:ascii="Times New Roman" w:hAnsi="Times New Roman" w:cs="Times New Roman"/>
          <w:sz w:val="24"/>
          <w:szCs w:val="24"/>
          <w:lang w:val="en-IN"/>
        </w:rPr>
        <w:t>12</w:t>
      </w:r>
      <w:r w:rsidR="00C83AAB" w:rsidRPr="004A7217">
        <w:rPr>
          <w:rFonts w:ascii="Times New Roman" w:hAnsi="Times New Roman" w:cs="Times New Roman"/>
          <w:sz w:val="24"/>
          <w:szCs w:val="24"/>
          <w:lang w:val="en-IN"/>
        </w:rPr>
        <w:t>.6</w:t>
      </w:r>
      <w:r w:rsidRPr="004A7217">
        <w:rPr>
          <w:rFonts w:ascii="Times New Roman" w:hAnsi="Times New Roman" w:cs="Times New Roman"/>
          <w:sz w:val="24"/>
          <w:szCs w:val="24"/>
          <w:lang w:val="en-IN"/>
        </w:rPr>
        <w:t xml:space="preserve"> per 1000 person-years and 11</w:t>
      </w:r>
      <w:r w:rsidR="00C83AAB" w:rsidRPr="004A7217">
        <w:rPr>
          <w:rFonts w:ascii="Times New Roman" w:hAnsi="Times New Roman" w:cs="Times New Roman"/>
          <w:sz w:val="24"/>
          <w:szCs w:val="24"/>
          <w:lang w:val="en-IN"/>
        </w:rPr>
        <w:t>.7</w:t>
      </w:r>
      <w:r w:rsidRPr="004A7217">
        <w:rPr>
          <w:rFonts w:ascii="Times New Roman" w:hAnsi="Times New Roman" w:cs="Times New Roman"/>
          <w:sz w:val="24"/>
          <w:szCs w:val="24"/>
          <w:lang w:val="en-IN"/>
        </w:rPr>
        <w:t xml:space="preserve"> per 1000 person-years respectively. Lowest incidence rates were seen in Northern Ireland and South East England. (Fig 3A) </w:t>
      </w:r>
      <w:r w:rsidR="00562E18" w:rsidRPr="004A7217">
        <w:rPr>
          <w:rFonts w:ascii="Times New Roman" w:hAnsi="Times New Roman" w:cs="Times New Roman"/>
          <w:sz w:val="24"/>
          <w:szCs w:val="24"/>
          <w:lang w:val="en-IN"/>
        </w:rPr>
        <w:t xml:space="preserve">The </w:t>
      </w:r>
      <w:r w:rsidR="003A22C9" w:rsidRPr="004A7217">
        <w:rPr>
          <w:rFonts w:ascii="Times New Roman" w:hAnsi="Times New Roman" w:cs="Times New Roman"/>
          <w:sz w:val="24"/>
          <w:szCs w:val="24"/>
          <w:lang w:val="en-IN"/>
        </w:rPr>
        <w:t xml:space="preserve">prevalence of any OA varied from one region to another within the UK. In 2014 the </w:t>
      </w:r>
      <w:r w:rsidR="005E65FA" w:rsidRPr="004A7217">
        <w:rPr>
          <w:rFonts w:ascii="Times New Roman" w:hAnsi="Times New Roman" w:cs="Times New Roman"/>
          <w:sz w:val="24"/>
          <w:szCs w:val="24"/>
          <w:lang w:val="en-IN"/>
        </w:rPr>
        <w:t xml:space="preserve">highest </w:t>
      </w:r>
      <w:r w:rsidR="003A22C9" w:rsidRPr="004A7217">
        <w:rPr>
          <w:rFonts w:ascii="Times New Roman" w:hAnsi="Times New Roman" w:cs="Times New Roman"/>
          <w:sz w:val="24"/>
          <w:szCs w:val="24"/>
          <w:lang w:val="en-IN"/>
        </w:rPr>
        <w:t>age and sex standardised prevalence</w:t>
      </w:r>
      <w:r w:rsidR="005E65FA" w:rsidRPr="004A7217">
        <w:rPr>
          <w:rFonts w:ascii="Times New Roman" w:hAnsi="Times New Roman" w:cs="Times New Roman"/>
          <w:sz w:val="24"/>
          <w:szCs w:val="24"/>
          <w:lang w:val="en-IN"/>
        </w:rPr>
        <w:t xml:space="preserve"> were</w:t>
      </w:r>
      <w:r w:rsidR="003A22C9" w:rsidRPr="004A7217">
        <w:rPr>
          <w:rFonts w:ascii="Times New Roman" w:hAnsi="Times New Roman" w:cs="Times New Roman"/>
          <w:sz w:val="24"/>
          <w:szCs w:val="24"/>
          <w:lang w:val="en-IN"/>
        </w:rPr>
        <w:t xml:space="preserve"> in Scotland, West Midlands and Northern Ireland </w:t>
      </w:r>
      <w:r w:rsidR="005E65FA" w:rsidRPr="004A7217">
        <w:rPr>
          <w:rFonts w:ascii="Times New Roman" w:hAnsi="Times New Roman" w:cs="Times New Roman"/>
          <w:sz w:val="24"/>
          <w:szCs w:val="24"/>
          <w:lang w:val="en-IN"/>
        </w:rPr>
        <w:t>ranging from</w:t>
      </w:r>
      <w:r w:rsidR="003A22C9" w:rsidRPr="004A7217">
        <w:rPr>
          <w:rFonts w:ascii="Times New Roman" w:hAnsi="Times New Roman" w:cs="Times New Roman"/>
          <w:sz w:val="24"/>
          <w:szCs w:val="24"/>
          <w:lang w:val="en-IN"/>
        </w:rPr>
        <w:t xml:space="preserve"> 7%-9%. </w:t>
      </w:r>
      <w:r w:rsidR="0047248D" w:rsidRPr="004A7217">
        <w:rPr>
          <w:rFonts w:ascii="Times New Roman" w:hAnsi="Times New Roman" w:cs="Times New Roman"/>
          <w:sz w:val="24"/>
          <w:szCs w:val="24"/>
          <w:lang w:val="en-IN"/>
        </w:rPr>
        <w:t xml:space="preserve">The prevalence ranged from 3%-5% in the Southern region. (Fig 3B) </w:t>
      </w:r>
    </w:p>
    <w:p w14:paraId="64182075" w14:textId="692EA0D1" w:rsidR="00C54304" w:rsidRPr="004A7217" w:rsidRDefault="00FC0C87" w:rsidP="007F2BFF">
      <w:pPr>
        <w:spacing w:line="360" w:lineRule="auto"/>
        <w:jc w:val="both"/>
        <w:rPr>
          <w:rFonts w:ascii="Times New Roman" w:hAnsi="Times New Roman" w:cs="Times New Roman"/>
          <w:i/>
          <w:iCs/>
          <w:lang w:val="en-IN"/>
        </w:rPr>
      </w:pPr>
      <w:r w:rsidRPr="004A7217">
        <w:rPr>
          <w:rFonts w:ascii="Times New Roman" w:hAnsi="Times New Roman" w:cs="Times New Roman"/>
          <w:i/>
          <w:iCs/>
          <w:lang w:val="en-IN"/>
        </w:rPr>
        <w:t>Cohort effects</w:t>
      </w:r>
    </w:p>
    <w:p w14:paraId="5DE5F50A" w14:textId="08B92F29" w:rsidR="00144EDD" w:rsidRPr="004A7217" w:rsidRDefault="00C54304" w:rsidP="007F2BFF">
      <w:pPr>
        <w:spacing w:line="360" w:lineRule="auto"/>
        <w:jc w:val="both"/>
        <w:rPr>
          <w:rFonts w:ascii="Times New Roman" w:hAnsi="Times New Roman" w:cs="Times New Roman"/>
          <w:sz w:val="24"/>
          <w:szCs w:val="24"/>
          <w:lang w:val="en-IN"/>
        </w:rPr>
      </w:pPr>
      <w:r w:rsidRPr="004A7217">
        <w:rPr>
          <w:rFonts w:ascii="Times New Roman" w:hAnsi="Times New Roman" w:cs="Times New Roman"/>
          <w:sz w:val="24"/>
          <w:szCs w:val="24"/>
          <w:lang w:val="en-IN"/>
        </w:rPr>
        <w:t>The incidence was found to decline</w:t>
      </w:r>
      <w:r w:rsidR="004A3C79" w:rsidRPr="004A7217">
        <w:rPr>
          <w:rFonts w:ascii="Times New Roman" w:hAnsi="Times New Roman" w:cs="Times New Roman"/>
          <w:sz w:val="24"/>
          <w:szCs w:val="24"/>
          <w:lang w:val="en-IN"/>
        </w:rPr>
        <w:t xml:space="preserve"> </w:t>
      </w:r>
      <w:r w:rsidR="001207A0" w:rsidRPr="004A7217">
        <w:rPr>
          <w:rFonts w:ascii="Times New Roman" w:hAnsi="Times New Roman" w:cs="Times New Roman"/>
          <w:sz w:val="24"/>
          <w:szCs w:val="24"/>
          <w:lang w:val="en-IN"/>
        </w:rPr>
        <w:t>according to</w:t>
      </w:r>
      <w:r w:rsidR="001837D6" w:rsidRPr="004A7217">
        <w:rPr>
          <w:rFonts w:ascii="Times New Roman" w:hAnsi="Times New Roman" w:cs="Times New Roman"/>
          <w:sz w:val="24"/>
          <w:szCs w:val="24"/>
          <w:lang w:val="en-IN"/>
        </w:rPr>
        <w:t xml:space="preserve"> the</w:t>
      </w:r>
      <w:r w:rsidR="001207A0" w:rsidRPr="004A7217">
        <w:rPr>
          <w:rFonts w:ascii="Times New Roman" w:hAnsi="Times New Roman" w:cs="Times New Roman"/>
          <w:sz w:val="24"/>
          <w:szCs w:val="24"/>
          <w:lang w:val="en-IN"/>
        </w:rPr>
        <w:t xml:space="preserve"> birth cohorts.  </w:t>
      </w:r>
      <w:r w:rsidR="00CE40EF" w:rsidRPr="004A7217">
        <w:rPr>
          <w:rFonts w:ascii="Times New Roman" w:hAnsi="Times New Roman" w:cs="Times New Roman"/>
          <w:sz w:val="24"/>
          <w:szCs w:val="24"/>
          <w:lang w:val="en-IN"/>
        </w:rPr>
        <w:t xml:space="preserve">For </w:t>
      </w:r>
      <w:r w:rsidR="008735CC" w:rsidRPr="004A7217">
        <w:rPr>
          <w:rFonts w:ascii="Times New Roman" w:hAnsi="Times New Roman" w:cs="Times New Roman"/>
          <w:sz w:val="24"/>
          <w:szCs w:val="24"/>
          <w:lang w:val="en-IN"/>
        </w:rPr>
        <w:t xml:space="preserve">people </w:t>
      </w:r>
      <w:r w:rsidR="00562E18" w:rsidRPr="004A7217">
        <w:rPr>
          <w:rFonts w:ascii="Times New Roman" w:hAnsi="Times New Roman" w:cs="Times New Roman"/>
          <w:sz w:val="24"/>
          <w:szCs w:val="24"/>
          <w:lang w:val="en-IN"/>
        </w:rPr>
        <w:t xml:space="preserve">in the </w:t>
      </w:r>
      <w:r w:rsidR="008735CC" w:rsidRPr="004A7217">
        <w:rPr>
          <w:rFonts w:ascii="Times New Roman" w:hAnsi="Times New Roman" w:cs="Times New Roman"/>
          <w:sz w:val="24"/>
          <w:szCs w:val="24"/>
          <w:lang w:val="en-IN"/>
        </w:rPr>
        <w:t>same age</w:t>
      </w:r>
      <w:r w:rsidR="00562E18" w:rsidRPr="004A7217">
        <w:rPr>
          <w:rFonts w:ascii="Times New Roman" w:hAnsi="Times New Roman" w:cs="Times New Roman"/>
          <w:sz w:val="24"/>
          <w:szCs w:val="24"/>
          <w:lang w:val="en-IN"/>
        </w:rPr>
        <w:t xml:space="preserve"> group</w:t>
      </w:r>
      <w:r w:rsidR="001207A0" w:rsidRPr="004A7217">
        <w:rPr>
          <w:rFonts w:ascii="Times New Roman" w:hAnsi="Times New Roman" w:cs="Times New Roman"/>
          <w:sz w:val="24"/>
          <w:szCs w:val="24"/>
          <w:lang w:val="en-IN"/>
        </w:rPr>
        <w:t xml:space="preserve">, </w:t>
      </w:r>
      <w:r w:rsidR="008735CC" w:rsidRPr="004A7217">
        <w:rPr>
          <w:rFonts w:ascii="Times New Roman" w:hAnsi="Times New Roman" w:cs="Times New Roman"/>
          <w:sz w:val="24"/>
          <w:szCs w:val="24"/>
          <w:lang w:val="en-IN"/>
        </w:rPr>
        <w:t xml:space="preserve">those </w:t>
      </w:r>
      <w:r w:rsidR="001207A0" w:rsidRPr="004A7217">
        <w:rPr>
          <w:rFonts w:ascii="Times New Roman" w:hAnsi="Times New Roman" w:cs="Times New Roman"/>
          <w:sz w:val="24"/>
          <w:szCs w:val="24"/>
          <w:lang w:val="en-IN"/>
        </w:rPr>
        <w:t xml:space="preserve">born later were less likely to have OA </w:t>
      </w:r>
      <w:r w:rsidR="00CE40EF" w:rsidRPr="004A7217">
        <w:rPr>
          <w:rFonts w:ascii="Times New Roman" w:hAnsi="Times New Roman" w:cs="Times New Roman"/>
          <w:sz w:val="24"/>
          <w:szCs w:val="24"/>
          <w:lang w:val="en-IN"/>
        </w:rPr>
        <w:t>than those born earlier (F</w:t>
      </w:r>
      <w:r w:rsidR="001207A0" w:rsidRPr="004A7217">
        <w:rPr>
          <w:rFonts w:ascii="Times New Roman" w:hAnsi="Times New Roman" w:cs="Times New Roman"/>
          <w:sz w:val="24"/>
          <w:szCs w:val="24"/>
          <w:lang w:val="en-IN"/>
        </w:rPr>
        <w:t>igure 4).  The reduction speeded up</w:t>
      </w:r>
      <w:r w:rsidR="008735CC" w:rsidRPr="004A7217">
        <w:rPr>
          <w:rFonts w:ascii="Times New Roman" w:hAnsi="Times New Roman" w:cs="Times New Roman"/>
          <w:sz w:val="24"/>
          <w:szCs w:val="24"/>
          <w:lang w:val="en-IN"/>
        </w:rPr>
        <w:t xml:space="preserve"> gradually</w:t>
      </w:r>
      <w:r w:rsidR="001207A0" w:rsidRPr="004A7217">
        <w:rPr>
          <w:rFonts w:ascii="Times New Roman" w:hAnsi="Times New Roman" w:cs="Times New Roman"/>
          <w:sz w:val="24"/>
          <w:szCs w:val="24"/>
          <w:lang w:val="en-IN"/>
        </w:rPr>
        <w:t xml:space="preserve"> </w:t>
      </w:r>
      <w:r w:rsidR="00CE40EF" w:rsidRPr="004A7217">
        <w:rPr>
          <w:rFonts w:ascii="Times New Roman" w:hAnsi="Times New Roman" w:cs="Times New Roman"/>
          <w:sz w:val="24"/>
          <w:szCs w:val="24"/>
          <w:lang w:val="en-IN"/>
        </w:rPr>
        <w:t xml:space="preserve">after 1960, particularly for people aged 20-40 years, </w:t>
      </w:r>
      <w:r w:rsidR="008E4BC0" w:rsidRPr="004A7217">
        <w:rPr>
          <w:rFonts w:ascii="Times New Roman" w:hAnsi="Times New Roman" w:cs="Times New Roman"/>
          <w:sz w:val="24"/>
          <w:szCs w:val="24"/>
          <w:lang w:val="en-IN"/>
        </w:rPr>
        <w:t>suggest</w:t>
      </w:r>
      <w:r w:rsidR="00CE40EF" w:rsidRPr="004A7217">
        <w:rPr>
          <w:rFonts w:ascii="Times New Roman" w:hAnsi="Times New Roman" w:cs="Times New Roman"/>
          <w:sz w:val="24"/>
          <w:szCs w:val="24"/>
          <w:lang w:val="en-IN"/>
        </w:rPr>
        <w:t>ing</w:t>
      </w:r>
      <w:r w:rsidR="008E4BC0" w:rsidRPr="004A7217">
        <w:rPr>
          <w:rFonts w:ascii="Times New Roman" w:hAnsi="Times New Roman" w:cs="Times New Roman"/>
          <w:sz w:val="24"/>
          <w:szCs w:val="24"/>
          <w:lang w:val="en-IN"/>
        </w:rPr>
        <w:t xml:space="preserve"> a potential </w:t>
      </w:r>
      <w:r w:rsidR="00CE40EF" w:rsidRPr="004A7217">
        <w:rPr>
          <w:rFonts w:ascii="Times New Roman" w:hAnsi="Times New Roman" w:cs="Times New Roman"/>
          <w:sz w:val="24"/>
          <w:szCs w:val="24"/>
          <w:lang w:val="en-IN"/>
        </w:rPr>
        <w:t xml:space="preserve">aetiological </w:t>
      </w:r>
      <w:r w:rsidR="008E4BC0" w:rsidRPr="004A7217">
        <w:rPr>
          <w:rFonts w:ascii="Times New Roman" w:hAnsi="Times New Roman" w:cs="Times New Roman"/>
          <w:sz w:val="24"/>
          <w:szCs w:val="24"/>
          <w:lang w:val="en-IN"/>
        </w:rPr>
        <w:t xml:space="preserve">change </w:t>
      </w:r>
      <w:r w:rsidR="00CE40EF" w:rsidRPr="004A7217">
        <w:rPr>
          <w:rFonts w:ascii="Times New Roman" w:hAnsi="Times New Roman" w:cs="Times New Roman"/>
          <w:sz w:val="24"/>
          <w:szCs w:val="24"/>
          <w:lang w:val="en-IN"/>
        </w:rPr>
        <w:t xml:space="preserve">after </w:t>
      </w:r>
      <w:r w:rsidR="008E4BC0" w:rsidRPr="004A7217">
        <w:rPr>
          <w:rFonts w:ascii="Times New Roman" w:hAnsi="Times New Roman" w:cs="Times New Roman"/>
          <w:sz w:val="24"/>
          <w:szCs w:val="24"/>
          <w:lang w:val="en-IN"/>
        </w:rPr>
        <w:t xml:space="preserve">1960 that </w:t>
      </w:r>
      <w:r w:rsidR="00CE40EF" w:rsidRPr="004A7217">
        <w:rPr>
          <w:rFonts w:ascii="Times New Roman" w:hAnsi="Times New Roman" w:cs="Times New Roman"/>
          <w:sz w:val="24"/>
          <w:szCs w:val="24"/>
          <w:lang w:val="en-IN"/>
        </w:rPr>
        <w:t>le</w:t>
      </w:r>
      <w:r w:rsidR="00562E18" w:rsidRPr="004A7217">
        <w:rPr>
          <w:rFonts w:ascii="Times New Roman" w:hAnsi="Times New Roman" w:cs="Times New Roman"/>
          <w:sz w:val="24"/>
          <w:szCs w:val="24"/>
          <w:lang w:val="en-IN"/>
        </w:rPr>
        <w:t>d</w:t>
      </w:r>
      <w:r w:rsidR="00CE40EF" w:rsidRPr="004A7217">
        <w:rPr>
          <w:rFonts w:ascii="Times New Roman" w:hAnsi="Times New Roman" w:cs="Times New Roman"/>
          <w:sz w:val="24"/>
          <w:szCs w:val="24"/>
          <w:lang w:val="en-IN"/>
        </w:rPr>
        <w:t xml:space="preserve"> to </w:t>
      </w:r>
      <w:r w:rsidR="008E4BC0" w:rsidRPr="004A7217">
        <w:rPr>
          <w:rFonts w:ascii="Times New Roman" w:hAnsi="Times New Roman" w:cs="Times New Roman"/>
          <w:sz w:val="24"/>
          <w:szCs w:val="24"/>
          <w:lang w:val="en-IN"/>
        </w:rPr>
        <w:t xml:space="preserve">people </w:t>
      </w:r>
      <w:r w:rsidR="00562E18" w:rsidRPr="004A7217">
        <w:rPr>
          <w:rFonts w:ascii="Times New Roman" w:hAnsi="Times New Roman" w:cs="Times New Roman"/>
          <w:sz w:val="24"/>
          <w:szCs w:val="24"/>
          <w:lang w:val="en-IN"/>
        </w:rPr>
        <w:t xml:space="preserve">being </w:t>
      </w:r>
      <w:r w:rsidR="008E4BC0" w:rsidRPr="004A7217">
        <w:rPr>
          <w:rFonts w:ascii="Times New Roman" w:hAnsi="Times New Roman" w:cs="Times New Roman"/>
          <w:sz w:val="24"/>
          <w:szCs w:val="24"/>
          <w:lang w:val="en-IN"/>
        </w:rPr>
        <w:t xml:space="preserve">less likely to develop OA.  </w:t>
      </w:r>
      <w:r w:rsidR="008735CC" w:rsidRPr="004A7217">
        <w:rPr>
          <w:rFonts w:ascii="Times New Roman" w:hAnsi="Times New Roman" w:cs="Times New Roman"/>
          <w:sz w:val="24"/>
          <w:szCs w:val="24"/>
          <w:lang w:val="en-IN"/>
        </w:rPr>
        <w:t xml:space="preserve">In contrast, prevalence increased </w:t>
      </w:r>
      <w:r w:rsidR="003964F9" w:rsidRPr="004A7217">
        <w:rPr>
          <w:rFonts w:ascii="Times New Roman" w:hAnsi="Times New Roman" w:cs="Times New Roman"/>
          <w:sz w:val="24"/>
          <w:szCs w:val="24"/>
          <w:lang w:val="en-IN"/>
        </w:rPr>
        <w:t xml:space="preserve">gradually </w:t>
      </w:r>
      <w:r w:rsidR="00407809" w:rsidRPr="004A7217">
        <w:rPr>
          <w:rFonts w:ascii="Times New Roman" w:hAnsi="Times New Roman" w:cs="Times New Roman"/>
          <w:sz w:val="24"/>
          <w:szCs w:val="24"/>
          <w:lang w:val="en-IN"/>
        </w:rPr>
        <w:t xml:space="preserve">by </w:t>
      </w:r>
      <w:r w:rsidR="001837D6" w:rsidRPr="004A7217">
        <w:rPr>
          <w:rFonts w:ascii="Times New Roman" w:hAnsi="Times New Roman" w:cs="Times New Roman"/>
          <w:sz w:val="24"/>
          <w:szCs w:val="24"/>
          <w:lang w:val="en-IN"/>
        </w:rPr>
        <w:t>age but</w:t>
      </w:r>
      <w:r w:rsidR="00771384" w:rsidRPr="004A7217">
        <w:rPr>
          <w:rFonts w:ascii="Times New Roman" w:hAnsi="Times New Roman" w:cs="Times New Roman"/>
          <w:sz w:val="24"/>
          <w:szCs w:val="24"/>
          <w:lang w:val="en-IN"/>
        </w:rPr>
        <w:t xml:space="preserve"> remained </w:t>
      </w:r>
      <w:r w:rsidR="003964F9" w:rsidRPr="004A7217">
        <w:rPr>
          <w:rFonts w:ascii="Times New Roman" w:hAnsi="Times New Roman" w:cs="Times New Roman"/>
          <w:sz w:val="24"/>
          <w:szCs w:val="24"/>
          <w:lang w:val="en-IN"/>
        </w:rPr>
        <w:t xml:space="preserve">almost </w:t>
      </w:r>
      <w:r w:rsidR="00562E18" w:rsidRPr="004A7217">
        <w:rPr>
          <w:rFonts w:ascii="Times New Roman" w:hAnsi="Times New Roman" w:cs="Times New Roman"/>
          <w:sz w:val="24"/>
          <w:szCs w:val="24"/>
          <w:lang w:val="en-IN"/>
        </w:rPr>
        <w:t>constant</w:t>
      </w:r>
      <w:r w:rsidR="003964F9" w:rsidRPr="004A7217">
        <w:rPr>
          <w:rFonts w:ascii="Times New Roman" w:hAnsi="Times New Roman" w:cs="Times New Roman"/>
          <w:sz w:val="24"/>
          <w:szCs w:val="24"/>
          <w:lang w:val="en-IN"/>
        </w:rPr>
        <w:t xml:space="preserve"> </w:t>
      </w:r>
      <w:r w:rsidR="00407809" w:rsidRPr="004A7217">
        <w:rPr>
          <w:rFonts w:ascii="Times New Roman" w:hAnsi="Times New Roman" w:cs="Times New Roman"/>
          <w:sz w:val="24"/>
          <w:szCs w:val="24"/>
          <w:lang w:val="en-IN"/>
        </w:rPr>
        <w:t xml:space="preserve">for </w:t>
      </w:r>
      <w:r w:rsidR="003964F9" w:rsidRPr="004A7217">
        <w:rPr>
          <w:rFonts w:ascii="Times New Roman" w:hAnsi="Times New Roman" w:cs="Times New Roman"/>
          <w:sz w:val="24"/>
          <w:szCs w:val="24"/>
          <w:lang w:val="en-IN"/>
        </w:rPr>
        <w:t xml:space="preserve">people </w:t>
      </w:r>
      <w:r w:rsidR="00407809" w:rsidRPr="004A7217">
        <w:rPr>
          <w:rFonts w:ascii="Times New Roman" w:hAnsi="Times New Roman" w:cs="Times New Roman"/>
          <w:sz w:val="24"/>
          <w:szCs w:val="24"/>
          <w:lang w:val="en-IN"/>
        </w:rPr>
        <w:t>born after 1960</w:t>
      </w:r>
      <w:r w:rsidR="003964F9" w:rsidRPr="004A7217">
        <w:rPr>
          <w:rFonts w:ascii="Times New Roman" w:hAnsi="Times New Roman" w:cs="Times New Roman"/>
          <w:sz w:val="24"/>
          <w:szCs w:val="24"/>
          <w:lang w:val="en-IN"/>
        </w:rPr>
        <w:t>.</w:t>
      </w:r>
      <w:r w:rsidR="00407809" w:rsidRPr="004A7217">
        <w:rPr>
          <w:rFonts w:ascii="Times New Roman" w:hAnsi="Times New Roman" w:cs="Times New Roman"/>
          <w:sz w:val="24"/>
          <w:szCs w:val="24"/>
          <w:lang w:val="en-IN"/>
        </w:rPr>
        <w:t xml:space="preserve">  </w:t>
      </w:r>
      <w:r w:rsidR="004E21F1" w:rsidRPr="004A7217">
        <w:rPr>
          <w:rFonts w:ascii="Times New Roman" w:hAnsi="Times New Roman" w:cs="Times New Roman"/>
          <w:sz w:val="24"/>
          <w:szCs w:val="24"/>
          <w:lang w:val="en-IN"/>
        </w:rPr>
        <w:t>The plot of distribution of incidence and prevalence across the age group</w:t>
      </w:r>
      <w:r w:rsidR="00562E18" w:rsidRPr="004A7217">
        <w:rPr>
          <w:rFonts w:ascii="Times New Roman" w:hAnsi="Times New Roman" w:cs="Times New Roman"/>
          <w:sz w:val="24"/>
          <w:szCs w:val="24"/>
          <w:lang w:val="en-IN"/>
        </w:rPr>
        <w:t>s</w:t>
      </w:r>
      <w:r w:rsidR="004E21F1" w:rsidRPr="004A7217">
        <w:rPr>
          <w:rFonts w:ascii="Times New Roman" w:hAnsi="Times New Roman" w:cs="Times New Roman"/>
          <w:sz w:val="24"/>
          <w:szCs w:val="24"/>
          <w:lang w:val="en-IN"/>
        </w:rPr>
        <w:t xml:space="preserve"> for different period</w:t>
      </w:r>
      <w:r w:rsidR="00562E18" w:rsidRPr="004A7217">
        <w:rPr>
          <w:rFonts w:ascii="Times New Roman" w:hAnsi="Times New Roman" w:cs="Times New Roman"/>
          <w:sz w:val="24"/>
          <w:szCs w:val="24"/>
          <w:lang w:val="en-IN"/>
        </w:rPr>
        <w:t>s of birth</w:t>
      </w:r>
      <w:r w:rsidR="004E21F1" w:rsidRPr="004A7217">
        <w:rPr>
          <w:rFonts w:ascii="Times New Roman" w:hAnsi="Times New Roman" w:cs="Times New Roman"/>
          <w:sz w:val="24"/>
          <w:szCs w:val="24"/>
          <w:lang w:val="en-IN"/>
        </w:rPr>
        <w:t xml:space="preserve"> is provided as supplementary material.</w:t>
      </w:r>
      <w:r w:rsidR="00F043EA" w:rsidRPr="004A7217">
        <w:rPr>
          <w:rFonts w:ascii="Times New Roman" w:hAnsi="Times New Roman" w:cs="Times New Roman"/>
          <w:sz w:val="24"/>
          <w:szCs w:val="24"/>
          <w:lang w:val="en-IN"/>
        </w:rPr>
        <w:t xml:space="preserve"> </w:t>
      </w:r>
      <w:r w:rsidR="003236C5" w:rsidRPr="004A7217">
        <w:rPr>
          <w:rFonts w:ascii="Times New Roman" w:hAnsi="Times New Roman" w:cs="Times New Roman"/>
          <w:sz w:val="24"/>
          <w:szCs w:val="24"/>
          <w:lang w:val="en-IN"/>
        </w:rPr>
        <w:t xml:space="preserve">(Supplementary Fig </w:t>
      </w:r>
      <w:r w:rsidR="00632A9A" w:rsidRPr="004A7217">
        <w:rPr>
          <w:rFonts w:ascii="Times New Roman" w:hAnsi="Times New Roman" w:cs="Times New Roman"/>
          <w:sz w:val="24"/>
          <w:szCs w:val="24"/>
          <w:lang w:val="en-IN"/>
        </w:rPr>
        <w:t>S</w:t>
      </w:r>
      <w:r w:rsidR="002E090F">
        <w:rPr>
          <w:rFonts w:ascii="Times New Roman" w:hAnsi="Times New Roman" w:cs="Times New Roman"/>
          <w:sz w:val="24"/>
          <w:szCs w:val="24"/>
          <w:lang w:val="en-IN"/>
        </w:rPr>
        <w:t>7</w:t>
      </w:r>
      <w:r w:rsidR="00632A9A" w:rsidRPr="004A7217">
        <w:rPr>
          <w:rFonts w:ascii="Times New Roman" w:hAnsi="Times New Roman" w:cs="Times New Roman"/>
          <w:sz w:val="24"/>
          <w:szCs w:val="24"/>
          <w:lang w:val="en-IN"/>
        </w:rPr>
        <w:t xml:space="preserve">A &amp; </w:t>
      </w:r>
      <w:r w:rsidR="003E680F" w:rsidRPr="004A7217">
        <w:rPr>
          <w:rFonts w:ascii="Times New Roman" w:hAnsi="Times New Roman" w:cs="Times New Roman"/>
          <w:sz w:val="24"/>
          <w:szCs w:val="24"/>
          <w:lang w:val="en-IN"/>
        </w:rPr>
        <w:t>S</w:t>
      </w:r>
      <w:r w:rsidR="002E090F">
        <w:rPr>
          <w:rFonts w:ascii="Times New Roman" w:hAnsi="Times New Roman" w:cs="Times New Roman"/>
          <w:sz w:val="24"/>
          <w:szCs w:val="24"/>
          <w:lang w:val="en-IN"/>
        </w:rPr>
        <w:t>7</w:t>
      </w:r>
      <w:r w:rsidR="003E680F" w:rsidRPr="004A7217">
        <w:rPr>
          <w:rFonts w:ascii="Times New Roman" w:hAnsi="Times New Roman" w:cs="Times New Roman"/>
          <w:sz w:val="24"/>
          <w:szCs w:val="24"/>
          <w:lang w:val="en-IN"/>
        </w:rPr>
        <w:t>B</w:t>
      </w:r>
      <w:r w:rsidR="003236C5" w:rsidRPr="004A7217">
        <w:rPr>
          <w:rFonts w:ascii="Times New Roman" w:hAnsi="Times New Roman" w:cs="Times New Roman"/>
          <w:sz w:val="24"/>
          <w:szCs w:val="24"/>
          <w:lang w:val="en-IN"/>
        </w:rPr>
        <w:t>)</w:t>
      </w:r>
    </w:p>
    <w:p w14:paraId="0185C3FE" w14:textId="49BF36A7" w:rsidR="0054303A" w:rsidRPr="004A7217" w:rsidRDefault="0054303A" w:rsidP="007F2BFF">
      <w:pPr>
        <w:spacing w:line="360" w:lineRule="auto"/>
        <w:jc w:val="both"/>
        <w:rPr>
          <w:rFonts w:ascii="Times New Roman" w:hAnsi="Times New Roman" w:cs="Times New Roman"/>
          <w:b/>
          <w:bCs/>
          <w:sz w:val="24"/>
          <w:szCs w:val="24"/>
        </w:rPr>
      </w:pPr>
      <w:r w:rsidRPr="004A7217">
        <w:rPr>
          <w:rFonts w:ascii="Times New Roman" w:hAnsi="Times New Roman" w:cs="Times New Roman"/>
          <w:b/>
          <w:bCs/>
          <w:sz w:val="24"/>
          <w:szCs w:val="24"/>
        </w:rPr>
        <w:t>Discussion</w:t>
      </w:r>
    </w:p>
    <w:p w14:paraId="63068084" w14:textId="098ECEE4" w:rsidR="0054303A" w:rsidRPr="004A7217" w:rsidRDefault="0054303A" w:rsidP="007F2BFF">
      <w:pPr>
        <w:spacing w:line="360" w:lineRule="auto"/>
        <w:jc w:val="both"/>
        <w:rPr>
          <w:rFonts w:ascii="Times New Roman" w:hAnsi="Times New Roman" w:cs="Times New Roman"/>
          <w:sz w:val="24"/>
          <w:szCs w:val="24"/>
        </w:rPr>
      </w:pPr>
      <w:r w:rsidRPr="004A7217">
        <w:rPr>
          <w:rFonts w:ascii="Times New Roman" w:hAnsi="Times New Roman" w:cs="Times New Roman"/>
          <w:sz w:val="24"/>
          <w:szCs w:val="24"/>
          <w:lang w:val="en-IN"/>
        </w:rPr>
        <w:t xml:space="preserve">This study </w:t>
      </w:r>
      <w:r w:rsidR="003174EA" w:rsidRPr="004A7217">
        <w:rPr>
          <w:rFonts w:ascii="Times New Roman" w:hAnsi="Times New Roman" w:cs="Times New Roman"/>
          <w:sz w:val="24"/>
          <w:szCs w:val="24"/>
          <w:lang w:val="en-IN"/>
        </w:rPr>
        <w:t xml:space="preserve">confirms a </w:t>
      </w:r>
      <w:r w:rsidRPr="004A7217">
        <w:rPr>
          <w:rFonts w:ascii="Times New Roman" w:hAnsi="Times New Roman" w:cs="Times New Roman"/>
          <w:sz w:val="24"/>
          <w:szCs w:val="24"/>
          <w:lang w:val="en-IN"/>
        </w:rPr>
        <w:t>high burden of OA in the UK with a current (year 2017) prevalence of 10.</w:t>
      </w:r>
      <w:r w:rsidR="001E26FA" w:rsidRPr="004A7217">
        <w:rPr>
          <w:rFonts w:ascii="Times New Roman" w:hAnsi="Times New Roman" w:cs="Times New Roman"/>
          <w:sz w:val="24"/>
          <w:szCs w:val="24"/>
          <w:lang w:val="en-IN"/>
        </w:rPr>
        <w:t>7</w:t>
      </w:r>
      <w:r w:rsidRPr="004A7217">
        <w:rPr>
          <w:rFonts w:ascii="Times New Roman" w:hAnsi="Times New Roman" w:cs="Times New Roman"/>
          <w:sz w:val="24"/>
          <w:szCs w:val="24"/>
          <w:lang w:val="en-IN"/>
        </w:rPr>
        <w:t>%</w:t>
      </w:r>
      <w:r w:rsidR="001636B6" w:rsidRPr="004A7217">
        <w:rPr>
          <w:rFonts w:ascii="Times New Roman" w:hAnsi="Times New Roman" w:cs="Times New Roman"/>
          <w:sz w:val="24"/>
          <w:szCs w:val="24"/>
          <w:lang w:val="en-IN"/>
        </w:rPr>
        <w:t xml:space="preserve"> and incidence </w:t>
      </w:r>
      <w:r w:rsidR="008A5EC9" w:rsidRPr="004A7217">
        <w:rPr>
          <w:rFonts w:ascii="Times New Roman" w:hAnsi="Times New Roman" w:cs="Times New Roman"/>
          <w:sz w:val="24"/>
          <w:szCs w:val="24"/>
          <w:lang w:val="en-IN"/>
        </w:rPr>
        <w:t xml:space="preserve">of </w:t>
      </w:r>
      <w:r w:rsidR="0043688B" w:rsidRPr="004A7217">
        <w:rPr>
          <w:rFonts w:ascii="Times New Roman" w:hAnsi="Times New Roman" w:cs="Times New Roman"/>
          <w:sz w:val="24"/>
          <w:szCs w:val="24"/>
          <w:lang w:val="en-IN"/>
        </w:rPr>
        <w:t>6.</w:t>
      </w:r>
      <w:r w:rsidR="001E26FA" w:rsidRPr="004A7217">
        <w:rPr>
          <w:rFonts w:ascii="Times New Roman" w:hAnsi="Times New Roman" w:cs="Times New Roman"/>
          <w:sz w:val="24"/>
          <w:szCs w:val="24"/>
          <w:lang w:val="en-IN"/>
        </w:rPr>
        <w:t>8</w:t>
      </w:r>
      <w:r w:rsidR="001636B6" w:rsidRPr="004A7217">
        <w:rPr>
          <w:rFonts w:ascii="Times New Roman" w:hAnsi="Times New Roman" w:cs="Times New Roman"/>
          <w:sz w:val="24"/>
          <w:szCs w:val="24"/>
          <w:lang w:val="en-IN"/>
        </w:rPr>
        <w:t xml:space="preserve"> </w:t>
      </w:r>
      <w:r w:rsidR="0043688B" w:rsidRPr="004A7217">
        <w:rPr>
          <w:rFonts w:ascii="Times New Roman" w:hAnsi="Times New Roman" w:cs="Times New Roman"/>
          <w:sz w:val="24"/>
          <w:szCs w:val="24"/>
          <w:lang w:val="en-IN"/>
        </w:rPr>
        <w:t xml:space="preserve">per </w:t>
      </w:r>
      <w:r w:rsidR="001636B6" w:rsidRPr="004A7217">
        <w:rPr>
          <w:rFonts w:ascii="Times New Roman" w:hAnsi="Times New Roman" w:cs="Times New Roman"/>
          <w:sz w:val="24"/>
          <w:szCs w:val="24"/>
          <w:lang w:val="en-IN"/>
        </w:rPr>
        <w:t xml:space="preserve">1000 person-years </w:t>
      </w:r>
      <w:r w:rsidRPr="004A7217">
        <w:rPr>
          <w:rFonts w:ascii="Times New Roman" w:hAnsi="Times New Roman" w:cs="Times New Roman"/>
          <w:sz w:val="24"/>
          <w:szCs w:val="24"/>
          <w:lang w:val="en-IN"/>
        </w:rPr>
        <w:t xml:space="preserve">in people aged 20 and over. </w:t>
      </w:r>
      <w:r w:rsidR="00036E6D" w:rsidRPr="004A7217">
        <w:rPr>
          <w:rFonts w:ascii="Times New Roman" w:hAnsi="Times New Roman" w:cs="Times New Roman"/>
          <w:sz w:val="24"/>
          <w:szCs w:val="24"/>
          <w:lang w:val="en-IN"/>
        </w:rPr>
        <w:t>T</w:t>
      </w:r>
      <w:r w:rsidRPr="004A7217">
        <w:rPr>
          <w:rFonts w:ascii="Times New Roman" w:hAnsi="Times New Roman" w:cs="Times New Roman"/>
          <w:sz w:val="24"/>
          <w:szCs w:val="24"/>
          <w:lang w:val="en-IN"/>
        </w:rPr>
        <w:t>he prevalence</w:t>
      </w:r>
      <w:r w:rsidR="00695349" w:rsidRPr="004A7217">
        <w:rPr>
          <w:rFonts w:ascii="Times New Roman" w:hAnsi="Times New Roman" w:cs="Times New Roman"/>
          <w:sz w:val="24"/>
          <w:szCs w:val="24"/>
          <w:lang w:val="en-IN"/>
        </w:rPr>
        <w:t xml:space="preserve"> of OA</w:t>
      </w:r>
      <w:r w:rsidRPr="004A7217">
        <w:rPr>
          <w:rFonts w:ascii="Times New Roman" w:hAnsi="Times New Roman" w:cs="Times New Roman"/>
          <w:sz w:val="24"/>
          <w:szCs w:val="24"/>
          <w:lang w:val="en-IN"/>
        </w:rPr>
        <w:t xml:space="preserve"> </w:t>
      </w:r>
      <w:r w:rsidR="003174EA" w:rsidRPr="004A7217">
        <w:rPr>
          <w:rFonts w:ascii="Times New Roman" w:hAnsi="Times New Roman" w:cs="Times New Roman"/>
          <w:sz w:val="24"/>
          <w:szCs w:val="24"/>
          <w:lang w:val="en-IN"/>
        </w:rPr>
        <w:t>has</w:t>
      </w:r>
      <w:r w:rsidRPr="004A7217">
        <w:rPr>
          <w:rFonts w:ascii="Times New Roman" w:hAnsi="Times New Roman" w:cs="Times New Roman"/>
          <w:sz w:val="24"/>
          <w:szCs w:val="24"/>
          <w:lang w:val="en-IN"/>
        </w:rPr>
        <w:t xml:space="preserve"> increas</w:t>
      </w:r>
      <w:r w:rsidR="003174EA" w:rsidRPr="004A7217">
        <w:rPr>
          <w:rFonts w:ascii="Times New Roman" w:hAnsi="Times New Roman" w:cs="Times New Roman"/>
          <w:sz w:val="24"/>
          <w:szCs w:val="24"/>
          <w:lang w:val="en-IN"/>
        </w:rPr>
        <w:t>ed</w:t>
      </w:r>
      <w:r w:rsidRPr="004A7217">
        <w:rPr>
          <w:rFonts w:ascii="Times New Roman" w:hAnsi="Times New Roman" w:cs="Times New Roman"/>
          <w:sz w:val="24"/>
          <w:szCs w:val="24"/>
          <w:lang w:val="en-IN"/>
        </w:rPr>
        <w:t xml:space="preserve"> at a rate of </w:t>
      </w:r>
      <w:r w:rsidR="00E5349A">
        <w:rPr>
          <w:rFonts w:ascii="Times New Roman" w:hAnsi="Times New Roman" w:cs="Times New Roman"/>
          <w:sz w:val="24"/>
          <w:szCs w:val="24"/>
          <w:lang w:val="en-IN"/>
        </w:rPr>
        <w:t>1.4</w:t>
      </w:r>
      <w:r w:rsidRPr="004A7217">
        <w:rPr>
          <w:rFonts w:ascii="Times New Roman" w:hAnsi="Times New Roman" w:cs="Times New Roman"/>
          <w:sz w:val="24"/>
          <w:szCs w:val="24"/>
          <w:lang w:val="en-IN"/>
        </w:rPr>
        <w:t>% per year since 199</w:t>
      </w:r>
      <w:r w:rsidR="00E5349A">
        <w:rPr>
          <w:rFonts w:ascii="Times New Roman" w:hAnsi="Times New Roman" w:cs="Times New Roman"/>
          <w:sz w:val="24"/>
          <w:szCs w:val="24"/>
          <w:lang w:val="en-IN"/>
        </w:rPr>
        <w:t>8</w:t>
      </w:r>
      <w:r w:rsidRPr="004A7217">
        <w:rPr>
          <w:rFonts w:ascii="Times New Roman" w:hAnsi="Times New Roman" w:cs="Times New Roman"/>
          <w:sz w:val="24"/>
          <w:szCs w:val="24"/>
          <w:lang w:val="en-IN"/>
        </w:rPr>
        <w:t xml:space="preserve">, </w:t>
      </w:r>
      <w:r w:rsidR="00774F2E" w:rsidRPr="004A7217">
        <w:rPr>
          <w:rFonts w:ascii="Times New Roman" w:hAnsi="Times New Roman" w:cs="Times New Roman"/>
          <w:sz w:val="24"/>
          <w:szCs w:val="24"/>
          <w:lang w:val="en-IN"/>
        </w:rPr>
        <w:t xml:space="preserve">whereas </w:t>
      </w:r>
      <w:r w:rsidR="00695349" w:rsidRPr="004A7217">
        <w:rPr>
          <w:rFonts w:ascii="Times New Roman" w:hAnsi="Times New Roman" w:cs="Times New Roman"/>
          <w:sz w:val="24"/>
          <w:szCs w:val="24"/>
          <w:lang w:val="en-IN"/>
        </w:rPr>
        <w:t xml:space="preserve">the </w:t>
      </w:r>
      <w:r w:rsidRPr="004A7217">
        <w:rPr>
          <w:rFonts w:ascii="Times New Roman" w:hAnsi="Times New Roman" w:cs="Times New Roman"/>
          <w:sz w:val="24"/>
          <w:szCs w:val="24"/>
          <w:lang w:val="en-IN"/>
        </w:rPr>
        <w:t>incidence</w:t>
      </w:r>
      <w:r w:rsidR="00695349" w:rsidRPr="004A7217">
        <w:rPr>
          <w:rFonts w:ascii="Times New Roman" w:hAnsi="Times New Roman" w:cs="Times New Roman"/>
          <w:sz w:val="24"/>
          <w:szCs w:val="24"/>
          <w:lang w:val="en-IN"/>
        </w:rPr>
        <w:t xml:space="preserve"> is declining</w:t>
      </w:r>
      <w:r w:rsidR="00B4021B" w:rsidRPr="004A7217">
        <w:rPr>
          <w:rFonts w:ascii="Times New Roman" w:hAnsi="Times New Roman" w:cs="Times New Roman"/>
          <w:sz w:val="24"/>
          <w:szCs w:val="24"/>
          <w:lang w:val="en-IN"/>
        </w:rPr>
        <w:t xml:space="preserve"> at a rate of -</w:t>
      </w:r>
      <w:r w:rsidR="00AA32A6">
        <w:rPr>
          <w:rFonts w:ascii="Times New Roman" w:hAnsi="Times New Roman" w:cs="Times New Roman"/>
          <w:sz w:val="24"/>
          <w:szCs w:val="24"/>
          <w:lang w:val="en-IN"/>
        </w:rPr>
        <w:t>1.6</w:t>
      </w:r>
      <w:r w:rsidR="00821DE1" w:rsidRPr="004A7217">
        <w:rPr>
          <w:rFonts w:ascii="Times New Roman" w:hAnsi="Times New Roman" w:cs="Times New Roman"/>
          <w:sz w:val="24"/>
          <w:szCs w:val="24"/>
          <w:lang w:val="en-IN"/>
        </w:rPr>
        <w:t>% per year</w:t>
      </w:r>
      <w:r w:rsidRPr="004A7217">
        <w:rPr>
          <w:rFonts w:ascii="Times New Roman" w:hAnsi="Times New Roman" w:cs="Times New Roman"/>
          <w:sz w:val="24"/>
          <w:szCs w:val="24"/>
          <w:lang w:val="en-IN"/>
        </w:rPr>
        <w:t xml:space="preserve">. </w:t>
      </w:r>
      <w:r w:rsidRPr="004A7217">
        <w:rPr>
          <w:rFonts w:ascii="Times New Roman" w:hAnsi="Times New Roman" w:cs="Times New Roman"/>
          <w:sz w:val="24"/>
          <w:szCs w:val="24"/>
        </w:rPr>
        <w:t xml:space="preserve">Geographically, the prevalence </w:t>
      </w:r>
      <w:r w:rsidR="00C83AAB" w:rsidRPr="004A7217">
        <w:rPr>
          <w:rFonts w:ascii="Times New Roman" w:hAnsi="Times New Roman" w:cs="Times New Roman"/>
          <w:sz w:val="24"/>
          <w:szCs w:val="24"/>
        </w:rPr>
        <w:t xml:space="preserve">and incidence </w:t>
      </w:r>
      <w:r w:rsidRPr="004A7217">
        <w:rPr>
          <w:rFonts w:ascii="Times New Roman" w:hAnsi="Times New Roman" w:cs="Times New Roman"/>
          <w:sz w:val="24"/>
          <w:szCs w:val="24"/>
        </w:rPr>
        <w:t xml:space="preserve">of OA </w:t>
      </w:r>
      <w:r w:rsidR="00C83AAB" w:rsidRPr="004A7217">
        <w:rPr>
          <w:rFonts w:ascii="Times New Roman" w:hAnsi="Times New Roman" w:cs="Times New Roman"/>
          <w:sz w:val="24"/>
          <w:szCs w:val="24"/>
        </w:rPr>
        <w:t xml:space="preserve">are </w:t>
      </w:r>
      <w:r w:rsidRPr="004A7217">
        <w:rPr>
          <w:rFonts w:ascii="Times New Roman" w:hAnsi="Times New Roman" w:cs="Times New Roman"/>
          <w:sz w:val="24"/>
          <w:szCs w:val="24"/>
        </w:rPr>
        <w:t xml:space="preserve">not uniformly distributed. </w:t>
      </w:r>
      <w:r w:rsidR="00DA57EA" w:rsidRPr="004A7217">
        <w:rPr>
          <w:rFonts w:ascii="Times New Roman" w:hAnsi="Times New Roman" w:cs="Times New Roman"/>
          <w:sz w:val="24"/>
          <w:szCs w:val="24"/>
        </w:rPr>
        <w:t xml:space="preserve">Scotland, Northern Ireland and West Midlands </w:t>
      </w:r>
      <w:r w:rsidRPr="004A7217">
        <w:rPr>
          <w:rFonts w:ascii="Times New Roman" w:hAnsi="Times New Roman" w:cs="Times New Roman"/>
          <w:sz w:val="24"/>
          <w:szCs w:val="24"/>
        </w:rPr>
        <w:t>had higher prevalence compared to the rest of the country</w:t>
      </w:r>
      <w:r w:rsidR="00DA57EA" w:rsidRPr="004A7217">
        <w:rPr>
          <w:rFonts w:ascii="Times New Roman" w:hAnsi="Times New Roman" w:cs="Times New Roman"/>
          <w:sz w:val="24"/>
          <w:szCs w:val="24"/>
        </w:rPr>
        <w:t>, whereas, the incidence was higher in East midlands and North-Eastern regions.</w:t>
      </w:r>
    </w:p>
    <w:p w14:paraId="3A467761" w14:textId="23529C85" w:rsidR="001B52AD" w:rsidRPr="004A7217" w:rsidRDefault="000A7457" w:rsidP="007F2BFF">
      <w:pPr>
        <w:spacing w:line="360" w:lineRule="auto"/>
        <w:jc w:val="both"/>
        <w:rPr>
          <w:rFonts w:ascii="Times New Roman" w:hAnsi="Times New Roman" w:cs="Times New Roman"/>
          <w:sz w:val="24"/>
          <w:szCs w:val="24"/>
        </w:rPr>
      </w:pPr>
      <w:r w:rsidRPr="004A7217">
        <w:rPr>
          <w:rFonts w:ascii="Times New Roman" w:hAnsi="Times New Roman" w:cs="Times New Roman"/>
          <w:sz w:val="24"/>
          <w:szCs w:val="24"/>
        </w:rPr>
        <w:t xml:space="preserve">The standardised incidence of OA in 2013 estimated from CPRD among </w:t>
      </w:r>
      <w:r w:rsidR="005E65FA" w:rsidRPr="004A7217">
        <w:rPr>
          <w:rFonts w:ascii="Times New Roman" w:hAnsi="Times New Roman" w:cs="Times New Roman"/>
          <w:sz w:val="24"/>
          <w:szCs w:val="24"/>
        </w:rPr>
        <w:t xml:space="preserve">people aged </w:t>
      </w:r>
      <w:r w:rsidRPr="004A7217">
        <w:rPr>
          <w:rFonts w:ascii="Times New Roman" w:hAnsi="Times New Roman" w:cs="Times New Roman"/>
          <w:sz w:val="24"/>
          <w:szCs w:val="24"/>
        </w:rPr>
        <w:t>45 years or more was 6.3 per 1000 person-years</w:t>
      </w:r>
      <w:r w:rsidRPr="004A7217">
        <w:rPr>
          <w:rFonts w:ascii="Times New Roman" w:hAnsi="Times New Roman" w:cs="Times New Roman"/>
          <w:sz w:val="24"/>
          <w:szCs w:val="24"/>
        </w:rPr>
        <w:fldChar w:fldCharType="begin"/>
      </w:r>
      <w:r w:rsidR="0080753E" w:rsidRPr="004A7217">
        <w:rPr>
          <w:rFonts w:ascii="Times New Roman" w:hAnsi="Times New Roman" w:cs="Times New Roman"/>
          <w:sz w:val="24"/>
          <w:szCs w:val="24"/>
        </w:rPr>
        <w:instrText xml:space="preserve"> ADDIN ZOTERO_ITEM CSL_CITATION {"citationID":"8f2DYR0d","properties":{"formattedCitation":"\\super 5\\nosupersub{}","plainCitation":"5","noteIndex":0},"citationItems":[{"id":8997,"uris":["http://zotero.org/users/1499005/items/BJSELIUZ"],"uri":["http://zotero.org/users/1499005/items/BJSELIUZ"],"itemData":{"id":8997,"type":"article-journal","abstract":"AbstractObjective.  To determine recent trends in the rate and management of new cases of OA presenting to primary healthcare using UK nationally representative","container-title":"Rheumatology","DOI":"10.1093/rheumatology/kex270","ISSN":"1462-0324","issue":"11","journalAbbreviation":"Rheumatology (Oxford)","language":"en","page":"1902-1917","source":"academic.oup.com","title":"Population trends in the incidence and initial management of osteoarthritis: age-period-cohort analysis of the Clinical Practice Research Datalink, 1992–2013","title-short":"Population trends in the incidence and initial management of osteoarthritis","volume":"56","author":[{"family":"Yu","given":"Dahai"},{"family":"Jordan","given":"Kelvin P."},{"family":"Bedson","given":"John"},{"family":"Englund","given":"Martin"},{"family":"Blyth","given":"Fiona"},{"family":"Turkiewicz","given":"Aleksandra"},{"family":"Prieto-Alhambra","given":"Daniel"},{"family":"Peat","given":"George"}],"issued":{"date-parts":[["2017",11,1]]}}}],"schema":"https://github.com/citation-style-language/schema/raw/master/csl-citation.json"} </w:instrText>
      </w:r>
      <w:r w:rsidRPr="004A7217">
        <w:rPr>
          <w:rFonts w:ascii="Times New Roman" w:hAnsi="Times New Roman" w:cs="Times New Roman"/>
          <w:sz w:val="24"/>
          <w:szCs w:val="24"/>
        </w:rPr>
        <w:fldChar w:fldCharType="separate"/>
      </w:r>
      <w:r w:rsidR="008D6578" w:rsidRPr="004A7217">
        <w:rPr>
          <w:rFonts w:ascii="Times New Roman" w:hAnsi="Times New Roman" w:cs="Times New Roman"/>
          <w:sz w:val="24"/>
          <w:szCs w:val="24"/>
          <w:vertAlign w:val="superscript"/>
        </w:rPr>
        <w:t>5</w:t>
      </w:r>
      <w:r w:rsidRPr="004A7217">
        <w:rPr>
          <w:rFonts w:ascii="Times New Roman" w:hAnsi="Times New Roman" w:cs="Times New Roman"/>
          <w:sz w:val="24"/>
          <w:szCs w:val="24"/>
        </w:rPr>
        <w:fldChar w:fldCharType="end"/>
      </w:r>
      <w:r w:rsidRPr="004A7217">
        <w:rPr>
          <w:rFonts w:ascii="Times New Roman" w:hAnsi="Times New Roman" w:cs="Times New Roman"/>
          <w:sz w:val="24"/>
          <w:szCs w:val="24"/>
        </w:rPr>
        <w:t xml:space="preserve">. </w:t>
      </w:r>
      <w:r w:rsidR="001E26FA" w:rsidRPr="004A7217">
        <w:rPr>
          <w:rFonts w:ascii="Times New Roman" w:hAnsi="Times New Roman" w:cs="Times New Roman"/>
          <w:sz w:val="24"/>
          <w:szCs w:val="24"/>
        </w:rPr>
        <w:t xml:space="preserve">In another study, </w:t>
      </w:r>
      <w:r w:rsidR="00F17981" w:rsidRPr="004A7217">
        <w:rPr>
          <w:rFonts w:ascii="Times New Roman" w:hAnsi="Times New Roman" w:cs="Times New Roman"/>
          <w:sz w:val="24"/>
          <w:szCs w:val="24"/>
        </w:rPr>
        <w:t>Yu et al reported the standardised rates of any OA incidence</w:t>
      </w:r>
      <w:r w:rsidR="000F5C8C" w:rsidRPr="004A7217">
        <w:rPr>
          <w:rFonts w:ascii="Times New Roman" w:hAnsi="Times New Roman" w:cs="Times New Roman"/>
          <w:sz w:val="24"/>
          <w:szCs w:val="24"/>
        </w:rPr>
        <w:t xml:space="preserve"> in 2010</w:t>
      </w:r>
      <w:r w:rsidR="00F17981" w:rsidRPr="004A7217">
        <w:rPr>
          <w:rFonts w:ascii="Times New Roman" w:hAnsi="Times New Roman" w:cs="Times New Roman"/>
          <w:sz w:val="24"/>
          <w:szCs w:val="24"/>
        </w:rPr>
        <w:t xml:space="preserve"> </w:t>
      </w:r>
      <w:r w:rsidRPr="004A7217">
        <w:rPr>
          <w:rFonts w:ascii="Times New Roman" w:hAnsi="Times New Roman" w:cs="Times New Roman"/>
          <w:sz w:val="24"/>
          <w:szCs w:val="24"/>
        </w:rPr>
        <w:t>as</w:t>
      </w:r>
      <w:r w:rsidR="00F17981" w:rsidRPr="004A7217">
        <w:rPr>
          <w:rFonts w:ascii="Times New Roman" w:hAnsi="Times New Roman" w:cs="Times New Roman"/>
          <w:sz w:val="24"/>
          <w:szCs w:val="24"/>
        </w:rPr>
        <w:t xml:space="preserve"> 8.6 per 1000 person-years among persons aged 15 years or more in a </w:t>
      </w:r>
      <w:r w:rsidR="0070571E" w:rsidRPr="004A7217">
        <w:rPr>
          <w:rFonts w:ascii="Times New Roman" w:hAnsi="Times New Roman" w:cs="Times New Roman"/>
          <w:sz w:val="24"/>
          <w:szCs w:val="24"/>
        </w:rPr>
        <w:t xml:space="preserve">UK </w:t>
      </w:r>
      <w:r w:rsidR="00F17981" w:rsidRPr="004A7217">
        <w:rPr>
          <w:rFonts w:ascii="Times New Roman" w:hAnsi="Times New Roman" w:cs="Times New Roman"/>
          <w:sz w:val="24"/>
          <w:szCs w:val="24"/>
        </w:rPr>
        <w:t>regional administrative database</w:t>
      </w:r>
      <w:r w:rsidR="00900503" w:rsidRPr="004A7217">
        <w:rPr>
          <w:rFonts w:ascii="Times New Roman" w:hAnsi="Times New Roman" w:cs="Times New Roman"/>
          <w:sz w:val="24"/>
          <w:szCs w:val="24"/>
        </w:rPr>
        <w:t>.</w:t>
      </w:r>
      <w:r w:rsidR="00F17981" w:rsidRPr="004A7217">
        <w:rPr>
          <w:rFonts w:ascii="Times New Roman" w:hAnsi="Times New Roman" w:cs="Times New Roman"/>
          <w:sz w:val="24"/>
          <w:szCs w:val="24"/>
        </w:rPr>
        <w:fldChar w:fldCharType="begin"/>
      </w:r>
      <w:r w:rsidR="003B7A05" w:rsidRPr="004A7217">
        <w:rPr>
          <w:rFonts w:ascii="Times New Roman" w:hAnsi="Times New Roman" w:cs="Times New Roman"/>
          <w:sz w:val="24"/>
          <w:szCs w:val="24"/>
        </w:rPr>
        <w:instrText xml:space="preserve"> ADDIN ZOTERO_ITEM CSL_CITATION {"citationID":"ocIsafbG","properties":{"formattedCitation":"\\super 25\\nosupersub{}","plainCitation":"25","noteIndex":0},"citationItems":[{"id":9178,"uris":["http://zotero.org/users/1499005/items/LC29HDBC"],"uri":["http://zotero.org/users/1499005/items/LC29HDBC"],"itemData":{"id":9178,"type":"article-journal","abstract":"Objectives. To estimate the consultation incidence of OA using population-based health care data in England and compare OA incidence figures with those derived in other countries., Methods. A population-based health care database (Consultations in Primary Care Archive) in England was used to derive the consultation incidence of OA (overall and by joint site) using the maximum available run-in period method. These estimates, and their distribution by age and sex, were compared with those published from population-based health care databases in Canada, the Netherlands and Spain. A novel age-stratified run-in period method was then used to investigate whether the consultation incidence has been increasing over time in younger adults., Results. The annual consultation incidence of OA (any joint) was 8.6/1000 persons ≥15 years of age (95% CI 7.9, 9.3) [6.3 (95% CI 5.5, 7.1) in men and 10.8 (95% CI 9.8, 12.0) in women]. Incidence increased sharply between 45 and 64 years of age, peaking at 75–84 years. The joint-specific incidence was 1.4 (95% CI 1.1, 1.7), 3.5 (95% CI 3.1, 3.9) and 1.3 (95% CI 1.1, 1.6) for hip OA, knee OA and hand OA, respectively. The estimates and their distribution by age and sex were broadly consistent with international estimates. Between 2003 and 2010, incidence in those aged 35–44 years increased from 0.3 to 2.0/1000 persons., Conclusion. Newly diagnosed cases of OA in England occur in 9 in 1000 at-risk adults each year, similar to other international estimates. Although lower, the consultation incidence proportion in younger adults appears to have increased in the past decade.","container-title":"Rheumatology (Oxford, England)","DOI":"10.1093/rheumatology/kev231","ISSN":"1462-0324","issue":"11","journalAbbreviation":"Rheumatology (Oxford)","note":"PMID: 26163287\nPMCID: PMC4603278","page":"2051-2060","source":"PubMed Central","title":"Annual consultation incidence of osteoarthritis estimated from population-based health care data in England","volume":"54","author":[{"family":"Yu","given":"Dahai"},{"family":"Peat","given":"George"},{"family":"Bedson","given":"John"},{"family":"Jordan","given":"Kelvin P."}],"issued":{"date-parts":[["2015",11]]}}}],"schema":"https://github.com/citation-style-language/schema/raw/master/csl-citation.json"} </w:instrText>
      </w:r>
      <w:r w:rsidR="00F17981" w:rsidRPr="004A7217">
        <w:rPr>
          <w:rFonts w:ascii="Times New Roman" w:hAnsi="Times New Roman" w:cs="Times New Roman"/>
          <w:sz w:val="24"/>
          <w:szCs w:val="24"/>
        </w:rPr>
        <w:fldChar w:fldCharType="separate"/>
      </w:r>
      <w:r w:rsidR="003B7A05" w:rsidRPr="004A7217">
        <w:rPr>
          <w:rFonts w:ascii="Times New Roman" w:hAnsi="Times New Roman" w:cs="Times New Roman"/>
          <w:szCs w:val="24"/>
          <w:vertAlign w:val="superscript"/>
        </w:rPr>
        <w:t>25</w:t>
      </w:r>
      <w:r w:rsidR="00F17981" w:rsidRPr="004A7217">
        <w:rPr>
          <w:rFonts w:ascii="Times New Roman" w:hAnsi="Times New Roman" w:cs="Times New Roman"/>
          <w:sz w:val="24"/>
          <w:szCs w:val="24"/>
        </w:rPr>
        <w:fldChar w:fldCharType="end"/>
      </w:r>
      <w:r w:rsidRPr="004A7217">
        <w:rPr>
          <w:rFonts w:ascii="Times New Roman" w:hAnsi="Times New Roman" w:cs="Times New Roman"/>
          <w:sz w:val="24"/>
          <w:szCs w:val="24"/>
        </w:rPr>
        <w:t xml:space="preserve"> </w:t>
      </w:r>
      <w:r w:rsidRPr="004A7217">
        <w:rPr>
          <w:rFonts w:ascii="Times New Roman" w:hAnsi="Times New Roman" w:cs="Times New Roman"/>
          <w:sz w:val="24"/>
          <w:szCs w:val="24"/>
          <w:lang w:val="en-IN"/>
        </w:rPr>
        <w:t xml:space="preserve">According to the literature, </w:t>
      </w:r>
      <w:r w:rsidR="005E65FA" w:rsidRPr="004A7217">
        <w:rPr>
          <w:rFonts w:ascii="Times New Roman" w:hAnsi="Times New Roman" w:cs="Times New Roman"/>
          <w:sz w:val="24"/>
          <w:szCs w:val="24"/>
          <w:lang w:val="en-IN"/>
        </w:rPr>
        <w:t xml:space="preserve">the </w:t>
      </w:r>
      <w:r w:rsidRPr="004A7217">
        <w:rPr>
          <w:rFonts w:ascii="Times New Roman" w:hAnsi="Times New Roman" w:cs="Times New Roman"/>
          <w:sz w:val="24"/>
          <w:szCs w:val="24"/>
        </w:rPr>
        <w:t xml:space="preserve">prevalence </w:t>
      </w:r>
      <w:r w:rsidR="001B52AD" w:rsidRPr="004A7217">
        <w:rPr>
          <w:rFonts w:ascii="Times New Roman" w:hAnsi="Times New Roman" w:cs="Times New Roman"/>
          <w:sz w:val="24"/>
          <w:szCs w:val="24"/>
        </w:rPr>
        <w:t xml:space="preserve">of OA </w:t>
      </w:r>
      <w:r w:rsidRPr="004A7217">
        <w:rPr>
          <w:rFonts w:ascii="Times New Roman" w:hAnsi="Times New Roman" w:cs="Times New Roman"/>
          <w:sz w:val="24"/>
          <w:szCs w:val="24"/>
        </w:rPr>
        <w:t xml:space="preserve">among </w:t>
      </w:r>
      <w:r w:rsidR="005E65FA" w:rsidRPr="004A7217">
        <w:rPr>
          <w:rFonts w:ascii="Times New Roman" w:hAnsi="Times New Roman" w:cs="Times New Roman"/>
          <w:sz w:val="24"/>
          <w:szCs w:val="24"/>
        </w:rPr>
        <w:t xml:space="preserve">people aged </w:t>
      </w:r>
      <w:r w:rsidRPr="004A7217">
        <w:rPr>
          <w:rFonts w:ascii="Times New Roman" w:hAnsi="Times New Roman" w:cs="Times New Roman"/>
          <w:sz w:val="24"/>
          <w:szCs w:val="24"/>
        </w:rPr>
        <w:t xml:space="preserve">45 years </w:t>
      </w:r>
      <w:r w:rsidR="005E65FA" w:rsidRPr="004A7217">
        <w:rPr>
          <w:rFonts w:ascii="Times New Roman" w:hAnsi="Times New Roman" w:cs="Times New Roman"/>
          <w:sz w:val="24"/>
          <w:szCs w:val="24"/>
        </w:rPr>
        <w:t xml:space="preserve">and over </w:t>
      </w:r>
      <w:r w:rsidRPr="004A7217">
        <w:rPr>
          <w:rFonts w:ascii="Times New Roman" w:hAnsi="Times New Roman" w:cs="Times New Roman"/>
          <w:sz w:val="24"/>
          <w:szCs w:val="24"/>
        </w:rPr>
        <w:t>var</w:t>
      </w:r>
      <w:r w:rsidR="005E65FA" w:rsidRPr="004A7217">
        <w:rPr>
          <w:rFonts w:ascii="Times New Roman" w:hAnsi="Times New Roman" w:cs="Times New Roman"/>
          <w:sz w:val="24"/>
          <w:szCs w:val="24"/>
        </w:rPr>
        <w:t>ies</w:t>
      </w:r>
      <w:r w:rsidRPr="004A7217">
        <w:rPr>
          <w:rFonts w:ascii="Times New Roman" w:hAnsi="Times New Roman" w:cs="Times New Roman"/>
          <w:sz w:val="24"/>
          <w:szCs w:val="24"/>
        </w:rPr>
        <w:t xml:space="preserve"> between 20% to 35%</w:t>
      </w:r>
      <w:r w:rsidR="00900503" w:rsidRPr="004A7217">
        <w:rPr>
          <w:rFonts w:ascii="Times New Roman" w:hAnsi="Times New Roman" w:cs="Times New Roman"/>
          <w:sz w:val="24"/>
          <w:szCs w:val="24"/>
        </w:rPr>
        <w:t>.</w:t>
      </w:r>
      <w:r w:rsidRPr="004A7217">
        <w:rPr>
          <w:rFonts w:ascii="Times New Roman" w:hAnsi="Times New Roman" w:cs="Times New Roman"/>
          <w:sz w:val="24"/>
          <w:szCs w:val="24"/>
        </w:rPr>
        <w:fldChar w:fldCharType="begin"/>
      </w:r>
      <w:r w:rsidR="003B7A05" w:rsidRPr="004A7217">
        <w:rPr>
          <w:rFonts w:ascii="Times New Roman" w:hAnsi="Times New Roman" w:cs="Times New Roman"/>
          <w:sz w:val="24"/>
          <w:szCs w:val="24"/>
        </w:rPr>
        <w:instrText xml:space="preserve"> ADDIN ZOTERO_ITEM CSL_CITATION {"citationID":"3XSoaGer","properties":{"formattedCitation":"\\super 26,27\\nosupersub{}","plainCitation":"26,27","noteIndex":0},"citationItems":[{"id":9486,"uris":["http://zotero.org/users/1499005/items/AY8AUXHG"],"uri":["http://zotero.org/users/1499005/items/AY8AUXHG"],"itemData":{"id":9486,"type":"article-journal","abstract":"In higher income countries, social disadvantage is associated with higher arthritis prevalence; however, less is known about arthritis prevalence or determinants in low to middle income countries (LMICs). We assessed arthritis prevalence by age and sex, and marital status and occupation, as two key parameters of socioeconomic position (SEP), using data from the World Health Organization Study on global AGEing and adult health (SAGE).","container-title":"BMC Musculoskeletal Disorders","DOI":"10.1186/s12891-017-1624-z","ISSN":"1471-2474","issue":"1","journalAbbreviation":"BMC Musculoskeletal Disorders","page":"271","source":"BioMed Central","title":"Prevalence of arthritis according to age, sex and socioeconomic status in six low and middle income countries: analysis of data from the World Health Organization study on global AGEing and adult health (SAGE) Wave 1","title-short":"Prevalence of arthritis according to age, sex and socioeconomic status in six low and middle income countries","volume":"18","author":[{"family":"Brennan-Olsen","given":"Sharon L."},{"family":"Cook","given":"S."},{"family":"Leech","given":"M. T."},{"family":"Bowe","given":"S. J."},{"family":"Kowal","given":"P."},{"family":"Naidoo","given":"N."},{"family":"Ackerman","given":"I. N."},{"family":"Page","given":"R. S."},{"family":"Hosking","given":"S. M."},{"family":"Pasco","given":"J. A."},{"family":"Mohebbi","given":"M."}],"issued":{"date-parts":[["2017",6,21]]}}},{"id":9484,"uris":["http://zotero.org/users/1499005/items/HBSD3BD9"],"uri":["http://zotero.org/users/1499005/items/HBSD3BD9"],"itemData":{"id":9484,"type":"article-journal","abstract":"OBJECTIVE: To estimate the US national prevalence of tibiofemoral radiographic knee osteoarthritis (RKOA) with and without symptoms, and its influence on functional tasks.\nMETHODS: Radiographic and interview data from the National Health and Nutrition Examination Survey (NHANES III), a nationally representative cross-sectional health examination survey, were used to estimate lifetime RKOA prevalence in adults age 60 years and older. Demographic trends, self-reported activity limitations, physical performance test results, and patterns of recent analgesic use were analyzed.\nRESULTS: Among US adults, the prevalence of RKOA and symptomatic RKOA was 37.4% and 12.1%, respectively. RKOA prevalence was greater among women than men (42.1% vs 31.2%). Women had significantly more Kellgren-Lawrence Grade 3-4 changes (12.9% vs 6.5% in men). However, symptomatic RKOA prevalence did not differ by sex. Additionally, some 1.6% of US adults had knee joint replacement. Multivariable analysis showed significantly higher odds of both RKOA and symptomatic RKOA with greater body mass index (BMI &gt; or = 30), greater age, non-Hispanic Black race/ethnicity, and among men with manual labor occupations. Only symptomatic RKOA was significantly associated with self-reported activity limitations: difficulty walking, stooping, standing from a seated position, and stair climbing. Adults with symptomatic RKOA used significantly more assistive walking devices, had slower measured gait velocities, and used significantly more prescription nonsteroidal antiinflammatory drugs and prescription narcotics, and nonprescription acetaminophen.\nCONCLUSION: NHANES III data provide an overall national assessment of the prevalence, demographic distributions, and functional impact of symptomatic knee OA, which affects more than 1 in 10, or 4.3 million older US adults.","container-title":"The Journal of Rheumatology","ISSN":"0315-162X","issue":"11","journalAbbreviation":"J. Rheumatol.","language":"eng","note":"PMID: 17013996","page":"2271-2279","source":"PubMed","title":"Prevalence of knee osteoarthritis in the United States: arthritis data from the Third National Health and Nutrition Examination Survey 1991-94","title-short":"Prevalence of knee osteoarthritis in the United States","volume":"33","author":[{"family":"Dillon","given":"Charles F."},{"family":"Rasch","given":"Elizabeth K."},{"family":"Gu","given":"Qiuping"},{"family":"Hirsch","given":"Rosemarie"}],"issued":{"date-parts":[["2006",11]]}}}],"schema":"https://github.com/citation-style-language/schema/raw/master/csl-citation.json"} </w:instrText>
      </w:r>
      <w:r w:rsidRPr="004A7217">
        <w:rPr>
          <w:rFonts w:ascii="Times New Roman" w:hAnsi="Times New Roman" w:cs="Times New Roman"/>
          <w:sz w:val="24"/>
          <w:szCs w:val="24"/>
        </w:rPr>
        <w:fldChar w:fldCharType="separate"/>
      </w:r>
      <w:r w:rsidR="003B7A05" w:rsidRPr="004A7217">
        <w:rPr>
          <w:rFonts w:ascii="Times New Roman" w:hAnsi="Times New Roman" w:cs="Times New Roman"/>
          <w:szCs w:val="24"/>
          <w:vertAlign w:val="superscript"/>
        </w:rPr>
        <w:t>26,27</w:t>
      </w:r>
      <w:r w:rsidRPr="004A7217">
        <w:rPr>
          <w:rFonts w:ascii="Times New Roman" w:hAnsi="Times New Roman" w:cs="Times New Roman"/>
          <w:sz w:val="24"/>
          <w:szCs w:val="24"/>
        </w:rPr>
        <w:fldChar w:fldCharType="end"/>
      </w:r>
      <w:r w:rsidR="00900503" w:rsidRPr="004A7217">
        <w:rPr>
          <w:rFonts w:ascii="Times New Roman" w:hAnsi="Times New Roman" w:cs="Times New Roman"/>
          <w:sz w:val="24"/>
          <w:szCs w:val="24"/>
        </w:rPr>
        <w:t xml:space="preserve"> </w:t>
      </w:r>
      <w:r w:rsidR="001B52AD" w:rsidRPr="004A7217">
        <w:rPr>
          <w:rFonts w:ascii="Times New Roman" w:hAnsi="Times New Roman" w:cs="Times New Roman"/>
          <w:sz w:val="24"/>
          <w:szCs w:val="24"/>
        </w:rPr>
        <w:t xml:space="preserve">Our estimated prevalence among people aged </w:t>
      </w:r>
      <w:r w:rsidR="00BF0A73" w:rsidRPr="004A7217">
        <w:rPr>
          <w:rFonts w:ascii="Times New Roman" w:hAnsi="Times New Roman" w:cs="Times New Roman"/>
          <w:sz w:val="24"/>
          <w:szCs w:val="24"/>
        </w:rPr>
        <w:t>45</w:t>
      </w:r>
      <w:r w:rsidR="001B52AD" w:rsidRPr="004A7217">
        <w:rPr>
          <w:rFonts w:ascii="Times New Roman" w:hAnsi="Times New Roman" w:cs="Times New Roman"/>
          <w:sz w:val="24"/>
          <w:szCs w:val="24"/>
        </w:rPr>
        <w:t xml:space="preserve"> years or more using the entire CPRD database was</w:t>
      </w:r>
      <w:r w:rsidR="00BF0A73" w:rsidRPr="004A7217">
        <w:rPr>
          <w:rFonts w:ascii="Times New Roman" w:hAnsi="Times New Roman" w:cs="Times New Roman"/>
          <w:sz w:val="24"/>
          <w:szCs w:val="24"/>
        </w:rPr>
        <w:t xml:space="preserve"> nearly 23%</w:t>
      </w:r>
      <w:r w:rsidR="001B52AD" w:rsidRPr="004A7217">
        <w:rPr>
          <w:rFonts w:ascii="Times New Roman" w:hAnsi="Times New Roman" w:cs="Times New Roman"/>
          <w:sz w:val="24"/>
          <w:szCs w:val="24"/>
        </w:rPr>
        <w:t xml:space="preserve">. </w:t>
      </w:r>
      <w:r w:rsidR="003D3E31" w:rsidRPr="004A7217">
        <w:rPr>
          <w:rFonts w:ascii="Times New Roman" w:hAnsi="Times New Roman" w:cs="Times New Roman"/>
          <w:sz w:val="24"/>
          <w:szCs w:val="24"/>
        </w:rPr>
        <w:t>Global burden of disease report</w:t>
      </w:r>
      <w:r w:rsidR="00C109B2" w:rsidRPr="004A7217">
        <w:rPr>
          <w:rFonts w:ascii="Times New Roman" w:hAnsi="Times New Roman" w:cs="Times New Roman"/>
          <w:sz w:val="24"/>
          <w:szCs w:val="24"/>
        </w:rPr>
        <w:t>s</w:t>
      </w:r>
      <w:r w:rsidR="003D3E31" w:rsidRPr="004A7217">
        <w:rPr>
          <w:rFonts w:ascii="Times New Roman" w:hAnsi="Times New Roman" w:cs="Times New Roman"/>
          <w:sz w:val="24"/>
          <w:szCs w:val="24"/>
        </w:rPr>
        <w:t xml:space="preserve"> the prevalence of knee and hip was 7.3% and </w:t>
      </w:r>
      <w:r w:rsidR="00C109B2" w:rsidRPr="004A7217">
        <w:rPr>
          <w:rFonts w:ascii="Times New Roman" w:hAnsi="Times New Roman" w:cs="Times New Roman"/>
          <w:sz w:val="24"/>
          <w:szCs w:val="24"/>
        </w:rPr>
        <w:lastRenderedPageBreak/>
        <w:t xml:space="preserve">musculoskeletal disease profile report </w:t>
      </w:r>
      <w:r w:rsidR="0013729A" w:rsidRPr="004A7217">
        <w:rPr>
          <w:rFonts w:ascii="Times New Roman" w:hAnsi="Times New Roman" w:cs="Times New Roman"/>
          <w:sz w:val="24"/>
          <w:szCs w:val="24"/>
        </w:rPr>
        <w:t>from the</w:t>
      </w:r>
      <w:r w:rsidR="00C109B2" w:rsidRPr="004A7217">
        <w:rPr>
          <w:rFonts w:ascii="Times New Roman" w:hAnsi="Times New Roman" w:cs="Times New Roman"/>
          <w:sz w:val="24"/>
          <w:szCs w:val="24"/>
        </w:rPr>
        <w:t xml:space="preserve"> National </w:t>
      </w:r>
      <w:r w:rsidR="00C07A94" w:rsidRPr="004A7217">
        <w:rPr>
          <w:rFonts w:ascii="Times New Roman" w:hAnsi="Times New Roman" w:cs="Times New Roman"/>
          <w:sz w:val="24"/>
          <w:szCs w:val="24"/>
        </w:rPr>
        <w:t>H</w:t>
      </w:r>
      <w:r w:rsidR="00C109B2" w:rsidRPr="004A7217">
        <w:rPr>
          <w:rFonts w:ascii="Times New Roman" w:hAnsi="Times New Roman" w:cs="Times New Roman"/>
          <w:sz w:val="24"/>
          <w:szCs w:val="24"/>
        </w:rPr>
        <w:t xml:space="preserve">ealth </w:t>
      </w:r>
      <w:r w:rsidR="00C07A94" w:rsidRPr="004A7217">
        <w:rPr>
          <w:rFonts w:ascii="Times New Roman" w:hAnsi="Times New Roman" w:cs="Times New Roman"/>
          <w:sz w:val="24"/>
          <w:szCs w:val="24"/>
        </w:rPr>
        <w:t>S</w:t>
      </w:r>
      <w:r w:rsidR="00C109B2" w:rsidRPr="004A7217">
        <w:rPr>
          <w:rFonts w:ascii="Times New Roman" w:hAnsi="Times New Roman" w:cs="Times New Roman"/>
          <w:sz w:val="24"/>
          <w:szCs w:val="24"/>
        </w:rPr>
        <w:t>ervices shows the prevalence in 2015-16 was nearly 12%.</w:t>
      </w:r>
      <w:r w:rsidR="00C109B2" w:rsidRPr="004A7217">
        <w:rPr>
          <w:rFonts w:ascii="Times New Roman" w:hAnsi="Times New Roman" w:cs="Times New Roman"/>
          <w:sz w:val="24"/>
          <w:szCs w:val="24"/>
        </w:rPr>
        <w:fldChar w:fldCharType="begin"/>
      </w:r>
      <w:r w:rsidR="003B7A05" w:rsidRPr="004A7217">
        <w:rPr>
          <w:rFonts w:ascii="Times New Roman" w:hAnsi="Times New Roman" w:cs="Times New Roman"/>
          <w:sz w:val="24"/>
          <w:szCs w:val="24"/>
        </w:rPr>
        <w:instrText xml:space="preserve"> ADDIN ZOTERO_ITEM CSL_CITATION {"citationID":"VtcPHC1D","properties":{"formattedCitation":"\\super 2,28\\nosupersub{}","plainCitation":"2,28","noteIndex":0},"citationItems":[{"id":17087,"uris":["http://zotero.org/users/1499005/items/GCKC2NLZ"],"uri":["http://zotero.org/users/1499005/items/GCKC2NLZ"],"itemData":{"id":17087,"type":"article-journal","container-title":"The Lancet","DOI":"10.1016/S0140-6736(18)32279-7","ISSN":"01406736","issue":"10159","language":"en","page":"1789-1858","source":"Crossref","title":"Global, regional, and national incidence, prevalence, and years lived with disability for 354 diseases and injuries for 195 countries and territories, 1990–2017: a systematic analysis for the Global Burden of Disease Study 2017","title-short":"Global, regional, and national incidence, prevalence, and years lived with disability for 354 diseases and injuries for 195 countries and territories, 1990–2017","volume":"392","author":[{"family":"James","given":"Spencer L"},{"family":"Abate","given":"Degu"},{"family":"Abate","given":"Kalkidan Hassen"},{"family":"Abay","given":"Solomon M"},{"family":"Abbafati","given":"Cristiana"},{"family":"Abbasi","given":"Nooshin"},{"family":"Abbastabar","given":"Hedayat"},{"family":"Abd-Allah","given":"Foad"},{"family":"Abdela","given":"Jemal"},{"family":"Abdelalim","given":"Ahmed"},{"family":"Abdollahpour","given":"Ibrahim"},{"family":"Abdulkader","given":"Rizwan Suliankatchi"},{"family":"Abebe","given":"Zegeye"},{"family":"Abera","given":"Semaw F"},{"family":"Abil","given":"Olifan Zewdie"},{"family":"Abraha","given":"Haftom Niguse"},{"family":"Abu-Raddad","given":"Laith Jamal"},{"family":"Abu-Rmeileh","given":"Niveen M E"},{"family":"Accrombessi","given":"Manfred Mario Kokou"},{"family":"Acharya","given":"Dilaram"},{"family":"Acharya","given":"Pawan"},{"family":"Ackerman","given":"Ilana N"},{"family":"Adamu","given":"Abdu A"},{"family":"Adebayo","given":"Oladimeji M"},{"family":"Adekanmbi","given":"Victor"},{"family":"Adetokunboh","given":"Olatunji O"},{"family":"Adib","given":"Mina G"},{"family":"Adsuar","given":"Jose C"},{"family":"Afanvi","given":"Kossivi Agbelenko"},{"family":"Afarideh","given":"Mohsen"},{"family":"Afshin","given":"Ashkan"},{"family":"Agarwal","given":"Gina"},{"family":"Agesa","given":"Kareha M"},{"family":"Aggarwal","given":"Rakesh"},{"family":"Aghayan","given":"Sargis Aghasi"},{"family":"Agrawal","given":"Sutapa"},{"family":"Ahmadi","given":"Alireza"},{"family":"Ahmadi","given":"Mehdi"},{"family":"Ahmadieh","given":"Hamid"},{"family":"Ahmed","given":"Muktar Beshir"},{"family":"Aichour","given":"Amani Nidhal"},{"family":"Aichour","given":"Ibtihel"},{"family":"Aichour","given":"Miloud Taki Eddine"},{"family":"Akinyemiju","given":"Tomi"},{"family":"Akseer","given":"Nadia"},{"family":"Al-Aly","given":"Ziyad"},{"family":"Al-Eyadhy","given":"Ayman"},{"family":"Al-Mekhlafi","given":"Hesham M"},{"family":"Al-Raddadi","given":"Rajaa M"},{"family":"Alahdab","given":"Fares"},{"family":"Alam","given":"Khurshid"},{"family":"Alam","given":"Tahiya"},{"family":"Alashi","given":"Alaa"},{"family":"Alavian","given":"Seyed Moayed"},{"family":"Alene","given":"Kefyalew Addis"},{"family":"Alijanzadeh","given":"Mehran"},{"family":"Alizadeh-Navaei","given":"Reza"},{"family":"Aljunid","given":"Syed Mohamed"},{"family":"Alkerwi","given":"Ala'a"},{"family":"Alla","given":"François"},{"family":"Allebeck","given":"Peter"},{"family":"Alouani","given":"Mohamed M L"},{"family":"Altirkawi","given":"Khalid"},{"family":"Alvis-Guzman","given":"Nelson"},{"family":"Amare","given":"Azmeraw T"},{"family":"Aminde","given":"Leopold N"},{"family":"Ammar","given":"Walid"},{"family":"Amoako","given":"Yaw Ampem"},{"family":"Anber","given":"Nahla Hamed"},{"family":"Andrei","given":"Catalina Liliana"},{"family":"Androudi","given":"Sofia"},{"family":"Animut","given":"Megbaru Debalkie"},{"family":"Anjomshoa","given":"Mina"},{"family":"Ansha","given":"Mustafa Geleto"},{"family":"Antonio","given":"Carl Abelardo T"},{"family":"Anwari","given":"Palwasha"},{"family":"Arabloo","given":"Jalal"},{"family":"Arauz","given":"Antonio"},{"family":"Aremu","given":"Olatunde"},{"family":"Ariani","given":"Filippo"},{"family":"Armoon","given":"Bahroom"},{"family":"Ärnlöv","given":"Johan"},{"family":"Arora","given":"Amit"},{"family":"Artaman","given":"Al"},{"family":"Aryal","given":"Krishna K"},{"family":"Asayesh","given":"Hamid"},{"family":"Asghar","given":"Rana Jawad"},{"family":"Ataro","given":"Zerihun"},{"family":"Atre","given":"Sachin R"},{"family":"Ausloos","given":"Marcel"},{"family":"Avila-Burgos","given":"Leticia"},{"family":"Avokpaho","given":"Euripide F G A"},{"family":"Awasthi","given":"Ashish"},{"family":"Ayala Quintanilla","given":"Beatriz Paulina"},{"family":"Ayer","given":"Rakesh"},{"family":"Azzopardi","given":"Peter S"},{"family":"Babazadeh","given":"Arefeh"},{"family":"Badali","given":"Hamid"},{"family":"Badawi","given":"Alaa"},{"family":"Bali","given":"Ayele Geleto"},{"family":"Ballesteros","given":"Katherine E"},{"family":"Ballew","given":"Shoshana H"},{"family":"Banach","given":"Maciej"},{"family":"Banoub","given":"Joseph Adel Mattar"},{"family":"Banstola","given":"Amrit"},{"family":"Barac","given":"Aleksandra"},{"family":"Barboza","given":"Miguel A"},{"family":"Barker-Collo","given":"Suzanne Lyn"},{"family":"Bärnighausen","given":"Till Winfried"},{"family":"Barrero","given":"Lope H"},{"family":"Baune","given":"Bernhard T"},{"family":"Bazargan-Hejazi","given":"Shahrzad"},{"family":"Bedi","given":"Neeraj"},{"family":"Beghi","given":"Ettore"},{"family":"Behzadifar","given":"Masoud"},{"family":"Behzadifar","given":"Meysam"},{"family":"Béjot","given":"Yannick"},{"family":"Belachew","given":"Abate Bekele"},{"family":"Belay","given":"Yihalem Abebe"},{"family":"Bell","given":"Michelle L"},{"family":"Bello","given":"Aminu K"},{"family":"Bensenor","given":"Isabela M"},{"family":"Bernabe","given":"Eduardo"},{"family":"Bernstein","given":"Robert S"},{"family":"Beuran","given":"Mircea"},{"family":"Beyranvand","given":"Tina"},{"family":"Bhala","given":"Neeraj"},{"family":"Bhattarai","given":"Suraj"},{"family":"Bhaumik","given":"Soumyadeep"},{"family":"Bhutta","given":"Zulfiqar A"},{"family":"Biadgo","given":"Belete"},{"family":"Bijani","given":"Ali"},{"family":"Bikbov","given":"Boris"},{"family":"Bilano","given":"Ver"},{"family":"Bililign","given":"Nigus"},{"family":"Bin Sayeed","given":"Muhammad Shahdaat"},{"family":"Bisanzio","given":"Donal"},{"family":"Blacker","given":"Brigette F"},{"family":"Blyth","given":"Fiona M"},{"family":"Bou-Orm","given":"Ibrahim R"},{"family":"Boufous","given":"Soufiane"},{"family":"Bourne","given":"Rupert"},{"family":"Brady","given":"Oliver J"},{"family":"Brainin","given":"Michael"},{"family":"Brant","given":"Luisa C"},{"family":"Brazinova","given":"Alexandra"},{"family":"Breitborde","given":"Nicholas J K"},{"family":"Brenner","given":"Hermann"},{"family":"Briant","given":"Paul Svitil"},{"family":"Briggs","given":"Andrew M"},{"family":"Briko","given":"Andrey Nikolaevich"},{"family":"Britton","given":"Gabrielle"},{"family":"Brugha","given":"Traolach"},{"family":"Buchbinder","given":"Rachelle"},{"family":"Busse","given":"Reinhard"},{"family":"Butt","given":"Zahid A"},{"family":"Cahuana-Hurtado","given":"Lucero"},{"family":"Cano","given":"Jorge"},{"family":"Cárdenas","given":"Rosario"},{"family":"Carrero","given":"Juan J"},{"family":"Carter","given":"Austin"},{"family":"Carvalho","given":"Félix"},{"family":"Castañeda-Orjuela","given":"Carlos A"},{"family":"Castillo Rivas","given":"Jacqueline"},{"family":"Castro","given":"Franz"},{"family":"Catalá-López","given":"Ferrán"},{"family":"Cercy","given":"Kelly M"},{"family":"Cerin","given":"Ester"},{"family":"Chaiah","given":"Yazan"},{"family":"Chang","given":"Alex R"},{"family":"Chang","given":"Hsing-Yi"},{"family":"Chang","given":"Jung-Chen"},{"family":"Charlson","given":"Fiona J"},{"family":"Chattopadhyay","given":"Aparajita"},{"family":"Chattu","given":"Vijay Kumar"},{"family":"Chaturvedi","given":"Pankaj"},{"family":"Chiang","given":"Peggy Pei-Chia"},{"family":"Chin","given":"Ken Lee"},{"family":"Chitheer","given":"Abdulaal"},{"family":"Choi","given":"Jee-Young J"},{"family":"Chowdhury","given":"Rajiv"},{"family":"Christensen","given":"Hanne"},{"family":"Christopher","given":"Devasahayam J"},{"family":"Cicuttini","given":"Flavia M"},{"family":"Ciobanu","given":"Liliana G"},{"family":"Cirillo","given":"Massimo"},{"family":"Claro","given":"Rafael M"},{"family":"Collado-Mateo","given":"Daniel"},{"family":"Cooper","given":"Cyrus"},{"family":"Coresh","given":"Josef"},{"family":"Cortesi","given":"Paolo Angelo"},{"family":"Cortinovis","given":"Monica"},{"family":"Costa","given":"Megan"},{"family":"Cousin","given":"Ewerton"},{"family":"Criqui","given":"Michael H"},{"family":"Cromwell","given":"Elizabeth A"},{"family":"Cross","given":"Marita"},{"family":"Crump","given":"John A"},{"family":"Dadi","given":"Abel Fekadu"},{"family":"Dandona","given":"Lalit"},{"family":"Dandona","given":"Rakhi"},{"family":"Dargan","given":"Paul I"},{"family":"Daryani","given":"Ahmad"},{"family":"Das Gupta","given":"Rajat"},{"family":"Das Neves","given":"José"},{"family":"Dasa","given":"Tamirat Tesfaye"},{"family":"Davey","given":"Gail"},{"family":"Davis","given":"Adrian C"},{"family":"Davitoiu","given":"Dragos Virgil"},{"family":"De Courten","given":"Barbora"},{"family":"De La Hoz","given":"Fernando Pio"},{"family":"De Leo","given":"Diego"},{"family":"De Neve","given":"Jan-Walter"},{"family":"Degefa","given":"Meaza Girma"},{"family":"Degenhardt","given":"Louisa"},{"family":"Deiparine","given":"Selina"},{"family":"Dellavalle","given":"Robert P"},{"family":"Demoz","given":"Gebre Teklemariam"},{"family":"Deribe","given":"Kebede"},{"family":"Dervenis","given":"Nikolaos"},{"family":"Des Jarlais","given":"Don C"},{"family":"Dessie","given":"Getenet Ayalew"},{"family":"Dey","given":"Subhojit"},{"family":"Dharmaratne","given":"Samath Dhamminda"},{"family":"Dinberu","given":"Mesfin Tadese"},{"family":"Dirac","given":"M Ashworth"},{"family":"Djalalinia","given":"Shirin"},{"family":"Doan","given":"Linh"},{"family":"Dokova","given":"Klara"},{"family":"Doku","given":"David Teye"},{"family":"Dorsey","given":"E Ray"},{"family":"Doyle","given":"Kerrie E"},{"family":"Driscoll","given":"Tim Robert"},{"family":"Dubey","given":"Manisha"},{"family":"Dubljanin","given":"Eleonora"},{"family":"Duken","given":"Eyasu Ejeta"},{"family":"Duncan","given":"Bruce B"},{"family":"Duraes","given":"Andre R"},{"family":"Ebrahimi","given":"Hedyeh"},{"family":"Ebrahimpour","given":"Soheil"},{"family":"Echko","given":"Michelle Marie"},{"family":"Edvardsson","given":"David"},{"family":"Effiong","given":"Andem"},{"family":"Ehrlich","given":"Joshua R"},{"family":"El Bcheraoui","given":"Charbel"},{"family":"El Sayed Zaki","given":"Maysaa"},{"family":"El-Khatib","given":"Ziad"},{"family":"Elkout","given":"Hajer"},{"family":"Elyazar","given":"Iqbal R F"},{"family":"Enayati","given":"Ahmadali"},{"family":"Endries","given":"Aman Yesuf"},{"family":"Er","given":"Benjamin"},{"family":"Erskine","given":"Holly E"},{"family":"Eshrati","given":"Babak"},{"family":"Eskandarieh","given":"Sharareh"},{"family":"Esteghamati","given":"Alireza"},{"family":"Esteghamati","given":"Sadaf"},{"family":"Fakhim","given":"Hamed"},{"family":"Fallah Omrani","given":"Vahid"},{"family":"Faramarzi","given":"Mahbobeh"},{"family":"Fareed","given":"Mohammad"},{"family":"Farhadi","given":"Farzaneh"},{"family":"Farid","given":"Talha A"},{"family":"Farinha","given":"Carla Sofia E","dropping-particle":"sá"},{"family":"Farioli","given":"Andrea"},{"family":"Faro","given":"Andre"},{"family":"Farvid","given":"Maryam S"},{"family":"Farzadfar","given":"Farshad"},{"family":"Feigin","given":"Valery L"},{"family":"Fentahun","given":"Netsanet"},{"family":"Fereshtehnejad","given":"Seyed-Mohammad"},{"family":"Fernandes","given":"Eduarda"},{"family":"Fernandes","given":"Joao C"},{"family":"Ferrari","given":"Alize J"},{"family":"Feyissa","given":"Garumma Tolu"},{"family":"Filip","given":"Irina"},{"family":"Fischer","given":"Florian"},{"family":"Fitzmaurice","given":"Christina"},{"family":"Foigt","given":"Nataliya A"},{"family":"Foreman","given":"Kyle J"},{"family":"Fox","given":"Jack"},{"family":"Frank","given":"Tahvi D"},{"family":"Fukumoto","given":"Takeshi"},{"family":"Fullman","given":"Nancy"},{"family":"Fürst","given":"Thomas"},{"family":"Furtado","given":"João M"},{"family":"Futran","given":"Neal D"},{"family":"Gall","given":"Seana"},{"family":"Ganji","given":"Morsaleh"},{"family":"Gankpe","given":"Fortune Gbetoho"},{"family":"Garcia-Basteiro","given":"Alberto L"},{"family":"Gardner","given":"William M"},{"family":"Gebre","given":"Abadi Kahsu"},{"family":"Gebremedhin","given":"Amanuel Tesfay"},{"family":"Gebremichael","given":"Teklu Gebrehiwo"},{"family":"Gelano","given":"Tilayie Feto"},{"family":"Geleijnse","given":"Johanna M"},{"family":"Genova-Maleras","given":"Ricard"},{"family":"Geramo","given":"Yilma Chisha Dea"},{"family":"Gething","given":"Peter W"},{"family":"Gezae","given":"Kebede Embaye"},{"family":"Ghadiri","given":"Keyghobad"},{"family":"Ghasemi Falavarjani","given":"Khalil"},{"family":"Ghasemi-Kasman","given":"Maryam"},{"family":"Ghimire","given":"Mamata"},{"family":"Ghosh","given":"Rakesh"},{"family":"Ghoshal","given":"Aloke Gopal"},{"family":"Giampaoli","given":"Simona"},{"family":"Gill","given":"Paramjit Singh"},{"family":"Gill","given":"Tiffany K"},{"family":"Ginawi","given":"Ibrahim Abdelmageed"},{"family":"Giussani","given":"Giorgia"},{"family":"Gnedovskaya","given":"Elena V"},{"family":"Goldberg","given":"Ellen M"},{"family":"Goli","given":"Srinivas"},{"family":"Gómez-Dantés","given":"Hector"},{"family":"Gona","given":"Philimon N"},{"family":"Gopalani","given":"Sameer Vali"},{"family":"Gorman","given":"Taren M"},{"family":"Goulart","given":"Alessandra C"},{"family":"Goulart","given":"Bárbara Niegia Garcia"},{"family":"Grada","given":"Ayman"},{"family":"Grams","given":"Morgan E"},{"family":"Grosso","given":"Giuseppe"},{"family":"Gugnani","given":"Harish Chander"},{"family":"Guo","given":"Yuming"},{"family":"Gupta","given":"Prakash C"},{"family":"Gupta","given":"Rahul"},{"family":"Gupta","given":"Rajeev"},{"family":"Gupta","given":"Tanush"},{"family":"Gyawali","given":"Bishal"},{"family":"Haagsma","given":"Juanita A"},{"family":"Hachinski","given":"Vladimir"},{"family":"Hafezi-Nejad","given":"Nima"},{"family":"Haghparast Bidgoli","given":"Hassan"},{"family":"Hagos","given":"Tekleberhan B"},{"family":"Hailu","given":"Gessessew Bugssa"},{"family":"Haj-Mirzaian","given":"Arvin"},{"family":"Haj-Mirzaian","given":"Arya"},{"family":"Hamadeh","given":"Randah R"},{"family":"Hamidi","given":"Samer"},{"family":"Handal","given":"Alexis J"},{"family":"Hankey","given":"Graeme J"},{"family":"Hao","given":"Yuantao"},{"family":"Harb","given":"Hilda L"},{"family":"Harikrishnan","given":"Sivadasanpillai"},{"family":"Haro","given":"Josep Maria"},{"family":"Hasan","given":"Mehedi"},{"family":"Hassankhani","given":"Hadi"},{"family":"Hassen","given":"Hamid Yimam"},{"family":"Havmoeller","given":"Rasmus"},{"family":"Hawley","given":"Caitlin N"},{"family":"Hay","given":"Roderick J"},{"family":"Hay","given":"Simon I"},{"family":"Hedayatizadeh-Omran","given":"Akbar"},{"family":"Heibati","given":"Behzad"},{"family":"Hendrie","given":"Delia"},{"family":"Henok","given":"Andualem"},{"family":"Herteliu","given":"Claudiu"},{"family":"Heydarpour","given":"Sousan"},{"family":"Hibstu","given":"Desalegn Tsegaw"},{"family":"Hoang","given":"Huong Thanh"},{"family":"Hoek","given":"Hans W"},{"family":"Hoffman","given":"Howard J"},{"family":"Hole","given":"Michael K"},{"family":"Homaie Rad","given":"Enayatollah"},{"family":"Hoogar","given":"Praveen"},{"family":"Hosgood","given":"H Dean"},{"family":"Hosseini","given":"Seyed Mostafa"},{"family":"Hosseinzadeh","given":"Mehdi"},{"family":"Hostiuc","given":"Mihaela"},{"family":"Hostiuc","given":"Sorin"},{"family":"Hotez","given":"Peter J"},{"family":"Hoy","given":"Damian G"},{"family":"Hsairi","given":"Mohamed"},{"family":"Htet","given":"Aung Soe"},{"family":"Hu","given":"Guoqing"},{"family":"Huang","given":"John J"},{"family":"Huynh","given":"Chantal K"},{"family":"Iburg","given":"Kim Moesgaard"},{"family":"Ikeda","given":"Chad Thomas"},{"family":"Ileanu","given":"Bogdan"},{"family":"Ilesanmi","given":"Olayinka Stephen"},{"family":"Iqbal","given":"Usman"},{"family":"Irvani","given":"Seyed Sina Naghibi"},{"family":"Irvine","given":"Caleb Mackay Salpeter"},{"family":"Islam","given":"Sheikh Mohammed Shariful"},{"family":"Islami","given":"Farhad"},{"family":"Jacobsen","given":"Kathryn H"},{"family":"Jahangiry","given":"Leila"},{"family":"Jahanmehr","given":"Nader"},{"family":"Jain","given":"Sudhir Kumar"},{"family":"Jakovljevic","given":"Mihajlo"},{"family":"Javanbakht","given":"Mehdi"},{"family":"Jayatilleke","given":"Achala Upendra"},{"family":"Jeemon","given":"Panniyammakal"},{"family":"Jha","given":"Ravi Prakash"},{"family":"Jha","given":"Vivekanand"},{"family":"Ji","given":"John S"},{"family":"Johnson","given":"Catherine O"},{"family":"Jonas","given":"Jost B"},{"family":"Jozwiak","given":"Jacek Jerzy"},{"family":"Jungari","given":"Suresh Banayya"},{"family":"Jürisson","given":"Mikk"},{"family":"Kabir","given":"Zubair"},{"family":"Kadel","given":"Rajendra"},{"family":"Kahsay","given":"Amaha"},{"family":"Kalani","given":"Rizwan"},{"family":"Kanchan","given":"Tanuj"},{"family":"Karami","given":"Manoochehr"},{"family":"Karami Matin","given":"Behzad"},{"family":"Karch","given":"André"},{"family":"Karema","given":"Corine"},{"family":"Karimi","given":"Narges"},{"family":"Karimi","given":"Seyed M"},{"family":"Kasaeian","given":"Amir"},{"family":"Kassa","given":"Dessalegn H"},{"family":"Kassa","given":"Getachew Mullu"},{"family":"Kassa","given":"Tesfaye Dessale"},{"family":"Kassebaum","given":"Nicholas J"},{"family":"Katikireddi","given":"Srinivasa Vittal"},{"family":"Kawakami","given":"Norito"},{"family":"Karyani","given":"Ali Kazemi"},{"family":"Keighobadi","given":"Masoud Masoud"},{"family":"Keiyoro","given":"Peter Njenga"},{"family":"Kemmer","given":"Laura"},{"family":"Kemp","given":"Grant Rodgers"},{"family":"Kengne","given":"Andre Pascal"},{"family":"Keren","given":"Andre"},{"family":"Khader","given":"Yousef Saleh"},{"family":"Khafaei","given":"Behzad"},{"family":"Khafaie","given":"Morteza Abdullatif"},{"family":"Khajavi","given":"Alireza"},{"family":"Khalil","given":"Ibrahim A"},{"family":"Khan","given":"Ejaz Ahmad"},{"family":"Khan","given":"Muhammad Shahzeb"},{"family":"Khan","given":"Muhammad Ali"},{"family":"Khang","given":"Young-Ho"},{"family":"Khazaei","given":"Mohammad"},{"family":"Khoja","given":"Abdullah T"},{"family":"Khosravi","given":"Ardeshir"},{"family":"Khosravi","given":"Mohammad Hossein"},{"family":"Kiadaliri","given":"Aliasghar A"},{"family":"Kiirithio","given":"Daniel N"},{"family":"Kim","given":"Cho-Il"},{"family":"Kim","given":"Daniel"},{"family":"Kim","given":"Pauline"},{"family":"Kim","given":"Young-Eun"},{"family":"Kim","given":"Yun Jin"},{"family":"Kimokoti","given":"Ruth W"},{"family":"Kinfu","given":"Yohannes"},{"family":"Kisa","given":"Adnan"},{"family":"Kissimova-Skarbek","given":"Katarzyna"},{"family":"Kivimäki","given":"Mika"},{"family":"Knudsen","given":"Ann Kristin Skrindo"},{"family":"Kocarnik","given":"Jonathan M"},{"family":"Kochhar","given":"Sonali"},{"family":"Kokubo","given":"Yoshihiro"},{"family":"Kolola","given":"Tufa"},{"family":"Kopec","given":"Jacek A"},{"family":"Kosen","given":"Soewarta"},{"family":"Kotsakis","given":"Georgios A"},{"family":"Koul","given":"Parvaiz A"},{"family":"Koyanagi","given":"Ai"},{"family":"Kravchenko","given":"Michael A"},{"family":"Krishan","given":"Kewal"},{"family":"Krohn","given":"Kristopher J"},{"family":"Kuate Defo","given":"Barthelemy"},{"family":"Kucuk Bicer","given":"Burcu"},{"family":"Kumar","given":"G Anil"},{"family":"Kumar","given":"Manasi"},{"family":"Kyu","given":"Hmwe Hmwe"},{"family":"Lad","given":"Deepesh P"},{"family":"Lad","given":"Sheetal D"},{"family":"Lafranconi","given":"Alessandra"},{"family":"Lalloo","given":"Ratilal"},{"family":"Lallukka","given":"Tea"},{"family":"Lami","given":"Faris Hasan"},{"family":"Lansingh","given":"Van C"},{"family":"Latifi","given":"Arman"},{"family":"Lau","given":"Kathryn Mei-Ming"},{"family":"Lazarus","given":"Jeffrey V"},{"family":"Leasher","given":"Janet L"},{"family":"Ledesma","given":"Jorge R"},{"family":"Lee","given":"Paul H"},{"family":"Leigh","given":"James"},{"family":"Leung","given":"Janni"},{"family":"Levi","given":"Miriam"},{"family":"Lewycka","given":"Sonia"},{"family":"Li","given":"Shanshan"},{"family":"Li","given":"Yichong"},{"family":"Liao","given":"Yu"},{"family":"Liben","given":"Misgan Legesse"},{"family":"Lim","given":"Lee-Ling"},{"family":"Lim","given":"Stephen S"},{"family":"Liu","given":"Shiwei"},{"family":"Lodha","given":"Rakesh"},{"family":"Looker","given":"Katharine J"},{"family":"Lopez","given":"Alan D"},{"family":"Lorkowski","given":"Stefan"},{"family":"Lotufo","given":"Paulo A"},{"family":"Low","given":"Nicola"},{"family":"Lozano","given":"Rafael"},{"family":"Lucas","given":"Tim C D"},{"family":"Lucchesi","given":"Lydia R"},{"family":"Lunevicius","given":"Raimundas"},{"family":"Lyons","given":"Ronan A"},{"family":"Ma","given":"Stefan"},{"family":"Macarayan","given":"Erlyn Rachelle King"},{"family":"Mackay","given":"Mark T"},{"family":"Madotto","given":"Fabiana"},{"family":"Magdy Abd El Razek","given":"Hassan"},{"family":"Magdy Abd El Razek","given":"Muhammed"},{"family":"Maghavani","given":"Dhaval P"},{"family":"Mahotra","given":"Narayan Bahadur"},{"family":"Mai","given":"Hue Thi"},{"family":"Majdan","given":"Marek"},{"family":"Majdzadeh","given":"Reza"},{"family":"Majeed","given":"Azeem"},{"family":"Malekzadeh","given":"Reza"},{"family":"Malta","given":"Deborah Carvalho"},{"family":"Mamun","given":"Abdullah A"},{"family":"Manda","given":"Ana-Laura"},{"family":"Manguerra","given":"Helena"},{"family":"Manhertz","given":"Treh"},{"family":"Mansournia","given":"Mohammad Ali"},{"family":"Mantovani","given":"Lorenzo Giovanni"},{"family":"Mapoma","given":"Chabila Christopher"},{"family":"Maravilla","given":"Joemer C"},{"family":"Marcenes","given":"Wagner"},{"family":"Marks","given":"Ashley"},{"family":"Martins-Melo","given":"Francisco Rogerlândio"},{"family":"Martopullo","given":"Ira"},{"family":"März","given":"Winfried"},{"family":"Marzan","given":"Melvin B"},{"family":"Mashamba-Thompson","given":"Tivani Phosa"},{"family":"Massenburg","given":"Benjamin Ballard"},{"family":"Mathur","given":"Manu Raj"},{"family":"Matsushita","given":"Kunihiro"},{"family":"Maulik","given":"Pallab K"},{"family":"Mazidi","given":"Mohsen"},{"family":"McAlinden","given":"Colm"},{"family":"McGrath","given":"John J"},{"family":"McKee","given":"Martin"},{"family":"Mehndiratta","given":"Man Mohan"},{"family":"Mehrotra","given":"Ravi"},{"family":"Mehta","given":"Kala M"},{"family":"Mehta","given":"Varshil"},{"family":"Mejia-Rodriguez","given":"Fabiola"},{"family":"Mekonen","given":"Tesfa"},{"family":"Melese","given":"Addisu"},{"family":"Melku","given":"Mulugeta"},{"family":"Meltzer","given":"Michele"},{"family":"Memiah","given":"Peter T N"},{"family":"Memish","given":"Ziad A"},{"family":"Mendoza","given":"Walter"},{"family":"Mengistu","given":"Desalegn Tadese"},{"family":"Mengistu","given":"Getnet"},{"family":"Mensah","given":"George A"},{"family":"Mereta","given":"Seid Tiku"},{"family":"Meretoja","given":"Atte"},{"family":"Meretoja","given":"Tuomo J"},{"family":"Mestrovic","given":"Tomislav"},{"family":"Mezerji","given":"Naser Mohammad Gholi"},{"family":"Miazgowski","given":"Bartosz"},{"family":"Miazgowski","given":"Tomasz"},{"family":"Millear","given":"Anoushka I"},{"family":"Miller","given":"Ted R"},{"family":"Miltz","given":"Benjamin"},{"family":"Mini","given":"G K"},{"family":"Mirarefin","given":"Mojde"},{"family":"Mirrakhimov","given":"Erkin M"},{"family":"Misganaw","given":"Awoke Temesgen"},{"family":"Mitchell","given":"Philip B"},{"family":"Mitiku","given":"Habtamu"},{"family":"Moazen","given":"Babak"},{"family":"Mohajer","given":"Bahram"},{"family":"Mohammad","given":"Karzan Abdulmuhsin"},{"family":"Mohammadifard","given":"Noushin"},{"family":"Mohammadnia-Afrouzi","given":"Mousa"},{"family":"Mohammed","given":"Mohammed A"},{"family":"Mohammed","given":"Shafiu"},{"family":"Mohebi","given":"Farnam"},{"family":"Moitra","given":"Modhurima"},{"family":"Mokdad","given":"Ali H"},{"family":"Molokhia","given":"Mariam"},{"family":"Monasta","given":"Lorenzo"},{"family":"Moodley","given":"Yoshan"},{"family":"Moosazadeh","given":"Mahmood"},{"family":"Moradi","given":"Ghobad"},{"family":"Moradi-Lakeh","given":"Maziar"},{"family":"Moradinazar","given":"Mehdi"},{"family":"Moraga","given":"Paula"},{"family":"Morawska","given":"Lidia"},{"family":"Moreno Velásquez","given":"Ilais"},{"family":"Morgado-Da-Costa","given":"Joana"},{"family":"Morrison","given":"Shane Douglas"},{"family":"Moschos","given":"Marilita M"},{"family":"Mousavi","given":"Seyyed Meysam"},{"family":"Mruts","given":"Kalayu Brhane"},{"family":"Muche","given":"Achenef Asmamaw"},{"family":"Muchie","given":"Kindie Fentahun"},{"family":"Mueller","given":"Ulrich Otto"},{"family":"Muhammed","given":"Oumer Sada"},{"family":"Mukhopadhyay","given":"Satinath"},{"family":"Muller","given":"Kate"},{"family":"Mumford","given":"John Everett"},{"family":"Murhekar","given":"Manoj"},{"family":"Musa","given":"Jonah"},{"family":"Musa","given":"Kamarul Imran"},{"family":"Mustafa","given":"Ghulam"},{"family":"Nabhan","given":"Ashraf F"},{"family":"Nagata","given":"Chie"},{"family":"Naghavi","given":"Mohsen"},{"family":"Naheed","given":"Aliya"},{"family":"Nahvijou","given":"Azin"},{"family":"Naik","given":"Gurudatta"},{"family":"Naik","given":"Nitish"},{"family":"Najafi","given":"Farid"},{"family":"Naldi","given":"Luigi"},{"family":"Nam","given":"Hae Sung"},{"family":"Nangia","given":"Vinay"},{"family":"Nansseu","given":"Jobert Richie"},{"family":"Nascimento","given":"Bruno Ramos"},{"family":"Natarajan","given":"Gopalakrishnan"},{"family":"Neamati","given":"Nahid"},{"family":"Negoi","given":"Ionut"},{"family":"Negoi","given":"Ruxandra Irina"},{"family":"Neupane","given":"Subas"},{"family":"Newton","given":"Charles Richard James"},{"family":"Ngunjiri","given":"Josephine W"},{"family":"Nguyen","given":"Anh Quynh"},{"family":"Nguyen","given":"Ha Thu"},{"family":"Nguyen","given":"Huong Lan Thi"},{"family":"Nguyen","given":"Huong Thanh"},{"family":"Nguyen","given":"Long Hoang"},{"family":"Nguyen","given":"Minh"},{"family":"Nguyen","given":"Nam Ba"},{"family":"Nguyen","given":"Son Hoang"},{"family":"Nichols","given":"Emma"},{"family":"Ningrum","given":"Dina Nur Anggraini"},{"family":"Nixon","given":"Molly R"},{"family":"Nolutshungu","given":"Nomonde"},{"family":"Nomura","given":"Shuhei"},{"family":"Norheim","given":"Ole F"},{"family":"Noroozi","given":"Mehdi"},{"family":"Norrving","given":"Bo"},{"family":"Noubiap","given":"Jean Jacques"},{"family":"Nouri","given":"Hamid Reza"},{"family":"Nourollahpour Shiadeh","given":"Malihe"},{"family":"Nowroozi","given":"Mohammad Reza"},{"family":"Nsoesie","given":"Elaine O"},{"family":"Nyasulu","given":"Peter S"},{"family":"Odell","given":"Christopher M"},{"family":"Ofori-Asenso","given":"Richard"},{"family":"Ogbo","given":"Felix Akpojene"},{"family":"Oh","given":"In-Hwan"},{"family":"Oladimeji","given":"Olanrewaju"},{"family":"Olagunju","given":"Andrew T"},{"family":"Olagunju","given":"Tinuke O"},{"family":"Olivares","given":"Pedro R"},{"family":"Olsen","given":"Helen Elizabeth"},{"family":"Olusanya","given":"Bolajoko Olubukunola"},{"family":"Ong","given":"Kanyin L"},{"family":"Ong","given":"Sok King"},{"family":"Oren","given":"Eyal"},{"family":"Ortiz","given":"Alberto"},{"family":"Ota","given":"Erika"},{"family":"Otstavnov","given":"Stanislav S"},{"family":"Øverland","given":"Simon"},{"family":"Owolabi","given":"Mayowa Ojo"},{"family":"P A","given":"Mahesh"},{"family":"Pacella","given":"Rosana"},{"family":"Pakpour","given":"Amir H"},{"family":"Pana","given":"Adrian"},{"family":"Panda-Jonas","given":"Songhomitra"},{"family":"Parisi","given":"Andrea"},{"family":"Park","given":"Eun-Kee"},{"family":"Parry","given":"Charles D H"},{"family":"Patel","given":"Shanti"},{"family":"Pati","given":"Sanghamitra"},{"family":"Patil","given":"Snehal T"},{"family":"Patle","given":"Ajay"},{"family":"Patton","given":"George C"},{"family":"Paturi","given":"Vishnupriya Rao"},{"family":"Paulson","given":"Katherine R"},{"family":"Pearce","given":"Neil"},{"family":"Pereira","given":"David M"},{"family":"Perico","given":"Norberto"},{"family":"Pesudovs","given":"Konrad"},{"family":"Pham","given":"Hai Quang"},{"family":"Phillips","given":"Michael R"},{"family":"Pigott","given":"David M"},{"family":"Pillay","given":"Julian David"},{"family":"Piradov","given":"Michael A"},{"family":"Pirsaheb","given":"Meghdad"},{"family":"Pishgar","given":"Farhad"},{"family":"Plana-Ripoll","given":"Oleguer"},{"family":"Plass","given":"Dietrich"},{"family":"Polinder","given":"Suzanne"},{"family":"Popova","given":"Svetlana"},{"family":"Postma","given":"Maarten J"},{"family":"Pourshams","given":"Akram"},{"family":"Poustchi","given":"Hossein"},{"family":"Prabhakaran","given":"Dorairaj"},{"family":"Prakash","given":"Swayam"},{"family":"Prakash","given":"V"},{"family":"Purcell","given":"Caroline A"},{"family":"Purwar","given":"Manorama B"},{"family":"Qorbani","given":"Mostafa"},{"family":"Quistberg","given":"D Alex"},{"family":"Radfar","given":"Amir"},{"family":"Rafay","given":"Anwar"},{"family":"Rafiei","given":"Alireza"},{"family":"Rahim","given":"Fakher"},{"family":"Rahimi","given":"Kazem"},{"family":"Rahimi-Movaghar","given":"Afarin"},{"family":"Rahimi-Movaghar","given":"Vafa"},{"family":"Rahman","given":"Mahfuzar"},{"family":"Rahman","given":"Mohammad Hifz","dropping-particle":"ur"},{"family":"Rahman","given":"Muhammad Aziz"},{"family":"Rahman","given":"Sajjad Ur"},{"family":"Rai","given":"Rajesh Kumar"},{"family":"Rajati","given":"Fatemeh"},{"family":"Ram","given":"Usha"},{"family":"Ranjan","given":"Prabhat"},{"family":"Ranta","given":"Anna"},{"family":"Rao","given":"Puja C"},{"family":"Rawaf","given":"David Laith"},{"family":"Rawaf","given":"Salman"},{"family":"Reddy","given":"K Srinath"},{"family":"Reiner","given":"Robert C"},{"family":"Reinig","given":"Nickolas"},{"family":"Reitsma","given":"Marissa Bettay"},{"family":"Remuzzi","given":"Giuseppe"},{"family":"Renzaho","given":"Andre M N"},{"family":"Resnikoff","given":"Serge"},{"family":"Rezaei","given":"Satar"},{"family":"Rezai","given":"Mohammad Sadegh"},{"family":"Ribeiro","given":"Antonio Luiz P"},{"family":"Robinson","given":"Stephen R"},{"family":"Roever","given":"Leonardo"},{"family":"Ronfani","given":"Luca"},{"family":"Roshandel","given":"Gholamreza"},{"family":"Rostami","given":"Ali"},{"family":"Roth","given":"Gregory A"},{"family":"Roy","given":"Ambuj"},{"family":"Rubagotti","given":"Enrico"},{"family":"Sachdev","given":"Perminder S"},{"family":"Sadat","given":"Nafis"},{"family":"Saddik","given":"Basema"},{"family":"Sadeghi","given":"Ehsan"},{"family":"Saeedi Moghaddam","given":"Sahar"},{"family":"Safari","given":"Hosein"},{"family":"Safari","given":"Yahya"},{"family":"Safari-Faramani","given":"Roya"},{"family":"Safdarian","given":"Mahdi"},{"family":"Safi","given":"Sare"},{"family":"Safiri","given":"Saeid"},{"family":"Sagar","given":"Rajesh"},{"family":"Sahebkar","given":"Amirhossein"},{"family":"Sahraian","given":"Mohammad Ali"},{"family":"Sajadi","given":"Haniye Sadat"},{"family":"Salam","given":"Nasir"},{"family":"Salama","given":"Joseph S"},{"family":"Salamati","given":"Payman"},{"family":"Saleem","given":"Komal"},{"family":"Saleem","given":"Zikria"},{"family":"Salimi","given":"Yahya"},{"family":"Salomon","given":"Joshua A"},{"family":"Salvi","given":"Sundeep Santosh"},{"family":"Salz","given":"Inbal"},{"family":"Samy","given":"Abdallah M"},{"family":"Sanabria","given":"Juan"},{"family":"Sang","given":"Yingying"},{"family":"Santomauro","given":"Damian Francesco"},{"family":"Santos","given":"Itamar S"},{"family":"Santos","given":"João Vasco"},{"family":"Santric Milicevic","given":"Milena M"},{"family":"Sao Jose","given":"Bruno Piassi"},{"family":"Sardana","given":"Mayank"},{"family":"Sarker","given":"Abdur Razzaque"},{"family":"Sarrafzadegan","given":"Nizal"},{"family":"Sartorius","given":"Benn"},{"family":"Sarvi","given":"Shahabeddin"},{"family":"Sathian","given":"Brijesh"},{"family":"Satpathy","given":"Maheswar"},{"family":"Sawant","given":"Arundhati R"},{"family":"Sawhney","given":"Monika"},{"family":"Saxena","given":"Sonia"},{"family":"Saylan","given":"Mete"},{"family":"Schaeffner","given":"Elke"},{"family":"Schmidt","given":"Maria Inês"},{"family":"Schneider","given":"Ione J C"},{"family":"Schöttker","given":"Ben"},{"family":"Schwebel","given":"David C"},{"family":"Schwendicke","given":"Falk"},{"family":"Scott","given":"James G"},{"family":"Sekerija","given":"Mario"},{"family":"Sepanlou","given":"Sadaf G"},{"family":"Serván-Mori","given":"Edson"},{"family":"Seyedmousavi","given":"Seyedmojtaba"},{"family":"Shabaninejad","given":"Hosein"},{"family":"Shafieesabet","given":"Azadeh"},{"family":"Shahbazi","given":"Mehdi"},{"family":"Shaheen","given":"Amira A"},{"family":"Shaikh","given":"Masood Ali"},{"family":"Shams-Beyranvand","given":"Mehran"},{"family":"Shamsi","given":"Mohammadbagher"},{"family":"Shamsizadeh","given":"Morteza"},{"family":"Sharafi","given":"Heidar"},{"family":"Sharafi","given":"Kiomars"},{"family":"Sharif","given":"Mehdi"},{"family":"Sharif-Alhoseini","given":"Mahdi"},{"family":"Sharma","given":"Meenakshi"},{"family":"Sharma","given":"Rajesh"},{"family":"She","given":"Jun"},{"family":"Sheikh","given":"Aziz"},{"family":"Shi","given":"Peilin"},{"family":"Shibuya","given":"Kenji"},{"family":"Shigematsu","given":"Mika"},{"family":"Shiri","given":"Rahman"},{"family":"Shirkoohi","given":"Reza"},{"family":"Shishani","given":"Kawkab"},{"family":"Shiue","given":"Ivy"},{"family":"Shokraneh","given":"Farhad"},{"family":"Shoman","given":"Haitham"},{"family":"Shrime","given":"Mark G"},{"family":"Si","given":"Si"},{"family":"Siabani","given":"Soraya"},{"family":"Siddiqi","given":"Tariq J"},{"family":"Sigfusdottir","given":"Inga Dora"},{"family":"Sigurvinsdottir","given":"Rannveig"},{"family":"Silva","given":"João Pedro"},{"family":"Silveira","given":"Dayane Gabriele Alves"},{"family":"Singam","given":"Narayana Sarma Venkata"},{"family":"Singh","given":"Jasvinder A"},{"family":"Singh","given":"Narinder Pal"},{"family":"Singh","given":"Virendra"},{"family":"Sinha","given":"Dhirendra Narain"},{"family":"Skiadaresi","given":"Eirini"},{"family":"Slepak","given":"Erica Leigh N"},{"family":"Sliwa","given":"Karen"},{"family":"Smith","given":"David L"},{"family":"Smith","given":"Mari"},{"family":"Soares Filho","given":"Adauto Martins"},{"family":"Sobaih","given":"Badr Hasan"},{"family":"Sobhani","given":"Soheila"},{"family":"Sobngwi","given":"Eugène"},{"family":"Soneji","given":"Samir S"},{"family":"Soofi","given":"Moslem"},{"family":"Soosaraei","given":"Masoud"},{"family":"Sorensen","given":"Reed J D"},{"family":"Soriano","given":"Joan B"},{"family":"Soyiri","given":"Ireneous N"},{"family":"Sposato","given":"Luciano A"},{"family":"Sreeramareddy","given":"Chandrashekhar T"},{"family":"Srinivasan","given":"Vinay"},{"family":"Stanaway","given":"Jeffrey D"},{"family":"Stein","given":"Dan J"},{"family":"Steiner","given":"Caitlyn"},{"family":"Steiner","given":"Timothy J"},{"family":"Stokes","given":"Mark A"},{"family":"Stovner","given":"Lars Jacob"},{"family":"Subart","given":"Michelle L"},{"family":"Sudaryanto","given":"Agus"},{"family":"Sufiyan","given":"Mu'awiyyah Babale"},{"family":"Sunguya","given":"Bruno F"},{"family":"Sur","given":"Patrick John"},{"family":"Sutradhar","given":"Ipsita"},{"family":"Sykes","given":"Bryan L"},{"family":"Sylte","given":"Dillon O"},{"family":"Tabarés-Seisdedos","given":"Rafael"},{"family":"Tadakamadla","given":"Santosh Kumar"},{"family":"Tadesse","given":"Birkneh Tilahun"},{"family":"Tandon","given":"Nikhil"},{"family":"Tassew","given":"Segen Gebremeskel"},{"family":"Tavakkoli","given":"Mohammad"},{"family":"Taveira","given":"Nuno"},{"family":"Taylor","given":"Hugh R"},{"family":"Tehrani-Banihashemi","given":"Arash"},{"family":"Tekalign","given":"Tigist Gashaw"},{"family":"Tekelemedhin","given":"Shishay Wahdey"},{"family":"Tekle","given":"Merhawi Gebremedhin"},{"family":"Temesgen","given":"Habtamu"},{"family":"Temsah","given":"Mohamad-Hani"},{"family":"Temsah","given":"Omar"},{"family":"Terkawi","given":"Abdullah Sulieman"},{"family":"Teweldemedhin","given":"Mebrahtu"},{"family":"Thankappan","given":"Kavumpurathu Raman"},{"family":"Thomas","given":"Nihal"},{"family":"Tilahun","given":"Binyam"},{"family":"To","given":"Quyen G"},{"family":"Tonelli","given":"Marcello"},{"family":"Topor-Madry","given":"Roman"},{"family":"Topouzis","given":"Fotis"},{"family":"Torre","given":"Anna E"},{"family":"Tortajada-Girbés","given":"Miguel"},{"family":"Touvier","given":"Mathilde"},{"family":"Tovani-Palone","given":"Marcos Roberto"},{"family":"Towbin","given":"Jeffrey A"},{"family":"Tran","given":"Bach Xuan"},{"family":"Tran","given":"Khanh Bao"},{"family":"Troeger","given":"Christopher E"},{"family":"Truelsen","given":"Thomas Clement"},{"family":"Tsilimbaris","given":"Miltiadis K"},{"family":"Tsoi","given":"Derrick"},{"family":"Tudor Car","given":"Lorainne"},{"family":"Tuzcu","given":"E Murat"},{"family":"Ukwaja","given":"Kingsley N"},{"family":"Ullah","given":"Irfan"},{"family":"Undurraga","given":"Eduardo A"},{"family":"Unutzer","given":"Jurgen"},{"family":"Updike","given":"Rachel L"},{"family":"Usman","given":"Muhammad Shariq"},{"family":"Uthman","given":"Olalekan A"},{"family":"Vaduganathan","given":"Muthiah"},{"family":"Vaezi","given":"Afsane"},{"family":"Valdez","given":"Pascual R"},{"family":"Varughese","given":"Santosh"},{"family":"Vasankari","given":"Tommi Juhani"},{"family":"Venketasubramanian","given":"Narayanaswamy"},{"family":"Villafaina","given":"Santos"},{"family":"Violante","given":"Francesco S"},{"family":"Vladimirov","given":"Sergey Konstantinovitch"},{"family":"Vlassov","given":"Vasily"},{"family":"Vollset","given":"Stein Emil"},{"family":"Vosoughi","given":"Kia"},{"family":"Vujcic","given":"Isidora S"},{"family":"Wagnew","given":"Fasil Shiferaw"},{"family":"Waheed","given":"Yasir"},{"family":"Waller","given":"Stephen G"},{"family":"Wang","given":"Yafeng"},{"family":"Wang","given":"Yuan-Pang"},{"family":"Weiderpass","given":"Elisabete"},{"family":"Weintraub","given":"Robert G"},{"family":"Weiss","given":"Daniel J"},{"family":"Weldegebreal","given":"Fitsum"},{"family":"Weldegwergs","given":"Kidu Gidey"},{"family":"Werdecker","given":"Andrea"},{"family":"West","given":"T Eoin"},{"family":"Whiteford","given":"Harvey A"},{"family":"Widecka","given":"Justyna"},{"family":"Wijeratne","given":"Tissa"},{"family":"Wilner","given":"Lauren B"},{"family":"Wilson","given":"Shadrach"},{"family":"Winkler","given":"Andrea Sylvia"},{"family":"Wiyeh","given":"Alison B"},{"family":"Wiysonge","given":"Charles Shey"},{"family":"Wolfe","given":"Charles D A"},{"family":"Woolf","given":"Anthony D"},{"family":"Wu","given":"Shouling"},{"family":"Wu","given":"Yun-Chun"},{"family":"Wyper","given":"Grant M A"},{"family":"Xavier","given":"Denis"},{"family":"Xu","given":"Gelin"},{"family":"Yadgir","given":"Simon"},{"family":"Yadollahpour","given":"Ali"},{"family":"Yahyazadeh Jabbari","given":"Seyed Hossein"},{"family":"Yamada","given":"Tomohide"},{"family":"Yan","given":"Lijing L"},{"family":"Yano","given":"Yuichiro"},{"family":"Yaseri","given":"Mehdi"},{"family":"Yasin","given":"Yasin Jemal"},{"family":"Yeshaneh","given":"Alex"},{"family":"Yimer","given":"Ebrahim M"},{"family":"Yip","given":"Paul"},{"family":"Yisma","given":"Engida"},{"family":"Yonemoto","given":"Naohiro"},{"family":"Yoon","given":"Seok-Jun"},{"family":"Yotebieng","given":"Marcel"},{"family":"Younis","given":"Mustafa Z"},{"family":"Yousefifard","given":"Mahmoud"},{"family":"Yu","given":"Chuanhua"},{"family":"Zadnik","given":"Vesna"},{"family":"Zaidi","given":"Zoubida"},{"family":"Zaman","given":"Sojib Bin"},{"family":"Zamani","given":"Mohammad"},{"family":"Zare","given":"Zohreh"},{"family":"Zeleke","given":"Ayalew Jejaw"},{"family":"Zenebe","given":"Zerihun Menlkalew"},{"family":"Zhang","given":"Kai"},{"family":"Zhao","given":"Zheng"},{"family":"Zhou","given":"Maigeng"},{"family":"Zodpey","given":"Sanjay"},{"family":"Zucker","given":"Inbar"},{"family":"Vos","given":"Theo"},{"family":"Murray","given":"Christopher J L"}],"issued":{"date-parts":[["2018",11]]}}},{"id":17398,"uris":["http://zotero.org/users/1499005/items/HA42PQYA"],"uri":["http://zotero.org/users/1499005/items/HA42PQYA"],"itemData":{"id":17398,"type":"article","publisher":"Public Health England","title":"Musculoskeletal diseases profiles: November 2017","URL":"https://www.gov.uk/government/statistics/musculoskeletal-diseases-profiles-november-2017","issued":{"date-parts":[["2017",11,7]]}}}],"schema":"https://github.com/citation-style-language/schema/raw/master/csl-citation.json"} </w:instrText>
      </w:r>
      <w:r w:rsidR="00C109B2" w:rsidRPr="004A7217">
        <w:rPr>
          <w:rFonts w:ascii="Times New Roman" w:hAnsi="Times New Roman" w:cs="Times New Roman"/>
          <w:sz w:val="24"/>
          <w:szCs w:val="24"/>
        </w:rPr>
        <w:fldChar w:fldCharType="separate"/>
      </w:r>
      <w:r w:rsidR="003B7A05" w:rsidRPr="004A7217">
        <w:rPr>
          <w:rFonts w:ascii="Times New Roman" w:hAnsi="Times New Roman" w:cs="Times New Roman"/>
          <w:sz w:val="24"/>
          <w:szCs w:val="24"/>
          <w:vertAlign w:val="superscript"/>
        </w:rPr>
        <w:t>2,28</w:t>
      </w:r>
      <w:r w:rsidR="00C109B2" w:rsidRPr="004A7217">
        <w:rPr>
          <w:rFonts w:ascii="Times New Roman" w:hAnsi="Times New Roman" w:cs="Times New Roman"/>
          <w:sz w:val="24"/>
          <w:szCs w:val="24"/>
        </w:rPr>
        <w:fldChar w:fldCharType="end"/>
      </w:r>
      <w:r w:rsidR="00C109B2" w:rsidRPr="004A7217">
        <w:rPr>
          <w:rFonts w:ascii="Times New Roman" w:hAnsi="Times New Roman" w:cs="Times New Roman"/>
          <w:sz w:val="24"/>
          <w:szCs w:val="24"/>
        </w:rPr>
        <w:t xml:space="preserve"> </w:t>
      </w:r>
      <w:r w:rsidR="001B52AD" w:rsidRPr="004A7217">
        <w:rPr>
          <w:rFonts w:ascii="Times New Roman" w:hAnsi="Times New Roman" w:cs="Times New Roman"/>
          <w:sz w:val="24"/>
          <w:szCs w:val="24"/>
        </w:rPr>
        <w:t xml:space="preserve">Comparing the incidence and prevalence </w:t>
      </w:r>
      <w:r w:rsidR="005E65FA" w:rsidRPr="004A7217">
        <w:rPr>
          <w:rFonts w:ascii="Times New Roman" w:hAnsi="Times New Roman" w:cs="Times New Roman"/>
          <w:sz w:val="24"/>
          <w:szCs w:val="24"/>
        </w:rPr>
        <w:t xml:space="preserve">across studies </w:t>
      </w:r>
      <w:r w:rsidR="001B52AD" w:rsidRPr="004A7217">
        <w:rPr>
          <w:rFonts w:ascii="Times New Roman" w:hAnsi="Times New Roman" w:cs="Times New Roman"/>
          <w:sz w:val="24"/>
          <w:szCs w:val="24"/>
        </w:rPr>
        <w:t>is very difficult because of the wide difference</w:t>
      </w:r>
      <w:r w:rsidR="00376D98" w:rsidRPr="004A7217">
        <w:rPr>
          <w:rFonts w:ascii="Times New Roman" w:hAnsi="Times New Roman" w:cs="Times New Roman"/>
          <w:sz w:val="24"/>
          <w:szCs w:val="24"/>
        </w:rPr>
        <w:t>s</w:t>
      </w:r>
      <w:r w:rsidR="001B52AD" w:rsidRPr="004A7217">
        <w:rPr>
          <w:rFonts w:ascii="Times New Roman" w:hAnsi="Times New Roman" w:cs="Times New Roman"/>
          <w:sz w:val="24"/>
          <w:szCs w:val="24"/>
        </w:rPr>
        <w:t xml:space="preserve"> </w:t>
      </w:r>
      <w:r w:rsidRPr="004A7217">
        <w:rPr>
          <w:rFonts w:ascii="Times New Roman" w:hAnsi="Times New Roman" w:cs="Times New Roman"/>
          <w:sz w:val="24"/>
          <w:szCs w:val="24"/>
        </w:rPr>
        <w:t>in study population, case definition, database quality and standardisation methods</w:t>
      </w:r>
      <w:r w:rsidR="00900503" w:rsidRPr="004A7217">
        <w:rPr>
          <w:rFonts w:ascii="Times New Roman" w:hAnsi="Times New Roman" w:cs="Times New Roman"/>
          <w:sz w:val="24"/>
          <w:szCs w:val="24"/>
        </w:rPr>
        <w:t>.</w:t>
      </w:r>
      <w:r w:rsidR="00FC1097" w:rsidRPr="004A7217">
        <w:rPr>
          <w:rFonts w:ascii="Times New Roman" w:hAnsi="Times New Roman" w:cs="Times New Roman"/>
          <w:sz w:val="24"/>
          <w:szCs w:val="24"/>
        </w:rPr>
        <w:fldChar w:fldCharType="begin"/>
      </w:r>
      <w:r w:rsidR="003B7A05" w:rsidRPr="004A7217">
        <w:rPr>
          <w:rFonts w:ascii="Times New Roman" w:hAnsi="Times New Roman" w:cs="Times New Roman"/>
          <w:sz w:val="24"/>
          <w:szCs w:val="24"/>
        </w:rPr>
        <w:instrText xml:space="preserve"> ADDIN ZOTERO_ITEM CSL_CITATION {"citationID":"WWJsPsmd","properties":{"formattedCitation":"\\super 4,27,29\\nosupersub{}","plainCitation":"4,27,29","noteIndex":0},"citationItems":[{"id":9501,"uris":["http://zotero.org/users/1499005/items/R5I4JWEE"],"uri":["http://zotero.org/users/1499005/items/R5I4JWEE"],"itemData":{"id":9501,"type":"article-journal","container-title":"The Journal of Rheumatology","DOI":"10.3899/jrheum.131011","ISSN":"0315-162X, 1499-2752","issue":"6","language":"en","page":"1147-1154","source":"Crossref","title":"Osteoarthritis Incidence and Trends in Administrative Health Records from British Columbia, Canada","volume":"41","author":[{"family":"Rahman","given":"M. M."},{"family":"Cibere","given":"J."},{"family":"Goldsmith","given":"C. H."},{"family":"Anis","given":"A. H."},{"family":"Kopec","given":"J. A."}],"issued":{"date-parts":[["2014",6,1]]}}},{"id":9484,"uris":["http://zotero.org/users/1499005/items/HBSD3BD9"],"uri":["http://zotero.org/users/1499005/items/HBSD3BD9"],"itemData":{"id":9484,"type":"article-journal","abstract":"OBJECTIVE: To estimate the US national prevalence of tibiofemoral radiographic knee osteoarthritis (RKOA) with and without symptoms, and its influence on functional tasks.\nMETHODS: Radiographic and interview data from the National Health and Nutrition Examination Survey (NHANES III), a nationally representative cross-sectional health examination survey, were used to estimate lifetime RKOA prevalence in adults age 60 years and older. Demographic trends, self-reported activity limitations, physical performance test results, and patterns of recent analgesic use were analyzed.\nRESULTS: Among US adults, the prevalence of RKOA and symptomatic RKOA was 37.4% and 12.1%, respectively. RKOA prevalence was greater among women than men (42.1% vs 31.2%). Women had significantly more Kellgren-Lawrence Grade 3-4 changes (12.9% vs 6.5% in men). However, symptomatic RKOA prevalence did not differ by sex. Additionally, some 1.6% of US adults had knee joint replacement. Multivariable analysis showed significantly higher odds of both RKOA and symptomatic RKOA with greater body mass index (BMI &gt; or = 30), greater age, non-Hispanic Black race/ethnicity, and among men with manual labor occupations. Only symptomatic RKOA was significantly associated with self-reported activity limitations: difficulty walking, stooping, standing from a seated position, and stair climbing. Adults with symptomatic RKOA used significantly more assistive walking devices, had slower measured gait velocities, and used significantly more prescription nonsteroidal antiinflammatory drugs and prescription narcotics, and nonprescription acetaminophen.\nCONCLUSION: NHANES III data provide an overall national assessment of the prevalence, demographic distributions, and functional impact of symptomatic knee OA, which affects more than 1 in 10, or 4.3 million older US adults.","container-title":"The Journal of Rheumatology","ISSN":"0315-162X","issue":"11","journalAbbreviation":"J. Rheumatol.","language":"eng","note":"PMID: 17013996","page":"2271-2279","source":"PubMed","title":"Prevalence of knee osteoarthritis in the United States: arthritis data from the Third National Health and Nutrition Examination Survey 1991-94","title-short":"Prevalence of knee osteoarthritis in the United States","volume":"33","author":[{"family":"Dillon","given":"Charles F."},{"family":"Rasch","given":"Elizabeth K."},{"family":"Gu","given":"Qiuping"},{"family":"Hirsch","given":"Rosemarie"}],"issued":{"date-parts":[["2006",11]]}}},{"id":13447,"uris":["http://zotero.org/users/1499005/items/UL2WV7T7"],"uri":["http://zotero.org/users/1499005/items/UL2WV7T7"],"itemData":{"id":13447,"type":"article","language":"EN","publisher":"The University of Manchester","title":"A HEAVY BURDEN: The occurrence and impact of musculoskeletal conditions in the United Kingdom today","URL":"https://www.escholar.manchester.ac.uk/api/datastream?publicationPid=uk-ac-man-scw:123774&amp;datastreamId=FULL-TEXT.PDF","author":[{"family":"Parsons","given":"Sarah"},{"family":"Ingram","given":"Mary"},{"family":"Clarke-Cornwell","given":"Alexandra M."},{"family":"Symmons","given":"Deborah P. M."}],"issued":{"date-parts":[["2011"]]}}}],"schema":"https://github.com/citation-style-language/schema/raw/master/csl-citation.json"} </w:instrText>
      </w:r>
      <w:r w:rsidR="00FC1097" w:rsidRPr="004A7217">
        <w:rPr>
          <w:rFonts w:ascii="Times New Roman" w:hAnsi="Times New Roman" w:cs="Times New Roman"/>
          <w:sz w:val="24"/>
          <w:szCs w:val="24"/>
        </w:rPr>
        <w:fldChar w:fldCharType="separate"/>
      </w:r>
      <w:r w:rsidR="003B7A05" w:rsidRPr="004A7217">
        <w:rPr>
          <w:rFonts w:ascii="Times New Roman" w:hAnsi="Times New Roman" w:cs="Times New Roman"/>
          <w:sz w:val="24"/>
          <w:szCs w:val="24"/>
          <w:vertAlign w:val="superscript"/>
        </w:rPr>
        <w:t>4,27,29</w:t>
      </w:r>
      <w:r w:rsidR="00FC1097" w:rsidRPr="004A7217">
        <w:rPr>
          <w:rFonts w:ascii="Times New Roman" w:hAnsi="Times New Roman" w:cs="Times New Roman"/>
          <w:sz w:val="24"/>
          <w:szCs w:val="24"/>
        </w:rPr>
        <w:fldChar w:fldCharType="end"/>
      </w:r>
      <w:r w:rsidR="00F410E2" w:rsidRPr="004A7217">
        <w:rPr>
          <w:rFonts w:ascii="Times New Roman" w:hAnsi="Times New Roman" w:cs="Times New Roman"/>
          <w:sz w:val="24"/>
          <w:szCs w:val="24"/>
        </w:rPr>
        <w:t xml:space="preserve"> </w:t>
      </w:r>
      <w:r w:rsidR="00376D98" w:rsidRPr="004A7217">
        <w:rPr>
          <w:rFonts w:ascii="Times New Roman" w:hAnsi="Times New Roman" w:cs="Times New Roman"/>
          <w:sz w:val="24"/>
          <w:szCs w:val="24"/>
        </w:rPr>
        <w:t>Values s</w:t>
      </w:r>
      <w:r w:rsidR="00BE463D" w:rsidRPr="004A7217">
        <w:rPr>
          <w:rFonts w:ascii="Times New Roman" w:hAnsi="Times New Roman" w:cs="Times New Roman"/>
          <w:sz w:val="24"/>
          <w:szCs w:val="24"/>
        </w:rPr>
        <w:t>imilar</w:t>
      </w:r>
      <w:r w:rsidR="007B5A36" w:rsidRPr="004A7217">
        <w:rPr>
          <w:rFonts w:ascii="Times New Roman" w:hAnsi="Times New Roman" w:cs="Times New Roman"/>
          <w:sz w:val="24"/>
          <w:szCs w:val="24"/>
        </w:rPr>
        <w:t xml:space="preserve"> to our</w:t>
      </w:r>
      <w:r w:rsidR="00BE463D" w:rsidRPr="004A7217">
        <w:rPr>
          <w:rFonts w:ascii="Times New Roman" w:hAnsi="Times New Roman" w:cs="Times New Roman"/>
          <w:sz w:val="24"/>
          <w:szCs w:val="24"/>
        </w:rPr>
        <w:t xml:space="preserve"> </w:t>
      </w:r>
      <w:r w:rsidR="00BF0A73" w:rsidRPr="004A7217">
        <w:rPr>
          <w:rFonts w:ascii="Times New Roman" w:hAnsi="Times New Roman" w:cs="Times New Roman"/>
          <w:sz w:val="24"/>
          <w:szCs w:val="24"/>
        </w:rPr>
        <w:t>prevalence</w:t>
      </w:r>
      <w:r w:rsidR="007B5A36" w:rsidRPr="004A7217">
        <w:rPr>
          <w:rFonts w:ascii="Times New Roman" w:hAnsi="Times New Roman" w:cs="Times New Roman"/>
          <w:sz w:val="24"/>
          <w:szCs w:val="24"/>
        </w:rPr>
        <w:t xml:space="preserve"> </w:t>
      </w:r>
      <w:r w:rsidR="00376D98" w:rsidRPr="004A7217">
        <w:rPr>
          <w:rFonts w:ascii="Times New Roman" w:hAnsi="Times New Roman" w:cs="Times New Roman"/>
          <w:sz w:val="24"/>
          <w:szCs w:val="24"/>
        </w:rPr>
        <w:t xml:space="preserve">estimates </w:t>
      </w:r>
      <w:r w:rsidR="007B5A36" w:rsidRPr="004A7217">
        <w:rPr>
          <w:rFonts w:ascii="Times New Roman" w:hAnsi="Times New Roman" w:cs="Times New Roman"/>
          <w:sz w:val="24"/>
          <w:szCs w:val="24"/>
        </w:rPr>
        <w:t>ha</w:t>
      </w:r>
      <w:r w:rsidR="00376D98" w:rsidRPr="004A7217">
        <w:rPr>
          <w:rFonts w:ascii="Times New Roman" w:hAnsi="Times New Roman" w:cs="Times New Roman"/>
          <w:sz w:val="24"/>
          <w:szCs w:val="24"/>
        </w:rPr>
        <w:t>ve</w:t>
      </w:r>
      <w:r w:rsidR="007B5A36" w:rsidRPr="004A7217">
        <w:rPr>
          <w:rFonts w:ascii="Times New Roman" w:hAnsi="Times New Roman" w:cs="Times New Roman"/>
          <w:sz w:val="24"/>
          <w:szCs w:val="24"/>
        </w:rPr>
        <w:t xml:space="preserve"> been</w:t>
      </w:r>
      <w:r w:rsidR="00BF0A73" w:rsidRPr="004A7217">
        <w:rPr>
          <w:rFonts w:ascii="Times New Roman" w:hAnsi="Times New Roman" w:cs="Times New Roman"/>
          <w:sz w:val="24"/>
          <w:szCs w:val="24"/>
        </w:rPr>
        <w:t xml:space="preserve"> reported in the UK by Jordan et al</w:t>
      </w:r>
      <w:r w:rsidR="009B48C4" w:rsidRPr="004A7217">
        <w:rPr>
          <w:rFonts w:ascii="Times New Roman" w:hAnsi="Times New Roman" w:cs="Times New Roman"/>
          <w:sz w:val="24"/>
          <w:szCs w:val="24"/>
        </w:rPr>
        <w:fldChar w:fldCharType="begin"/>
      </w:r>
      <w:r w:rsidR="003B7A05" w:rsidRPr="004A7217">
        <w:rPr>
          <w:rFonts w:ascii="Times New Roman" w:hAnsi="Times New Roman" w:cs="Times New Roman"/>
          <w:sz w:val="24"/>
          <w:szCs w:val="24"/>
        </w:rPr>
        <w:instrText xml:space="preserve"> ADDIN ZOTERO_ITEM CSL_CITATION {"citationID":"FtVYWUEU","properties":{"formattedCitation":"\\super 30\\nosupersub{}","plainCitation":"30","noteIndex":0},"citationItems":[{"id":13426,"uris":["http://zotero.org/users/1499005/items/6GCZBHVT"],"uri":["http://zotero.org/users/1499005/items/6GCZBHVT"],"itemData":{"id":13426,"type":"article-journal","abstract":"BACKGROUND: Primary care consultation data are an important source of information on morbidity prevalence. It is not known how reliable such figures are.\nAIM: To compare annual consultation prevalence estimates for musculoskeletal conditions derived from four general practice consultation databases.\nDESIGN OF STUDY: Retrospective study of general practice consultation records.\nSETTING: Three national general practice consultation databases: i) Fourth Morbidity Statistics from General Practice (MSGP4, 1991/92), ii) Royal College of General Practitioners Weekly Returns Service (RCGP WRS, 2001), and iii) General Practice Research Database (GPRD, 1991 and 2001); and one regional database (Consultations in Primary Care Archive, 2001).\nMETHOD: Age-sex standardized persons consulting annual prevalence rates for musculoskeletal conditions overall, rheumatoid arthritis, osteoarthritis and arthralgia were derived for patients aged 15 years and over.\nRESULTS: GPRD prevalence of any musculoskeletal condition, rheumatoid arthritis and osteoarthritis was lower than that of the other databases. This is likely to be due to GPs not needing to record every consultation made for a chronic condition. MSGP4 gave the highest prevalence for osteoarthritis but low prevalence of arthralgia which reflects encouragement for GPs to use diagnostic rather than symptom codes.\nCONCLUSION: Considerable variation exists in consultation prevalence estimates for musculoskeletal conditions. Researchers and health service planners should be aware that estimates of disease occurrence based on consultation will be influenced by choice of database. This is likely to be true for other chronic diseases and where alternative symptom labels exist for a disease. RCGP WRS may give the most reliable prevalence figures for musculoskeletal and other chronic diseases.","container-title":"The British Journal of General Practice: The Journal of the Royal College of General Practitioners","ISSN":"0960-1643","issue":"534","journalAbbreviation":"Br J Gen Pract","language":"eng","note":"PMID: 17244418\nPMCID: PMC2032694","page":"7-14","source":"PubMed","title":"Measuring disease prevalence: a comparison of musculoskeletal disease using four general practice consultation databases","title-short":"Measuring disease prevalence","volume":"57","author":[{"family":"Jordan","given":"Kelvin"},{"family":"Clarke","given":"Alexandra M."},{"family":"Symmons","given":"Deborah P. M."},{"family":"Fleming","given":"Douglas"},{"family":"Porcheret","given":"Mark"},{"family":"Kadam","given":"Umesh T."},{"family":"Croft","given":"Peter"}],"issued":{"date-parts":[["2007",1]]}}}],"schema":"https://github.com/citation-style-language/schema/raw/master/csl-citation.json"} </w:instrText>
      </w:r>
      <w:r w:rsidR="009B48C4" w:rsidRPr="004A7217">
        <w:rPr>
          <w:rFonts w:ascii="Times New Roman" w:hAnsi="Times New Roman" w:cs="Times New Roman"/>
          <w:sz w:val="24"/>
          <w:szCs w:val="24"/>
        </w:rPr>
        <w:fldChar w:fldCharType="separate"/>
      </w:r>
      <w:r w:rsidR="003B7A05" w:rsidRPr="004A7217">
        <w:rPr>
          <w:rFonts w:ascii="Times New Roman" w:hAnsi="Times New Roman" w:cs="Times New Roman"/>
          <w:sz w:val="24"/>
          <w:szCs w:val="24"/>
          <w:vertAlign w:val="superscript"/>
        </w:rPr>
        <w:t>30</w:t>
      </w:r>
      <w:r w:rsidR="009B48C4" w:rsidRPr="004A7217">
        <w:rPr>
          <w:rFonts w:ascii="Times New Roman" w:hAnsi="Times New Roman" w:cs="Times New Roman"/>
          <w:sz w:val="24"/>
          <w:szCs w:val="24"/>
        </w:rPr>
        <w:fldChar w:fldCharType="end"/>
      </w:r>
      <w:r w:rsidR="00F410E2" w:rsidRPr="004A7217">
        <w:rPr>
          <w:rFonts w:ascii="Times New Roman" w:hAnsi="Times New Roman" w:cs="Times New Roman"/>
          <w:sz w:val="24"/>
          <w:szCs w:val="24"/>
        </w:rPr>
        <w:t xml:space="preserve"> </w:t>
      </w:r>
      <w:r w:rsidR="00BE463D" w:rsidRPr="004A7217">
        <w:rPr>
          <w:rFonts w:ascii="Times New Roman" w:hAnsi="Times New Roman" w:cs="Times New Roman"/>
          <w:sz w:val="24"/>
          <w:szCs w:val="24"/>
        </w:rPr>
        <w:t>using a database with</w:t>
      </w:r>
      <w:r w:rsidR="00F410E2" w:rsidRPr="004A7217">
        <w:rPr>
          <w:rFonts w:ascii="Times New Roman" w:hAnsi="Times New Roman" w:cs="Times New Roman"/>
          <w:sz w:val="24"/>
          <w:szCs w:val="24"/>
        </w:rPr>
        <w:t xml:space="preserve"> better recording</w:t>
      </w:r>
      <w:r w:rsidR="00BE463D" w:rsidRPr="004A7217">
        <w:rPr>
          <w:rFonts w:ascii="Times New Roman" w:hAnsi="Times New Roman" w:cs="Times New Roman"/>
          <w:sz w:val="24"/>
          <w:szCs w:val="24"/>
        </w:rPr>
        <w:t xml:space="preserve"> pattern</w:t>
      </w:r>
      <w:r w:rsidR="00F410E2" w:rsidRPr="004A7217">
        <w:rPr>
          <w:rFonts w:ascii="Times New Roman" w:hAnsi="Times New Roman" w:cs="Times New Roman"/>
          <w:sz w:val="24"/>
          <w:szCs w:val="24"/>
        </w:rPr>
        <w:t>, as the GPs</w:t>
      </w:r>
      <w:r w:rsidR="00BF0A73" w:rsidRPr="004A7217">
        <w:rPr>
          <w:rFonts w:ascii="Times New Roman" w:hAnsi="Times New Roman" w:cs="Times New Roman"/>
          <w:sz w:val="24"/>
          <w:szCs w:val="24"/>
        </w:rPr>
        <w:t xml:space="preserve"> from this region</w:t>
      </w:r>
      <w:r w:rsidR="00F410E2" w:rsidRPr="004A7217">
        <w:rPr>
          <w:rFonts w:ascii="Times New Roman" w:hAnsi="Times New Roman" w:cs="Times New Roman"/>
          <w:sz w:val="24"/>
          <w:szCs w:val="24"/>
        </w:rPr>
        <w:t xml:space="preserve"> actively participate in musculoskeletal research</w:t>
      </w:r>
      <w:r w:rsidR="00900503" w:rsidRPr="004A7217">
        <w:rPr>
          <w:rFonts w:ascii="Times New Roman" w:hAnsi="Times New Roman" w:cs="Times New Roman"/>
          <w:sz w:val="24"/>
          <w:szCs w:val="24"/>
        </w:rPr>
        <w:t>.</w:t>
      </w:r>
      <w:r w:rsidR="00670AC8" w:rsidRPr="004A7217">
        <w:rPr>
          <w:rFonts w:ascii="Times New Roman" w:hAnsi="Times New Roman" w:cs="Times New Roman"/>
          <w:sz w:val="24"/>
          <w:szCs w:val="24"/>
        </w:rPr>
        <w:fldChar w:fldCharType="begin"/>
      </w:r>
      <w:r w:rsidR="003B7A05" w:rsidRPr="004A7217">
        <w:rPr>
          <w:rFonts w:ascii="Times New Roman" w:hAnsi="Times New Roman" w:cs="Times New Roman"/>
          <w:sz w:val="24"/>
          <w:szCs w:val="24"/>
        </w:rPr>
        <w:instrText xml:space="preserve"> ADDIN ZOTERO_ITEM CSL_CITATION {"citationID":"zoMeSbLV","properties":{"formattedCitation":"\\super 31\\nosupersub{}","plainCitation":"31","noteIndex":0},"citationItems":[{"id":17158,"uris":["http://zotero.org/users/1499005/items/SRXXRIML"],"uri":["http://zotero.org/users/1499005/items/SRXXRIML"],"itemData":{"id":17158,"type":"webpage","container-title":"Keele University","language":"en","title":"CiPCA database, Keele University","URL":"https://www.keele.ac.uk/mrr/cipcadatabase/","author":[{"family":"University","given":"Keele"}],"accessed":{"date-parts":[["2019",7,22]]}}}],"schema":"https://github.com/citation-style-language/schema/raw/master/csl-citation.json"} </w:instrText>
      </w:r>
      <w:r w:rsidR="00670AC8" w:rsidRPr="004A7217">
        <w:rPr>
          <w:rFonts w:ascii="Times New Roman" w:hAnsi="Times New Roman" w:cs="Times New Roman"/>
          <w:sz w:val="24"/>
          <w:szCs w:val="24"/>
        </w:rPr>
        <w:fldChar w:fldCharType="separate"/>
      </w:r>
      <w:r w:rsidR="003B7A05" w:rsidRPr="004A7217">
        <w:rPr>
          <w:rFonts w:ascii="Times New Roman" w:hAnsi="Times New Roman" w:cs="Times New Roman"/>
          <w:szCs w:val="24"/>
          <w:vertAlign w:val="superscript"/>
        </w:rPr>
        <w:t>31</w:t>
      </w:r>
      <w:r w:rsidR="00670AC8" w:rsidRPr="004A7217">
        <w:rPr>
          <w:rFonts w:ascii="Times New Roman" w:hAnsi="Times New Roman" w:cs="Times New Roman"/>
          <w:sz w:val="24"/>
          <w:szCs w:val="24"/>
        </w:rPr>
        <w:fldChar w:fldCharType="end"/>
      </w:r>
    </w:p>
    <w:p w14:paraId="13646ABC" w14:textId="023BB48C" w:rsidR="00670AC8" w:rsidRPr="004A7217" w:rsidRDefault="00670AC8" w:rsidP="007F2BFF">
      <w:pPr>
        <w:spacing w:line="360" w:lineRule="auto"/>
        <w:jc w:val="both"/>
        <w:rPr>
          <w:rFonts w:ascii="Times New Roman" w:hAnsi="Times New Roman" w:cs="Times New Roman"/>
          <w:sz w:val="24"/>
          <w:szCs w:val="24"/>
        </w:rPr>
      </w:pPr>
      <w:r w:rsidRPr="004A7217">
        <w:rPr>
          <w:rFonts w:ascii="Times New Roman" w:hAnsi="Times New Roman" w:cs="Times New Roman"/>
          <w:sz w:val="24"/>
          <w:szCs w:val="24"/>
        </w:rPr>
        <w:t>These differences</w:t>
      </w:r>
      <w:r w:rsidR="00306BFD" w:rsidRPr="004A7217">
        <w:rPr>
          <w:rFonts w:ascii="Times New Roman" w:hAnsi="Times New Roman" w:cs="Times New Roman"/>
          <w:sz w:val="24"/>
          <w:szCs w:val="24"/>
        </w:rPr>
        <w:t xml:space="preserve"> should not affect comparison</w:t>
      </w:r>
      <w:r w:rsidR="00367500" w:rsidRPr="004A7217">
        <w:rPr>
          <w:rFonts w:ascii="Times New Roman" w:hAnsi="Times New Roman" w:cs="Times New Roman"/>
          <w:sz w:val="24"/>
          <w:szCs w:val="24"/>
        </w:rPr>
        <w:t>s</w:t>
      </w:r>
      <w:r w:rsidR="00306BFD" w:rsidRPr="004A7217">
        <w:rPr>
          <w:rFonts w:ascii="Times New Roman" w:hAnsi="Times New Roman" w:cs="Times New Roman"/>
          <w:sz w:val="24"/>
          <w:szCs w:val="24"/>
        </w:rPr>
        <w:t xml:space="preserve"> within the study such as</w:t>
      </w:r>
      <w:r w:rsidRPr="004A7217">
        <w:rPr>
          <w:rFonts w:ascii="Times New Roman" w:hAnsi="Times New Roman" w:cs="Times New Roman"/>
          <w:sz w:val="24"/>
          <w:szCs w:val="24"/>
        </w:rPr>
        <w:t>,</w:t>
      </w:r>
      <w:r w:rsidR="00306BFD" w:rsidRPr="004A7217">
        <w:rPr>
          <w:rFonts w:ascii="Times New Roman" w:hAnsi="Times New Roman" w:cs="Times New Roman"/>
          <w:sz w:val="24"/>
          <w:szCs w:val="24"/>
        </w:rPr>
        <w:t xml:space="preserve"> incidence by age and </w:t>
      </w:r>
      <w:r w:rsidR="00486DE7" w:rsidRPr="004A7217">
        <w:rPr>
          <w:rFonts w:ascii="Times New Roman" w:hAnsi="Times New Roman" w:cs="Times New Roman"/>
          <w:sz w:val="24"/>
          <w:szCs w:val="24"/>
        </w:rPr>
        <w:t>sex</w:t>
      </w:r>
      <w:r w:rsidR="00306BFD" w:rsidRPr="004A7217">
        <w:rPr>
          <w:rFonts w:ascii="Times New Roman" w:hAnsi="Times New Roman" w:cs="Times New Roman"/>
          <w:sz w:val="24"/>
          <w:szCs w:val="24"/>
        </w:rPr>
        <w:t xml:space="preserve">. </w:t>
      </w:r>
      <w:r w:rsidRPr="004A7217">
        <w:rPr>
          <w:rFonts w:ascii="Times New Roman" w:hAnsi="Times New Roman" w:cs="Times New Roman"/>
          <w:sz w:val="24"/>
          <w:szCs w:val="24"/>
        </w:rPr>
        <w:t xml:space="preserve">The increase in incidence and prevalence </w:t>
      </w:r>
      <w:r w:rsidR="003174EA" w:rsidRPr="004A7217">
        <w:rPr>
          <w:rFonts w:ascii="Times New Roman" w:hAnsi="Times New Roman" w:cs="Times New Roman"/>
          <w:sz w:val="24"/>
          <w:szCs w:val="24"/>
        </w:rPr>
        <w:t xml:space="preserve">of OA </w:t>
      </w:r>
      <w:r w:rsidRPr="004A7217">
        <w:rPr>
          <w:rFonts w:ascii="Times New Roman" w:hAnsi="Times New Roman" w:cs="Times New Roman"/>
          <w:sz w:val="24"/>
          <w:szCs w:val="24"/>
        </w:rPr>
        <w:t xml:space="preserve">with age and in women supports existing epidemiological </w:t>
      </w:r>
      <w:r w:rsidR="00FC1097" w:rsidRPr="004A7217">
        <w:rPr>
          <w:rFonts w:ascii="Times New Roman" w:hAnsi="Times New Roman" w:cs="Times New Roman"/>
          <w:sz w:val="24"/>
          <w:szCs w:val="24"/>
        </w:rPr>
        <w:t>evidence</w:t>
      </w:r>
      <w:r w:rsidR="00900503" w:rsidRPr="004A7217">
        <w:rPr>
          <w:rFonts w:ascii="Times New Roman" w:hAnsi="Times New Roman" w:cs="Times New Roman"/>
          <w:sz w:val="24"/>
          <w:szCs w:val="24"/>
        </w:rPr>
        <w:t>.</w:t>
      </w:r>
      <w:r w:rsidR="00FC1097" w:rsidRPr="004A7217">
        <w:rPr>
          <w:rFonts w:ascii="Times New Roman" w:hAnsi="Times New Roman" w:cs="Times New Roman"/>
          <w:sz w:val="24"/>
          <w:szCs w:val="24"/>
        </w:rPr>
        <w:fldChar w:fldCharType="begin"/>
      </w:r>
      <w:r w:rsidR="003B7A05" w:rsidRPr="004A7217">
        <w:rPr>
          <w:rFonts w:ascii="Times New Roman" w:hAnsi="Times New Roman" w:cs="Times New Roman"/>
          <w:sz w:val="24"/>
          <w:szCs w:val="24"/>
        </w:rPr>
        <w:instrText xml:space="preserve"> ADDIN ZOTERO_ITEM CSL_CITATION {"citationID":"AHgeorYL","properties":{"formattedCitation":"\\super 32\\nosupersub{}","plainCitation":"32","noteIndex":0},"citationItems":[{"id":1497,"uris":["http://zotero.org/users/1499005/items/T8G7EPVH"],"uri":["http://zotero.org/users/1499005/items/T8G7EPVH"],"itemData":{"id":1497,"type":"article-journal","abstract":"Background Osteoarthritis (OA) is a degenerative joint disease involving the cartilage and many of its surrounding tissues. Disease progression is usually slow but can ultimately lead to joint failure with pain and disability. OA of the hips and knees tends to cause the greatest burden to the population as pain and stiffness in these large weight-bearing joints often leads to significant disability requiring surgical intervention.\nSources of data The article reviews the existing data on epidemiology of osteoarthritis and the burden of the disease.\nAreas of agreement Symptoms and radiographic changes are poorly correlated in OA. Established risk factors include obesity, local trauma and occupation. The burden of OA is physical, psychological and socioeconomic.\nAreas of controversy Available data does not allow definite conclusion regarding the roles of nutrition, smoking and sarcopenia as risk factors for developing OA.\nGrowing points Variable methods of diagnosing osteoarthritis have significantly influenced the comparability of the available literature.\nAreas timely for developing research Further research is required to fully understand how OA affects an individual physically and psychologically, and to determine their healthcare need.","container-title":"British Medical Bulletin","DOI":"10.1093/bmb/lds038","ISSN":"0007-1420, 1471-8391","journalAbbreviation":"Br Med Bull","language":"en","page":"lds038","source":"bmb.oxfordjournals.org","title":"Epidemiology and burden of osteoarthritis","author":[{"family":"Litwic","given":"Anna"},{"family":"Edwards","given":"Mark H."},{"family":"Dennison","given":"Elaine M."},{"family":"Cooper","given":"Cyrus"}],"issued":{"date-parts":[["2013",1,20]]}}}],"schema":"https://github.com/citation-style-language/schema/raw/master/csl-citation.json"} </w:instrText>
      </w:r>
      <w:r w:rsidR="00FC1097" w:rsidRPr="004A7217">
        <w:rPr>
          <w:rFonts w:ascii="Times New Roman" w:hAnsi="Times New Roman" w:cs="Times New Roman"/>
          <w:sz w:val="24"/>
          <w:szCs w:val="24"/>
        </w:rPr>
        <w:fldChar w:fldCharType="separate"/>
      </w:r>
      <w:r w:rsidR="003B7A05" w:rsidRPr="004A7217">
        <w:rPr>
          <w:rFonts w:ascii="Times New Roman" w:hAnsi="Times New Roman" w:cs="Times New Roman"/>
          <w:sz w:val="24"/>
          <w:szCs w:val="24"/>
          <w:vertAlign w:val="superscript"/>
        </w:rPr>
        <w:t>32</w:t>
      </w:r>
      <w:r w:rsidR="00FC1097" w:rsidRPr="004A7217">
        <w:rPr>
          <w:rFonts w:ascii="Times New Roman" w:hAnsi="Times New Roman" w:cs="Times New Roman"/>
          <w:sz w:val="24"/>
          <w:szCs w:val="24"/>
        </w:rPr>
        <w:fldChar w:fldCharType="end"/>
      </w:r>
      <w:r w:rsidRPr="004A7217">
        <w:rPr>
          <w:rFonts w:ascii="Times New Roman" w:hAnsi="Times New Roman" w:cs="Times New Roman"/>
          <w:sz w:val="24"/>
          <w:szCs w:val="24"/>
        </w:rPr>
        <w:t xml:space="preserve"> The sudden rise of both prevalence and incidence at age </w:t>
      </w:r>
      <w:r w:rsidR="001E26FA" w:rsidRPr="004A7217">
        <w:rPr>
          <w:rFonts w:ascii="Times New Roman" w:hAnsi="Times New Roman" w:cs="Times New Roman"/>
          <w:sz w:val="24"/>
          <w:szCs w:val="24"/>
        </w:rPr>
        <w:t>of</w:t>
      </w:r>
      <w:r w:rsidRPr="004A7217">
        <w:rPr>
          <w:rFonts w:ascii="Times New Roman" w:hAnsi="Times New Roman" w:cs="Times New Roman"/>
          <w:sz w:val="24"/>
          <w:szCs w:val="24"/>
        </w:rPr>
        <w:t xml:space="preserve"> 40 years in women has been explained through</w:t>
      </w:r>
      <w:r w:rsidR="001E26FA" w:rsidRPr="004A7217">
        <w:rPr>
          <w:rFonts w:ascii="Times New Roman" w:hAnsi="Times New Roman" w:cs="Times New Roman"/>
          <w:sz w:val="24"/>
          <w:szCs w:val="24"/>
        </w:rPr>
        <w:t xml:space="preserve"> biological</w:t>
      </w:r>
      <w:r w:rsidRPr="004A7217">
        <w:rPr>
          <w:rFonts w:ascii="Times New Roman" w:hAnsi="Times New Roman" w:cs="Times New Roman"/>
          <w:sz w:val="24"/>
          <w:szCs w:val="24"/>
        </w:rPr>
        <w:t xml:space="preserve"> sex hormone changes and </w:t>
      </w:r>
      <w:r w:rsidR="001E26FA" w:rsidRPr="004A7217">
        <w:rPr>
          <w:rFonts w:ascii="Times New Roman" w:hAnsi="Times New Roman" w:cs="Times New Roman"/>
          <w:sz w:val="24"/>
          <w:szCs w:val="24"/>
        </w:rPr>
        <w:t xml:space="preserve">also </w:t>
      </w:r>
      <w:r w:rsidRPr="004A7217">
        <w:rPr>
          <w:rFonts w:ascii="Times New Roman" w:hAnsi="Times New Roman" w:cs="Times New Roman"/>
          <w:sz w:val="24"/>
          <w:szCs w:val="24"/>
        </w:rPr>
        <w:t>has been reported uniformly in previous studies</w:t>
      </w:r>
      <w:r w:rsidR="00900503" w:rsidRPr="004A7217">
        <w:rPr>
          <w:rFonts w:ascii="Times New Roman" w:hAnsi="Times New Roman" w:cs="Times New Roman"/>
          <w:sz w:val="24"/>
          <w:szCs w:val="24"/>
        </w:rPr>
        <w:t>.</w:t>
      </w:r>
      <w:r w:rsidR="00FC1097" w:rsidRPr="004A7217">
        <w:rPr>
          <w:rFonts w:ascii="Times New Roman" w:hAnsi="Times New Roman" w:cs="Times New Roman"/>
          <w:sz w:val="24"/>
          <w:szCs w:val="24"/>
        </w:rPr>
        <w:fldChar w:fldCharType="begin"/>
      </w:r>
      <w:r w:rsidR="003B7A05" w:rsidRPr="004A7217">
        <w:rPr>
          <w:rFonts w:ascii="Times New Roman" w:hAnsi="Times New Roman" w:cs="Times New Roman"/>
          <w:sz w:val="24"/>
          <w:szCs w:val="24"/>
        </w:rPr>
        <w:instrText xml:space="preserve"> ADDIN ZOTERO_ITEM CSL_CITATION {"citationID":"fN5C5HUG","properties":{"formattedCitation":"\\super 33,34\\nosupersub{}","plainCitation":"33,34","noteIndex":0},"citationItems":[{"id":9465,"uris":["http://zotero.org/users/1499005/items/ZWQNX6QC"],"uri":["http://zotero.org/users/1499005/items/ZWQNX6QC"],"itemData":{"id":9465,"type":"article-journal","container-title":"The Lancet","DOI":"10.1016/S0140-6736(01)06006-8","ISSN":"0140-6736, 1474-547X","issue":"9284","journalAbbreviation":"The Lancet","language":"English","note":"PMID: 11564477","page":"775-776","source":"www.thelancet.com","title":"Risk factors for progression of knee osteoarthritis","volume":"358","author":[{"family":"Doherty","given":"Michael"}],"issued":{"date-parts":[["2001",9,8]]}}},{"id":9529,"uris":["http://zotero.org/users/1499005/items/K4MMWXLS"],"uri":["http://zotero.org/users/1499005/items/K4MMWXLS"],"itemData":{"id":9529,"type":"article-journal","container-title":"Annals of the Rheumatic Diseases","ISSN":"0003-4967","issue":"6","journalAbbreviation":"Ann Rheum Dis","note":"PMID: 2662920\nPMCID: PMC1003804","page":"523-527","source":"PubMed Central","title":"Generalised osteoarthritis: a hormonally mediated disease.","title-short":"Generalised osteoarthritis","volume":"48","author":[{"family":"Spector","given":"T D"},{"family":"Campion","given":"G D"}],"issued":{"date-parts":[["1989",6]]}}}],"schema":"https://github.com/citation-style-language/schema/raw/master/csl-citation.json"} </w:instrText>
      </w:r>
      <w:r w:rsidR="00FC1097" w:rsidRPr="004A7217">
        <w:rPr>
          <w:rFonts w:ascii="Times New Roman" w:hAnsi="Times New Roman" w:cs="Times New Roman"/>
          <w:sz w:val="24"/>
          <w:szCs w:val="24"/>
        </w:rPr>
        <w:fldChar w:fldCharType="separate"/>
      </w:r>
      <w:r w:rsidR="003B7A05" w:rsidRPr="004A7217">
        <w:rPr>
          <w:rFonts w:ascii="Times New Roman" w:hAnsi="Times New Roman" w:cs="Times New Roman"/>
          <w:sz w:val="24"/>
          <w:szCs w:val="24"/>
          <w:vertAlign w:val="superscript"/>
        </w:rPr>
        <w:t>33,34</w:t>
      </w:r>
      <w:r w:rsidR="00FC1097" w:rsidRPr="004A7217">
        <w:rPr>
          <w:rFonts w:ascii="Times New Roman" w:hAnsi="Times New Roman" w:cs="Times New Roman"/>
          <w:sz w:val="24"/>
          <w:szCs w:val="24"/>
        </w:rPr>
        <w:fldChar w:fldCharType="end"/>
      </w:r>
      <w:r w:rsidRPr="004A7217">
        <w:rPr>
          <w:rFonts w:ascii="Times New Roman" w:hAnsi="Times New Roman" w:cs="Times New Roman"/>
          <w:sz w:val="24"/>
          <w:szCs w:val="24"/>
        </w:rPr>
        <w:t xml:space="preserve"> The incidence pattern with age </w:t>
      </w:r>
      <w:r w:rsidR="003174EA" w:rsidRPr="004A7217">
        <w:rPr>
          <w:rFonts w:ascii="Times New Roman" w:hAnsi="Times New Roman" w:cs="Times New Roman"/>
          <w:sz w:val="24"/>
          <w:szCs w:val="24"/>
        </w:rPr>
        <w:t xml:space="preserve">also </w:t>
      </w:r>
      <w:r w:rsidRPr="004A7217">
        <w:rPr>
          <w:rFonts w:ascii="Times New Roman" w:hAnsi="Times New Roman" w:cs="Times New Roman"/>
          <w:sz w:val="24"/>
          <w:szCs w:val="24"/>
        </w:rPr>
        <w:t>concur</w:t>
      </w:r>
      <w:r w:rsidR="003174EA" w:rsidRPr="004A7217">
        <w:rPr>
          <w:rFonts w:ascii="Times New Roman" w:hAnsi="Times New Roman" w:cs="Times New Roman"/>
          <w:sz w:val="24"/>
          <w:szCs w:val="24"/>
        </w:rPr>
        <w:t xml:space="preserve">s </w:t>
      </w:r>
      <w:r w:rsidRPr="004A7217">
        <w:rPr>
          <w:rFonts w:ascii="Times New Roman" w:hAnsi="Times New Roman" w:cs="Times New Roman"/>
          <w:sz w:val="24"/>
          <w:szCs w:val="24"/>
        </w:rPr>
        <w:t xml:space="preserve"> with previous </w:t>
      </w:r>
      <w:r w:rsidR="003174EA" w:rsidRPr="004A7217">
        <w:rPr>
          <w:rFonts w:ascii="Times New Roman" w:hAnsi="Times New Roman" w:cs="Times New Roman"/>
          <w:sz w:val="24"/>
          <w:szCs w:val="24"/>
        </w:rPr>
        <w:t>studies in</w:t>
      </w:r>
      <w:r w:rsidRPr="004A7217">
        <w:rPr>
          <w:rFonts w:ascii="Times New Roman" w:hAnsi="Times New Roman" w:cs="Times New Roman"/>
          <w:sz w:val="24"/>
          <w:szCs w:val="24"/>
        </w:rPr>
        <w:t xml:space="preserve"> the UK and other countries</w:t>
      </w:r>
      <w:r w:rsidR="00900503" w:rsidRPr="004A7217">
        <w:rPr>
          <w:rFonts w:ascii="Times New Roman" w:hAnsi="Times New Roman" w:cs="Times New Roman"/>
          <w:sz w:val="24"/>
          <w:szCs w:val="24"/>
        </w:rPr>
        <w:t>.</w:t>
      </w:r>
      <w:r w:rsidRPr="004A7217">
        <w:rPr>
          <w:rFonts w:ascii="Times New Roman" w:hAnsi="Times New Roman" w:cs="Times New Roman"/>
          <w:sz w:val="24"/>
          <w:szCs w:val="24"/>
        </w:rPr>
        <w:fldChar w:fldCharType="begin"/>
      </w:r>
      <w:r w:rsidR="003B7A05" w:rsidRPr="004A7217">
        <w:rPr>
          <w:rFonts w:ascii="Times New Roman" w:hAnsi="Times New Roman" w:cs="Times New Roman"/>
          <w:sz w:val="24"/>
          <w:szCs w:val="24"/>
        </w:rPr>
        <w:instrText xml:space="preserve"> ADDIN ZOTERO_ITEM CSL_CITATION {"citationID":"P7zl4mfx","properties":{"formattedCitation":"\\super 5,29\\nosupersub{}","plainCitation":"5,29","noteIndex":0},"citationItems":[{"id":8997,"uris":["http://zotero.org/users/1499005/items/BJSELIUZ"],"uri":["http://zotero.org/users/1499005/items/BJSELIUZ"],"itemData":{"id":8997,"type":"article-journal","abstract":"AbstractObjective.  To determine recent trends in the rate and management of new cases of OA presenting to primary healthcare using UK nationally representative","container-title":"Rheumatology","DOI":"10.1093/rheumatology/kex270","ISSN":"1462-0324","issue":"11","journalAbbreviation":"Rheumatology (Oxford)","language":"en","page":"1902-1917","source":"academic.oup.com","title":"Population trends in the incidence and initial management of osteoarthritis: age-period-cohort analysis of the Clinical Practice Research Datalink, 1992–2013","title-short":"Population trends in the incidence and initial management of osteoarthritis","volume":"56","author":[{"family":"Yu","given":"Dahai"},{"family":"Jordan","given":"Kelvin P."},{"family":"Bedson","given":"John"},{"family":"Englund","given":"Martin"},{"family":"Blyth","given":"Fiona"},{"family":"Turkiewicz","given":"Aleksandra"},{"family":"Prieto-Alhambra","given":"Daniel"},{"family":"Peat","given":"George"}],"issued":{"date-parts":[["2017",11,1]]}}},{"id":13447,"uris":["http://zotero.org/users/1499005/items/UL2WV7T7"],"uri":["http://zotero.org/users/1499005/items/UL2WV7T7"],"itemData":{"id":13447,"type":"article","language":"EN","publisher":"The University of Manchester","title":"A HEAVY BURDEN: The occurrence and impact of musculoskeletal conditions in the United Kingdom today","URL":"https://www.escholar.manchester.ac.uk/api/datastream?publicationPid=uk-ac-man-scw:123774&amp;datastreamId=FULL-TEXT.PDF","author":[{"family":"Parsons","given":"Sarah"},{"family":"Ingram","given":"Mary"},{"family":"Clarke-Cornwell","given":"Alexandra M."},{"family":"Symmons","given":"Deborah P. M."}],"issued":{"date-parts":[["2011"]]}}}],"schema":"https://github.com/citation-style-language/schema/raw/master/csl-citation.json"} </w:instrText>
      </w:r>
      <w:r w:rsidRPr="004A7217">
        <w:rPr>
          <w:rFonts w:ascii="Times New Roman" w:hAnsi="Times New Roman" w:cs="Times New Roman"/>
          <w:sz w:val="24"/>
          <w:szCs w:val="24"/>
        </w:rPr>
        <w:fldChar w:fldCharType="separate"/>
      </w:r>
      <w:r w:rsidR="003B7A05" w:rsidRPr="004A7217">
        <w:rPr>
          <w:rFonts w:ascii="Times New Roman" w:hAnsi="Times New Roman" w:cs="Times New Roman"/>
          <w:szCs w:val="24"/>
          <w:vertAlign w:val="superscript"/>
        </w:rPr>
        <w:t>5,29</w:t>
      </w:r>
      <w:r w:rsidRPr="004A7217">
        <w:rPr>
          <w:rFonts w:ascii="Times New Roman" w:hAnsi="Times New Roman" w:cs="Times New Roman"/>
          <w:sz w:val="24"/>
          <w:szCs w:val="24"/>
        </w:rPr>
        <w:fldChar w:fldCharType="end"/>
      </w:r>
    </w:p>
    <w:p w14:paraId="44A5864C" w14:textId="5DED24D9" w:rsidR="0054303A" w:rsidRPr="004A7217" w:rsidRDefault="0054303A" w:rsidP="007F2BFF">
      <w:pPr>
        <w:spacing w:line="360" w:lineRule="auto"/>
        <w:jc w:val="both"/>
        <w:rPr>
          <w:rFonts w:ascii="Times New Roman" w:hAnsi="Times New Roman" w:cs="Times New Roman"/>
          <w:sz w:val="24"/>
          <w:szCs w:val="24"/>
        </w:rPr>
      </w:pPr>
      <w:r w:rsidRPr="004A7217">
        <w:rPr>
          <w:rFonts w:ascii="Times New Roman" w:hAnsi="Times New Roman" w:cs="Times New Roman"/>
          <w:sz w:val="24"/>
          <w:szCs w:val="24"/>
        </w:rPr>
        <w:t xml:space="preserve">In both </w:t>
      </w:r>
      <w:r w:rsidR="00486DE7" w:rsidRPr="004A7217">
        <w:rPr>
          <w:rFonts w:ascii="Times New Roman" w:hAnsi="Times New Roman" w:cs="Times New Roman"/>
          <w:sz w:val="24"/>
          <w:szCs w:val="24"/>
        </w:rPr>
        <w:t>sexes</w:t>
      </w:r>
      <w:r w:rsidRPr="004A7217">
        <w:rPr>
          <w:rFonts w:ascii="Times New Roman" w:hAnsi="Times New Roman" w:cs="Times New Roman"/>
          <w:sz w:val="24"/>
          <w:szCs w:val="24"/>
        </w:rPr>
        <w:t xml:space="preserve">, the prevalence and incidence of ‘unspecified’ OA was high compared to </w:t>
      </w:r>
      <w:r w:rsidR="00E93DDA" w:rsidRPr="004A7217">
        <w:rPr>
          <w:rFonts w:ascii="Times New Roman" w:hAnsi="Times New Roman" w:cs="Times New Roman"/>
          <w:sz w:val="24"/>
          <w:szCs w:val="24"/>
        </w:rPr>
        <w:t>reported joint-specific</w:t>
      </w:r>
      <w:r w:rsidRPr="004A7217">
        <w:rPr>
          <w:rFonts w:ascii="Times New Roman" w:hAnsi="Times New Roman" w:cs="Times New Roman"/>
          <w:sz w:val="24"/>
          <w:szCs w:val="24"/>
        </w:rPr>
        <w:t xml:space="preserve"> OA</w:t>
      </w:r>
      <w:r w:rsidR="003174EA" w:rsidRPr="004A7217">
        <w:rPr>
          <w:rFonts w:ascii="Times New Roman" w:hAnsi="Times New Roman" w:cs="Times New Roman"/>
          <w:sz w:val="24"/>
          <w:szCs w:val="24"/>
        </w:rPr>
        <w:t>, a</w:t>
      </w:r>
      <w:r w:rsidRPr="004A7217">
        <w:rPr>
          <w:rFonts w:ascii="Times New Roman" w:hAnsi="Times New Roman" w:cs="Times New Roman"/>
          <w:sz w:val="24"/>
          <w:szCs w:val="24"/>
        </w:rPr>
        <w:t xml:space="preserve"> finding </w:t>
      </w:r>
      <w:r w:rsidR="003174EA" w:rsidRPr="004A7217">
        <w:rPr>
          <w:rFonts w:ascii="Times New Roman" w:hAnsi="Times New Roman" w:cs="Times New Roman"/>
          <w:sz w:val="24"/>
          <w:szCs w:val="24"/>
        </w:rPr>
        <w:t>also</w:t>
      </w:r>
      <w:r w:rsidRPr="004A7217">
        <w:rPr>
          <w:rFonts w:ascii="Times New Roman" w:hAnsi="Times New Roman" w:cs="Times New Roman"/>
          <w:sz w:val="24"/>
          <w:szCs w:val="24"/>
        </w:rPr>
        <w:t xml:space="preserve"> reported by Yu et al</w:t>
      </w:r>
      <w:r w:rsidR="00900503" w:rsidRPr="004A7217">
        <w:rPr>
          <w:rFonts w:ascii="Times New Roman" w:hAnsi="Times New Roman" w:cs="Times New Roman"/>
          <w:sz w:val="24"/>
          <w:szCs w:val="24"/>
        </w:rPr>
        <w:t>.</w:t>
      </w:r>
      <w:r w:rsidRPr="004A7217">
        <w:rPr>
          <w:rFonts w:ascii="Times New Roman" w:hAnsi="Times New Roman" w:cs="Times New Roman"/>
          <w:sz w:val="24"/>
          <w:szCs w:val="24"/>
        </w:rPr>
        <w:fldChar w:fldCharType="begin"/>
      </w:r>
      <w:r w:rsidR="003B7A05" w:rsidRPr="004A7217">
        <w:rPr>
          <w:rFonts w:ascii="Times New Roman" w:hAnsi="Times New Roman" w:cs="Times New Roman"/>
          <w:sz w:val="24"/>
          <w:szCs w:val="24"/>
        </w:rPr>
        <w:instrText xml:space="preserve"> ADDIN ZOTERO_ITEM CSL_CITATION {"citationID":"C9uLgUP0","properties":{"formattedCitation":"\\super 25\\nosupersub{}","plainCitation":"25","noteIndex":0},"citationItems":[{"id":9178,"uris":["http://zotero.org/users/1499005/items/LC29HDBC"],"uri":["http://zotero.org/users/1499005/items/LC29HDBC"],"itemData":{"id":9178,"type":"article-journal","abstract":"Objectives. To estimate the consultation incidence of OA using population-based health care data in England and compare OA incidence figures with those derived in other countries., Methods. A population-based health care database (Consultations in Primary Care Archive) in England was used to derive the consultation incidence of OA (overall and by joint site) using the maximum available run-in period method. These estimates, and their distribution by age and sex, were compared with those published from population-based health care databases in Canada, the Netherlands and Spain. A novel age-stratified run-in period method was then used to investigate whether the consultation incidence has been increasing over time in younger adults., Results. The annual consultation incidence of OA (any joint) was 8.6/1000 persons ≥15 years of age (95% CI 7.9, 9.3) [6.3 (95% CI 5.5, 7.1) in men and 10.8 (95% CI 9.8, 12.0) in women]. Incidence increased sharply between 45 and 64 years of age, peaking at 75–84 years. The joint-specific incidence was 1.4 (95% CI 1.1, 1.7), 3.5 (95% CI 3.1, 3.9) and 1.3 (95% CI 1.1, 1.6) for hip OA, knee OA and hand OA, respectively. The estimates and their distribution by age and sex were broadly consistent with international estimates. Between 2003 and 2010, incidence in those aged 35–44 years increased from 0.3 to 2.0/1000 persons., Conclusion. Newly diagnosed cases of OA in England occur in 9 in 1000 at-risk adults each year, similar to other international estimates. Although lower, the consultation incidence proportion in younger adults appears to have increased in the past decade.","container-title":"Rheumatology (Oxford, England)","DOI":"10.1093/rheumatology/kev231","ISSN":"1462-0324","issue":"11","journalAbbreviation":"Rheumatology (Oxford)","note":"PMID: 26163287\nPMCID: PMC4603278","page":"2051-2060","source":"PubMed Central","title":"Annual consultation incidence of osteoarthritis estimated from population-based health care data in England","volume":"54","author":[{"family":"Yu","given":"Dahai"},{"family":"Peat","given":"George"},{"family":"Bedson","given":"John"},{"family":"Jordan","given":"Kelvin P."}],"issued":{"date-parts":[["2015",11]]}}}],"schema":"https://github.com/citation-style-language/schema/raw/master/csl-citation.json"} </w:instrText>
      </w:r>
      <w:r w:rsidRPr="004A7217">
        <w:rPr>
          <w:rFonts w:ascii="Times New Roman" w:hAnsi="Times New Roman" w:cs="Times New Roman"/>
          <w:sz w:val="24"/>
          <w:szCs w:val="24"/>
        </w:rPr>
        <w:fldChar w:fldCharType="separate"/>
      </w:r>
      <w:r w:rsidR="003B7A05" w:rsidRPr="004A7217">
        <w:rPr>
          <w:rFonts w:ascii="Times New Roman" w:hAnsi="Times New Roman" w:cs="Times New Roman"/>
          <w:szCs w:val="24"/>
          <w:vertAlign w:val="superscript"/>
        </w:rPr>
        <w:t>25</w:t>
      </w:r>
      <w:r w:rsidRPr="004A7217">
        <w:rPr>
          <w:rFonts w:ascii="Times New Roman" w:hAnsi="Times New Roman" w:cs="Times New Roman"/>
          <w:sz w:val="24"/>
          <w:szCs w:val="24"/>
        </w:rPr>
        <w:fldChar w:fldCharType="end"/>
      </w:r>
      <w:r w:rsidRPr="004A7217">
        <w:rPr>
          <w:rFonts w:ascii="Times New Roman" w:hAnsi="Times New Roman" w:cs="Times New Roman"/>
          <w:sz w:val="24"/>
          <w:szCs w:val="24"/>
        </w:rPr>
        <w:t xml:space="preserve"> </w:t>
      </w:r>
      <w:r w:rsidR="003174EA" w:rsidRPr="004A7217">
        <w:rPr>
          <w:rFonts w:ascii="Times New Roman" w:hAnsi="Times New Roman" w:cs="Times New Roman"/>
          <w:sz w:val="24"/>
          <w:szCs w:val="24"/>
        </w:rPr>
        <w:t>Such</w:t>
      </w:r>
      <w:r w:rsidRPr="004A7217">
        <w:rPr>
          <w:rFonts w:ascii="Times New Roman" w:hAnsi="Times New Roman" w:cs="Times New Roman"/>
          <w:sz w:val="24"/>
          <w:szCs w:val="24"/>
        </w:rPr>
        <w:t xml:space="preserve"> ‘unspecified’ reporting </w:t>
      </w:r>
      <w:r w:rsidR="00E93DDA" w:rsidRPr="004A7217">
        <w:rPr>
          <w:rFonts w:ascii="Times New Roman" w:hAnsi="Times New Roman" w:cs="Times New Roman"/>
          <w:sz w:val="24"/>
          <w:szCs w:val="24"/>
        </w:rPr>
        <w:t>reflects</w:t>
      </w:r>
      <w:r w:rsidRPr="004A7217">
        <w:rPr>
          <w:rFonts w:ascii="Times New Roman" w:hAnsi="Times New Roman" w:cs="Times New Roman"/>
          <w:sz w:val="24"/>
          <w:szCs w:val="24"/>
        </w:rPr>
        <w:t xml:space="preserve"> the recording pattern in primary care</w:t>
      </w:r>
      <w:r w:rsidR="003174EA" w:rsidRPr="004A7217">
        <w:rPr>
          <w:rFonts w:ascii="Times New Roman" w:hAnsi="Times New Roman" w:cs="Times New Roman"/>
          <w:sz w:val="24"/>
          <w:szCs w:val="24"/>
        </w:rPr>
        <w:t xml:space="preserve">, though </w:t>
      </w:r>
      <w:r w:rsidRPr="004A7217">
        <w:rPr>
          <w:rFonts w:ascii="Times New Roman" w:hAnsi="Times New Roman" w:cs="Times New Roman"/>
          <w:sz w:val="24"/>
          <w:szCs w:val="24"/>
        </w:rPr>
        <w:t xml:space="preserve">whether the </w:t>
      </w:r>
      <w:r w:rsidR="003174EA" w:rsidRPr="004A7217">
        <w:rPr>
          <w:rFonts w:ascii="Times New Roman" w:hAnsi="Times New Roman" w:cs="Times New Roman"/>
          <w:sz w:val="24"/>
          <w:szCs w:val="24"/>
        </w:rPr>
        <w:t xml:space="preserve">term </w:t>
      </w:r>
      <w:r w:rsidRPr="004A7217">
        <w:rPr>
          <w:rFonts w:ascii="Times New Roman" w:hAnsi="Times New Roman" w:cs="Times New Roman"/>
          <w:sz w:val="24"/>
          <w:szCs w:val="24"/>
        </w:rPr>
        <w:t xml:space="preserve">‘unspecified’ is a substitute to record multiple joint involvement, remains unclear. </w:t>
      </w:r>
      <w:r w:rsidR="00253348" w:rsidRPr="004A7217">
        <w:rPr>
          <w:rFonts w:ascii="Times New Roman" w:hAnsi="Times New Roman" w:cs="Times New Roman"/>
          <w:sz w:val="24"/>
          <w:szCs w:val="24"/>
        </w:rPr>
        <w:t xml:space="preserve">The </w:t>
      </w:r>
      <w:r w:rsidR="00DF6B04" w:rsidRPr="004A7217">
        <w:rPr>
          <w:rFonts w:ascii="Times New Roman" w:hAnsi="Times New Roman" w:cs="Times New Roman"/>
          <w:sz w:val="24"/>
          <w:szCs w:val="24"/>
        </w:rPr>
        <w:t xml:space="preserve">higher burden of </w:t>
      </w:r>
      <w:r w:rsidR="00253348" w:rsidRPr="004A7217">
        <w:rPr>
          <w:rFonts w:ascii="Times New Roman" w:hAnsi="Times New Roman" w:cs="Times New Roman"/>
          <w:sz w:val="24"/>
          <w:szCs w:val="24"/>
        </w:rPr>
        <w:t xml:space="preserve">knee </w:t>
      </w:r>
      <w:r w:rsidR="00DF6B04" w:rsidRPr="004A7217">
        <w:rPr>
          <w:rFonts w:ascii="Times New Roman" w:hAnsi="Times New Roman" w:cs="Times New Roman"/>
          <w:sz w:val="24"/>
          <w:szCs w:val="24"/>
        </w:rPr>
        <w:t xml:space="preserve">and hip </w:t>
      </w:r>
      <w:r w:rsidR="00253348" w:rsidRPr="004A7217">
        <w:rPr>
          <w:rFonts w:ascii="Times New Roman" w:hAnsi="Times New Roman" w:cs="Times New Roman"/>
          <w:sz w:val="24"/>
          <w:szCs w:val="24"/>
        </w:rPr>
        <w:t xml:space="preserve">OA in </w:t>
      </w:r>
      <w:r w:rsidR="00DF6B04" w:rsidRPr="004A7217">
        <w:rPr>
          <w:rFonts w:ascii="Times New Roman" w:hAnsi="Times New Roman" w:cs="Times New Roman"/>
          <w:sz w:val="24"/>
          <w:szCs w:val="24"/>
        </w:rPr>
        <w:t xml:space="preserve">this </w:t>
      </w:r>
      <w:r w:rsidR="00253348" w:rsidRPr="004A7217">
        <w:rPr>
          <w:rFonts w:ascii="Times New Roman" w:hAnsi="Times New Roman" w:cs="Times New Roman"/>
          <w:sz w:val="24"/>
          <w:szCs w:val="24"/>
        </w:rPr>
        <w:t xml:space="preserve">study </w:t>
      </w:r>
      <w:r w:rsidR="003174EA" w:rsidRPr="004A7217">
        <w:rPr>
          <w:rFonts w:ascii="Times New Roman" w:hAnsi="Times New Roman" w:cs="Times New Roman"/>
          <w:sz w:val="24"/>
          <w:szCs w:val="24"/>
        </w:rPr>
        <w:t>reflect</w:t>
      </w:r>
      <w:r w:rsidR="00BE463D" w:rsidRPr="004A7217">
        <w:rPr>
          <w:rFonts w:ascii="Times New Roman" w:hAnsi="Times New Roman" w:cs="Times New Roman"/>
          <w:sz w:val="24"/>
          <w:szCs w:val="24"/>
        </w:rPr>
        <w:t>s</w:t>
      </w:r>
      <w:r w:rsidR="005B7F72" w:rsidRPr="004A7217">
        <w:rPr>
          <w:rFonts w:ascii="Times New Roman" w:hAnsi="Times New Roman" w:cs="Times New Roman"/>
          <w:sz w:val="24"/>
          <w:szCs w:val="24"/>
        </w:rPr>
        <w:t xml:space="preserve"> </w:t>
      </w:r>
      <w:r w:rsidR="00DF6B04" w:rsidRPr="004A7217">
        <w:rPr>
          <w:rFonts w:ascii="Times New Roman" w:hAnsi="Times New Roman" w:cs="Times New Roman"/>
          <w:sz w:val="24"/>
          <w:szCs w:val="24"/>
        </w:rPr>
        <w:t>consultation</w:t>
      </w:r>
      <w:r w:rsidR="00253348" w:rsidRPr="004A7217">
        <w:rPr>
          <w:rFonts w:ascii="Times New Roman" w:hAnsi="Times New Roman" w:cs="Times New Roman"/>
          <w:sz w:val="24"/>
          <w:szCs w:val="24"/>
        </w:rPr>
        <w:t xml:space="preserve"> behaviour</w:t>
      </w:r>
      <w:r w:rsidR="003174EA" w:rsidRPr="004A7217">
        <w:rPr>
          <w:rFonts w:ascii="Times New Roman" w:hAnsi="Times New Roman" w:cs="Times New Roman"/>
          <w:sz w:val="24"/>
          <w:szCs w:val="24"/>
        </w:rPr>
        <w:t>, f</w:t>
      </w:r>
      <w:r w:rsidR="00366B51" w:rsidRPr="004A7217">
        <w:rPr>
          <w:rFonts w:ascii="Times New Roman" w:hAnsi="Times New Roman" w:cs="Times New Roman"/>
          <w:sz w:val="24"/>
          <w:szCs w:val="24"/>
        </w:rPr>
        <w:t>or example</w:t>
      </w:r>
      <w:r w:rsidR="003174EA" w:rsidRPr="004A7217">
        <w:rPr>
          <w:rFonts w:ascii="Times New Roman" w:hAnsi="Times New Roman" w:cs="Times New Roman"/>
          <w:sz w:val="24"/>
          <w:szCs w:val="24"/>
        </w:rPr>
        <w:t xml:space="preserve"> a</w:t>
      </w:r>
      <w:r w:rsidR="00366B51" w:rsidRPr="004A7217">
        <w:rPr>
          <w:rFonts w:ascii="Times New Roman" w:hAnsi="Times New Roman" w:cs="Times New Roman"/>
          <w:sz w:val="24"/>
          <w:szCs w:val="24"/>
        </w:rPr>
        <w:t xml:space="preserve"> preference to see</w:t>
      </w:r>
      <w:r w:rsidR="003174EA" w:rsidRPr="004A7217">
        <w:rPr>
          <w:rFonts w:ascii="Times New Roman" w:hAnsi="Times New Roman" w:cs="Times New Roman"/>
          <w:sz w:val="24"/>
          <w:szCs w:val="24"/>
        </w:rPr>
        <w:t>k advice</w:t>
      </w:r>
      <w:r w:rsidR="00366B51" w:rsidRPr="004A7217">
        <w:rPr>
          <w:rFonts w:ascii="Times New Roman" w:hAnsi="Times New Roman" w:cs="Times New Roman"/>
          <w:sz w:val="24"/>
          <w:szCs w:val="24"/>
        </w:rPr>
        <w:t xml:space="preserve"> for large joint</w:t>
      </w:r>
      <w:r w:rsidR="003174EA" w:rsidRPr="004A7217">
        <w:rPr>
          <w:rFonts w:ascii="Times New Roman" w:hAnsi="Times New Roman" w:cs="Times New Roman"/>
          <w:sz w:val="24"/>
          <w:szCs w:val="24"/>
        </w:rPr>
        <w:t xml:space="preserve"> rather than</w:t>
      </w:r>
      <w:r w:rsidR="00366B51" w:rsidRPr="004A7217">
        <w:rPr>
          <w:rFonts w:ascii="Times New Roman" w:hAnsi="Times New Roman" w:cs="Times New Roman"/>
          <w:sz w:val="24"/>
          <w:szCs w:val="24"/>
        </w:rPr>
        <w:t xml:space="preserve"> small joint</w:t>
      </w:r>
      <w:r w:rsidR="003174EA" w:rsidRPr="004A7217">
        <w:rPr>
          <w:rFonts w:ascii="Times New Roman" w:hAnsi="Times New Roman" w:cs="Times New Roman"/>
          <w:sz w:val="24"/>
          <w:szCs w:val="24"/>
        </w:rPr>
        <w:t xml:space="preserve"> pro</w:t>
      </w:r>
      <w:r w:rsidR="0017367C" w:rsidRPr="004A7217">
        <w:rPr>
          <w:rFonts w:ascii="Times New Roman" w:hAnsi="Times New Roman" w:cs="Times New Roman"/>
          <w:sz w:val="24"/>
          <w:szCs w:val="24"/>
        </w:rPr>
        <w:t>b</w:t>
      </w:r>
      <w:r w:rsidR="003174EA" w:rsidRPr="004A7217">
        <w:rPr>
          <w:rFonts w:ascii="Times New Roman" w:hAnsi="Times New Roman" w:cs="Times New Roman"/>
          <w:sz w:val="24"/>
          <w:szCs w:val="24"/>
        </w:rPr>
        <w:t>lems</w:t>
      </w:r>
      <w:r w:rsidR="00366B51" w:rsidRPr="004A7217">
        <w:rPr>
          <w:rFonts w:ascii="Times New Roman" w:hAnsi="Times New Roman" w:cs="Times New Roman"/>
          <w:sz w:val="24"/>
          <w:szCs w:val="24"/>
        </w:rPr>
        <w:t xml:space="preserve">. There is wide </w:t>
      </w:r>
      <w:r w:rsidR="0017367C" w:rsidRPr="004A7217">
        <w:rPr>
          <w:rFonts w:ascii="Times New Roman" w:hAnsi="Times New Roman" w:cs="Times New Roman"/>
          <w:sz w:val="24"/>
          <w:szCs w:val="24"/>
        </w:rPr>
        <w:t>variation in reported</w:t>
      </w:r>
      <w:r w:rsidR="00366B51" w:rsidRPr="004A7217">
        <w:rPr>
          <w:rFonts w:ascii="Times New Roman" w:hAnsi="Times New Roman" w:cs="Times New Roman"/>
          <w:sz w:val="24"/>
          <w:szCs w:val="24"/>
        </w:rPr>
        <w:t xml:space="preserve"> prevalence </w:t>
      </w:r>
      <w:r w:rsidR="0017367C" w:rsidRPr="004A7217">
        <w:rPr>
          <w:rFonts w:ascii="Times New Roman" w:hAnsi="Times New Roman" w:cs="Times New Roman"/>
          <w:sz w:val="24"/>
          <w:szCs w:val="24"/>
        </w:rPr>
        <w:t xml:space="preserve">of OA at individual </w:t>
      </w:r>
      <w:r w:rsidR="00366B51" w:rsidRPr="004A7217">
        <w:rPr>
          <w:rFonts w:ascii="Times New Roman" w:hAnsi="Times New Roman" w:cs="Times New Roman"/>
          <w:sz w:val="24"/>
          <w:szCs w:val="24"/>
        </w:rPr>
        <w:t>joint</w:t>
      </w:r>
      <w:r w:rsidR="0017367C" w:rsidRPr="004A7217">
        <w:rPr>
          <w:rFonts w:ascii="Times New Roman" w:hAnsi="Times New Roman" w:cs="Times New Roman"/>
          <w:sz w:val="24"/>
          <w:szCs w:val="24"/>
        </w:rPr>
        <w:t xml:space="preserve"> </w:t>
      </w:r>
      <w:r w:rsidR="00366B51" w:rsidRPr="004A7217">
        <w:rPr>
          <w:rFonts w:ascii="Times New Roman" w:hAnsi="Times New Roman" w:cs="Times New Roman"/>
          <w:sz w:val="24"/>
          <w:szCs w:val="24"/>
        </w:rPr>
        <w:t>s</w:t>
      </w:r>
      <w:r w:rsidR="0017367C" w:rsidRPr="004A7217">
        <w:rPr>
          <w:rFonts w:ascii="Times New Roman" w:hAnsi="Times New Roman" w:cs="Times New Roman"/>
          <w:sz w:val="24"/>
          <w:szCs w:val="24"/>
        </w:rPr>
        <w:t>ites</w:t>
      </w:r>
      <w:r w:rsidR="00366B51" w:rsidRPr="004A7217">
        <w:rPr>
          <w:rFonts w:ascii="Times New Roman" w:hAnsi="Times New Roman" w:cs="Times New Roman"/>
          <w:sz w:val="24"/>
          <w:szCs w:val="24"/>
        </w:rPr>
        <w:t xml:space="preserve">. Again, this could </w:t>
      </w:r>
      <w:r w:rsidR="00BE463D" w:rsidRPr="004A7217">
        <w:rPr>
          <w:rFonts w:ascii="Times New Roman" w:hAnsi="Times New Roman" w:cs="Times New Roman"/>
          <w:sz w:val="24"/>
          <w:szCs w:val="24"/>
        </w:rPr>
        <w:t>indicate</w:t>
      </w:r>
      <w:r w:rsidR="00366B51" w:rsidRPr="004A7217">
        <w:rPr>
          <w:rFonts w:ascii="Times New Roman" w:hAnsi="Times New Roman" w:cs="Times New Roman"/>
          <w:sz w:val="24"/>
          <w:szCs w:val="24"/>
        </w:rPr>
        <w:t xml:space="preserve"> </w:t>
      </w:r>
      <w:r w:rsidR="0017367C" w:rsidRPr="004A7217">
        <w:rPr>
          <w:rFonts w:ascii="Times New Roman" w:hAnsi="Times New Roman" w:cs="Times New Roman"/>
          <w:sz w:val="24"/>
          <w:szCs w:val="24"/>
        </w:rPr>
        <w:t xml:space="preserve">different </w:t>
      </w:r>
      <w:r w:rsidR="00366B51" w:rsidRPr="004A7217">
        <w:rPr>
          <w:rFonts w:ascii="Times New Roman" w:hAnsi="Times New Roman" w:cs="Times New Roman"/>
          <w:sz w:val="24"/>
          <w:szCs w:val="24"/>
        </w:rPr>
        <w:t xml:space="preserve">methods </w:t>
      </w:r>
      <w:r w:rsidR="0017367C" w:rsidRPr="004A7217">
        <w:rPr>
          <w:rFonts w:ascii="Times New Roman" w:hAnsi="Times New Roman" w:cs="Times New Roman"/>
          <w:sz w:val="24"/>
          <w:szCs w:val="24"/>
        </w:rPr>
        <w:t xml:space="preserve">of ascertainment, and whether diagnosis is purely clinical or based on presence of </w:t>
      </w:r>
      <w:r w:rsidR="00366B51" w:rsidRPr="004A7217">
        <w:rPr>
          <w:rFonts w:ascii="Times New Roman" w:hAnsi="Times New Roman" w:cs="Times New Roman"/>
          <w:sz w:val="24"/>
          <w:szCs w:val="24"/>
        </w:rPr>
        <w:t>radiographic</w:t>
      </w:r>
      <w:r w:rsidR="0017367C" w:rsidRPr="004A7217">
        <w:rPr>
          <w:rFonts w:ascii="Times New Roman" w:hAnsi="Times New Roman" w:cs="Times New Roman"/>
          <w:sz w:val="24"/>
          <w:szCs w:val="24"/>
        </w:rPr>
        <w:t xml:space="preserve"> </w:t>
      </w:r>
      <w:r w:rsidR="00366B51" w:rsidRPr="004A7217">
        <w:rPr>
          <w:rFonts w:ascii="Times New Roman" w:hAnsi="Times New Roman" w:cs="Times New Roman"/>
          <w:sz w:val="24"/>
          <w:szCs w:val="24"/>
        </w:rPr>
        <w:t>OA</w:t>
      </w:r>
      <w:r w:rsidR="0017367C" w:rsidRPr="004A7217">
        <w:rPr>
          <w:rFonts w:ascii="Times New Roman" w:hAnsi="Times New Roman" w:cs="Times New Roman"/>
          <w:sz w:val="24"/>
          <w:szCs w:val="24"/>
        </w:rPr>
        <w:t xml:space="preserve"> changes</w:t>
      </w:r>
      <w:r w:rsidR="00366B51" w:rsidRPr="004A7217">
        <w:rPr>
          <w:rFonts w:ascii="Times New Roman" w:hAnsi="Times New Roman" w:cs="Times New Roman"/>
          <w:sz w:val="24"/>
          <w:szCs w:val="24"/>
        </w:rPr>
        <w:t xml:space="preserve">. Also the findings </w:t>
      </w:r>
      <w:r w:rsidR="0017367C" w:rsidRPr="004A7217">
        <w:rPr>
          <w:rFonts w:ascii="Times New Roman" w:hAnsi="Times New Roman" w:cs="Times New Roman"/>
          <w:sz w:val="24"/>
          <w:szCs w:val="24"/>
        </w:rPr>
        <w:t xml:space="preserve">are likely to </w:t>
      </w:r>
      <w:r w:rsidR="00366B51" w:rsidRPr="004A7217">
        <w:rPr>
          <w:rFonts w:ascii="Times New Roman" w:hAnsi="Times New Roman" w:cs="Times New Roman"/>
          <w:sz w:val="24"/>
          <w:szCs w:val="24"/>
        </w:rPr>
        <w:t>underrepresent</w:t>
      </w:r>
      <w:r w:rsidR="0017367C" w:rsidRPr="004A7217">
        <w:rPr>
          <w:rFonts w:ascii="Times New Roman" w:hAnsi="Times New Roman" w:cs="Times New Roman"/>
          <w:sz w:val="24"/>
          <w:szCs w:val="24"/>
        </w:rPr>
        <w:t xml:space="preserve"> true prevalence and incidence</w:t>
      </w:r>
      <w:r w:rsidR="00366B51" w:rsidRPr="004A7217">
        <w:rPr>
          <w:rFonts w:ascii="Times New Roman" w:hAnsi="Times New Roman" w:cs="Times New Roman"/>
          <w:sz w:val="24"/>
          <w:szCs w:val="24"/>
        </w:rPr>
        <w:t xml:space="preserve">, as more than </w:t>
      </w:r>
      <w:r w:rsidR="00E93ECF" w:rsidRPr="004A7217">
        <w:rPr>
          <w:rFonts w:ascii="Times New Roman" w:hAnsi="Times New Roman" w:cs="Times New Roman"/>
          <w:sz w:val="24"/>
          <w:szCs w:val="24"/>
        </w:rPr>
        <w:t>12</w:t>
      </w:r>
      <w:r w:rsidR="00366B51" w:rsidRPr="004A7217">
        <w:rPr>
          <w:rFonts w:ascii="Times New Roman" w:hAnsi="Times New Roman" w:cs="Times New Roman"/>
          <w:sz w:val="24"/>
          <w:szCs w:val="24"/>
        </w:rPr>
        <w:t>% of people with hip</w:t>
      </w:r>
      <w:r w:rsidR="00E93ECF" w:rsidRPr="004A7217">
        <w:rPr>
          <w:rFonts w:ascii="Times New Roman" w:hAnsi="Times New Roman" w:cs="Times New Roman"/>
          <w:sz w:val="24"/>
          <w:szCs w:val="24"/>
        </w:rPr>
        <w:t xml:space="preserve"> </w:t>
      </w:r>
      <w:r w:rsidR="00366B51" w:rsidRPr="004A7217">
        <w:rPr>
          <w:rFonts w:ascii="Times New Roman" w:hAnsi="Times New Roman" w:cs="Times New Roman"/>
          <w:sz w:val="24"/>
          <w:szCs w:val="24"/>
        </w:rPr>
        <w:t>OA never consult</w:t>
      </w:r>
      <w:r w:rsidR="00FC1097" w:rsidRPr="004A7217">
        <w:rPr>
          <w:rFonts w:ascii="Times New Roman" w:hAnsi="Times New Roman" w:cs="Times New Roman"/>
          <w:sz w:val="24"/>
          <w:szCs w:val="24"/>
        </w:rPr>
        <w:t xml:space="preserve"> </w:t>
      </w:r>
      <w:r w:rsidR="00366B51" w:rsidRPr="004A7217">
        <w:rPr>
          <w:rFonts w:ascii="Times New Roman" w:hAnsi="Times New Roman" w:cs="Times New Roman"/>
          <w:sz w:val="24"/>
          <w:szCs w:val="24"/>
        </w:rPr>
        <w:t xml:space="preserve">GPs about their condition, even if it </w:t>
      </w:r>
      <w:r w:rsidR="0017367C" w:rsidRPr="004A7217">
        <w:rPr>
          <w:rFonts w:ascii="Times New Roman" w:hAnsi="Times New Roman" w:cs="Times New Roman"/>
          <w:sz w:val="24"/>
          <w:szCs w:val="24"/>
        </w:rPr>
        <w:t>is</w:t>
      </w:r>
      <w:r w:rsidR="00366B51" w:rsidRPr="004A7217">
        <w:rPr>
          <w:rFonts w:ascii="Times New Roman" w:hAnsi="Times New Roman" w:cs="Times New Roman"/>
          <w:sz w:val="24"/>
          <w:szCs w:val="24"/>
        </w:rPr>
        <w:t xml:space="preserve"> symptomatic</w:t>
      </w:r>
      <w:r w:rsidR="00900503" w:rsidRPr="004A7217">
        <w:rPr>
          <w:rFonts w:ascii="Times New Roman" w:hAnsi="Times New Roman" w:cs="Times New Roman"/>
          <w:sz w:val="24"/>
          <w:szCs w:val="24"/>
        </w:rPr>
        <w:t>.</w:t>
      </w:r>
      <w:r w:rsidR="00E93ECF" w:rsidRPr="004A7217">
        <w:rPr>
          <w:rFonts w:ascii="Times New Roman" w:hAnsi="Times New Roman" w:cs="Times New Roman"/>
          <w:sz w:val="24"/>
          <w:szCs w:val="24"/>
        </w:rPr>
        <w:fldChar w:fldCharType="begin"/>
      </w:r>
      <w:r w:rsidR="00C07A94" w:rsidRPr="004A7217">
        <w:rPr>
          <w:rFonts w:ascii="Times New Roman" w:hAnsi="Times New Roman" w:cs="Times New Roman"/>
          <w:sz w:val="24"/>
          <w:szCs w:val="24"/>
        </w:rPr>
        <w:instrText xml:space="preserve"> ADDIN ZOTERO_ITEM CSL_CITATION {"citationID":"w1ctJ7IZ","properties":{"formattedCitation":"\\super 13\\nosupersub{}","plainCitation":"13","noteIndex":0},"citationItems":[{"id":13372,"uris":["http://zotero.org/users/1499005/items/4CMUR922"],"uri":["http://zotero.org/users/1499005/items/4CMUR922"],"itemData":{"id":13372,"type":"article-journal","container-title":"Pharmacoepidemiology and Drug Safety","DOI":"10.1002/pds.4673","ISSN":"10538569","language":"en","source":"Crossref","title":"Validation of hip osteoarthritis diagnosis recording in the UK Clinical Practice Research Datalink","URL":"http://doi.wiley.com/10.1002/pds.4673","author":[{"family":"Ferguson","given":"Rory J."},{"family":"Prieto-Alhambra","given":"Daniel"},{"family":"Walker","given":"Christine"},{"family":"Yu","given":"Dahai"},{"family":"Valderas","given":"Jose M."},{"family":"Judge","given":"Andrew"},{"family":"Griffiths","given":"John"},{"family":"Jordan","given":"Kelvin P."},{"family":"Peat","given":"George"},{"family":"Glyn-Jones","given":"Sion"},{"family":"Silman","given":"Alan J."}],"accessed":{"date-parts":[["2019",2,11]]},"issued":{"date-parts":[["2018",10,30]]}}}],"schema":"https://github.com/citation-style-language/schema/raw/master/csl-citation.json"} </w:instrText>
      </w:r>
      <w:r w:rsidR="00E93ECF" w:rsidRPr="004A7217">
        <w:rPr>
          <w:rFonts w:ascii="Times New Roman" w:hAnsi="Times New Roman" w:cs="Times New Roman"/>
          <w:sz w:val="24"/>
          <w:szCs w:val="24"/>
        </w:rPr>
        <w:fldChar w:fldCharType="separate"/>
      </w:r>
      <w:r w:rsidR="00C07A94" w:rsidRPr="004A7217">
        <w:rPr>
          <w:rFonts w:ascii="Times New Roman" w:hAnsi="Times New Roman" w:cs="Times New Roman"/>
          <w:szCs w:val="24"/>
          <w:vertAlign w:val="superscript"/>
        </w:rPr>
        <w:t>13</w:t>
      </w:r>
      <w:r w:rsidR="00E93ECF" w:rsidRPr="004A7217">
        <w:rPr>
          <w:rFonts w:ascii="Times New Roman" w:hAnsi="Times New Roman" w:cs="Times New Roman"/>
          <w:sz w:val="24"/>
          <w:szCs w:val="24"/>
        </w:rPr>
        <w:fldChar w:fldCharType="end"/>
      </w:r>
    </w:p>
    <w:p w14:paraId="1D1DE130" w14:textId="7264657E" w:rsidR="0054303A" w:rsidRPr="004A7217" w:rsidRDefault="0054303A" w:rsidP="007F2BFF">
      <w:pPr>
        <w:spacing w:line="360" w:lineRule="auto"/>
        <w:jc w:val="both"/>
        <w:rPr>
          <w:rFonts w:ascii="Times New Roman" w:hAnsi="Times New Roman" w:cs="Times New Roman"/>
          <w:i/>
          <w:sz w:val="24"/>
          <w:szCs w:val="24"/>
        </w:rPr>
      </w:pPr>
      <w:r w:rsidRPr="004A7217">
        <w:rPr>
          <w:rFonts w:ascii="Times New Roman" w:hAnsi="Times New Roman" w:cs="Times New Roman"/>
          <w:i/>
          <w:sz w:val="24"/>
          <w:szCs w:val="24"/>
        </w:rPr>
        <w:t>Trends of incidence</w:t>
      </w:r>
      <w:r w:rsidR="00E93ECF" w:rsidRPr="004A7217">
        <w:rPr>
          <w:rFonts w:ascii="Times New Roman" w:hAnsi="Times New Roman" w:cs="Times New Roman"/>
          <w:i/>
          <w:sz w:val="24"/>
          <w:szCs w:val="24"/>
        </w:rPr>
        <w:t xml:space="preserve"> and prevalence</w:t>
      </w:r>
    </w:p>
    <w:p w14:paraId="45A41273" w14:textId="2EE12DE0" w:rsidR="006701F5" w:rsidRPr="004A7217" w:rsidRDefault="0054303A" w:rsidP="007F2BFF">
      <w:pPr>
        <w:spacing w:line="360" w:lineRule="auto"/>
        <w:jc w:val="both"/>
        <w:rPr>
          <w:rFonts w:ascii="Times New Roman" w:hAnsi="Times New Roman" w:cs="Times New Roman"/>
          <w:sz w:val="24"/>
          <w:szCs w:val="24"/>
        </w:rPr>
      </w:pPr>
      <w:r w:rsidRPr="004A7217">
        <w:rPr>
          <w:rFonts w:ascii="Times New Roman" w:hAnsi="Times New Roman" w:cs="Times New Roman"/>
          <w:sz w:val="24"/>
          <w:szCs w:val="24"/>
        </w:rPr>
        <w:t xml:space="preserve">Surprisingly, </w:t>
      </w:r>
      <w:r w:rsidR="0017367C" w:rsidRPr="004A7217">
        <w:rPr>
          <w:rFonts w:ascii="Times New Roman" w:hAnsi="Times New Roman" w:cs="Times New Roman"/>
          <w:sz w:val="24"/>
          <w:szCs w:val="24"/>
        </w:rPr>
        <w:t>there was</w:t>
      </w:r>
      <w:r w:rsidRPr="004A7217">
        <w:rPr>
          <w:rFonts w:ascii="Times New Roman" w:hAnsi="Times New Roman" w:cs="Times New Roman"/>
          <w:sz w:val="24"/>
          <w:szCs w:val="24"/>
        </w:rPr>
        <w:t xml:space="preserve"> an overall slow decline in incidence rates for any-OA since 199</w:t>
      </w:r>
      <w:r w:rsidR="00E5349A">
        <w:rPr>
          <w:rFonts w:ascii="Times New Roman" w:hAnsi="Times New Roman" w:cs="Times New Roman"/>
          <w:sz w:val="24"/>
          <w:szCs w:val="24"/>
        </w:rPr>
        <w:t>8</w:t>
      </w:r>
      <w:r w:rsidRPr="004A7217">
        <w:rPr>
          <w:rFonts w:ascii="Times New Roman" w:hAnsi="Times New Roman" w:cs="Times New Roman"/>
          <w:sz w:val="24"/>
          <w:szCs w:val="24"/>
        </w:rPr>
        <w:t>. Yu et al found no change in trends of incidence</w:t>
      </w:r>
      <w:r w:rsidR="00CA3291" w:rsidRPr="004A7217">
        <w:rPr>
          <w:rFonts w:ascii="Times New Roman" w:hAnsi="Times New Roman" w:cs="Times New Roman"/>
          <w:sz w:val="24"/>
          <w:szCs w:val="24"/>
        </w:rPr>
        <w:t xml:space="preserve"> physician</w:t>
      </w:r>
      <w:r w:rsidR="000846EC" w:rsidRPr="004A7217">
        <w:rPr>
          <w:rFonts w:ascii="Times New Roman" w:hAnsi="Times New Roman" w:cs="Times New Roman"/>
          <w:sz w:val="24"/>
          <w:szCs w:val="24"/>
        </w:rPr>
        <w:t>-</w:t>
      </w:r>
      <w:r w:rsidR="00CA3291" w:rsidRPr="004A7217">
        <w:rPr>
          <w:rFonts w:ascii="Times New Roman" w:hAnsi="Times New Roman" w:cs="Times New Roman"/>
          <w:sz w:val="24"/>
          <w:szCs w:val="24"/>
        </w:rPr>
        <w:t>diagnosed OA for the period 1997-2013</w:t>
      </w:r>
      <w:r w:rsidR="00E93ECF" w:rsidRPr="004A7217">
        <w:rPr>
          <w:rFonts w:ascii="Times New Roman" w:hAnsi="Times New Roman" w:cs="Times New Roman"/>
          <w:sz w:val="24"/>
          <w:szCs w:val="24"/>
        </w:rPr>
        <w:t xml:space="preserve"> among </w:t>
      </w:r>
      <w:r w:rsidR="00376D98" w:rsidRPr="004A7217">
        <w:rPr>
          <w:rFonts w:ascii="Times New Roman" w:hAnsi="Times New Roman" w:cs="Times New Roman"/>
          <w:sz w:val="24"/>
          <w:szCs w:val="24"/>
        </w:rPr>
        <w:t xml:space="preserve">people aged </w:t>
      </w:r>
      <w:r w:rsidR="00E93ECF" w:rsidRPr="004A7217">
        <w:rPr>
          <w:rFonts w:ascii="Times New Roman" w:hAnsi="Times New Roman" w:cs="Times New Roman"/>
          <w:sz w:val="24"/>
          <w:szCs w:val="24"/>
        </w:rPr>
        <w:t>45 years or more</w:t>
      </w:r>
      <w:r w:rsidR="00900503" w:rsidRPr="004A7217">
        <w:rPr>
          <w:rFonts w:ascii="Times New Roman" w:hAnsi="Times New Roman" w:cs="Times New Roman"/>
          <w:sz w:val="24"/>
          <w:szCs w:val="24"/>
        </w:rPr>
        <w:t>.</w:t>
      </w:r>
      <w:r w:rsidR="00FC1097" w:rsidRPr="004A7217">
        <w:rPr>
          <w:rFonts w:ascii="Times New Roman" w:hAnsi="Times New Roman" w:cs="Times New Roman"/>
          <w:sz w:val="24"/>
          <w:szCs w:val="24"/>
        </w:rPr>
        <w:fldChar w:fldCharType="begin"/>
      </w:r>
      <w:r w:rsidR="0080753E" w:rsidRPr="004A7217">
        <w:rPr>
          <w:rFonts w:ascii="Times New Roman" w:hAnsi="Times New Roman" w:cs="Times New Roman"/>
          <w:sz w:val="24"/>
          <w:szCs w:val="24"/>
        </w:rPr>
        <w:instrText xml:space="preserve"> ADDIN ZOTERO_ITEM CSL_CITATION {"citationID":"3ZJEP3PQ","properties":{"formattedCitation":"\\super 5\\nosupersub{}","plainCitation":"5","noteIndex":0},"citationItems":[{"id":8997,"uris":["http://zotero.org/users/1499005/items/BJSELIUZ"],"uri":["http://zotero.org/users/1499005/items/BJSELIUZ"],"itemData":{"id":8997,"type":"article-journal","abstract":"AbstractObjective.  To determine recent trends in the rate and management of new cases of OA presenting to primary healthcare using UK nationally representative","container-title":"Rheumatology","DOI":"10.1093/rheumatology/kex270","ISSN":"1462-0324","issue":"11","journalAbbreviation":"Rheumatology (Oxford)","language":"en","page":"1902-1917","source":"academic.oup.com","title":"Population trends in the incidence and initial management of osteoarthritis: age-period-cohort analysis of the Clinical Practice Research Datalink, 1992–2013","title-short":"Population trends in the incidence and initial management of osteoarthritis","volume":"56","author":[{"family":"Yu","given":"Dahai"},{"family":"Jordan","given":"Kelvin P."},{"family":"Bedson","given":"John"},{"family":"Englund","given":"Martin"},{"family":"Blyth","given":"Fiona"},{"family":"Turkiewicz","given":"Aleksandra"},{"family":"Prieto-Alhambra","given":"Daniel"},{"family":"Peat","given":"George"}],"issued":{"date-parts":[["2017",11,1]]}}}],"schema":"https://github.com/citation-style-language/schema/raw/master/csl-citation.json"} </w:instrText>
      </w:r>
      <w:r w:rsidR="00FC1097" w:rsidRPr="004A7217">
        <w:rPr>
          <w:rFonts w:ascii="Times New Roman" w:hAnsi="Times New Roman" w:cs="Times New Roman"/>
          <w:sz w:val="24"/>
          <w:szCs w:val="24"/>
        </w:rPr>
        <w:fldChar w:fldCharType="separate"/>
      </w:r>
      <w:r w:rsidR="008D6578" w:rsidRPr="004A7217">
        <w:rPr>
          <w:rFonts w:ascii="Times New Roman" w:hAnsi="Times New Roman" w:cs="Times New Roman"/>
          <w:sz w:val="24"/>
          <w:szCs w:val="24"/>
          <w:vertAlign w:val="superscript"/>
        </w:rPr>
        <w:t>5</w:t>
      </w:r>
      <w:r w:rsidR="00FC1097" w:rsidRPr="004A7217">
        <w:rPr>
          <w:rFonts w:ascii="Times New Roman" w:hAnsi="Times New Roman" w:cs="Times New Roman"/>
          <w:sz w:val="24"/>
          <w:szCs w:val="24"/>
        </w:rPr>
        <w:fldChar w:fldCharType="end"/>
      </w:r>
      <w:r w:rsidR="00900503" w:rsidRPr="004A7217">
        <w:rPr>
          <w:rFonts w:ascii="Times New Roman" w:hAnsi="Times New Roman" w:cs="Times New Roman"/>
          <w:sz w:val="24"/>
          <w:szCs w:val="24"/>
        </w:rPr>
        <w:t xml:space="preserve"> </w:t>
      </w:r>
      <w:r w:rsidR="00CA3291" w:rsidRPr="004A7217">
        <w:rPr>
          <w:rFonts w:ascii="Times New Roman" w:hAnsi="Times New Roman" w:cs="Times New Roman"/>
          <w:sz w:val="24"/>
          <w:szCs w:val="24"/>
        </w:rPr>
        <w:t xml:space="preserve">One </w:t>
      </w:r>
      <w:r w:rsidR="000846EC" w:rsidRPr="004A7217">
        <w:rPr>
          <w:rFonts w:ascii="Times New Roman" w:hAnsi="Times New Roman" w:cs="Times New Roman"/>
          <w:sz w:val="24"/>
          <w:szCs w:val="24"/>
        </w:rPr>
        <w:t>other</w:t>
      </w:r>
      <w:r w:rsidR="00CA3291" w:rsidRPr="004A7217">
        <w:rPr>
          <w:rFonts w:ascii="Times New Roman" w:hAnsi="Times New Roman" w:cs="Times New Roman"/>
          <w:sz w:val="24"/>
          <w:szCs w:val="24"/>
        </w:rPr>
        <w:t xml:space="preserve"> population-based study </w:t>
      </w:r>
      <w:r w:rsidR="00E93ECF" w:rsidRPr="004A7217">
        <w:rPr>
          <w:rFonts w:ascii="Times New Roman" w:hAnsi="Times New Roman" w:cs="Times New Roman"/>
          <w:sz w:val="24"/>
          <w:szCs w:val="24"/>
        </w:rPr>
        <w:t xml:space="preserve">in the US </w:t>
      </w:r>
      <w:r w:rsidR="00CA3291" w:rsidRPr="004A7217">
        <w:rPr>
          <w:rFonts w:ascii="Times New Roman" w:hAnsi="Times New Roman" w:cs="Times New Roman"/>
          <w:sz w:val="24"/>
          <w:szCs w:val="24"/>
        </w:rPr>
        <w:t>found no increase in trends of radiographic knee OA during the period 1974-1994 after adjusting for BMI change</w:t>
      </w:r>
      <w:r w:rsidR="00900503" w:rsidRPr="004A7217">
        <w:rPr>
          <w:rFonts w:ascii="Times New Roman" w:hAnsi="Times New Roman" w:cs="Times New Roman"/>
          <w:sz w:val="24"/>
          <w:szCs w:val="24"/>
        </w:rPr>
        <w:t>.</w:t>
      </w:r>
      <w:r w:rsidR="003C6BD1" w:rsidRPr="004A7217">
        <w:rPr>
          <w:rFonts w:ascii="Times New Roman" w:hAnsi="Times New Roman" w:cs="Times New Roman"/>
          <w:sz w:val="24"/>
          <w:szCs w:val="24"/>
        </w:rPr>
        <w:fldChar w:fldCharType="begin"/>
      </w:r>
      <w:r w:rsidR="003B7A05" w:rsidRPr="004A7217">
        <w:rPr>
          <w:rFonts w:ascii="Times New Roman" w:hAnsi="Times New Roman" w:cs="Times New Roman"/>
          <w:sz w:val="24"/>
          <w:szCs w:val="24"/>
        </w:rPr>
        <w:instrText xml:space="preserve"> ADDIN ZOTERO_ITEM CSL_CITATION {"citationID":"YrjZmqTF","properties":{"formattedCitation":"\\super 35\\nosupersub{}","plainCitation":"35","noteIndex":0},"citationItems":[{"id":9174,"uris":["http://zotero.org/users/1499005/items/2IPDM9HV"],"uri":["http://zotero.org/users/1499005/items/2IPDM9HV"],"itemData":{"id":9174,"type":"article-journal","container-title":"Annals of Internal Medicine","DOI":"10.7326/0003-4819-155-11-201112060-00004","ISSN":"0003-4819","issue":"11","language":"en","page":"725","source":"Crossref","title":"Increasing Prevalence of Knee Pain and Symptomatic Knee Osteoarthritis: Survey and Cohort Data","title-short":"Increasing Prevalence of Knee Pain and Symptomatic Knee Osteoarthritis","volume":"155","author":[{"family":"Nguyen","given":"Uyen-Sa D.T."},{"family":"Zhang","given":"Yuqing"},{"family":"Zhu","given":"Yanyan"},{"family":"Niu","given":"Jingbo"},{"family":"Zhang","given":"Bin"},{"family":"Felson","given":"David T."}],"issued":{"date-parts":[["2011",12,6]]}}}],"schema":"https://github.com/citation-style-language/schema/raw/master/csl-citation.json"} </w:instrText>
      </w:r>
      <w:r w:rsidR="003C6BD1" w:rsidRPr="004A7217">
        <w:rPr>
          <w:rFonts w:ascii="Times New Roman" w:hAnsi="Times New Roman" w:cs="Times New Roman"/>
          <w:sz w:val="24"/>
          <w:szCs w:val="24"/>
        </w:rPr>
        <w:fldChar w:fldCharType="separate"/>
      </w:r>
      <w:r w:rsidR="003B7A05" w:rsidRPr="004A7217">
        <w:rPr>
          <w:rFonts w:ascii="Times New Roman" w:hAnsi="Times New Roman" w:cs="Times New Roman"/>
          <w:szCs w:val="24"/>
          <w:vertAlign w:val="superscript"/>
        </w:rPr>
        <w:t>35</w:t>
      </w:r>
      <w:r w:rsidR="003C6BD1" w:rsidRPr="004A7217">
        <w:rPr>
          <w:rFonts w:ascii="Times New Roman" w:hAnsi="Times New Roman" w:cs="Times New Roman"/>
          <w:sz w:val="24"/>
          <w:szCs w:val="24"/>
        </w:rPr>
        <w:fldChar w:fldCharType="end"/>
      </w:r>
      <w:r w:rsidR="00CA3291" w:rsidRPr="004A7217">
        <w:rPr>
          <w:rFonts w:ascii="Times New Roman" w:hAnsi="Times New Roman" w:cs="Times New Roman"/>
          <w:sz w:val="24"/>
          <w:szCs w:val="24"/>
        </w:rPr>
        <w:t xml:space="preserve"> </w:t>
      </w:r>
      <w:r w:rsidR="00E93ECF" w:rsidRPr="004A7217">
        <w:rPr>
          <w:rFonts w:ascii="Times New Roman" w:hAnsi="Times New Roman" w:cs="Times New Roman"/>
          <w:sz w:val="24"/>
          <w:szCs w:val="24"/>
        </w:rPr>
        <w:t xml:space="preserve">The </w:t>
      </w:r>
      <w:r w:rsidR="003C6BD1" w:rsidRPr="004A7217">
        <w:rPr>
          <w:rFonts w:ascii="Times New Roman" w:hAnsi="Times New Roman" w:cs="Times New Roman"/>
          <w:sz w:val="24"/>
          <w:szCs w:val="24"/>
        </w:rPr>
        <w:t>J</w:t>
      </w:r>
      <w:r w:rsidR="00CA3291" w:rsidRPr="004A7217">
        <w:rPr>
          <w:rFonts w:ascii="Times New Roman" w:hAnsi="Times New Roman" w:cs="Times New Roman"/>
          <w:sz w:val="24"/>
          <w:szCs w:val="24"/>
        </w:rPr>
        <w:t>oinpoint analysis reveals a slight rise in incidence from 2000-2004 followed by a slow decline. W</w:t>
      </w:r>
      <w:r w:rsidRPr="004A7217">
        <w:rPr>
          <w:rFonts w:ascii="Times New Roman" w:hAnsi="Times New Roman" w:cs="Times New Roman"/>
          <w:sz w:val="24"/>
          <w:szCs w:val="24"/>
        </w:rPr>
        <w:t>e f</w:t>
      </w:r>
      <w:r w:rsidR="000846EC" w:rsidRPr="004A7217">
        <w:rPr>
          <w:rFonts w:ascii="Times New Roman" w:hAnsi="Times New Roman" w:cs="Times New Roman"/>
          <w:sz w:val="24"/>
          <w:szCs w:val="24"/>
        </w:rPr>
        <w:t>ou</w:t>
      </w:r>
      <w:r w:rsidRPr="004A7217">
        <w:rPr>
          <w:rFonts w:ascii="Times New Roman" w:hAnsi="Times New Roman" w:cs="Times New Roman"/>
          <w:sz w:val="24"/>
          <w:szCs w:val="24"/>
        </w:rPr>
        <w:t xml:space="preserve">nd significant </w:t>
      </w:r>
      <w:r w:rsidR="00AA32A6">
        <w:rPr>
          <w:rFonts w:ascii="Times New Roman" w:hAnsi="Times New Roman" w:cs="Times New Roman"/>
          <w:sz w:val="24"/>
          <w:szCs w:val="24"/>
        </w:rPr>
        <w:t>increase</w:t>
      </w:r>
      <w:r w:rsidR="00AA32A6" w:rsidRPr="004A7217">
        <w:rPr>
          <w:rFonts w:ascii="Times New Roman" w:hAnsi="Times New Roman" w:cs="Times New Roman"/>
          <w:sz w:val="24"/>
          <w:szCs w:val="24"/>
        </w:rPr>
        <w:t xml:space="preserve"> </w:t>
      </w:r>
      <w:r w:rsidRPr="004A7217">
        <w:rPr>
          <w:rFonts w:ascii="Times New Roman" w:hAnsi="Times New Roman" w:cs="Times New Roman"/>
          <w:sz w:val="24"/>
          <w:szCs w:val="24"/>
        </w:rPr>
        <w:t xml:space="preserve">in rate for </w:t>
      </w:r>
      <w:r w:rsidR="00AA32A6">
        <w:rPr>
          <w:rFonts w:ascii="Times New Roman" w:hAnsi="Times New Roman" w:cs="Times New Roman"/>
          <w:sz w:val="24"/>
          <w:szCs w:val="24"/>
        </w:rPr>
        <w:t xml:space="preserve">knee and hip </w:t>
      </w:r>
      <w:r w:rsidR="00B05F25" w:rsidRPr="004A7217">
        <w:rPr>
          <w:rFonts w:ascii="Times New Roman" w:hAnsi="Times New Roman" w:cs="Times New Roman"/>
          <w:sz w:val="24"/>
          <w:szCs w:val="24"/>
        </w:rPr>
        <w:t>joint-</w:t>
      </w:r>
      <w:r w:rsidRPr="004A7217">
        <w:rPr>
          <w:rFonts w:ascii="Times New Roman" w:hAnsi="Times New Roman" w:cs="Times New Roman"/>
          <w:sz w:val="24"/>
          <w:szCs w:val="24"/>
        </w:rPr>
        <w:t>specific incidence</w:t>
      </w:r>
      <w:r w:rsidR="00E76A77" w:rsidRPr="004A7217">
        <w:rPr>
          <w:rFonts w:ascii="Times New Roman" w:hAnsi="Times New Roman" w:cs="Times New Roman"/>
          <w:sz w:val="24"/>
          <w:szCs w:val="24"/>
        </w:rPr>
        <w:t>, but</w:t>
      </w:r>
      <w:r w:rsidR="00330CB3" w:rsidRPr="004A7217">
        <w:rPr>
          <w:rFonts w:ascii="Times New Roman" w:hAnsi="Times New Roman" w:cs="Times New Roman"/>
          <w:sz w:val="24"/>
          <w:szCs w:val="24"/>
        </w:rPr>
        <w:t xml:space="preserve"> the </w:t>
      </w:r>
      <w:r w:rsidRPr="004A7217">
        <w:rPr>
          <w:rFonts w:ascii="Times New Roman" w:hAnsi="Times New Roman" w:cs="Times New Roman"/>
          <w:sz w:val="24"/>
          <w:szCs w:val="24"/>
        </w:rPr>
        <w:t xml:space="preserve">‘unspecified’ </w:t>
      </w:r>
      <w:r w:rsidR="001A7522" w:rsidRPr="004A7217">
        <w:rPr>
          <w:rFonts w:ascii="Times New Roman" w:hAnsi="Times New Roman" w:cs="Times New Roman"/>
          <w:sz w:val="24"/>
          <w:szCs w:val="24"/>
        </w:rPr>
        <w:t xml:space="preserve">OA </w:t>
      </w:r>
      <w:r w:rsidR="00330CB3" w:rsidRPr="004A7217">
        <w:rPr>
          <w:rFonts w:ascii="Times New Roman" w:hAnsi="Times New Roman" w:cs="Times New Roman"/>
          <w:sz w:val="24"/>
          <w:szCs w:val="24"/>
        </w:rPr>
        <w:t>rate was</w:t>
      </w:r>
      <w:r w:rsidRPr="004A7217">
        <w:rPr>
          <w:rFonts w:ascii="Times New Roman" w:hAnsi="Times New Roman" w:cs="Times New Roman"/>
          <w:sz w:val="24"/>
          <w:szCs w:val="24"/>
        </w:rPr>
        <w:t xml:space="preserve"> declining, indicating </w:t>
      </w:r>
      <w:r w:rsidR="00B05F25" w:rsidRPr="004A7217">
        <w:rPr>
          <w:rFonts w:ascii="Times New Roman" w:hAnsi="Times New Roman" w:cs="Times New Roman"/>
          <w:sz w:val="24"/>
          <w:szCs w:val="24"/>
        </w:rPr>
        <w:t xml:space="preserve">possible </w:t>
      </w:r>
      <w:r w:rsidRPr="004A7217">
        <w:rPr>
          <w:rFonts w:ascii="Times New Roman" w:hAnsi="Times New Roman" w:cs="Times New Roman"/>
          <w:sz w:val="24"/>
          <w:szCs w:val="24"/>
        </w:rPr>
        <w:t xml:space="preserve">improvement in </w:t>
      </w:r>
      <w:r w:rsidR="00661CBF" w:rsidRPr="004A7217">
        <w:rPr>
          <w:rFonts w:ascii="Times New Roman" w:hAnsi="Times New Roman" w:cs="Times New Roman"/>
          <w:sz w:val="24"/>
          <w:szCs w:val="24"/>
        </w:rPr>
        <w:t xml:space="preserve">clinical </w:t>
      </w:r>
      <w:r w:rsidRPr="004A7217">
        <w:rPr>
          <w:rFonts w:ascii="Times New Roman" w:hAnsi="Times New Roman" w:cs="Times New Roman"/>
          <w:sz w:val="24"/>
          <w:szCs w:val="24"/>
        </w:rPr>
        <w:t xml:space="preserve">coding. </w:t>
      </w:r>
      <w:r w:rsidR="00B05F25" w:rsidRPr="004A7217">
        <w:rPr>
          <w:rFonts w:ascii="Times New Roman" w:hAnsi="Times New Roman" w:cs="Times New Roman"/>
          <w:sz w:val="24"/>
          <w:szCs w:val="24"/>
        </w:rPr>
        <w:t>Perhaps</w:t>
      </w:r>
      <w:r w:rsidRPr="004A7217">
        <w:rPr>
          <w:rFonts w:ascii="Times New Roman" w:hAnsi="Times New Roman" w:cs="Times New Roman"/>
          <w:sz w:val="24"/>
          <w:szCs w:val="24"/>
        </w:rPr>
        <w:t xml:space="preserve"> the increase in trend of ‘joint-pain’ after the year 2005 partially explains the gap</w:t>
      </w:r>
      <w:r w:rsidR="00661CBF" w:rsidRPr="004A7217">
        <w:rPr>
          <w:rFonts w:ascii="Times New Roman" w:hAnsi="Times New Roman" w:cs="Times New Roman"/>
          <w:sz w:val="24"/>
          <w:szCs w:val="24"/>
        </w:rPr>
        <w:t xml:space="preserve"> (Supplementary Figure S6)</w:t>
      </w:r>
      <w:r w:rsidR="00E76A77" w:rsidRPr="004A7217">
        <w:rPr>
          <w:rFonts w:ascii="Times New Roman" w:hAnsi="Times New Roman" w:cs="Times New Roman"/>
          <w:sz w:val="24"/>
          <w:szCs w:val="24"/>
        </w:rPr>
        <w:t xml:space="preserve"> if p</w:t>
      </w:r>
      <w:r w:rsidRPr="004A7217">
        <w:rPr>
          <w:rFonts w:ascii="Times New Roman" w:hAnsi="Times New Roman" w:cs="Times New Roman"/>
          <w:sz w:val="24"/>
          <w:szCs w:val="24"/>
        </w:rPr>
        <w:t>hysicians bec</w:t>
      </w:r>
      <w:r w:rsidR="00E76A77" w:rsidRPr="004A7217">
        <w:rPr>
          <w:rFonts w:ascii="Times New Roman" w:hAnsi="Times New Roman" w:cs="Times New Roman"/>
          <w:sz w:val="24"/>
          <w:szCs w:val="24"/>
        </w:rPr>
        <w:t>a</w:t>
      </w:r>
      <w:r w:rsidRPr="004A7217">
        <w:rPr>
          <w:rFonts w:ascii="Times New Roman" w:hAnsi="Times New Roman" w:cs="Times New Roman"/>
          <w:sz w:val="24"/>
          <w:szCs w:val="24"/>
        </w:rPr>
        <w:t>m</w:t>
      </w:r>
      <w:r w:rsidR="00DC0F9E" w:rsidRPr="004A7217">
        <w:rPr>
          <w:rFonts w:ascii="Times New Roman" w:hAnsi="Times New Roman" w:cs="Times New Roman"/>
          <w:sz w:val="24"/>
          <w:szCs w:val="24"/>
        </w:rPr>
        <w:t>e</w:t>
      </w:r>
      <w:r w:rsidRPr="004A7217">
        <w:rPr>
          <w:rFonts w:ascii="Times New Roman" w:hAnsi="Times New Roman" w:cs="Times New Roman"/>
          <w:sz w:val="24"/>
          <w:szCs w:val="24"/>
        </w:rPr>
        <w:t xml:space="preserve"> more </w:t>
      </w:r>
      <w:r w:rsidR="00DC0F9E" w:rsidRPr="004A7217">
        <w:rPr>
          <w:rFonts w:ascii="Times New Roman" w:hAnsi="Times New Roman" w:cs="Times New Roman"/>
          <w:sz w:val="24"/>
          <w:szCs w:val="24"/>
        </w:rPr>
        <w:t>prone</w:t>
      </w:r>
      <w:r w:rsidRPr="004A7217">
        <w:rPr>
          <w:rFonts w:ascii="Times New Roman" w:hAnsi="Times New Roman" w:cs="Times New Roman"/>
          <w:sz w:val="24"/>
          <w:szCs w:val="24"/>
        </w:rPr>
        <w:t xml:space="preserve"> to report </w:t>
      </w:r>
      <w:r w:rsidRPr="004A7217">
        <w:rPr>
          <w:rFonts w:ascii="Times New Roman" w:hAnsi="Times New Roman" w:cs="Times New Roman"/>
          <w:sz w:val="24"/>
          <w:szCs w:val="24"/>
        </w:rPr>
        <w:lastRenderedPageBreak/>
        <w:t xml:space="preserve">symptoms rather than </w:t>
      </w:r>
      <w:r w:rsidR="00E76A77" w:rsidRPr="004A7217">
        <w:rPr>
          <w:rFonts w:ascii="Times New Roman" w:hAnsi="Times New Roman" w:cs="Times New Roman"/>
          <w:sz w:val="24"/>
          <w:szCs w:val="24"/>
        </w:rPr>
        <w:t xml:space="preserve">a specific </w:t>
      </w:r>
      <w:r w:rsidRPr="004A7217">
        <w:rPr>
          <w:rFonts w:ascii="Times New Roman" w:hAnsi="Times New Roman" w:cs="Times New Roman"/>
          <w:sz w:val="24"/>
          <w:szCs w:val="24"/>
        </w:rPr>
        <w:t>diagnosis</w:t>
      </w:r>
      <w:r w:rsidR="00330CB3" w:rsidRPr="004A7217">
        <w:rPr>
          <w:rFonts w:ascii="Times New Roman" w:hAnsi="Times New Roman" w:cs="Times New Roman"/>
          <w:sz w:val="24"/>
          <w:szCs w:val="24"/>
        </w:rPr>
        <w:t>.</w:t>
      </w:r>
      <w:r w:rsidR="003C6BD1" w:rsidRPr="004A7217">
        <w:rPr>
          <w:rFonts w:ascii="Times New Roman" w:hAnsi="Times New Roman" w:cs="Times New Roman"/>
          <w:sz w:val="24"/>
          <w:szCs w:val="24"/>
        </w:rPr>
        <w:t xml:space="preserve"> </w:t>
      </w:r>
      <w:r w:rsidR="00AD32B7" w:rsidRPr="004A7217">
        <w:rPr>
          <w:rFonts w:ascii="Times New Roman" w:hAnsi="Times New Roman" w:cs="Times New Roman"/>
          <w:sz w:val="24"/>
          <w:szCs w:val="24"/>
        </w:rPr>
        <w:t xml:space="preserve">We observed a </w:t>
      </w:r>
      <w:r w:rsidR="00BE463D" w:rsidRPr="004A7217">
        <w:rPr>
          <w:rFonts w:ascii="Times New Roman" w:hAnsi="Times New Roman" w:cs="Times New Roman"/>
          <w:sz w:val="24"/>
          <w:szCs w:val="24"/>
        </w:rPr>
        <w:t>nearly 1.</w:t>
      </w:r>
      <w:r w:rsidR="00E5349A">
        <w:rPr>
          <w:rFonts w:ascii="Times New Roman" w:hAnsi="Times New Roman" w:cs="Times New Roman"/>
          <w:sz w:val="24"/>
          <w:szCs w:val="24"/>
        </w:rPr>
        <w:t>3</w:t>
      </w:r>
      <w:r w:rsidR="00BE463D" w:rsidRPr="004A7217">
        <w:rPr>
          <w:rFonts w:ascii="Times New Roman" w:hAnsi="Times New Roman" w:cs="Times New Roman"/>
          <w:sz w:val="24"/>
          <w:szCs w:val="24"/>
        </w:rPr>
        <w:t xml:space="preserve"> times </w:t>
      </w:r>
      <w:r w:rsidR="00AD32B7" w:rsidRPr="004A7217">
        <w:rPr>
          <w:rFonts w:ascii="Times New Roman" w:hAnsi="Times New Roman" w:cs="Times New Roman"/>
          <w:sz w:val="24"/>
          <w:szCs w:val="24"/>
        </w:rPr>
        <w:t xml:space="preserve">increase in standardized prevalence </w:t>
      </w:r>
      <w:r w:rsidR="005B10CB" w:rsidRPr="004A7217">
        <w:rPr>
          <w:rFonts w:ascii="Times New Roman" w:hAnsi="Times New Roman" w:cs="Times New Roman"/>
          <w:sz w:val="24"/>
          <w:szCs w:val="24"/>
        </w:rPr>
        <w:t xml:space="preserve">of OA </w:t>
      </w:r>
      <w:r w:rsidR="00AD32B7" w:rsidRPr="004A7217">
        <w:rPr>
          <w:rFonts w:ascii="Times New Roman" w:hAnsi="Times New Roman" w:cs="Times New Roman"/>
          <w:sz w:val="24"/>
          <w:szCs w:val="24"/>
        </w:rPr>
        <w:t>from 199</w:t>
      </w:r>
      <w:r w:rsidR="00E5349A">
        <w:rPr>
          <w:rFonts w:ascii="Times New Roman" w:hAnsi="Times New Roman" w:cs="Times New Roman"/>
          <w:sz w:val="24"/>
          <w:szCs w:val="24"/>
        </w:rPr>
        <w:t>8</w:t>
      </w:r>
      <w:r w:rsidR="00AD32B7" w:rsidRPr="004A7217">
        <w:rPr>
          <w:rFonts w:ascii="Times New Roman" w:hAnsi="Times New Roman" w:cs="Times New Roman"/>
          <w:sz w:val="24"/>
          <w:szCs w:val="24"/>
        </w:rPr>
        <w:t xml:space="preserve"> to 2017, with an annual percentage increase of </w:t>
      </w:r>
      <w:r w:rsidR="00E5349A">
        <w:rPr>
          <w:rFonts w:ascii="Times New Roman" w:hAnsi="Times New Roman" w:cs="Times New Roman"/>
          <w:sz w:val="24"/>
          <w:szCs w:val="24"/>
        </w:rPr>
        <w:t>1.4</w:t>
      </w:r>
      <w:r w:rsidR="00AD32B7" w:rsidRPr="004A7217">
        <w:rPr>
          <w:rFonts w:ascii="Times New Roman" w:hAnsi="Times New Roman" w:cs="Times New Roman"/>
          <w:sz w:val="24"/>
          <w:szCs w:val="24"/>
        </w:rPr>
        <w:t xml:space="preserve">%. </w:t>
      </w:r>
      <w:r w:rsidR="007B5A36" w:rsidRPr="004A7217">
        <w:rPr>
          <w:rFonts w:ascii="Times New Roman" w:hAnsi="Times New Roman" w:cs="Times New Roman"/>
          <w:sz w:val="24"/>
          <w:szCs w:val="24"/>
        </w:rPr>
        <w:t xml:space="preserve">Globally, </w:t>
      </w:r>
      <w:r w:rsidR="001837D6" w:rsidRPr="004A7217">
        <w:rPr>
          <w:rFonts w:ascii="Times New Roman" w:hAnsi="Times New Roman" w:cs="Times New Roman"/>
          <w:sz w:val="24"/>
          <w:szCs w:val="24"/>
        </w:rPr>
        <w:t xml:space="preserve">contribution </w:t>
      </w:r>
      <w:r w:rsidR="007B5A36" w:rsidRPr="004A7217">
        <w:rPr>
          <w:rFonts w:ascii="Times New Roman" w:hAnsi="Times New Roman" w:cs="Times New Roman"/>
          <w:sz w:val="24"/>
          <w:szCs w:val="24"/>
        </w:rPr>
        <w:t xml:space="preserve">of OA </w:t>
      </w:r>
      <w:r w:rsidR="001837D6" w:rsidRPr="004A7217">
        <w:rPr>
          <w:rFonts w:ascii="Times New Roman" w:hAnsi="Times New Roman" w:cs="Times New Roman"/>
          <w:sz w:val="24"/>
          <w:szCs w:val="24"/>
        </w:rPr>
        <w:t xml:space="preserve">to the </w:t>
      </w:r>
      <w:r w:rsidR="005B1D03" w:rsidRPr="004A7217">
        <w:rPr>
          <w:rFonts w:ascii="Times New Roman" w:hAnsi="Times New Roman" w:cs="Times New Roman"/>
          <w:sz w:val="24"/>
          <w:szCs w:val="24"/>
        </w:rPr>
        <w:t xml:space="preserve">total prevalent cases </w:t>
      </w:r>
      <w:r w:rsidR="007B5A36" w:rsidRPr="004A7217">
        <w:rPr>
          <w:rFonts w:ascii="Times New Roman" w:hAnsi="Times New Roman" w:cs="Times New Roman"/>
          <w:sz w:val="24"/>
          <w:szCs w:val="24"/>
        </w:rPr>
        <w:t xml:space="preserve">has increased by 8.5% from 1990 to 2017 and in the UK the </w:t>
      </w:r>
      <w:r w:rsidR="005B1D03" w:rsidRPr="004A7217">
        <w:rPr>
          <w:rFonts w:ascii="Times New Roman" w:hAnsi="Times New Roman" w:cs="Times New Roman"/>
          <w:sz w:val="24"/>
          <w:szCs w:val="24"/>
        </w:rPr>
        <w:t>prevalence has increased from 6.3% in 1990 to 7.7% in 2017.</w:t>
      </w:r>
      <w:r w:rsidR="005B1D03" w:rsidRPr="004A7217">
        <w:rPr>
          <w:rFonts w:ascii="Times New Roman" w:hAnsi="Times New Roman" w:cs="Times New Roman"/>
          <w:sz w:val="24"/>
          <w:szCs w:val="24"/>
        </w:rPr>
        <w:fldChar w:fldCharType="begin"/>
      </w:r>
      <w:r w:rsidR="005B1D03" w:rsidRPr="004A7217">
        <w:rPr>
          <w:rFonts w:ascii="Times New Roman" w:hAnsi="Times New Roman" w:cs="Times New Roman"/>
          <w:sz w:val="24"/>
          <w:szCs w:val="24"/>
        </w:rPr>
        <w:instrText xml:space="preserve"> ADDIN ZOTERO_ITEM CSL_CITATION {"citationID":"cJmnpqCV","properties":{"formattedCitation":"\\super 2\\nosupersub{}","plainCitation":"2","noteIndex":0},"citationItems":[{"id":17087,"uris":["http://zotero.org/users/1499005/items/GCKC2NLZ"],"uri":["http://zotero.org/users/1499005/items/GCKC2NLZ"],"itemData":{"id":17087,"type":"article-journal","container-title":"The Lancet","DOI":"10.1016/S0140-6736(18)32279-7","ISSN":"01406736","issue":"10159","language":"en","page":"1789-1858","source":"Crossref","title":"Global, regional, and national incidence, prevalence, and years lived with disability for 354 diseases and injuries for 195 countries and territories, 1990–2017: a systematic analysis for the Global Burden of Disease Study 2017","title-short":"Global, regional, and national incidence, prevalence, and years lived with disability for 354 diseases and injuries for 195 countries and territories, 1990–2017","volume":"392","author":[{"family":"James","given":"Spencer L"},{"family":"Abate","given":"Degu"},{"family":"Abate","given":"Kalkidan Hassen"},{"family":"Abay","given":"Solomon M"},{"family":"Abbafati","given":"Cristiana"},{"family":"Abbasi","given":"Nooshin"},{"family":"Abbastabar","given":"Hedayat"},{"family":"Abd-Allah","given":"Foad"},{"family":"Abdela","given":"Jemal"},{"family":"Abdelalim","given":"Ahmed"},{"family":"Abdollahpour","given":"Ibrahim"},{"family":"Abdulkader","given":"Rizwan Suliankatchi"},{"family":"Abebe","given":"Zegeye"},{"family":"Abera","given":"Semaw F"},{"family":"Abil","given":"Olifan Zewdie"},{"family":"Abraha","given":"Haftom Niguse"},{"family":"Abu-Raddad","given":"Laith Jamal"},{"family":"Abu-Rmeileh","given":"Niveen M E"},{"family":"Accrombessi","given":"Manfred Mario Kokou"},{"family":"Acharya","given":"Dilaram"},{"family":"Acharya","given":"Pawan"},{"family":"Ackerman","given":"Ilana N"},{"family":"Adamu","given":"Abdu A"},{"family":"Adebayo","given":"Oladimeji M"},{"family":"Adekanmbi","given":"Victor"},{"family":"Adetokunboh","given":"Olatunji O"},{"family":"Adib","given":"Mina G"},{"family":"Adsuar","given":"Jose C"},{"family":"Afanvi","given":"Kossivi Agbelenko"},{"family":"Afarideh","given":"Mohsen"},{"family":"Afshin","given":"Ashkan"},{"family":"Agarwal","given":"Gina"},{"family":"Agesa","given":"Kareha M"},{"family":"Aggarwal","given":"Rakesh"},{"family":"Aghayan","given":"Sargis Aghasi"},{"family":"Agrawal","given":"Sutapa"},{"family":"Ahmadi","given":"Alireza"},{"family":"Ahmadi","given":"Mehdi"},{"family":"Ahmadieh","given":"Hamid"},{"family":"Ahmed","given":"Muktar Beshir"},{"family":"Aichour","given":"Amani Nidhal"},{"family":"Aichour","given":"Ibtihel"},{"family":"Aichour","given":"Miloud Taki Eddine"},{"family":"Akinyemiju","given":"Tomi"},{"family":"Akseer","given":"Nadia"},{"family":"Al-Aly","given":"Ziyad"},{"family":"Al-Eyadhy","given":"Ayman"},{"family":"Al-Mekhlafi","given":"Hesham M"},{"family":"Al-Raddadi","given":"Rajaa M"},{"family":"Alahdab","given":"Fares"},{"family":"Alam","given":"Khurshid"},{"family":"Alam","given":"Tahiya"},{"family":"Alashi","given":"Alaa"},{"family":"Alavian","given":"Seyed Moayed"},{"family":"Alene","given":"Kefyalew Addis"},{"family":"Alijanzadeh","given":"Mehran"},{"family":"Alizadeh-Navaei","given":"Reza"},{"family":"Aljunid","given":"Syed Mohamed"},{"family":"Alkerwi","given":"Ala'a"},{"family":"Alla","given":"François"},{"family":"Allebeck","given":"Peter"},{"family":"Alouani","given":"Mohamed M L"},{"family":"Altirkawi","given":"Khalid"},{"family":"Alvis-Guzman","given":"Nelson"},{"family":"Amare","given":"Azmeraw T"},{"family":"Aminde","given":"Leopold N"},{"family":"Ammar","given":"Walid"},{"family":"Amoako","given":"Yaw Ampem"},{"family":"Anber","given":"Nahla Hamed"},{"family":"Andrei","given":"Catalina Liliana"},{"family":"Androudi","given":"Sofia"},{"family":"Animut","given":"Megbaru Debalkie"},{"family":"Anjomshoa","given":"Mina"},{"family":"Ansha","given":"Mustafa Geleto"},{"family":"Antonio","given":"Carl Abelardo T"},{"family":"Anwari","given":"Palwasha"},{"family":"Arabloo","given":"Jalal"},{"family":"Arauz","given":"Antonio"},{"family":"Aremu","given":"Olatunde"},{"family":"Ariani","given":"Filippo"},{"family":"Armoon","given":"Bahroom"},{"family":"Ärnlöv","given":"Johan"},{"family":"Arora","given":"Amit"},{"family":"Artaman","given":"Al"},{"family":"Aryal","given":"Krishna K"},{"family":"Asayesh","given":"Hamid"},{"family":"Asghar","given":"Rana Jawad"},{"family":"Ataro","given":"Zerihun"},{"family":"Atre","given":"Sachin R"},{"family":"Ausloos","given":"Marcel"},{"family":"Avila-Burgos","given":"Leticia"},{"family":"Avokpaho","given":"Euripide F G A"},{"family":"Awasthi","given":"Ashish"},{"family":"Ayala Quintanilla","given":"Beatriz Paulina"},{"family":"Ayer","given":"Rakesh"},{"family":"Azzopardi","given":"Peter S"},{"family":"Babazadeh","given":"Arefeh"},{"family":"Badali","given":"Hamid"},{"family":"Badawi","given":"Alaa"},{"family":"Bali","given":"Ayele Geleto"},{"family":"Ballesteros","given":"Katherine E"},{"family":"Ballew","given":"Shoshana H"},{"family":"Banach","given":"Maciej"},{"family":"Banoub","given":"Joseph Adel Mattar"},{"family":"Banstola","given":"Amrit"},{"family":"Barac","given":"Aleksandra"},{"family":"Barboza","given":"Miguel A"},{"family":"Barker-Collo","given":"Suzanne Lyn"},{"family":"Bärnighausen","given":"Till Winfried"},{"family":"Barrero","given":"Lope H"},{"family":"Baune","given":"Bernhard T"},{"family":"Bazargan-Hejazi","given":"Shahrzad"},{"family":"Bedi","given":"Neeraj"},{"family":"Beghi","given":"Ettore"},{"family":"Behzadifar","given":"Masoud"},{"family":"Behzadifar","given":"Meysam"},{"family":"Béjot","given":"Yannick"},{"family":"Belachew","given":"Abate Bekele"},{"family":"Belay","given":"Yihalem Abebe"},{"family":"Bell","given":"Michelle L"},{"family":"Bello","given":"Aminu K"},{"family":"Bensenor","given":"Isabela M"},{"family":"Bernabe","given":"Eduardo"},{"family":"Bernstein","given":"Robert S"},{"family":"Beuran","given":"Mircea"},{"family":"Beyranvand","given":"Tina"},{"family":"Bhala","given":"Neeraj"},{"family":"Bhattarai","given":"Suraj"},{"family":"Bhaumik","given":"Soumyadeep"},{"family":"Bhutta","given":"Zulfiqar A"},{"family":"Biadgo","given":"Belete"},{"family":"Bijani","given":"Ali"},{"family":"Bikbov","given":"Boris"},{"family":"Bilano","given":"Ver"},{"family":"Bililign","given":"Nigus"},{"family":"Bin Sayeed","given":"Muhammad Shahdaat"},{"family":"Bisanzio","given":"Donal"},{"family":"Blacker","given":"Brigette F"},{"family":"Blyth","given":"Fiona M"},{"family":"Bou-Orm","given":"Ibrahim R"},{"family":"Boufous","given":"Soufiane"},{"family":"Bourne","given":"Rupert"},{"family":"Brady","given":"Oliver J"},{"family":"Brainin","given":"Michael"},{"family":"Brant","given":"Luisa C"},{"family":"Brazinova","given":"Alexandra"},{"family":"Breitborde","given":"Nicholas J K"},{"family":"Brenner","given":"Hermann"},{"family":"Briant","given":"Paul Svitil"},{"family":"Briggs","given":"Andrew M"},{"family":"Briko","given":"Andrey Nikolaevich"},{"family":"Britton","given":"Gabrielle"},{"family":"Brugha","given":"Traolach"},{"family":"Buchbinder","given":"Rachelle"},{"family":"Busse","given":"Reinhard"},{"family":"Butt","given":"Zahid A"},{"family":"Cahuana-Hurtado","given":"Lucero"},{"family":"Cano","given":"Jorge"},{"family":"Cárdenas","given":"Rosario"},{"family":"Carrero","given":"Juan J"},{"family":"Carter","given":"Austin"},{"family":"Carvalho","given":"Félix"},{"family":"Castañeda-Orjuela","given":"Carlos A"},{"family":"Castillo Rivas","given":"Jacqueline"},{"family":"Castro","given":"Franz"},{"family":"Catalá-López","given":"Ferrán"},{"family":"Cercy","given":"Kelly M"},{"family":"Cerin","given":"Ester"},{"family":"Chaiah","given":"Yazan"},{"family":"Chang","given":"Alex R"},{"family":"Chang","given":"Hsing-Yi"},{"family":"Chang","given":"Jung-Chen"},{"family":"Charlson","given":"Fiona J"},{"family":"Chattopadhyay","given":"Aparajita"},{"family":"Chattu","given":"Vijay Kumar"},{"family":"Chaturvedi","given":"Pankaj"},{"family":"Chiang","given":"Peggy Pei-Chia"},{"family":"Chin","given":"Ken Lee"},{"family":"Chitheer","given":"Abdulaal"},{"family":"Choi","given":"Jee-Young J"},{"family":"Chowdhury","given":"Rajiv"},{"family":"Christensen","given":"Hanne"},{"family":"Christopher","given":"Devasahayam J"},{"family":"Cicuttini","given":"Flavia M"},{"family":"Ciobanu","given":"Liliana G"},{"family":"Cirillo","given":"Massimo"},{"family":"Claro","given":"Rafael M"},{"family":"Collado-Mateo","given":"Daniel"},{"family":"Cooper","given":"Cyrus"},{"family":"Coresh","given":"Josef"},{"family":"Cortesi","given":"Paolo Angelo"},{"family":"Cortinovis","given":"Monica"},{"family":"Costa","given":"Megan"},{"family":"Cousin","given":"Ewerton"},{"family":"Criqui","given":"Michael H"},{"family":"Cromwell","given":"Elizabeth A"},{"family":"Cross","given":"Marita"},{"family":"Crump","given":"John A"},{"family":"Dadi","given":"Abel Fekadu"},{"family":"Dandona","given":"Lalit"},{"family":"Dandona","given":"Rakhi"},{"family":"Dargan","given":"Paul I"},{"family":"Daryani","given":"Ahmad"},{"family":"Das Gupta","given":"Rajat"},{"family":"Das Neves","given":"José"},{"family":"Dasa","given":"Tamirat Tesfaye"},{"family":"Davey","given":"Gail"},{"family":"Davis","given":"Adrian C"},{"family":"Davitoiu","given":"Dragos Virgil"},{"family":"De Courten","given":"Barbora"},{"family":"De La Hoz","given":"Fernando Pio"},{"family":"De Leo","given":"Diego"},{"family":"De Neve","given":"Jan-Walter"},{"family":"Degefa","given":"Meaza Girma"},{"family":"Degenhardt","given":"Louisa"},{"family":"Deiparine","given":"Selina"},{"family":"Dellavalle","given":"Robert P"},{"family":"Demoz","given":"Gebre Teklemariam"},{"family":"Deribe","given":"Kebede"},{"family":"Dervenis","given":"Nikolaos"},{"family":"Des Jarlais","given":"Don C"},{"family":"Dessie","given":"Getenet Ayalew"},{"family":"Dey","given":"Subhojit"},{"family":"Dharmaratne","given":"Samath Dhamminda"},{"family":"Dinberu","given":"Mesfin Tadese"},{"family":"Dirac","given":"M Ashworth"},{"family":"Djalalinia","given":"Shirin"},{"family":"Doan","given":"Linh"},{"family":"Dokova","given":"Klara"},{"family":"Doku","given":"David Teye"},{"family":"Dorsey","given":"E Ray"},{"family":"Doyle","given":"Kerrie E"},{"family":"Driscoll","given":"Tim Robert"},{"family":"Dubey","given":"Manisha"},{"family":"Dubljanin","given":"Eleonora"},{"family":"Duken","given":"Eyasu Ejeta"},{"family":"Duncan","given":"Bruce B"},{"family":"Duraes","given":"Andre R"},{"family":"Ebrahimi","given":"Hedyeh"},{"family":"Ebrahimpour","given":"Soheil"},{"family":"Echko","given":"Michelle Marie"},{"family":"Edvardsson","given":"David"},{"family":"Effiong","given":"Andem"},{"family":"Ehrlich","given":"Joshua R"},{"family":"El Bcheraoui","given":"Charbel"},{"family":"El Sayed Zaki","given":"Maysaa"},{"family":"El-Khatib","given":"Ziad"},{"family":"Elkout","given":"Hajer"},{"family":"Elyazar","given":"Iqbal R F"},{"family":"Enayati","given":"Ahmadali"},{"family":"Endries","given":"Aman Yesuf"},{"family":"Er","given":"Benjamin"},{"family":"Erskine","given":"Holly E"},{"family":"Eshrati","given":"Babak"},{"family":"Eskandarieh","given":"Sharareh"},{"family":"Esteghamati","given":"Alireza"},{"family":"Esteghamati","given":"Sadaf"},{"family":"Fakhim","given":"Hamed"},{"family":"Fallah Omrani","given":"Vahid"},{"family":"Faramarzi","given":"Mahbobeh"},{"family":"Fareed","given":"Mohammad"},{"family":"Farhadi","given":"Farzaneh"},{"family":"Farid","given":"Talha A"},{"family":"Farinha","given":"Carla Sofia E","dropping-particle":"sá"},{"family":"Farioli","given":"Andrea"},{"family":"Faro","given":"Andre"},{"family":"Farvid","given":"Maryam S"},{"family":"Farzadfar","given":"Farshad"},{"family":"Feigin","given":"Valery L"},{"family":"Fentahun","given":"Netsanet"},{"family":"Fereshtehnejad","given":"Seyed-Mohammad"},{"family":"Fernandes","given":"Eduarda"},{"family":"Fernandes","given":"Joao C"},{"family":"Ferrari","given":"Alize J"},{"family":"Feyissa","given":"Garumma Tolu"},{"family":"Filip","given":"Irina"},{"family":"Fischer","given":"Florian"},{"family":"Fitzmaurice","given":"Christina"},{"family":"Foigt","given":"Nataliya A"},{"family":"Foreman","given":"Kyle J"},{"family":"Fox","given":"Jack"},{"family":"Frank","given":"Tahvi D"},{"family":"Fukumoto","given":"Takeshi"},{"family":"Fullman","given":"Nancy"},{"family":"Fürst","given":"Thomas"},{"family":"Furtado","given":"João M"},{"family":"Futran","given":"Neal D"},{"family":"Gall","given":"Seana"},{"family":"Ganji","given":"Morsaleh"},{"family":"Gankpe","given":"Fortune Gbetoho"},{"family":"Garcia-Basteiro","given":"Alberto L"},{"family":"Gardner","given":"William M"},{"family":"Gebre","given":"Abadi Kahsu"},{"family":"Gebremedhin","given":"Amanuel Tesfay"},{"family":"Gebremichael","given":"Teklu Gebrehiwo"},{"family":"Gelano","given":"Tilayie Feto"},{"family":"Geleijnse","given":"Johanna M"},{"family":"Genova-Maleras","given":"Ricard"},{"family":"Geramo","given":"Yilma Chisha Dea"},{"family":"Gething","given":"Peter W"},{"family":"Gezae","given":"Kebede Embaye"},{"family":"Ghadiri","given":"Keyghobad"},{"family":"Ghasemi Falavarjani","given":"Khalil"},{"family":"Ghasemi-Kasman","given":"Maryam"},{"family":"Ghimire","given":"Mamata"},{"family":"Ghosh","given":"Rakesh"},{"family":"Ghoshal","given":"Aloke Gopal"},{"family":"Giampaoli","given":"Simona"},{"family":"Gill","given":"Paramjit Singh"},{"family":"Gill","given":"Tiffany K"},{"family":"Ginawi","given":"Ibrahim Abdelmageed"},{"family":"Giussani","given":"Giorgia"},{"family":"Gnedovskaya","given":"Elena V"},{"family":"Goldberg","given":"Ellen M"},{"family":"Goli","given":"Srinivas"},{"family":"Gómez-Dantés","given":"Hector"},{"family":"Gona","given":"Philimon N"},{"family":"Gopalani","given":"Sameer Vali"},{"family":"Gorman","given":"Taren M"},{"family":"Goulart","given":"Alessandra C"},{"family":"Goulart","given":"Bárbara Niegia Garcia"},{"family":"Grada","given":"Ayman"},{"family":"Grams","given":"Morgan E"},{"family":"Grosso","given":"Giuseppe"},{"family":"Gugnani","given":"Harish Chander"},{"family":"Guo","given":"Yuming"},{"family":"Gupta","given":"Prakash C"},{"family":"Gupta","given":"Rahul"},{"family":"Gupta","given":"Rajeev"},{"family":"Gupta","given":"Tanush"},{"family":"Gyawali","given":"Bishal"},{"family":"Haagsma","given":"Juanita A"},{"family":"Hachinski","given":"Vladimir"},{"family":"Hafezi-Nejad","given":"Nima"},{"family":"Haghparast Bidgoli","given":"Hassan"},{"family":"Hagos","given":"Tekleberhan B"},{"family":"Hailu","given":"Gessessew Bugssa"},{"family":"Haj-Mirzaian","given":"Arvin"},{"family":"Haj-Mirzaian","given":"Arya"},{"family":"Hamadeh","given":"Randah R"},{"family":"Hamidi","given":"Samer"},{"family":"Handal","given":"Alexis J"},{"family":"Hankey","given":"Graeme J"},{"family":"Hao","given":"Yuantao"},{"family":"Harb","given":"Hilda L"},{"family":"Harikrishnan","given":"Sivadasanpillai"},{"family":"Haro","given":"Josep Maria"},{"family":"Hasan","given":"Mehedi"},{"family":"Hassankhani","given":"Hadi"},{"family":"Hassen","given":"Hamid Yimam"},{"family":"Havmoeller","given":"Rasmus"},{"family":"Hawley","given":"Caitlin N"},{"family":"Hay","given":"Roderick J"},{"family":"Hay","given":"Simon I"},{"family":"Hedayatizadeh-Omran","given":"Akbar"},{"family":"Heibati","given":"Behzad"},{"family":"Hendrie","given":"Delia"},{"family":"Henok","given":"Andualem"},{"family":"Herteliu","given":"Claudiu"},{"family":"Heydarpour","given":"Sousan"},{"family":"Hibstu","given":"Desalegn Tsegaw"},{"family":"Hoang","given":"Huong Thanh"},{"family":"Hoek","given":"Hans W"},{"family":"Hoffman","given":"Howard J"},{"family":"Hole","given":"Michael K"},{"family":"Homaie Rad","given":"Enayatollah"},{"family":"Hoogar","given":"Praveen"},{"family":"Hosgood","given":"H Dean"},{"family":"Hosseini","given":"Seyed Mostafa"},{"family":"Hosseinzadeh","given":"Mehdi"},{"family":"Hostiuc","given":"Mihaela"},{"family":"Hostiuc","given":"Sorin"},{"family":"Hotez","given":"Peter J"},{"family":"Hoy","given":"Damian G"},{"family":"Hsairi","given":"Mohamed"},{"family":"Htet","given":"Aung Soe"},{"family":"Hu","given":"Guoqing"},{"family":"Huang","given":"John J"},{"family":"Huynh","given":"Chantal K"},{"family":"Iburg","given":"Kim Moesgaard"},{"family":"Ikeda","given":"Chad Thomas"},{"family":"Ileanu","given":"Bogdan"},{"family":"Ilesanmi","given":"Olayinka Stephen"},{"family":"Iqbal","given":"Usman"},{"family":"Irvani","given":"Seyed Sina Naghibi"},{"family":"Irvine","given":"Caleb Mackay Salpeter"},{"family":"Islam","given":"Sheikh Mohammed Shariful"},{"family":"Islami","given":"Farhad"},{"family":"Jacobsen","given":"Kathryn H"},{"family":"Jahangiry","given":"Leila"},{"family":"Jahanmehr","given":"Nader"},{"family":"Jain","given":"Sudhir Kumar"},{"family":"Jakovljevic","given":"Mihajlo"},{"family":"Javanbakht","given":"Mehdi"},{"family":"Jayatilleke","given":"Achala Upendra"},{"family":"Jeemon","given":"Panniyammakal"},{"family":"Jha","given":"Ravi Prakash"},{"family":"Jha","given":"Vivekanand"},{"family":"Ji","given":"John S"},{"family":"Johnson","given":"Catherine O"},{"family":"Jonas","given":"Jost B"},{"family":"Jozwiak","given":"Jacek Jerzy"},{"family":"Jungari","given":"Suresh Banayya"},{"family":"Jürisson","given":"Mikk"},{"family":"Kabir","given":"Zubair"},{"family":"Kadel","given":"Rajendra"},{"family":"Kahsay","given":"Amaha"},{"family":"Kalani","given":"Rizwan"},{"family":"Kanchan","given":"Tanuj"},{"family":"Karami","given":"Manoochehr"},{"family":"Karami Matin","given":"Behzad"},{"family":"Karch","given":"André"},{"family":"Karema","given":"Corine"},{"family":"Karimi","given":"Narges"},{"family":"Karimi","given":"Seyed M"},{"family":"Kasaeian","given":"Amir"},{"family":"Kassa","given":"Dessalegn H"},{"family":"Kassa","given":"Getachew Mullu"},{"family":"Kassa","given":"Tesfaye Dessale"},{"family":"Kassebaum","given":"Nicholas J"},{"family":"Katikireddi","given":"Srinivasa Vittal"},{"family":"Kawakami","given":"Norito"},{"family":"Karyani","given":"Ali Kazemi"},{"family":"Keighobadi","given":"Masoud Masoud"},{"family":"Keiyoro","given":"Peter Njenga"},{"family":"Kemmer","given":"Laura"},{"family":"Kemp","given":"Grant Rodgers"},{"family":"Kengne","given":"Andre Pascal"},{"family":"Keren","given":"Andre"},{"family":"Khader","given":"Yousef Saleh"},{"family":"Khafaei","given":"Behzad"},{"family":"Khafaie","given":"Morteza Abdullatif"},{"family":"Khajavi","given":"Alireza"},{"family":"Khalil","given":"Ibrahim A"},{"family":"Khan","given":"Ejaz Ahmad"},{"family":"Khan","given":"Muhammad Shahzeb"},{"family":"Khan","given":"Muhammad Ali"},{"family":"Khang","given":"Young-Ho"},{"family":"Khazaei","given":"Mohammad"},{"family":"Khoja","given":"Abdullah T"},{"family":"Khosravi","given":"Ardeshir"},{"family":"Khosravi","given":"Mohammad Hossein"},{"family":"Kiadaliri","given":"Aliasghar A"},{"family":"Kiirithio","given":"Daniel N"},{"family":"Kim","given":"Cho-Il"},{"family":"Kim","given":"Daniel"},{"family":"Kim","given":"Pauline"},{"family":"Kim","given":"Young-Eun"},{"family":"Kim","given":"Yun Jin"},{"family":"Kimokoti","given":"Ruth W"},{"family":"Kinfu","given":"Yohannes"},{"family":"Kisa","given":"Adnan"},{"family":"Kissimova-Skarbek","given":"Katarzyna"},{"family":"Kivimäki","given":"Mika"},{"family":"Knudsen","given":"Ann Kristin Skrindo"},{"family":"Kocarnik","given":"Jonathan M"},{"family":"Kochhar","given":"Sonali"},{"family":"Kokubo","given":"Yoshihiro"},{"family":"Kolola","given":"Tufa"},{"family":"Kopec","given":"Jacek A"},{"family":"Kosen","given":"Soewarta"},{"family":"Kotsakis","given":"Georgios A"},{"family":"Koul","given":"Parvaiz A"},{"family":"Koyanagi","given":"Ai"},{"family":"Kravchenko","given":"Michael A"},{"family":"Krishan","given":"Kewal"},{"family":"Krohn","given":"Kristopher J"},{"family":"Kuate Defo","given":"Barthelemy"},{"family":"Kucuk Bicer","given":"Burcu"},{"family":"Kumar","given":"G Anil"},{"family":"Kumar","given":"Manasi"},{"family":"Kyu","given":"Hmwe Hmwe"},{"family":"Lad","given":"Deepesh P"},{"family":"Lad","given":"Sheetal D"},{"family":"Lafranconi","given":"Alessandra"},{"family":"Lalloo","given":"Ratilal"},{"family":"Lallukka","given":"Tea"},{"family":"Lami","given":"Faris Hasan"},{"family":"Lansingh","given":"Van C"},{"family":"Latifi","given":"Arman"},{"family":"Lau","given":"Kathryn Mei-Ming"},{"family":"Lazarus","given":"Jeffrey V"},{"family":"Leasher","given":"Janet L"},{"family":"Ledesma","given":"Jorge R"},{"family":"Lee","given":"Paul H"},{"family":"Leigh","given":"James"},{"family":"Leung","given":"Janni"},{"family":"Levi","given":"Miriam"},{"family":"Lewycka","given":"Sonia"},{"family":"Li","given":"Shanshan"},{"family":"Li","given":"Yichong"},{"family":"Liao","given":"Yu"},{"family":"Liben","given":"Misgan Legesse"},{"family":"Lim","given":"Lee-Ling"},{"family":"Lim","given":"Stephen S"},{"family":"Liu","given":"Shiwei"},{"family":"Lodha","given":"Rakesh"},{"family":"Looker","given":"Katharine J"},{"family":"Lopez","given":"Alan D"},{"family":"Lorkowski","given":"Stefan"},{"family":"Lotufo","given":"Paulo A"},{"family":"Low","given":"Nicola"},{"family":"Lozano","given":"Rafael"},{"family":"Lucas","given":"Tim C D"},{"family":"Lucchesi","given":"Lydia R"},{"family":"Lunevicius","given":"Raimundas"},{"family":"Lyons","given":"Ronan A"},{"family":"Ma","given":"Stefan"},{"family":"Macarayan","given":"Erlyn Rachelle King"},{"family":"Mackay","given":"Mark T"},{"family":"Madotto","given":"Fabiana"},{"family":"Magdy Abd El Razek","given":"Hassan"},{"family":"Magdy Abd El Razek","given":"Muhammed"},{"family":"Maghavani","given":"Dhaval P"},{"family":"Mahotra","given":"Narayan Bahadur"},{"family":"Mai","given":"Hue Thi"},{"family":"Majdan","given":"Marek"},{"family":"Majdzadeh","given":"Reza"},{"family":"Majeed","given":"Azeem"},{"family":"Malekzadeh","given":"Reza"},{"family":"Malta","given":"Deborah Carvalho"},{"family":"Mamun","given":"Abdullah A"},{"family":"Manda","given":"Ana-Laura"},{"family":"Manguerra","given":"Helena"},{"family":"Manhertz","given":"Treh"},{"family":"Mansournia","given":"Mohammad Ali"},{"family":"Mantovani","given":"Lorenzo Giovanni"},{"family":"Mapoma","given":"Chabila Christopher"},{"family":"Maravilla","given":"Joemer C"},{"family":"Marcenes","given":"Wagner"},{"family":"Marks","given":"Ashley"},{"family":"Martins-Melo","given":"Francisco Rogerlândio"},{"family":"Martopullo","given":"Ira"},{"family":"März","given":"Winfried"},{"family":"Marzan","given":"Melvin B"},{"family":"Mashamba-Thompson","given":"Tivani Phosa"},{"family":"Massenburg","given":"Benjamin Ballard"},{"family":"Mathur","given":"Manu Raj"},{"family":"Matsushita","given":"Kunihiro"},{"family":"Maulik","given":"Pallab K"},{"family":"Mazidi","given":"Mohsen"},{"family":"McAlinden","given":"Colm"},{"family":"McGrath","given":"John J"},{"family":"McKee","given":"Martin"},{"family":"Mehndiratta","given":"Man Mohan"},{"family":"Mehrotra","given":"Ravi"},{"family":"Mehta","given":"Kala M"},{"family":"Mehta","given":"Varshil"},{"family":"Mejia-Rodriguez","given":"Fabiola"},{"family":"Mekonen","given":"Tesfa"},{"family":"Melese","given":"Addisu"},{"family":"Melku","given":"Mulugeta"},{"family":"Meltzer","given":"Michele"},{"family":"Memiah","given":"Peter T N"},{"family":"Memish","given":"Ziad A"},{"family":"Mendoza","given":"Walter"},{"family":"Mengistu","given":"Desalegn Tadese"},{"family":"Mengistu","given":"Getnet"},{"family":"Mensah","given":"George A"},{"family":"Mereta","given":"Seid Tiku"},{"family":"Meretoja","given":"Atte"},{"family":"Meretoja","given":"Tuomo J"},{"family":"Mestrovic","given":"Tomislav"},{"family":"Mezerji","given":"Naser Mohammad Gholi"},{"family":"Miazgowski","given":"Bartosz"},{"family":"Miazgowski","given":"Tomasz"},{"family":"Millear","given":"Anoushka I"},{"family":"Miller","given":"Ted R"},{"family":"Miltz","given":"Benjamin"},{"family":"Mini","given":"G K"},{"family":"Mirarefin","given":"Mojde"},{"family":"Mirrakhimov","given":"Erkin M"},{"family":"Misganaw","given":"Awoke Temesgen"},{"family":"Mitchell","given":"Philip B"},{"family":"Mitiku","given":"Habtamu"},{"family":"Moazen","given":"Babak"},{"family":"Mohajer","given":"Bahram"},{"family":"Mohammad","given":"Karzan Abdulmuhsin"},{"family":"Mohammadifard","given":"Noushin"},{"family":"Mohammadnia-Afrouzi","given":"Mousa"},{"family":"Mohammed","given":"Mohammed A"},{"family":"Mohammed","given":"Shafiu"},{"family":"Mohebi","given":"Farnam"},{"family":"Moitra","given":"Modhurima"},{"family":"Mokdad","given":"Ali H"},{"family":"Molokhia","given":"Mariam"},{"family":"Monasta","given":"Lorenzo"},{"family":"Moodley","given":"Yoshan"},{"family":"Moosazadeh","given":"Mahmood"},{"family":"Moradi","given":"Ghobad"},{"family":"Moradi-Lakeh","given":"Maziar"},{"family":"Moradinazar","given":"Mehdi"},{"family":"Moraga","given":"Paula"},{"family":"Morawska","given":"Lidia"},{"family":"Moreno Velásquez","given":"Ilais"},{"family":"Morgado-Da-Costa","given":"Joana"},{"family":"Morrison","given":"Shane Douglas"},{"family":"Moschos","given":"Marilita M"},{"family":"Mousavi","given":"Seyyed Meysam"},{"family":"Mruts","given":"Kalayu Brhane"},{"family":"Muche","given":"Achenef Asmamaw"},{"family":"Muchie","given":"Kindie Fentahun"},{"family":"Mueller","given":"Ulrich Otto"},{"family":"Muhammed","given":"Oumer Sada"},{"family":"Mukhopadhyay","given":"Satinath"},{"family":"Muller","given":"Kate"},{"family":"Mumford","given":"John Everett"},{"family":"Murhekar","given":"Manoj"},{"family":"Musa","given":"Jonah"},{"family":"Musa","given":"Kamarul Imran"},{"family":"Mustafa","given":"Ghulam"},{"family":"Nabhan","given":"Ashraf F"},{"family":"Nagata","given":"Chie"},{"family":"Naghavi","given":"Mohsen"},{"family":"Naheed","given":"Aliya"},{"family":"Nahvijou","given":"Azin"},{"family":"Naik","given":"Gurudatta"},{"family":"Naik","given":"Nitish"},{"family":"Najafi","given":"Farid"},{"family":"Naldi","given":"Luigi"},{"family":"Nam","given":"Hae Sung"},{"family":"Nangia","given":"Vinay"},{"family":"Nansseu","given":"Jobert Richie"},{"family":"Nascimento","given":"Bruno Ramos"},{"family":"Natarajan","given":"Gopalakrishnan"},{"family":"Neamati","given":"Nahid"},{"family":"Negoi","given":"Ionut"},{"family":"Negoi","given":"Ruxandra Irina"},{"family":"Neupane","given":"Subas"},{"family":"Newton","given":"Charles Richard James"},{"family":"Ngunjiri","given":"Josephine W"},{"family":"Nguyen","given":"Anh Quynh"},{"family":"Nguyen","given":"Ha Thu"},{"family":"Nguyen","given":"Huong Lan Thi"},{"family":"Nguyen","given":"Huong Thanh"},{"family":"Nguyen","given":"Long Hoang"},{"family":"Nguyen","given":"Minh"},{"family":"Nguyen","given":"Nam Ba"},{"family":"Nguyen","given":"Son Hoang"},{"family":"Nichols","given":"Emma"},{"family":"Ningrum","given":"Dina Nur Anggraini"},{"family":"Nixon","given":"Molly R"},{"family":"Nolutshungu","given":"Nomonde"},{"family":"Nomura","given":"Shuhei"},{"family":"Norheim","given":"Ole F"},{"family":"Noroozi","given":"Mehdi"},{"family":"Norrving","given":"Bo"},{"family":"Noubiap","given":"Jean Jacques"},{"family":"Nouri","given":"Hamid Reza"},{"family":"Nourollahpour Shiadeh","given":"Malihe"},{"family":"Nowroozi","given":"Mohammad Reza"},{"family":"Nsoesie","given":"Elaine O"},{"family":"Nyasulu","given":"Peter S"},{"family":"Odell","given":"Christopher M"},{"family":"Ofori-Asenso","given":"Richard"},{"family":"Ogbo","given":"Felix Akpojene"},{"family":"Oh","given":"In-Hwan"},{"family":"Oladimeji","given":"Olanrewaju"},{"family":"Olagunju","given":"Andrew T"},{"family":"Olagunju","given":"Tinuke O"},{"family":"Olivares","given":"Pedro R"},{"family":"Olsen","given":"Helen Elizabeth"},{"family":"Olusanya","given":"Bolajoko Olubukunola"},{"family":"Ong","given":"Kanyin L"},{"family":"Ong","given":"Sok King"},{"family":"Oren","given":"Eyal"},{"family":"Ortiz","given":"Alberto"},{"family":"Ota","given":"Erika"},{"family":"Otstavnov","given":"Stanislav S"},{"family":"Øverland","given":"Simon"},{"family":"Owolabi","given":"Mayowa Ojo"},{"family":"P A","given":"Mahesh"},{"family":"Pacella","given":"Rosana"},{"family":"Pakpour","given":"Amir H"},{"family":"Pana","given":"Adrian"},{"family":"Panda-Jonas","given":"Songhomitra"},{"family":"Parisi","given":"Andrea"},{"family":"Park","given":"Eun-Kee"},{"family":"Parry","given":"Charles D H"},{"family":"Patel","given":"Shanti"},{"family":"Pati","given":"Sanghamitra"},{"family":"Patil","given":"Snehal T"},{"family":"Patle","given":"Ajay"},{"family":"Patton","given":"George C"},{"family":"Paturi","given":"Vishnupriya Rao"},{"family":"Paulson","given":"Katherine R"},{"family":"Pearce","given":"Neil"},{"family":"Pereira","given":"David M"},{"family":"Perico","given":"Norberto"},{"family":"Pesudovs","given":"Konrad"},{"family":"Pham","given":"Hai Quang"},{"family":"Phillips","given":"Michael R"},{"family":"Pigott","given":"David M"},{"family":"Pillay","given":"Julian David"},{"family":"Piradov","given":"Michael A"},{"family":"Pirsaheb","given":"Meghdad"},{"family":"Pishgar","given":"Farhad"},{"family":"Plana-Ripoll","given":"Oleguer"},{"family":"Plass","given":"Dietrich"},{"family":"Polinder","given":"Suzanne"},{"family":"Popova","given":"Svetlana"},{"family":"Postma","given":"Maarten J"},{"family":"Pourshams","given":"Akram"},{"family":"Poustchi","given":"Hossein"},{"family":"Prabhakaran","given":"Dorairaj"},{"family":"Prakash","given":"Swayam"},{"family":"Prakash","given":"V"},{"family":"Purcell","given":"Caroline A"},{"family":"Purwar","given":"Manorama B"},{"family":"Qorbani","given":"Mostafa"},{"family":"Quistberg","given":"D Alex"},{"family":"Radfar","given":"Amir"},{"family":"Rafay","given":"Anwar"},{"family":"Rafiei","given":"Alireza"},{"family":"Rahim","given":"Fakher"},{"family":"Rahimi","given":"Kazem"},{"family":"Rahimi-Movaghar","given":"Afarin"},{"family":"Rahimi-Movaghar","given":"Vafa"},{"family":"Rahman","given":"Mahfuzar"},{"family":"Rahman","given":"Mohammad Hifz","dropping-particle":"ur"},{"family":"Rahman","given":"Muhammad Aziz"},{"family":"Rahman","given":"Sajjad Ur"},{"family":"Rai","given":"Rajesh Kumar"},{"family":"Rajati","given":"Fatemeh"},{"family":"Ram","given":"Usha"},{"family":"Ranjan","given":"Prabhat"},{"family":"Ranta","given":"Anna"},{"family":"Rao","given":"Puja C"},{"family":"Rawaf","given":"David Laith"},{"family":"Rawaf","given":"Salman"},{"family":"Reddy","given":"K Srinath"},{"family":"Reiner","given":"Robert C"},{"family":"Reinig","given":"Nickolas"},{"family":"Reitsma","given":"Marissa Bettay"},{"family":"Remuzzi","given":"Giuseppe"},{"family":"Renzaho","given":"Andre M N"},{"family":"Resnikoff","given":"Serge"},{"family":"Rezaei","given":"Satar"},{"family":"Rezai","given":"Mohammad Sadegh"},{"family":"Ribeiro","given":"Antonio Luiz P"},{"family":"Robinson","given":"Stephen R"},{"family":"Roever","given":"Leonardo"},{"family":"Ronfani","given":"Luca"},{"family":"Roshandel","given":"Gholamreza"},{"family":"Rostami","given":"Ali"},{"family":"Roth","given":"Gregory A"},{"family":"Roy","given":"Ambuj"},{"family":"Rubagotti","given":"Enrico"},{"family":"Sachdev","given":"Perminder S"},{"family":"Sadat","given":"Nafis"},{"family":"Saddik","given":"Basema"},{"family":"Sadeghi","given":"Ehsan"},{"family":"Saeedi Moghaddam","given":"Sahar"},{"family":"Safari","given":"Hosein"},{"family":"Safari","given":"Yahya"},{"family":"Safari-Faramani","given":"Roya"},{"family":"Safdarian","given":"Mahdi"},{"family":"Safi","given":"Sare"},{"family":"Safiri","given":"Saeid"},{"family":"Sagar","given":"Rajesh"},{"family":"Sahebkar","given":"Amirhossein"},{"family":"Sahraian","given":"Mohammad Ali"},{"family":"Sajadi","given":"Haniye Sadat"},{"family":"Salam","given":"Nasir"},{"family":"Salama","given":"Joseph S"},{"family":"Salamati","given":"Payman"},{"family":"Saleem","given":"Komal"},{"family":"Saleem","given":"Zikria"},{"family":"Salimi","given":"Yahya"},{"family":"Salomon","given":"Joshua A"},{"family":"Salvi","given":"Sundeep Santosh"},{"family":"Salz","given":"Inbal"},{"family":"Samy","given":"Abdallah M"},{"family":"Sanabria","given":"Juan"},{"family":"Sang","given":"Yingying"},{"family":"Santomauro","given":"Damian Francesco"},{"family":"Santos","given":"Itamar S"},{"family":"Santos","given":"João Vasco"},{"family":"Santric Milicevic","given":"Milena M"},{"family":"Sao Jose","given":"Bruno Piassi"},{"family":"Sardana","given":"Mayank"},{"family":"Sarker","given":"Abdur Razzaque"},{"family":"Sarrafzadegan","given":"Nizal"},{"family":"Sartorius","given":"Benn"},{"family":"Sarvi","given":"Shahabeddin"},{"family":"Sathian","given":"Brijesh"},{"family":"Satpathy","given":"Maheswar"},{"family":"Sawant","given":"Arundhati R"},{"family":"Sawhney","given":"Monika"},{"family":"Saxena","given":"Sonia"},{"family":"Saylan","given":"Mete"},{"family":"Schaeffner","given":"Elke"},{"family":"Schmidt","given":"Maria Inês"},{"family":"Schneider","given":"Ione J C"},{"family":"Schöttker","given":"Ben"},{"family":"Schwebel","given":"David C"},{"family":"Schwendicke","given":"Falk"},{"family":"Scott","given":"James G"},{"family":"Sekerija","given":"Mario"},{"family":"Sepanlou","given":"Sadaf G"},{"family":"Serván-Mori","given":"Edson"},{"family":"Seyedmousavi","given":"Seyedmojtaba"},{"family":"Shabaninejad","given":"Hosein"},{"family":"Shafieesabet","given":"Azadeh"},{"family":"Shahbazi","given":"Mehdi"},{"family":"Shaheen","given":"Amira A"},{"family":"Shaikh","given":"Masood Ali"},{"family":"Shams-Beyranvand","given":"Mehran"},{"family":"Shamsi","given":"Mohammadbagher"},{"family":"Shamsizadeh","given":"Morteza"},{"family":"Sharafi","given":"Heidar"},{"family":"Sharafi","given":"Kiomars"},{"family":"Sharif","given":"Mehdi"},{"family":"Sharif-Alhoseini","given":"Mahdi"},{"family":"Sharma","given":"Meenakshi"},{"family":"Sharma","given":"Rajesh"},{"family":"She","given":"Jun"},{"family":"Sheikh","given":"Aziz"},{"family":"Shi","given":"Peilin"},{"family":"Shibuya","given":"Kenji"},{"family":"Shigematsu","given":"Mika"},{"family":"Shiri","given":"Rahman"},{"family":"Shirkoohi","given":"Reza"},{"family":"Shishani","given":"Kawkab"},{"family":"Shiue","given":"Ivy"},{"family":"Shokraneh","given":"Farhad"},{"family":"Shoman","given":"Haitham"},{"family":"Shrime","given":"Mark G"},{"family":"Si","given":"Si"},{"family":"Siabani","given":"Soraya"},{"family":"Siddiqi","given":"Tariq J"},{"family":"Sigfusdottir","given":"Inga Dora"},{"family":"Sigurvinsdottir","given":"Rannveig"},{"family":"Silva","given":"João Pedro"},{"family":"Silveira","given":"Dayane Gabriele Alves"},{"family":"Singam","given":"Narayana Sarma Venkata"},{"family":"Singh","given":"Jasvinder A"},{"family":"Singh","given":"Narinder Pal"},{"family":"Singh","given":"Virendra"},{"family":"Sinha","given":"Dhirendra Narain"},{"family":"Skiadaresi","given":"Eirini"},{"family":"Slepak","given":"Erica Leigh N"},{"family":"Sliwa","given":"Karen"},{"family":"Smith","given":"David L"},{"family":"Smith","given":"Mari"},{"family":"Soares Filho","given":"Adauto Martins"},{"family":"Sobaih","given":"Badr Hasan"},{"family":"Sobhani","given":"Soheila"},{"family":"Sobngwi","given":"Eugène"},{"family":"Soneji","given":"Samir S"},{"family":"Soofi","given":"Moslem"},{"family":"Soosaraei","given":"Masoud"},{"family":"Sorensen","given":"Reed J D"},{"family":"Soriano","given":"Joan B"},{"family":"Soyiri","given":"Ireneous N"},{"family":"Sposato","given":"Luciano A"},{"family":"Sreeramareddy","given":"Chandrashekhar T"},{"family":"Srinivasan","given":"Vinay"},{"family":"Stanaway","given":"Jeffrey D"},{"family":"Stein","given":"Dan J"},{"family":"Steiner","given":"Caitlyn"},{"family":"Steiner","given":"Timothy J"},{"family":"Stokes","given":"Mark A"},{"family":"Stovner","given":"Lars Jacob"},{"family":"Subart","given":"Michelle L"},{"family":"Sudaryanto","given":"Agus"},{"family":"Sufiyan","given":"Mu'awiyyah Babale"},{"family":"Sunguya","given":"Bruno F"},{"family":"Sur","given":"Patrick John"},{"family":"Sutradhar","given":"Ipsita"},{"family":"Sykes","given":"Bryan L"},{"family":"Sylte","given":"Dillon O"},{"family":"Tabarés-Seisdedos","given":"Rafael"},{"family":"Tadakamadla","given":"Santosh Kumar"},{"family":"Tadesse","given":"Birkneh Tilahun"},{"family":"Tandon","given":"Nikhil"},{"family":"Tassew","given":"Segen Gebremeskel"},{"family":"Tavakkoli","given":"Mohammad"},{"family":"Taveira","given":"Nuno"},{"family":"Taylor","given":"Hugh R"},{"family":"Tehrani-Banihashemi","given":"Arash"},{"family":"Tekalign","given":"Tigist Gashaw"},{"family":"Tekelemedhin","given":"Shishay Wahdey"},{"family":"Tekle","given":"Merhawi Gebremedhin"},{"family":"Temesgen","given":"Habtamu"},{"family":"Temsah","given":"Mohamad-Hani"},{"family":"Temsah","given":"Omar"},{"family":"Terkawi","given":"Abdullah Sulieman"},{"family":"Teweldemedhin","given":"Mebrahtu"},{"family":"Thankappan","given":"Kavumpurathu Raman"},{"family":"Thomas","given":"Nihal"},{"family":"Tilahun","given":"Binyam"},{"family":"To","given":"Quyen G"},{"family":"Tonelli","given":"Marcello"},{"family":"Topor-Madry","given":"Roman"},{"family":"Topouzis","given":"Fotis"},{"family":"Torre","given":"Anna E"},{"family":"Tortajada-Girbés","given":"Miguel"},{"family":"Touvier","given":"Mathilde"},{"family":"Tovani-Palone","given":"Marcos Roberto"},{"family":"Towbin","given":"Jeffrey A"},{"family":"Tran","given":"Bach Xuan"},{"family":"Tran","given":"Khanh Bao"},{"family":"Troeger","given":"Christopher E"},{"family":"Truelsen","given":"Thomas Clement"},{"family":"Tsilimbaris","given":"Miltiadis K"},{"family":"Tsoi","given":"Derrick"},{"family":"Tudor Car","given":"Lorainne"},{"family":"Tuzcu","given":"E Murat"},{"family":"Ukwaja","given":"Kingsley N"},{"family":"Ullah","given":"Irfan"},{"family":"Undurraga","given":"Eduardo A"},{"family":"Unutzer","given":"Jurgen"},{"family":"Updike","given":"Rachel L"},{"family":"Usman","given":"Muhammad Shariq"},{"family":"Uthman","given":"Olalekan A"},{"family":"Vaduganathan","given":"Muthiah"},{"family":"Vaezi","given":"Afsane"},{"family":"Valdez","given":"Pascual R"},{"family":"Varughese","given":"Santosh"},{"family":"Vasankari","given":"Tommi Juhani"},{"family":"Venketasubramanian","given":"Narayanaswamy"},{"family":"Villafaina","given":"Santos"},{"family":"Violante","given":"Francesco S"},{"family":"Vladimirov","given":"Sergey Konstantinovitch"},{"family":"Vlassov","given":"Vasily"},{"family":"Vollset","given":"Stein Emil"},{"family":"Vosoughi","given":"Kia"},{"family":"Vujcic","given":"Isidora S"},{"family":"Wagnew","given":"Fasil Shiferaw"},{"family":"Waheed","given":"Yasir"},{"family":"Waller","given":"Stephen G"},{"family":"Wang","given":"Yafeng"},{"family":"Wang","given":"Yuan-Pang"},{"family":"Weiderpass","given":"Elisabete"},{"family":"Weintraub","given":"Robert G"},{"family":"Weiss","given":"Daniel J"},{"family":"Weldegebreal","given":"Fitsum"},{"family":"Weldegwergs","given":"Kidu Gidey"},{"family":"Werdecker","given":"Andrea"},{"family":"West","given":"T Eoin"},{"family":"Whiteford","given":"Harvey A"},{"family":"Widecka","given":"Justyna"},{"family":"Wijeratne","given":"Tissa"},{"family":"Wilner","given":"Lauren B"},{"family":"Wilson","given":"Shadrach"},{"family":"Winkler","given":"Andrea Sylvia"},{"family":"Wiyeh","given":"Alison B"},{"family":"Wiysonge","given":"Charles Shey"},{"family":"Wolfe","given":"Charles D A"},{"family":"Woolf","given":"Anthony D"},{"family":"Wu","given":"Shouling"},{"family":"Wu","given":"Yun-Chun"},{"family":"Wyper","given":"Grant M A"},{"family":"Xavier","given":"Denis"},{"family":"Xu","given":"Gelin"},{"family":"Yadgir","given":"Simon"},{"family":"Yadollahpour","given":"Ali"},{"family":"Yahyazadeh Jabbari","given":"Seyed Hossein"},{"family":"Yamada","given":"Tomohide"},{"family":"Yan","given":"Lijing L"},{"family":"Yano","given":"Yuichiro"},{"family":"Yaseri","given":"Mehdi"},{"family":"Yasin","given":"Yasin Jemal"},{"family":"Yeshaneh","given":"Alex"},{"family":"Yimer","given":"Ebrahim M"},{"family":"Yip","given":"Paul"},{"family":"Yisma","given":"Engida"},{"family":"Yonemoto","given":"Naohiro"},{"family":"Yoon","given":"Seok-Jun"},{"family":"Yotebieng","given":"Marcel"},{"family":"Younis","given":"Mustafa Z"},{"family":"Yousefifard","given":"Mahmoud"},{"family":"Yu","given":"Chuanhua"},{"family":"Zadnik","given":"Vesna"},{"family":"Zaidi","given":"Zoubida"},{"family":"Zaman","given":"Sojib Bin"},{"family":"Zamani","given":"Mohammad"},{"family":"Zare","given":"Zohreh"},{"family":"Zeleke","given":"Ayalew Jejaw"},{"family":"Zenebe","given":"Zerihun Menlkalew"},{"family":"Zhang","given":"Kai"},{"family":"Zhao","given":"Zheng"},{"family":"Zhou","given":"Maigeng"},{"family":"Zodpey","given":"Sanjay"},{"family":"Zucker","given":"Inbar"},{"family":"Vos","given":"Theo"},{"family":"Murray","given":"Christopher J L"}],"issued":{"date-parts":[["2018",11]]}}}],"schema":"https://github.com/citation-style-language/schema/raw/master/csl-citation.json"} </w:instrText>
      </w:r>
      <w:r w:rsidR="005B1D03" w:rsidRPr="004A7217">
        <w:rPr>
          <w:rFonts w:ascii="Times New Roman" w:hAnsi="Times New Roman" w:cs="Times New Roman"/>
          <w:sz w:val="24"/>
          <w:szCs w:val="24"/>
        </w:rPr>
        <w:fldChar w:fldCharType="separate"/>
      </w:r>
      <w:r w:rsidR="005B1D03" w:rsidRPr="004A7217">
        <w:rPr>
          <w:rFonts w:ascii="Times New Roman" w:hAnsi="Times New Roman" w:cs="Times New Roman"/>
          <w:sz w:val="24"/>
          <w:szCs w:val="24"/>
          <w:vertAlign w:val="superscript"/>
        </w:rPr>
        <w:t>2</w:t>
      </w:r>
      <w:r w:rsidR="005B1D03" w:rsidRPr="004A7217">
        <w:rPr>
          <w:rFonts w:ascii="Times New Roman" w:hAnsi="Times New Roman" w:cs="Times New Roman"/>
          <w:sz w:val="24"/>
          <w:szCs w:val="24"/>
        </w:rPr>
        <w:fldChar w:fldCharType="end"/>
      </w:r>
      <w:r w:rsidR="005B1D03" w:rsidRPr="004A7217">
        <w:rPr>
          <w:rFonts w:ascii="Times New Roman" w:hAnsi="Times New Roman" w:cs="Times New Roman"/>
          <w:sz w:val="24"/>
          <w:szCs w:val="24"/>
        </w:rPr>
        <w:t xml:space="preserve"> </w:t>
      </w:r>
      <w:r w:rsidR="00CA3291" w:rsidRPr="004A7217">
        <w:rPr>
          <w:rFonts w:ascii="Times New Roman" w:hAnsi="Times New Roman" w:cs="Times New Roman"/>
          <w:sz w:val="24"/>
          <w:szCs w:val="24"/>
        </w:rPr>
        <w:t xml:space="preserve">The increase in prevalence with </w:t>
      </w:r>
      <w:r w:rsidR="00C929AE" w:rsidRPr="004A7217">
        <w:rPr>
          <w:rFonts w:ascii="Times New Roman" w:hAnsi="Times New Roman" w:cs="Times New Roman"/>
          <w:sz w:val="24"/>
          <w:szCs w:val="24"/>
        </w:rPr>
        <w:t xml:space="preserve">the </w:t>
      </w:r>
      <w:r w:rsidR="00396F5D" w:rsidRPr="004A7217">
        <w:rPr>
          <w:rFonts w:ascii="Times New Roman" w:hAnsi="Times New Roman" w:cs="Times New Roman"/>
          <w:sz w:val="24"/>
          <w:szCs w:val="24"/>
        </w:rPr>
        <w:t>slow</w:t>
      </w:r>
      <w:r w:rsidR="00D15B1C" w:rsidRPr="004A7217">
        <w:rPr>
          <w:rFonts w:ascii="Times New Roman" w:hAnsi="Times New Roman" w:cs="Times New Roman"/>
          <w:sz w:val="24"/>
          <w:szCs w:val="24"/>
        </w:rPr>
        <w:t xml:space="preserve"> declining</w:t>
      </w:r>
      <w:r w:rsidR="00CA3291" w:rsidRPr="004A7217">
        <w:rPr>
          <w:rFonts w:ascii="Times New Roman" w:hAnsi="Times New Roman" w:cs="Times New Roman"/>
          <w:sz w:val="24"/>
          <w:szCs w:val="24"/>
        </w:rPr>
        <w:t xml:space="preserve"> incidence </w:t>
      </w:r>
      <w:r w:rsidR="00D15B1C" w:rsidRPr="004A7217">
        <w:rPr>
          <w:rFonts w:ascii="Times New Roman" w:hAnsi="Times New Roman" w:cs="Times New Roman"/>
          <w:sz w:val="24"/>
          <w:szCs w:val="24"/>
        </w:rPr>
        <w:t xml:space="preserve">rate </w:t>
      </w:r>
      <w:r w:rsidR="00CA3291" w:rsidRPr="004A7217">
        <w:rPr>
          <w:rFonts w:ascii="Times New Roman" w:hAnsi="Times New Roman" w:cs="Times New Roman"/>
          <w:sz w:val="24"/>
          <w:szCs w:val="24"/>
        </w:rPr>
        <w:t xml:space="preserve">is surprising. </w:t>
      </w:r>
      <w:r w:rsidR="00857878">
        <w:rPr>
          <w:rFonts w:ascii="Times New Roman" w:hAnsi="Times New Roman" w:cs="Times New Roman"/>
          <w:sz w:val="24"/>
          <w:szCs w:val="24"/>
        </w:rPr>
        <w:t xml:space="preserve">Especially, the increased prevalence trend could be because of the </w:t>
      </w:r>
      <w:r w:rsidR="00337F86">
        <w:rPr>
          <w:rFonts w:ascii="Times New Roman" w:hAnsi="Times New Roman" w:cs="Times New Roman"/>
          <w:sz w:val="24"/>
          <w:szCs w:val="24"/>
        </w:rPr>
        <w:t xml:space="preserve">cumulative </w:t>
      </w:r>
      <w:r w:rsidR="00857878">
        <w:rPr>
          <w:rFonts w:ascii="Times New Roman" w:hAnsi="Times New Roman" w:cs="Times New Roman"/>
          <w:sz w:val="24"/>
          <w:szCs w:val="24"/>
        </w:rPr>
        <w:t xml:space="preserve">nature of the longitudinal database from electronic health records. </w:t>
      </w:r>
      <w:r w:rsidR="00337F86">
        <w:rPr>
          <w:rFonts w:ascii="Times New Roman" w:hAnsi="Times New Roman" w:cs="Times New Roman"/>
          <w:sz w:val="24"/>
          <w:szCs w:val="24"/>
        </w:rPr>
        <w:t xml:space="preserve">CPRD is a dynamic database with people moving in and out of the database at any time point, which changes the eligible population every year. Also, </w:t>
      </w:r>
      <w:r w:rsidR="00857878">
        <w:rPr>
          <w:rFonts w:ascii="Times New Roman" w:hAnsi="Times New Roman" w:cs="Times New Roman"/>
          <w:sz w:val="24"/>
          <w:szCs w:val="24"/>
        </w:rPr>
        <w:t>we found the prevalence trend is becoming stable since 2008, which partially explains the effect of declining incidence.</w:t>
      </w:r>
    </w:p>
    <w:p w14:paraId="3179F6B8" w14:textId="37C47FEC" w:rsidR="005C7F51" w:rsidRPr="004A7217" w:rsidRDefault="006701F5" w:rsidP="007F2BFF">
      <w:pPr>
        <w:spacing w:line="360" w:lineRule="auto"/>
        <w:jc w:val="both"/>
        <w:rPr>
          <w:rFonts w:ascii="Times New Roman" w:hAnsi="Times New Roman" w:cs="Times New Roman"/>
          <w:sz w:val="24"/>
          <w:szCs w:val="24"/>
        </w:rPr>
      </w:pPr>
      <w:r w:rsidRPr="004A7217">
        <w:rPr>
          <w:rFonts w:ascii="Times New Roman" w:hAnsi="Times New Roman" w:cs="Times New Roman"/>
          <w:sz w:val="24"/>
          <w:szCs w:val="24"/>
        </w:rPr>
        <w:t>Age</w:t>
      </w:r>
      <w:r w:rsidR="002367A3" w:rsidRPr="004A7217">
        <w:rPr>
          <w:rFonts w:ascii="Times New Roman" w:hAnsi="Times New Roman" w:cs="Times New Roman"/>
          <w:sz w:val="24"/>
          <w:szCs w:val="24"/>
        </w:rPr>
        <w:t>-</w:t>
      </w:r>
      <w:r w:rsidRPr="004A7217">
        <w:rPr>
          <w:rFonts w:ascii="Times New Roman" w:hAnsi="Times New Roman" w:cs="Times New Roman"/>
          <w:sz w:val="24"/>
          <w:szCs w:val="24"/>
        </w:rPr>
        <w:t>period</w:t>
      </w:r>
      <w:r w:rsidR="002367A3" w:rsidRPr="004A7217">
        <w:rPr>
          <w:rFonts w:ascii="Times New Roman" w:hAnsi="Times New Roman" w:cs="Times New Roman"/>
          <w:sz w:val="24"/>
          <w:szCs w:val="24"/>
        </w:rPr>
        <w:t>-</w:t>
      </w:r>
      <w:r w:rsidRPr="004A7217">
        <w:rPr>
          <w:rFonts w:ascii="Times New Roman" w:hAnsi="Times New Roman" w:cs="Times New Roman"/>
          <w:sz w:val="24"/>
          <w:szCs w:val="24"/>
        </w:rPr>
        <w:t>cohort effects, length of data contribution and the participation of practices in the CPRD database influence the incidence estimates</w:t>
      </w:r>
      <w:r w:rsidR="00900503" w:rsidRPr="004A7217">
        <w:rPr>
          <w:rFonts w:ascii="Times New Roman" w:hAnsi="Times New Roman" w:cs="Times New Roman"/>
          <w:sz w:val="24"/>
          <w:szCs w:val="24"/>
        </w:rPr>
        <w:t>.</w:t>
      </w:r>
      <w:r w:rsidRPr="004A7217">
        <w:rPr>
          <w:rFonts w:ascii="Times New Roman" w:hAnsi="Times New Roman" w:cs="Times New Roman"/>
          <w:sz w:val="24"/>
          <w:szCs w:val="24"/>
        </w:rPr>
        <w:fldChar w:fldCharType="begin"/>
      </w:r>
      <w:r w:rsidR="003B7A05" w:rsidRPr="004A7217">
        <w:rPr>
          <w:rFonts w:ascii="Times New Roman" w:hAnsi="Times New Roman" w:cs="Times New Roman"/>
          <w:sz w:val="24"/>
          <w:szCs w:val="24"/>
        </w:rPr>
        <w:instrText xml:space="preserve"> ADDIN ZOTERO_ITEM CSL_CITATION {"citationID":"JWkeE1kn","properties":{"formattedCitation":"\\super 14,30\\nosupersub{}","plainCitation":"14,30","noteIndex":0},"citationItems":[{"id":13426,"uris":["http://zotero.org/users/1499005/items/6GCZBHVT"],"uri":["http://zotero.org/users/1499005/items/6GCZBHVT"],"itemData":{"id":13426,"type":"article-journal","abstract":"BACKGROUND: Primary care consultation data are an important source of information on morbidity prevalence. It is not known how reliable such figures are.\nAIM: To compare annual consultation prevalence estimates for musculoskeletal conditions derived from four general practice consultation databases.\nDESIGN OF STUDY: Retrospective study of general practice consultation records.\nSETTING: Three national general practice consultation databases: i) Fourth Morbidity Statistics from General Practice (MSGP4, 1991/92), ii) Royal College of General Practitioners Weekly Returns Service (RCGP WRS, 2001), and iii) General Practice Research Database (GPRD, 1991 and 2001); and one regional database (Consultations in Primary Care Archive, 2001).\nMETHOD: Age-sex standardized persons consulting annual prevalence rates for musculoskeletal conditions overall, rheumatoid arthritis, osteoarthritis and arthralgia were derived for patients aged 15 years and over.\nRESULTS: GPRD prevalence of any musculoskeletal condition, rheumatoid arthritis and osteoarthritis was lower than that of the other databases. This is likely to be due to GPs not needing to record every consultation made for a chronic condition. MSGP4 gave the highest prevalence for osteoarthritis but low prevalence of arthralgia which reflects encouragement for GPs to use diagnostic rather than symptom codes.\nCONCLUSION: Considerable variation exists in consultation prevalence estimates for musculoskeletal conditions. Researchers and health service planners should be aware that estimates of disease occurrence based on consultation will be influenced by choice of database. This is likely to be true for other chronic diseases and where alternative symptom labels exist for a disease. RCGP WRS may give the most reliable prevalence figures for musculoskeletal and other chronic diseases.","container-title":"The British Journal of General Practice: The Journal of the Royal College of General Practitioners","ISSN":"0960-1643","issue":"534","journalAbbreviation":"Br J Gen Pract","language":"eng","note":"PMID: 17244418\nPMCID: PMC2032694","page":"7-14","source":"PubMed","title":"Measuring disease prevalence: a comparison of musculoskeletal disease using four general practice consultation databases","title-short":"Measuring disease prevalence","volume":"57","author":[{"family":"Jordan","given":"Kelvin"},{"family":"Clarke","given":"Alexandra M."},{"family":"Symmons","given":"Deborah P. M."},{"family":"Fleming","given":"Douglas"},{"family":"Porcheret","given":"Mark"},{"family":"Kadam","given":"Umesh T."},{"family":"Croft","given":"Peter"}],"issued":{"date-parts":[["2007",1]]}}},{"id":1581,"uris":["http://zotero.org/users/1499005/items/SGTDPZC2"],"uri":["http://zotero.org/users/1499005/items/SGTDPZC2"],"itemData":{"id":1581,"type":"article-journal","abstract":"Objectives To describe trends in the epidemiology of gout and patterns of urate-lowering treatment (ULT) in the UK general population from 1997 to 2012.\nMethods We used the Clinical Practice Research Datalink to estimate the prevalence and incidence of gout for each calendar year from 1997 to 2012. We also investigated the pattern of gout management for both prevalent and incident gout patients.\nResults In 2012, the prevalence of gout was 2.49% (95% CI 2.48% to 2.51%) and the incidence was 1.77 (95% CI 1.73 to 1.81) per 1000 person-years. Prevalence and incidence both were significantly higher in 2012 than in 1997, with a 63.9% increase in prevalence and 29.6% increase in incidence over this period. Regions with highest prevalence and incidence were the North East and Wales. Among prevalent gout patients in 2012, only 48.48% (95% CI 48.08% to 48.89%) were being consulted specifically for gout or treated with ULT and of these 37.63% (95% CI 37.28% to 38.99%) received ULT. In addition, only 18.6% (95% CI 17.6% to 19.6%) of incident gout patients received ULT within 6 months and 27.3% (95% CI 26.1% to 28.5%) within 12 months of diagnosis. The management of prevalent and incident gout patients remained essentially the same during the study period, although the percentage of adherent patients improved from 28.28% (95% CI 27.33% to 29.26%) in 1997 to 39.66% (95% CI 39.11% to 40.22%) in 2012.\nConclusions In recent years, both the prevalence and incidence of gout have increased significantly in the UK. Suboptimal use of ULT has not changed between 1997 and 2012. Patient adherence has improved during the study period, but it remains poor.","container-title":"Annals of the Rheumatic Diseases","DOI":"10.1136/annrheumdis-2013-204463","ISSN":", 1468-2060","journalAbbreviation":"Ann Rheum Dis","language":"en","page":"annrheumdis-2013-204463","source":"ard.bmj.com","title":"Rising burden of gout in the UK but continuing suboptimal management: a nationwide population study","title-short":"Rising burden of gout in the UK but continuing suboptimal management","author":[{"family":"Kuo","given":"Chang-Fu"},{"family":"Grainge","given":"Matthew J."},{"family":"Mallen","given":"Christian"},{"family":"Zhang","given":"Weiya"},{"family":"Doherty","given":"Michael"}],"issued":{"date-parts":[["2014",1,15]]}}}],"schema":"https://github.com/citation-style-language/schema/raw/master/csl-citation.json"} </w:instrText>
      </w:r>
      <w:r w:rsidRPr="004A7217">
        <w:rPr>
          <w:rFonts w:ascii="Times New Roman" w:hAnsi="Times New Roman" w:cs="Times New Roman"/>
          <w:sz w:val="24"/>
          <w:szCs w:val="24"/>
        </w:rPr>
        <w:fldChar w:fldCharType="separate"/>
      </w:r>
      <w:r w:rsidR="003B7A05" w:rsidRPr="004A7217">
        <w:rPr>
          <w:rFonts w:ascii="Times New Roman" w:hAnsi="Times New Roman" w:cs="Times New Roman"/>
          <w:szCs w:val="24"/>
          <w:vertAlign w:val="superscript"/>
        </w:rPr>
        <w:t>14,30</w:t>
      </w:r>
      <w:r w:rsidRPr="004A7217">
        <w:rPr>
          <w:rFonts w:ascii="Times New Roman" w:hAnsi="Times New Roman" w:cs="Times New Roman"/>
          <w:sz w:val="24"/>
          <w:szCs w:val="24"/>
        </w:rPr>
        <w:fldChar w:fldCharType="end"/>
      </w:r>
      <w:r w:rsidRPr="004A7217">
        <w:rPr>
          <w:rFonts w:ascii="Times New Roman" w:hAnsi="Times New Roman" w:cs="Times New Roman"/>
          <w:sz w:val="24"/>
          <w:szCs w:val="24"/>
        </w:rPr>
        <w:t xml:space="preserve"> </w:t>
      </w:r>
      <w:r w:rsidR="00AD32B7" w:rsidRPr="004A7217">
        <w:rPr>
          <w:rFonts w:ascii="Times New Roman" w:hAnsi="Times New Roman" w:cs="Times New Roman"/>
          <w:sz w:val="24"/>
          <w:szCs w:val="24"/>
        </w:rPr>
        <w:t xml:space="preserve">Our age-period-cohort analysis shows a strong cohort effect </w:t>
      </w:r>
      <w:r w:rsidR="00776C99" w:rsidRPr="004A7217">
        <w:rPr>
          <w:rFonts w:ascii="Times New Roman" w:hAnsi="Times New Roman" w:cs="Times New Roman"/>
          <w:sz w:val="24"/>
          <w:szCs w:val="24"/>
        </w:rPr>
        <w:t>i</w:t>
      </w:r>
      <w:r w:rsidR="00E96592" w:rsidRPr="004A7217">
        <w:rPr>
          <w:rFonts w:ascii="Times New Roman" w:hAnsi="Times New Roman" w:cs="Times New Roman"/>
          <w:sz w:val="24"/>
          <w:szCs w:val="24"/>
        </w:rPr>
        <w:t xml:space="preserve">n incidence </w:t>
      </w:r>
      <w:r w:rsidR="00AD32B7" w:rsidRPr="004A7217">
        <w:rPr>
          <w:rFonts w:ascii="Times New Roman" w:hAnsi="Times New Roman" w:cs="Times New Roman"/>
          <w:sz w:val="24"/>
          <w:szCs w:val="24"/>
        </w:rPr>
        <w:t>among people born after the 19</w:t>
      </w:r>
      <w:r w:rsidR="001C7593" w:rsidRPr="004A7217">
        <w:rPr>
          <w:rFonts w:ascii="Times New Roman" w:hAnsi="Times New Roman" w:cs="Times New Roman"/>
          <w:sz w:val="24"/>
          <w:szCs w:val="24"/>
        </w:rPr>
        <w:t>6</w:t>
      </w:r>
      <w:r w:rsidR="00AD32B7" w:rsidRPr="004A7217">
        <w:rPr>
          <w:rFonts w:ascii="Times New Roman" w:hAnsi="Times New Roman" w:cs="Times New Roman"/>
          <w:sz w:val="24"/>
          <w:szCs w:val="24"/>
        </w:rPr>
        <w:t xml:space="preserve">0s. It </w:t>
      </w:r>
      <w:r w:rsidR="00E96592" w:rsidRPr="004A7217">
        <w:rPr>
          <w:rFonts w:ascii="Times New Roman" w:hAnsi="Times New Roman" w:cs="Times New Roman"/>
          <w:sz w:val="24"/>
          <w:szCs w:val="24"/>
        </w:rPr>
        <w:t xml:space="preserve">suggests </w:t>
      </w:r>
      <w:r w:rsidR="00AD32B7" w:rsidRPr="004A7217">
        <w:rPr>
          <w:rFonts w:ascii="Times New Roman" w:hAnsi="Times New Roman" w:cs="Times New Roman"/>
          <w:sz w:val="24"/>
          <w:szCs w:val="24"/>
        </w:rPr>
        <w:t xml:space="preserve"> that people born after this period </w:t>
      </w:r>
      <w:r w:rsidR="00E96592" w:rsidRPr="004A7217">
        <w:rPr>
          <w:rFonts w:ascii="Times New Roman" w:hAnsi="Times New Roman" w:cs="Times New Roman"/>
          <w:sz w:val="24"/>
          <w:szCs w:val="24"/>
        </w:rPr>
        <w:t xml:space="preserve">may </w:t>
      </w:r>
      <w:r w:rsidR="00AD32B7" w:rsidRPr="004A7217">
        <w:rPr>
          <w:rFonts w:ascii="Times New Roman" w:hAnsi="Times New Roman" w:cs="Times New Roman"/>
          <w:sz w:val="24"/>
          <w:szCs w:val="24"/>
        </w:rPr>
        <w:t xml:space="preserve"> expose</w:t>
      </w:r>
      <w:r w:rsidR="00E96592" w:rsidRPr="004A7217">
        <w:rPr>
          <w:rFonts w:ascii="Times New Roman" w:hAnsi="Times New Roman" w:cs="Times New Roman"/>
          <w:sz w:val="24"/>
          <w:szCs w:val="24"/>
        </w:rPr>
        <w:t xml:space="preserve"> less</w:t>
      </w:r>
      <w:r w:rsidR="00AD32B7" w:rsidRPr="004A7217">
        <w:rPr>
          <w:rFonts w:ascii="Times New Roman" w:hAnsi="Times New Roman" w:cs="Times New Roman"/>
          <w:sz w:val="24"/>
          <w:szCs w:val="24"/>
        </w:rPr>
        <w:t xml:space="preserve"> to physically very demanding occupations such as coal-mining, farming and certain heavy industrial work</w:t>
      </w:r>
      <w:r w:rsidR="00C63F03" w:rsidRPr="004A7217">
        <w:rPr>
          <w:rFonts w:ascii="Times New Roman" w:hAnsi="Times New Roman" w:cs="Times New Roman"/>
          <w:sz w:val="24"/>
          <w:szCs w:val="24"/>
        </w:rPr>
        <w:t xml:space="preserve"> because of change in patterns of occupation in the UK since 1960s</w:t>
      </w:r>
      <w:r w:rsidR="002367A3" w:rsidRPr="004A7217">
        <w:rPr>
          <w:rFonts w:ascii="Times New Roman" w:hAnsi="Times New Roman" w:cs="Times New Roman"/>
          <w:sz w:val="24"/>
          <w:szCs w:val="24"/>
        </w:rPr>
        <w:t xml:space="preserve"> including the mining activities</w:t>
      </w:r>
      <w:r w:rsidR="00900503" w:rsidRPr="004A7217">
        <w:rPr>
          <w:rFonts w:ascii="Times New Roman" w:hAnsi="Times New Roman" w:cs="Times New Roman"/>
          <w:sz w:val="24"/>
          <w:szCs w:val="24"/>
        </w:rPr>
        <w:t>.</w:t>
      </w:r>
      <w:r w:rsidR="00C63F03" w:rsidRPr="004A7217">
        <w:rPr>
          <w:rFonts w:ascii="Times New Roman" w:hAnsi="Times New Roman" w:cs="Times New Roman"/>
          <w:sz w:val="24"/>
          <w:szCs w:val="24"/>
        </w:rPr>
        <w:fldChar w:fldCharType="begin"/>
      </w:r>
      <w:r w:rsidR="00C109B2" w:rsidRPr="004A7217">
        <w:rPr>
          <w:rFonts w:ascii="Times New Roman" w:hAnsi="Times New Roman" w:cs="Times New Roman"/>
          <w:sz w:val="24"/>
          <w:szCs w:val="24"/>
        </w:rPr>
        <w:instrText xml:space="preserve"> ADDIN ZOTERO_ITEM CSL_CITATION {"citationID":"xJDTjWdQ","properties":{"formattedCitation":"\\super 36\\nosupersub{}","plainCitation":"36","noteIndex":0},"citationItems":[{"id":17151,"uris":["http://zotero.org/users/1499005/items/8RJ26J96"],"uri":["http://zotero.org/users/1499005/items/8RJ26J96"],"itemData":{"id":17151,"type":"webpage","title":"Long-term trends in UK employment: 1861 to 2018 - Office for National Statistics","URL":"https://www.ons.gov.uk/economy/nationalaccounts/uksectoraccounts/compendium/economicreview/april2019/longtermtrendsinukemployment1861to2018","accessed":{"date-parts":[["2019",7,10]]}}}],"schema":"https://github.com/citation-style-language/schema/raw/master/csl-citation.json"} </w:instrText>
      </w:r>
      <w:r w:rsidR="00C63F03" w:rsidRPr="004A7217">
        <w:rPr>
          <w:rFonts w:ascii="Times New Roman" w:hAnsi="Times New Roman" w:cs="Times New Roman"/>
          <w:sz w:val="24"/>
          <w:szCs w:val="24"/>
        </w:rPr>
        <w:fldChar w:fldCharType="separate"/>
      </w:r>
      <w:r w:rsidR="00C109B2" w:rsidRPr="004A7217">
        <w:rPr>
          <w:rFonts w:ascii="Times New Roman" w:hAnsi="Times New Roman" w:cs="Times New Roman"/>
          <w:szCs w:val="24"/>
          <w:vertAlign w:val="superscript"/>
        </w:rPr>
        <w:t>36</w:t>
      </w:r>
      <w:r w:rsidR="00C63F03" w:rsidRPr="004A7217">
        <w:rPr>
          <w:rFonts w:ascii="Times New Roman" w:hAnsi="Times New Roman" w:cs="Times New Roman"/>
          <w:sz w:val="24"/>
          <w:szCs w:val="24"/>
        </w:rPr>
        <w:fldChar w:fldCharType="end"/>
      </w:r>
      <w:r w:rsidR="00900503" w:rsidRPr="004A7217">
        <w:rPr>
          <w:rFonts w:ascii="Times New Roman" w:hAnsi="Times New Roman" w:cs="Times New Roman"/>
          <w:sz w:val="24"/>
          <w:szCs w:val="24"/>
        </w:rPr>
        <w:t xml:space="preserve"> </w:t>
      </w:r>
      <w:r w:rsidR="00670AC8" w:rsidRPr="004A7217">
        <w:rPr>
          <w:rFonts w:ascii="Times New Roman" w:hAnsi="Times New Roman" w:cs="Times New Roman"/>
          <w:sz w:val="24"/>
          <w:szCs w:val="24"/>
        </w:rPr>
        <w:t xml:space="preserve">We </w:t>
      </w:r>
      <w:r w:rsidR="00376D98" w:rsidRPr="004A7217">
        <w:rPr>
          <w:rFonts w:ascii="Times New Roman" w:hAnsi="Times New Roman" w:cs="Times New Roman"/>
          <w:sz w:val="24"/>
          <w:szCs w:val="24"/>
        </w:rPr>
        <w:t>standardised</w:t>
      </w:r>
      <w:r w:rsidR="00BE463D" w:rsidRPr="004A7217">
        <w:rPr>
          <w:rFonts w:ascii="Times New Roman" w:hAnsi="Times New Roman" w:cs="Times New Roman"/>
          <w:sz w:val="24"/>
          <w:szCs w:val="24"/>
        </w:rPr>
        <w:t xml:space="preserve"> for the </w:t>
      </w:r>
      <w:r w:rsidR="00670AC8" w:rsidRPr="004A7217">
        <w:rPr>
          <w:rFonts w:ascii="Times New Roman" w:hAnsi="Times New Roman" w:cs="Times New Roman"/>
          <w:sz w:val="24"/>
          <w:szCs w:val="24"/>
        </w:rPr>
        <w:t xml:space="preserve">length of data </w:t>
      </w:r>
      <w:r w:rsidR="00BE463D" w:rsidRPr="004A7217">
        <w:rPr>
          <w:rFonts w:ascii="Times New Roman" w:hAnsi="Times New Roman" w:cs="Times New Roman"/>
          <w:sz w:val="24"/>
          <w:szCs w:val="24"/>
        </w:rPr>
        <w:t>contribution period</w:t>
      </w:r>
      <w:r w:rsidR="00670AC8" w:rsidRPr="004A7217">
        <w:rPr>
          <w:rFonts w:ascii="Times New Roman" w:hAnsi="Times New Roman" w:cs="Times New Roman"/>
          <w:sz w:val="24"/>
          <w:szCs w:val="24"/>
        </w:rPr>
        <w:t xml:space="preserve"> to eliminate the problem of prevalent cases for OA for robust incidence estimates.</w:t>
      </w:r>
      <w:r w:rsidR="00E96592" w:rsidRPr="004A7217">
        <w:rPr>
          <w:rFonts w:ascii="Times New Roman" w:hAnsi="Times New Roman" w:cs="Times New Roman"/>
          <w:sz w:val="24"/>
          <w:szCs w:val="24"/>
        </w:rPr>
        <w:t xml:space="preserve"> In contrast, prevalence remained </w:t>
      </w:r>
      <w:r w:rsidR="008A4CF6" w:rsidRPr="004A7217">
        <w:rPr>
          <w:rFonts w:ascii="Times New Roman" w:hAnsi="Times New Roman" w:cs="Times New Roman"/>
          <w:sz w:val="24"/>
          <w:szCs w:val="24"/>
        </w:rPr>
        <w:t xml:space="preserve">almost </w:t>
      </w:r>
      <w:r w:rsidR="00E96592" w:rsidRPr="004A7217">
        <w:rPr>
          <w:rFonts w:ascii="Times New Roman" w:hAnsi="Times New Roman" w:cs="Times New Roman"/>
          <w:sz w:val="24"/>
          <w:szCs w:val="24"/>
        </w:rPr>
        <w:t xml:space="preserve">unchanged in people born after 1960s (Figure 4), indicating the treatment of this condition </w:t>
      </w:r>
      <w:r w:rsidR="008A4CF6" w:rsidRPr="004A7217">
        <w:rPr>
          <w:rFonts w:ascii="Times New Roman" w:hAnsi="Times New Roman" w:cs="Times New Roman"/>
          <w:sz w:val="24"/>
          <w:szCs w:val="24"/>
        </w:rPr>
        <w:t>may remain same.</w:t>
      </w:r>
      <w:r w:rsidR="00E96592" w:rsidRPr="004A7217">
        <w:rPr>
          <w:rFonts w:ascii="Times New Roman" w:hAnsi="Times New Roman" w:cs="Times New Roman"/>
          <w:sz w:val="24"/>
          <w:szCs w:val="24"/>
        </w:rPr>
        <w:t xml:space="preserve">  </w:t>
      </w:r>
    </w:p>
    <w:p w14:paraId="7F13F705" w14:textId="286C2494" w:rsidR="00DE6E7E" w:rsidRPr="004A7217" w:rsidRDefault="0054303A" w:rsidP="007F2BFF">
      <w:pPr>
        <w:spacing w:line="360" w:lineRule="auto"/>
        <w:jc w:val="both"/>
        <w:rPr>
          <w:rFonts w:ascii="Times New Roman" w:hAnsi="Times New Roman" w:cs="Times New Roman"/>
          <w:i/>
          <w:sz w:val="24"/>
          <w:szCs w:val="24"/>
        </w:rPr>
      </w:pPr>
      <w:r w:rsidRPr="004A7217">
        <w:rPr>
          <w:rFonts w:ascii="Times New Roman" w:hAnsi="Times New Roman" w:cs="Times New Roman"/>
          <w:i/>
          <w:sz w:val="24"/>
          <w:szCs w:val="24"/>
        </w:rPr>
        <w:t xml:space="preserve">Geographical distribution  </w:t>
      </w:r>
    </w:p>
    <w:p w14:paraId="47679470" w14:textId="0CC3D108" w:rsidR="0054303A" w:rsidRPr="004A7217" w:rsidRDefault="00DE6E7E" w:rsidP="007F2BFF">
      <w:pPr>
        <w:spacing w:line="360" w:lineRule="auto"/>
        <w:jc w:val="both"/>
        <w:rPr>
          <w:rFonts w:ascii="Times New Roman" w:hAnsi="Times New Roman" w:cs="Times New Roman"/>
          <w:sz w:val="24"/>
          <w:szCs w:val="24"/>
        </w:rPr>
      </w:pPr>
      <w:r w:rsidRPr="004A7217">
        <w:rPr>
          <w:rFonts w:ascii="Times New Roman" w:hAnsi="Times New Roman" w:cs="Times New Roman"/>
          <w:sz w:val="24"/>
          <w:szCs w:val="24"/>
        </w:rPr>
        <w:t xml:space="preserve"> </w:t>
      </w:r>
      <w:r w:rsidR="00376D98" w:rsidRPr="004A7217">
        <w:rPr>
          <w:rFonts w:ascii="Times New Roman" w:hAnsi="Times New Roman" w:cs="Times New Roman"/>
          <w:sz w:val="24"/>
          <w:szCs w:val="24"/>
        </w:rPr>
        <w:t>Scotland and t</w:t>
      </w:r>
      <w:r w:rsidRPr="004A7217">
        <w:rPr>
          <w:rFonts w:ascii="Times New Roman" w:hAnsi="Times New Roman" w:cs="Times New Roman"/>
          <w:sz w:val="24"/>
          <w:szCs w:val="24"/>
        </w:rPr>
        <w:t xml:space="preserve">he middle region of England and had higher incidence rates in 2014 compared to the rest of the </w:t>
      </w:r>
      <w:r w:rsidR="005B10CB" w:rsidRPr="004A7217">
        <w:rPr>
          <w:rFonts w:ascii="Times New Roman" w:hAnsi="Times New Roman" w:cs="Times New Roman"/>
          <w:sz w:val="24"/>
          <w:szCs w:val="24"/>
        </w:rPr>
        <w:t>UK</w:t>
      </w:r>
      <w:r w:rsidR="00900503" w:rsidRPr="004A7217">
        <w:rPr>
          <w:rFonts w:ascii="Times New Roman" w:hAnsi="Times New Roman" w:cs="Times New Roman"/>
          <w:sz w:val="24"/>
          <w:szCs w:val="24"/>
        </w:rPr>
        <w:t>.</w:t>
      </w:r>
      <w:r w:rsidRPr="004A7217">
        <w:rPr>
          <w:rFonts w:ascii="Times New Roman" w:hAnsi="Times New Roman" w:cs="Times New Roman"/>
          <w:sz w:val="24"/>
          <w:szCs w:val="24"/>
        </w:rPr>
        <w:fldChar w:fldCharType="begin"/>
      </w:r>
      <w:r w:rsidR="0080753E" w:rsidRPr="004A7217">
        <w:rPr>
          <w:rFonts w:ascii="Times New Roman" w:hAnsi="Times New Roman" w:cs="Times New Roman"/>
          <w:sz w:val="24"/>
          <w:szCs w:val="24"/>
        </w:rPr>
        <w:instrText xml:space="preserve"> ADDIN ZOTERO_ITEM CSL_CITATION {"citationID":"6onyFdCb","properties":{"formattedCitation":"\\super 5\\nosupersub{}","plainCitation":"5","noteIndex":0},"citationItems":[{"id":8997,"uris":["http://zotero.org/users/1499005/items/BJSELIUZ"],"uri":["http://zotero.org/users/1499005/items/BJSELIUZ"],"itemData":{"id":8997,"type":"article-journal","abstract":"AbstractObjective.  To determine recent trends in the rate and management of new cases of OA presenting to primary healthcare using UK nationally representative","container-title":"Rheumatology","DOI":"10.1093/rheumatology/kex270","ISSN":"1462-0324","issue":"11","journalAbbreviation":"Rheumatology (Oxford)","language":"en","page":"1902-1917","source":"academic.oup.com","title":"Population trends in the incidence and initial management of osteoarthritis: age-period-cohort analysis of the Clinical Practice Research Datalink, 1992–2013","title-short":"Population trends in the incidence and initial management of osteoarthritis","volume":"56","author":[{"family":"Yu","given":"Dahai"},{"family":"Jordan","given":"Kelvin P."},{"family":"Bedson","given":"John"},{"family":"Englund","given":"Martin"},{"family":"Blyth","given":"Fiona"},{"family":"Turkiewicz","given":"Aleksandra"},{"family":"Prieto-Alhambra","given":"Daniel"},{"family":"Peat","given":"George"}],"issued":{"date-parts":[["2017",11,1]]}}}],"schema":"https://github.com/citation-style-language/schema/raw/master/csl-citation.json"} </w:instrText>
      </w:r>
      <w:r w:rsidRPr="004A7217">
        <w:rPr>
          <w:rFonts w:ascii="Times New Roman" w:hAnsi="Times New Roman" w:cs="Times New Roman"/>
          <w:sz w:val="24"/>
          <w:szCs w:val="24"/>
        </w:rPr>
        <w:fldChar w:fldCharType="separate"/>
      </w:r>
      <w:r w:rsidR="008D6578" w:rsidRPr="004A7217">
        <w:rPr>
          <w:rFonts w:ascii="Times New Roman" w:hAnsi="Times New Roman" w:cs="Times New Roman"/>
          <w:sz w:val="24"/>
          <w:szCs w:val="24"/>
          <w:vertAlign w:val="superscript"/>
        </w:rPr>
        <w:t>5</w:t>
      </w:r>
      <w:r w:rsidRPr="004A7217">
        <w:rPr>
          <w:rFonts w:ascii="Times New Roman" w:hAnsi="Times New Roman" w:cs="Times New Roman"/>
          <w:sz w:val="24"/>
          <w:szCs w:val="24"/>
        </w:rPr>
        <w:fldChar w:fldCharType="end"/>
      </w:r>
      <w:r w:rsidRPr="004A7217">
        <w:rPr>
          <w:rFonts w:ascii="Times New Roman" w:hAnsi="Times New Roman" w:cs="Times New Roman"/>
          <w:sz w:val="24"/>
          <w:szCs w:val="24"/>
        </w:rPr>
        <w:t xml:space="preserve"> </w:t>
      </w:r>
      <w:r w:rsidR="002367A3" w:rsidRPr="004A7217">
        <w:rPr>
          <w:rFonts w:ascii="Times New Roman" w:hAnsi="Times New Roman" w:cs="Times New Roman"/>
          <w:sz w:val="24"/>
          <w:szCs w:val="24"/>
        </w:rPr>
        <w:t>The</w:t>
      </w:r>
      <w:r w:rsidR="0054303A" w:rsidRPr="004A7217">
        <w:rPr>
          <w:rFonts w:ascii="Times New Roman" w:hAnsi="Times New Roman" w:cs="Times New Roman"/>
          <w:sz w:val="24"/>
          <w:szCs w:val="24"/>
        </w:rPr>
        <w:t xml:space="preserve"> reasons for </w:t>
      </w:r>
      <w:r w:rsidR="00DC0F9E" w:rsidRPr="004A7217">
        <w:rPr>
          <w:rFonts w:ascii="Times New Roman" w:hAnsi="Times New Roman" w:cs="Times New Roman"/>
          <w:sz w:val="24"/>
          <w:szCs w:val="24"/>
        </w:rPr>
        <w:t xml:space="preserve">regional variation </w:t>
      </w:r>
      <w:r w:rsidR="0054303A" w:rsidRPr="004A7217">
        <w:rPr>
          <w:rFonts w:ascii="Times New Roman" w:hAnsi="Times New Roman" w:cs="Times New Roman"/>
          <w:sz w:val="24"/>
          <w:szCs w:val="24"/>
        </w:rPr>
        <w:t xml:space="preserve">could be </w:t>
      </w:r>
      <w:r w:rsidR="00DC0F9E" w:rsidRPr="004A7217">
        <w:rPr>
          <w:rFonts w:ascii="Times New Roman" w:hAnsi="Times New Roman" w:cs="Times New Roman"/>
          <w:sz w:val="24"/>
          <w:szCs w:val="24"/>
        </w:rPr>
        <w:t xml:space="preserve">differences in </w:t>
      </w:r>
      <w:r w:rsidR="002367A3" w:rsidRPr="004A7217">
        <w:rPr>
          <w:rFonts w:ascii="Times New Roman" w:hAnsi="Times New Roman" w:cs="Times New Roman"/>
          <w:sz w:val="24"/>
          <w:szCs w:val="24"/>
        </w:rPr>
        <w:t xml:space="preserve">practice areas, </w:t>
      </w:r>
      <w:r w:rsidR="0054303A" w:rsidRPr="004A7217">
        <w:rPr>
          <w:rFonts w:ascii="Times New Roman" w:hAnsi="Times New Roman" w:cs="Times New Roman"/>
          <w:sz w:val="24"/>
          <w:szCs w:val="24"/>
        </w:rPr>
        <w:t>socio-economic conditions,</w:t>
      </w:r>
      <w:r w:rsidR="00E05744" w:rsidRPr="004A7217">
        <w:rPr>
          <w:rFonts w:ascii="Times New Roman" w:hAnsi="Times New Roman" w:cs="Times New Roman"/>
          <w:sz w:val="24"/>
          <w:szCs w:val="24"/>
        </w:rPr>
        <w:t xml:space="preserve"> </w:t>
      </w:r>
      <w:r w:rsidR="0054303A" w:rsidRPr="004A7217">
        <w:rPr>
          <w:rFonts w:ascii="Times New Roman" w:hAnsi="Times New Roman" w:cs="Times New Roman"/>
          <w:sz w:val="24"/>
          <w:szCs w:val="24"/>
        </w:rPr>
        <w:t>lifestyles and health seeking behaviours. Interestingly</w:t>
      </w:r>
      <w:r w:rsidR="00A10478" w:rsidRPr="004A7217">
        <w:rPr>
          <w:rFonts w:ascii="Times New Roman" w:hAnsi="Times New Roman" w:cs="Times New Roman"/>
          <w:sz w:val="24"/>
          <w:szCs w:val="24"/>
        </w:rPr>
        <w:t xml:space="preserve">, higher prevalence in the Northern region </w:t>
      </w:r>
      <w:r w:rsidR="0054303A" w:rsidRPr="004A7217">
        <w:rPr>
          <w:rFonts w:ascii="Times New Roman" w:hAnsi="Times New Roman" w:cs="Times New Roman"/>
          <w:sz w:val="24"/>
          <w:szCs w:val="24"/>
        </w:rPr>
        <w:t xml:space="preserve">largely matches the obesity </w:t>
      </w:r>
      <w:r w:rsidR="00A10478" w:rsidRPr="004A7217">
        <w:rPr>
          <w:rFonts w:ascii="Times New Roman" w:hAnsi="Times New Roman" w:cs="Times New Roman"/>
          <w:sz w:val="24"/>
          <w:szCs w:val="24"/>
        </w:rPr>
        <w:t xml:space="preserve">distribution </w:t>
      </w:r>
      <w:r w:rsidR="0054303A" w:rsidRPr="004A7217">
        <w:rPr>
          <w:rFonts w:ascii="Times New Roman" w:hAnsi="Times New Roman" w:cs="Times New Roman"/>
          <w:sz w:val="24"/>
          <w:szCs w:val="24"/>
        </w:rPr>
        <w:t>in the Northern region of the UK compared to the South</w:t>
      </w:r>
      <w:r w:rsidR="00900503" w:rsidRPr="004A7217">
        <w:rPr>
          <w:rFonts w:ascii="Times New Roman" w:hAnsi="Times New Roman" w:cs="Times New Roman"/>
          <w:sz w:val="24"/>
          <w:szCs w:val="24"/>
        </w:rPr>
        <w:t>.</w:t>
      </w:r>
      <w:r w:rsidRPr="004A7217">
        <w:rPr>
          <w:rFonts w:ascii="Times New Roman" w:hAnsi="Times New Roman" w:cs="Times New Roman"/>
          <w:sz w:val="24"/>
          <w:szCs w:val="24"/>
        </w:rPr>
        <w:fldChar w:fldCharType="begin"/>
      </w:r>
      <w:r w:rsidR="00C109B2" w:rsidRPr="004A7217">
        <w:rPr>
          <w:rFonts w:ascii="Times New Roman" w:hAnsi="Times New Roman" w:cs="Times New Roman"/>
          <w:sz w:val="24"/>
          <w:szCs w:val="24"/>
        </w:rPr>
        <w:instrText xml:space="preserve"> ADDIN ZOTERO_ITEM CSL_CITATION {"citationID":"otAeVRwa","properties":{"formattedCitation":"\\super 37\\nosupersub{}","plainCitation":"37","noteIndex":0},"citationItems":[{"id":13432,"uris":["http://zotero.org/users/1499005/items/E3UWCK3I"],"uri":["http://zotero.org/users/1499005/items/E3UWCK3I"],"itemData":{"id":13432,"type":"article","language":"En","publisher":"NHS England","title":"Statistics on Obesity, Physical Activity and Diet, England 2018","URL":"https://files.digital.nhs.uk/publication/0/0/obes-phys-acti-diet-eng-2018-rep.pdf","issued":{"date-parts":[["2018",4]]}}}],"schema":"https://github.com/citation-style-language/schema/raw/master/csl-citation.json"} </w:instrText>
      </w:r>
      <w:r w:rsidRPr="004A7217">
        <w:rPr>
          <w:rFonts w:ascii="Times New Roman" w:hAnsi="Times New Roman" w:cs="Times New Roman"/>
          <w:sz w:val="24"/>
          <w:szCs w:val="24"/>
        </w:rPr>
        <w:fldChar w:fldCharType="separate"/>
      </w:r>
      <w:r w:rsidR="00C109B2" w:rsidRPr="004A7217">
        <w:rPr>
          <w:rFonts w:ascii="Times New Roman" w:hAnsi="Times New Roman" w:cs="Times New Roman"/>
          <w:szCs w:val="24"/>
          <w:vertAlign w:val="superscript"/>
        </w:rPr>
        <w:t>37</w:t>
      </w:r>
      <w:r w:rsidRPr="004A7217">
        <w:rPr>
          <w:rFonts w:ascii="Times New Roman" w:hAnsi="Times New Roman" w:cs="Times New Roman"/>
          <w:sz w:val="24"/>
          <w:szCs w:val="24"/>
        </w:rPr>
        <w:fldChar w:fldCharType="end"/>
      </w:r>
    </w:p>
    <w:p w14:paraId="1AEC1B60" w14:textId="3BA70570" w:rsidR="00734047" w:rsidRPr="004A7217" w:rsidRDefault="00734047" w:rsidP="007F2BFF">
      <w:pPr>
        <w:spacing w:line="360" w:lineRule="auto"/>
        <w:jc w:val="both"/>
        <w:rPr>
          <w:rFonts w:ascii="Times New Roman" w:hAnsi="Times New Roman" w:cs="Times New Roman"/>
          <w:i/>
          <w:sz w:val="24"/>
          <w:szCs w:val="24"/>
        </w:rPr>
      </w:pPr>
      <w:bookmarkStart w:id="19" w:name="_Hlk28965472"/>
      <w:r w:rsidRPr="004A7217">
        <w:rPr>
          <w:rFonts w:ascii="Times New Roman" w:hAnsi="Times New Roman" w:cs="Times New Roman"/>
          <w:i/>
          <w:sz w:val="24"/>
          <w:szCs w:val="24"/>
        </w:rPr>
        <w:t>Limitations of the study</w:t>
      </w:r>
    </w:p>
    <w:bookmarkEnd w:id="19"/>
    <w:p w14:paraId="716B3537" w14:textId="0FA9C4E4" w:rsidR="0054303A" w:rsidRPr="004A7217" w:rsidRDefault="00D15B1C" w:rsidP="007F2BFF">
      <w:pPr>
        <w:spacing w:line="360" w:lineRule="auto"/>
        <w:jc w:val="both"/>
        <w:rPr>
          <w:rFonts w:ascii="Times New Roman" w:hAnsi="Times New Roman" w:cs="Times New Roman"/>
          <w:sz w:val="24"/>
          <w:szCs w:val="24"/>
        </w:rPr>
      </w:pPr>
      <w:r w:rsidRPr="004A7217">
        <w:rPr>
          <w:rFonts w:ascii="Times New Roman" w:hAnsi="Times New Roman" w:cs="Times New Roman"/>
          <w:sz w:val="24"/>
          <w:szCs w:val="24"/>
        </w:rPr>
        <w:t xml:space="preserve">In addition to the highlighted </w:t>
      </w:r>
      <w:r w:rsidR="00DE6E7E" w:rsidRPr="004A7217">
        <w:rPr>
          <w:rFonts w:ascii="Times New Roman" w:hAnsi="Times New Roman" w:cs="Times New Roman"/>
          <w:sz w:val="24"/>
          <w:szCs w:val="24"/>
        </w:rPr>
        <w:t xml:space="preserve">caveats on coding of the diseases and data contribution, </w:t>
      </w:r>
      <w:r w:rsidR="005B10CB" w:rsidRPr="004A7217">
        <w:rPr>
          <w:rFonts w:ascii="Times New Roman" w:hAnsi="Times New Roman" w:cs="Times New Roman"/>
          <w:sz w:val="24"/>
          <w:szCs w:val="24"/>
        </w:rPr>
        <w:t xml:space="preserve">a </w:t>
      </w:r>
      <w:r w:rsidR="00085996" w:rsidRPr="004A7217">
        <w:rPr>
          <w:rFonts w:ascii="Times New Roman" w:hAnsi="Times New Roman" w:cs="Times New Roman"/>
          <w:sz w:val="24"/>
          <w:szCs w:val="24"/>
        </w:rPr>
        <w:t xml:space="preserve">few </w:t>
      </w:r>
      <w:r w:rsidR="00E742C4" w:rsidRPr="004A7217">
        <w:rPr>
          <w:rFonts w:ascii="Times New Roman" w:hAnsi="Times New Roman" w:cs="Times New Roman"/>
          <w:sz w:val="24"/>
          <w:szCs w:val="24"/>
        </w:rPr>
        <w:t xml:space="preserve">more </w:t>
      </w:r>
      <w:r w:rsidR="00A106D7" w:rsidRPr="004A7217">
        <w:rPr>
          <w:rFonts w:ascii="Times New Roman" w:hAnsi="Times New Roman" w:cs="Times New Roman"/>
          <w:sz w:val="24"/>
          <w:szCs w:val="24"/>
        </w:rPr>
        <w:t xml:space="preserve">limitations </w:t>
      </w:r>
      <w:r w:rsidR="00085996" w:rsidRPr="004A7217">
        <w:rPr>
          <w:rFonts w:ascii="Times New Roman" w:hAnsi="Times New Roman" w:cs="Times New Roman"/>
          <w:sz w:val="24"/>
          <w:szCs w:val="24"/>
        </w:rPr>
        <w:t>do exist</w:t>
      </w:r>
      <w:r w:rsidR="00A106D7" w:rsidRPr="004A7217">
        <w:rPr>
          <w:rFonts w:ascii="Times New Roman" w:hAnsi="Times New Roman" w:cs="Times New Roman"/>
          <w:sz w:val="24"/>
          <w:szCs w:val="24"/>
        </w:rPr>
        <w:t>. T</w:t>
      </w:r>
      <w:r w:rsidR="0054303A" w:rsidRPr="004A7217">
        <w:rPr>
          <w:rFonts w:ascii="Times New Roman" w:hAnsi="Times New Roman" w:cs="Times New Roman"/>
          <w:sz w:val="24"/>
          <w:szCs w:val="24"/>
        </w:rPr>
        <w:t xml:space="preserve">he case definition </w:t>
      </w:r>
      <w:r w:rsidR="006F13B3" w:rsidRPr="004A7217">
        <w:rPr>
          <w:rFonts w:ascii="Times New Roman" w:hAnsi="Times New Roman" w:cs="Times New Roman"/>
          <w:sz w:val="24"/>
          <w:szCs w:val="24"/>
        </w:rPr>
        <w:t xml:space="preserve">relied </w:t>
      </w:r>
      <w:r w:rsidR="0054303A" w:rsidRPr="004A7217">
        <w:rPr>
          <w:rFonts w:ascii="Times New Roman" w:hAnsi="Times New Roman" w:cs="Times New Roman"/>
          <w:sz w:val="24"/>
          <w:szCs w:val="24"/>
        </w:rPr>
        <w:t xml:space="preserve">on </w:t>
      </w:r>
      <w:r w:rsidR="006F13B3" w:rsidRPr="004A7217">
        <w:rPr>
          <w:rFonts w:ascii="Times New Roman" w:hAnsi="Times New Roman" w:cs="Times New Roman"/>
          <w:sz w:val="24"/>
          <w:szCs w:val="24"/>
        </w:rPr>
        <w:t xml:space="preserve">the clinical </w:t>
      </w:r>
      <w:r w:rsidR="0054303A" w:rsidRPr="004A7217">
        <w:rPr>
          <w:rFonts w:ascii="Times New Roman" w:hAnsi="Times New Roman" w:cs="Times New Roman"/>
          <w:sz w:val="24"/>
          <w:szCs w:val="24"/>
        </w:rPr>
        <w:t xml:space="preserve">diagnosis by the general practitioners </w:t>
      </w:r>
      <w:r w:rsidR="006F13B3" w:rsidRPr="004A7217">
        <w:rPr>
          <w:rFonts w:ascii="Times New Roman" w:hAnsi="Times New Roman" w:cs="Times New Roman"/>
          <w:sz w:val="24"/>
          <w:szCs w:val="24"/>
        </w:rPr>
        <w:t>without</w:t>
      </w:r>
      <w:r w:rsidRPr="004A7217">
        <w:rPr>
          <w:rFonts w:ascii="Times New Roman" w:hAnsi="Times New Roman" w:cs="Times New Roman"/>
          <w:sz w:val="24"/>
          <w:szCs w:val="24"/>
        </w:rPr>
        <w:t xml:space="preserve"> </w:t>
      </w:r>
      <w:r w:rsidR="00376D98" w:rsidRPr="004A7217">
        <w:rPr>
          <w:rFonts w:ascii="Times New Roman" w:hAnsi="Times New Roman" w:cs="Times New Roman"/>
          <w:sz w:val="24"/>
          <w:szCs w:val="24"/>
        </w:rPr>
        <w:t xml:space="preserve">requiring </w:t>
      </w:r>
      <w:r w:rsidR="006F13B3" w:rsidRPr="004A7217">
        <w:rPr>
          <w:rFonts w:ascii="Times New Roman" w:hAnsi="Times New Roman" w:cs="Times New Roman"/>
          <w:sz w:val="24"/>
          <w:szCs w:val="24"/>
        </w:rPr>
        <w:t>demonstration</w:t>
      </w:r>
      <w:r w:rsidR="0054303A" w:rsidRPr="004A7217">
        <w:rPr>
          <w:rFonts w:ascii="Times New Roman" w:hAnsi="Times New Roman" w:cs="Times New Roman"/>
          <w:sz w:val="24"/>
          <w:szCs w:val="24"/>
        </w:rPr>
        <w:t xml:space="preserve"> of structural OA on imaging. However, concordance between symptoms and radiographic OA (the usual way to assess structural OA) is variable and often poor, depending on the joint site being assessed</w:t>
      </w:r>
      <w:r w:rsidR="00900503" w:rsidRPr="004A7217">
        <w:rPr>
          <w:rFonts w:ascii="Times New Roman" w:hAnsi="Times New Roman" w:cs="Times New Roman"/>
          <w:sz w:val="24"/>
          <w:szCs w:val="24"/>
        </w:rPr>
        <w:t>.</w:t>
      </w:r>
      <w:r w:rsidR="0054303A" w:rsidRPr="004A7217">
        <w:rPr>
          <w:rFonts w:ascii="Times New Roman" w:hAnsi="Times New Roman" w:cs="Times New Roman"/>
          <w:sz w:val="24"/>
          <w:szCs w:val="24"/>
        </w:rPr>
        <w:fldChar w:fldCharType="begin"/>
      </w:r>
      <w:r w:rsidR="00C109B2" w:rsidRPr="004A7217">
        <w:rPr>
          <w:rFonts w:ascii="Times New Roman" w:hAnsi="Times New Roman" w:cs="Times New Roman"/>
          <w:sz w:val="24"/>
          <w:szCs w:val="24"/>
        </w:rPr>
        <w:instrText xml:space="preserve"> ADDIN ZOTERO_ITEM CSL_CITATION {"citationID":"3vswgkXo","properties":{"formattedCitation":"\\super 38\\nosupersub{}","plainCitation":"38","noteIndex":0},"citationItems":[{"id":9111,"uris":["http://zotero.org/users/1499005/items/HH782H43"],"uri":["http://zotero.org/users/1499005/items/HH782H43"],"itemData":{"id":9111,"type":"webpage","title":"Structural correlates of pain in joints with osteoarthritis - ScienceDirect","URL":"https://www.sciencedirect.com/science/article/pii/S1063458413008224","accessed":{"date-parts":[["2018",6,6]]}}}],"schema":"https://github.com/citation-style-language/schema/raw/master/csl-citation.json"} </w:instrText>
      </w:r>
      <w:r w:rsidR="0054303A" w:rsidRPr="004A7217">
        <w:rPr>
          <w:rFonts w:ascii="Times New Roman" w:hAnsi="Times New Roman" w:cs="Times New Roman"/>
          <w:sz w:val="24"/>
          <w:szCs w:val="24"/>
        </w:rPr>
        <w:fldChar w:fldCharType="separate"/>
      </w:r>
      <w:r w:rsidR="00C109B2" w:rsidRPr="004A7217">
        <w:rPr>
          <w:rFonts w:ascii="Times New Roman" w:hAnsi="Times New Roman" w:cs="Times New Roman"/>
          <w:szCs w:val="24"/>
          <w:vertAlign w:val="superscript"/>
        </w:rPr>
        <w:t>38</w:t>
      </w:r>
      <w:r w:rsidR="0054303A" w:rsidRPr="004A7217">
        <w:rPr>
          <w:rFonts w:ascii="Times New Roman" w:hAnsi="Times New Roman" w:cs="Times New Roman"/>
          <w:sz w:val="24"/>
          <w:szCs w:val="24"/>
        </w:rPr>
        <w:fldChar w:fldCharType="end"/>
      </w:r>
      <w:r w:rsidR="0054303A" w:rsidRPr="004A7217">
        <w:rPr>
          <w:rFonts w:ascii="Times New Roman" w:hAnsi="Times New Roman" w:cs="Times New Roman"/>
          <w:sz w:val="24"/>
          <w:szCs w:val="24"/>
        </w:rPr>
        <w:t xml:space="preserve"> </w:t>
      </w:r>
      <w:r w:rsidR="00A106D7" w:rsidRPr="004A7217">
        <w:rPr>
          <w:rFonts w:ascii="Times New Roman" w:hAnsi="Times New Roman" w:cs="Times New Roman"/>
          <w:sz w:val="24"/>
          <w:szCs w:val="24"/>
        </w:rPr>
        <w:t>P</w:t>
      </w:r>
      <w:r w:rsidR="0054303A" w:rsidRPr="004A7217">
        <w:rPr>
          <w:rFonts w:ascii="Times New Roman" w:hAnsi="Times New Roman" w:cs="Times New Roman"/>
          <w:sz w:val="24"/>
          <w:szCs w:val="24"/>
        </w:rPr>
        <w:t xml:space="preserve">atient-centred outcomes rather than imaging changes are key determinants of disability and burden of disease, </w:t>
      </w:r>
      <w:r w:rsidR="0054303A" w:rsidRPr="004A7217">
        <w:rPr>
          <w:rFonts w:ascii="Times New Roman" w:hAnsi="Times New Roman" w:cs="Times New Roman"/>
          <w:sz w:val="24"/>
          <w:szCs w:val="24"/>
        </w:rPr>
        <w:lastRenderedPageBreak/>
        <w:t xml:space="preserve">and </w:t>
      </w:r>
      <w:r w:rsidR="002367A3" w:rsidRPr="004A7217">
        <w:rPr>
          <w:rFonts w:ascii="Times New Roman" w:hAnsi="Times New Roman" w:cs="Times New Roman"/>
          <w:sz w:val="24"/>
          <w:szCs w:val="24"/>
        </w:rPr>
        <w:t>the National Institute for Health and Care Excellence (</w:t>
      </w:r>
      <w:r w:rsidR="0054303A" w:rsidRPr="004A7217">
        <w:rPr>
          <w:rFonts w:ascii="Times New Roman" w:hAnsi="Times New Roman" w:cs="Times New Roman"/>
          <w:sz w:val="24"/>
          <w:szCs w:val="24"/>
        </w:rPr>
        <w:t>NICE</w:t>
      </w:r>
      <w:r w:rsidR="002367A3" w:rsidRPr="004A7217">
        <w:rPr>
          <w:rFonts w:ascii="Times New Roman" w:hAnsi="Times New Roman" w:cs="Times New Roman"/>
          <w:sz w:val="24"/>
          <w:szCs w:val="24"/>
        </w:rPr>
        <w:t>)</w:t>
      </w:r>
      <w:r w:rsidR="0054303A" w:rsidRPr="004A7217">
        <w:rPr>
          <w:rFonts w:ascii="Times New Roman" w:hAnsi="Times New Roman" w:cs="Times New Roman"/>
          <w:sz w:val="24"/>
          <w:szCs w:val="24"/>
        </w:rPr>
        <w:t xml:space="preserve"> recommend</w:t>
      </w:r>
      <w:r w:rsidR="001A7522" w:rsidRPr="004A7217">
        <w:rPr>
          <w:rFonts w:ascii="Times New Roman" w:hAnsi="Times New Roman" w:cs="Times New Roman"/>
          <w:sz w:val="24"/>
          <w:szCs w:val="24"/>
        </w:rPr>
        <w:t>s</w:t>
      </w:r>
      <w:r w:rsidR="0054303A" w:rsidRPr="004A7217">
        <w:rPr>
          <w:rFonts w:ascii="Times New Roman" w:hAnsi="Times New Roman" w:cs="Times New Roman"/>
          <w:sz w:val="24"/>
          <w:szCs w:val="24"/>
        </w:rPr>
        <w:t xml:space="preserve"> that a purely clinical diagnosis is sufficient and that imaging should be reserved for specific situations such as atypical clinical features or rapid progression of symptoms</w:t>
      </w:r>
      <w:r w:rsidR="00900503" w:rsidRPr="004A7217">
        <w:rPr>
          <w:rFonts w:ascii="Times New Roman" w:hAnsi="Times New Roman" w:cs="Times New Roman"/>
          <w:sz w:val="24"/>
          <w:szCs w:val="24"/>
        </w:rPr>
        <w:t>.</w:t>
      </w:r>
      <w:r w:rsidR="0054303A" w:rsidRPr="004A7217">
        <w:rPr>
          <w:rFonts w:ascii="Times New Roman" w:hAnsi="Times New Roman" w:cs="Times New Roman"/>
          <w:sz w:val="24"/>
          <w:szCs w:val="24"/>
        </w:rPr>
        <w:fldChar w:fldCharType="begin"/>
      </w:r>
      <w:r w:rsidR="00C109B2" w:rsidRPr="004A7217">
        <w:rPr>
          <w:rFonts w:ascii="Times New Roman" w:hAnsi="Times New Roman" w:cs="Times New Roman"/>
          <w:sz w:val="24"/>
          <w:szCs w:val="24"/>
        </w:rPr>
        <w:instrText xml:space="preserve"> ADDIN ZOTERO_ITEM CSL_CITATION {"citationID":"SDnvSteE","properties":{"formattedCitation":"\\super 39\\nosupersub{}","plainCitation":"39","noteIndex":0},"citationItems":[{"id":9396,"uris":["http://zotero.org/users/1499005/items/GXQDFCV8"],"uri":["http://zotero.org/users/1499005/items/GXQDFCV8"],"itemData":{"id":9396,"type":"webpage","title":"Osteoarthritis - NICE CKS","URL":"https://cks.nice.org.uk/osteoarthritis#!topicsummary","accessed":{"date-parts":[["2018",10,21]]}}}],"schema":"https://github.com/citation-style-language/schema/raw/master/csl-citation.json"} </w:instrText>
      </w:r>
      <w:r w:rsidR="0054303A" w:rsidRPr="004A7217">
        <w:rPr>
          <w:rFonts w:ascii="Times New Roman" w:hAnsi="Times New Roman" w:cs="Times New Roman"/>
          <w:sz w:val="24"/>
          <w:szCs w:val="24"/>
        </w:rPr>
        <w:fldChar w:fldCharType="separate"/>
      </w:r>
      <w:r w:rsidR="00C109B2" w:rsidRPr="004A7217">
        <w:rPr>
          <w:rFonts w:ascii="Times New Roman" w:hAnsi="Times New Roman" w:cs="Times New Roman"/>
          <w:szCs w:val="24"/>
          <w:vertAlign w:val="superscript"/>
        </w:rPr>
        <w:t>39</w:t>
      </w:r>
      <w:r w:rsidR="0054303A" w:rsidRPr="004A7217">
        <w:rPr>
          <w:rFonts w:ascii="Times New Roman" w:hAnsi="Times New Roman" w:cs="Times New Roman"/>
          <w:sz w:val="24"/>
          <w:szCs w:val="24"/>
        </w:rPr>
        <w:fldChar w:fldCharType="end"/>
      </w:r>
      <w:r w:rsidR="00C53B10" w:rsidRPr="004A7217">
        <w:rPr>
          <w:rFonts w:ascii="Times New Roman" w:hAnsi="Times New Roman" w:cs="Times New Roman"/>
          <w:sz w:val="24"/>
          <w:szCs w:val="24"/>
        </w:rPr>
        <w:t xml:space="preserve"> Coding of joint specific OA in </w:t>
      </w:r>
      <w:r w:rsidR="001A7522" w:rsidRPr="004A7217">
        <w:rPr>
          <w:rFonts w:ascii="Times New Roman" w:hAnsi="Times New Roman" w:cs="Times New Roman"/>
          <w:sz w:val="24"/>
          <w:szCs w:val="24"/>
        </w:rPr>
        <w:t xml:space="preserve">a </w:t>
      </w:r>
      <w:r w:rsidR="00C53B10" w:rsidRPr="004A7217">
        <w:rPr>
          <w:rFonts w:ascii="Times New Roman" w:hAnsi="Times New Roman" w:cs="Times New Roman"/>
          <w:sz w:val="24"/>
          <w:szCs w:val="24"/>
        </w:rPr>
        <w:t>consultation database is always controversial. The index date reflects the date of allocation of Read codes for OA and does not reflect disease onset or the date of diagnosis. However, the date of allocation of a Read code for OA would be expected to be within a few months of the date of diagnosis.</w:t>
      </w:r>
      <w:r w:rsidR="001837D6" w:rsidRPr="004A7217">
        <w:rPr>
          <w:rFonts w:ascii="Times New Roman" w:hAnsi="Times New Roman" w:cs="Times New Roman"/>
          <w:sz w:val="24"/>
          <w:szCs w:val="24"/>
          <w:vertAlign w:val="superscript"/>
        </w:rPr>
        <w:t>13</w:t>
      </w:r>
      <w:r w:rsidR="00C53B10" w:rsidRPr="004A7217">
        <w:rPr>
          <w:rFonts w:ascii="Times New Roman" w:hAnsi="Times New Roman" w:cs="Times New Roman"/>
          <w:sz w:val="24"/>
          <w:szCs w:val="24"/>
          <w:vertAlign w:val="superscript"/>
        </w:rPr>
        <w:t xml:space="preserve"> </w:t>
      </w:r>
      <w:bookmarkStart w:id="20" w:name="_Hlk28965560"/>
      <w:r w:rsidR="00C53B10" w:rsidRPr="004A7217">
        <w:rPr>
          <w:rFonts w:ascii="Times New Roman" w:hAnsi="Times New Roman" w:cs="Times New Roman"/>
          <w:sz w:val="24"/>
          <w:szCs w:val="24"/>
        </w:rPr>
        <w:t xml:space="preserve">We did not perform a </w:t>
      </w:r>
      <w:r w:rsidR="007750A4" w:rsidRPr="004A7217">
        <w:rPr>
          <w:rFonts w:ascii="Times New Roman" w:hAnsi="Times New Roman" w:cs="Times New Roman"/>
          <w:sz w:val="24"/>
          <w:szCs w:val="24"/>
        </w:rPr>
        <w:t>validation study for the OA definitions used in this study, therefore the results are open to misclassification bias</w:t>
      </w:r>
      <w:r w:rsidR="00C53B10" w:rsidRPr="004A7217">
        <w:rPr>
          <w:rFonts w:ascii="Times New Roman" w:hAnsi="Times New Roman" w:cs="Times New Roman"/>
          <w:sz w:val="24"/>
          <w:szCs w:val="24"/>
        </w:rPr>
        <w:t xml:space="preserve">. </w:t>
      </w:r>
      <w:r w:rsidR="00734047" w:rsidRPr="004A7217">
        <w:rPr>
          <w:rFonts w:ascii="Times New Roman" w:hAnsi="Times New Roman" w:cs="Times New Roman"/>
          <w:sz w:val="24"/>
          <w:szCs w:val="24"/>
        </w:rPr>
        <w:t>Caution must be taken when compar</w:t>
      </w:r>
      <w:r w:rsidR="004F33F9" w:rsidRPr="004A7217">
        <w:rPr>
          <w:rFonts w:ascii="Times New Roman" w:hAnsi="Times New Roman" w:cs="Times New Roman"/>
          <w:sz w:val="24"/>
          <w:szCs w:val="24"/>
        </w:rPr>
        <w:t>ing</w:t>
      </w:r>
      <w:r w:rsidR="00734047" w:rsidRPr="004A7217">
        <w:rPr>
          <w:rFonts w:ascii="Times New Roman" w:hAnsi="Times New Roman" w:cs="Times New Roman"/>
          <w:sz w:val="24"/>
          <w:szCs w:val="24"/>
        </w:rPr>
        <w:t xml:space="preserve"> the prevalence and incidence of this study with </w:t>
      </w:r>
      <w:r w:rsidR="004F33F9" w:rsidRPr="004A7217">
        <w:rPr>
          <w:rFonts w:ascii="Times New Roman" w:hAnsi="Times New Roman" w:cs="Times New Roman"/>
          <w:sz w:val="24"/>
          <w:szCs w:val="24"/>
        </w:rPr>
        <w:t xml:space="preserve">that reported in </w:t>
      </w:r>
      <w:r w:rsidR="00734047" w:rsidRPr="004A7217">
        <w:rPr>
          <w:rFonts w:ascii="Times New Roman" w:hAnsi="Times New Roman" w:cs="Times New Roman"/>
          <w:sz w:val="24"/>
          <w:szCs w:val="24"/>
        </w:rPr>
        <w:t xml:space="preserve">other studies.  </w:t>
      </w:r>
      <w:r w:rsidR="001A7522" w:rsidRPr="004A7217">
        <w:rPr>
          <w:rFonts w:ascii="Times New Roman" w:hAnsi="Times New Roman" w:cs="Times New Roman"/>
          <w:sz w:val="24"/>
          <w:szCs w:val="24"/>
        </w:rPr>
        <w:t xml:space="preserve">However, </w:t>
      </w:r>
      <w:r w:rsidR="00C53B10" w:rsidRPr="004A7217">
        <w:rPr>
          <w:rFonts w:ascii="Times New Roman" w:hAnsi="Times New Roman" w:cs="Times New Roman"/>
          <w:sz w:val="24"/>
          <w:szCs w:val="24"/>
        </w:rPr>
        <w:t xml:space="preserve">we </w:t>
      </w:r>
      <w:r w:rsidR="00734047" w:rsidRPr="004A7217">
        <w:rPr>
          <w:rFonts w:ascii="Times New Roman" w:hAnsi="Times New Roman" w:cs="Times New Roman"/>
          <w:sz w:val="24"/>
          <w:szCs w:val="24"/>
        </w:rPr>
        <w:t xml:space="preserve">believe this </w:t>
      </w:r>
      <w:r w:rsidR="00C53B10" w:rsidRPr="004A7217">
        <w:rPr>
          <w:rFonts w:ascii="Times New Roman" w:hAnsi="Times New Roman" w:cs="Times New Roman"/>
          <w:sz w:val="24"/>
          <w:szCs w:val="24"/>
        </w:rPr>
        <w:t>will</w:t>
      </w:r>
      <w:r w:rsidR="00734047" w:rsidRPr="004A7217">
        <w:rPr>
          <w:rFonts w:ascii="Times New Roman" w:hAnsi="Times New Roman" w:cs="Times New Roman"/>
          <w:sz w:val="24"/>
          <w:szCs w:val="24"/>
        </w:rPr>
        <w:t xml:space="preserve"> not</w:t>
      </w:r>
      <w:r w:rsidR="00C53B10" w:rsidRPr="004A7217">
        <w:rPr>
          <w:rFonts w:ascii="Times New Roman" w:hAnsi="Times New Roman" w:cs="Times New Roman"/>
          <w:sz w:val="24"/>
          <w:szCs w:val="24"/>
        </w:rPr>
        <w:t xml:space="preserve"> </w:t>
      </w:r>
      <w:r w:rsidR="00734047" w:rsidRPr="004A7217">
        <w:rPr>
          <w:rFonts w:ascii="Times New Roman" w:hAnsi="Times New Roman" w:cs="Times New Roman"/>
          <w:sz w:val="24"/>
          <w:szCs w:val="24"/>
        </w:rPr>
        <w:t xml:space="preserve">affect the internal validity, such as prevalence and incidence by age and gender,  and </w:t>
      </w:r>
      <w:r w:rsidR="00C53B10" w:rsidRPr="004A7217">
        <w:rPr>
          <w:rFonts w:ascii="Times New Roman" w:hAnsi="Times New Roman" w:cs="Times New Roman"/>
          <w:sz w:val="24"/>
          <w:szCs w:val="24"/>
        </w:rPr>
        <w:t>temporal trends of OA</w:t>
      </w:r>
      <w:r w:rsidR="00734047" w:rsidRPr="004A7217">
        <w:rPr>
          <w:rFonts w:ascii="Times New Roman" w:hAnsi="Times New Roman" w:cs="Times New Roman"/>
          <w:sz w:val="24"/>
          <w:szCs w:val="24"/>
        </w:rPr>
        <w:t xml:space="preserve">/joint pain in the past 20 years in the UK as they all </w:t>
      </w:r>
      <w:r w:rsidR="00DE35A0" w:rsidRPr="004A7217">
        <w:rPr>
          <w:rFonts w:ascii="Times New Roman" w:hAnsi="Times New Roman" w:cs="Times New Roman"/>
          <w:sz w:val="24"/>
          <w:szCs w:val="24"/>
        </w:rPr>
        <w:t xml:space="preserve">were based on the </w:t>
      </w:r>
      <w:r w:rsidR="00734047" w:rsidRPr="004A7217">
        <w:rPr>
          <w:rFonts w:ascii="Times New Roman" w:hAnsi="Times New Roman" w:cs="Times New Roman"/>
          <w:sz w:val="24"/>
          <w:szCs w:val="24"/>
        </w:rPr>
        <w:t>same Read codes to define the disease</w:t>
      </w:r>
      <w:r w:rsidR="00C53B10" w:rsidRPr="004A7217">
        <w:rPr>
          <w:rFonts w:ascii="Times New Roman" w:hAnsi="Times New Roman" w:cs="Times New Roman"/>
          <w:sz w:val="24"/>
          <w:szCs w:val="24"/>
        </w:rPr>
        <w:t>.</w:t>
      </w:r>
      <w:r w:rsidR="00917332">
        <w:rPr>
          <w:rFonts w:ascii="Times New Roman" w:hAnsi="Times New Roman" w:cs="Times New Roman"/>
          <w:sz w:val="24"/>
          <w:szCs w:val="24"/>
        </w:rPr>
        <w:t xml:space="preserve"> </w:t>
      </w:r>
      <w:r w:rsidR="00A558F9" w:rsidRPr="00A558F9">
        <w:rPr>
          <w:rFonts w:ascii="Times New Roman" w:hAnsi="Times New Roman" w:cs="Times New Roman"/>
          <w:sz w:val="24"/>
          <w:szCs w:val="24"/>
        </w:rPr>
        <w:t>Furthermore, because our estimates are based on GP consultations for symptomatic regional joint pain, and not all people with symptomatic OA will consult their GP, these data may underestimate the true community prevalence and incidence of symptomatic OA.</w:t>
      </w:r>
      <w:bookmarkEnd w:id="20"/>
      <w:r w:rsidR="000F5EBB">
        <w:rPr>
          <w:rFonts w:ascii="Times New Roman" w:hAnsi="Times New Roman" w:cs="Times New Roman"/>
          <w:sz w:val="24"/>
          <w:szCs w:val="24"/>
        </w:rPr>
        <w:t xml:space="preserve"> </w:t>
      </w:r>
      <w:r w:rsidR="00F12542" w:rsidRPr="004A7217">
        <w:rPr>
          <w:rFonts w:ascii="Times New Roman" w:hAnsi="Times New Roman" w:cs="Times New Roman"/>
          <w:sz w:val="24"/>
          <w:szCs w:val="24"/>
        </w:rPr>
        <w:t>Unlike other chronic conditions, OA is not included in Quality and Outcome Framework (QOF) by the NHS in 2004.</w:t>
      </w:r>
      <w:r w:rsidR="004F1832">
        <w:rPr>
          <w:rFonts w:ascii="Times New Roman" w:hAnsi="Times New Roman" w:cs="Times New Roman"/>
          <w:sz w:val="24"/>
          <w:szCs w:val="24"/>
        </w:rPr>
        <w:t xml:space="preserve"> </w:t>
      </w:r>
      <w:r w:rsidR="00F12542" w:rsidRPr="004A7217">
        <w:rPr>
          <w:rFonts w:ascii="Times New Roman" w:hAnsi="Times New Roman" w:cs="Times New Roman"/>
          <w:sz w:val="24"/>
          <w:szCs w:val="24"/>
        </w:rPr>
        <w:t xml:space="preserve">QOF is an incentivising program, which rewards GP practices in England for quality delivery of primary care including the diagnosis and recording of conditions. </w:t>
      </w:r>
      <w:bookmarkStart w:id="21" w:name="_Hlk28965656"/>
      <w:r w:rsidR="00515885" w:rsidRPr="004A7217">
        <w:rPr>
          <w:rFonts w:ascii="Times New Roman" w:hAnsi="Times New Roman" w:cs="Times New Roman"/>
          <w:sz w:val="24"/>
          <w:szCs w:val="24"/>
        </w:rPr>
        <w:t>Therefore, the prevalence and incidence might have been underestimated.</w:t>
      </w:r>
      <w:r w:rsidR="00F12542" w:rsidRPr="004A7217">
        <w:rPr>
          <w:rFonts w:ascii="Times New Roman" w:hAnsi="Times New Roman" w:cs="Times New Roman"/>
          <w:sz w:val="24"/>
          <w:szCs w:val="24"/>
        </w:rPr>
        <w:t xml:space="preserve"> </w:t>
      </w:r>
      <w:r w:rsidR="00515885" w:rsidRPr="004A7217">
        <w:rPr>
          <w:rFonts w:ascii="Times New Roman" w:hAnsi="Times New Roman" w:cs="Times New Roman"/>
          <w:sz w:val="24"/>
          <w:szCs w:val="24"/>
        </w:rPr>
        <w:t>In addition, the e</w:t>
      </w:r>
      <w:r w:rsidR="00EA7BCE" w:rsidRPr="004A7217">
        <w:rPr>
          <w:rFonts w:ascii="Times New Roman" w:hAnsi="Times New Roman" w:cs="Times New Roman"/>
          <w:sz w:val="24"/>
          <w:szCs w:val="24"/>
        </w:rPr>
        <w:t>xclusion criteria used in our study might have led to underestimation of the burden.</w:t>
      </w:r>
      <w:r w:rsidR="00820286" w:rsidRPr="004A7217">
        <w:rPr>
          <w:rFonts w:ascii="Times New Roman" w:hAnsi="Times New Roman" w:cs="Times New Roman"/>
          <w:sz w:val="24"/>
          <w:szCs w:val="24"/>
        </w:rPr>
        <w:t xml:space="preserve"> Also, health care accessibility might influence the estimation. </w:t>
      </w:r>
      <w:r w:rsidR="0066383B" w:rsidRPr="004A7217">
        <w:rPr>
          <w:rFonts w:ascii="Times New Roman" w:hAnsi="Times New Roman" w:cs="Times New Roman"/>
          <w:sz w:val="24"/>
          <w:szCs w:val="24"/>
        </w:rPr>
        <w:t>CPRD might have the duplication of people, because of the movement of patients from one practice area to other and being recorded with new unique identifier. However, we assume, the rate of migration might be similar in both OA group and ‘at-risk’ population.</w:t>
      </w:r>
      <w:r w:rsidR="00F8219A">
        <w:rPr>
          <w:rFonts w:ascii="Times New Roman" w:hAnsi="Times New Roman" w:cs="Times New Roman"/>
          <w:sz w:val="24"/>
          <w:szCs w:val="24"/>
        </w:rPr>
        <w:t xml:space="preserve"> </w:t>
      </w:r>
      <w:r w:rsidR="00F8219A" w:rsidRPr="00F2507E">
        <w:rPr>
          <w:rFonts w:ascii="Times New Roman" w:hAnsi="Times New Roman" w:cs="Times New Roman"/>
          <w:sz w:val="24"/>
          <w:szCs w:val="24"/>
        </w:rPr>
        <w:t>Even though, the method of standardising by length of data observation has been used previously for calculating trends using electronic health records, some residual confounding by length of data observation might still exist.</w:t>
      </w:r>
      <w:r w:rsidR="00721EAA">
        <w:rPr>
          <w:rFonts w:ascii="Times New Roman" w:hAnsi="Times New Roman" w:cs="Times New Roman"/>
          <w:sz w:val="24"/>
          <w:szCs w:val="24"/>
        </w:rPr>
        <w:t xml:space="preserve"> </w:t>
      </w:r>
      <w:r w:rsidR="0054303A" w:rsidRPr="004A7217">
        <w:rPr>
          <w:rFonts w:ascii="Times New Roman" w:hAnsi="Times New Roman" w:cs="Times New Roman"/>
          <w:sz w:val="24"/>
          <w:szCs w:val="24"/>
        </w:rPr>
        <w:t>Another limitation is the geographical presentation of the estimates, which needs cautious interpretation because of the non-uniform practices involved in the database.</w:t>
      </w:r>
    </w:p>
    <w:bookmarkEnd w:id="21"/>
    <w:p w14:paraId="7FC6010E" w14:textId="0E4BFB4D" w:rsidR="0054303A" w:rsidRPr="004A7217" w:rsidRDefault="0054303A" w:rsidP="007F2BFF">
      <w:pPr>
        <w:spacing w:line="360" w:lineRule="auto"/>
        <w:jc w:val="both"/>
        <w:rPr>
          <w:rFonts w:ascii="Times New Roman" w:hAnsi="Times New Roman" w:cs="Times New Roman"/>
          <w:sz w:val="24"/>
          <w:szCs w:val="24"/>
        </w:rPr>
      </w:pPr>
      <w:r w:rsidRPr="004A7217">
        <w:rPr>
          <w:rFonts w:ascii="Times New Roman" w:hAnsi="Times New Roman" w:cs="Times New Roman"/>
          <w:sz w:val="24"/>
          <w:szCs w:val="24"/>
        </w:rPr>
        <w:t xml:space="preserve">Conclusion </w:t>
      </w:r>
    </w:p>
    <w:p w14:paraId="72A5535A" w14:textId="2D002B6F" w:rsidR="00F141CD" w:rsidRPr="004A7217" w:rsidRDefault="00163E79" w:rsidP="007F2BFF">
      <w:pPr>
        <w:spacing w:line="360" w:lineRule="auto"/>
        <w:jc w:val="both"/>
        <w:rPr>
          <w:rFonts w:ascii="Times New Roman" w:hAnsi="Times New Roman" w:cs="Times New Roman"/>
          <w:sz w:val="24"/>
          <w:szCs w:val="24"/>
        </w:rPr>
      </w:pPr>
      <w:r w:rsidRPr="004A7217">
        <w:rPr>
          <w:rFonts w:ascii="Times New Roman" w:hAnsi="Times New Roman" w:cs="Times New Roman"/>
          <w:sz w:val="24"/>
          <w:szCs w:val="24"/>
        </w:rPr>
        <w:t>O</w:t>
      </w:r>
      <w:r w:rsidR="0054303A" w:rsidRPr="004A7217">
        <w:rPr>
          <w:rFonts w:ascii="Times New Roman" w:hAnsi="Times New Roman" w:cs="Times New Roman"/>
          <w:sz w:val="24"/>
          <w:szCs w:val="24"/>
        </w:rPr>
        <w:t>ne in 10 adults aged 20 years or more</w:t>
      </w:r>
      <w:r w:rsidR="00D93C29" w:rsidRPr="004A7217">
        <w:rPr>
          <w:rFonts w:ascii="Times New Roman" w:hAnsi="Times New Roman" w:cs="Times New Roman"/>
          <w:sz w:val="24"/>
          <w:szCs w:val="24"/>
        </w:rPr>
        <w:t xml:space="preserve"> in the UK</w:t>
      </w:r>
      <w:r w:rsidR="0054303A" w:rsidRPr="004A7217">
        <w:rPr>
          <w:rFonts w:ascii="Times New Roman" w:hAnsi="Times New Roman" w:cs="Times New Roman"/>
          <w:sz w:val="24"/>
          <w:szCs w:val="24"/>
        </w:rPr>
        <w:t xml:space="preserve"> ha</w:t>
      </w:r>
      <w:r w:rsidR="00295633" w:rsidRPr="004A7217">
        <w:rPr>
          <w:rFonts w:ascii="Times New Roman" w:hAnsi="Times New Roman" w:cs="Times New Roman"/>
          <w:sz w:val="24"/>
          <w:szCs w:val="24"/>
        </w:rPr>
        <w:t>s</w:t>
      </w:r>
      <w:r w:rsidR="0054303A" w:rsidRPr="004A7217">
        <w:rPr>
          <w:rFonts w:ascii="Times New Roman" w:hAnsi="Times New Roman" w:cs="Times New Roman"/>
          <w:sz w:val="24"/>
          <w:szCs w:val="24"/>
        </w:rPr>
        <w:t xml:space="preserve"> </w:t>
      </w:r>
      <w:r w:rsidRPr="004A7217">
        <w:rPr>
          <w:rFonts w:ascii="Times New Roman" w:hAnsi="Times New Roman" w:cs="Times New Roman"/>
          <w:sz w:val="24"/>
          <w:szCs w:val="24"/>
        </w:rPr>
        <w:t>G</w:t>
      </w:r>
      <w:r w:rsidR="00D93C29" w:rsidRPr="004A7217">
        <w:rPr>
          <w:rFonts w:ascii="Times New Roman" w:hAnsi="Times New Roman" w:cs="Times New Roman"/>
          <w:sz w:val="24"/>
          <w:szCs w:val="24"/>
        </w:rPr>
        <w:t>P</w:t>
      </w:r>
      <w:r w:rsidRPr="004A7217">
        <w:rPr>
          <w:rFonts w:ascii="Times New Roman" w:hAnsi="Times New Roman" w:cs="Times New Roman"/>
          <w:sz w:val="24"/>
          <w:szCs w:val="24"/>
        </w:rPr>
        <w:t xml:space="preserve">-diagnosed </w:t>
      </w:r>
      <w:r w:rsidR="0054303A" w:rsidRPr="004A7217">
        <w:rPr>
          <w:rFonts w:ascii="Times New Roman" w:hAnsi="Times New Roman" w:cs="Times New Roman"/>
          <w:sz w:val="24"/>
          <w:szCs w:val="24"/>
        </w:rPr>
        <w:t xml:space="preserve">OA and </w:t>
      </w:r>
      <w:r w:rsidR="006F13B3" w:rsidRPr="004A7217">
        <w:rPr>
          <w:rFonts w:ascii="Times New Roman" w:hAnsi="Times New Roman" w:cs="Times New Roman"/>
          <w:sz w:val="24"/>
          <w:szCs w:val="24"/>
        </w:rPr>
        <w:t xml:space="preserve">the </w:t>
      </w:r>
      <w:r w:rsidR="0054303A" w:rsidRPr="004A7217">
        <w:rPr>
          <w:rFonts w:ascii="Times New Roman" w:hAnsi="Times New Roman" w:cs="Times New Roman"/>
          <w:sz w:val="24"/>
          <w:szCs w:val="24"/>
        </w:rPr>
        <w:t xml:space="preserve">knee was the leading site. </w:t>
      </w:r>
      <w:r w:rsidRPr="004A7217">
        <w:rPr>
          <w:rFonts w:ascii="Times New Roman" w:hAnsi="Times New Roman" w:cs="Times New Roman"/>
          <w:sz w:val="24"/>
          <w:szCs w:val="24"/>
        </w:rPr>
        <w:t xml:space="preserve">The incidence of GP-diagnosed OA is declining, but the prevalence is rising slowly in the UK. </w:t>
      </w:r>
      <w:r w:rsidR="007D56F8" w:rsidRPr="004A7217">
        <w:rPr>
          <w:rFonts w:ascii="Times New Roman" w:hAnsi="Times New Roman" w:cs="Times New Roman"/>
          <w:sz w:val="24"/>
          <w:szCs w:val="24"/>
        </w:rPr>
        <w:t xml:space="preserve">A cohort effect </w:t>
      </w:r>
      <w:r w:rsidR="006B3057" w:rsidRPr="004A7217">
        <w:rPr>
          <w:rFonts w:ascii="Times New Roman" w:hAnsi="Times New Roman" w:cs="Times New Roman"/>
          <w:sz w:val="24"/>
          <w:szCs w:val="24"/>
        </w:rPr>
        <w:t>was</w:t>
      </w:r>
      <w:r w:rsidR="007D56F8" w:rsidRPr="004A7217">
        <w:rPr>
          <w:rFonts w:ascii="Times New Roman" w:hAnsi="Times New Roman" w:cs="Times New Roman"/>
          <w:sz w:val="24"/>
          <w:szCs w:val="24"/>
        </w:rPr>
        <w:t xml:space="preserve"> observed, that is, </w:t>
      </w:r>
      <w:r w:rsidR="00295633" w:rsidRPr="004A7217">
        <w:rPr>
          <w:rFonts w:ascii="Times New Roman" w:hAnsi="Times New Roman" w:cs="Times New Roman"/>
          <w:sz w:val="24"/>
          <w:szCs w:val="24"/>
        </w:rPr>
        <w:t>within the same age</w:t>
      </w:r>
      <w:r w:rsidR="001837D6" w:rsidRPr="004A7217">
        <w:rPr>
          <w:rFonts w:ascii="Times New Roman" w:hAnsi="Times New Roman" w:cs="Times New Roman"/>
          <w:sz w:val="24"/>
          <w:szCs w:val="24"/>
        </w:rPr>
        <w:t xml:space="preserve"> </w:t>
      </w:r>
      <w:r w:rsidR="00295633" w:rsidRPr="004A7217">
        <w:rPr>
          <w:rFonts w:ascii="Times New Roman" w:hAnsi="Times New Roman" w:cs="Times New Roman"/>
          <w:sz w:val="24"/>
          <w:szCs w:val="24"/>
        </w:rPr>
        <w:t xml:space="preserve">groups </w:t>
      </w:r>
      <w:r w:rsidR="007D56F8" w:rsidRPr="004A7217">
        <w:rPr>
          <w:rFonts w:ascii="Times New Roman" w:hAnsi="Times New Roman" w:cs="Times New Roman"/>
          <w:sz w:val="24"/>
          <w:szCs w:val="24"/>
        </w:rPr>
        <w:t xml:space="preserve">people </w:t>
      </w:r>
      <w:r w:rsidR="00AB4C04" w:rsidRPr="004A7217">
        <w:rPr>
          <w:rFonts w:ascii="Times New Roman" w:hAnsi="Times New Roman" w:cs="Times New Roman"/>
          <w:sz w:val="24"/>
          <w:szCs w:val="24"/>
        </w:rPr>
        <w:t xml:space="preserve">born after 1960s </w:t>
      </w:r>
      <w:r w:rsidR="007D56F8" w:rsidRPr="004A7217">
        <w:rPr>
          <w:rFonts w:ascii="Times New Roman" w:hAnsi="Times New Roman" w:cs="Times New Roman"/>
          <w:sz w:val="24"/>
          <w:szCs w:val="24"/>
        </w:rPr>
        <w:t>had l</w:t>
      </w:r>
      <w:r w:rsidR="00AB4C04" w:rsidRPr="004A7217">
        <w:rPr>
          <w:rFonts w:ascii="Times New Roman" w:hAnsi="Times New Roman" w:cs="Times New Roman"/>
          <w:sz w:val="24"/>
          <w:szCs w:val="24"/>
        </w:rPr>
        <w:t>ower incidence than</w:t>
      </w:r>
      <w:r w:rsidR="007D56F8" w:rsidRPr="004A7217">
        <w:rPr>
          <w:rFonts w:ascii="Times New Roman" w:hAnsi="Times New Roman" w:cs="Times New Roman"/>
          <w:sz w:val="24"/>
          <w:szCs w:val="24"/>
        </w:rPr>
        <w:t xml:space="preserve"> those born </w:t>
      </w:r>
      <w:r w:rsidR="00AB4C04" w:rsidRPr="004A7217">
        <w:rPr>
          <w:rFonts w:ascii="Times New Roman" w:hAnsi="Times New Roman" w:cs="Times New Roman"/>
          <w:sz w:val="24"/>
          <w:szCs w:val="24"/>
        </w:rPr>
        <w:t xml:space="preserve">earlier. </w:t>
      </w:r>
      <w:r w:rsidR="005B1D03" w:rsidRPr="004A7217">
        <w:rPr>
          <w:rFonts w:ascii="Times New Roman" w:hAnsi="Times New Roman" w:cs="Times New Roman"/>
          <w:sz w:val="24"/>
          <w:szCs w:val="24"/>
        </w:rPr>
        <w:t xml:space="preserve">If it </w:t>
      </w:r>
      <w:r w:rsidR="00C07A94" w:rsidRPr="004A7217">
        <w:rPr>
          <w:rFonts w:ascii="Times New Roman" w:hAnsi="Times New Roman" w:cs="Times New Roman"/>
          <w:sz w:val="24"/>
          <w:szCs w:val="24"/>
        </w:rPr>
        <w:t xml:space="preserve">is </w:t>
      </w:r>
      <w:r w:rsidR="005B1D03" w:rsidRPr="004A7217">
        <w:rPr>
          <w:rFonts w:ascii="Times New Roman" w:hAnsi="Times New Roman" w:cs="Times New Roman"/>
          <w:sz w:val="24"/>
          <w:szCs w:val="24"/>
        </w:rPr>
        <w:t xml:space="preserve">a real change in trend or </w:t>
      </w:r>
      <w:r w:rsidR="005B1D03" w:rsidRPr="004A7217">
        <w:rPr>
          <w:rFonts w:ascii="Times New Roman" w:hAnsi="Times New Roman" w:cs="Times New Roman"/>
          <w:sz w:val="24"/>
          <w:szCs w:val="24"/>
        </w:rPr>
        <w:lastRenderedPageBreak/>
        <w:t>change in recoding and reporting pattern needs to be studied. Also</w:t>
      </w:r>
      <w:r w:rsidR="000E4AFE" w:rsidRPr="004A7217">
        <w:rPr>
          <w:rFonts w:ascii="Times New Roman" w:hAnsi="Times New Roman" w:cs="Times New Roman"/>
          <w:sz w:val="24"/>
          <w:szCs w:val="24"/>
        </w:rPr>
        <w:t>,</w:t>
      </w:r>
      <w:r w:rsidR="005B1D03" w:rsidRPr="004A7217">
        <w:rPr>
          <w:rFonts w:ascii="Times New Roman" w:hAnsi="Times New Roman" w:cs="Times New Roman"/>
          <w:sz w:val="24"/>
          <w:szCs w:val="24"/>
        </w:rPr>
        <w:t xml:space="preserve"> f</w:t>
      </w:r>
      <w:r w:rsidR="00AB4C04" w:rsidRPr="004A7217">
        <w:rPr>
          <w:rFonts w:ascii="Times New Roman" w:hAnsi="Times New Roman" w:cs="Times New Roman"/>
          <w:sz w:val="24"/>
          <w:szCs w:val="24"/>
        </w:rPr>
        <w:t>urther research is necessary to understand the</w:t>
      </w:r>
      <w:r w:rsidR="001A7522" w:rsidRPr="004A7217">
        <w:rPr>
          <w:rFonts w:ascii="Times New Roman" w:hAnsi="Times New Roman" w:cs="Times New Roman"/>
          <w:sz w:val="24"/>
          <w:szCs w:val="24"/>
        </w:rPr>
        <w:t>se</w:t>
      </w:r>
      <w:r w:rsidR="00AB4C04" w:rsidRPr="004A7217">
        <w:rPr>
          <w:rFonts w:ascii="Times New Roman" w:hAnsi="Times New Roman" w:cs="Times New Roman"/>
          <w:sz w:val="24"/>
          <w:szCs w:val="24"/>
        </w:rPr>
        <w:t xml:space="preserve"> temporal trends in OA. </w:t>
      </w:r>
    </w:p>
    <w:p w14:paraId="5C7CBD96" w14:textId="77777777" w:rsidR="00457A3D" w:rsidRPr="004A7217" w:rsidRDefault="00457A3D" w:rsidP="007F2BFF">
      <w:pPr>
        <w:spacing w:line="360" w:lineRule="auto"/>
        <w:jc w:val="both"/>
        <w:rPr>
          <w:rFonts w:ascii="Times New Roman" w:hAnsi="Times New Roman" w:cs="Times New Roman"/>
          <w:sz w:val="24"/>
          <w:szCs w:val="24"/>
        </w:rPr>
      </w:pPr>
    </w:p>
    <w:p w14:paraId="3A9FFE6C" w14:textId="5689A5C8" w:rsidR="00457A3D" w:rsidRPr="004A7217" w:rsidRDefault="00457A3D" w:rsidP="00457A3D">
      <w:pPr>
        <w:shd w:val="clear" w:color="auto" w:fill="FFFFFF"/>
        <w:spacing w:after="0" w:line="360" w:lineRule="auto"/>
        <w:jc w:val="both"/>
        <w:rPr>
          <w:rFonts w:ascii="Times New Roman" w:hAnsi="Times New Roman" w:cs="Times New Roman"/>
          <w:b/>
          <w:bCs/>
          <w:sz w:val="24"/>
          <w:szCs w:val="24"/>
        </w:rPr>
      </w:pPr>
      <w:r w:rsidRPr="004A7217">
        <w:rPr>
          <w:rFonts w:ascii="Times New Roman" w:hAnsi="Times New Roman" w:cs="Times New Roman"/>
          <w:b/>
          <w:bCs/>
          <w:sz w:val="24"/>
          <w:szCs w:val="24"/>
        </w:rPr>
        <w:t>Contributor and guarantor information</w:t>
      </w:r>
      <w:r w:rsidR="00B96E61" w:rsidRPr="004A7217">
        <w:rPr>
          <w:rFonts w:ascii="Times New Roman" w:hAnsi="Times New Roman" w:cs="Times New Roman"/>
          <w:b/>
          <w:bCs/>
          <w:sz w:val="24"/>
          <w:szCs w:val="24"/>
        </w:rPr>
        <w:t>:</w:t>
      </w:r>
    </w:p>
    <w:p w14:paraId="388D7223" w14:textId="42F02F3A" w:rsidR="00BF11EA" w:rsidRPr="004A7217" w:rsidRDefault="00457A3D" w:rsidP="0081535A">
      <w:pPr>
        <w:shd w:val="clear" w:color="auto" w:fill="FFFFFF"/>
        <w:spacing w:after="0" w:line="360" w:lineRule="auto"/>
        <w:rPr>
          <w:rFonts w:ascii="Times New Roman" w:eastAsia="Times New Roman" w:hAnsi="Times New Roman" w:cs="Times New Roman"/>
          <w:sz w:val="24"/>
          <w:szCs w:val="24"/>
        </w:rPr>
      </w:pPr>
      <w:r w:rsidRPr="004A7217">
        <w:rPr>
          <w:rFonts w:ascii="Times New Roman" w:eastAsia="Times New Roman" w:hAnsi="Times New Roman" w:cs="Times New Roman"/>
          <w:sz w:val="24"/>
          <w:szCs w:val="24"/>
        </w:rPr>
        <w:t xml:space="preserve">SS, WZ and MD conceived and designed the study. SS and WZ acquired the data. SS performed </w:t>
      </w:r>
      <w:r w:rsidR="00295633" w:rsidRPr="004A7217">
        <w:rPr>
          <w:rFonts w:ascii="Times New Roman" w:eastAsia="Times New Roman" w:hAnsi="Times New Roman" w:cs="Times New Roman"/>
          <w:sz w:val="24"/>
          <w:szCs w:val="24"/>
        </w:rPr>
        <w:t xml:space="preserve">the analysis </w:t>
      </w:r>
      <w:r w:rsidRPr="004A7217">
        <w:rPr>
          <w:rFonts w:ascii="Times New Roman" w:eastAsia="Times New Roman" w:hAnsi="Times New Roman" w:cs="Times New Roman"/>
          <w:sz w:val="24"/>
          <w:szCs w:val="24"/>
        </w:rPr>
        <w:t xml:space="preserve">and </w:t>
      </w:r>
      <w:r w:rsidR="00295633" w:rsidRPr="004A7217">
        <w:rPr>
          <w:rFonts w:ascii="Times New Roman" w:eastAsia="Times New Roman" w:hAnsi="Times New Roman" w:cs="Times New Roman"/>
          <w:sz w:val="24"/>
          <w:szCs w:val="24"/>
        </w:rPr>
        <w:t xml:space="preserve">CC, AS and WZ </w:t>
      </w:r>
      <w:r w:rsidRPr="004A7217">
        <w:rPr>
          <w:rFonts w:ascii="Times New Roman" w:eastAsia="Times New Roman" w:hAnsi="Times New Roman" w:cs="Times New Roman"/>
          <w:sz w:val="24"/>
          <w:szCs w:val="24"/>
        </w:rPr>
        <w:t xml:space="preserve">supervised the statistical analysis. SS, AS, CM, CC, WZ, CFK and MD interpreted the </w:t>
      </w:r>
      <w:r w:rsidR="00295633" w:rsidRPr="004A7217">
        <w:rPr>
          <w:rFonts w:ascii="Times New Roman" w:eastAsia="Times New Roman" w:hAnsi="Times New Roman" w:cs="Times New Roman"/>
          <w:sz w:val="24"/>
          <w:szCs w:val="24"/>
        </w:rPr>
        <w:t>results</w:t>
      </w:r>
      <w:r w:rsidRPr="004A7217">
        <w:rPr>
          <w:rFonts w:ascii="Times New Roman" w:eastAsia="Times New Roman" w:hAnsi="Times New Roman" w:cs="Times New Roman"/>
          <w:sz w:val="24"/>
          <w:szCs w:val="24"/>
        </w:rPr>
        <w:t>. SS and WZ drafted the manuscript. All authors contributed to the critical revision of the manuscript for important intellectual content. WZ, CC and MD supervised the study. The corresponding author attests that all listed authors meet authorship criteria and that no others meeting the criteria have been omitted.</w:t>
      </w:r>
    </w:p>
    <w:p w14:paraId="3D932D82" w14:textId="77777777" w:rsidR="008B65FE" w:rsidRPr="004A7217" w:rsidRDefault="008B65FE" w:rsidP="008B65FE">
      <w:pPr>
        <w:shd w:val="clear" w:color="auto" w:fill="FFFFFF"/>
        <w:spacing w:after="0" w:line="360" w:lineRule="auto"/>
        <w:rPr>
          <w:rStyle w:val="Emphasis"/>
          <w:rFonts w:ascii="Times New Roman" w:hAnsi="Times New Roman" w:cs="Times New Roman"/>
          <w:color w:val="333333"/>
          <w:bdr w:val="none" w:sz="0" w:space="0" w:color="auto" w:frame="1"/>
          <w:shd w:val="clear" w:color="auto" w:fill="FFFFFF"/>
        </w:rPr>
      </w:pPr>
    </w:p>
    <w:p w14:paraId="524599D6" w14:textId="128EEE45" w:rsidR="008B65FE" w:rsidRPr="004A7217" w:rsidRDefault="008B65FE" w:rsidP="00F2507E">
      <w:pPr>
        <w:spacing w:line="360" w:lineRule="auto"/>
        <w:rPr>
          <w:rFonts w:ascii="Times New Roman" w:hAnsi="Times New Roman" w:cs="Times New Roman"/>
          <w:sz w:val="24"/>
          <w:szCs w:val="24"/>
        </w:rPr>
      </w:pPr>
      <w:r w:rsidRPr="004A7217">
        <w:rPr>
          <w:rFonts w:ascii="Times New Roman" w:hAnsi="Times New Roman" w:cs="Times New Roman"/>
          <w:b/>
          <w:bCs/>
          <w:sz w:val="24"/>
          <w:szCs w:val="24"/>
        </w:rPr>
        <w:t>Acknowledgements:</w:t>
      </w:r>
      <w:r w:rsidRPr="004A7217">
        <w:rPr>
          <w:rFonts w:ascii="Times New Roman" w:hAnsi="Times New Roman" w:cs="Times New Roman"/>
          <w:sz w:val="24"/>
          <w:szCs w:val="24"/>
        </w:rPr>
        <w:t xml:space="preserve"> We would like to thank the University of Nottingham</w:t>
      </w:r>
      <w:r w:rsidR="00414C7E">
        <w:rPr>
          <w:rFonts w:ascii="Times New Roman" w:hAnsi="Times New Roman" w:cs="Times New Roman"/>
          <w:sz w:val="24"/>
          <w:szCs w:val="24"/>
        </w:rPr>
        <w:t>, UK</w:t>
      </w:r>
      <w:r w:rsidRPr="004A7217">
        <w:rPr>
          <w:rFonts w:ascii="Times New Roman" w:hAnsi="Times New Roman" w:cs="Times New Roman"/>
          <w:sz w:val="24"/>
          <w:szCs w:val="24"/>
        </w:rPr>
        <w:t xml:space="preserve"> and Beijing Joint Care Foundation</w:t>
      </w:r>
      <w:r w:rsidR="00FE275C">
        <w:rPr>
          <w:rFonts w:ascii="Times New Roman" w:hAnsi="Times New Roman" w:cs="Times New Roman"/>
          <w:sz w:val="24"/>
          <w:szCs w:val="24"/>
        </w:rPr>
        <w:t>, China</w:t>
      </w:r>
      <w:r w:rsidRPr="004A7217">
        <w:rPr>
          <w:rFonts w:ascii="Times New Roman" w:hAnsi="Times New Roman" w:cs="Times New Roman"/>
          <w:sz w:val="24"/>
          <w:szCs w:val="24"/>
        </w:rPr>
        <w:t xml:space="preserve"> for financially supporting the research. </w:t>
      </w:r>
      <w:r w:rsidR="004C0EC9" w:rsidRPr="004C0EC9">
        <w:rPr>
          <w:rFonts w:ascii="Times New Roman" w:hAnsi="Times New Roman" w:cs="Times New Roman"/>
          <w:sz w:val="24"/>
          <w:szCs w:val="24"/>
        </w:rPr>
        <w:t>The authors would like to acknowledge Keele University’s Prognosis and Consultation Epidemiology Research Group who have given us permission to utilise the</w:t>
      </w:r>
      <w:r w:rsidR="004C0EC9">
        <w:rPr>
          <w:rFonts w:ascii="Times New Roman" w:hAnsi="Times New Roman" w:cs="Times New Roman"/>
          <w:sz w:val="24"/>
          <w:szCs w:val="24"/>
        </w:rPr>
        <w:t xml:space="preserve"> </w:t>
      </w:r>
      <w:r w:rsidR="004C0EC9" w:rsidRPr="004C0EC9">
        <w:rPr>
          <w:rFonts w:ascii="Times New Roman" w:hAnsi="Times New Roman" w:cs="Times New Roman"/>
          <w:sz w:val="24"/>
          <w:szCs w:val="24"/>
        </w:rPr>
        <w:t>Code Lists (©2014)</w:t>
      </w:r>
      <w:r w:rsidR="004C0EC9">
        <w:rPr>
          <w:rFonts w:ascii="Times New Roman" w:hAnsi="Times New Roman" w:cs="Times New Roman"/>
          <w:sz w:val="24"/>
          <w:szCs w:val="24"/>
        </w:rPr>
        <w:t>.</w:t>
      </w:r>
    </w:p>
    <w:p w14:paraId="315652A3" w14:textId="3CE160EA" w:rsidR="008B65FE" w:rsidRPr="004A7217" w:rsidRDefault="008B65FE" w:rsidP="008B65FE">
      <w:pPr>
        <w:spacing w:after="0" w:line="360" w:lineRule="auto"/>
        <w:rPr>
          <w:rFonts w:ascii="Times New Roman" w:eastAsia="Times New Roman" w:hAnsi="Times New Roman" w:cs="Times New Roman"/>
          <w:color w:val="000000"/>
          <w:sz w:val="24"/>
          <w:szCs w:val="24"/>
          <w:shd w:val="clear" w:color="auto" w:fill="FFFFFF"/>
        </w:rPr>
      </w:pPr>
      <w:r w:rsidRPr="004A7217">
        <w:rPr>
          <w:rFonts w:ascii="Times New Roman" w:hAnsi="Times New Roman" w:cs="Times New Roman"/>
          <w:b/>
          <w:bCs/>
          <w:sz w:val="24"/>
          <w:szCs w:val="24"/>
        </w:rPr>
        <w:t>Funding:</w:t>
      </w:r>
      <w:r w:rsidRPr="004A7217">
        <w:rPr>
          <w:rFonts w:ascii="Times New Roman" w:hAnsi="Times New Roman" w:cs="Times New Roman"/>
          <w:sz w:val="24"/>
          <w:szCs w:val="24"/>
        </w:rPr>
        <w:t xml:space="preserve"> This work was supported by Versus Arthritis [grant numbers 20777, 21595] formerly Arthritis Research UK; The University of Nottingham Vice-Chancellor Scholarship and Beijing Joint Care Foundation Scholarship. </w:t>
      </w:r>
      <w:r w:rsidRPr="004A7217">
        <w:rPr>
          <w:rFonts w:ascii="Times New Roman" w:eastAsia="Times New Roman" w:hAnsi="Times New Roman" w:cs="Times New Roman"/>
          <w:color w:val="000000"/>
          <w:sz w:val="24"/>
          <w:szCs w:val="24"/>
          <w:shd w:val="clear" w:color="auto" w:fill="FFFFFF"/>
        </w:rPr>
        <w:t>CM is funded by National Institute for Health Research (NIHR)- Research Professorship (NIHR-RP-2014-04-026), the NIHR Collaborations for Leadership in Applied Health Research and Care West Midlands and the NIHR School for Primary Care Research. The views expressed are those of the authors and not necessarily those of the NHS, the NIHR or the Department of Health and Social Care. </w:t>
      </w:r>
    </w:p>
    <w:p w14:paraId="2D4FB44B" w14:textId="77777777" w:rsidR="00036B10" w:rsidRPr="004A7217" w:rsidRDefault="00036B10" w:rsidP="008B65FE">
      <w:pPr>
        <w:spacing w:after="0" w:line="360" w:lineRule="auto"/>
        <w:rPr>
          <w:rFonts w:ascii="Times New Roman" w:eastAsia="Times New Roman" w:hAnsi="Times New Roman" w:cs="Times New Roman"/>
          <w:color w:val="000000"/>
          <w:sz w:val="24"/>
          <w:szCs w:val="24"/>
          <w:shd w:val="clear" w:color="auto" w:fill="FFFFFF"/>
        </w:rPr>
      </w:pPr>
    </w:p>
    <w:p w14:paraId="2C6CB8FB" w14:textId="5D2E2321" w:rsidR="0005295C" w:rsidRPr="004A7217" w:rsidRDefault="0005295C" w:rsidP="0005295C">
      <w:pPr>
        <w:spacing w:after="0" w:line="360" w:lineRule="auto"/>
        <w:rPr>
          <w:rFonts w:ascii="Times New Roman" w:eastAsia="Times New Roman" w:hAnsi="Times New Roman" w:cs="Times New Roman"/>
          <w:color w:val="000000"/>
          <w:sz w:val="24"/>
          <w:szCs w:val="24"/>
          <w:shd w:val="clear" w:color="auto" w:fill="FFFFFF"/>
        </w:rPr>
      </w:pPr>
      <w:r w:rsidRPr="004A7217">
        <w:rPr>
          <w:rFonts w:ascii="Times New Roman" w:eastAsia="Times New Roman" w:hAnsi="Times New Roman" w:cs="Times New Roman"/>
          <w:b/>
          <w:bCs/>
          <w:color w:val="000000"/>
          <w:sz w:val="24"/>
          <w:szCs w:val="24"/>
          <w:shd w:val="clear" w:color="auto" w:fill="FFFFFF"/>
        </w:rPr>
        <w:t>Role of the funding sources:</w:t>
      </w:r>
      <w:r w:rsidRPr="004A7217">
        <w:rPr>
          <w:rFonts w:ascii="Times New Roman" w:eastAsia="Times New Roman" w:hAnsi="Times New Roman" w:cs="Times New Roman"/>
          <w:color w:val="000000"/>
          <w:sz w:val="24"/>
          <w:szCs w:val="24"/>
          <w:shd w:val="clear" w:color="auto" w:fill="FFFFFF"/>
        </w:rPr>
        <w:t xml:space="preserve"> The sponsors did not participate in the design and conduct of the study; collection, management, analysis, and interpretation of the data; or preparation, review, or approval of the manuscript and the decision to submit the manuscript for publication.</w:t>
      </w:r>
    </w:p>
    <w:p w14:paraId="4E069D20" w14:textId="5A3EF8F3" w:rsidR="00036B10" w:rsidRPr="004A7217" w:rsidRDefault="00036B10" w:rsidP="00036B10">
      <w:pPr>
        <w:spacing w:line="360" w:lineRule="auto"/>
        <w:jc w:val="both"/>
        <w:rPr>
          <w:rFonts w:ascii="Times New Roman" w:hAnsi="Times New Roman" w:cs="Times New Roman"/>
          <w:sz w:val="24"/>
          <w:szCs w:val="24"/>
        </w:rPr>
      </w:pPr>
      <w:r w:rsidRPr="004A7217">
        <w:rPr>
          <w:rFonts w:ascii="Times New Roman" w:hAnsi="Times New Roman" w:cs="Times New Roman"/>
          <w:b/>
          <w:bCs/>
          <w:sz w:val="24"/>
          <w:szCs w:val="24"/>
        </w:rPr>
        <w:t>Competing interests:</w:t>
      </w:r>
      <w:r w:rsidRPr="004A7217">
        <w:rPr>
          <w:rFonts w:ascii="Times New Roman" w:hAnsi="Times New Roman" w:cs="Times New Roman"/>
          <w:sz w:val="24"/>
          <w:szCs w:val="24"/>
        </w:rPr>
        <w:t xml:space="preserve">  This study had no financial competing interests. </w:t>
      </w:r>
    </w:p>
    <w:p w14:paraId="69530C8F" w14:textId="06266580" w:rsidR="0005295C" w:rsidRPr="004A7217" w:rsidRDefault="0005295C" w:rsidP="0005295C">
      <w:pPr>
        <w:spacing w:after="0" w:line="360" w:lineRule="auto"/>
        <w:rPr>
          <w:rFonts w:ascii="Times New Roman" w:eastAsia="Times New Roman" w:hAnsi="Times New Roman" w:cs="Times New Roman"/>
          <w:b/>
          <w:bCs/>
          <w:color w:val="000000"/>
          <w:sz w:val="24"/>
          <w:szCs w:val="24"/>
          <w:shd w:val="clear" w:color="auto" w:fill="FFFFFF"/>
        </w:rPr>
      </w:pPr>
      <w:r w:rsidRPr="004A7217">
        <w:rPr>
          <w:rFonts w:ascii="Times New Roman" w:eastAsia="Times New Roman" w:hAnsi="Times New Roman" w:cs="Times New Roman"/>
          <w:b/>
          <w:bCs/>
          <w:color w:val="000000"/>
          <w:sz w:val="24"/>
          <w:szCs w:val="24"/>
          <w:shd w:val="clear" w:color="auto" w:fill="FFFFFF"/>
        </w:rPr>
        <w:t xml:space="preserve">Studies involving humans or animals: </w:t>
      </w:r>
    </w:p>
    <w:p w14:paraId="5B5BF587" w14:textId="418149D1" w:rsidR="0005295C" w:rsidRPr="004A7217" w:rsidRDefault="0005295C" w:rsidP="0005295C">
      <w:pPr>
        <w:spacing w:after="0" w:line="360" w:lineRule="auto"/>
        <w:rPr>
          <w:rFonts w:ascii="Times New Roman" w:hAnsi="Times New Roman" w:cs="Times New Roman"/>
          <w:sz w:val="24"/>
          <w:szCs w:val="24"/>
        </w:rPr>
      </w:pPr>
      <w:r w:rsidRPr="004A7217">
        <w:rPr>
          <w:rFonts w:ascii="Times New Roman" w:eastAsia="Times New Roman" w:hAnsi="Times New Roman" w:cs="Times New Roman"/>
          <w:color w:val="000000"/>
          <w:sz w:val="24"/>
          <w:szCs w:val="24"/>
          <w:shd w:val="clear" w:color="auto" w:fill="FFFFFF"/>
        </w:rPr>
        <w:lastRenderedPageBreak/>
        <w:t xml:space="preserve">No direct participant recruitment was done for the study. </w:t>
      </w:r>
      <w:r w:rsidRPr="004A7217">
        <w:rPr>
          <w:rFonts w:ascii="Times New Roman" w:hAnsi="Times New Roman" w:cs="Times New Roman"/>
          <w:sz w:val="24"/>
          <w:szCs w:val="24"/>
        </w:rPr>
        <w:t>This study was approved by the independent scientific advisory committee for CPRD research (protocol reference: 19_030 R).</w:t>
      </w:r>
    </w:p>
    <w:p w14:paraId="17F9AD19" w14:textId="65C47F6E" w:rsidR="004648AE" w:rsidRPr="004A7217" w:rsidRDefault="004648AE" w:rsidP="00036B10">
      <w:pPr>
        <w:spacing w:line="360" w:lineRule="auto"/>
        <w:jc w:val="both"/>
        <w:rPr>
          <w:rFonts w:ascii="Times New Roman" w:hAnsi="Times New Roman" w:cs="Times New Roman"/>
          <w:sz w:val="24"/>
          <w:szCs w:val="24"/>
        </w:rPr>
      </w:pPr>
      <w:r w:rsidRPr="004A7217">
        <w:rPr>
          <w:rFonts w:ascii="Times New Roman" w:hAnsi="Times New Roman" w:cs="Times New Roman"/>
          <w:b/>
          <w:bCs/>
          <w:sz w:val="24"/>
          <w:szCs w:val="24"/>
        </w:rPr>
        <w:t>Conflict of interest:</w:t>
      </w:r>
      <w:r w:rsidRPr="004A7217">
        <w:rPr>
          <w:rFonts w:ascii="Times New Roman" w:hAnsi="Times New Roman" w:cs="Times New Roman"/>
          <w:sz w:val="24"/>
          <w:szCs w:val="24"/>
        </w:rPr>
        <w:t xml:space="preserve"> The authors declare that they have no conflict of interest.</w:t>
      </w:r>
    </w:p>
    <w:p w14:paraId="62B2A289" w14:textId="0A6A179F" w:rsidR="00A671C2" w:rsidRPr="004A7217" w:rsidRDefault="00A671C2" w:rsidP="0081535A">
      <w:pPr>
        <w:spacing w:line="360" w:lineRule="auto"/>
        <w:rPr>
          <w:rFonts w:ascii="Times New Roman" w:hAnsi="Times New Roman" w:cs="Times New Roman"/>
          <w:sz w:val="24"/>
          <w:szCs w:val="24"/>
        </w:rPr>
      </w:pPr>
      <w:r w:rsidRPr="004A7217">
        <w:rPr>
          <w:rFonts w:ascii="Times New Roman" w:hAnsi="Times New Roman" w:cs="Times New Roman"/>
          <w:b/>
          <w:bCs/>
          <w:sz w:val="24"/>
          <w:szCs w:val="24"/>
        </w:rPr>
        <w:t>Data sharing statement:</w:t>
      </w:r>
      <w:r w:rsidRPr="004A7217">
        <w:rPr>
          <w:rFonts w:ascii="Times New Roman" w:hAnsi="Times New Roman" w:cs="Times New Roman"/>
          <w:sz w:val="24"/>
          <w:szCs w:val="24"/>
        </w:rPr>
        <w:t xml:space="preserve"> </w:t>
      </w:r>
      <w:r w:rsidR="001B0780" w:rsidRPr="004A7217">
        <w:rPr>
          <w:rFonts w:ascii="Times New Roman" w:hAnsi="Times New Roman" w:cs="Times New Roman"/>
          <w:sz w:val="24"/>
          <w:szCs w:val="24"/>
        </w:rPr>
        <w:t xml:space="preserve">We used anonymised data on individual patients on which the analysis, results, and conclusions reported in the paper are based. The CPRD data is not distributable under licence. However, the relevant data can be obtained </w:t>
      </w:r>
      <w:r w:rsidR="009F04D9" w:rsidRPr="004A7217">
        <w:rPr>
          <w:rFonts w:ascii="Times New Roman" w:hAnsi="Times New Roman" w:cs="Times New Roman"/>
          <w:sz w:val="24"/>
          <w:szCs w:val="24"/>
        </w:rPr>
        <w:t xml:space="preserve">directly </w:t>
      </w:r>
      <w:r w:rsidR="001B0780" w:rsidRPr="004A7217">
        <w:rPr>
          <w:rFonts w:ascii="Times New Roman" w:hAnsi="Times New Roman" w:cs="Times New Roman"/>
          <w:sz w:val="24"/>
          <w:szCs w:val="24"/>
        </w:rPr>
        <w:t>from the agency (</w:t>
      </w:r>
      <w:hyperlink r:id="rId10" w:history="1">
        <w:r w:rsidR="001B0780" w:rsidRPr="004A7217">
          <w:rPr>
            <w:rStyle w:val="Hyperlink"/>
            <w:rFonts w:ascii="Times New Roman" w:hAnsi="Times New Roman" w:cs="Times New Roman"/>
          </w:rPr>
          <w:t>https://www.cprd.com/</w:t>
        </w:r>
      </w:hyperlink>
      <w:r w:rsidR="001B0780" w:rsidRPr="004A7217">
        <w:rPr>
          <w:rFonts w:ascii="Times New Roman" w:hAnsi="Times New Roman" w:cs="Times New Roman"/>
        </w:rPr>
        <w:t xml:space="preserve">). </w:t>
      </w:r>
      <w:r w:rsidR="009F04D9" w:rsidRPr="004A7217">
        <w:rPr>
          <w:rFonts w:ascii="Times New Roman" w:hAnsi="Times New Roman" w:cs="Times New Roman"/>
          <w:sz w:val="24"/>
          <w:szCs w:val="24"/>
        </w:rPr>
        <w:t xml:space="preserve">The codes </w:t>
      </w:r>
      <w:r w:rsidR="00AA2ED9" w:rsidRPr="004A7217">
        <w:rPr>
          <w:rFonts w:ascii="Times New Roman" w:hAnsi="Times New Roman" w:cs="Times New Roman"/>
          <w:sz w:val="24"/>
          <w:szCs w:val="24"/>
        </w:rPr>
        <w:t>developed</w:t>
      </w:r>
      <w:r w:rsidR="009F04D9" w:rsidRPr="004A7217">
        <w:rPr>
          <w:rFonts w:ascii="Times New Roman" w:hAnsi="Times New Roman" w:cs="Times New Roman"/>
          <w:sz w:val="24"/>
          <w:szCs w:val="24"/>
        </w:rPr>
        <w:t xml:space="preserve"> for the analysis can be available upon a valid request.</w:t>
      </w:r>
    </w:p>
    <w:p w14:paraId="342EE30E" w14:textId="5C396B13" w:rsidR="00494A40" w:rsidRDefault="00494A40" w:rsidP="00494A40">
      <w:pPr>
        <w:spacing w:line="360" w:lineRule="auto"/>
        <w:jc w:val="both"/>
        <w:rPr>
          <w:rFonts w:ascii="Times New Roman" w:hAnsi="Times New Roman" w:cs="Times New Roman"/>
          <w:sz w:val="24"/>
          <w:szCs w:val="24"/>
          <w:lang w:val="en-IN"/>
        </w:rPr>
      </w:pPr>
    </w:p>
    <w:p w14:paraId="21CD8CB9" w14:textId="77777777" w:rsidR="00E5349A" w:rsidRPr="004A7217" w:rsidRDefault="00E5349A" w:rsidP="00494A40">
      <w:pPr>
        <w:spacing w:line="360" w:lineRule="auto"/>
        <w:jc w:val="both"/>
        <w:rPr>
          <w:rFonts w:ascii="Times New Roman" w:hAnsi="Times New Roman" w:cs="Times New Roman"/>
          <w:sz w:val="24"/>
          <w:szCs w:val="24"/>
          <w:lang w:val="en-IN"/>
        </w:rPr>
      </w:pPr>
    </w:p>
    <w:p w14:paraId="60277794" w14:textId="48710270" w:rsidR="00B21BB9" w:rsidRPr="004A7217" w:rsidRDefault="00B21BB9" w:rsidP="007F2BFF">
      <w:pPr>
        <w:spacing w:line="360" w:lineRule="auto"/>
        <w:rPr>
          <w:rFonts w:ascii="Times New Roman" w:hAnsi="Times New Roman" w:cs="Times New Roman"/>
          <w:b/>
          <w:bCs/>
          <w:sz w:val="24"/>
          <w:szCs w:val="24"/>
        </w:rPr>
      </w:pPr>
      <w:r w:rsidRPr="004A7217">
        <w:rPr>
          <w:rFonts w:ascii="Times New Roman" w:hAnsi="Times New Roman" w:cs="Times New Roman"/>
          <w:b/>
          <w:bCs/>
          <w:sz w:val="24"/>
          <w:szCs w:val="24"/>
        </w:rPr>
        <w:t xml:space="preserve">Reference </w:t>
      </w:r>
    </w:p>
    <w:p w14:paraId="125D7EC5" w14:textId="77777777" w:rsidR="003B7A05" w:rsidRPr="004A7217" w:rsidRDefault="001E19F7" w:rsidP="003B7A05">
      <w:pPr>
        <w:pStyle w:val="Bibliography"/>
        <w:rPr>
          <w:rFonts w:ascii="Times New Roman" w:hAnsi="Times New Roman" w:cs="Times New Roman"/>
        </w:rPr>
      </w:pPr>
      <w:r w:rsidRPr="004A7217">
        <w:rPr>
          <w:rFonts w:ascii="Times New Roman" w:hAnsi="Times New Roman" w:cs="Times New Roman"/>
        </w:rPr>
        <w:fldChar w:fldCharType="begin"/>
      </w:r>
      <w:r w:rsidR="008D6578" w:rsidRPr="004A7217">
        <w:rPr>
          <w:rFonts w:ascii="Times New Roman" w:hAnsi="Times New Roman" w:cs="Times New Roman"/>
        </w:rPr>
        <w:instrText xml:space="preserve"> ADDIN ZOTERO_BIBL {"uncited":[],"omitted":[],"custom":[]} CSL_BIBLIOGRAPHY </w:instrText>
      </w:r>
      <w:r w:rsidRPr="004A7217">
        <w:rPr>
          <w:rFonts w:ascii="Times New Roman" w:hAnsi="Times New Roman" w:cs="Times New Roman"/>
        </w:rPr>
        <w:fldChar w:fldCharType="separate"/>
      </w:r>
      <w:r w:rsidR="003B7A05" w:rsidRPr="004A7217">
        <w:rPr>
          <w:rFonts w:ascii="Times New Roman" w:hAnsi="Times New Roman" w:cs="Times New Roman"/>
        </w:rPr>
        <w:t xml:space="preserve">1. </w:t>
      </w:r>
      <w:r w:rsidR="003B7A05" w:rsidRPr="004A7217">
        <w:rPr>
          <w:rFonts w:ascii="Times New Roman" w:hAnsi="Times New Roman" w:cs="Times New Roman"/>
        </w:rPr>
        <w:tab/>
        <w:t>Symmons D, Mathers C, Pfleger B. Global burden of osteoarthritis in the year 2000. 2003. http://www3.who.int/whosis/menu.cfm?path=evidence,burden,burden_ gbd2000docs&amp;language=english.</w:t>
      </w:r>
    </w:p>
    <w:p w14:paraId="27D4FF92"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2. </w:t>
      </w:r>
      <w:r w:rsidRPr="004A7217">
        <w:rPr>
          <w:rFonts w:ascii="Times New Roman" w:hAnsi="Times New Roman" w:cs="Times New Roman"/>
        </w:rPr>
        <w:tab/>
        <w:t xml:space="preserve">James SL, Abate D, Abate KH, et al. Global, regional, and national incidence, prevalence, and years lived with disability for 354 diseases and injuries for 195 countries and territories, 1990–2017: a systematic analysis for the Global Burden of Disease Study 2017. </w:t>
      </w:r>
      <w:r w:rsidRPr="004A7217">
        <w:rPr>
          <w:rFonts w:ascii="Times New Roman" w:hAnsi="Times New Roman" w:cs="Times New Roman"/>
          <w:i/>
          <w:iCs/>
        </w:rPr>
        <w:t>The Lancet</w:t>
      </w:r>
      <w:r w:rsidRPr="004A7217">
        <w:rPr>
          <w:rFonts w:ascii="Times New Roman" w:hAnsi="Times New Roman" w:cs="Times New Roman"/>
        </w:rPr>
        <w:t>. 2018;392(10159):1789-1858. doi:10.1016/S0140-6736(18)32279-7</w:t>
      </w:r>
    </w:p>
    <w:p w14:paraId="315D39C4"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3. </w:t>
      </w:r>
      <w:r w:rsidRPr="004A7217">
        <w:rPr>
          <w:rFonts w:ascii="Times New Roman" w:hAnsi="Times New Roman" w:cs="Times New Roman"/>
        </w:rPr>
        <w:tab/>
        <w:t xml:space="preserve">Woolf AD, Pfleger B. Burden of major musculoskeletal conditions. </w:t>
      </w:r>
      <w:r w:rsidRPr="004A7217">
        <w:rPr>
          <w:rFonts w:ascii="Times New Roman" w:hAnsi="Times New Roman" w:cs="Times New Roman"/>
          <w:i/>
          <w:iCs/>
        </w:rPr>
        <w:t>Bull World Health Organ</w:t>
      </w:r>
      <w:r w:rsidRPr="004A7217">
        <w:rPr>
          <w:rFonts w:ascii="Times New Roman" w:hAnsi="Times New Roman" w:cs="Times New Roman"/>
        </w:rPr>
        <w:t>. 2003;81(9):646–656.</w:t>
      </w:r>
    </w:p>
    <w:p w14:paraId="607DD0BE"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4. </w:t>
      </w:r>
      <w:r w:rsidRPr="004A7217">
        <w:rPr>
          <w:rFonts w:ascii="Times New Roman" w:hAnsi="Times New Roman" w:cs="Times New Roman"/>
        </w:rPr>
        <w:tab/>
        <w:t xml:space="preserve">Rahman MM, Cibere J, Goldsmith CH, Anis AH, Kopec JA. Osteoarthritis Incidence and Trends in Administrative Health Records from British Columbia, Canada. </w:t>
      </w:r>
      <w:r w:rsidRPr="004A7217">
        <w:rPr>
          <w:rFonts w:ascii="Times New Roman" w:hAnsi="Times New Roman" w:cs="Times New Roman"/>
          <w:i/>
          <w:iCs/>
        </w:rPr>
        <w:t>J Rheumatol</w:t>
      </w:r>
      <w:r w:rsidRPr="004A7217">
        <w:rPr>
          <w:rFonts w:ascii="Times New Roman" w:hAnsi="Times New Roman" w:cs="Times New Roman"/>
        </w:rPr>
        <w:t>. 2014;41(6):1147-1154. doi:10.3899/jrheum.131011</w:t>
      </w:r>
    </w:p>
    <w:p w14:paraId="55BE003C"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5. </w:t>
      </w:r>
      <w:r w:rsidRPr="004A7217">
        <w:rPr>
          <w:rFonts w:ascii="Times New Roman" w:hAnsi="Times New Roman" w:cs="Times New Roman"/>
        </w:rPr>
        <w:tab/>
        <w:t xml:space="preserve">Yu D, Jordan KP, Bedson J, et al. Population trends in the incidence and initial management of osteoarthritis: age-period-cohort analysis of the Clinical Practice Research Datalink, 1992–2013. </w:t>
      </w:r>
      <w:r w:rsidRPr="004A7217">
        <w:rPr>
          <w:rFonts w:ascii="Times New Roman" w:hAnsi="Times New Roman" w:cs="Times New Roman"/>
          <w:i/>
          <w:iCs/>
        </w:rPr>
        <w:t>Rheumatology</w:t>
      </w:r>
      <w:r w:rsidRPr="004A7217">
        <w:rPr>
          <w:rFonts w:ascii="Times New Roman" w:hAnsi="Times New Roman" w:cs="Times New Roman"/>
        </w:rPr>
        <w:t>. 2017;56(11):1902-1917. doi:10.1093/rheumatology/kex270</w:t>
      </w:r>
    </w:p>
    <w:p w14:paraId="751BD742"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6. </w:t>
      </w:r>
      <w:r w:rsidRPr="004A7217">
        <w:rPr>
          <w:rFonts w:ascii="Times New Roman" w:hAnsi="Times New Roman" w:cs="Times New Roman"/>
        </w:rPr>
        <w:tab/>
        <w:t xml:space="preserve">Kiadaliri AA, Rinaldi G, Lohmander LS, Petersson IF, Englund M. Temporal trend and regional disparity in osteoarthritis hospitalisations in Sweden 1998–2015. </w:t>
      </w:r>
      <w:r w:rsidRPr="004A7217">
        <w:rPr>
          <w:rFonts w:ascii="Times New Roman" w:hAnsi="Times New Roman" w:cs="Times New Roman"/>
          <w:i/>
          <w:iCs/>
        </w:rPr>
        <w:t>Scand J Public Health</w:t>
      </w:r>
      <w:r w:rsidRPr="004A7217">
        <w:rPr>
          <w:rFonts w:ascii="Times New Roman" w:hAnsi="Times New Roman" w:cs="Times New Roman"/>
        </w:rPr>
        <w:t>. March 2018:1403494818766785. doi:10.1177/1403494818766785</w:t>
      </w:r>
    </w:p>
    <w:p w14:paraId="481DFA88"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7. </w:t>
      </w:r>
      <w:r w:rsidRPr="004A7217">
        <w:rPr>
          <w:rFonts w:ascii="Times New Roman" w:hAnsi="Times New Roman" w:cs="Times New Roman"/>
        </w:rPr>
        <w:tab/>
        <w:t>OSTEOARTHRITIS IN GENERAL PRACTICE; Data and perspectives. July 2013.</w:t>
      </w:r>
    </w:p>
    <w:p w14:paraId="4121217A"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8. </w:t>
      </w:r>
      <w:r w:rsidRPr="004A7217">
        <w:rPr>
          <w:rFonts w:ascii="Times New Roman" w:hAnsi="Times New Roman" w:cs="Times New Roman"/>
        </w:rPr>
        <w:tab/>
        <w:t xml:space="preserve">Prieto-Alhambra D, Judge A, Javaid MK, Cooper C, Diez-Perez A, Arden NK. Incidence and risk factors for clinically diagnosed knee, hip and hand osteoarthritis: influences of age, gender and osteoarthritis affecting other joints. </w:t>
      </w:r>
      <w:r w:rsidRPr="004A7217">
        <w:rPr>
          <w:rFonts w:ascii="Times New Roman" w:hAnsi="Times New Roman" w:cs="Times New Roman"/>
          <w:i/>
          <w:iCs/>
        </w:rPr>
        <w:t>Ann Rheum Dis</w:t>
      </w:r>
      <w:r w:rsidRPr="004A7217">
        <w:rPr>
          <w:rFonts w:ascii="Times New Roman" w:hAnsi="Times New Roman" w:cs="Times New Roman"/>
        </w:rPr>
        <w:t>. 2014;73(9):1659-1664. doi:10.1136/annrheumdis-2013-203355</w:t>
      </w:r>
    </w:p>
    <w:p w14:paraId="2F0E18A4"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lastRenderedPageBreak/>
        <w:t xml:space="preserve">9. </w:t>
      </w:r>
      <w:r w:rsidRPr="004A7217">
        <w:rPr>
          <w:rFonts w:ascii="Times New Roman" w:hAnsi="Times New Roman" w:cs="Times New Roman"/>
        </w:rPr>
        <w:tab/>
        <w:t xml:space="preserve">Jordan KP, Jöud A, Bergknut C, et al. International comparisons of the consultation prevalence of musculoskeletal conditions using population-based healthcare data from England and Sweden. </w:t>
      </w:r>
      <w:r w:rsidRPr="004A7217">
        <w:rPr>
          <w:rFonts w:ascii="Times New Roman" w:hAnsi="Times New Roman" w:cs="Times New Roman"/>
          <w:i/>
          <w:iCs/>
        </w:rPr>
        <w:t>Ann Rheum Dis</w:t>
      </w:r>
      <w:r w:rsidRPr="004A7217">
        <w:rPr>
          <w:rFonts w:ascii="Times New Roman" w:hAnsi="Times New Roman" w:cs="Times New Roman"/>
        </w:rPr>
        <w:t>. 2014;73(1):212-218. doi:10.1136/annrheumdis-2012-202634</w:t>
      </w:r>
    </w:p>
    <w:p w14:paraId="4AD424D1"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10. </w:t>
      </w:r>
      <w:r w:rsidRPr="004A7217">
        <w:rPr>
          <w:rFonts w:ascii="Times New Roman" w:hAnsi="Times New Roman" w:cs="Times New Roman"/>
        </w:rPr>
        <w:tab/>
        <w:t>Clinical Practice Research Datalink | CPRD. https://www.cprd.com/. Accessed February 13, 2019.</w:t>
      </w:r>
    </w:p>
    <w:p w14:paraId="47954C94"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11. </w:t>
      </w:r>
      <w:r w:rsidRPr="004A7217">
        <w:rPr>
          <w:rFonts w:ascii="Times New Roman" w:hAnsi="Times New Roman" w:cs="Times New Roman"/>
        </w:rPr>
        <w:tab/>
        <w:t xml:space="preserve">Khan NF, Harrison SE, Rose PW. Validity of diagnostic coding within the General Practice Research Database: a systematic review. </w:t>
      </w:r>
      <w:r w:rsidRPr="004A7217">
        <w:rPr>
          <w:rFonts w:ascii="Times New Roman" w:hAnsi="Times New Roman" w:cs="Times New Roman"/>
          <w:i/>
          <w:iCs/>
        </w:rPr>
        <w:t>Br J Gen Pract</w:t>
      </w:r>
      <w:r w:rsidRPr="004A7217">
        <w:rPr>
          <w:rFonts w:ascii="Times New Roman" w:hAnsi="Times New Roman" w:cs="Times New Roman"/>
        </w:rPr>
        <w:t>. 2010;60(572):e128-e136. doi:10.3399/bjgp10X483562</w:t>
      </w:r>
    </w:p>
    <w:p w14:paraId="45A79DC3"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12. </w:t>
      </w:r>
      <w:r w:rsidRPr="004A7217">
        <w:rPr>
          <w:rFonts w:ascii="Times New Roman" w:hAnsi="Times New Roman" w:cs="Times New Roman"/>
        </w:rPr>
        <w:tab/>
        <w:t xml:space="preserve">Booth N. What are the Read Codes? </w:t>
      </w:r>
      <w:r w:rsidRPr="004A7217">
        <w:rPr>
          <w:rFonts w:ascii="Times New Roman" w:hAnsi="Times New Roman" w:cs="Times New Roman"/>
          <w:i/>
          <w:iCs/>
        </w:rPr>
        <w:t>Health Libraries Review</w:t>
      </w:r>
      <w:r w:rsidRPr="004A7217">
        <w:rPr>
          <w:rFonts w:ascii="Times New Roman" w:hAnsi="Times New Roman" w:cs="Times New Roman"/>
        </w:rPr>
        <w:t>. 1994;(II):177-182.</w:t>
      </w:r>
    </w:p>
    <w:p w14:paraId="4A5C0D11"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13. </w:t>
      </w:r>
      <w:r w:rsidRPr="004A7217">
        <w:rPr>
          <w:rFonts w:ascii="Times New Roman" w:hAnsi="Times New Roman" w:cs="Times New Roman"/>
        </w:rPr>
        <w:tab/>
        <w:t xml:space="preserve">Ferguson RJ, Prieto-Alhambra D, Walker C, et al. Validation of hip osteoarthritis diagnosis recording in the UK Clinical Practice Research Datalink. </w:t>
      </w:r>
      <w:r w:rsidRPr="004A7217">
        <w:rPr>
          <w:rFonts w:ascii="Times New Roman" w:hAnsi="Times New Roman" w:cs="Times New Roman"/>
          <w:i/>
          <w:iCs/>
        </w:rPr>
        <w:t>Pharmacoepidemiol Drug Saf</w:t>
      </w:r>
      <w:r w:rsidRPr="004A7217">
        <w:rPr>
          <w:rFonts w:ascii="Times New Roman" w:hAnsi="Times New Roman" w:cs="Times New Roman"/>
        </w:rPr>
        <w:t>. October 2018. doi:10.1002/pds.4673</w:t>
      </w:r>
    </w:p>
    <w:p w14:paraId="486E2D1A"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14. </w:t>
      </w:r>
      <w:r w:rsidRPr="004A7217">
        <w:rPr>
          <w:rFonts w:ascii="Times New Roman" w:hAnsi="Times New Roman" w:cs="Times New Roman"/>
        </w:rPr>
        <w:tab/>
        <w:t xml:space="preserve">Kuo C-F, Grainge MJ, Mallen C, Zhang W, Doherty M. Rising burden of gout in the UK but continuing suboptimal management: a nationwide population study. </w:t>
      </w:r>
      <w:r w:rsidRPr="004A7217">
        <w:rPr>
          <w:rFonts w:ascii="Times New Roman" w:hAnsi="Times New Roman" w:cs="Times New Roman"/>
          <w:i/>
          <w:iCs/>
        </w:rPr>
        <w:t>Ann Rheum Dis</w:t>
      </w:r>
      <w:r w:rsidRPr="004A7217">
        <w:rPr>
          <w:rFonts w:ascii="Times New Roman" w:hAnsi="Times New Roman" w:cs="Times New Roman"/>
        </w:rPr>
        <w:t>. January 2014:annrheumdis-2013-204463. doi:10.1136/annrheumdis-2013-204463</w:t>
      </w:r>
    </w:p>
    <w:p w14:paraId="45C515D0"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15. </w:t>
      </w:r>
      <w:r w:rsidRPr="004A7217">
        <w:rPr>
          <w:rFonts w:ascii="Times New Roman" w:hAnsi="Times New Roman" w:cs="Times New Roman"/>
        </w:rPr>
        <w:tab/>
      </w:r>
      <w:r w:rsidRPr="004A7217">
        <w:rPr>
          <w:rFonts w:ascii="Times New Roman" w:hAnsi="Times New Roman" w:cs="Times New Roman"/>
          <w:i/>
          <w:iCs/>
        </w:rPr>
        <w:t>QGIS Geographic Information System. Open Source Geospatial Foundation Project.</w:t>
      </w:r>
      <w:r w:rsidRPr="004A7217">
        <w:rPr>
          <w:rFonts w:ascii="Times New Roman" w:hAnsi="Times New Roman" w:cs="Times New Roman"/>
        </w:rPr>
        <w:t xml:space="preserve"> QGIS Development Team; 2016. http://qgis.osgeo.org.</w:t>
      </w:r>
    </w:p>
    <w:p w14:paraId="34E29E76"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16. </w:t>
      </w:r>
      <w:r w:rsidRPr="004A7217">
        <w:rPr>
          <w:rFonts w:ascii="Times New Roman" w:hAnsi="Times New Roman" w:cs="Times New Roman"/>
        </w:rPr>
        <w:tab/>
        <w:t xml:space="preserve">Kim H-J, Fay MP, Feuer EJ, Midthune DN. Permutation tests for joinpoint regression with applications to cancer rates. </w:t>
      </w:r>
      <w:r w:rsidRPr="004A7217">
        <w:rPr>
          <w:rFonts w:ascii="Times New Roman" w:hAnsi="Times New Roman" w:cs="Times New Roman"/>
          <w:i/>
          <w:iCs/>
        </w:rPr>
        <w:t>Stat Med</w:t>
      </w:r>
      <w:r w:rsidRPr="004A7217">
        <w:rPr>
          <w:rFonts w:ascii="Times New Roman" w:hAnsi="Times New Roman" w:cs="Times New Roman"/>
        </w:rPr>
        <w:t>. 2000;19(3):335-351. doi:10.1002/(SICI)1097-0258(20000215)19:3&lt;335::AID-SIM336&gt;3.0.CO;2-Z</w:t>
      </w:r>
    </w:p>
    <w:p w14:paraId="74E5DCCC"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17. </w:t>
      </w:r>
      <w:r w:rsidRPr="004A7217">
        <w:rPr>
          <w:rFonts w:ascii="Times New Roman" w:hAnsi="Times New Roman" w:cs="Times New Roman"/>
        </w:rPr>
        <w:tab/>
      </w:r>
      <w:r w:rsidRPr="004A7217">
        <w:rPr>
          <w:rFonts w:ascii="Times New Roman" w:hAnsi="Times New Roman" w:cs="Times New Roman"/>
          <w:i/>
          <w:iCs/>
        </w:rPr>
        <w:t>Joinpoint Regression Program</w:t>
      </w:r>
      <w:r w:rsidRPr="004A7217">
        <w:rPr>
          <w:rFonts w:ascii="Times New Roman" w:hAnsi="Times New Roman" w:cs="Times New Roman"/>
        </w:rPr>
        <w:t>. US: Statistical Methodology and Applications Branch, Surveillance Research Program, National Cancer Institute.; 2018. https://surveillance.cancer.gov/joinpoint/.</w:t>
      </w:r>
    </w:p>
    <w:p w14:paraId="31546656"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18. </w:t>
      </w:r>
      <w:r w:rsidRPr="004A7217">
        <w:rPr>
          <w:rFonts w:ascii="Times New Roman" w:hAnsi="Times New Roman" w:cs="Times New Roman"/>
        </w:rPr>
        <w:tab/>
        <w:t xml:space="preserve"> https://surveillance.cancer.gov/help/joinpoint/setting-parameters/method-and-parameters-tab/apc-aapc-tau-confidence-intervals/average-annual-percent-change-aapc. Accessed February 13, 2019.</w:t>
      </w:r>
    </w:p>
    <w:p w14:paraId="0DE6BE32"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19. </w:t>
      </w:r>
      <w:r w:rsidRPr="004A7217">
        <w:rPr>
          <w:rFonts w:ascii="Times New Roman" w:hAnsi="Times New Roman" w:cs="Times New Roman"/>
        </w:rPr>
        <w:tab/>
        <w:t xml:space="preserve">Keyes KM, Utz RL, Robinson W, Li G. What is a cohort effect? Comparison of three statistical methods for modeling cohort effects in obesity prevalence in the United States, 1971–2006. </w:t>
      </w:r>
      <w:r w:rsidRPr="004A7217">
        <w:rPr>
          <w:rFonts w:ascii="Times New Roman" w:hAnsi="Times New Roman" w:cs="Times New Roman"/>
          <w:i/>
          <w:iCs/>
        </w:rPr>
        <w:t>Soc Sci Med</w:t>
      </w:r>
      <w:r w:rsidRPr="004A7217">
        <w:rPr>
          <w:rFonts w:ascii="Times New Roman" w:hAnsi="Times New Roman" w:cs="Times New Roman"/>
        </w:rPr>
        <w:t>. 2010;70(7):1100-1108. doi:10.1016/j.socscimed.2009.12.018</w:t>
      </w:r>
    </w:p>
    <w:p w14:paraId="681B4C8B"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20. </w:t>
      </w:r>
      <w:r w:rsidRPr="004A7217">
        <w:rPr>
          <w:rFonts w:ascii="Times New Roman" w:hAnsi="Times New Roman" w:cs="Times New Roman"/>
        </w:rPr>
        <w:tab/>
        <w:t>Carstensen B, Plummer M, Laara E, Hills M. Epi package for epidemiological analysis in R. http://bendixcarstensen.com/Epi/. Published May 23, 2019. Accessed June 11, 2019.</w:t>
      </w:r>
    </w:p>
    <w:p w14:paraId="7A545C2A"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21. </w:t>
      </w:r>
      <w:r w:rsidRPr="004A7217">
        <w:rPr>
          <w:rFonts w:ascii="Times New Roman" w:hAnsi="Times New Roman" w:cs="Times New Roman"/>
        </w:rPr>
        <w:tab/>
        <w:t>Carstensen B. Demography and epidemiology: Age-Period-Cohort models in the computer age. 2005. www.pubhealth.ku.dk/~bxc. Accessed January 6, 2019.</w:t>
      </w:r>
    </w:p>
    <w:p w14:paraId="1160B823"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22. </w:t>
      </w:r>
      <w:r w:rsidRPr="004A7217">
        <w:rPr>
          <w:rFonts w:ascii="Times New Roman" w:hAnsi="Times New Roman" w:cs="Times New Roman"/>
        </w:rPr>
        <w:tab/>
        <w:t xml:space="preserve">Nielsen B. apc: An R Package for Age-Period-Cohort Analysis. </w:t>
      </w:r>
      <w:r w:rsidRPr="004A7217">
        <w:rPr>
          <w:rFonts w:ascii="Times New Roman" w:hAnsi="Times New Roman" w:cs="Times New Roman"/>
          <w:i/>
          <w:iCs/>
        </w:rPr>
        <w:t>The R Journal</w:t>
      </w:r>
      <w:r w:rsidRPr="004A7217">
        <w:rPr>
          <w:rFonts w:ascii="Times New Roman" w:hAnsi="Times New Roman" w:cs="Times New Roman"/>
        </w:rPr>
        <w:t>. 2015;7(2). https://journal.r-project.org/archive/2015/RJ-2015-020/RJ-2015-020.pdf.</w:t>
      </w:r>
    </w:p>
    <w:p w14:paraId="4684DA60"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23. </w:t>
      </w:r>
      <w:r w:rsidRPr="004A7217">
        <w:rPr>
          <w:rFonts w:ascii="Times New Roman" w:hAnsi="Times New Roman" w:cs="Times New Roman"/>
        </w:rPr>
        <w:tab/>
      </w:r>
      <w:r w:rsidRPr="004A7217">
        <w:rPr>
          <w:rFonts w:ascii="Times New Roman" w:hAnsi="Times New Roman" w:cs="Times New Roman"/>
          <w:i/>
          <w:iCs/>
        </w:rPr>
        <w:t>R: A Language and  Evironment for  Statistical Computing.</w:t>
      </w:r>
      <w:r w:rsidRPr="004A7217">
        <w:rPr>
          <w:rFonts w:ascii="Times New Roman" w:hAnsi="Times New Roman" w:cs="Times New Roman"/>
        </w:rPr>
        <w:t xml:space="preserve"> Vienna, Austria.: R Development Core Team (2008) https://www.r-project.org/. Accessed February 13, 2019.</w:t>
      </w:r>
    </w:p>
    <w:p w14:paraId="71BA6F89"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24. </w:t>
      </w:r>
      <w:r w:rsidRPr="004A7217">
        <w:rPr>
          <w:rFonts w:ascii="Times New Roman" w:hAnsi="Times New Roman" w:cs="Times New Roman"/>
        </w:rPr>
        <w:tab/>
        <w:t>StataCorp. 2011. Stata Statistical Software: Release 12. College Station, TX: StataCorp LP.</w:t>
      </w:r>
    </w:p>
    <w:p w14:paraId="1855D2BC"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lastRenderedPageBreak/>
        <w:t xml:space="preserve">25. </w:t>
      </w:r>
      <w:r w:rsidRPr="004A7217">
        <w:rPr>
          <w:rFonts w:ascii="Times New Roman" w:hAnsi="Times New Roman" w:cs="Times New Roman"/>
        </w:rPr>
        <w:tab/>
        <w:t xml:space="preserve">Yu D, Peat G, Bedson J, Jordan KP. Annual consultation incidence of osteoarthritis estimated from population-based health care data in England. </w:t>
      </w:r>
      <w:r w:rsidRPr="004A7217">
        <w:rPr>
          <w:rFonts w:ascii="Times New Roman" w:hAnsi="Times New Roman" w:cs="Times New Roman"/>
          <w:i/>
          <w:iCs/>
        </w:rPr>
        <w:t>Rheumatol Oxf Engl</w:t>
      </w:r>
      <w:r w:rsidRPr="004A7217">
        <w:rPr>
          <w:rFonts w:ascii="Times New Roman" w:hAnsi="Times New Roman" w:cs="Times New Roman"/>
        </w:rPr>
        <w:t>. 2015;54(11):2051-2060. doi:10.1093/rheumatology/kev231</w:t>
      </w:r>
    </w:p>
    <w:p w14:paraId="2F82226E"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26. </w:t>
      </w:r>
      <w:r w:rsidRPr="004A7217">
        <w:rPr>
          <w:rFonts w:ascii="Times New Roman" w:hAnsi="Times New Roman" w:cs="Times New Roman"/>
        </w:rPr>
        <w:tab/>
        <w:t xml:space="preserve">Brennan-Olsen SL, Cook S, Leech MT, et al. Prevalence of arthritis according to age, sex and socioeconomic status in six low and middle income countries: analysis of data from the World Health Organization study on global AGEing and adult health (SAGE) Wave 1. </w:t>
      </w:r>
      <w:r w:rsidRPr="004A7217">
        <w:rPr>
          <w:rFonts w:ascii="Times New Roman" w:hAnsi="Times New Roman" w:cs="Times New Roman"/>
          <w:i/>
          <w:iCs/>
        </w:rPr>
        <w:t>BMC Musculoskelet Disord</w:t>
      </w:r>
      <w:r w:rsidRPr="004A7217">
        <w:rPr>
          <w:rFonts w:ascii="Times New Roman" w:hAnsi="Times New Roman" w:cs="Times New Roman"/>
        </w:rPr>
        <w:t>. 2017;18(1):271. doi:10.1186/s12891-017-1624-z</w:t>
      </w:r>
    </w:p>
    <w:p w14:paraId="2E6FAF47"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27. </w:t>
      </w:r>
      <w:r w:rsidRPr="004A7217">
        <w:rPr>
          <w:rFonts w:ascii="Times New Roman" w:hAnsi="Times New Roman" w:cs="Times New Roman"/>
        </w:rPr>
        <w:tab/>
        <w:t xml:space="preserve">Dillon CF, Rasch EK, Gu Q, Hirsch R. Prevalence of knee osteoarthritis in the United States: arthritis data from the Third National Health and Nutrition Examination Survey 1991-94. </w:t>
      </w:r>
      <w:r w:rsidRPr="004A7217">
        <w:rPr>
          <w:rFonts w:ascii="Times New Roman" w:hAnsi="Times New Roman" w:cs="Times New Roman"/>
          <w:i/>
          <w:iCs/>
        </w:rPr>
        <w:t>J Rheumatol</w:t>
      </w:r>
      <w:r w:rsidRPr="004A7217">
        <w:rPr>
          <w:rFonts w:ascii="Times New Roman" w:hAnsi="Times New Roman" w:cs="Times New Roman"/>
        </w:rPr>
        <w:t>. 2006;33(11):2271-2279.</w:t>
      </w:r>
    </w:p>
    <w:p w14:paraId="0DA3FE0E"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28. </w:t>
      </w:r>
      <w:r w:rsidRPr="004A7217">
        <w:rPr>
          <w:rFonts w:ascii="Times New Roman" w:hAnsi="Times New Roman" w:cs="Times New Roman"/>
        </w:rPr>
        <w:tab/>
        <w:t>Musculoskeletal diseases profiles: November 2017. November 2017. https://www.gov.uk/government/statistics/musculoskeletal-diseases-profiles-november-2017.</w:t>
      </w:r>
    </w:p>
    <w:p w14:paraId="67560898"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29. </w:t>
      </w:r>
      <w:r w:rsidRPr="004A7217">
        <w:rPr>
          <w:rFonts w:ascii="Times New Roman" w:hAnsi="Times New Roman" w:cs="Times New Roman"/>
        </w:rPr>
        <w:tab/>
        <w:t>Parsons S, Ingram M, Clarke-Cornwell AM, Symmons DPM. A HEAVY BURDEN: The occurrence and impact of musculoskeletal conditions in the United Kingdom today. 2011. https://www.escholar.manchester.ac.uk/api/datastream?publicationPid=uk-ac-man-scw:123774&amp;datastreamId=FULL-TEXT.PDF.</w:t>
      </w:r>
    </w:p>
    <w:p w14:paraId="6A94A12F"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30. </w:t>
      </w:r>
      <w:r w:rsidRPr="004A7217">
        <w:rPr>
          <w:rFonts w:ascii="Times New Roman" w:hAnsi="Times New Roman" w:cs="Times New Roman"/>
        </w:rPr>
        <w:tab/>
        <w:t xml:space="preserve">Jordan K, Clarke AM, Symmons DPM, et al. Measuring disease prevalence: a comparison of musculoskeletal disease using four general practice consultation databases. </w:t>
      </w:r>
      <w:r w:rsidRPr="004A7217">
        <w:rPr>
          <w:rFonts w:ascii="Times New Roman" w:hAnsi="Times New Roman" w:cs="Times New Roman"/>
          <w:i/>
          <w:iCs/>
        </w:rPr>
        <w:t>Br J Gen Pract J R Coll Gen Pract</w:t>
      </w:r>
      <w:r w:rsidRPr="004A7217">
        <w:rPr>
          <w:rFonts w:ascii="Times New Roman" w:hAnsi="Times New Roman" w:cs="Times New Roman"/>
        </w:rPr>
        <w:t>. 2007;57(534):7-14.</w:t>
      </w:r>
    </w:p>
    <w:p w14:paraId="62F86C7A"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31. </w:t>
      </w:r>
      <w:r w:rsidRPr="004A7217">
        <w:rPr>
          <w:rFonts w:ascii="Times New Roman" w:hAnsi="Times New Roman" w:cs="Times New Roman"/>
        </w:rPr>
        <w:tab/>
        <w:t>University K. CiPCA database, Keele University. Keele University. https://www.keele.ac.uk/mrr/cipcadatabase/. Accessed July 22, 2019.</w:t>
      </w:r>
    </w:p>
    <w:p w14:paraId="6F666D71"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32. </w:t>
      </w:r>
      <w:r w:rsidRPr="004A7217">
        <w:rPr>
          <w:rFonts w:ascii="Times New Roman" w:hAnsi="Times New Roman" w:cs="Times New Roman"/>
        </w:rPr>
        <w:tab/>
        <w:t xml:space="preserve">Litwic A, Edwards MH, Dennison EM, Cooper C. Epidemiology and burden of osteoarthritis. </w:t>
      </w:r>
      <w:r w:rsidRPr="004A7217">
        <w:rPr>
          <w:rFonts w:ascii="Times New Roman" w:hAnsi="Times New Roman" w:cs="Times New Roman"/>
          <w:i/>
          <w:iCs/>
        </w:rPr>
        <w:t>Br Med Bull</w:t>
      </w:r>
      <w:r w:rsidRPr="004A7217">
        <w:rPr>
          <w:rFonts w:ascii="Times New Roman" w:hAnsi="Times New Roman" w:cs="Times New Roman"/>
        </w:rPr>
        <w:t>. January 2013:lds038. doi:10.1093/bmb/lds038</w:t>
      </w:r>
    </w:p>
    <w:p w14:paraId="4781822F"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33. </w:t>
      </w:r>
      <w:r w:rsidRPr="004A7217">
        <w:rPr>
          <w:rFonts w:ascii="Times New Roman" w:hAnsi="Times New Roman" w:cs="Times New Roman"/>
        </w:rPr>
        <w:tab/>
        <w:t xml:space="preserve">Doherty M. Risk factors for progression of knee osteoarthritis. </w:t>
      </w:r>
      <w:r w:rsidRPr="004A7217">
        <w:rPr>
          <w:rFonts w:ascii="Times New Roman" w:hAnsi="Times New Roman" w:cs="Times New Roman"/>
          <w:i/>
          <w:iCs/>
        </w:rPr>
        <w:t>The Lancet</w:t>
      </w:r>
      <w:r w:rsidRPr="004A7217">
        <w:rPr>
          <w:rFonts w:ascii="Times New Roman" w:hAnsi="Times New Roman" w:cs="Times New Roman"/>
        </w:rPr>
        <w:t>. 2001;358(9284):775-776. doi:10.1016/S0140-6736(01)06006-8</w:t>
      </w:r>
    </w:p>
    <w:p w14:paraId="4E6C21E9"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34. </w:t>
      </w:r>
      <w:r w:rsidRPr="004A7217">
        <w:rPr>
          <w:rFonts w:ascii="Times New Roman" w:hAnsi="Times New Roman" w:cs="Times New Roman"/>
        </w:rPr>
        <w:tab/>
        <w:t xml:space="preserve">Spector TD, Campion GD. Generalised osteoarthritis: a hormonally mediated disease. </w:t>
      </w:r>
      <w:r w:rsidRPr="004A7217">
        <w:rPr>
          <w:rFonts w:ascii="Times New Roman" w:hAnsi="Times New Roman" w:cs="Times New Roman"/>
          <w:i/>
          <w:iCs/>
        </w:rPr>
        <w:t>Ann Rheum Dis</w:t>
      </w:r>
      <w:r w:rsidRPr="004A7217">
        <w:rPr>
          <w:rFonts w:ascii="Times New Roman" w:hAnsi="Times New Roman" w:cs="Times New Roman"/>
        </w:rPr>
        <w:t>. 1989;48(6):523-527.</w:t>
      </w:r>
    </w:p>
    <w:p w14:paraId="255DC382"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35. </w:t>
      </w:r>
      <w:r w:rsidRPr="004A7217">
        <w:rPr>
          <w:rFonts w:ascii="Times New Roman" w:hAnsi="Times New Roman" w:cs="Times New Roman"/>
        </w:rPr>
        <w:tab/>
        <w:t xml:space="preserve">Nguyen U-SDT, Zhang Y, Zhu Y, Niu J, Zhang B, Felson DT. Increasing Prevalence of Knee Pain and Symptomatic Knee Osteoarthritis: Survey and Cohort Data. </w:t>
      </w:r>
      <w:r w:rsidRPr="004A7217">
        <w:rPr>
          <w:rFonts w:ascii="Times New Roman" w:hAnsi="Times New Roman" w:cs="Times New Roman"/>
          <w:i/>
          <w:iCs/>
        </w:rPr>
        <w:t>Ann Intern Med</w:t>
      </w:r>
      <w:r w:rsidRPr="004A7217">
        <w:rPr>
          <w:rFonts w:ascii="Times New Roman" w:hAnsi="Times New Roman" w:cs="Times New Roman"/>
        </w:rPr>
        <w:t>. 2011;155(11):725. doi:10.7326/0003-4819-155-11-201112060-00004</w:t>
      </w:r>
    </w:p>
    <w:p w14:paraId="1922203B"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36. </w:t>
      </w:r>
      <w:r w:rsidRPr="004A7217">
        <w:rPr>
          <w:rFonts w:ascii="Times New Roman" w:hAnsi="Times New Roman" w:cs="Times New Roman"/>
        </w:rPr>
        <w:tab/>
        <w:t>Long-term trends in UK employment: 1861 to 2018 - Office for National Statistics. https://www.ons.gov.uk/economy/nationalaccounts/uksectoraccounts/compendium/economicreview/april2019/longtermtrendsinukemployment1861to2018. Accessed July 10, 2019.</w:t>
      </w:r>
    </w:p>
    <w:p w14:paraId="4D3B2E48"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37. </w:t>
      </w:r>
      <w:r w:rsidRPr="004A7217">
        <w:rPr>
          <w:rFonts w:ascii="Times New Roman" w:hAnsi="Times New Roman" w:cs="Times New Roman"/>
        </w:rPr>
        <w:tab/>
        <w:t>Statistics on Obesity, Physical Activity and Diet, England 2018. April 2018. https://files.digital.nhs.uk/publication/0/0/obes-phys-acti-diet-eng-2018-rep.pdf.</w:t>
      </w:r>
    </w:p>
    <w:p w14:paraId="726B587E"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38. </w:t>
      </w:r>
      <w:r w:rsidRPr="004A7217">
        <w:rPr>
          <w:rFonts w:ascii="Times New Roman" w:hAnsi="Times New Roman" w:cs="Times New Roman"/>
        </w:rPr>
        <w:tab/>
        <w:t>Structural correlates of pain in joints with osteoarthritis - ScienceDirect. https://www.sciencedirect.com/science/article/pii/S1063458413008224. Accessed June 6, 2018.</w:t>
      </w:r>
    </w:p>
    <w:p w14:paraId="1B2EDFE6" w14:textId="77777777" w:rsidR="003B7A05" w:rsidRPr="004A7217" w:rsidRDefault="003B7A05" w:rsidP="003B7A05">
      <w:pPr>
        <w:pStyle w:val="Bibliography"/>
        <w:rPr>
          <w:rFonts w:ascii="Times New Roman" w:hAnsi="Times New Roman" w:cs="Times New Roman"/>
        </w:rPr>
      </w:pPr>
      <w:r w:rsidRPr="004A7217">
        <w:rPr>
          <w:rFonts w:ascii="Times New Roman" w:hAnsi="Times New Roman" w:cs="Times New Roman"/>
        </w:rPr>
        <w:t xml:space="preserve">39. </w:t>
      </w:r>
      <w:r w:rsidRPr="004A7217">
        <w:rPr>
          <w:rFonts w:ascii="Times New Roman" w:hAnsi="Times New Roman" w:cs="Times New Roman"/>
        </w:rPr>
        <w:tab/>
        <w:t>Osteoarthritis - NICE CKS. https://cks.nice.org.uk/osteoarthritis#!topicsummary. Accessed October 21, 2018.</w:t>
      </w:r>
    </w:p>
    <w:p w14:paraId="1EDD5B00" w14:textId="69EA5036" w:rsidR="00A46A23" w:rsidRPr="004A7217" w:rsidRDefault="001E19F7" w:rsidP="008B65FE">
      <w:pPr>
        <w:spacing w:line="360" w:lineRule="auto"/>
        <w:rPr>
          <w:rFonts w:ascii="Times New Roman" w:hAnsi="Times New Roman" w:cs="Times New Roman"/>
          <w:sz w:val="24"/>
          <w:szCs w:val="24"/>
        </w:rPr>
      </w:pPr>
      <w:r w:rsidRPr="004A7217">
        <w:rPr>
          <w:rFonts w:ascii="Times New Roman" w:hAnsi="Times New Roman" w:cs="Times New Roman"/>
          <w:sz w:val="24"/>
          <w:szCs w:val="24"/>
        </w:rPr>
        <w:fldChar w:fldCharType="end"/>
      </w:r>
    </w:p>
    <w:p w14:paraId="2CF8D91B" w14:textId="77777777" w:rsidR="00A46A23" w:rsidRPr="004A7217" w:rsidRDefault="00A46A23" w:rsidP="00A46A23">
      <w:pPr>
        <w:shd w:val="clear" w:color="auto" w:fill="FFFFFF"/>
        <w:spacing w:after="0" w:line="360" w:lineRule="auto"/>
        <w:jc w:val="both"/>
        <w:rPr>
          <w:rFonts w:ascii="Times New Roman" w:hAnsi="Times New Roman" w:cs="Times New Roman"/>
          <w:b/>
          <w:bCs/>
          <w:sz w:val="24"/>
          <w:szCs w:val="24"/>
          <w:shd w:val="clear" w:color="auto" w:fill="FFFFFF"/>
        </w:rPr>
      </w:pPr>
      <w:r w:rsidRPr="004A7217">
        <w:rPr>
          <w:rFonts w:ascii="Times New Roman" w:hAnsi="Times New Roman" w:cs="Times New Roman"/>
          <w:b/>
          <w:bCs/>
          <w:sz w:val="24"/>
          <w:szCs w:val="24"/>
          <w:shd w:val="clear" w:color="auto" w:fill="FFFFFF"/>
        </w:rPr>
        <w:lastRenderedPageBreak/>
        <w:t xml:space="preserve">Figure Caption: </w:t>
      </w:r>
    </w:p>
    <w:p w14:paraId="61ADACEF" w14:textId="77777777" w:rsidR="00A46A23" w:rsidRPr="004A7217" w:rsidRDefault="00A46A23" w:rsidP="00A46A23">
      <w:pPr>
        <w:spacing w:line="360" w:lineRule="auto"/>
        <w:jc w:val="both"/>
        <w:rPr>
          <w:rFonts w:ascii="Times New Roman" w:hAnsi="Times New Roman" w:cs="Times New Roman"/>
          <w:sz w:val="24"/>
          <w:szCs w:val="24"/>
          <w:lang w:val="en-IN"/>
        </w:rPr>
      </w:pPr>
      <w:r w:rsidRPr="004A7217">
        <w:rPr>
          <w:rFonts w:ascii="Times New Roman" w:hAnsi="Times New Roman" w:cs="Times New Roman"/>
          <w:b/>
          <w:bCs/>
          <w:sz w:val="24"/>
          <w:szCs w:val="24"/>
          <w:lang w:val="en-IN"/>
        </w:rPr>
        <w:t>Fig. 1</w:t>
      </w:r>
      <w:r w:rsidRPr="004A7217">
        <w:rPr>
          <w:rFonts w:ascii="Times New Roman" w:hAnsi="Times New Roman" w:cs="Times New Roman"/>
          <w:sz w:val="24"/>
          <w:szCs w:val="24"/>
          <w:lang w:val="en-IN"/>
        </w:rPr>
        <w:t xml:space="preserve"> Age specific incidence (A) and prevalence (B) of OA in 2017</w:t>
      </w:r>
    </w:p>
    <w:p w14:paraId="5ED03BA4" w14:textId="41BA436A" w:rsidR="00A46A23" w:rsidRPr="004A7217" w:rsidRDefault="00A46A23" w:rsidP="00A46A23">
      <w:pPr>
        <w:spacing w:line="360" w:lineRule="auto"/>
        <w:jc w:val="both"/>
        <w:rPr>
          <w:rFonts w:ascii="Times New Roman" w:hAnsi="Times New Roman" w:cs="Times New Roman"/>
          <w:sz w:val="24"/>
          <w:szCs w:val="24"/>
          <w:lang w:val="en-IN"/>
        </w:rPr>
      </w:pPr>
      <w:r w:rsidRPr="004A7217">
        <w:rPr>
          <w:rFonts w:ascii="Times New Roman" w:hAnsi="Times New Roman" w:cs="Times New Roman"/>
          <w:b/>
          <w:bCs/>
          <w:sz w:val="24"/>
          <w:szCs w:val="24"/>
          <w:lang w:val="en-IN"/>
        </w:rPr>
        <w:t>Fig. 2</w:t>
      </w:r>
      <w:r w:rsidRPr="004A7217">
        <w:rPr>
          <w:rFonts w:ascii="Times New Roman" w:hAnsi="Times New Roman" w:cs="Times New Roman"/>
          <w:sz w:val="24"/>
          <w:szCs w:val="24"/>
          <w:lang w:val="en-IN"/>
        </w:rPr>
        <w:t xml:space="preserve"> Trends of standardized incidence (A) and prevalence (B) between 199</w:t>
      </w:r>
      <w:r w:rsidR="00545675">
        <w:rPr>
          <w:rFonts w:ascii="Times New Roman" w:hAnsi="Times New Roman" w:cs="Times New Roman"/>
          <w:sz w:val="24"/>
          <w:szCs w:val="24"/>
          <w:lang w:val="en-IN"/>
        </w:rPr>
        <w:t>8</w:t>
      </w:r>
      <w:r w:rsidRPr="004A7217">
        <w:rPr>
          <w:rFonts w:ascii="Times New Roman" w:hAnsi="Times New Roman" w:cs="Times New Roman"/>
          <w:sz w:val="24"/>
          <w:szCs w:val="24"/>
          <w:lang w:val="en-IN"/>
        </w:rPr>
        <w:t xml:space="preserve"> and 2017</w:t>
      </w:r>
    </w:p>
    <w:p w14:paraId="758CF537" w14:textId="77777777" w:rsidR="00A46A23" w:rsidRPr="004A7217" w:rsidRDefault="00A46A23" w:rsidP="00A46A23">
      <w:pPr>
        <w:spacing w:line="360" w:lineRule="auto"/>
        <w:rPr>
          <w:rFonts w:ascii="Times New Roman" w:hAnsi="Times New Roman" w:cs="Times New Roman"/>
          <w:sz w:val="24"/>
          <w:szCs w:val="24"/>
          <w:lang w:val="en-IN"/>
        </w:rPr>
      </w:pPr>
      <w:r w:rsidRPr="004A7217">
        <w:rPr>
          <w:rFonts w:ascii="Times New Roman" w:hAnsi="Times New Roman" w:cs="Times New Roman"/>
          <w:b/>
          <w:bCs/>
          <w:sz w:val="24"/>
          <w:szCs w:val="24"/>
          <w:lang w:val="en-IN"/>
        </w:rPr>
        <w:t>Fig. 3</w:t>
      </w:r>
      <w:r w:rsidRPr="004A7217">
        <w:rPr>
          <w:rFonts w:ascii="Times New Roman" w:hAnsi="Times New Roman" w:cs="Times New Roman"/>
          <w:sz w:val="24"/>
          <w:szCs w:val="24"/>
          <w:lang w:val="en-IN"/>
        </w:rPr>
        <w:t xml:space="preserve"> Geographic variations in the incidence (A) and prevalence (B) of OA in the UK in 2014</w:t>
      </w:r>
    </w:p>
    <w:p w14:paraId="400885C5" w14:textId="5D141B4E" w:rsidR="00A46A23" w:rsidRPr="004A7217" w:rsidRDefault="00A46A23" w:rsidP="008B65FE">
      <w:pPr>
        <w:spacing w:line="276" w:lineRule="auto"/>
        <w:jc w:val="both"/>
        <w:rPr>
          <w:rFonts w:ascii="Times New Roman" w:hAnsi="Times New Roman" w:cs="Times New Roman"/>
          <w:sz w:val="24"/>
          <w:szCs w:val="24"/>
          <w:lang w:val="en-IN"/>
        </w:rPr>
      </w:pPr>
      <w:r w:rsidRPr="004A7217">
        <w:rPr>
          <w:rFonts w:ascii="Times New Roman" w:hAnsi="Times New Roman" w:cs="Times New Roman"/>
          <w:b/>
          <w:bCs/>
          <w:sz w:val="24"/>
          <w:szCs w:val="24"/>
          <w:lang w:val="en-IN"/>
        </w:rPr>
        <w:t>Fig. 4</w:t>
      </w:r>
      <w:r w:rsidRPr="004A7217">
        <w:rPr>
          <w:rFonts w:ascii="Times New Roman" w:hAnsi="Times New Roman" w:cs="Times New Roman"/>
          <w:sz w:val="24"/>
          <w:szCs w:val="24"/>
          <w:lang w:val="en-IN"/>
        </w:rPr>
        <w:t xml:space="preserve"> Age-period-cohort analysis of trend of OA (1997-2017) incidence (A) and prevalence (B) in the UK.  </w:t>
      </w:r>
    </w:p>
    <w:p w14:paraId="67686A8E" w14:textId="77777777" w:rsidR="008B65FE" w:rsidRPr="004A7217" w:rsidRDefault="008B65FE" w:rsidP="008B65FE">
      <w:pPr>
        <w:spacing w:line="276" w:lineRule="auto"/>
        <w:jc w:val="both"/>
        <w:rPr>
          <w:rFonts w:ascii="Times New Roman" w:hAnsi="Times New Roman" w:cs="Times New Roman"/>
          <w:sz w:val="24"/>
          <w:szCs w:val="24"/>
          <w:lang w:val="en-IN"/>
        </w:rPr>
      </w:pPr>
    </w:p>
    <w:p w14:paraId="5A0B2243" w14:textId="13405209" w:rsidR="00A46A23" w:rsidRPr="004A7217" w:rsidRDefault="00A46A23" w:rsidP="00295AF1">
      <w:pPr>
        <w:spacing w:line="360" w:lineRule="auto"/>
        <w:rPr>
          <w:rFonts w:ascii="Times New Roman" w:hAnsi="Times New Roman" w:cs="Times New Roman"/>
          <w:b/>
          <w:bCs/>
          <w:sz w:val="24"/>
          <w:szCs w:val="24"/>
        </w:rPr>
      </w:pPr>
    </w:p>
    <w:p w14:paraId="2597E369" w14:textId="7D09AF03" w:rsidR="00A31415" w:rsidRPr="004A7217" w:rsidRDefault="00A31415" w:rsidP="005C7F51">
      <w:pPr>
        <w:spacing w:line="360" w:lineRule="auto"/>
        <w:jc w:val="center"/>
        <w:rPr>
          <w:rFonts w:ascii="Times New Roman" w:hAnsi="Times New Roman" w:cs="Times New Roman"/>
          <w:b/>
          <w:bCs/>
          <w:sz w:val="24"/>
          <w:szCs w:val="24"/>
        </w:rPr>
      </w:pPr>
    </w:p>
    <w:p w14:paraId="778BFECC" w14:textId="495A8AC2" w:rsidR="005C7F51" w:rsidRPr="004A7217" w:rsidRDefault="005C7F51" w:rsidP="005C7F51">
      <w:pPr>
        <w:spacing w:line="360" w:lineRule="auto"/>
        <w:jc w:val="center"/>
        <w:rPr>
          <w:rFonts w:ascii="Times New Roman" w:hAnsi="Times New Roman" w:cs="Times New Roman"/>
          <w:b/>
          <w:bCs/>
          <w:sz w:val="24"/>
          <w:szCs w:val="24"/>
        </w:rPr>
      </w:pPr>
    </w:p>
    <w:p w14:paraId="318A0C85" w14:textId="15B1E26C" w:rsidR="005C7F51" w:rsidRPr="004A7217" w:rsidRDefault="005C7F51" w:rsidP="005C7F51">
      <w:pPr>
        <w:spacing w:line="360" w:lineRule="auto"/>
        <w:jc w:val="center"/>
        <w:rPr>
          <w:rFonts w:ascii="Times New Roman" w:hAnsi="Times New Roman" w:cs="Times New Roman"/>
          <w:b/>
          <w:bCs/>
          <w:sz w:val="24"/>
          <w:szCs w:val="24"/>
        </w:rPr>
      </w:pPr>
    </w:p>
    <w:p w14:paraId="6448162F" w14:textId="3C87F7D2" w:rsidR="005C7F51" w:rsidRPr="004A7217" w:rsidRDefault="005C7F51" w:rsidP="005C7F51">
      <w:pPr>
        <w:spacing w:line="360" w:lineRule="auto"/>
        <w:jc w:val="center"/>
        <w:rPr>
          <w:rFonts w:ascii="Times New Roman" w:hAnsi="Times New Roman" w:cs="Times New Roman"/>
          <w:b/>
          <w:bCs/>
          <w:sz w:val="24"/>
          <w:szCs w:val="24"/>
        </w:rPr>
      </w:pPr>
    </w:p>
    <w:p w14:paraId="473AF899" w14:textId="54F2C55D" w:rsidR="005C7F51" w:rsidRPr="004A7217" w:rsidRDefault="005C7F51" w:rsidP="005C7F51">
      <w:pPr>
        <w:spacing w:line="360" w:lineRule="auto"/>
        <w:jc w:val="center"/>
        <w:rPr>
          <w:rFonts w:ascii="Times New Roman" w:hAnsi="Times New Roman" w:cs="Times New Roman"/>
          <w:b/>
          <w:bCs/>
          <w:sz w:val="24"/>
          <w:szCs w:val="24"/>
        </w:rPr>
      </w:pPr>
    </w:p>
    <w:p w14:paraId="008A56A8" w14:textId="23C5F4F4" w:rsidR="005C7F51" w:rsidRPr="004A7217" w:rsidRDefault="005C7F51" w:rsidP="005C7F51">
      <w:pPr>
        <w:spacing w:line="360" w:lineRule="auto"/>
        <w:jc w:val="center"/>
        <w:rPr>
          <w:rFonts w:ascii="Times New Roman" w:hAnsi="Times New Roman" w:cs="Times New Roman"/>
          <w:b/>
          <w:bCs/>
          <w:sz w:val="24"/>
          <w:szCs w:val="24"/>
        </w:rPr>
      </w:pPr>
    </w:p>
    <w:p w14:paraId="7C52EB09" w14:textId="17B1D190" w:rsidR="005C7F51" w:rsidRPr="004A7217" w:rsidRDefault="005C7F51" w:rsidP="005C7F51">
      <w:pPr>
        <w:spacing w:line="360" w:lineRule="auto"/>
        <w:jc w:val="center"/>
        <w:rPr>
          <w:rFonts w:ascii="Times New Roman" w:hAnsi="Times New Roman" w:cs="Times New Roman"/>
          <w:b/>
          <w:bCs/>
          <w:sz w:val="24"/>
          <w:szCs w:val="24"/>
        </w:rPr>
      </w:pPr>
    </w:p>
    <w:p w14:paraId="1BC14ECA" w14:textId="2B834D34" w:rsidR="005C7F51" w:rsidRPr="004A7217" w:rsidRDefault="005C7F51" w:rsidP="005C7F51">
      <w:pPr>
        <w:spacing w:line="360" w:lineRule="auto"/>
        <w:jc w:val="center"/>
        <w:rPr>
          <w:rFonts w:ascii="Times New Roman" w:hAnsi="Times New Roman" w:cs="Times New Roman"/>
          <w:b/>
          <w:bCs/>
          <w:sz w:val="24"/>
          <w:szCs w:val="24"/>
        </w:rPr>
      </w:pPr>
    </w:p>
    <w:p w14:paraId="6735847A" w14:textId="6AE434C5" w:rsidR="005C7F51" w:rsidRPr="004A7217" w:rsidRDefault="005C7F51" w:rsidP="005C7F51">
      <w:pPr>
        <w:spacing w:line="360" w:lineRule="auto"/>
        <w:jc w:val="center"/>
        <w:rPr>
          <w:rFonts w:ascii="Times New Roman" w:hAnsi="Times New Roman" w:cs="Times New Roman"/>
          <w:b/>
          <w:bCs/>
          <w:sz w:val="24"/>
          <w:szCs w:val="24"/>
        </w:rPr>
      </w:pPr>
    </w:p>
    <w:p w14:paraId="4FC9528A" w14:textId="0E3A0C8C" w:rsidR="005C7F51" w:rsidRPr="004A7217" w:rsidRDefault="005C7F51" w:rsidP="005C7F51">
      <w:pPr>
        <w:spacing w:line="360" w:lineRule="auto"/>
        <w:jc w:val="center"/>
        <w:rPr>
          <w:rFonts w:ascii="Times New Roman" w:hAnsi="Times New Roman" w:cs="Times New Roman"/>
          <w:b/>
          <w:bCs/>
          <w:sz w:val="24"/>
          <w:szCs w:val="24"/>
        </w:rPr>
      </w:pPr>
    </w:p>
    <w:p w14:paraId="6400083C" w14:textId="76AAB245" w:rsidR="005C7F51" w:rsidRPr="004A7217" w:rsidRDefault="005C7F51" w:rsidP="005C7F51">
      <w:pPr>
        <w:spacing w:line="360" w:lineRule="auto"/>
        <w:jc w:val="center"/>
        <w:rPr>
          <w:rFonts w:ascii="Times New Roman" w:hAnsi="Times New Roman" w:cs="Times New Roman"/>
          <w:b/>
          <w:bCs/>
          <w:sz w:val="24"/>
          <w:szCs w:val="24"/>
        </w:rPr>
      </w:pPr>
    </w:p>
    <w:p w14:paraId="0D85FD9A" w14:textId="77777777" w:rsidR="005C7F51" w:rsidRPr="004A7217" w:rsidRDefault="005C7F51" w:rsidP="005C7F51">
      <w:pPr>
        <w:spacing w:line="360" w:lineRule="auto"/>
        <w:jc w:val="center"/>
        <w:rPr>
          <w:rFonts w:ascii="Times New Roman" w:hAnsi="Times New Roman" w:cs="Times New Roman"/>
          <w:b/>
          <w:bCs/>
          <w:sz w:val="24"/>
          <w:szCs w:val="24"/>
        </w:rPr>
      </w:pPr>
    </w:p>
    <w:p w14:paraId="0E581684" w14:textId="77777777" w:rsidR="001B7EDC" w:rsidRDefault="001B7EDC" w:rsidP="00295AF1">
      <w:pPr>
        <w:spacing w:line="360" w:lineRule="auto"/>
        <w:rPr>
          <w:rFonts w:ascii="Times New Roman" w:hAnsi="Times New Roman" w:cs="Times New Roman"/>
          <w:b/>
          <w:bCs/>
          <w:sz w:val="24"/>
          <w:szCs w:val="24"/>
        </w:rPr>
        <w:sectPr w:rsidR="001B7EDC" w:rsidSect="00B33D0F">
          <w:footerReference w:type="default" r:id="rId11"/>
          <w:pgSz w:w="11906" w:h="16838"/>
          <w:pgMar w:top="1440" w:right="1440" w:bottom="1440" w:left="1440" w:header="709" w:footer="709" w:gutter="0"/>
          <w:lnNumType w:countBy="1" w:restart="continuous"/>
          <w:cols w:space="708"/>
          <w:docGrid w:linePitch="360"/>
        </w:sectPr>
      </w:pPr>
    </w:p>
    <w:p w14:paraId="18CF7A24" w14:textId="1AA76B2A" w:rsidR="00494A40" w:rsidRDefault="00494A40" w:rsidP="00494A40">
      <w:pPr>
        <w:spacing w:line="360" w:lineRule="auto"/>
        <w:jc w:val="both"/>
        <w:rPr>
          <w:rFonts w:ascii="Times New Roman" w:hAnsi="Times New Roman" w:cs="Times New Roman"/>
          <w:sz w:val="24"/>
          <w:szCs w:val="24"/>
          <w:lang w:val="en-IN"/>
        </w:rPr>
      </w:pPr>
      <w:r w:rsidRPr="004A7217">
        <w:rPr>
          <w:rFonts w:ascii="Times New Roman" w:hAnsi="Times New Roman" w:cs="Times New Roman"/>
          <w:sz w:val="24"/>
          <w:szCs w:val="24"/>
          <w:lang w:val="en-IN"/>
        </w:rPr>
        <w:lastRenderedPageBreak/>
        <w:t>Table 1. Crude and standardized incidence and prevalence of OA in the UK from 1997 to 2017</w:t>
      </w:r>
    </w:p>
    <w:tbl>
      <w:tblPr>
        <w:tblW w:w="5480" w:type="pct"/>
        <w:tblInd w:w="-709" w:type="dxa"/>
        <w:tblBorders>
          <w:top w:val="single" w:sz="4" w:space="0" w:color="auto"/>
          <w:bottom w:val="single" w:sz="4" w:space="0" w:color="auto"/>
        </w:tblBorders>
        <w:tblLayout w:type="fixed"/>
        <w:tblLook w:val="04A0" w:firstRow="1" w:lastRow="0" w:firstColumn="1" w:lastColumn="0" w:noHBand="0" w:noVBand="1"/>
      </w:tblPr>
      <w:tblGrid>
        <w:gridCol w:w="991"/>
        <w:gridCol w:w="851"/>
        <w:gridCol w:w="713"/>
        <w:gridCol w:w="1560"/>
        <w:gridCol w:w="1701"/>
        <w:gridCol w:w="1704"/>
        <w:gridCol w:w="462"/>
        <w:gridCol w:w="1239"/>
        <w:gridCol w:w="991"/>
        <w:gridCol w:w="1622"/>
        <w:gridCol w:w="1775"/>
        <w:gridCol w:w="1689"/>
      </w:tblGrid>
      <w:tr w:rsidR="001B7EDC" w:rsidRPr="008246A5" w14:paraId="29C79F69" w14:textId="77777777" w:rsidTr="00E60957">
        <w:trPr>
          <w:trHeight w:val="272"/>
        </w:trPr>
        <w:tc>
          <w:tcPr>
            <w:tcW w:w="324" w:type="pct"/>
            <w:tcBorders>
              <w:top w:val="single" w:sz="4" w:space="0" w:color="auto"/>
              <w:bottom w:val="nil"/>
            </w:tcBorders>
            <w:shd w:val="clear" w:color="auto" w:fill="auto"/>
            <w:noWrap/>
            <w:vAlign w:val="bottom"/>
          </w:tcPr>
          <w:p w14:paraId="5D846F60" w14:textId="77777777" w:rsidR="001B7EDC" w:rsidRPr="00331ABF" w:rsidRDefault="001B7EDC" w:rsidP="00C93548">
            <w:pPr>
              <w:spacing w:after="0" w:line="240" w:lineRule="auto"/>
              <w:rPr>
                <w:rFonts w:ascii="Arial" w:eastAsia="Times New Roman" w:hAnsi="Arial" w:cs="Arial"/>
                <w:color w:val="000000"/>
                <w:sz w:val="16"/>
                <w:szCs w:val="16"/>
                <w:lang w:val="en-IN" w:eastAsia="en-IN"/>
              </w:rPr>
            </w:pPr>
          </w:p>
        </w:tc>
        <w:tc>
          <w:tcPr>
            <w:tcW w:w="2134" w:type="pct"/>
            <w:gridSpan w:val="5"/>
            <w:tcBorders>
              <w:top w:val="single" w:sz="4" w:space="0" w:color="auto"/>
              <w:bottom w:val="single" w:sz="4" w:space="0" w:color="auto"/>
            </w:tcBorders>
            <w:vAlign w:val="bottom"/>
          </w:tcPr>
          <w:p w14:paraId="3CB1A658" w14:textId="77777777" w:rsidR="001B7EDC" w:rsidRPr="00002232" w:rsidRDefault="001B7EDC" w:rsidP="00C93548">
            <w:pPr>
              <w:spacing w:after="0" w:line="240" w:lineRule="auto"/>
              <w:jc w:val="center"/>
              <w:rPr>
                <w:rFonts w:ascii="Arial" w:eastAsia="Times New Roman" w:hAnsi="Arial" w:cs="Arial"/>
                <w:color w:val="000000"/>
                <w:sz w:val="16"/>
                <w:szCs w:val="16"/>
                <w:lang w:val="en-IN" w:eastAsia="en-IN"/>
              </w:rPr>
            </w:pPr>
            <w:r>
              <w:rPr>
                <w:rFonts w:ascii="Arial" w:eastAsia="Times New Roman" w:hAnsi="Arial" w:cs="Arial"/>
                <w:color w:val="000000"/>
                <w:sz w:val="16"/>
                <w:szCs w:val="16"/>
                <w:lang w:val="en-IN" w:eastAsia="en-IN"/>
              </w:rPr>
              <w:t>Incidence (per 1000 person-years)</w:t>
            </w:r>
          </w:p>
        </w:tc>
        <w:tc>
          <w:tcPr>
            <w:tcW w:w="151" w:type="pct"/>
            <w:tcBorders>
              <w:top w:val="single" w:sz="4" w:space="0" w:color="auto"/>
              <w:bottom w:val="single" w:sz="4" w:space="0" w:color="auto"/>
            </w:tcBorders>
          </w:tcPr>
          <w:p w14:paraId="06474A1A"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p>
        </w:tc>
        <w:tc>
          <w:tcPr>
            <w:tcW w:w="2391" w:type="pct"/>
            <w:gridSpan w:val="5"/>
            <w:tcBorders>
              <w:top w:val="single" w:sz="4" w:space="0" w:color="auto"/>
              <w:bottom w:val="single" w:sz="4" w:space="0" w:color="auto"/>
            </w:tcBorders>
            <w:shd w:val="clear" w:color="auto" w:fill="auto"/>
            <w:noWrap/>
            <w:vAlign w:val="bottom"/>
          </w:tcPr>
          <w:p w14:paraId="77F26989"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Pr>
                <w:rFonts w:ascii="Arial" w:eastAsia="Times New Roman" w:hAnsi="Arial" w:cs="Arial"/>
                <w:color w:val="000000"/>
                <w:sz w:val="16"/>
                <w:szCs w:val="16"/>
                <w:lang w:val="en-IN" w:eastAsia="en-IN"/>
              </w:rPr>
              <w:t>Prevalence (%)</w:t>
            </w:r>
          </w:p>
        </w:tc>
      </w:tr>
      <w:tr w:rsidR="001B7EDC" w:rsidRPr="008246A5" w14:paraId="2A6F23D4" w14:textId="77777777" w:rsidTr="00E60957">
        <w:trPr>
          <w:trHeight w:val="272"/>
        </w:trPr>
        <w:tc>
          <w:tcPr>
            <w:tcW w:w="324" w:type="pct"/>
            <w:tcBorders>
              <w:top w:val="nil"/>
              <w:bottom w:val="nil"/>
            </w:tcBorders>
            <w:shd w:val="clear" w:color="auto" w:fill="auto"/>
            <w:noWrap/>
            <w:vAlign w:val="bottom"/>
            <w:hideMark/>
          </w:tcPr>
          <w:p w14:paraId="6A3B55AF"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Year</w:t>
            </w:r>
          </w:p>
        </w:tc>
        <w:tc>
          <w:tcPr>
            <w:tcW w:w="278" w:type="pct"/>
            <w:tcBorders>
              <w:top w:val="single" w:sz="4" w:space="0" w:color="auto"/>
              <w:bottom w:val="single" w:sz="4" w:space="0" w:color="auto"/>
            </w:tcBorders>
            <w:vAlign w:val="bottom"/>
          </w:tcPr>
          <w:p w14:paraId="015312EA"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Person-Year</w:t>
            </w:r>
          </w:p>
        </w:tc>
        <w:tc>
          <w:tcPr>
            <w:tcW w:w="233" w:type="pct"/>
            <w:tcBorders>
              <w:top w:val="single" w:sz="4" w:space="0" w:color="auto"/>
              <w:bottom w:val="single" w:sz="4" w:space="0" w:color="auto"/>
            </w:tcBorders>
            <w:vAlign w:val="bottom"/>
          </w:tcPr>
          <w:p w14:paraId="6B09438B"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Cases</w:t>
            </w:r>
          </w:p>
        </w:tc>
        <w:tc>
          <w:tcPr>
            <w:tcW w:w="510" w:type="pct"/>
            <w:tcBorders>
              <w:top w:val="single" w:sz="4" w:space="0" w:color="auto"/>
              <w:bottom w:val="single" w:sz="4" w:space="0" w:color="auto"/>
            </w:tcBorders>
            <w:vAlign w:val="bottom"/>
          </w:tcPr>
          <w:p w14:paraId="233B4F29" w14:textId="77777777" w:rsidR="001B7EDC"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Crude</w:t>
            </w:r>
            <w:r w:rsidRPr="008246A5">
              <w:rPr>
                <w:rFonts w:ascii="Arial" w:eastAsia="Times New Roman" w:hAnsi="Arial" w:cs="Arial"/>
                <w:color w:val="000000"/>
                <w:sz w:val="16"/>
                <w:szCs w:val="16"/>
                <w:lang w:val="en-IN" w:eastAsia="en-IN"/>
              </w:rPr>
              <w:t xml:space="preserve"> Incidence</w:t>
            </w:r>
          </w:p>
          <w:p w14:paraId="5D710F9A" w14:textId="72FB6981" w:rsidR="006A6A82" w:rsidRPr="008246A5" w:rsidRDefault="006A6A82" w:rsidP="00C93548">
            <w:pPr>
              <w:spacing w:after="0" w:line="240" w:lineRule="auto"/>
              <w:jc w:val="center"/>
              <w:rPr>
                <w:rFonts w:ascii="Arial" w:eastAsia="Times New Roman" w:hAnsi="Arial" w:cs="Arial"/>
                <w:color w:val="000000"/>
                <w:sz w:val="16"/>
                <w:szCs w:val="16"/>
                <w:lang w:val="en-IN" w:eastAsia="en-IN"/>
              </w:rPr>
            </w:pPr>
            <w:r>
              <w:rPr>
                <w:rFonts w:ascii="Arial" w:eastAsia="Times New Roman" w:hAnsi="Arial" w:cs="Arial"/>
                <w:color w:val="000000"/>
                <w:sz w:val="16"/>
                <w:szCs w:val="16"/>
                <w:lang w:val="en-IN" w:eastAsia="en-IN"/>
              </w:rPr>
              <w:t>[95% CI]</w:t>
            </w:r>
          </w:p>
        </w:tc>
        <w:tc>
          <w:tcPr>
            <w:tcW w:w="556" w:type="pct"/>
            <w:tcBorders>
              <w:top w:val="single" w:sz="4" w:space="0" w:color="auto"/>
              <w:bottom w:val="single" w:sz="4" w:space="0" w:color="auto"/>
            </w:tcBorders>
            <w:vAlign w:val="bottom"/>
          </w:tcPr>
          <w:p w14:paraId="55705FBC" w14:textId="113496C9"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 xml:space="preserve">Age-sex </w:t>
            </w:r>
            <w:r w:rsidRPr="008246A5">
              <w:rPr>
                <w:rFonts w:ascii="Arial" w:eastAsia="Times New Roman" w:hAnsi="Arial" w:cs="Arial"/>
                <w:color w:val="000000"/>
                <w:sz w:val="16"/>
                <w:szCs w:val="16"/>
                <w:lang w:val="en-IN" w:eastAsia="en-IN"/>
              </w:rPr>
              <w:t>standardized</w:t>
            </w:r>
            <w:r w:rsidR="006A6A82">
              <w:rPr>
                <w:rFonts w:ascii="Arial" w:eastAsia="Times New Roman" w:hAnsi="Arial" w:cs="Arial"/>
                <w:color w:val="000000"/>
                <w:sz w:val="16"/>
                <w:szCs w:val="16"/>
                <w:lang w:val="en-IN" w:eastAsia="en-IN"/>
              </w:rPr>
              <w:t xml:space="preserve"> </w:t>
            </w:r>
          </w:p>
          <w:p w14:paraId="53159280"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[95% CI]</w:t>
            </w:r>
          </w:p>
        </w:tc>
        <w:tc>
          <w:tcPr>
            <w:tcW w:w="557" w:type="pct"/>
            <w:tcBorders>
              <w:top w:val="single" w:sz="4" w:space="0" w:color="auto"/>
              <w:bottom w:val="single" w:sz="4" w:space="0" w:color="auto"/>
            </w:tcBorders>
            <w:vAlign w:val="bottom"/>
          </w:tcPr>
          <w:p w14:paraId="7DA22538" w14:textId="20CE4D79"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Age-sex-L</w:t>
            </w:r>
            <w:r w:rsidRPr="008246A5">
              <w:rPr>
                <w:rFonts w:ascii="Arial" w:eastAsia="Times New Roman" w:hAnsi="Arial" w:cs="Arial"/>
                <w:color w:val="000000"/>
                <w:sz w:val="16"/>
                <w:szCs w:val="16"/>
                <w:lang w:val="en-IN" w:eastAsia="en-IN"/>
              </w:rPr>
              <w:t>OD standardized</w:t>
            </w:r>
          </w:p>
          <w:p w14:paraId="507AC4B0"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[95% CI]</w:t>
            </w:r>
          </w:p>
        </w:tc>
        <w:tc>
          <w:tcPr>
            <w:tcW w:w="151" w:type="pct"/>
            <w:tcBorders>
              <w:top w:val="single" w:sz="4" w:space="0" w:color="auto"/>
              <w:bottom w:val="single" w:sz="4" w:space="0" w:color="auto"/>
            </w:tcBorders>
          </w:tcPr>
          <w:p w14:paraId="10D86AC8" w14:textId="77777777" w:rsidR="001B7EDC" w:rsidRPr="008246A5" w:rsidRDefault="001B7EDC" w:rsidP="00C93548">
            <w:pPr>
              <w:spacing w:after="0" w:line="240" w:lineRule="auto"/>
              <w:rPr>
                <w:rFonts w:ascii="Arial" w:eastAsia="Times New Roman" w:hAnsi="Arial" w:cs="Arial"/>
                <w:color w:val="000000"/>
                <w:sz w:val="16"/>
                <w:szCs w:val="16"/>
                <w:lang w:val="en-IN" w:eastAsia="en-IN"/>
              </w:rPr>
            </w:pPr>
          </w:p>
        </w:tc>
        <w:tc>
          <w:tcPr>
            <w:tcW w:w="405" w:type="pct"/>
            <w:tcBorders>
              <w:top w:val="single" w:sz="4" w:space="0" w:color="auto"/>
              <w:bottom w:val="single" w:sz="4" w:space="0" w:color="auto"/>
            </w:tcBorders>
            <w:shd w:val="clear" w:color="auto" w:fill="auto"/>
            <w:noWrap/>
            <w:vAlign w:val="bottom"/>
            <w:hideMark/>
          </w:tcPr>
          <w:p w14:paraId="59854223"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Eligible population</w:t>
            </w:r>
          </w:p>
        </w:tc>
        <w:tc>
          <w:tcPr>
            <w:tcW w:w="324" w:type="pct"/>
            <w:tcBorders>
              <w:top w:val="single" w:sz="4" w:space="0" w:color="auto"/>
              <w:bottom w:val="single" w:sz="4" w:space="0" w:color="auto"/>
            </w:tcBorders>
            <w:shd w:val="clear" w:color="auto" w:fill="auto"/>
            <w:noWrap/>
            <w:vAlign w:val="bottom"/>
            <w:hideMark/>
          </w:tcPr>
          <w:p w14:paraId="68471D7E"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Cases</w:t>
            </w:r>
          </w:p>
        </w:tc>
        <w:tc>
          <w:tcPr>
            <w:tcW w:w="530" w:type="pct"/>
            <w:tcBorders>
              <w:top w:val="single" w:sz="4" w:space="0" w:color="auto"/>
              <w:bottom w:val="single" w:sz="4" w:space="0" w:color="auto"/>
            </w:tcBorders>
            <w:shd w:val="clear" w:color="auto" w:fill="auto"/>
            <w:noWrap/>
            <w:vAlign w:val="bottom"/>
            <w:hideMark/>
          </w:tcPr>
          <w:p w14:paraId="0B435061"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Crude</w:t>
            </w:r>
          </w:p>
          <w:p w14:paraId="6889E640" w14:textId="77777777" w:rsidR="001B7EDC"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Prevalence</w:t>
            </w:r>
          </w:p>
          <w:p w14:paraId="306F5867" w14:textId="1142E84F" w:rsidR="006A6A82" w:rsidRPr="00331ABF" w:rsidRDefault="006A6A82" w:rsidP="00C93548">
            <w:pPr>
              <w:spacing w:after="0" w:line="240" w:lineRule="auto"/>
              <w:jc w:val="center"/>
              <w:rPr>
                <w:rFonts w:ascii="Arial" w:eastAsia="Times New Roman" w:hAnsi="Arial" w:cs="Arial"/>
                <w:color w:val="000000"/>
                <w:sz w:val="16"/>
                <w:szCs w:val="16"/>
                <w:lang w:val="en-IN" w:eastAsia="en-IN"/>
              </w:rPr>
            </w:pPr>
            <w:r>
              <w:rPr>
                <w:rFonts w:ascii="Arial" w:eastAsia="Times New Roman" w:hAnsi="Arial" w:cs="Arial"/>
                <w:color w:val="000000"/>
                <w:sz w:val="16"/>
                <w:szCs w:val="16"/>
                <w:lang w:val="en-IN" w:eastAsia="en-IN"/>
              </w:rPr>
              <w:t>[95% CI]</w:t>
            </w:r>
          </w:p>
        </w:tc>
        <w:tc>
          <w:tcPr>
            <w:tcW w:w="580" w:type="pct"/>
            <w:tcBorders>
              <w:top w:val="single" w:sz="4" w:space="0" w:color="auto"/>
              <w:bottom w:val="single" w:sz="4" w:space="0" w:color="auto"/>
            </w:tcBorders>
            <w:shd w:val="clear" w:color="auto" w:fill="auto"/>
            <w:noWrap/>
            <w:vAlign w:val="bottom"/>
            <w:hideMark/>
          </w:tcPr>
          <w:p w14:paraId="29D09ACE" w14:textId="77777777" w:rsidR="006A6A82"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 xml:space="preserve">Age-sex </w:t>
            </w:r>
          </w:p>
          <w:p w14:paraId="3A9F45FA" w14:textId="74B39E66" w:rsidR="001B7EDC" w:rsidRPr="008246A5" w:rsidRDefault="006A6A82" w:rsidP="00C93548">
            <w:pPr>
              <w:spacing w:after="0" w:line="240" w:lineRule="auto"/>
              <w:jc w:val="center"/>
              <w:rPr>
                <w:rFonts w:ascii="Arial" w:eastAsia="Times New Roman" w:hAnsi="Arial" w:cs="Arial"/>
                <w:color w:val="000000"/>
                <w:sz w:val="16"/>
                <w:szCs w:val="16"/>
                <w:lang w:val="en-IN" w:eastAsia="en-IN"/>
              </w:rPr>
            </w:pPr>
            <w:r>
              <w:rPr>
                <w:rFonts w:ascii="Arial" w:eastAsia="Times New Roman" w:hAnsi="Arial" w:cs="Arial"/>
                <w:color w:val="000000"/>
                <w:sz w:val="16"/>
                <w:szCs w:val="16"/>
                <w:lang w:val="en-IN" w:eastAsia="en-IN"/>
              </w:rPr>
              <w:t>s</w:t>
            </w:r>
            <w:r w:rsidR="001B7EDC" w:rsidRPr="008246A5">
              <w:rPr>
                <w:rFonts w:ascii="Arial" w:eastAsia="Times New Roman" w:hAnsi="Arial" w:cs="Arial"/>
                <w:color w:val="000000"/>
                <w:sz w:val="16"/>
                <w:szCs w:val="16"/>
                <w:lang w:val="en-IN" w:eastAsia="en-IN"/>
              </w:rPr>
              <w:t>tandardized</w:t>
            </w:r>
          </w:p>
          <w:p w14:paraId="0B4C6A81"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w:t>
            </w:r>
            <w:r w:rsidRPr="00331ABF">
              <w:rPr>
                <w:rFonts w:ascii="Arial" w:eastAsia="Times New Roman" w:hAnsi="Arial" w:cs="Arial"/>
                <w:color w:val="000000"/>
                <w:sz w:val="16"/>
                <w:szCs w:val="16"/>
                <w:lang w:val="en-IN" w:eastAsia="en-IN"/>
              </w:rPr>
              <w:t>95% CI]</w:t>
            </w:r>
          </w:p>
        </w:tc>
        <w:tc>
          <w:tcPr>
            <w:tcW w:w="552" w:type="pct"/>
            <w:tcBorders>
              <w:top w:val="single" w:sz="4" w:space="0" w:color="auto"/>
              <w:bottom w:val="single" w:sz="4" w:space="0" w:color="auto"/>
            </w:tcBorders>
            <w:shd w:val="clear" w:color="auto" w:fill="auto"/>
            <w:noWrap/>
            <w:vAlign w:val="bottom"/>
            <w:hideMark/>
          </w:tcPr>
          <w:p w14:paraId="0D9E92CF"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 xml:space="preserve">Age-sex-LOD </w:t>
            </w:r>
            <w:r w:rsidRPr="008246A5">
              <w:rPr>
                <w:rFonts w:ascii="Arial" w:eastAsia="Times New Roman" w:hAnsi="Arial" w:cs="Arial"/>
                <w:color w:val="000000"/>
                <w:sz w:val="16"/>
                <w:szCs w:val="16"/>
                <w:lang w:val="en-IN" w:eastAsia="en-IN"/>
              </w:rPr>
              <w:t>standardized</w:t>
            </w:r>
          </w:p>
          <w:p w14:paraId="1772CEAB"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[95% CI]</w:t>
            </w:r>
          </w:p>
        </w:tc>
      </w:tr>
      <w:tr w:rsidR="001B7EDC" w:rsidRPr="008246A5" w14:paraId="7AE2D10D" w14:textId="77777777" w:rsidTr="00E60957">
        <w:trPr>
          <w:trHeight w:val="272"/>
        </w:trPr>
        <w:tc>
          <w:tcPr>
            <w:tcW w:w="324" w:type="pct"/>
            <w:tcBorders>
              <w:top w:val="nil"/>
            </w:tcBorders>
            <w:shd w:val="clear" w:color="auto" w:fill="auto"/>
            <w:noWrap/>
            <w:vAlign w:val="bottom"/>
            <w:hideMark/>
          </w:tcPr>
          <w:p w14:paraId="04BE4E37"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1997</w:t>
            </w:r>
          </w:p>
        </w:tc>
        <w:tc>
          <w:tcPr>
            <w:tcW w:w="278" w:type="pct"/>
            <w:tcBorders>
              <w:top w:val="single" w:sz="4" w:space="0" w:color="auto"/>
            </w:tcBorders>
            <w:vAlign w:val="bottom"/>
          </w:tcPr>
          <w:p w14:paraId="13CB516D"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1321487</w:t>
            </w:r>
          </w:p>
        </w:tc>
        <w:tc>
          <w:tcPr>
            <w:tcW w:w="233" w:type="pct"/>
            <w:tcBorders>
              <w:top w:val="single" w:sz="4" w:space="0" w:color="auto"/>
            </w:tcBorders>
            <w:vAlign w:val="bottom"/>
          </w:tcPr>
          <w:p w14:paraId="79FF73F9"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12296</w:t>
            </w:r>
          </w:p>
        </w:tc>
        <w:tc>
          <w:tcPr>
            <w:tcW w:w="510" w:type="pct"/>
            <w:tcBorders>
              <w:top w:val="single" w:sz="4" w:space="0" w:color="auto"/>
            </w:tcBorders>
            <w:vAlign w:val="bottom"/>
          </w:tcPr>
          <w:p w14:paraId="58110C32"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9.30 [9.14-9.47]</w:t>
            </w:r>
          </w:p>
        </w:tc>
        <w:tc>
          <w:tcPr>
            <w:tcW w:w="556" w:type="pct"/>
            <w:tcBorders>
              <w:top w:val="single" w:sz="4" w:space="0" w:color="auto"/>
            </w:tcBorders>
            <w:vAlign w:val="bottom"/>
          </w:tcPr>
          <w:p w14:paraId="210DB401"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9.17</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[9.00-9.34]</w:t>
            </w:r>
          </w:p>
        </w:tc>
        <w:tc>
          <w:tcPr>
            <w:tcW w:w="557" w:type="pct"/>
            <w:tcBorders>
              <w:top w:val="single" w:sz="4" w:space="0" w:color="auto"/>
            </w:tcBorders>
            <w:vAlign w:val="bottom"/>
          </w:tcPr>
          <w:p w14:paraId="25BF5C09"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p>
        </w:tc>
        <w:tc>
          <w:tcPr>
            <w:tcW w:w="151" w:type="pct"/>
            <w:tcBorders>
              <w:top w:val="single" w:sz="4" w:space="0" w:color="auto"/>
            </w:tcBorders>
          </w:tcPr>
          <w:p w14:paraId="393A9EA9"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p>
        </w:tc>
        <w:tc>
          <w:tcPr>
            <w:tcW w:w="405" w:type="pct"/>
            <w:tcBorders>
              <w:top w:val="single" w:sz="4" w:space="0" w:color="auto"/>
            </w:tcBorders>
            <w:shd w:val="clear" w:color="auto" w:fill="auto"/>
            <w:noWrap/>
            <w:vAlign w:val="bottom"/>
            <w:hideMark/>
          </w:tcPr>
          <w:p w14:paraId="18E5879F"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5711501</w:t>
            </w:r>
          </w:p>
        </w:tc>
        <w:tc>
          <w:tcPr>
            <w:tcW w:w="324" w:type="pct"/>
            <w:tcBorders>
              <w:top w:val="single" w:sz="4" w:space="0" w:color="auto"/>
            </w:tcBorders>
            <w:shd w:val="clear" w:color="auto" w:fill="auto"/>
            <w:noWrap/>
            <w:vAlign w:val="bottom"/>
            <w:hideMark/>
          </w:tcPr>
          <w:p w14:paraId="3890AA84"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195362</w:t>
            </w:r>
          </w:p>
        </w:tc>
        <w:tc>
          <w:tcPr>
            <w:tcW w:w="530" w:type="pct"/>
            <w:tcBorders>
              <w:top w:val="single" w:sz="4" w:space="0" w:color="auto"/>
            </w:tcBorders>
            <w:shd w:val="clear" w:color="auto" w:fill="auto"/>
            <w:noWrap/>
            <w:vAlign w:val="bottom"/>
            <w:hideMark/>
          </w:tcPr>
          <w:p w14:paraId="20EA55EF"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3.42 [3.40-3.44]</w:t>
            </w:r>
          </w:p>
        </w:tc>
        <w:tc>
          <w:tcPr>
            <w:tcW w:w="580" w:type="pct"/>
            <w:tcBorders>
              <w:top w:val="single" w:sz="4" w:space="0" w:color="auto"/>
            </w:tcBorders>
            <w:shd w:val="clear" w:color="auto" w:fill="auto"/>
            <w:noWrap/>
            <w:vAlign w:val="bottom"/>
            <w:hideMark/>
          </w:tcPr>
          <w:p w14:paraId="58EF6C58"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6.15</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[6.11-6.19]</w:t>
            </w:r>
          </w:p>
        </w:tc>
        <w:tc>
          <w:tcPr>
            <w:tcW w:w="552" w:type="pct"/>
            <w:tcBorders>
              <w:top w:val="single" w:sz="4" w:space="0" w:color="auto"/>
            </w:tcBorders>
            <w:shd w:val="clear" w:color="auto" w:fill="auto"/>
            <w:noWrap/>
            <w:vAlign w:val="bottom"/>
          </w:tcPr>
          <w:p w14:paraId="741C407C"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p>
        </w:tc>
      </w:tr>
      <w:tr w:rsidR="001B7EDC" w:rsidRPr="008246A5" w14:paraId="789DDB9A" w14:textId="77777777" w:rsidTr="00E60957">
        <w:trPr>
          <w:trHeight w:val="272"/>
        </w:trPr>
        <w:tc>
          <w:tcPr>
            <w:tcW w:w="324" w:type="pct"/>
            <w:shd w:val="clear" w:color="auto" w:fill="auto"/>
            <w:noWrap/>
            <w:vAlign w:val="bottom"/>
            <w:hideMark/>
          </w:tcPr>
          <w:p w14:paraId="6A7AD13D"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1998</w:t>
            </w:r>
          </w:p>
        </w:tc>
        <w:tc>
          <w:tcPr>
            <w:tcW w:w="278" w:type="pct"/>
            <w:vAlign w:val="bottom"/>
          </w:tcPr>
          <w:p w14:paraId="04B9F232"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1509159</w:t>
            </w:r>
          </w:p>
        </w:tc>
        <w:tc>
          <w:tcPr>
            <w:tcW w:w="233" w:type="pct"/>
            <w:vAlign w:val="bottom"/>
          </w:tcPr>
          <w:p w14:paraId="6C8D2441"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14817</w:t>
            </w:r>
          </w:p>
        </w:tc>
        <w:tc>
          <w:tcPr>
            <w:tcW w:w="510" w:type="pct"/>
            <w:vAlign w:val="bottom"/>
          </w:tcPr>
          <w:p w14:paraId="7DB4C560"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9.81 [9.66-9.97]</w:t>
            </w:r>
          </w:p>
        </w:tc>
        <w:tc>
          <w:tcPr>
            <w:tcW w:w="556" w:type="pct"/>
            <w:vAlign w:val="bottom"/>
          </w:tcPr>
          <w:p w14:paraId="1B04E625"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9.05</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[8.89-9.20]</w:t>
            </w:r>
          </w:p>
        </w:tc>
        <w:tc>
          <w:tcPr>
            <w:tcW w:w="557" w:type="pct"/>
            <w:vAlign w:val="bottom"/>
          </w:tcPr>
          <w:p w14:paraId="25FDCD12" w14:textId="17835A97" w:rsidR="001B7EDC" w:rsidRPr="008246A5" w:rsidRDefault="00E5349A" w:rsidP="00C93548">
            <w:pPr>
              <w:spacing w:after="0" w:line="240" w:lineRule="auto"/>
              <w:jc w:val="center"/>
              <w:rPr>
                <w:rFonts w:ascii="Arial" w:eastAsia="Times New Roman" w:hAnsi="Arial" w:cs="Arial"/>
                <w:color w:val="000000"/>
                <w:sz w:val="16"/>
                <w:szCs w:val="16"/>
                <w:lang w:val="en-IN" w:eastAsia="en-IN"/>
              </w:rPr>
            </w:pPr>
            <w:r>
              <w:rPr>
                <w:rFonts w:ascii="Arial" w:eastAsia="Times New Roman" w:hAnsi="Arial" w:cs="Arial"/>
                <w:color w:val="000000"/>
                <w:sz w:val="16"/>
                <w:szCs w:val="16"/>
                <w:lang w:val="en-IN" w:eastAsia="en-IN"/>
              </w:rPr>
              <w:t>9</w:t>
            </w:r>
            <w:r w:rsidR="001B7EDC" w:rsidRPr="00002232">
              <w:rPr>
                <w:rFonts w:ascii="Arial" w:eastAsia="Times New Roman" w:hAnsi="Arial" w:cs="Arial"/>
                <w:color w:val="000000"/>
                <w:sz w:val="16"/>
                <w:szCs w:val="16"/>
                <w:lang w:val="en-IN" w:eastAsia="en-IN"/>
              </w:rPr>
              <w:t>.5</w:t>
            </w:r>
            <w:r>
              <w:rPr>
                <w:rFonts w:ascii="Arial" w:eastAsia="Times New Roman" w:hAnsi="Arial" w:cs="Arial"/>
                <w:color w:val="000000"/>
                <w:sz w:val="16"/>
                <w:szCs w:val="16"/>
                <w:lang w:val="en-IN" w:eastAsia="en-IN"/>
              </w:rPr>
              <w:t>0</w:t>
            </w:r>
            <w:r w:rsidR="001B7EDC" w:rsidRPr="008246A5">
              <w:rPr>
                <w:rFonts w:ascii="Arial" w:eastAsia="Times New Roman" w:hAnsi="Arial" w:cs="Arial"/>
                <w:color w:val="000000"/>
                <w:sz w:val="16"/>
                <w:szCs w:val="16"/>
                <w:lang w:val="en-IN" w:eastAsia="en-IN"/>
              </w:rPr>
              <w:t xml:space="preserve"> </w:t>
            </w:r>
            <w:r w:rsidR="001B7EDC" w:rsidRPr="00002232">
              <w:rPr>
                <w:rFonts w:ascii="Arial" w:eastAsia="Times New Roman" w:hAnsi="Arial" w:cs="Arial"/>
                <w:color w:val="000000"/>
                <w:sz w:val="16"/>
                <w:szCs w:val="16"/>
                <w:lang w:val="en-IN" w:eastAsia="en-IN"/>
              </w:rPr>
              <w:t>[7.43-12.67]</w:t>
            </w:r>
          </w:p>
        </w:tc>
        <w:tc>
          <w:tcPr>
            <w:tcW w:w="151" w:type="pct"/>
          </w:tcPr>
          <w:p w14:paraId="14B0E4CA"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p>
        </w:tc>
        <w:tc>
          <w:tcPr>
            <w:tcW w:w="405" w:type="pct"/>
            <w:shd w:val="clear" w:color="auto" w:fill="auto"/>
            <w:noWrap/>
            <w:vAlign w:val="bottom"/>
            <w:hideMark/>
          </w:tcPr>
          <w:p w14:paraId="6145C42A"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5781677</w:t>
            </w:r>
          </w:p>
        </w:tc>
        <w:tc>
          <w:tcPr>
            <w:tcW w:w="324" w:type="pct"/>
            <w:shd w:val="clear" w:color="auto" w:fill="auto"/>
            <w:noWrap/>
            <w:vAlign w:val="bottom"/>
            <w:hideMark/>
          </w:tcPr>
          <w:p w14:paraId="4C837498"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215113</w:t>
            </w:r>
          </w:p>
        </w:tc>
        <w:tc>
          <w:tcPr>
            <w:tcW w:w="530" w:type="pct"/>
            <w:shd w:val="clear" w:color="auto" w:fill="auto"/>
            <w:noWrap/>
            <w:vAlign w:val="bottom"/>
            <w:hideMark/>
          </w:tcPr>
          <w:p w14:paraId="6A1CD64A"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3.72 [3.70-3.74]</w:t>
            </w:r>
          </w:p>
        </w:tc>
        <w:tc>
          <w:tcPr>
            <w:tcW w:w="580" w:type="pct"/>
            <w:shd w:val="clear" w:color="auto" w:fill="auto"/>
            <w:noWrap/>
            <w:vAlign w:val="bottom"/>
            <w:hideMark/>
          </w:tcPr>
          <w:p w14:paraId="6F55C460"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7.20</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[7.16-7.24]</w:t>
            </w:r>
          </w:p>
        </w:tc>
        <w:tc>
          <w:tcPr>
            <w:tcW w:w="552" w:type="pct"/>
            <w:shd w:val="clear" w:color="auto" w:fill="auto"/>
            <w:noWrap/>
            <w:vAlign w:val="bottom"/>
            <w:hideMark/>
          </w:tcPr>
          <w:p w14:paraId="485B7B81"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8.23</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[8.06-8.40]</w:t>
            </w:r>
          </w:p>
        </w:tc>
      </w:tr>
      <w:tr w:rsidR="001B7EDC" w:rsidRPr="008246A5" w14:paraId="33C9DFC7" w14:textId="77777777" w:rsidTr="00E60957">
        <w:trPr>
          <w:trHeight w:val="272"/>
        </w:trPr>
        <w:tc>
          <w:tcPr>
            <w:tcW w:w="324" w:type="pct"/>
            <w:shd w:val="clear" w:color="auto" w:fill="auto"/>
            <w:noWrap/>
            <w:vAlign w:val="bottom"/>
            <w:hideMark/>
          </w:tcPr>
          <w:p w14:paraId="5AFE97AF"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1999</w:t>
            </w:r>
          </w:p>
        </w:tc>
        <w:tc>
          <w:tcPr>
            <w:tcW w:w="278" w:type="pct"/>
            <w:vAlign w:val="bottom"/>
          </w:tcPr>
          <w:p w14:paraId="740DEE69"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1831971</w:t>
            </w:r>
          </w:p>
        </w:tc>
        <w:tc>
          <w:tcPr>
            <w:tcW w:w="233" w:type="pct"/>
            <w:vAlign w:val="bottom"/>
          </w:tcPr>
          <w:p w14:paraId="55802A2E"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17216</w:t>
            </w:r>
          </w:p>
        </w:tc>
        <w:tc>
          <w:tcPr>
            <w:tcW w:w="510" w:type="pct"/>
            <w:vAlign w:val="bottom"/>
          </w:tcPr>
          <w:p w14:paraId="30DF0040"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9.39 [9.26-9.54]</w:t>
            </w:r>
          </w:p>
        </w:tc>
        <w:tc>
          <w:tcPr>
            <w:tcW w:w="556" w:type="pct"/>
            <w:vAlign w:val="bottom"/>
          </w:tcPr>
          <w:p w14:paraId="76197369"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8.87</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[8.73-9.01]</w:t>
            </w:r>
          </w:p>
        </w:tc>
        <w:tc>
          <w:tcPr>
            <w:tcW w:w="557" w:type="pct"/>
            <w:vAlign w:val="bottom"/>
          </w:tcPr>
          <w:p w14:paraId="496D6D05" w14:textId="6EAE51AF" w:rsidR="001B7EDC" w:rsidRPr="008246A5" w:rsidRDefault="00E5349A" w:rsidP="00C93548">
            <w:pPr>
              <w:spacing w:after="0" w:line="240" w:lineRule="auto"/>
              <w:jc w:val="center"/>
              <w:rPr>
                <w:rFonts w:ascii="Arial" w:eastAsia="Times New Roman" w:hAnsi="Arial" w:cs="Arial"/>
                <w:color w:val="000000"/>
                <w:sz w:val="16"/>
                <w:szCs w:val="16"/>
                <w:lang w:val="en-IN" w:eastAsia="en-IN"/>
              </w:rPr>
            </w:pPr>
            <w:r>
              <w:rPr>
                <w:rFonts w:ascii="Arial" w:eastAsia="Times New Roman" w:hAnsi="Arial" w:cs="Arial"/>
                <w:color w:val="000000"/>
                <w:sz w:val="16"/>
                <w:szCs w:val="16"/>
                <w:lang w:val="en-IN" w:eastAsia="en-IN"/>
              </w:rPr>
              <w:t>9</w:t>
            </w:r>
            <w:r w:rsidR="001B7EDC" w:rsidRPr="00002232">
              <w:rPr>
                <w:rFonts w:ascii="Arial" w:eastAsia="Times New Roman" w:hAnsi="Arial" w:cs="Arial"/>
                <w:color w:val="000000"/>
                <w:sz w:val="16"/>
                <w:szCs w:val="16"/>
                <w:lang w:val="en-IN" w:eastAsia="en-IN"/>
              </w:rPr>
              <w:t>.69</w:t>
            </w:r>
            <w:r w:rsidR="001B7EDC" w:rsidRPr="008246A5">
              <w:rPr>
                <w:rFonts w:ascii="Arial" w:eastAsia="Times New Roman" w:hAnsi="Arial" w:cs="Arial"/>
                <w:color w:val="000000"/>
                <w:sz w:val="16"/>
                <w:szCs w:val="16"/>
                <w:lang w:val="en-IN" w:eastAsia="en-IN"/>
              </w:rPr>
              <w:t xml:space="preserve"> </w:t>
            </w:r>
            <w:r w:rsidR="001B7EDC" w:rsidRPr="00002232">
              <w:rPr>
                <w:rFonts w:ascii="Arial" w:eastAsia="Times New Roman" w:hAnsi="Arial" w:cs="Arial"/>
                <w:color w:val="000000"/>
                <w:sz w:val="16"/>
                <w:szCs w:val="16"/>
                <w:lang w:val="en-IN" w:eastAsia="en-IN"/>
              </w:rPr>
              <w:t>[</w:t>
            </w:r>
            <w:r>
              <w:rPr>
                <w:rFonts w:ascii="Arial" w:eastAsia="Times New Roman" w:hAnsi="Arial" w:cs="Arial"/>
                <w:color w:val="000000"/>
                <w:sz w:val="16"/>
                <w:szCs w:val="16"/>
                <w:lang w:val="en-IN" w:eastAsia="en-IN"/>
              </w:rPr>
              <w:t>9</w:t>
            </w:r>
            <w:r w:rsidR="001B7EDC" w:rsidRPr="00002232">
              <w:rPr>
                <w:rFonts w:ascii="Arial" w:eastAsia="Times New Roman" w:hAnsi="Arial" w:cs="Arial"/>
                <w:color w:val="000000"/>
                <w:sz w:val="16"/>
                <w:szCs w:val="16"/>
                <w:lang w:val="en-IN" w:eastAsia="en-IN"/>
              </w:rPr>
              <w:t>.00-1</w:t>
            </w:r>
            <w:r>
              <w:rPr>
                <w:rFonts w:ascii="Arial" w:eastAsia="Times New Roman" w:hAnsi="Arial" w:cs="Arial"/>
                <w:color w:val="000000"/>
                <w:sz w:val="16"/>
                <w:szCs w:val="16"/>
                <w:lang w:val="en-IN" w:eastAsia="en-IN"/>
              </w:rPr>
              <w:t>0</w:t>
            </w:r>
            <w:r w:rsidR="001B7EDC" w:rsidRPr="00002232">
              <w:rPr>
                <w:rFonts w:ascii="Arial" w:eastAsia="Times New Roman" w:hAnsi="Arial" w:cs="Arial"/>
                <w:color w:val="000000"/>
                <w:sz w:val="16"/>
                <w:szCs w:val="16"/>
                <w:lang w:val="en-IN" w:eastAsia="en-IN"/>
              </w:rPr>
              <w:t>.37]</w:t>
            </w:r>
          </w:p>
        </w:tc>
        <w:tc>
          <w:tcPr>
            <w:tcW w:w="151" w:type="pct"/>
          </w:tcPr>
          <w:p w14:paraId="05FC259F"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p>
        </w:tc>
        <w:tc>
          <w:tcPr>
            <w:tcW w:w="405" w:type="pct"/>
            <w:shd w:val="clear" w:color="auto" w:fill="auto"/>
            <w:noWrap/>
            <w:vAlign w:val="bottom"/>
            <w:hideMark/>
          </w:tcPr>
          <w:p w14:paraId="353BFF35"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5848216</w:t>
            </w:r>
          </w:p>
        </w:tc>
        <w:tc>
          <w:tcPr>
            <w:tcW w:w="324" w:type="pct"/>
            <w:shd w:val="clear" w:color="auto" w:fill="auto"/>
            <w:noWrap/>
            <w:vAlign w:val="bottom"/>
            <w:hideMark/>
          </w:tcPr>
          <w:p w14:paraId="59BA61CE"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234835</w:t>
            </w:r>
          </w:p>
        </w:tc>
        <w:tc>
          <w:tcPr>
            <w:tcW w:w="530" w:type="pct"/>
            <w:shd w:val="clear" w:color="auto" w:fill="auto"/>
            <w:noWrap/>
            <w:vAlign w:val="bottom"/>
            <w:hideMark/>
          </w:tcPr>
          <w:p w14:paraId="5E46F599"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4.01 [3.98-4.03]</w:t>
            </w:r>
          </w:p>
        </w:tc>
        <w:tc>
          <w:tcPr>
            <w:tcW w:w="580" w:type="pct"/>
            <w:shd w:val="clear" w:color="auto" w:fill="auto"/>
            <w:noWrap/>
            <w:vAlign w:val="bottom"/>
            <w:hideMark/>
          </w:tcPr>
          <w:p w14:paraId="6348DFA6"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7.41</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[7.37-7.45]</w:t>
            </w:r>
          </w:p>
        </w:tc>
        <w:tc>
          <w:tcPr>
            <w:tcW w:w="552" w:type="pct"/>
            <w:shd w:val="clear" w:color="auto" w:fill="auto"/>
            <w:noWrap/>
            <w:vAlign w:val="bottom"/>
            <w:hideMark/>
          </w:tcPr>
          <w:p w14:paraId="7DB8C0D0"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8.47</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[8.39-8.55]</w:t>
            </w:r>
          </w:p>
        </w:tc>
      </w:tr>
      <w:tr w:rsidR="001B7EDC" w:rsidRPr="008246A5" w14:paraId="1EFF356B" w14:textId="77777777" w:rsidTr="00E60957">
        <w:trPr>
          <w:trHeight w:val="272"/>
        </w:trPr>
        <w:tc>
          <w:tcPr>
            <w:tcW w:w="324" w:type="pct"/>
            <w:shd w:val="clear" w:color="auto" w:fill="auto"/>
            <w:noWrap/>
            <w:vAlign w:val="bottom"/>
            <w:hideMark/>
          </w:tcPr>
          <w:p w14:paraId="629AA4A4"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2000</w:t>
            </w:r>
          </w:p>
        </w:tc>
        <w:tc>
          <w:tcPr>
            <w:tcW w:w="278" w:type="pct"/>
            <w:vAlign w:val="bottom"/>
          </w:tcPr>
          <w:p w14:paraId="61AB0F21"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2262732</w:t>
            </w:r>
          </w:p>
        </w:tc>
        <w:tc>
          <w:tcPr>
            <w:tcW w:w="233" w:type="pct"/>
            <w:vAlign w:val="bottom"/>
          </w:tcPr>
          <w:p w14:paraId="7A703FE0"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20599</w:t>
            </w:r>
          </w:p>
        </w:tc>
        <w:tc>
          <w:tcPr>
            <w:tcW w:w="510" w:type="pct"/>
            <w:vAlign w:val="bottom"/>
          </w:tcPr>
          <w:p w14:paraId="3F4F5AE1"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9.10 [8.98-9.22]</w:t>
            </w:r>
          </w:p>
        </w:tc>
        <w:tc>
          <w:tcPr>
            <w:tcW w:w="556" w:type="pct"/>
            <w:vAlign w:val="bottom"/>
          </w:tcPr>
          <w:p w14:paraId="625E2FCB"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8.97</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[8.84-9.11]</w:t>
            </w:r>
          </w:p>
        </w:tc>
        <w:tc>
          <w:tcPr>
            <w:tcW w:w="557" w:type="pct"/>
            <w:vAlign w:val="bottom"/>
          </w:tcPr>
          <w:p w14:paraId="525C7894"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9.61</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[9.31-9.92]</w:t>
            </w:r>
          </w:p>
        </w:tc>
        <w:tc>
          <w:tcPr>
            <w:tcW w:w="151" w:type="pct"/>
          </w:tcPr>
          <w:p w14:paraId="408AACF1"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p>
        </w:tc>
        <w:tc>
          <w:tcPr>
            <w:tcW w:w="405" w:type="pct"/>
            <w:shd w:val="clear" w:color="auto" w:fill="auto"/>
            <w:noWrap/>
            <w:vAlign w:val="bottom"/>
            <w:hideMark/>
          </w:tcPr>
          <w:p w14:paraId="231977F6"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5896329</w:t>
            </w:r>
          </w:p>
        </w:tc>
        <w:tc>
          <w:tcPr>
            <w:tcW w:w="324" w:type="pct"/>
            <w:shd w:val="clear" w:color="auto" w:fill="auto"/>
            <w:noWrap/>
            <w:vAlign w:val="bottom"/>
            <w:hideMark/>
          </w:tcPr>
          <w:p w14:paraId="231BED1D"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255264</w:t>
            </w:r>
          </w:p>
        </w:tc>
        <w:tc>
          <w:tcPr>
            <w:tcW w:w="530" w:type="pct"/>
            <w:shd w:val="clear" w:color="auto" w:fill="auto"/>
            <w:noWrap/>
            <w:vAlign w:val="bottom"/>
            <w:hideMark/>
          </w:tcPr>
          <w:p w14:paraId="016435B9"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4.32 [4.30-4.35]</w:t>
            </w:r>
          </w:p>
        </w:tc>
        <w:tc>
          <w:tcPr>
            <w:tcW w:w="580" w:type="pct"/>
            <w:shd w:val="clear" w:color="auto" w:fill="auto"/>
            <w:noWrap/>
            <w:vAlign w:val="bottom"/>
            <w:hideMark/>
          </w:tcPr>
          <w:p w14:paraId="7C6DB8EB"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7.41</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[7.37-7.44]</w:t>
            </w:r>
          </w:p>
        </w:tc>
        <w:tc>
          <w:tcPr>
            <w:tcW w:w="552" w:type="pct"/>
            <w:shd w:val="clear" w:color="auto" w:fill="auto"/>
            <w:noWrap/>
            <w:vAlign w:val="bottom"/>
            <w:hideMark/>
          </w:tcPr>
          <w:p w14:paraId="185C10DA"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8.94</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[8.88-9.00]</w:t>
            </w:r>
          </w:p>
        </w:tc>
      </w:tr>
      <w:tr w:rsidR="001B7EDC" w:rsidRPr="008246A5" w14:paraId="28F17686" w14:textId="77777777" w:rsidTr="00E60957">
        <w:trPr>
          <w:trHeight w:val="272"/>
        </w:trPr>
        <w:tc>
          <w:tcPr>
            <w:tcW w:w="324" w:type="pct"/>
            <w:shd w:val="clear" w:color="auto" w:fill="auto"/>
            <w:noWrap/>
            <w:vAlign w:val="bottom"/>
            <w:hideMark/>
          </w:tcPr>
          <w:p w14:paraId="3FB10284"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2001</w:t>
            </w:r>
          </w:p>
        </w:tc>
        <w:tc>
          <w:tcPr>
            <w:tcW w:w="278" w:type="pct"/>
            <w:vAlign w:val="bottom"/>
          </w:tcPr>
          <w:p w14:paraId="04BA6816"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2534401</w:t>
            </w:r>
          </w:p>
        </w:tc>
        <w:tc>
          <w:tcPr>
            <w:tcW w:w="233" w:type="pct"/>
            <w:vAlign w:val="bottom"/>
          </w:tcPr>
          <w:p w14:paraId="7E37B734"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23615</w:t>
            </w:r>
          </w:p>
        </w:tc>
        <w:tc>
          <w:tcPr>
            <w:tcW w:w="510" w:type="pct"/>
            <w:vAlign w:val="bottom"/>
          </w:tcPr>
          <w:p w14:paraId="3A7C5454"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9.31 [9.19-9.43]</w:t>
            </w:r>
          </w:p>
        </w:tc>
        <w:tc>
          <w:tcPr>
            <w:tcW w:w="556" w:type="pct"/>
            <w:vAlign w:val="bottom"/>
          </w:tcPr>
          <w:p w14:paraId="4EBBFFE5"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9.20</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[9.07-9.32]</w:t>
            </w:r>
          </w:p>
        </w:tc>
        <w:tc>
          <w:tcPr>
            <w:tcW w:w="557" w:type="pct"/>
            <w:vAlign w:val="bottom"/>
          </w:tcPr>
          <w:p w14:paraId="1D54C4D1"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9.36</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[9.15-9.57]</w:t>
            </w:r>
          </w:p>
        </w:tc>
        <w:tc>
          <w:tcPr>
            <w:tcW w:w="151" w:type="pct"/>
          </w:tcPr>
          <w:p w14:paraId="580F4A7C"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p>
        </w:tc>
        <w:tc>
          <w:tcPr>
            <w:tcW w:w="405" w:type="pct"/>
            <w:shd w:val="clear" w:color="auto" w:fill="auto"/>
            <w:noWrap/>
            <w:vAlign w:val="bottom"/>
            <w:hideMark/>
          </w:tcPr>
          <w:p w14:paraId="5DA9589A"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5900383</w:t>
            </w:r>
          </w:p>
        </w:tc>
        <w:tc>
          <w:tcPr>
            <w:tcW w:w="324" w:type="pct"/>
            <w:shd w:val="clear" w:color="auto" w:fill="auto"/>
            <w:noWrap/>
            <w:vAlign w:val="bottom"/>
            <w:hideMark/>
          </w:tcPr>
          <w:p w14:paraId="44B8F8D1"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276091</w:t>
            </w:r>
          </w:p>
        </w:tc>
        <w:tc>
          <w:tcPr>
            <w:tcW w:w="530" w:type="pct"/>
            <w:shd w:val="clear" w:color="auto" w:fill="auto"/>
            <w:noWrap/>
            <w:vAlign w:val="bottom"/>
            <w:hideMark/>
          </w:tcPr>
          <w:p w14:paraId="072E40D9"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4.77 [4.74-4.80]</w:t>
            </w:r>
          </w:p>
        </w:tc>
        <w:tc>
          <w:tcPr>
            <w:tcW w:w="580" w:type="pct"/>
            <w:shd w:val="clear" w:color="auto" w:fill="auto"/>
            <w:noWrap/>
            <w:vAlign w:val="bottom"/>
            <w:hideMark/>
          </w:tcPr>
          <w:p w14:paraId="147A6CEC"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7.87</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[7.83-7.90]</w:t>
            </w:r>
          </w:p>
        </w:tc>
        <w:tc>
          <w:tcPr>
            <w:tcW w:w="552" w:type="pct"/>
            <w:shd w:val="clear" w:color="auto" w:fill="auto"/>
            <w:noWrap/>
            <w:vAlign w:val="bottom"/>
            <w:hideMark/>
          </w:tcPr>
          <w:p w14:paraId="37B15408"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9.08</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[9.03-9.13]</w:t>
            </w:r>
          </w:p>
        </w:tc>
      </w:tr>
      <w:tr w:rsidR="001B7EDC" w:rsidRPr="008246A5" w14:paraId="1224F5CE" w14:textId="77777777" w:rsidTr="00E60957">
        <w:trPr>
          <w:trHeight w:val="272"/>
        </w:trPr>
        <w:tc>
          <w:tcPr>
            <w:tcW w:w="324" w:type="pct"/>
            <w:shd w:val="clear" w:color="auto" w:fill="auto"/>
            <w:noWrap/>
            <w:vAlign w:val="bottom"/>
            <w:hideMark/>
          </w:tcPr>
          <w:p w14:paraId="525CAE52"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2002</w:t>
            </w:r>
          </w:p>
        </w:tc>
        <w:tc>
          <w:tcPr>
            <w:tcW w:w="278" w:type="pct"/>
            <w:vAlign w:val="bottom"/>
          </w:tcPr>
          <w:p w14:paraId="4898701B"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2858237</w:t>
            </w:r>
          </w:p>
        </w:tc>
        <w:tc>
          <w:tcPr>
            <w:tcW w:w="233" w:type="pct"/>
            <w:vAlign w:val="bottom"/>
          </w:tcPr>
          <w:p w14:paraId="1B11A05D"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26597</w:t>
            </w:r>
          </w:p>
        </w:tc>
        <w:tc>
          <w:tcPr>
            <w:tcW w:w="510" w:type="pct"/>
            <w:vAlign w:val="bottom"/>
          </w:tcPr>
          <w:p w14:paraId="0E41E07C"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9.30 [9.19-9.41]</w:t>
            </w:r>
          </w:p>
        </w:tc>
        <w:tc>
          <w:tcPr>
            <w:tcW w:w="556" w:type="pct"/>
            <w:vAlign w:val="bottom"/>
          </w:tcPr>
          <w:p w14:paraId="104DC094"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9.37</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[9.25-9.49]</w:t>
            </w:r>
          </w:p>
        </w:tc>
        <w:tc>
          <w:tcPr>
            <w:tcW w:w="557" w:type="pct"/>
            <w:vAlign w:val="bottom"/>
          </w:tcPr>
          <w:p w14:paraId="11E1A4D7"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9.64</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[9.44-9.84]</w:t>
            </w:r>
          </w:p>
        </w:tc>
        <w:tc>
          <w:tcPr>
            <w:tcW w:w="151" w:type="pct"/>
          </w:tcPr>
          <w:p w14:paraId="187D92FE"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p>
        </w:tc>
        <w:tc>
          <w:tcPr>
            <w:tcW w:w="405" w:type="pct"/>
            <w:shd w:val="clear" w:color="auto" w:fill="auto"/>
            <w:noWrap/>
            <w:vAlign w:val="bottom"/>
            <w:hideMark/>
          </w:tcPr>
          <w:p w14:paraId="247CC74F"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5862771</w:t>
            </w:r>
          </w:p>
        </w:tc>
        <w:tc>
          <w:tcPr>
            <w:tcW w:w="324" w:type="pct"/>
            <w:shd w:val="clear" w:color="auto" w:fill="auto"/>
            <w:noWrap/>
            <w:vAlign w:val="bottom"/>
            <w:hideMark/>
          </w:tcPr>
          <w:p w14:paraId="61F6DB8B"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296445</w:t>
            </w:r>
          </w:p>
        </w:tc>
        <w:tc>
          <w:tcPr>
            <w:tcW w:w="530" w:type="pct"/>
            <w:shd w:val="clear" w:color="auto" w:fill="auto"/>
            <w:noWrap/>
            <w:vAlign w:val="bottom"/>
            <w:hideMark/>
          </w:tcPr>
          <w:p w14:paraId="56514607"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5.05 [5.02-5.08]</w:t>
            </w:r>
          </w:p>
        </w:tc>
        <w:tc>
          <w:tcPr>
            <w:tcW w:w="580" w:type="pct"/>
            <w:shd w:val="clear" w:color="auto" w:fill="auto"/>
            <w:noWrap/>
            <w:vAlign w:val="bottom"/>
            <w:hideMark/>
          </w:tcPr>
          <w:p w14:paraId="06F84EEB"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7.98</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[7.95-8.01]</w:t>
            </w:r>
          </w:p>
        </w:tc>
        <w:tc>
          <w:tcPr>
            <w:tcW w:w="552" w:type="pct"/>
            <w:shd w:val="clear" w:color="auto" w:fill="auto"/>
            <w:noWrap/>
            <w:vAlign w:val="bottom"/>
            <w:hideMark/>
          </w:tcPr>
          <w:p w14:paraId="7EF82EB6"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9.27</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[9.22-9.32]</w:t>
            </w:r>
          </w:p>
        </w:tc>
      </w:tr>
      <w:tr w:rsidR="001B7EDC" w:rsidRPr="008246A5" w14:paraId="354B80F0" w14:textId="77777777" w:rsidTr="00E60957">
        <w:trPr>
          <w:trHeight w:val="272"/>
        </w:trPr>
        <w:tc>
          <w:tcPr>
            <w:tcW w:w="324" w:type="pct"/>
            <w:shd w:val="clear" w:color="auto" w:fill="auto"/>
            <w:noWrap/>
            <w:vAlign w:val="bottom"/>
            <w:hideMark/>
          </w:tcPr>
          <w:p w14:paraId="2EF692B7"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2003</w:t>
            </w:r>
          </w:p>
        </w:tc>
        <w:tc>
          <w:tcPr>
            <w:tcW w:w="278" w:type="pct"/>
            <w:vAlign w:val="bottom"/>
          </w:tcPr>
          <w:p w14:paraId="446736C5"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3046692</w:t>
            </w:r>
          </w:p>
        </w:tc>
        <w:tc>
          <w:tcPr>
            <w:tcW w:w="233" w:type="pct"/>
            <w:vAlign w:val="bottom"/>
          </w:tcPr>
          <w:p w14:paraId="46ACF790"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29358</w:t>
            </w:r>
          </w:p>
        </w:tc>
        <w:tc>
          <w:tcPr>
            <w:tcW w:w="510" w:type="pct"/>
            <w:vAlign w:val="bottom"/>
          </w:tcPr>
          <w:p w14:paraId="74A21A8A"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9.63 [9.52-9.74]</w:t>
            </w:r>
          </w:p>
        </w:tc>
        <w:tc>
          <w:tcPr>
            <w:tcW w:w="556" w:type="pct"/>
            <w:vAlign w:val="bottom"/>
          </w:tcPr>
          <w:p w14:paraId="09E10810"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9.63</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[9.51-9.74]</w:t>
            </w:r>
          </w:p>
        </w:tc>
        <w:tc>
          <w:tcPr>
            <w:tcW w:w="557" w:type="pct"/>
            <w:vAlign w:val="bottom"/>
          </w:tcPr>
          <w:p w14:paraId="18FEFEE5"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10.00</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[9.81-10.19]</w:t>
            </w:r>
          </w:p>
        </w:tc>
        <w:tc>
          <w:tcPr>
            <w:tcW w:w="151" w:type="pct"/>
          </w:tcPr>
          <w:p w14:paraId="098549B2"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p>
        </w:tc>
        <w:tc>
          <w:tcPr>
            <w:tcW w:w="405" w:type="pct"/>
            <w:shd w:val="clear" w:color="auto" w:fill="auto"/>
            <w:noWrap/>
            <w:vAlign w:val="bottom"/>
            <w:hideMark/>
          </w:tcPr>
          <w:p w14:paraId="5968F579"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5788957</w:t>
            </w:r>
          </w:p>
        </w:tc>
        <w:tc>
          <w:tcPr>
            <w:tcW w:w="324" w:type="pct"/>
            <w:shd w:val="clear" w:color="auto" w:fill="auto"/>
            <w:noWrap/>
            <w:vAlign w:val="bottom"/>
            <w:hideMark/>
          </w:tcPr>
          <w:p w14:paraId="2A9E0B8F"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317611</w:t>
            </w:r>
          </w:p>
        </w:tc>
        <w:tc>
          <w:tcPr>
            <w:tcW w:w="530" w:type="pct"/>
            <w:shd w:val="clear" w:color="auto" w:fill="auto"/>
            <w:noWrap/>
            <w:vAlign w:val="bottom"/>
            <w:hideMark/>
          </w:tcPr>
          <w:p w14:paraId="0C2E364F"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5.48 [5.45-5.51]</w:t>
            </w:r>
          </w:p>
        </w:tc>
        <w:tc>
          <w:tcPr>
            <w:tcW w:w="580" w:type="pct"/>
            <w:shd w:val="clear" w:color="auto" w:fill="auto"/>
            <w:noWrap/>
            <w:vAlign w:val="bottom"/>
            <w:hideMark/>
          </w:tcPr>
          <w:p w14:paraId="63E62181"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8.19</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[8.16-8.22]</w:t>
            </w:r>
          </w:p>
        </w:tc>
        <w:tc>
          <w:tcPr>
            <w:tcW w:w="552" w:type="pct"/>
            <w:shd w:val="clear" w:color="auto" w:fill="auto"/>
            <w:noWrap/>
            <w:vAlign w:val="bottom"/>
            <w:hideMark/>
          </w:tcPr>
          <w:p w14:paraId="0EA04388"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9.47</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[9.42-9.52]</w:t>
            </w:r>
          </w:p>
        </w:tc>
      </w:tr>
      <w:tr w:rsidR="001B7EDC" w:rsidRPr="008246A5" w14:paraId="61B1783F" w14:textId="77777777" w:rsidTr="00E60957">
        <w:trPr>
          <w:trHeight w:val="272"/>
        </w:trPr>
        <w:tc>
          <w:tcPr>
            <w:tcW w:w="324" w:type="pct"/>
            <w:shd w:val="clear" w:color="auto" w:fill="auto"/>
            <w:noWrap/>
            <w:vAlign w:val="bottom"/>
            <w:hideMark/>
          </w:tcPr>
          <w:p w14:paraId="2C9E4A6F"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2004</w:t>
            </w:r>
          </w:p>
        </w:tc>
        <w:tc>
          <w:tcPr>
            <w:tcW w:w="278" w:type="pct"/>
            <w:vAlign w:val="bottom"/>
          </w:tcPr>
          <w:p w14:paraId="4F9A5698"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3247175</w:t>
            </w:r>
          </w:p>
        </w:tc>
        <w:tc>
          <w:tcPr>
            <w:tcW w:w="233" w:type="pct"/>
            <w:vAlign w:val="bottom"/>
          </w:tcPr>
          <w:p w14:paraId="6EF8EFFD"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32543</w:t>
            </w:r>
          </w:p>
        </w:tc>
        <w:tc>
          <w:tcPr>
            <w:tcW w:w="510" w:type="pct"/>
            <w:vAlign w:val="bottom"/>
          </w:tcPr>
          <w:p w14:paraId="5F1BB6E4"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10.02 [9.91-10.13]</w:t>
            </w:r>
          </w:p>
        </w:tc>
        <w:tc>
          <w:tcPr>
            <w:tcW w:w="556" w:type="pct"/>
            <w:vAlign w:val="bottom"/>
          </w:tcPr>
          <w:p w14:paraId="45443DF1"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10.06</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[9.95-10.17]</w:t>
            </w:r>
          </w:p>
        </w:tc>
        <w:tc>
          <w:tcPr>
            <w:tcW w:w="557" w:type="pct"/>
            <w:vAlign w:val="bottom"/>
          </w:tcPr>
          <w:p w14:paraId="66091CB7"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10.42</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[10.23-10.61]</w:t>
            </w:r>
          </w:p>
        </w:tc>
        <w:tc>
          <w:tcPr>
            <w:tcW w:w="151" w:type="pct"/>
          </w:tcPr>
          <w:p w14:paraId="069F9457"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p>
        </w:tc>
        <w:tc>
          <w:tcPr>
            <w:tcW w:w="405" w:type="pct"/>
            <w:shd w:val="clear" w:color="auto" w:fill="auto"/>
            <w:noWrap/>
            <w:vAlign w:val="bottom"/>
            <w:hideMark/>
          </w:tcPr>
          <w:p w14:paraId="330A8AC0"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5705620</w:t>
            </w:r>
          </w:p>
        </w:tc>
        <w:tc>
          <w:tcPr>
            <w:tcW w:w="324" w:type="pct"/>
            <w:shd w:val="clear" w:color="auto" w:fill="auto"/>
            <w:noWrap/>
            <w:vAlign w:val="bottom"/>
            <w:hideMark/>
          </w:tcPr>
          <w:p w14:paraId="3679A39E"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339718</w:t>
            </w:r>
          </w:p>
        </w:tc>
        <w:tc>
          <w:tcPr>
            <w:tcW w:w="530" w:type="pct"/>
            <w:shd w:val="clear" w:color="auto" w:fill="auto"/>
            <w:noWrap/>
            <w:vAlign w:val="bottom"/>
            <w:hideMark/>
          </w:tcPr>
          <w:p w14:paraId="7386C341"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5.95 [5.92-5.98]</w:t>
            </w:r>
          </w:p>
        </w:tc>
        <w:tc>
          <w:tcPr>
            <w:tcW w:w="580" w:type="pct"/>
            <w:shd w:val="clear" w:color="auto" w:fill="auto"/>
            <w:noWrap/>
            <w:vAlign w:val="bottom"/>
            <w:hideMark/>
          </w:tcPr>
          <w:p w14:paraId="13FD932C"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8.55</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[8.52-8.58]</w:t>
            </w:r>
          </w:p>
        </w:tc>
        <w:tc>
          <w:tcPr>
            <w:tcW w:w="552" w:type="pct"/>
            <w:shd w:val="clear" w:color="auto" w:fill="auto"/>
            <w:noWrap/>
            <w:vAlign w:val="bottom"/>
            <w:hideMark/>
          </w:tcPr>
          <w:p w14:paraId="0203AA86"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9.77</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[9.73-9.82]</w:t>
            </w:r>
          </w:p>
        </w:tc>
      </w:tr>
      <w:tr w:rsidR="001B7EDC" w:rsidRPr="008246A5" w14:paraId="21F5B2AC" w14:textId="77777777" w:rsidTr="00E60957">
        <w:trPr>
          <w:trHeight w:val="272"/>
        </w:trPr>
        <w:tc>
          <w:tcPr>
            <w:tcW w:w="324" w:type="pct"/>
            <w:shd w:val="clear" w:color="auto" w:fill="auto"/>
            <w:noWrap/>
            <w:vAlign w:val="bottom"/>
            <w:hideMark/>
          </w:tcPr>
          <w:p w14:paraId="705EF11D"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2005</w:t>
            </w:r>
          </w:p>
        </w:tc>
        <w:tc>
          <w:tcPr>
            <w:tcW w:w="278" w:type="pct"/>
            <w:vAlign w:val="bottom"/>
          </w:tcPr>
          <w:p w14:paraId="0554C96B"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3317484</w:t>
            </w:r>
          </w:p>
        </w:tc>
        <w:tc>
          <w:tcPr>
            <w:tcW w:w="233" w:type="pct"/>
            <w:vAlign w:val="bottom"/>
          </w:tcPr>
          <w:p w14:paraId="20BFC64B"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33093</w:t>
            </w:r>
          </w:p>
        </w:tc>
        <w:tc>
          <w:tcPr>
            <w:tcW w:w="510" w:type="pct"/>
            <w:vAlign w:val="bottom"/>
          </w:tcPr>
          <w:p w14:paraId="7826FC77"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9.97 [9.86-10.08]</w:t>
            </w:r>
          </w:p>
        </w:tc>
        <w:tc>
          <w:tcPr>
            <w:tcW w:w="556" w:type="pct"/>
            <w:vAlign w:val="bottom"/>
          </w:tcPr>
          <w:p w14:paraId="0AB05D8A"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10.15</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[10.04-</w:t>
            </w:r>
            <w:r w:rsidRPr="008246A5">
              <w:rPr>
                <w:rFonts w:ascii="Arial" w:eastAsia="Times New Roman" w:hAnsi="Arial" w:cs="Arial"/>
                <w:color w:val="000000"/>
                <w:sz w:val="16"/>
                <w:szCs w:val="16"/>
                <w:lang w:val="en-IN" w:eastAsia="en-IN"/>
              </w:rPr>
              <w:t>1</w:t>
            </w:r>
            <w:r w:rsidRPr="00002232">
              <w:rPr>
                <w:rFonts w:ascii="Arial" w:eastAsia="Times New Roman" w:hAnsi="Arial" w:cs="Arial"/>
                <w:color w:val="000000"/>
                <w:sz w:val="16"/>
                <w:szCs w:val="16"/>
                <w:lang w:val="en-IN" w:eastAsia="en-IN"/>
              </w:rPr>
              <w:t>0.26]</w:t>
            </w:r>
          </w:p>
        </w:tc>
        <w:tc>
          <w:tcPr>
            <w:tcW w:w="557" w:type="pct"/>
            <w:vAlign w:val="bottom"/>
          </w:tcPr>
          <w:p w14:paraId="2B0137CC"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10.33</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[10.15-10.52]</w:t>
            </w:r>
          </w:p>
        </w:tc>
        <w:tc>
          <w:tcPr>
            <w:tcW w:w="151" w:type="pct"/>
          </w:tcPr>
          <w:p w14:paraId="68C65D95"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p>
        </w:tc>
        <w:tc>
          <w:tcPr>
            <w:tcW w:w="405" w:type="pct"/>
            <w:shd w:val="clear" w:color="auto" w:fill="auto"/>
            <w:noWrap/>
            <w:vAlign w:val="bottom"/>
            <w:hideMark/>
          </w:tcPr>
          <w:p w14:paraId="1D00FA1E"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5615033</w:t>
            </w:r>
          </w:p>
        </w:tc>
        <w:tc>
          <w:tcPr>
            <w:tcW w:w="324" w:type="pct"/>
            <w:shd w:val="clear" w:color="auto" w:fill="auto"/>
            <w:noWrap/>
            <w:vAlign w:val="bottom"/>
            <w:hideMark/>
          </w:tcPr>
          <w:p w14:paraId="49881455"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363534</w:t>
            </w:r>
          </w:p>
        </w:tc>
        <w:tc>
          <w:tcPr>
            <w:tcW w:w="530" w:type="pct"/>
            <w:shd w:val="clear" w:color="auto" w:fill="auto"/>
            <w:noWrap/>
            <w:vAlign w:val="bottom"/>
            <w:hideMark/>
          </w:tcPr>
          <w:p w14:paraId="0480ED01"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6.47 [6.43-6.52]</w:t>
            </w:r>
          </w:p>
        </w:tc>
        <w:tc>
          <w:tcPr>
            <w:tcW w:w="580" w:type="pct"/>
            <w:shd w:val="clear" w:color="auto" w:fill="auto"/>
            <w:noWrap/>
            <w:vAlign w:val="bottom"/>
            <w:hideMark/>
          </w:tcPr>
          <w:p w14:paraId="6110F6F5"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9.06</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[9.03-9.09]</w:t>
            </w:r>
          </w:p>
        </w:tc>
        <w:tc>
          <w:tcPr>
            <w:tcW w:w="552" w:type="pct"/>
            <w:shd w:val="clear" w:color="auto" w:fill="auto"/>
            <w:noWrap/>
            <w:vAlign w:val="bottom"/>
            <w:hideMark/>
          </w:tcPr>
          <w:p w14:paraId="62DF0CAA"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10.2</w:t>
            </w:r>
            <w:r w:rsidRPr="008246A5">
              <w:rPr>
                <w:rFonts w:ascii="Arial" w:eastAsia="Times New Roman" w:hAnsi="Arial" w:cs="Arial"/>
                <w:color w:val="000000"/>
                <w:sz w:val="16"/>
                <w:szCs w:val="16"/>
                <w:lang w:val="en-IN" w:eastAsia="en-IN"/>
              </w:rPr>
              <w:t xml:space="preserve">1 </w:t>
            </w:r>
            <w:r w:rsidRPr="00331ABF">
              <w:rPr>
                <w:rFonts w:ascii="Arial" w:eastAsia="Times New Roman" w:hAnsi="Arial" w:cs="Arial"/>
                <w:color w:val="000000"/>
                <w:sz w:val="16"/>
                <w:szCs w:val="16"/>
                <w:lang w:val="en-IN" w:eastAsia="en-IN"/>
              </w:rPr>
              <w:t>[10.16-10.26]</w:t>
            </w:r>
          </w:p>
        </w:tc>
      </w:tr>
      <w:tr w:rsidR="001B7EDC" w:rsidRPr="008246A5" w14:paraId="63F06E74" w14:textId="77777777" w:rsidTr="00E60957">
        <w:trPr>
          <w:trHeight w:val="272"/>
        </w:trPr>
        <w:tc>
          <w:tcPr>
            <w:tcW w:w="324" w:type="pct"/>
            <w:shd w:val="clear" w:color="auto" w:fill="auto"/>
            <w:noWrap/>
            <w:vAlign w:val="bottom"/>
            <w:hideMark/>
          </w:tcPr>
          <w:p w14:paraId="69D42CF3"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2006</w:t>
            </w:r>
          </w:p>
        </w:tc>
        <w:tc>
          <w:tcPr>
            <w:tcW w:w="278" w:type="pct"/>
            <w:vAlign w:val="bottom"/>
          </w:tcPr>
          <w:p w14:paraId="0BCD5686"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3346598</w:t>
            </w:r>
          </w:p>
        </w:tc>
        <w:tc>
          <w:tcPr>
            <w:tcW w:w="233" w:type="pct"/>
            <w:vAlign w:val="bottom"/>
          </w:tcPr>
          <w:p w14:paraId="5F7D09E6"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30840</w:t>
            </w:r>
          </w:p>
        </w:tc>
        <w:tc>
          <w:tcPr>
            <w:tcW w:w="510" w:type="pct"/>
            <w:vAlign w:val="bottom"/>
          </w:tcPr>
          <w:p w14:paraId="5AF1B7BC"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9.21 [9.11-9.31]</w:t>
            </w:r>
          </w:p>
        </w:tc>
        <w:tc>
          <w:tcPr>
            <w:tcW w:w="556" w:type="pct"/>
            <w:vAlign w:val="bottom"/>
          </w:tcPr>
          <w:p w14:paraId="062298D1"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9.39</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[9.29-9.50]</w:t>
            </w:r>
          </w:p>
        </w:tc>
        <w:tc>
          <w:tcPr>
            <w:tcW w:w="557" w:type="pct"/>
            <w:vAlign w:val="bottom"/>
          </w:tcPr>
          <w:p w14:paraId="784D4484"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9.55</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[9.37-9.72]</w:t>
            </w:r>
          </w:p>
        </w:tc>
        <w:tc>
          <w:tcPr>
            <w:tcW w:w="151" w:type="pct"/>
          </w:tcPr>
          <w:p w14:paraId="474A7DCE"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p>
        </w:tc>
        <w:tc>
          <w:tcPr>
            <w:tcW w:w="405" w:type="pct"/>
            <w:shd w:val="clear" w:color="auto" w:fill="auto"/>
            <w:noWrap/>
            <w:vAlign w:val="bottom"/>
            <w:hideMark/>
          </w:tcPr>
          <w:p w14:paraId="0FC91970"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5467107</w:t>
            </w:r>
          </w:p>
        </w:tc>
        <w:tc>
          <w:tcPr>
            <w:tcW w:w="324" w:type="pct"/>
            <w:shd w:val="clear" w:color="auto" w:fill="auto"/>
            <w:noWrap/>
            <w:vAlign w:val="bottom"/>
            <w:hideMark/>
          </w:tcPr>
          <w:p w14:paraId="30E189BF"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378799</w:t>
            </w:r>
          </w:p>
        </w:tc>
        <w:tc>
          <w:tcPr>
            <w:tcW w:w="530" w:type="pct"/>
            <w:shd w:val="clear" w:color="auto" w:fill="auto"/>
            <w:noWrap/>
            <w:vAlign w:val="bottom"/>
            <w:hideMark/>
          </w:tcPr>
          <w:p w14:paraId="576E36BB"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6.92 [6.90-6.94]</w:t>
            </w:r>
          </w:p>
        </w:tc>
        <w:tc>
          <w:tcPr>
            <w:tcW w:w="580" w:type="pct"/>
            <w:shd w:val="clear" w:color="auto" w:fill="auto"/>
            <w:noWrap/>
            <w:vAlign w:val="bottom"/>
            <w:hideMark/>
          </w:tcPr>
          <w:p w14:paraId="3A3695AD"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9.44</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[9.42-9.47]</w:t>
            </w:r>
          </w:p>
        </w:tc>
        <w:tc>
          <w:tcPr>
            <w:tcW w:w="552" w:type="pct"/>
            <w:shd w:val="clear" w:color="auto" w:fill="auto"/>
            <w:noWrap/>
            <w:vAlign w:val="bottom"/>
            <w:hideMark/>
          </w:tcPr>
          <w:p w14:paraId="5B18DD58"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10.62</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[10.57-10.66]</w:t>
            </w:r>
          </w:p>
        </w:tc>
      </w:tr>
      <w:tr w:rsidR="001B7EDC" w:rsidRPr="008246A5" w14:paraId="2187A50F" w14:textId="77777777" w:rsidTr="00E60957">
        <w:trPr>
          <w:trHeight w:val="272"/>
        </w:trPr>
        <w:tc>
          <w:tcPr>
            <w:tcW w:w="324" w:type="pct"/>
            <w:shd w:val="clear" w:color="auto" w:fill="auto"/>
            <w:noWrap/>
            <w:vAlign w:val="bottom"/>
            <w:hideMark/>
          </w:tcPr>
          <w:p w14:paraId="19CA5127"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2007</w:t>
            </w:r>
          </w:p>
        </w:tc>
        <w:tc>
          <w:tcPr>
            <w:tcW w:w="278" w:type="pct"/>
            <w:vAlign w:val="bottom"/>
          </w:tcPr>
          <w:p w14:paraId="0198060F"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3374993</w:t>
            </w:r>
          </w:p>
        </w:tc>
        <w:tc>
          <w:tcPr>
            <w:tcW w:w="233" w:type="pct"/>
            <w:vAlign w:val="bottom"/>
          </w:tcPr>
          <w:p w14:paraId="402D2C77"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30236</w:t>
            </w:r>
          </w:p>
        </w:tc>
        <w:tc>
          <w:tcPr>
            <w:tcW w:w="510" w:type="pct"/>
            <w:vAlign w:val="bottom"/>
          </w:tcPr>
          <w:p w14:paraId="200FA1DB"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8.95 [8.88-9.06]</w:t>
            </w:r>
          </w:p>
        </w:tc>
        <w:tc>
          <w:tcPr>
            <w:tcW w:w="556" w:type="pct"/>
            <w:vAlign w:val="bottom"/>
          </w:tcPr>
          <w:p w14:paraId="12C11E96"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9.15</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[9.04-9.25]</w:t>
            </w:r>
          </w:p>
        </w:tc>
        <w:tc>
          <w:tcPr>
            <w:tcW w:w="557" w:type="pct"/>
            <w:vAlign w:val="bottom"/>
          </w:tcPr>
          <w:p w14:paraId="15BF13AC"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9.49</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[9.32-9.65]</w:t>
            </w:r>
          </w:p>
        </w:tc>
        <w:tc>
          <w:tcPr>
            <w:tcW w:w="151" w:type="pct"/>
          </w:tcPr>
          <w:p w14:paraId="5E626348"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p>
        </w:tc>
        <w:tc>
          <w:tcPr>
            <w:tcW w:w="405" w:type="pct"/>
            <w:shd w:val="clear" w:color="auto" w:fill="auto"/>
            <w:noWrap/>
            <w:vAlign w:val="bottom"/>
            <w:hideMark/>
          </w:tcPr>
          <w:p w14:paraId="7F87AB07"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5294313</w:t>
            </w:r>
          </w:p>
        </w:tc>
        <w:tc>
          <w:tcPr>
            <w:tcW w:w="324" w:type="pct"/>
            <w:shd w:val="clear" w:color="auto" w:fill="auto"/>
            <w:noWrap/>
            <w:vAlign w:val="bottom"/>
            <w:hideMark/>
          </w:tcPr>
          <w:p w14:paraId="12B91EA3"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388708</w:t>
            </w:r>
          </w:p>
        </w:tc>
        <w:tc>
          <w:tcPr>
            <w:tcW w:w="530" w:type="pct"/>
            <w:shd w:val="clear" w:color="auto" w:fill="auto"/>
            <w:noWrap/>
            <w:vAlign w:val="bottom"/>
            <w:hideMark/>
          </w:tcPr>
          <w:p w14:paraId="62D906B0"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7.34 [7.30-7.38]</w:t>
            </w:r>
          </w:p>
        </w:tc>
        <w:tc>
          <w:tcPr>
            <w:tcW w:w="580" w:type="pct"/>
            <w:shd w:val="clear" w:color="auto" w:fill="auto"/>
            <w:noWrap/>
            <w:vAlign w:val="bottom"/>
            <w:hideMark/>
          </w:tcPr>
          <w:p w14:paraId="3AE285F9"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9.73</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[9.71-9.76]</w:t>
            </w:r>
          </w:p>
        </w:tc>
        <w:tc>
          <w:tcPr>
            <w:tcW w:w="552" w:type="pct"/>
            <w:shd w:val="clear" w:color="auto" w:fill="auto"/>
            <w:noWrap/>
            <w:vAlign w:val="bottom"/>
            <w:hideMark/>
          </w:tcPr>
          <w:p w14:paraId="1F3A7AD9"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10.64</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[10.60-10.68]</w:t>
            </w:r>
          </w:p>
        </w:tc>
      </w:tr>
      <w:tr w:rsidR="001B7EDC" w:rsidRPr="008246A5" w14:paraId="28FF6C6F" w14:textId="77777777" w:rsidTr="00E60957">
        <w:trPr>
          <w:trHeight w:val="272"/>
        </w:trPr>
        <w:tc>
          <w:tcPr>
            <w:tcW w:w="324" w:type="pct"/>
            <w:shd w:val="clear" w:color="auto" w:fill="auto"/>
            <w:noWrap/>
            <w:vAlign w:val="bottom"/>
            <w:hideMark/>
          </w:tcPr>
          <w:p w14:paraId="6BD3FC33"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2008</w:t>
            </w:r>
          </w:p>
        </w:tc>
        <w:tc>
          <w:tcPr>
            <w:tcW w:w="278" w:type="pct"/>
            <w:vAlign w:val="bottom"/>
          </w:tcPr>
          <w:p w14:paraId="3E7F22DE"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3381824</w:t>
            </w:r>
          </w:p>
        </w:tc>
        <w:tc>
          <w:tcPr>
            <w:tcW w:w="233" w:type="pct"/>
            <w:vAlign w:val="bottom"/>
          </w:tcPr>
          <w:p w14:paraId="2E697FAF"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30261</w:t>
            </w:r>
          </w:p>
        </w:tc>
        <w:tc>
          <w:tcPr>
            <w:tcW w:w="510" w:type="pct"/>
            <w:vAlign w:val="bottom"/>
          </w:tcPr>
          <w:p w14:paraId="205418AB"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8.94 [8.84-9.05]</w:t>
            </w:r>
          </w:p>
        </w:tc>
        <w:tc>
          <w:tcPr>
            <w:tcW w:w="556" w:type="pct"/>
            <w:vAlign w:val="bottom"/>
          </w:tcPr>
          <w:p w14:paraId="55432585"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9.20</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[9.10-9.30]</w:t>
            </w:r>
          </w:p>
        </w:tc>
        <w:tc>
          <w:tcPr>
            <w:tcW w:w="557" w:type="pct"/>
            <w:vAlign w:val="bottom"/>
          </w:tcPr>
          <w:p w14:paraId="0C035183"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9.59</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[9.44-9.74]</w:t>
            </w:r>
          </w:p>
        </w:tc>
        <w:tc>
          <w:tcPr>
            <w:tcW w:w="151" w:type="pct"/>
          </w:tcPr>
          <w:p w14:paraId="765ABB2B"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p>
        </w:tc>
        <w:tc>
          <w:tcPr>
            <w:tcW w:w="405" w:type="pct"/>
            <w:shd w:val="clear" w:color="auto" w:fill="auto"/>
            <w:noWrap/>
            <w:vAlign w:val="bottom"/>
            <w:hideMark/>
          </w:tcPr>
          <w:p w14:paraId="11CB63C0"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5112496</w:t>
            </w:r>
          </w:p>
        </w:tc>
        <w:tc>
          <w:tcPr>
            <w:tcW w:w="324" w:type="pct"/>
            <w:shd w:val="clear" w:color="auto" w:fill="auto"/>
            <w:noWrap/>
            <w:vAlign w:val="bottom"/>
            <w:hideMark/>
          </w:tcPr>
          <w:p w14:paraId="42BE6B6E"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398003</w:t>
            </w:r>
          </w:p>
        </w:tc>
        <w:tc>
          <w:tcPr>
            <w:tcW w:w="530" w:type="pct"/>
            <w:shd w:val="clear" w:color="auto" w:fill="auto"/>
            <w:noWrap/>
            <w:vAlign w:val="bottom"/>
            <w:hideMark/>
          </w:tcPr>
          <w:p w14:paraId="1E2C3B05"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7.78 [7.74-7.82]</w:t>
            </w:r>
          </w:p>
        </w:tc>
        <w:tc>
          <w:tcPr>
            <w:tcW w:w="580" w:type="pct"/>
            <w:shd w:val="clear" w:color="auto" w:fill="auto"/>
            <w:noWrap/>
            <w:vAlign w:val="bottom"/>
            <w:hideMark/>
          </w:tcPr>
          <w:p w14:paraId="21E1036A"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10.07</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[10.04-10.10]</w:t>
            </w:r>
          </w:p>
        </w:tc>
        <w:tc>
          <w:tcPr>
            <w:tcW w:w="552" w:type="pct"/>
            <w:shd w:val="clear" w:color="auto" w:fill="auto"/>
            <w:noWrap/>
            <w:vAlign w:val="bottom"/>
            <w:hideMark/>
          </w:tcPr>
          <w:p w14:paraId="504CAFC1"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10.91</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[10.87-10.95]</w:t>
            </w:r>
          </w:p>
        </w:tc>
      </w:tr>
      <w:tr w:rsidR="001B7EDC" w:rsidRPr="008246A5" w14:paraId="1F68C1A2" w14:textId="77777777" w:rsidTr="00E60957">
        <w:trPr>
          <w:trHeight w:val="272"/>
        </w:trPr>
        <w:tc>
          <w:tcPr>
            <w:tcW w:w="324" w:type="pct"/>
            <w:shd w:val="clear" w:color="auto" w:fill="auto"/>
            <w:noWrap/>
            <w:vAlign w:val="bottom"/>
            <w:hideMark/>
          </w:tcPr>
          <w:p w14:paraId="69EFB8AF"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2009</w:t>
            </w:r>
          </w:p>
        </w:tc>
        <w:tc>
          <w:tcPr>
            <w:tcW w:w="278" w:type="pct"/>
            <w:vAlign w:val="bottom"/>
          </w:tcPr>
          <w:p w14:paraId="2C8D1407"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3362701</w:t>
            </w:r>
          </w:p>
        </w:tc>
        <w:tc>
          <w:tcPr>
            <w:tcW w:w="233" w:type="pct"/>
            <w:vAlign w:val="bottom"/>
          </w:tcPr>
          <w:p w14:paraId="3B460D16"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29387</w:t>
            </w:r>
          </w:p>
        </w:tc>
        <w:tc>
          <w:tcPr>
            <w:tcW w:w="510" w:type="pct"/>
            <w:vAlign w:val="bottom"/>
          </w:tcPr>
          <w:p w14:paraId="0970D5D8"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8.73 [8.63-8.83]</w:t>
            </w:r>
          </w:p>
        </w:tc>
        <w:tc>
          <w:tcPr>
            <w:tcW w:w="556" w:type="pct"/>
            <w:vAlign w:val="bottom"/>
          </w:tcPr>
          <w:p w14:paraId="48C87292"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8.99</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[8.89-9.1</w:t>
            </w:r>
            <w:r w:rsidRPr="008246A5">
              <w:rPr>
                <w:rFonts w:ascii="Arial" w:eastAsia="Times New Roman" w:hAnsi="Arial" w:cs="Arial"/>
                <w:color w:val="000000"/>
                <w:sz w:val="16"/>
                <w:szCs w:val="16"/>
                <w:lang w:val="en-IN" w:eastAsia="en-IN"/>
              </w:rPr>
              <w:t>0</w:t>
            </w:r>
            <w:r w:rsidRPr="00002232">
              <w:rPr>
                <w:rFonts w:ascii="Arial" w:eastAsia="Times New Roman" w:hAnsi="Arial" w:cs="Arial"/>
                <w:color w:val="000000"/>
                <w:sz w:val="16"/>
                <w:szCs w:val="16"/>
                <w:lang w:val="en-IN" w:eastAsia="en-IN"/>
              </w:rPr>
              <w:t>]</w:t>
            </w:r>
          </w:p>
        </w:tc>
        <w:tc>
          <w:tcPr>
            <w:tcW w:w="557" w:type="pct"/>
            <w:vAlign w:val="bottom"/>
          </w:tcPr>
          <w:p w14:paraId="4CE0203B"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9.36</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[9.22-9.50]</w:t>
            </w:r>
          </w:p>
        </w:tc>
        <w:tc>
          <w:tcPr>
            <w:tcW w:w="151" w:type="pct"/>
          </w:tcPr>
          <w:p w14:paraId="4D41656E"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p>
        </w:tc>
        <w:tc>
          <w:tcPr>
            <w:tcW w:w="405" w:type="pct"/>
            <w:shd w:val="clear" w:color="auto" w:fill="auto"/>
            <w:noWrap/>
            <w:vAlign w:val="bottom"/>
            <w:hideMark/>
          </w:tcPr>
          <w:p w14:paraId="60DCF950"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4924529</w:t>
            </w:r>
          </w:p>
        </w:tc>
        <w:tc>
          <w:tcPr>
            <w:tcW w:w="324" w:type="pct"/>
            <w:shd w:val="clear" w:color="auto" w:fill="auto"/>
            <w:noWrap/>
            <w:vAlign w:val="bottom"/>
            <w:hideMark/>
          </w:tcPr>
          <w:p w14:paraId="18554F6D"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405402</w:t>
            </w:r>
          </w:p>
        </w:tc>
        <w:tc>
          <w:tcPr>
            <w:tcW w:w="530" w:type="pct"/>
            <w:shd w:val="clear" w:color="auto" w:fill="auto"/>
            <w:noWrap/>
            <w:vAlign w:val="bottom"/>
            <w:hideMark/>
          </w:tcPr>
          <w:p w14:paraId="1BD4C884"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8.23 [8.20-8.26]</w:t>
            </w:r>
          </w:p>
        </w:tc>
        <w:tc>
          <w:tcPr>
            <w:tcW w:w="580" w:type="pct"/>
            <w:shd w:val="clear" w:color="auto" w:fill="auto"/>
            <w:noWrap/>
            <w:vAlign w:val="bottom"/>
            <w:hideMark/>
          </w:tcPr>
          <w:p w14:paraId="4D1D211B"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10.35</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[10.32-10.38]</w:t>
            </w:r>
          </w:p>
        </w:tc>
        <w:tc>
          <w:tcPr>
            <w:tcW w:w="552" w:type="pct"/>
            <w:shd w:val="clear" w:color="auto" w:fill="auto"/>
            <w:noWrap/>
            <w:vAlign w:val="bottom"/>
            <w:hideMark/>
          </w:tcPr>
          <w:p w14:paraId="718BE8A4"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10.91</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[10.88-10.95]</w:t>
            </w:r>
          </w:p>
        </w:tc>
      </w:tr>
      <w:tr w:rsidR="001B7EDC" w:rsidRPr="008246A5" w14:paraId="175ACBA9" w14:textId="77777777" w:rsidTr="00E60957">
        <w:trPr>
          <w:trHeight w:val="272"/>
        </w:trPr>
        <w:tc>
          <w:tcPr>
            <w:tcW w:w="324" w:type="pct"/>
            <w:shd w:val="clear" w:color="auto" w:fill="auto"/>
            <w:noWrap/>
            <w:vAlign w:val="bottom"/>
            <w:hideMark/>
          </w:tcPr>
          <w:p w14:paraId="10D9269E"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2010</w:t>
            </w:r>
          </w:p>
        </w:tc>
        <w:tc>
          <w:tcPr>
            <w:tcW w:w="278" w:type="pct"/>
            <w:vAlign w:val="bottom"/>
          </w:tcPr>
          <w:p w14:paraId="75AB28CD"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3314620</w:t>
            </w:r>
          </w:p>
        </w:tc>
        <w:tc>
          <w:tcPr>
            <w:tcW w:w="233" w:type="pct"/>
            <w:vAlign w:val="bottom"/>
          </w:tcPr>
          <w:p w14:paraId="42494386"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27133</w:t>
            </w:r>
          </w:p>
        </w:tc>
        <w:tc>
          <w:tcPr>
            <w:tcW w:w="510" w:type="pct"/>
            <w:vAlign w:val="bottom"/>
          </w:tcPr>
          <w:p w14:paraId="0FB039AF"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8.18 [8.09-8.28]</w:t>
            </w:r>
          </w:p>
        </w:tc>
        <w:tc>
          <w:tcPr>
            <w:tcW w:w="556" w:type="pct"/>
            <w:vAlign w:val="bottom"/>
          </w:tcPr>
          <w:p w14:paraId="76A1A56B"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8.42</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[8.32-8.52]</w:t>
            </w:r>
          </w:p>
        </w:tc>
        <w:tc>
          <w:tcPr>
            <w:tcW w:w="557" w:type="pct"/>
            <w:vAlign w:val="bottom"/>
          </w:tcPr>
          <w:p w14:paraId="3253F893"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8.74</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[8.62-8.87]</w:t>
            </w:r>
          </w:p>
        </w:tc>
        <w:tc>
          <w:tcPr>
            <w:tcW w:w="151" w:type="pct"/>
          </w:tcPr>
          <w:p w14:paraId="5A73FF3C"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p>
        </w:tc>
        <w:tc>
          <w:tcPr>
            <w:tcW w:w="405" w:type="pct"/>
            <w:shd w:val="clear" w:color="auto" w:fill="auto"/>
            <w:noWrap/>
            <w:vAlign w:val="bottom"/>
            <w:hideMark/>
          </w:tcPr>
          <w:p w14:paraId="2F1386DA"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4689058</w:t>
            </w:r>
          </w:p>
        </w:tc>
        <w:tc>
          <w:tcPr>
            <w:tcW w:w="324" w:type="pct"/>
            <w:shd w:val="clear" w:color="auto" w:fill="auto"/>
            <w:noWrap/>
            <w:vAlign w:val="bottom"/>
            <w:hideMark/>
          </w:tcPr>
          <w:p w14:paraId="1B291BCF"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403343</w:t>
            </w:r>
          </w:p>
        </w:tc>
        <w:tc>
          <w:tcPr>
            <w:tcW w:w="530" w:type="pct"/>
            <w:shd w:val="clear" w:color="auto" w:fill="auto"/>
            <w:noWrap/>
            <w:vAlign w:val="bottom"/>
            <w:hideMark/>
          </w:tcPr>
          <w:p w14:paraId="131C9A09"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8.60 [8.56-8.64]</w:t>
            </w:r>
          </w:p>
        </w:tc>
        <w:tc>
          <w:tcPr>
            <w:tcW w:w="580" w:type="pct"/>
            <w:shd w:val="clear" w:color="auto" w:fill="auto"/>
            <w:noWrap/>
            <w:vAlign w:val="bottom"/>
            <w:hideMark/>
          </w:tcPr>
          <w:p w14:paraId="4B4E09D6"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10.54</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[10.51-10.57]</w:t>
            </w:r>
          </w:p>
        </w:tc>
        <w:tc>
          <w:tcPr>
            <w:tcW w:w="552" w:type="pct"/>
            <w:shd w:val="clear" w:color="auto" w:fill="auto"/>
            <w:noWrap/>
            <w:vAlign w:val="bottom"/>
            <w:hideMark/>
          </w:tcPr>
          <w:p w14:paraId="0BDC23EC"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10.93</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[10.90-10.96]</w:t>
            </w:r>
          </w:p>
        </w:tc>
      </w:tr>
      <w:tr w:rsidR="001B7EDC" w:rsidRPr="008246A5" w14:paraId="3C1B9C8C" w14:textId="77777777" w:rsidTr="00E60957">
        <w:trPr>
          <w:trHeight w:val="272"/>
        </w:trPr>
        <w:tc>
          <w:tcPr>
            <w:tcW w:w="324" w:type="pct"/>
            <w:shd w:val="clear" w:color="auto" w:fill="auto"/>
            <w:noWrap/>
            <w:vAlign w:val="bottom"/>
            <w:hideMark/>
          </w:tcPr>
          <w:p w14:paraId="1143CB58"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2011</w:t>
            </w:r>
          </w:p>
        </w:tc>
        <w:tc>
          <w:tcPr>
            <w:tcW w:w="278" w:type="pct"/>
            <w:vAlign w:val="bottom"/>
          </w:tcPr>
          <w:p w14:paraId="70DCA43D"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3235505</w:t>
            </w:r>
          </w:p>
        </w:tc>
        <w:tc>
          <w:tcPr>
            <w:tcW w:w="233" w:type="pct"/>
            <w:vAlign w:val="bottom"/>
          </w:tcPr>
          <w:p w14:paraId="5B95BDFB"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26100</w:t>
            </w:r>
          </w:p>
        </w:tc>
        <w:tc>
          <w:tcPr>
            <w:tcW w:w="510" w:type="pct"/>
            <w:vAlign w:val="bottom"/>
          </w:tcPr>
          <w:p w14:paraId="1AA62FE9"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8.06 [7.96-8.16]</w:t>
            </w:r>
          </w:p>
        </w:tc>
        <w:tc>
          <w:tcPr>
            <w:tcW w:w="556" w:type="pct"/>
            <w:vAlign w:val="bottom"/>
          </w:tcPr>
          <w:p w14:paraId="7488BC6E"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8.30</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[8.20-8.40]</w:t>
            </w:r>
          </w:p>
        </w:tc>
        <w:tc>
          <w:tcPr>
            <w:tcW w:w="557" w:type="pct"/>
            <w:vAlign w:val="bottom"/>
          </w:tcPr>
          <w:p w14:paraId="3CB1D068"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8.48</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[8.36-8.59]</w:t>
            </w:r>
          </w:p>
        </w:tc>
        <w:tc>
          <w:tcPr>
            <w:tcW w:w="151" w:type="pct"/>
          </w:tcPr>
          <w:p w14:paraId="0C94F6C8"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p>
        </w:tc>
        <w:tc>
          <w:tcPr>
            <w:tcW w:w="405" w:type="pct"/>
            <w:shd w:val="clear" w:color="auto" w:fill="auto"/>
            <w:noWrap/>
            <w:vAlign w:val="bottom"/>
            <w:hideMark/>
          </w:tcPr>
          <w:p w14:paraId="49CC17B2"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4421201</w:t>
            </w:r>
          </w:p>
        </w:tc>
        <w:tc>
          <w:tcPr>
            <w:tcW w:w="324" w:type="pct"/>
            <w:shd w:val="clear" w:color="auto" w:fill="auto"/>
            <w:noWrap/>
            <w:vAlign w:val="bottom"/>
            <w:hideMark/>
          </w:tcPr>
          <w:p w14:paraId="35B5D49E"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398434</w:t>
            </w:r>
          </w:p>
        </w:tc>
        <w:tc>
          <w:tcPr>
            <w:tcW w:w="530" w:type="pct"/>
            <w:shd w:val="clear" w:color="auto" w:fill="auto"/>
            <w:noWrap/>
            <w:vAlign w:val="bottom"/>
            <w:hideMark/>
          </w:tcPr>
          <w:p w14:paraId="1BAA79C8"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9.01 [8.96-9.06]</w:t>
            </w:r>
          </w:p>
        </w:tc>
        <w:tc>
          <w:tcPr>
            <w:tcW w:w="580" w:type="pct"/>
            <w:shd w:val="clear" w:color="auto" w:fill="auto"/>
            <w:noWrap/>
            <w:vAlign w:val="bottom"/>
            <w:hideMark/>
          </w:tcPr>
          <w:p w14:paraId="760EB2F6"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10.69</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[10.66-10.72]</w:t>
            </w:r>
          </w:p>
        </w:tc>
        <w:tc>
          <w:tcPr>
            <w:tcW w:w="552" w:type="pct"/>
            <w:shd w:val="clear" w:color="auto" w:fill="auto"/>
            <w:noWrap/>
            <w:vAlign w:val="bottom"/>
            <w:hideMark/>
          </w:tcPr>
          <w:p w14:paraId="2CF4883F"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10.94</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[10.91-10.97]</w:t>
            </w:r>
          </w:p>
        </w:tc>
      </w:tr>
      <w:tr w:rsidR="001B7EDC" w:rsidRPr="008246A5" w14:paraId="00EA5BAE" w14:textId="77777777" w:rsidTr="00E60957">
        <w:trPr>
          <w:trHeight w:val="272"/>
        </w:trPr>
        <w:tc>
          <w:tcPr>
            <w:tcW w:w="324" w:type="pct"/>
            <w:shd w:val="clear" w:color="auto" w:fill="auto"/>
            <w:noWrap/>
            <w:vAlign w:val="bottom"/>
            <w:hideMark/>
          </w:tcPr>
          <w:p w14:paraId="0A518187"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2012</w:t>
            </w:r>
          </w:p>
        </w:tc>
        <w:tc>
          <w:tcPr>
            <w:tcW w:w="278" w:type="pct"/>
            <w:vAlign w:val="bottom"/>
          </w:tcPr>
          <w:p w14:paraId="73E2C346"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3196392</w:t>
            </w:r>
          </w:p>
        </w:tc>
        <w:tc>
          <w:tcPr>
            <w:tcW w:w="233" w:type="pct"/>
            <w:vAlign w:val="bottom"/>
          </w:tcPr>
          <w:p w14:paraId="5D6A4D36"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24727</w:t>
            </w:r>
          </w:p>
        </w:tc>
        <w:tc>
          <w:tcPr>
            <w:tcW w:w="510" w:type="pct"/>
            <w:vAlign w:val="bottom"/>
          </w:tcPr>
          <w:p w14:paraId="52210953"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7.73 [7.64-7.83]</w:t>
            </w:r>
          </w:p>
        </w:tc>
        <w:tc>
          <w:tcPr>
            <w:tcW w:w="556" w:type="pct"/>
            <w:vAlign w:val="bottom"/>
          </w:tcPr>
          <w:p w14:paraId="586FA6E4"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7.95</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[7.85-8.05]</w:t>
            </w:r>
          </w:p>
        </w:tc>
        <w:tc>
          <w:tcPr>
            <w:tcW w:w="557" w:type="pct"/>
            <w:vAlign w:val="bottom"/>
          </w:tcPr>
          <w:p w14:paraId="4E626EB1"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8.10</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[7.9</w:t>
            </w:r>
            <w:r w:rsidRPr="008246A5">
              <w:rPr>
                <w:rFonts w:ascii="Arial" w:eastAsia="Times New Roman" w:hAnsi="Arial" w:cs="Arial"/>
                <w:color w:val="000000"/>
                <w:sz w:val="16"/>
                <w:szCs w:val="16"/>
                <w:lang w:val="en-IN" w:eastAsia="en-IN"/>
              </w:rPr>
              <w:t>0</w:t>
            </w:r>
            <w:r w:rsidRPr="00002232">
              <w:rPr>
                <w:rFonts w:ascii="Arial" w:eastAsia="Times New Roman" w:hAnsi="Arial" w:cs="Arial"/>
                <w:color w:val="000000"/>
                <w:sz w:val="16"/>
                <w:szCs w:val="16"/>
                <w:lang w:val="en-IN" w:eastAsia="en-IN"/>
              </w:rPr>
              <w:t>-8.3</w:t>
            </w:r>
            <w:r w:rsidRPr="008246A5">
              <w:rPr>
                <w:rFonts w:ascii="Arial" w:eastAsia="Times New Roman" w:hAnsi="Arial" w:cs="Arial"/>
                <w:color w:val="000000"/>
                <w:sz w:val="16"/>
                <w:szCs w:val="16"/>
                <w:lang w:val="en-IN" w:eastAsia="en-IN"/>
              </w:rPr>
              <w:t>0</w:t>
            </w:r>
            <w:r w:rsidRPr="00002232">
              <w:rPr>
                <w:rFonts w:ascii="Arial" w:eastAsia="Times New Roman" w:hAnsi="Arial" w:cs="Arial"/>
                <w:color w:val="000000"/>
                <w:sz w:val="16"/>
                <w:szCs w:val="16"/>
                <w:lang w:val="en-IN" w:eastAsia="en-IN"/>
              </w:rPr>
              <w:t>]</w:t>
            </w:r>
          </w:p>
        </w:tc>
        <w:tc>
          <w:tcPr>
            <w:tcW w:w="151" w:type="pct"/>
          </w:tcPr>
          <w:p w14:paraId="313D4B6D"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p>
        </w:tc>
        <w:tc>
          <w:tcPr>
            <w:tcW w:w="405" w:type="pct"/>
            <w:shd w:val="clear" w:color="auto" w:fill="auto"/>
            <w:noWrap/>
            <w:vAlign w:val="bottom"/>
            <w:hideMark/>
          </w:tcPr>
          <w:p w14:paraId="1783673F"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4165371</w:t>
            </w:r>
          </w:p>
        </w:tc>
        <w:tc>
          <w:tcPr>
            <w:tcW w:w="324" w:type="pct"/>
            <w:shd w:val="clear" w:color="auto" w:fill="auto"/>
            <w:noWrap/>
            <w:vAlign w:val="bottom"/>
            <w:hideMark/>
          </w:tcPr>
          <w:p w14:paraId="271C9CC7"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391691</w:t>
            </w:r>
          </w:p>
        </w:tc>
        <w:tc>
          <w:tcPr>
            <w:tcW w:w="530" w:type="pct"/>
            <w:shd w:val="clear" w:color="auto" w:fill="auto"/>
            <w:noWrap/>
            <w:vAlign w:val="bottom"/>
            <w:hideMark/>
          </w:tcPr>
          <w:p w14:paraId="0FB73D50"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9.40 [9.36-9.44]</w:t>
            </w:r>
          </w:p>
        </w:tc>
        <w:tc>
          <w:tcPr>
            <w:tcW w:w="580" w:type="pct"/>
            <w:shd w:val="clear" w:color="auto" w:fill="auto"/>
            <w:noWrap/>
            <w:vAlign w:val="bottom"/>
            <w:hideMark/>
          </w:tcPr>
          <w:p w14:paraId="03B7D053"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10.76</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10.73-10.79]</w:t>
            </w:r>
          </w:p>
        </w:tc>
        <w:tc>
          <w:tcPr>
            <w:tcW w:w="552" w:type="pct"/>
            <w:shd w:val="clear" w:color="auto" w:fill="auto"/>
            <w:noWrap/>
            <w:vAlign w:val="bottom"/>
            <w:hideMark/>
          </w:tcPr>
          <w:p w14:paraId="3DBFC4B6"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10.87</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[10.84-10.90]</w:t>
            </w:r>
          </w:p>
        </w:tc>
      </w:tr>
      <w:tr w:rsidR="001B7EDC" w:rsidRPr="008246A5" w14:paraId="161E2B9C" w14:textId="77777777" w:rsidTr="00E60957">
        <w:trPr>
          <w:trHeight w:val="272"/>
        </w:trPr>
        <w:tc>
          <w:tcPr>
            <w:tcW w:w="324" w:type="pct"/>
            <w:shd w:val="clear" w:color="auto" w:fill="auto"/>
            <w:noWrap/>
            <w:vAlign w:val="bottom"/>
            <w:hideMark/>
          </w:tcPr>
          <w:p w14:paraId="39CBC25B"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2013</w:t>
            </w:r>
          </w:p>
        </w:tc>
        <w:tc>
          <w:tcPr>
            <w:tcW w:w="278" w:type="pct"/>
            <w:vAlign w:val="bottom"/>
          </w:tcPr>
          <w:p w14:paraId="58EBF3FA"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3030317</w:t>
            </w:r>
          </w:p>
        </w:tc>
        <w:tc>
          <w:tcPr>
            <w:tcW w:w="233" w:type="pct"/>
            <w:vAlign w:val="bottom"/>
          </w:tcPr>
          <w:p w14:paraId="6EFB97BB"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23409</w:t>
            </w:r>
          </w:p>
        </w:tc>
        <w:tc>
          <w:tcPr>
            <w:tcW w:w="510" w:type="pct"/>
            <w:vAlign w:val="bottom"/>
          </w:tcPr>
          <w:p w14:paraId="44F8DFF0"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7.72 [7.62-7.82]</w:t>
            </w:r>
          </w:p>
        </w:tc>
        <w:tc>
          <w:tcPr>
            <w:tcW w:w="556" w:type="pct"/>
            <w:vAlign w:val="bottom"/>
          </w:tcPr>
          <w:p w14:paraId="1AB3CF89"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7.87</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[7.77-7.97]</w:t>
            </w:r>
          </w:p>
        </w:tc>
        <w:tc>
          <w:tcPr>
            <w:tcW w:w="557" w:type="pct"/>
            <w:vAlign w:val="bottom"/>
          </w:tcPr>
          <w:p w14:paraId="7F2D69F9"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7.94</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[7.84-8.05]</w:t>
            </w:r>
          </w:p>
        </w:tc>
        <w:tc>
          <w:tcPr>
            <w:tcW w:w="151" w:type="pct"/>
          </w:tcPr>
          <w:p w14:paraId="0C475FEF"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p>
        </w:tc>
        <w:tc>
          <w:tcPr>
            <w:tcW w:w="405" w:type="pct"/>
            <w:shd w:val="clear" w:color="auto" w:fill="auto"/>
            <w:noWrap/>
            <w:vAlign w:val="bottom"/>
            <w:hideMark/>
          </w:tcPr>
          <w:p w14:paraId="29380BA6"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3812788</w:t>
            </w:r>
          </w:p>
        </w:tc>
        <w:tc>
          <w:tcPr>
            <w:tcW w:w="324" w:type="pct"/>
            <w:shd w:val="clear" w:color="auto" w:fill="auto"/>
            <w:noWrap/>
            <w:vAlign w:val="bottom"/>
            <w:hideMark/>
          </w:tcPr>
          <w:p w14:paraId="66239F24"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374298</w:t>
            </w:r>
          </w:p>
        </w:tc>
        <w:tc>
          <w:tcPr>
            <w:tcW w:w="530" w:type="pct"/>
            <w:shd w:val="clear" w:color="auto" w:fill="auto"/>
            <w:noWrap/>
            <w:vAlign w:val="bottom"/>
            <w:hideMark/>
          </w:tcPr>
          <w:p w14:paraId="7F9D1EFC"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9.82 [9.78-9.86]</w:t>
            </w:r>
          </w:p>
        </w:tc>
        <w:tc>
          <w:tcPr>
            <w:tcW w:w="580" w:type="pct"/>
            <w:shd w:val="clear" w:color="auto" w:fill="auto"/>
            <w:noWrap/>
            <w:vAlign w:val="bottom"/>
            <w:hideMark/>
          </w:tcPr>
          <w:p w14:paraId="49BAB3DD"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10.87</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[10.84-10.90]</w:t>
            </w:r>
          </w:p>
        </w:tc>
        <w:tc>
          <w:tcPr>
            <w:tcW w:w="552" w:type="pct"/>
            <w:shd w:val="clear" w:color="auto" w:fill="auto"/>
            <w:noWrap/>
            <w:vAlign w:val="bottom"/>
            <w:hideMark/>
          </w:tcPr>
          <w:p w14:paraId="1A930B1E"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10.90</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[10.87-10.93]</w:t>
            </w:r>
          </w:p>
        </w:tc>
      </w:tr>
      <w:tr w:rsidR="001B7EDC" w:rsidRPr="008246A5" w14:paraId="77C5C3D6" w14:textId="77777777" w:rsidTr="00E60957">
        <w:trPr>
          <w:trHeight w:val="272"/>
        </w:trPr>
        <w:tc>
          <w:tcPr>
            <w:tcW w:w="324" w:type="pct"/>
            <w:shd w:val="clear" w:color="auto" w:fill="auto"/>
            <w:noWrap/>
            <w:vAlign w:val="bottom"/>
            <w:hideMark/>
          </w:tcPr>
          <w:p w14:paraId="1E7BAB82"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2014</w:t>
            </w:r>
          </w:p>
        </w:tc>
        <w:tc>
          <w:tcPr>
            <w:tcW w:w="278" w:type="pct"/>
            <w:vAlign w:val="bottom"/>
          </w:tcPr>
          <w:p w14:paraId="096F57AC"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2758065</w:t>
            </w:r>
          </w:p>
        </w:tc>
        <w:tc>
          <w:tcPr>
            <w:tcW w:w="233" w:type="pct"/>
            <w:vAlign w:val="bottom"/>
          </w:tcPr>
          <w:p w14:paraId="0F8312DE"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21113</w:t>
            </w:r>
          </w:p>
        </w:tc>
        <w:tc>
          <w:tcPr>
            <w:tcW w:w="510" w:type="pct"/>
            <w:vAlign w:val="bottom"/>
          </w:tcPr>
          <w:p w14:paraId="327776A9"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7.65 [7.55-7.75]</w:t>
            </w:r>
          </w:p>
        </w:tc>
        <w:tc>
          <w:tcPr>
            <w:tcW w:w="556" w:type="pct"/>
            <w:vAlign w:val="bottom"/>
          </w:tcPr>
          <w:p w14:paraId="2C100B16"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7.74</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[7.64-7.85]</w:t>
            </w:r>
          </w:p>
        </w:tc>
        <w:tc>
          <w:tcPr>
            <w:tcW w:w="557" w:type="pct"/>
            <w:vAlign w:val="bottom"/>
          </w:tcPr>
          <w:p w14:paraId="7E860EB9"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7.75</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[7.65-7.86]</w:t>
            </w:r>
          </w:p>
        </w:tc>
        <w:tc>
          <w:tcPr>
            <w:tcW w:w="151" w:type="pct"/>
          </w:tcPr>
          <w:p w14:paraId="77EFD733"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p>
        </w:tc>
        <w:tc>
          <w:tcPr>
            <w:tcW w:w="405" w:type="pct"/>
            <w:shd w:val="clear" w:color="auto" w:fill="auto"/>
            <w:noWrap/>
            <w:vAlign w:val="bottom"/>
            <w:hideMark/>
          </w:tcPr>
          <w:p w14:paraId="471FB371"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3314992</w:t>
            </w:r>
          </w:p>
        </w:tc>
        <w:tc>
          <w:tcPr>
            <w:tcW w:w="324" w:type="pct"/>
            <w:shd w:val="clear" w:color="auto" w:fill="auto"/>
            <w:noWrap/>
            <w:vAlign w:val="bottom"/>
            <w:hideMark/>
          </w:tcPr>
          <w:p w14:paraId="2633CFE4"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337168</w:t>
            </w:r>
          </w:p>
        </w:tc>
        <w:tc>
          <w:tcPr>
            <w:tcW w:w="530" w:type="pct"/>
            <w:shd w:val="clear" w:color="auto" w:fill="auto"/>
            <w:noWrap/>
            <w:vAlign w:val="bottom"/>
            <w:hideMark/>
          </w:tcPr>
          <w:p w14:paraId="2CBB2F80"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10.17 [10.14-10.20]</w:t>
            </w:r>
          </w:p>
        </w:tc>
        <w:tc>
          <w:tcPr>
            <w:tcW w:w="580" w:type="pct"/>
            <w:shd w:val="clear" w:color="auto" w:fill="auto"/>
            <w:noWrap/>
            <w:vAlign w:val="bottom"/>
            <w:hideMark/>
          </w:tcPr>
          <w:p w14:paraId="241A1AE4"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10.96</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[10.93-10.99]</w:t>
            </w:r>
          </w:p>
        </w:tc>
        <w:tc>
          <w:tcPr>
            <w:tcW w:w="552" w:type="pct"/>
            <w:shd w:val="clear" w:color="auto" w:fill="auto"/>
            <w:noWrap/>
            <w:vAlign w:val="bottom"/>
            <w:hideMark/>
          </w:tcPr>
          <w:p w14:paraId="18866B0E"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10.95</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[10.92-10.98]</w:t>
            </w:r>
          </w:p>
        </w:tc>
      </w:tr>
      <w:tr w:rsidR="001B7EDC" w:rsidRPr="008246A5" w14:paraId="3879FA0C" w14:textId="77777777" w:rsidTr="00E60957">
        <w:trPr>
          <w:trHeight w:val="272"/>
        </w:trPr>
        <w:tc>
          <w:tcPr>
            <w:tcW w:w="324" w:type="pct"/>
            <w:shd w:val="clear" w:color="auto" w:fill="auto"/>
            <w:noWrap/>
            <w:vAlign w:val="bottom"/>
            <w:hideMark/>
          </w:tcPr>
          <w:p w14:paraId="78F6DB14"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2015</w:t>
            </w:r>
          </w:p>
        </w:tc>
        <w:tc>
          <w:tcPr>
            <w:tcW w:w="278" w:type="pct"/>
            <w:vAlign w:val="bottom"/>
          </w:tcPr>
          <w:p w14:paraId="313F95AA"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2360852</w:t>
            </w:r>
          </w:p>
        </w:tc>
        <w:tc>
          <w:tcPr>
            <w:tcW w:w="233" w:type="pct"/>
            <w:vAlign w:val="bottom"/>
          </w:tcPr>
          <w:p w14:paraId="6F5D56EC"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17690</w:t>
            </w:r>
          </w:p>
        </w:tc>
        <w:tc>
          <w:tcPr>
            <w:tcW w:w="510" w:type="pct"/>
            <w:vAlign w:val="bottom"/>
          </w:tcPr>
          <w:p w14:paraId="6ADC9677"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7.49 [7.38-7.60]</w:t>
            </w:r>
          </w:p>
        </w:tc>
        <w:tc>
          <w:tcPr>
            <w:tcW w:w="556" w:type="pct"/>
            <w:vAlign w:val="bottom"/>
          </w:tcPr>
          <w:p w14:paraId="2B854174"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7.52</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[7.41-7.63]</w:t>
            </w:r>
          </w:p>
        </w:tc>
        <w:tc>
          <w:tcPr>
            <w:tcW w:w="557" w:type="pct"/>
            <w:vAlign w:val="bottom"/>
          </w:tcPr>
          <w:p w14:paraId="322CBA1C"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7.51</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[7.40-7.62]</w:t>
            </w:r>
          </w:p>
        </w:tc>
        <w:tc>
          <w:tcPr>
            <w:tcW w:w="151" w:type="pct"/>
          </w:tcPr>
          <w:p w14:paraId="78EC9C22"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p>
        </w:tc>
        <w:tc>
          <w:tcPr>
            <w:tcW w:w="405" w:type="pct"/>
            <w:shd w:val="clear" w:color="auto" w:fill="auto"/>
            <w:noWrap/>
            <w:vAlign w:val="bottom"/>
            <w:hideMark/>
          </w:tcPr>
          <w:p w14:paraId="282ECDFF"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2761702</w:t>
            </w:r>
          </w:p>
        </w:tc>
        <w:tc>
          <w:tcPr>
            <w:tcW w:w="324" w:type="pct"/>
            <w:shd w:val="clear" w:color="auto" w:fill="auto"/>
            <w:noWrap/>
            <w:vAlign w:val="bottom"/>
            <w:hideMark/>
          </w:tcPr>
          <w:p w14:paraId="26A17D0A"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290020</w:t>
            </w:r>
          </w:p>
        </w:tc>
        <w:tc>
          <w:tcPr>
            <w:tcW w:w="530" w:type="pct"/>
            <w:shd w:val="clear" w:color="auto" w:fill="auto"/>
            <w:noWrap/>
            <w:vAlign w:val="bottom"/>
            <w:hideMark/>
          </w:tcPr>
          <w:p w14:paraId="1C46B476"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10.50 [10.47-10.53]</w:t>
            </w:r>
          </w:p>
        </w:tc>
        <w:tc>
          <w:tcPr>
            <w:tcW w:w="580" w:type="pct"/>
            <w:shd w:val="clear" w:color="auto" w:fill="auto"/>
            <w:noWrap/>
            <w:vAlign w:val="bottom"/>
            <w:hideMark/>
          </w:tcPr>
          <w:p w14:paraId="5F85E5D0"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10.94</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[10.90-10.97]</w:t>
            </w:r>
          </w:p>
        </w:tc>
        <w:tc>
          <w:tcPr>
            <w:tcW w:w="552" w:type="pct"/>
            <w:shd w:val="clear" w:color="auto" w:fill="auto"/>
            <w:noWrap/>
            <w:vAlign w:val="bottom"/>
            <w:hideMark/>
          </w:tcPr>
          <w:p w14:paraId="2ECE3953"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10.93</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[10.90-10.96]</w:t>
            </w:r>
          </w:p>
        </w:tc>
      </w:tr>
      <w:tr w:rsidR="001B7EDC" w:rsidRPr="008246A5" w14:paraId="28532E1D" w14:textId="77777777" w:rsidTr="00E60957">
        <w:trPr>
          <w:trHeight w:val="272"/>
        </w:trPr>
        <w:tc>
          <w:tcPr>
            <w:tcW w:w="324" w:type="pct"/>
            <w:shd w:val="clear" w:color="auto" w:fill="auto"/>
            <w:noWrap/>
            <w:vAlign w:val="bottom"/>
            <w:hideMark/>
          </w:tcPr>
          <w:p w14:paraId="3A7A707B"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2016</w:t>
            </w:r>
          </w:p>
        </w:tc>
        <w:tc>
          <w:tcPr>
            <w:tcW w:w="278" w:type="pct"/>
            <w:vAlign w:val="bottom"/>
          </w:tcPr>
          <w:p w14:paraId="0639FB86"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1889587</w:t>
            </w:r>
          </w:p>
        </w:tc>
        <w:tc>
          <w:tcPr>
            <w:tcW w:w="233" w:type="pct"/>
            <w:vAlign w:val="bottom"/>
          </w:tcPr>
          <w:p w14:paraId="7972F92D"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13540</w:t>
            </w:r>
          </w:p>
        </w:tc>
        <w:tc>
          <w:tcPr>
            <w:tcW w:w="510" w:type="pct"/>
            <w:vAlign w:val="bottom"/>
          </w:tcPr>
          <w:p w14:paraId="4ACE27B6"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7.16 [7.04-7.28]</w:t>
            </w:r>
          </w:p>
        </w:tc>
        <w:tc>
          <w:tcPr>
            <w:tcW w:w="556" w:type="pct"/>
            <w:vAlign w:val="bottom"/>
          </w:tcPr>
          <w:p w14:paraId="61D64E67"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7.18</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[7.06-7.30]</w:t>
            </w:r>
          </w:p>
        </w:tc>
        <w:tc>
          <w:tcPr>
            <w:tcW w:w="557" w:type="pct"/>
            <w:vAlign w:val="bottom"/>
          </w:tcPr>
          <w:p w14:paraId="758AA4B9"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7.17</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[7.05-7.29]</w:t>
            </w:r>
          </w:p>
        </w:tc>
        <w:tc>
          <w:tcPr>
            <w:tcW w:w="151" w:type="pct"/>
          </w:tcPr>
          <w:p w14:paraId="62DE4F35"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p>
        </w:tc>
        <w:tc>
          <w:tcPr>
            <w:tcW w:w="405" w:type="pct"/>
            <w:shd w:val="clear" w:color="auto" w:fill="auto"/>
            <w:noWrap/>
            <w:vAlign w:val="bottom"/>
            <w:hideMark/>
          </w:tcPr>
          <w:p w14:paraId="059183CB"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2100061</w:t>
            </w:r>
          </w:p>
        </w:tc>
        <w:tc>
          <w:tcPr>
            <w:tcW w:w="324" w:type="pct"/>
            <w:shd w:val="clear" w:color="auto" w:fill="auto"/>
            <w:noWrap/>
            <w:vAlign w:val="bottom"/>
            <w:hideMark/>
          </w:tcPr>
          <w:p w14:paraId="3A79A690"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223948</w:t>
            </w:r>
          </w:p>
        </w:tc>
        <w:tc>
          <w:tcPr>
            <w:tcW w:w="530" w:type="pct"/>
            <w:shd w:val="clear" w:color="auto" w:fill="auto"/>
            <w:noWrap/>
            <w:vAlign w:val="bottom"/>
            <w:hideMark/>
          </w:tcPr>
          <w:p w14:paraId="67F7B568"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10.66 [10.63-10.69]</w:t>
            </w:r>
          </w:p>
        </w:tc>
        <w:tc>
          <w:tcPr>
            <w:tcW w:w="580" w:type="pct"/>
            <w:shd w:val="clear" w:color="auto" w:fill="auto"/>
            <w:noWrap/>
            <w:vAlign w:val="bottom"/>
            <w:hideMark/>
          </w:tcPr>
          <w:p w14:paraId="24F7417B"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10.96</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[10.93-11.00]</w:t>
            </w:r>
          </w:p>
        </w:tc>
        <w:tc>
          <w:tcPr>
            <w:tcW w:w="552" w:type="pct"/>
            <w:shd w:val="clear" w:color="auto" w:fill="auto"/>
            <w:noWrap/>
            <w:vAlign w:val="bottom"/>
            <w:hideMark/>
          </w:tcPr>
          <w:p w14:paraId="3C97D856"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10.95</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[10.92-10.99]</w:t>
            </w:r>
          </w:p>
        </w:tc>
      </w:tr>
      <w:tr w:rsidR="001B7EDC" w:rsidRPr="008246A5" w14:paraId="3E8435C0" w14:textId="77777777" w:rsidTr="00E60957">
        <w:trPr>
          <w:trHeight w:val="272"/>
        </w:trPr>
        <w:tc>
          <w:tcPr>
            <w:tcW w:w="324" w:type="pct"/>
            <w:shd w:val="clear" w:color="auto" w:fill="auto"/>
            <w:noWrap/>
            <w:vAlign w:val="bottom"/>
            <w:hideMark/>
          </w:tcPr>
          <w:p w14:paraId="1A1CE455"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2017</w:t>
            </w:r>
          </w:p>
        </w:tc>
        <w:tc>
          <w:tcPr>
            <w:tcW w:w="278" w:type="pct"/>
            <w:vAlign w:val="bottom"/>
          </w:tcPr>
          <w:p w14:paraId="61704387"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1495497</w:t>
            </w:r>
          </w:p>
        </w:tc>
        <w:tc>
          <w:tcPr>
            <w:tcW w:w="233" w:type="pct"/>
            <w:vAlign w:val="bottom"/>
          </w:tcPr>
          <w:p w14:paraId="2ADB8A28"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10146</w:t>
            </w:r>
          </w:p>
        </w:tc>
        <w:tc>
          <w:tcPr>
            <w:tcW w:w="510" w:type="pct"/>
            <w:vAlign w:val="bottom"/>
          </w:tcPr>
          <w:p w14:paraId="434FDA87"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6.78 [6.67-6.93]</w:t>
            </w:r>
          </w:p>
        </w:tc>
        <w:tc>
          <w:tcPr>
            <w:tcW w:w="556" w:type="pct"/>
            <w:vAlign w:val="bottom"/>
          </w:tcPr>
          <w:p w14:paraId="697F3725"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6.7</w:t>
            </w:r>
            <w:r>
              <w:rPr>
                <w:rFonts w:ascii="Arial" w:eastAsia="Times New Roman" w:hAnsi="Arial" w:cs="Arial"/>
                <w:color w:val="000000"/>
                <w:sz w:val="16"/>
                <w:szCs w:val="16"/>
                <w:lang w:val="en-IN" w:eastAsia="en-IN"/>
              </w:rPr>
              <w:t>8</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[6.6</w:t>
            </w:r>
            <w:r>
              <w:rPr>
                <w:rFonts w:ascii="Arial" w:eastAsia="Times New Roman" w:hAnsi="Arial" w:cs="Arial"/>
                <w:color w:val="000000"/>
                <w:sz w:val="16"/>
                <w:szCs w:val="16"/>
                <w:lang w:val="en-IN" w:eastAsia="en-IN"/>
              </w:rPr>
              <w:t>7</w:t>
            </w:r>
            <w:r w:rsidRPr="00002232">
              <w:rPr>
                <w:rFonts w:ascii="Arial" w:eastAsia="Times New Roman" w:hAnsi="Arial" w:cs="Arial"/>
                <w:color w:val="000000"/>
                <w:sz w:val="16"/>
                <w:szCs w:val="16"/>
                <w:lang w:val="en-IN" w:eastAsia="en-IN"/>
              </w:rPr>
              <w:t>-6.9</w:t>
            </w:r>
            <w:r>
              <w:rPr>
                <w:rFonts w:ascii="Arial" w:eastAsia="Times New Roman" w:hAnsi="Arial" w:cs="Arial"/>
                <w:color w:val="000000"/>
                <w:sz w:val="16"/>
                <w:szCs w:val="16"/>
                <w:lang w:val="en-IN" w:eastAsia="en-IN"/>
              </w:rPr>
              <w:t>3</w:t>
            </w:r>
            <w:r w:rsidRPr="00002232">
              <w:rPr>
                <w:rFonts w:ascii="Arial" w:eastAsia="Times New Roman" w:hAnsi="Arial" w:cs="Arial"/>
                <w:color w:val="000000"/>
                <w:sz w:val="16"/>
                <w:szCs w:val="16"/>
                <w:lang w:val="en-IN" w:eastAsia="en-IN"/>
              </w:rPr>
              <w:t>]</w:t>
            </w:r>
          </w:p>
        </w:tc>
        <w:tc>
          <w:tcPr>
            <w:tcW w:w="557" w:type="pct"/>
            <w:vAlign w:val="bottom"/>
          </w:tcPr>
          <w:p w14:paraId="507378EE"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r w:rsidRPr="00002232">
              <w:rPr>
                <w:rFonts w:ascii="Arial" w:eastAsia="Times New Roman" w:hAnsi="Arial" w:cs="Arial"/>
                <w:color w:val="000000"/>
                <w:sz w:val="16"/>
                <w:szCs w:val="16"/>
                <w:lang w:val="en-IN" w:eastAsia="en-IN"/>
              </w:rPr>
              <w:t>6.7</w:t>
            </w:r>
            <w:r>
              <w:rPr>
                <w:rFonts w:ascii="Arial" w:eastAsia="Times New Roman" w:hAnsi="Arial" w:cs="Arial"/>
                <w:color w:val="000000"/>
                <w:sz w:val="16"/>
                <w:szCs w:val="16"/>
                <w:lang w:val="en-IN" w:eastAsia="en-IN"/>
              </w:rPr>
              <w:t>8</w:t>
            </w:r>
            <w:r w:rsidRPr="008246A5">
              <w:rPr>
                <w:rFonts w:ascii="Arial" w:eastAsia="Times New Roman" w:hAnsi="Arial" w:cs="Arial"/>
                <w:color w:val="000000"/>
                <w:sz w:val="16"/>
                <w:szCs w:val="16"/>
                <w:lang w:val="en-IN" w:eastAsia="en-IN"/>
              </w:rPr>
              <w:t xml:space="preserve"> </w:t>
            </w:r>
            <w:r w:rsidRPr="00002232">
              <w:rPr>
                <w:rFonts w:ascii="Arial" w:eastAsia="Times New Roman" w:hAnsi="Arial" w:cs="Arial"/>
                <w:color w:val="000000"/>
                <w:sz w:val="16"/>
                <w:szCs w:val="16"/>
                <w:lang w:val="en-IN" w:eastAsia="en-IN"/>
              </w:rPr>
              <w:t>[6.6</w:t>
            </w:r>
            <w:r>
              <w:rPr>
                <w:rFonts w:ascii="Arial" w:eastAsia="Times New Roman" w:hAnsi="Arial" w:cs="Arial"/>
                <w:color w:val="000000"/>
                <w:sz w:val="16"/>
                <w:szCs w:val="16"/>
                <w:lang w:val="en-IN" w:eastAsia="en-IN"/>
              </w:rPr>
              <w:t>7</w:t>
            </w:r>
            <w:r w:rsidRPr="00002232">
              <w:rPr>
                <w:rFonts w:ascii="Arial" w:eastAsia="Times New Roman" w:hAnsi="Arial" w:cs="Arial"/>
                <w:color w:val="000000"/>
                <w:sz w:val="16"/>
                <w:szCs w:val="16"/>
                <w:lang w:val="en-IN" w:eastAsia="en-IN"/>
              </w:rPr>
              <w:t>-6.9</w:t>
            </w:r>
            <w:r>
              <w:rPr>
                <w:rFonts w:ascii="Arial" w:eastAsia="Times New Roman" w:hAnsi="Arial" w:cs="Arial"/>
                <w:color w:val="000000"/>
                <w:sz w:val="16"/>
                <w:szCs w:val="16"/>
                <w:lang w:val="en-IN" w:eastAsia="en-IN"/>
              </w:rPr>
              <w:t>3</w:t>
            </w:r>
            <w:r w:rsidRPr="00002232">
              <w:rPr>
                <w:rFonts w:ascii="Arial" w:eastAsia="Times New Roman" w:hAnsi="Arial" w:cs="Arial"/>
                <w:color w:val="000000"/>
                <w:sz w:val="16"/>
                <w:szCs w:val="16"/>
                <w:lang w:val="en-IN" w:eastAsia="en-IN"/>
              </w:rPr>
              <w:t>]</w:t>
            </w:r>
          </w:p>
        </w:tc>
        <w:tc>
          <w:tcPr>
            <w:tcW w:w="151" w:type="pct"/>
          </w:tcPr>
          <w:p w14:paraId="78F33147" w14:textId="77777777" w:rsidR="001B7EDC" w:rsidRPr="008246A5" w:rsidRDefault="001B7EDC" w:rsidP="00C93548">
            <w:pPr>
              <w:spacing w:after="0" w:line="240" w:lineRule="auto"/>
              <w:jc w:val="center"/>
              <w:rPr>
                <w:rFonts w:ascii="Arial" w:eastAsia="Times New Roman" w:hAnsi="Arial" w:cs="Arial"/>
                <w:color w:val="000000"/>
                <w:sz w:val="16"/>
                <w:szCs w:val="16"/>
                <w:lang w:val="en-IN" w:eastAsia="en-IN"/>
              </w:rPr>
            </w:pPr>
          </w:p>
        </w:tc>
        <w:tc>
          <w:tcPr>
            <w:tcW w:w="405" w:type="pct"/>
            <w:shd w:val="clear" w:color="auto" w:fill="auto"/>
            <w:noWrap/>
            <w:vAlign w:val="bottom"/>
            <w:hideMark/>
          </w:tcPr>
          <w:p w14:paraId="24B6636F"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1690618</w:t>
            </w:r>
          </w:p>
        </w:tc>
        <w:tc>
          <w:tcPr>
            <w:tcW w:w="324" w:type="pct"/>
            <w:shd w:val="clear" w:color="auto" w:fill="auto"/>
            <w:noWrap/>
            <w:vAlign w:val="bottom"/>
            <w:hideMark/>
          </w:tcPr>
          <w:p w14:paraId="04116FDF" w14:textId="77777777" w:rsidR="001B7EDC" w:rsidRPr="00331ABF" w:rsidRDefault="001B7EDC" w:rsidP="00C93548">
            <w:pPr>
              <w:spacing w:after="0" w:line="240" w:lineRule="auto"/>
              <w:jc w:val="right"/>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181464</w:t>
            </w:r>
          </w:p>
        </w:tc>
        <w:tc>
          <w:tcPr>
            <w:tcW w:w="530" w:type="pct"/>
            <w:shd w:val="clear" w:color="auto" w:fill="auto"/>
            <w:noWrap/>
            <w:vAlign w:val="bottom"/>
            <w:hideMark/>
          </w:tcPr>
          <w:p w14:paraId="2BFD699F"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8246A5">
              <w:rPr>
                <w:rFonts w:ascii="Arial" w:eastAsia="Times New Roman" w:hAnsi="Arial" w:cs="Arial"/>
                <w:color w:val="000000"/>
                <w:sz w:val="16"/>
                <w:szCs w:val="16"/>
                <w:lang w:val="en-IN" w:eastAsia="en-IN"/>
              </w:rPr>
              <w:t>10.77 [10.72-10.82]</w:t>
            </w:r>
          </w:p>
        </w:tc>
        <w:tc>
          <w:tcPr>
            <w:tcW w:w="580" w:type="pct"/>
            <w:shd w:val="clear" w:color="auto" w:fill="auto"/>
            <w:noWrap/>
            <w:vAlign w:val="bottom"/>
            <w:hideMark/>
          </w:tcPr>
          <w:p w14:paraId="33C9C7AA"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10.7</w:t>
            </w:r>
            <w:r>
              <w:rPr>
                <w:rFonts w:ascii="Arial" w:eastAsia="Times New Roman" w:hAnsi="Arial" w:cs="Arial"/>
                <w:color w:val="000000"/>
                <w:sz w:val="16"/>
                <w:szCs w:val="16"/>
                <w:lang w:val="en-IN" w:eastAsia="en-IN"/>
              </w:rPr>
              <w:t>7</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[10.7</w:t>
            </w:r>
            <w:r>
              <w:rPr>
                <w:rFonts w:ascii="Arial" w:eastAsia="Times New Roman" w:hAnsi="Arial" w:cs="Arial"/>
                <w:color w:val="000000"/>
                <w:sz w:val="16"/>
                <w:szCs w:val="16"/>
                <w:lang w:val="en-IN" w:eastAsia="en-IN"/>
              </w:rPr>
              <w:t>2</w:t>
            </w:r>
            <w:r w:rsidRPr="00331ABF">
              <w:rPr>
                <w:rFonts w:ascii="Arial" w:eastAsia="Times New Roman" w:hAnsi="Arial" w:cs="Arial"/>
                <w:color w:val="000000"/>
                <w:sz w:val="16"/>
                <w:szCs w:val="16"/>
                <w:lang w:val="en-IN" w:eastAsia="en-IN"/>
              </w:rPr>
              <w:t>-10.82]</w:t>
            </w:r>
          </w:p>
        </w:tc>
        <w:tc>
          <w:tcPr>
            <w:tcW w:w="552" w:type="pct"/>
            <w:shd w:val="clear" w:color="auto" w:fill="auto"/>
            <w:noWrap/>
            <w:vAlign w:val="bottom"/>
            <w:hideMark/>
          </w:tcPr>
          <w:p w14:paraId="5EFD827F" w14:textId="77777777" w:rsidR="001B7EDC" w:rsidRPr="00331ABF" w:rsidRDefault="001B7EDC" w:rsidP="00C93548">
            <w:pPr>
              <w:spacing w:after="0" w:line="240" w:lineRule="auto"/>
              <w:jc w:val="center"/>
              <w:rPr>
                <w:rFonts w:ascii="Arial" w:eastAsia="Times New Roman" w:hAnsi="Arial" w:cs="Arial"/>
                <w:color w:val="000000"/>
                <w:sz w:val="16"/>
                <w:szCs w:val="16"/>
                <w:lang w:val="en-IN" w:eastAsia="en-IN"/>
              </w:rPr>
            </w:pPr>
            <w:r w:rsidRPr="00331ABF">
              <w:rPr>
                <w:rFonts w:ascii="Arial" w:eastAsia="Times New Roman" w:hAnsi="Arial" w:cs="Arial"/>
                <w:color w:val="000000"/>
                <w:sz w:val="16"/>
                <w:szCs w:val="16"/>
                <w:lang w:val="en-IN" w:eastAsia="en-IN"/>
              </w:rPr>
              <w:t>10.7</w:t>
            </w:r>
            <w:r>
              <w:rPr>
                <w:rFonts w:ascii="Arial" w:eastAsia="Times New Roman" w:hAnsi="Arial" w:cs="Arial"/>
                <w:color w:val="000000"/>
                <w:sz w:val="16"/>
                <w:szCs w:val="16"/>
                <w:lang w:val="en-IN" w:eastAsia="en-IN"/>
              </w:rPr>
              <w:t>7</w:t>
            </w:r>
            <w:r w:rsidRPr="008246A5">
              <w:rPr>
                <w:rFonts w:ascii="Arial" w:eastAsia="Times New Roman" w:hAnsi="Arial" w:cs="Arial"/>
                <w:color w:val="000000"/>
                <w:sz w:val="16"/>
                <w:szCs w:val="16"/>
                <w:lang w:val="en-IN" w:eastAsia="en-IN"/>
              </w:rPr>
              <w:t xml:space="preserve"> </w:t>
            </w:r>
            <w:r w:rsidRPr="00331ABF">
              <w:rPr>
                <w:rFonts w:ascii="Arial" w:eastAsia="Times New Roman" w:hAnsi="Arial" w:cs="Arial"/>
                <w:color w:val="000000"/>
                <w:sz w:val="16"/>
                <w:szCs w:val="16"/>
                <w:lang w:val="en-IN" w:eastAsia="en-IN"/>
              </w:rPr>
              <w:t>[10.7</w:t>
            </w:r>
            <w:r>
              <w:rPr>
                <w:rFonts w:ascii="Arial" w:eastAsia="Times New Roman" w:hAnsi="Arial" w:cs="Arial"/>
                <w:color w:val="000000"/>
                <w:sz w:val="16"/>
                <w:szCs w:val="16"/>
                <w:lang w:val="en-IN" w:eastAsia="en-IN"/>
              </w:rPr>
              <w:t>2</w:t>
            </w:r>
            <w:r w:rsidRPr="00331ABF">
              <w:rPr>
                <w:rFonts w:ascii="Arial" w:eastAsia="Times New Roman" w:hAnsi="Arial" w:cs="Arial"/>
                <w:color w:val="000000"/>
                <w:sz w:val="16"/>
                <w:szCs w:val="16"/>
                <w:lang w:val="en-IN" w:eastAsia="en-IN"/>
              </w:rPr>
              <w:t>-10.82]</w:t>
            </w:r>
          </w:p>
        </w:tc>
      </w:tr>
      <w:tr w:rsidR="00E60957" w:rsidRPr="008246A5" w14:paraId="2ED6D956" w14:textId="77777777" w:rsidTr="00E60957">
        <w:trPr>
          <w:trHeight w:val="272"/>
        </w:trPr>
        <w:tc>
          <w:tcPr>
            <w:tcW w:w="324" w:type="pct"/>
            <w:shd w:val="clear" w:color="auto" w:fill="auto"/>
            <w:noWrap/>
            <w:vAlign w:val="bottom"/>
          </w:tcPr>
          <w:p w14:paraId="52E00EF2" w14:textId="77777777" w:rsidR="00E60957" w:rsidRPr="00331ABF" w:rsidRDefault="00E60957" w:rsidP="00C93548">
            <w:pPr>
              <w:spacing w:after="0" w:line="240" w:lineRule="auto"/>
              <w:jc w:val="center"/>
              <w:rPr>
                <w:rFonts w:ascii="Arial" w:eastAsia="Times New Roman" w:hAnsi="Arial" w:cs="Arial"/>
                <w:color w:val="000000"/>
                <w:sz w:val="16"/>
                <w:szCs w:val="16"/>
                <w:lang w:val="en-IN" w:eastAsia="en-IN"/>
              </w:rPr>
            </w:pPr>
          </w:p>
        </w:tc>
        <w:tc>
          <w:tcPr>
            <w:tcW w:w="278" w:type="pct"/>
            <w:vAlign w:val="bottom"/>
          </w:tcPr>
          <w:p w14:paraId="78AA4A9A" w14:textId="77777777" w:rsidR="00E60957" w:rsidRPr="008246A5" w:rsidRDefault="00E60957" w:rsidP="00C93548">
            <w:pPr>
              <w:spacing w:after="0" w:line="240" w:lineRule="auto"/>
              <w:jc w:val="center"/>
              <w:rPr>
                <w:rFonts w:ascii="Arial" w:eastAsia="Times New Roman" w:hAnsi="Arial" w:cs="Arial"/>
                <w:color w:val="000000"/>
                <w:sz w:val="16"/>
                <w:szCs w:val="16"/>
                <w:lang w:val="en-IN" w:eastAsia="en-IN"/>
              </w:rPr>
            </w:pPr>
          </w:p>
        </w:tc>
        <w:tc>
          <w:tcPr>
            <w:tcW w:w="233" w:type="pct"/>
            <w:vAlign w:val="bottom"/>
          </w:tcPr>
          <w:p w14:paraId="37FCFD57" w14:textId="77777777" w:rsidR="00E60957" w:rsidRPr="008246A5" w:rsidRDefault="00E60957" w:rsidP="00C93548">
            <w:pPr>
              <w:spacing w:after="0" w:line="240" w:lineRule="auto"/>
              <w:jc w:val="center"/>
              <w:rPr>
                <w:rFonts w:ascii="Arial" w:eastAsia="Times New Roman" w:hAnsi="Arial" w:cs="Arial"/>
                <w:color w:val="000000"/>
                <w:sz w:val="16"/>
                <w:szCs w:val="16"/>
                <w:lang w:val="en-IN" w:eastAsia="en-IN"/>
              </w:rPr>
            </w:pPr>
          </w:p>
        </w:tc>
        <w:tc>
          <w:tcPr>
            <w:tcW w:w="510" w:type="pct"/>
            <w:vAlign w:val="bottom"/>
          </w:tcPr>
          <w:p w14:paraId="7F8FD522" w14:textId="77777777" w:rsidR="00E60957" w:rsidRPr="008246A5" w:rsidRDefault="00E60957" w:rsidP="00C93548">
            <w:pPr>
              <w:spacing w:after="0" w:line="240" w:lineRule="auto"/>
              <w:jc w:val="center"/>
              <w:rPr>
                <w:rFonts w:ascii="Arial" w:eastAsia="Times New Roman" w:hAnsi="Arial" w:cs="Arial"/>
                <w:color w:val="000000"/>
                <w:sz w:val="16"/>
                <w:szCs w:val="16"/>
                <w:lang w:val="en-IN" w:eastAsia="en-IN"/>
              </w:rPr>
            </w:pPr>
          </w:p>
        </w:tc>
        <w:tc>
          <w:tcPr>
            <w:tcW w:w="556" w:type="pct"/>
            <w:vAlign w:val="bottom"/>
          </w:tcPr>
          <w:p w14:paraId="4BF07415" w14:textId="77777777" w:rsidR="00E60957" w:rsidRPr="00002232" w:rsidRDefault="00E60957" w:rsidP="00C93548">
            <w:pPr>
              <w:spacing w:after="0" w:line="240" w:lineRule="auto"/>
              <w:jc w:val="center"/>
              <w:rPr>
                <w:rFonts w:ascii="Arial" w:eastAsia="Times New Roman" w:hAnsi="Arial" w:cs="Arial"/>
                <w:color w:val="000000"/>
                <w:sz w:val="16"/>
                <w:szCs w:val="16"/>
                <w:lang w:val="en-IN" w:eastAsia="en-IN"/>
              </w:rPr>
            </w:pPr>
          </w:p>
        </w:tc>
        <w:tc>
          <w:tcPr>
            <w:tcW w:w="557" w:type="pct"/>
            <w:vAlign w:val="bottom"/>
          </w:tcPr>
          <w:p w14:paraId="62A237D9" w14:textId="77777777" w:rsidR="00E60957" w:rsidRPr="00002232" w:rsidRDefault="00E60957" w:rsidP="00C93548">
            <w:pPr>
              <w:spacing w:after="0" w:line="240" w:lineRule="auto"/>
              <w:jc w:val="center"/>
              <w:rPr>
                <w:rFonts w:ascii="Arial" w:eastAsia="Times New Roman" w:hAnsi="Arial" w:cs="Arial"/>
                <w:color w:val="000000"/>
                <w:sz w:val="16"/>
                <w:szCs w:val="16"/>
                <w:lang w:val="en-IN" w:eastAsia="en-IN"/>
              </w:rPr>
            </w:pPr>
          </w:p>
        </w:tc>
        <w:tc>
          <w:tcPr>
            <w:tcW w:w="151" w:type="pct"/>
          </w:tcPr>
          <w:p w14:paraId="04456118" w14:textId="77777777" w:rsidR="00E60957" w:rsidRPr="008246A5" w:rsidRDefault="00E60957" w:rsidP="00C93548">
            <w:pPr>
              <w:spacing w:after="0" w:line="240" w:lineRule="auto"/>
              <w:jc w:val="center"/>
              <w:rPr>
                <w:rFonts w:ascii="Arial" w:eastAsia="Times New Roman" w:hAnsi="Arial" w:cs="Arial"/>
                <w:color w:val="000000"/>
                <w:sz w:val="16"/>
                <w:szCs w:val="16"/>
                <w:lang w:val="en-IN" w:eastAsia="en-IN"/>
              </w:rPr>
            </w:pPr>
          </w:p>
        </w:tc>
        <w:tc>
          <w:tcPr>
            <w:tcW w:w="405" w:type="pct"/>
            <w:shd w:val="clear" w:color="auto" w:fill="auto"/>
            <w:noWrap/>
            <w:vAlign w:val="bottom"/>
          </w:tcPr>
          <w:p w14:paraId="74AA805A" w14:textId="77777777" w:rsidR="00E60957" w:rsidRPr="008246A5" w:rsidRDefault="00E60957" w:rsidP="00C93548">
            <w:pPr>
              <w:spacing w:after="0" w:line="240" w:lineRule="auto"/>
              <w:jc w:val="right"/>
              <w:rPr>
                <w:rFonts w:ascii="Arial" w:eastAsia="Times New Roman" w:hAnsi="Arial" w:cs="Arial"/>
                <w:color w:val="000000"/>
                <w:sz w:val="16"/>
                <w:szCs w:val="16"/>
                <w:lang w:val="en-IN" w:eastAsia="en-IN"/>
              </w:rPr>
            </w:pPr>
          </w:p>
        </w:tc>
        <w:tc>
          <w:tcPr>
            <w:tcW w:w="324" w:type="pct"/>
            <w:shd w:val="clear" w:color="auto" w:fill="auto"/>
            <w:noWrap/>
            <w:vAlign w:val="bottom"/>
          </w:tcPr>
          <w:p w14:paraId="4C0AE419" w14:textId="77777777" w:rsidR="00E60957" w:rsidRPr="008246A5" w:rsidRDefault="00E60957" w:rsidP="00C93548">
            <w:pPr>
              <w:spacing w:after="0" w:line="240" w:lineRule="auto"/>
              <w:jc w:val="right"/>
              <w:rPr>
                <w:rFonts w:ascii="Arial" w:eastAsia="Times New Roman" w:hAnsi="Arial" w:cs="Arial"/>
                <w:color w:val="000000"/>
                <w:sz w:val="16"/>
                <w:szCs w:val="16"/>
                <w:lang w:val="en-IN" w:eastAsia="en-IN"/>
              </w:rPr>
            </w:pPr>
          </w:p>
        </w:tc>
        <w:tc>
          <w:tcPr>
            <w:tcW w:w="530" w:type="pct"/>
            <w:shd w:val="clear" w:color="auto" w:fill="auto"/>
            <w:noWrap/>
            <w:vAlign w:val="bottom"/>
          </w:tcPr>
          <w:p w14:paraId="58DD6008" w14:textId="77777777" w:rsidR="00E60957" w:rsidRPr="008246A5" w:rsidRDefault="00E60957" w:rsidP="00C93548">
            <w:pPr>
              <w:spacing w:after="0" w:line="240" w:lineRule="auto"/>
              <w:jc w:val="center"/>
              <w:rPr>
                <w:rFonts w:ascii="Arial" w:eastAsia="Times New Roman" w:hAnsi="Arial" w:cs="Arial"/>
                <w:color w:val="000000"/>
                <w:sz w:val="16"/>
                <w:szCs w:val="16"/>
                <w:lang w:val="en-IN" w:eastAsia="en-IN"/>
              </w:rPr>
            </w:pPr>
          </w:p>
        </w:tc>
        <w:tc>
          <w:tcPr>
            <w:tcW w:w="580" w:type="pct"/>
            <w:shd w:val="clear" w:color="auto" w:fill="auto"/>
            <w:noWrap/>
            <w:vAlign w:val="bottom"/>
          </w:tcPr>
          <w:p w14:paraId="3FBA01A7" w14:textId="77777777" w:rsidR="00E60957" w:rsidRPr="00331ABF" w:rsidRDefault="00E60957" w:rsidP="00C93548">
            <w:pPr>
              <w:spacing w:after="0" w:line="240" w:lineRule="auto"/>
              <w:jc w:val="center"/>
              <w:rPr>
                <w:rFonts w:ascii="Arial" w:eastAsia="Times New Roman" w:hAnsi="Arial" w:cs="Arial"/>
                <w:color w:val="000000"/>
                <w:sz w:val="16"/>
                <w:szCs w:val="16"/>
                <w:lang w:val="en-IN" w:eastAsia="en-IN"/>
              </w:rPr>
            </w:pPr>
          </w:p>
        </w:tc>
        <w:tc>
          <w:tcPr>
            <w:tcW w:w="552" w:type="pct"/>
            <w:shd w:val="clear" w:color="auto" w:fill="auto"/>
            <w:noWrap/>
            <w:vAlign w:val="bottom"/>
          </w:tcPr>
          <w:p w14:paraId="5DDE28FA" w14:textId="77777777" w:rsidR="00E60957" w:rsidRPr="00331ABF" w:rsidRDefault="00E60957" w:rsidP="00C93548">
            <w:pPr>
              <w:spacing w:after="0" w:line="240" w:lineRule="auto"/>
              <w:jc w:val="center"/>
              <w:rPr>
                <w:rFonts w:ascii="Arial" w:eastAsia="Times New Roman" w:hAnsi="Arial" w:cs="Arial"/>
                <w:color w:val="000000"/>
                <w:sz w:val="16"/>
                <w:szCs w:val="16"/>
                <w:lang w:val="en-IN" w:eastAsia="en-IN"/>
              </w:rPr>
            </w:pPr>
          </w:p>
        </w:tc>
      </w:tr>
      <w:tr w:rsidR="00E60957" w:rsidRPr="008246A5" w14:paraId="35010145" w14:textId="77777777" w:rsidTr="00E60957">
        <w:trPr>
          <w:trHeight w:val="272"/>
        </w:trPr>
        <w:tc>
          <w:tcPr>
            <w:tcW w:w="324" w:type="pct"/>
            <w:shd w:val="clear" w:color="auto" w:fill="auto"/>
            <w:noWrap/>
            <w:vAlign w:val="bottom"/>
          </w:tcPr>
          <w:p w14:paraId="551C51B3" w14:textId="49C389A0" w:rsidR="00E60957" w:rsidRPr="00331ABF" w:rsidRDefault="00E60957" w:rsidP="00E60957">
            <w:pPr>
              <w:spacing w:after="0" w:line="240" w:lineRule="auto"/>
              <w:jc w:val="center"/>
              <w:rPr>
                <w:rFonts w:ascii="Arial" w:eastAsia="Times New Roman" w:hAnsi="Arial" w:cs="Arial"/>
                <w:color w:val="000000"/>
                <w:sz w:val="16"/>
                <w:szCs w:val="16"/>
                <w:lang w:val="en-IN" w:eastAsia="en-IN"/>
              </w:rPr>
            </w:pPr>
            <w:r>
              <w:rPr>
                <w:rFonts w:ascii="Times New Roman" w:eastAsia="Times New Roman" w:hAnsi="Times New Roman" w:cs="Times New Roman"/>
                <w:color w:val="000000"/>
                <w:sz w:val="16"/>
                <w:szCs w:val="16"/>
                <w:lang w:val="en-IN" w:eastAsia="en-IN"/>
              </w:rPr>
              <w:t>A</w:t>
            </w:r>
            <w:r w:rsidRPr="004A7217">
              <w:rPr>
                <w:rFonts w:ascii="Times New Roman" w:eastAsia="Times New Roman" w:hAnsi="Times New Roman" w:cs="Times New Roman"/>
                <w:color w:val="000000"/>
                <w:sz w:val="16"/>
                <w:szCs w:val="16"/>
                <w:lang w:val="en-IN" w:eastAsia="en-IN"/>
              </w:rPr>
              <w:t>APC (%)</w:t>
            </w:r>
          </w:p>
        </w:tc>
        <w:tc>
          <w:tcPr>
            <w:tcW w:w="278" w:type="pct"/>
            <w:vAlign w:val="bottom"/>
          </w:tcPr>
          <w:p w14:paraId="3A772D93" w14:textId="090A8609" w:rsidR="00E60957" w:rsidRPr="008246A5" w:rsidRDefault="00E60957" w:rsidP="00E60957">
            <w:pPr>
              <w:spacing w:after="0" w:line="240" w:lineRule="auto"/>
              <w:jc w:val="center"/>
              <w:rPr>
                <w:rFonts w:ascii="Arial" w:eastAsia="Times New Roman" w:hAnsi="Arial" w:cs="Arial"/>
                <w:color w:val="000000"/>
                <w:sz w:val="16"/>
                <w:szCs w:val="16"/>
                <w:lang w:val="en-IN" w:eastAsia="en-IN"/>
              </w:rPr>
            </w:pPr>
          </w:p>
        </w:tc>
        <w:tc>
          <w:tcPr>
            <w:tcW w:w="233" w:type="pct"/>
            <w:vAlign w:val="bottom"/>
          </w:tcPr>
          <w:p w14:paraId="091C2950" w14:textId="5E87942F" w:rsidR="00E60957" w:rsidRPr="008246A5" w:rsidRDefault="008B1A9A" w:rsidP="00E60957">
            <w:pPr>
              <w:spacing w:after="0" w:line="240" w:lineRule="auto"/>
              <w:jc w:val="center"/>
              <w:rPr>
                <w:rFonts w:ascii="Arial" w:eastAsia="Times New Roman" w:hAnsi="Arial" w:cs="Arial"/>
                <w:color w:val="000000"/>
                <w:sz w:val="16"/>
                <w:szCs w:val="16"/>
                <w:lang w:val="en-IN" w:eastAsia="en-IN"/>
              </w:rPr>
            </w:pPr>
            <w:r w:rsidRPr="004A7217">
              <w:rPr>
                <w:rFonts w:ascii="Times New Roman" w:eastAsia="Times New Roman" w:hAnsi="Times New Roman" w:cs="Times New Roman"/>
                <w:color w:val="000000"/>
                <w:sz w:val="16"/>
                <w:szCs w:val="16"/>
                <w:lang w:val="en-IN" w:eastAsia="en-IN"/>
              </w:rPr>
              <w:fldChar w:fldCharType="begin"/>
            </w:r>
            <w:r w:rsidRPr="004A7217">
              <w:rPr>
                <w:rFonts w:ascii="Times New Roman" w:eastAsia="Times New Roman" w:hAnsi="Times New Roman" w:cs="Times New Roman"/>
                <w:color w:val="000000"/>
                <w:sz w:val="16"/>
                <w:szCs w:val="16"/>
                <w:lang w:val="en-IN" w:eastAsia="en-IN"/>
              </w:rPr>
              <w:instrText xml:space="preserve"> =SUM(ABOVE) </w:instrText>
            </w:r>
            <w:r w:rsidRPr="004A7217">
              <w:rPr>
                <w:rFonts w:ascii="Times New Roman" w:eastAsia="Times New Roman" w:hAnsi="Times New Roman" w:cs="Times New Roman"/>
                <w:color w:val="000000"/>
                <w:sz w:val="16"/>
                <w:szCs w:val="16"/>
                <w:lang w:val="en-IN" w:eastAsia="en-IN"/>
              </w:rPr>
              <w:fldChar w:fldCharType="separate"/>
            </w:r>
            <w:r w:rsidRPr="004A7217">
              <w:rPr>
                <w:rFonts w:ascii="Times New Roman" w:eastAsia="Times New Roman" w:hAnsi="Times New Roman" w:cs="Times New Roman"/>
                <w:noProof/>
                <w:color w:val="000000"/>
                <w:sz w:val="16"/>
                <w:szCs w:val="16"/>
                <w:lang w:val="en-IN" w:eastAsia="en-IN"/>
              </w:rPr>
              <w:t>494716</w:t>
            </w:r>
            <w:r w:rsidRPr="004A7217">
              <w:rPr>
                <w:rFonts w:ascii="Times New Roman" w:eastAsia="Times New Roman" w:hAnsi="Times New Roman" w:cs="Times New Roman"/>
                <w:color w:val="000000"/>
                <w:sz w:val="16"/>
                <w:szCs w:val="16"/>
                <w:lang w:val="en-IN" w:eastAsia="en-IN"/>
              </w:rPr>
              <w:fldChar w:fldCharType="end"/>
            </w:r>
          </w:p>
        </w:tc>
        <w:tc>
          <w:tcPr>
            <w:tcW w:w="510" w:type="pct"/>
            <w:vAlign w:val="bottom"/>
          </w:tcPr>
          <w:p w14:paraId="18698B6D" w14:textId="77777777" w:rsidR="00E60957" w:rsidRPr="008246A5" w:rsidRDefault="00E60957" w:rsidP="00E60957">
            <w:pPr>
              <w:spacing w:after="0" w:line="240" w:lineRule="auto"/>
              <w:jc w:val="center"/>
              <w:rPr>
                <w:rFonts w:ascii="Arial" w:eastAsia="Times New Roman" w:hAnsi="Arial" w:cs="Arial"/>
                <w:color w:val="000000"/>
                <w:sz w:val="16"/>
                <w:szCs w:val="16"/>
                <w:lang w:val="en-IN" w:eastAsia="en-IN"/>
              </w:rPr>
            </w:pPr>
          </w:p>
        </w:tc>
        <w:tc>
          <w:tcPr>
            <w:tcW w:w="556" w:type="pct"/>
            <w:vAlign w:val="bottom"/>
          </w:tcPr>
          <w:p w14:paraId="24169244" w14:textId="50F5C192" w:rsidR="00E60957" w:rsidRPr="00002232" w:rsidRDefault="00E60957" w:rsidP="00E60957">
            <w:pPr>
              <w:spacing w:after="0" w:line="240" w:lineRule="auto"/>
              <w:jc w:val="center"/>
              <w:rPr>
                <w:rFonts w:ascii="Arial" w:eastAsia="Times New Roman" w:hAnsi="Arial" w:cs="Arial"/>
                <w:color w:val="000000"/>
                <w:sz w:val="16"/>
                <w:szCs w:val="16"/>
                <w:lang w:val="en-IN" w:eastAsia="en-IN"/>
              </w:rPr>
            </w:pPr>
          </w:p>
        </w:tc>
        <w:tc>
          <w:tcPr>
            <w:tcW w:w="557" w:type="pct"/>
            <w:vAlign w:val="bottom"/>
          </w:tcPr>
          <w:p w14:paraId="10F600FD" w14:textId="655C4371" w:rsidR="00E60957" w:rsidRPr="00002232" w:rsidRDefault="002C415B" w:rsidP="00E60957">
            <w:pPr>
              <w:spacing w:after="0" w:line="240" w:lineRule="auto"/>
              <w:jc w:val="center"/>
              <w:rPr>
                <w:rFonts w:ascii="Arial" w:eastAsia="Times New Roman" w:hAnsi="Arial" w:cs="Arial"/>
                <w:color w:val="000000"/>
                <w:sz w:val="16"/>
                <w:szCs w:val="16"/>
                <w:lang w:val="en-IN" w:eastAsia="en-IN"/>
              </w:rPr>
            </w:pPr>
            <w:r>
              <w:rPr>
                <w:rFonts w:ascii="Times New Roman" w:eastAsia="Times New Roman" w:hAnsi="Times New Roman" w:cs="Times New Roman"/>
                <w:color w:val="000000"/>
                <w:sz w:val="16"/>
                <w:szCs w:val="16"/>
                <w:lang w:val="en-IN" w:eastAsia="en-IN"/>
              </w:rPr>
              <w:t>-1.6[-2.0 to -1.1]</w:t>
            </w:r>
          </w:p>
        </w:tc>
        <w:tc>
          <w:tcPr>
            <w:tcW w:w="151" w:type="pct"/>
          </w:tcPr>
          <w:p w14:paraId="4890ABEC" w14:textId="77777777" w:rsidR="00E60957" w:rsidRPr="008246A5" w:rsidRDefault="00E60957" w:rsidP="00E60957">
            <w:pPr>
              <w:spacing w:after="0" w:line="240" w:lineRule="auto"/>
              <w:jc w:val="center"/>
              <w:rPr>
                <w:rFonts w:ascii="Arial" w:eastAsia="Times New Roman" w:hAnsi="Arial" w:cs="Arial"/>
                <w:color w:val="000000"/>
                <w:sz w:val="16"/>
                <w:szCs w:val="16"/>
                <w:lang w:val="en-IN" w:eastAsia="en-IN"/>
              </w:rPr>
            </w:pPr>
          </w:p>
        </w:tc>
        <w:tc>
          <w:tcPr>
            <w:tcW w:w="405" w:type="pct"/>
            <w:shd w:val="clear" w:color="auto" w:fill="auto"/>
            <w:noWrap/>
            <w:vAlign w:val="bottom"/>
          </w:tcPr>
          <w:p w14:paraId="7120578B" w14:textId="77777777" w:rsidR="00E60957" w:rsidRPr="008246A5" w:rsidRDefault="00E60957" w:rsidP="00E60957">
            <w:pPr>
              <w:spacing w:after="0" w:line="240" w:lineRule="auto"/>
              <w:jc w:val="right"/>
              <w:rPr>
                <w:rFonts w:ascii="Arial" w:eastAsia="Times New Roman" w:hAnsi="Arial" w:cs="Arial"/>
                <w:color w:val="000000"/>
                <w:sz w:val="16"/>
                <w:szCs w:val="16"/>
                <w:lang w:val="en-IN" w:eastAsia="en-IN"/>
              </w:rPr>
            </w:pPr>
          </w:p>
        </w:tc>
        <w:tc>
          <w:tcPr>
            <w:tcW w:w="324" w:type="pct"/>
            <w:shd w:val="clear" w:color="auto" w:fill="auto"/>
            <w:noWrap/>
            <w:vAlign w:val="bottom"/>
          </w:tcPr>
          <w:p w14:paraId="00CB7566" w14:textId="77777777" w:rsidR="00E60957" w:rsidRPr="008246A5" w:rsidRDefault="00E60957" w:rsidP="00E60957">
            <w:pPr>
              <w:spacing w:after="0" w:line="240" w:lineRule="auto"/>
              <w:jc w:val="right"/>
              <w:rPr>
                <w:rFonts w:ascii="Arial" w:eastAsia="Times New Roman" w:hAnsi="Arial" w:cs="Arial"/>
                <w:color w:val="000000"/>
                <w:sz w:val="16"/>
                <w:szCs w:val="16"/>
                <w:lang w:val="en-IN" w:eastAsia="en-IN"/>
              </w:rPr>
            </w:pPr>
          </w:p>
        </w:tc>
        <w:tc>
          <w:tcPr>
            <w:tcW w:w="530" w:type="pct"/>
            <w:shd w:val="clear" w:color="auto" w:fill="auto"/>
            <w:noWrap/>
            <w:vAlign w:val="bottom"/>
          </w:tcPr>
          <w:p w14:paraId="18636DF3" w14:textId="5D6D9B90" w:rsidR="00E60957" w:rsidRPr="008246A5" w:rsidRDefault="00E60957" w:rsidP="00E60957">
            <w:pPr>
              <w:spacing w:after="0" w:line="240" w:lineRule="auto"/>
              <w:jc w:val="center"/>
              <w:rPr>
                <w:rFonts w:ascii="Arial" w:eastAsia="Times New Roman" w:hAnsi="Arial" w:cs="Arial"/>
                <w:color w:val="000000"/>
                <w:sz w:val="16"/>
                <w:szCs w:val="16"/>
                <w:lang w:val="en-IN" w:eastAsia="en-IN"/>
              </w:rPr>
            </w:pPr>
          </w:p>
        </w:tc>
        <w:tc>
          <w:tcPr>
            <w:tcW w:w="580" w:type="pct"/>
            <w:shd w:val="clear" w:color="auto" w:fill="auto"/>
            <w:noWrap/>
            <w:vAlign w:val="bottom"/>
          </w:tcPr>
          <w:p w14:paraId="397DB6FB" w14:textId="26196E0A" w:rsidR="00E60957" w:rsidRPr="00331ABF" w:rsidRDefault="00E60957" w:rsidP="00E60957">
            <w:pPr>
              <w:spacing w:after="0" w:line="240" w:lineRule="auto"/>
              <w:jc w:val="center"/>
              <w:rPr>
                <w:rFonts w:ascii="Arial" w:eastAsia="Times New Roman" w:hAnsi="Arial" w:cs="Arial"/>
                <w:color w:val="000000"/>
                <w:sz w:val="16"/>
                <w:szCs w:val="16"/>
                <w:lang w:val="en-IN" w:eastAsia="en-IN"/>
              </w:rPr>
            </w:pPr>
          </w:p>
        </w:tc>
        <w:tc>
          <w:tcPr>
            <w:tcW w:w="552" w:type="pct"/>
            <w:shd w:val="clear" w:color="auto" w:fill="auto"/>
            <w:noWrap/>
            <w:vAlign w:val="bottom"/>
          </w:tcPr>
          <w:p w14:paraId="26E186E7" w14:textId="5BF29E07" w:rsidR="00E60957" w:rsidRPr="00331ABF" w:rsidRDefault="008B1A9A" w:rsidP="00E60957">
            <w:pPr>
              <w:spacing w:after="0" w:line="240" w:lineRule="auto"/>
              <w:jc w:val="center"/>
              <w:rPr>
                <w:rFonts w:ascii="Arial" w:eastAsia="Times New Roman" w:hAnsi="Arial" w:cs="Arial"/>
                <w:color w:val="000000"/>
                <w:sz w:val="16"/>
                <w:szCs w:val="16"/>
                <w:lang w:val="en-IN" w:eastAsia="en-IN"/>
              </w:rPr>
            </w:pPr>
            <w:r>
              <w:rPr>
                <w:rFonts w:ascii="Times New Roman" w:eastAsia="Times New Roman" w:hAnsi="Times New Roman" w:cs="Times New Roman"/>
                <w:color w:val="000000"/>
                <w:sz w:val="16"/>
                <w:szCs w:val="16"/>
                <w:lang w:val="en-IN" w:eastAsia="en-IN"/>
              </w:rPr>
              <w:t>1.4 [1.3 to 1.6]*</w:t>
            </w:r>
          </w:p>
        </w:tc>
      </w:tr>
    </w:tbl>
    <w:p w14:paraId="154E069C" w14:textId="77777777" w:rsidR="006A6A82" w:rsidRDefault="006A6A82" w:rsidP="00494A40">
      <w:pPr>
        <w:spacing w:after="0" w:line="240" w:lineRule="auto"/>
        <w:jc w:val="both"/>
        <w:rPr>
          <w:rFonts w:ascii="Times New Roman" w:hAnsi="Times New Roman" w:cs="Times New Roman"/>
          <w:sz w:val="16"/>
          <w:szCs w:val="16"/>
          <w:lang w:val="en-IN"/>
        </w:rPr>
      </w:pPr>
    </w:p>
    <w:p w14:paraId="42AA5188" w14:textId="518D2D02" w:rsidR="00494A40" w:rsidRPr="004A7217" w:rsidRDefault="00494A40" w:rsidP="00494A40">
      <w:pPr>
        <w:spacing w:after="0" w:line="240" w:lineRule="auto"/>
        <w:jc w:val="both"/>
        <w:rPr>
          <w:rFonts w:ascii="Times New Roman" w:hAnsi="Times New Roman" w:cs="Times New Roman"/>
          <w:sz w:val="16"/>
          <w:szCs w:val="16"/>
          <w:lang w:val="en-IN"/>
        </w:rPr>
      </w:pPr>
      <w:r w:rsidRPr="004A7217">
        <w:rPr>
          <w:rFonts w:ascii="Times New Roman" w:hAnsi="Times New Roman" w:cs="Times New Roman"/>
          <w:sz w:val="16"/>
          <w:szCs w:val="16"/>
          <w:lang w:val="en-IN"/>
        </w:rPr>
        <w:t xml:space="preserve">Age-sex </w:t>
      </w:r>
      <w:r w:rsidR="004D43FD" w:rsidRPr="004A7217">
        <w:rPr>
          <w:rFonts w:ascii="Times New Roman" w:hAnsi="Times New Roman" w:cs="Times New Roman"/>
          <w:sz w:val="16"/>
          <w:szCs w:val="16"/>
          <w:lang w:val="en-IN"/>
        </w:rPr>
        <w:t xml:space="preserve">and length of data contribution </w:t>
      </w:r>
      <w:r w:rsidR="005C7F51" w:rsidRPr="004A7217">
        <w:rPr>
          <w:rFonts w:ascii="Times New Roman" w:hAnsi="Times New Roman" w:cs="Times New Roman"/>
          <w:sz w:val="16"/>
          <w:szCs w:val="16"/>
          <w:lang w:val="en-IN"/>
        </w:rPr>
        <w:t>(L</w:t>
      </w:r>
      <w:r w:rsidR="001B7EDC">
        <w:rPr>
          <w:rFonts w:ascii="Times New Roman" w:hAnsi="Times New Roman" w:cs="Times New Roman"/>
          <w:sz w:val="16"/>
          <w:szCs w:val="16"/>
          <w:lang w:val="en-IN"/>
        </w:rPr>
        <w:t>OD</w:t>
      </w:r>
      <w:r w:rsidR="005C7F51" w:rsidRPr="004A7217">
        <w:rPr>
          <w:rFonts w:ascii="Times New Roman" w:hAnsi="Times New Roman" w:cs="Times New Roman"/>
          <w:sz w:val="16"/>
          <w:szCs w:val="16"/>
          <w:lang w:val="en-IN"/>
        </w:rPr>
        <w:t xml:space="preserve">) </w:t>
      </w:r>
      <w:r w:rsidRPr="004A7217">
        <w:rPr>
          <w:rFonts w:ascii="Times New Roman" w:hAnsi="Times New Roman" w:cs="Times New Roman"/>
          <w:sz w:val="16"/>
          <w:szCs w:val="16"/>
          <w:lang w:val="en-IN"/>
        </w:rPr>
        <w:t xml:space="preserve">standardization was done using </w:t>
      </w:r>
      <w:r w:rsidR="00392B4D" w:rsidRPr="004A7217">
        <w:rPr>
          <w:rFonts w:ascii="Times New Roman" w:hAnsi="Times New Roman" w:cs="Times New Roman"/>
          <w:sz w:val="16"/>
          <w:szCs w:val="16"/>
          <w:lang w:val="en-IN"/>
        </w:rPr>
        <w:t xml:space="preserve">2017 CPRD </w:t>
      </w:r>
      <w:r w:rsidRPr="004A7217">
        <w:rPr>
          <w:rFonts w:ascii="Times New Roman" w:hAnsi="Times New Roman" w:cs="Times New Roman"/>
          <w:sz w:val="16"/>
          <w:szCs w:val="16"/>
          <w:lang w:val="en-IN"/>
        </w:rPr>
        <w:t>population as standard population.</w:t>
      </w:r>
      <w:r w:rsidR="006A6A82">
        <w:rPr>
          <w:rFonts w:ascii="Times New Roman" w:hAnsi="Times New Roman" w:cs="Times New Roman"/>
          <w:sz w:val="16"/>
          <w:szCs w:val="16"/>
          <w:lang w:val="en-IN"/>
        </w:rPr>
        <w:t xml:space="preserve"> For 1997, LOD standardisation was not calculated because of </w:t>
      </w:r>
      <w:r w:rsidR="00903E47">
        <w:rPr>
          <w:rFonts w:ascii="Times New Roman" w:hAnsi="Times New Roman" w:cs="Times New Roman"/>
          <w:sz w:val="16"/>
          <w:szCs w:val="16"/>
          <w:lang w:val="en-IN"/>
        </w:rPr>
        <w:t xml:space="preserve">absence </w:t>
      </w:r>
      <w:r w:rsidR="006A6A82">
        <w:rPr>
          <w:rFonts w:ascii="Times New Roman" w:hAnsi="Times New Roman" w:cs="Times New Roman"/>
          <w:sz w:val="16"/>
          <w:szCs w:val="16"/>
          <w:lang w:val="en-IN"/>
        </w:rPr>
        <w:t>of data for &gt;=10 years. (See Supplementary Figure S1, S2)</w:t>
      </w:r>
    </w:p>
    <w:p w14:paraId="1B06A7A6" w14:textId="40E3CF5E" w:rsidR="00494A40" w:rsidRDefault="00494A40" w:rsidP="00494A40">
      <w:pPr>
        <w:spacing w:after="0" w:line="240" w:lineRule="auto"/>
        <w:jc w:val="both"/>
        <w:rPr>
          <w:rFonts w:ascii="Times New Roman" w:hAnsi="Times New Roman" w:cs="Times New Roman"/>
          <w:sz w:val="16"/>
          <w:szCs w:val="16"/>
          <w:lang w:val="en-IN"/>
        </w:rPr>
      </w:pPr>
      <w:r w:rsidRPr="004A7217">
        <w:rPr>
          <w:rFonts w:ascii="Times New Roman" w:hAnsi="Times New Roman" w:cs="Times New Roman"/>
          <w:sz w:val="16"/>
          <w:szCs w:val="16"/>
          <w:lang w:val="en-IN"/>
        </w:rPr>
        <w:t xml:space="preserve">IR: Incidence Rate; CI: Confidence Interval; </w:t>
      </w:r>
      <w:r w:rsidR="00E60957">
        <w:rPr>
          <w:rFonts w:ascii="Times New Roman" w:hAnsi="Times New Roman" w:cs="Times New Roman"/>
          <w:sz w:val="16"/>
          <w:szCs w:val="16"/>
          <w:lang w:val="en-IN"/>
        </w:rPr>
        <w:t>A</w:t>
      </w:r>
      <w:r w:rsidRPr="004A7217">
        <w:rPr>
          <w:rFonts w:ascii="Times New Roman" w:hAnsi="Times New Roman" w:cs="Times New Roman"/>
          <w:sz w:val="16"/>
          <w:szCs w:val="16"/>
          <w:lang w:val="en-IN"/>
        </w:rPr>
        <w:t xml:space="preserve">APC: Annual </w:t>
      </w:r>
      <w:r w:rsidR="00E60957">
        <w:rPr>
          <w:rFonts w:ascii="Times New Roman" w:hAnsi="Times New Roman" w:cs="Times New Roman"/>
          <w:sz w:val="16"/>
          <w:szCs w:val="16"/>
          <w:lang w:val="en-IN"/>
        </w:rPr>
        <w:t xml:space="preserve">Average </w:t>
      </w:r>
      <w:r w:rsidRPr="004A7217">
        <w:rPr>
          <w:rFonts w:ascii="Times New Roman" w:hAnsi="Times New Roman" w:cs="Times New Roman"/>
          <w:sz w:val="16"/>
          <w:szCs w:val="16"/>
          <w:lang w:val="en-IN"/>
        </w:rPr>
        <w:t>Percentage Change</w:t>
      </w:r>
      <w:r w:rsidR="00427892" w:rsidRPr="004A7217">
        <w:rPr>
          <w:rFonts w:ascii="Times New Roman" w:hAnsi="Times New Roman" w:cs="Times New Roman"/>
          <w:sz w:val="16"/>
          <w:szCs w:val="16"/>
          <w:lang w:val="en-IN"/>
        </w:rPr>
        <w:t>; *</w:t>
      </w:r>
      <w:r w:rsidR="00427892" w:rsidRPr="004A7217">
        <w:rPr>
          <w:rFonts w:ascii="Times New Roman" w:hAnsi="Times New Roman" w:cs="Times New Roman"/>
          <w:i/>
          <w:iCs/>
          <w:sz w:val="16"/>
          <w:szCs w:val="16"/>
          <w:lang w:val="en-IN"/>
        </w:rPr>
        <w:t>P</w:t>
      </w:r>
      <w:r w:rsidR="00714013" w:rsidRPr="004A7217">
        <w:rPr>
          <w:rFonts w:ascii="Times New Roman" w:hAnsi="Times New Roman" w:cs="Times New Roman"/>
          <w:i/>
          <w:iCs/>
          <w:sz w:val="16"/>
          <w:szCs w:val="16"/>
          <w:lang w:val="en-IN"/>
        </w:rPr>
        <w:t>-</w:t>
      </w:r>
      <w:r w:rsidR="00427892" w:rsidRPr="004A7217">
        <w:rPr>
          <w:rFonts w:ascii="Times New Roman" w:hAnsi="Times New Roman" w:cs="Times New Roman"/>
          <w:sz w:val="16"/>
          <w:szCs w:val="16"/>
          <w:lang w:val="en-IN"/>
        </w:rPr>
        <w:t xml:space="preserve">value </w:t>
      </w:r>
    </w:p>
    <w:p w14:paraId="70FF44F6" w14:textId="77777777" w:rsidR="006A6A82" w:rsidRPr="004A7217" w:rsidRDefault="006A6A82" w:rsidP="00494A40">
      <w:pPr>
        <w:spacing w:after="0" w:line="240" w:lineRule="auto"/>
        <w:jc w:val="both"/>
        <w:rPr>
          <w:rFonts w:ascii="Times New Roman" w:hAnsi="Times New Roman" w:cs="Times New Roman"/>
          <w:sz w:val="16"/>
          <w:szCs w:val="16"/>
          <w:lang w:val="en-IN"/>
        </w:rPr>
      </w:pPr>
    </w:p>
    <w:p w14:paraId="4CC41110" w14:textId="1B641575" w:rsidR="00494A40" w:rsidRPr="004A7217" w:rsidRDefault="00494A40" w:rsidP="00295AF1">
      <w:pPr>
        <w:spacing w:line="360" w:lineRule="auto"/>
        <w:rPr>
          <w:rFonts w:ascii="Times New Roman" w:hAnsi="Times New Roman" w:cs="Times New Roman"/>
          <w:sz w:val="24"/>
          <w:szCs w:val="24"/>
          <w:lang w:val="en-IN"/>
        </w:rPr>
      </w:pPr>
    </w:p>
    <w:sectPr w:rsidR="00494A40" w:rsidRPr="004A7217" w:rsidSect="001B7EDC">
      <w:pgSz w:w="16838" w:h="11906" w:orient="landscape"/>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F137F" w14:textId="77777777" w:rsidR="00C75C3A" w:rsidRDefault="00C75C3A" w:rsidP="001E426E">
      <w:pPr>
        <w:spacing w:after="0" w:line="240" w:lineRule="auto"/>
      </w:pPr>
      <w:r>
        <w:separator/>
      </w:r>
    </w:p>
  </w:endnote>
  <w:endnote w:type="continuationSeparator" w:id="0">
    <w:p w14:paraId="4FED9335" w14:textId="77777777" w:rsidR="00C75C3A" w:rsidRDefault="00C75C3A" w:rsidP="001E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644160"/>
      <w:docPartObj>
        <w:docPartGallery w:val="Page Numbers (Bottom of Page)"/>
        <w:docPartUnique/>
      </w:docPartObj>
    </w:sdtPr>
    <w:sdtEndPr>
      <w:rPr>
        <w:noProof/>
      </w:rPr>
    </w:sdtEndPr>
    <w:sdtContent>
      <w:p w14:paraId="40C6383C" w14:textId="2FE135F6" w:rsidR="004C0EC9" w:rsidRDefault="004C0EC9">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6EEBFA4C" w14:textId="77777777" w:rsidR="004C0EC9" w:rsidRDefault="004C0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1561E" w14:textId="77777777" w:rsidR="00C75C3A" w:rsidRDefault="00C75C3A" w:rsidP="001E426E">
      <w:pPr>
        <w:spacing w:after="0" w:line="240" w:lineRule="auto"/>
      </w:pPr>
      <w:r>
        <w:separator/>
      </w:r>
    </w:p>
  </w:footnote>
  <w:footnote w:type="continuationSeparator" w:id="0">
    <w:p w14:paraId="4E26410A" w14:textId="77777777" w:rsidR="00C75C3A" w:rsidRDefault="00C75C3A" w:rsidP="001E4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27CB"/>
    <w:multiLevelType w:val="hybridMultilevel"/>
    <w:tmpl w:val="7DD84D88"/>
    <w:lvl w:ilvl="0" w:tplc="DF0EB4AC">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85232C"/>
    <w:multiLevelType w:val="multilevel"/>
    <w:tmpl w:val="0FCE985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Verdana" w:hAnsi="Verdana" w:hint="default"/>
      </w:rPr>
    </w:lvl>
    <w:lvl w:ilvl="2">
      <w:start w:val="1"/>
      <w:numFmt w:val="decimal"/>
      <w:pStyle w:val="Heading3"/>
      <w:lvlText w:val="%1.%2.%3"/>
      <w:lvlJc w:val="left"/>
      <w:pPr>
        <w:ind w:left="27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2EE711C"/>
    <w:multiLevelType w:val="hybridMultilevel"/>
    <w:tmpl w:val="321CD5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A110227"/>
    <w:multiLevelType w:val="hybridMultilevel"/>
    <w:tmpl w:val="936C2E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59E3D89"/>
    <w:multiLevelType w:val="hybridMultilevel"/>
    <w:tmpl w:val="C19E6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85E1EB0"/>
    <w:multiLevelType w:val="hybridMultilevel"/>
    <w:tmpl w:val="D6A660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13F6168"/>
    <w:multiLevelType w:val="hybridMultilevel"/>
    <w:tmpl w:val="384C1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1D1597"/>
    <w:multiLevelType w:val="hybridMultilevel"/>
    <w:tmpl w:val="E8965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BA06DC1"/>
    <w:multiLevelType w:val="hybridMultilevel"/>
    <w:tmpl w:val="27CAD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A95569"/>
    <w:multiLevelType w:val="hybridMultilevel"/>
    <w:tmpl w:val="D892D4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47652D9"/>
    <w:multiLevelType w:val="hybridMultilevel"/>
    <w:tmpl w:val="470E431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1" w15:restartNumberingAfterBreak="0">
    <w:nsid w:val="66A628E0"/>
    <w:multiLevelType w:val="hybridMultilevel"/>
    <w:tmpl w:val="8926E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831AA8"/>
    <w:multiLevelType w:val="hybridMultilevel"/>
    <w:tmpl w:val="B1D23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83261"/>
    <w:multiLevelType w:val="hybridMultilevel"/>
    <w:tmpl w:val="E4EE2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3"/>
  </w:num>
  <w:num w:numId="4">
    <w:abstractNumId w:val="5"/>
  </w:num>
  <w:num w:numId="5">
    <w:abstractNumId w:val="10"/>
  </w:num>
  <w:num w:numId="6">
    <w:abstractNumId w:val="1"/>
  </w:num>
  <w:num w:numId="7">
    <w:abstractNumId w:val="0"/>
  </w:num>
  <w:num w:numId="8">
    <w:abstractNumId w:val="12"/>
  </w:num>
  <w:num w:numId="9">
    <w:abstractNumId w:val="8"/>
  </w:num>
  <w:num w:numId="10">
    <w:abstractNumId w:val="7"/>
  </w:num>
  <w:num w:numId="11">
    <w:abstractNumId w:val="2"/>
  </w:num>
  <w:num w:numId="12">
    <w:abstractNumId w:val="6"/>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2rvvwd5b09a0befz595tffnxt9eete0pxxt&quot;&gt;My EndNote Library&lt;record-ids&gt;&lt;item&gt;616&lt;/item&gt;&lt;/record-ids&gt;&lt;/item&gt;&lt;/Libraries&gt;"/>
  </w:docVars>
  <w:rsids>
    <w:rsidRoot w:val="0009318A"/>
    <w:rsid w:val="00001463"/>
    <w:rsid w:val="000046DB"/>
    <w:rsid w:val="00010D2D"/>
    <w:rsid w:val="000123AB"/>
    <w:rsid w:val="00016EB7"/>
    <w:rsid w:val="0002127C"/>
    <w:rsid w:val="00024D81"/>
    <w:rsid w:val="00031859"/>
    <w:rsid w:val="00036B10"/>
    <w:rsid w:val="00036E6D"/>
    <w:rsid w:val="0003742D"/>
    <w:rsid w:val="00041313"/>
    <w:rsid w:val="0004203E"/>
    <w:rsid w:val="0004215B"/>
    <w:rsid w:val="000450D0"/>
    <w:rsid w:val="0005295C"/>
    <w:rsid w:val="00055630"/>
    <w:rsid w:val="000564D8"/>
    <w:rsid w:val="000606FC"/>
    <w:rsid w:val="000619E6"/>
    <w:rsid w:val="00066091"/>
    <w:rsid w:val="000707FC"/>
    <w:rsid w:val="00081BF6"/>
    <w:rsid w:val="000831D5"/>
    <w:rsid w:val="000846EC"/>
    <w:rsid w:val="00085152"/>
    <w:rsid w:val="00085996"/>
    <w:rsid w:val="0009318A"/>
    <w:rsid w:val="00093296"/>
    <w:rsid w:val="000934D1"/>
    <w:rsid w:val="00096196"/>
    <w:rsid w:val="000A7457"/>
    <w:rsid w:val="000B2CDC"/>
    <w:rsid w:val="000B7EBF"/>
    <w:rsid w:val="000C6854"/>
    <w:rsid w:val="000D5550"/>
    <w:rsid w:val="000D65A0"/>
    <w:rsid w:val="000D7D68"/>
    <w:rsid w:val="000E4AFE"/>
    <w:rsid w:val="000E536B"/>
    <w:rsid w:val="000F5C8C"/>
    <w:rsid w:val="000F5EBB"/>
    <w:rsid w:val="00101A00"/>
    <w:rsid w:val="00103656"/>
    <w:rsid w:val="00104ADA"/>
    <w:rsid w:val="00107F2F"/>
    <w:rsid w:val="0011480A"/>
    <w:rsid w:val="00116B6B"/>
    <w:rsid w:val="001207A0"/>
    <w:rsid w:val="0013729A"/>
    <w:rsid w:val="00143E82"/>
    <w:rsid w:val="00144EDD"/>
    <w:rsid w:val="001556C9"/>
    <w:rsid w:val="00157F7B"/>
    <w:rsid w:val="001636B6"/>
    <w:rsid w:val="00163E79"/>
    <w:rsid w:val="00172A7F"/>
    <w:rsid w:val="001731B0"/>
    <w:rsid w:val="0017367C"/>
    <w:rsid w:val="00176D9A"/>
    <w:rsid w:val="00180AD3"/>
    <w:rsid w:val="0018100F"/>
    <w:rsid w:val="00182658"/>
    <w:rsid w:val="001837D6"/>
    <w:rsid w:val="001837F6"/>
    <w:rsid w:val="00185620"/>
    <w:rsid w:val="00195375"/>
    <w:rsid w:val="001A1496"/>
    <w:rsid w:val="001A2A9D"/>
    <w:rsid w:val="001A2FCB"/>
    <w:rsid w:val="001A7522"/>
    <w:rsid w:val="001B0780"/>
    <w:rsid w:val="001B52AD"/>
    <w:rsid w:val="001B7EDC"/>
    <w:rsid w:val="001C7593"/>
    <w:rsid w:val="001E19F7"/>
    <w:rsid w:val="001E26FA"/>
    <w:rsid w:val="001E2780"/>
    <w:rsid w:val="001E426E"/>
    <w:rsid w:val="001E4EDA"/>
    <w:rsid w:val="001E5AC1"/>
    <w:rsid w:val="001E7E0D"/>
    <w:rsid w:val="001F37F8"/>
    <w:rsid w:val="001F6378"/>
    <w:rsid w:val="001F7348"/>
    <w:rsid w:val="001F78BD"/>
    <w:rsid w:val="00210856"/>
    <w:rsid w:val="0022103E"/>
    <w:rsid w:val="0022202F"/>
    <w:rsid w:val="00225CDC"/>
    <w:rsid w:val="00226CBE"/>
    <w:rsid w:val="00231DCD"/>
    <w:rsid w:val="00235B52"/>
    <w:rsid w:val="002367A3"/>
    <w:rsid w:val="002376EE"/>
    <w:rsid w:val="00246E45"/>
    <w:rsid w:val="00251514"/>
    <w:rsid w:val="00253348"/>
    <w:rsid w:val="00254FAA"/>
    <w:rsid w:val="00260B86"/>
    <w:rsid w:val="00262D0C"/>
    <w:rsid w:val="00270399"/>
    <w:rsid w:val="00271FEA"/>
    <w:rsid w:val="002749EF"/>
    <w:rsid w:val="002869B8"/>
    <w:rsid w:val="002906B2"/>
    <w:rsid w:val="00295633"/>
    <w:rsid w:val="00295AF1"/>
    <w:rsid w:val="00296E91"/>
    <w:rsid w:val="002A0980"/>
    <w:rsid w:val="002A16CD"/>
    <w:rsid w:val="002A4849"/>
    <w:rsid w:val="002B1D3C"/>
    <w:rsid w:val="002B1D8F"/>
    <w:rsid w:val="002B1E78"/>
    <w:rsid w:val="002B37D2"/>
    <w:rsid w:val="002B4D9D"/>
    <w:rsid w:val="002B7288"/>
    <w:rsid w:val="002C1219"/>
    <w:rsid w:val="002C2044"/>
    <w:rsid w:val="002C3745"/>
    <w:rsid w:val="002C415B"/>
    <w:rsid w:val="002C6B9F"/>
    <w:rsid w:val="002D355A"/>
    <w:rsid w:val="002D4C92"/>
    <w:rsid w:val="002E090F"/>
    <w:rsid w:val="002E7AB3"/>
    <w:rsid w:val="002F101D"/>
    <w:rsid w:val="002F1706"/>
    <w:rsid w:val="002F3BA5"/>
    <w:rsid w:val="00304174"/>
    <w:rsid w:val="00305DC2"/>
    <w:rsid w:val="00306BFD"/>
    <w:rsid w:val="00307A1B"/>
    <w:rsid w:val="00317495"/>
    <w:rsid w:val="003174EA"/>
    <w:rsid w:val="0032049A"/>
    <w:rsid w:val="003236C5"/>
    <w:rsid w:val="00327707"/>
    <w:rsid w:val="00330CB3"/>
    <w:rsid w:val="00331EB7"/>
    <w:rsid w:val="0033366C"/>
    <w:rsid w:val="00337F86"/>
    <w:rsid w:val="003461A8"/>
    <w:rsid w:val="00347AAA"/>
    <w:rsid w:val="003543AC"/>
    <w:rsid w:val="00356552"/>
    <w:rsid w:val="00362CEA"/>
    <w:rsid w:val="00364DFE"/>
    <w:rsid w:val="00365813"/>
    <w:rsid w:val="00366B51"/>
    <w:rsid w:val="00367500"/>
    <w:rsid w:val="00375B1C"/>
    <w:rsid w:val="0037697B"/>
    <w:rsid w:val="00376D98"/>
    <w:rsid w:val="003818E9"/>
    <w:rsid w:val="00384DD1"/>
    <w:rsid w:val="00392B4D"/>
    <w:rsid w:val="0039412C"/>
    <w:rsid w:val="00395F0F"/>
    <w:rsid w:val="003964F9"/>
    <w:rsid w:val="00396F5D"/>
    <w:rsid w:val="003A22C9"/>
    <w:rsid w:val="003A2F6A"/>
    <w:rsid w:val="003B7A05"/>
    <w:rsid w:val="003B7BD8"/>
    <w:rsid w:val="003C023B"/>
    <w:rsid w:val="003C0288"/>
    <w:rsid w:val="003C34BD"/>
    <w:rsid w:val="003C5D3F"/>
    <w:rsid w:val="003C6BD1"/>
    <w:rsid w:val="003C7E44"/>
    <w:rsid w:val="003D3E31"/>
    <w:rsid w:val="003E350C"/>
    <w:rsid w:val="003E54F6"/>
    <w:rsid w:val="003E680F"/>
    <w:rsid w:val="003F33A7"/>
    <w:rsid w:val="004007D9"/>
    <w:rsid w:val="004009C0"/>
    <w:rsid w:val="00407809"/>
    <w:rsid w:val="00407D03"/>
    <w:rsid w:val="00407E33"/>
    <w:rsid w:val="00414C7E"/>
    <w:rsid w:val="00424430"/>
    <w:rsid w:val="00424D63"/>
    <w:rsid w:val="00425520"/>
    <w:rsid w:val="004272C4"/>
    <w:rsid w:val="00427892"/>
    <w:rsid w:val="00427F09"/>
    <w:rsid w:val="00434DC7"/>
    <w:rsid w:val="0043688B"/>
    <w:rsid w:val="004413E3"/>
    <w:rsid w:val="0044369A"/>
    <w:rsid w:val="0044675C"/>
    <w:rsid w:val="004518A7"/>
    <w:rsid w:val="00453D0E"/>
    <w:rsid w:val="00457A3D"/>
    <w:rsid w:val="00463D05"/>
    <w:rsid w:val="004648AE"/>
    <w:rsid w:val="0047225E"/>
    <w:rsid w:val="0047248D"/>
    <w:rsid w:val="004763A5"/>
    <w:rsid w:val="00483893"/>
    <w:rsid w:val="004849D3"/>
    <w:rsid w:val="00486DE7"/>
    <w:rsid w:val="0048752D"/>
    <w:rsid w:val="00494A40"/>
    <w:rsid w:val="00496B0D"/>
    <w:rsid w:val="004A2100"/>
    <w:rsid w:val="004A25B0"/>
    <w:rsid w:val="004A3C79"/>
    <w:rsid w:val="004A54C4"/>
    <w:rsid w:val="004A7217"/>
    <w:rsid w:val="004B1888"/>
    <w:rsid w:val="004B3BE0"/>
    <w:rsid w:val="004B570D"/>
    <w:rsid w:val="004C08C5"/>
    <w:rsid w:val="004C0EC9"/>
    <w:rsid w:val="004C2848"/>
    <w:rsid w:val="004C46DF"/>
    <w:rsid w:val="004C6E20"/>
    <w:rsid w:val="004D43FD"/>
    <w:rsid w:val="004D48E1"/>
    <w:rsid w:val="004D6246"/>
    <w:rsid w:val="004E21F1"/>
    <w:rsid w:val="004F0422"/>
    <w:rsid w:val="004F1832"/>
    <w:rsid w:val="004F33F9"/>
    <w:rsid w:val="005102FF"/>
    <w:rsid w:val="0051110F"/>
    <w:rsid w:val="00514BC2"/>
    <w:rsid w:val="00515885"/>
    <w:rsid w:val="00516254"/>
    <w:rsid w:val="0053005B"/>
    <w:rsid w:val="00531451"/>
    <w:rsid w:val="00534B24"/>
    <w:rsid w:val="00534D58"/>
    <w:rsid w:val="0053510B"/>
    <w:rsid w:val="00540155"/>
    <w:rsid w:val="0054303A"/>
    <w:rsid w:val="00545675"/>
    <w:rsid w:val="00550E2B"/>
    <w:rsid w:val="005542A5"/>
    <w:rsid w:val="00554F2D"/>
    <w:rsid w:val="00562E18"/>
    <w:rsid w:val="0056338B"/>
    <w:rsid w:val="00563C6F"/>
    <w:rsid w:val="0056550A"/>
    <w:rsid w:val="00572154"/>
    <w:rsid w:val="00572986"/>
    <w:rsid w:val="00572EA3"/>
    <w:rsid w:val="00581DBB"/>
    <w:rsid w:val="00596A00"/>
    <w:rsid w:val="005A3335"/>
    <w:rsid w:val="005A693F"/>
    <w:rsid w:val="005B0627"/>
    <w:rsid w:val="005B10CB"/>
    <w:rsid w:val="005B1D03"/>
    <w:rsid w:val="005B7587"/>
    <w:rsid w:val="005B7F72"/>
    <w:rsid w:val="005C4349"/>
    <w:rsid w:val="005C67FB"/>
    <w:rsid w:val="005C7F51"/>
    <w:rsid w:val="005D579C"/>
    <w:rsid w:val="005D5AC5"/>
    <w:rsid w:val="005D76CD"/>
    <w:rsid w:val="005E65FA"/>
    <w:rsid w:val="005F2968"/>
    <w:rsid w:val="005F2D50"/>
    <w:rsid w:val="0061234B"/>
    <w:rsid w:val="006127B0"/>
    <w:rsid w:val="00626C8E"/>
    <w:rsid w:val="00632A9A"/>
    <w:rsid w:val="00643964"/>
    <w:rsid w:val="00643A65"/>
    <w:rsid w:val="006474E3"/>
    <w:rsid w:val="00647BDD"/>
    <w:rsid w:val="00650A15"/>
    <w:rsid w:val="00651269"/>
    <w:rsid w:val="00652CB9"/>
    <w:rsid w:val="00661CBF"/>
    <w:rsid w:val="0066383B"/>
    <w:rsid w:val="006701F5"/>
    <w:rsid w:val="00670AC8"/>
    <w:rsid w:val="00674DE1"/>
    <w:rsid w:val="006754BC"/>
    <w:rsid w:val="00676643"/>
    <w:rsid w:val="006803EC"/>
    <w:rsid w:val="00681385"/>
    <w:rsid w:val="00682F84"/>
    <w:rsid w:val="00695349"/>
    <w:rsid w:val="00697302"/>
    <w:rsid w:val="006A1263"/>
    <w:rsid w:val="006A6A82"/>
    <w:rsid w:val="006B13AF"/>
    <w:rsid w:val="006B3057"/>
    <w:rsid w:val="006B6302"/>
    <w:rsid w:val="006C40CF"/>
    <w:rsid w:val="006C58EC"/>
    <w:rsid w:val="006D1783"/>
    <w:rsid w:val="006D3039"/>
    <w:rsid w:val="006D6AD9"/>
    <w:rsid w:val="006D76EB"/>
    <w:rsid w:val="006E68A2"/>
    <w:rsid w:val="006E6BD3"/>
    <w:rsid w:val="006E74EC"/>
    <w:rsid w:val="006F04C6"/>
    <w:rsid w:val="006F13B3"/>
    <w:rsid w:val="006F23C5"/>
    <w:rsid w:val="006F2D35"/>
    <w:rsid w:val="006F3F31"/>
    <w:rsid w:val="006F5198"/>
    <w:rsid w:val="006F6134"/>
    <w:rsid w:val="006F6C2A"/>
    <w:rsid w:val="007002D6"/>
    <w:rsid w:val="00700FB6"/>
    <w:rsid w:val="00702871"/>
    <w:rsid w:val="00702AAC"/>
    <w:rsid w:val="007046B3"/>
    <w:rsid w:val="0070571E"/>
    <w:rsid w:val="00711918"/>
    <w:rsid w:val="00714013"/>
    <w:rsid w:val="00721EAA"/>
    <w:rsid w:val="007230BA"/>
    <w:rsid w:val="007324C2"/>
    <w:rsid w:val="00732C14"/>
    <w:rsid w:val="00734047"/>
    <w:rsid w:val="00736134"/>
    <w:rsid w:val="007367A5"/>
    <w:rsid w:val="0074640F"/>
    <w:rsid w:val="00746F3E"/>
    <w:rsid w:val="00747C03"/>
    <w:rsid w:val="00751E0A"/>
    <w:rsid w:val="00754016"/>
    <w:rsid w:val="00762151"/>
    <w:rsid w:val="00766ECF"/>
    <w:rsid w:val="00771384"/>
    <w:rsid w:val="0077298B"/>
    <w:rsid w:val="00773748"/>
    <w:rsid w:val="00774F2E"/>
    <w:rsid w:val="007750A4"/>
    <w:rsid w:val="00775DB2"/>
    <w:rsid w:val="00776574"/>
    <w:rsid w:val="00776C99"/>
    <w:rsid w:val="0077727D"/>
    <w:rsid w:val="0078369B"/>
    <w:rsid w:val="00783811"/>
    <w:rsid w:val="0078381F"/>
    <w:rsid w:val="00790EEE"/>
    <w:rsid w:val="00792E52"/>
    <w:rsid w:val="0079691B"/>
    <w:rsid w:val="007A6CDF"/>
    <w:rsid w:val="007B0B11"/>
    <w:rsid w:val="007B2162"/>
    <w:rsid w:val="007B235D"/>
    <w:rsid w:val="007B3409"/>
    <w:rsid w:val="007B35C6"/>
    <w:rsid w:val="007B5A36"/>
    <w:rsid w:val="007C29FA"/>
    <w:rsid w:val="007C4612"/>
    <w:rsid w:val="007C591A"/>
    <w:rsid w:val="007C6976"/>
    <w:rsid w:val="007D1104"/>
    <w:rsid w:val="007D1527"/>
    <w:rsid w:val="007D56F8"/>
    <w:rsid w:val="007E411D"/>
    <w:rsid w:val="007E4C5D"/>
    <w:rsid w:val="007F06F0"/>
    <w:rsid w:val="007F1A5C"/>
    <w:rsid w:val="007F2B4A"/>
    <w:rsid w:val="007F2BFF"/>
    <w:rsid w:val="007F30C1"/>
    <w:rsid w:val="00800932"/>
    <w:rsid w:val="0080753E"/>
    <w:rsid w:val="00813D07"/>
    <w:rsid w:val="0081535A"/>
    <w:rsid w:val="00815508"/>
    <w:rsid w:val="0081740E"/>
    <w:rsid w:val="00820286"/>
    <w:rsid w:val="00821DE1"/>
    <w:rsid w:val="008241A2"/>
    <w:rsid w:val="008370E6"/>
    <w:rsid w:val="00837B76"/>
    <w:rsid w:val="008445EA"/>
    <w:rsid w:val="008532D9"/>
    <w:rsid w:val="00853E53"/>
    <w:rsid w:val="00855794"/>
    <w:rsid w:val="00856066"/>
    <w:rsid w:val="00857878"/>
    <w:rsid w:val="00862C5D"/>
    <w:rsid w:val="008735CC"/>
    <w:rsid w:val="00873D32"/>
    <w:rsid w:val="0088213F"/>
    <w:rsid w:val="008848B0"/>
    <w:rsid w:val="008A35B4"/>
    <w:rsid w:val="008A4CF6"/>
    <w:rsid w:val="008A5EC9"/>
    <w:rsid w:val="008A759D"/>
    <w:rsid w:val="008B1A9A"/>
    <w:rsid w:val="008B4A1E"/>
    <w:rsid w:val="008B65FE"/>
    <w:rsid w:val="008C31BC"/>
    <w:rsid w:val="008D24D5"/>
    <w:rsid w:val="008D6578"/>
    <w:rsid w:val="008E073D"/>
    <w:rsid w:val="008E130C"/>
    <w:rsid w:val="008E226F"/>
    <w:rsid w:val="008E2408"/>
    <w:rsid w:val="008E4BC0"/>
    <w:rsid w:val="008F231B"/>
    <w:rsid w:val="008F28A8"/>
    <w:rsid w:val="00900503"/>
    <w:rsid w:val="0090059B"/>
    <w:rsid w:val="0090180C"/>
    <w:rsid w:val="00902DAC"/>
    <w:rsid w:val="00903DA3"/>
    <w:rsid w:val="00903E47"/>
    <w:rsid w:val="0090653D"/>
    <w:rsid w:val="0090776C"/>
    <w:rsid w:val="00913170"/>
    <w:rsid w:val="0091332B"/>
    <w:rsid w:val="00917332"/>
    <w:rsid w:val="00921D8B"/>
    <w:rsid w:val="00922576"/>
    <w:rsid w:val="00923E2F"/>
    <w:rsid w:val="00925565"/>
    <w:rsid w:val="0092606F"/>
    <w:rsid w:val="00931838"/>
    <w:rsid w:val="00936439"/>
    <w:rsid w:val="0094031F"/>
    <w:rsid w:val="009439E0"/>
    <w:rsid w:val="00950166"/>
    <w:rsid w:val="00960E18"/>
    <w:rsid w:val="009621AC"/>
    <w:rsid w:val="0097308E"/>
    <w:rsid w:val="009745E8"/>
    <w:rsid w:val="00977FD2"/>
    <w:rsid w:val="00980B09"/>
    <w:rsid w:val="00984C47"/>
    <w:rsid w:val="009856A0"/>
    <w:rsid w:val="00990B9A"/>
    <w:rsid w:val="009958D5"/>
    <w:rsid w:val="00995FE6"/>
    <w:rsid w:val="009A4248"/>
    <w:rsid w:val="009A664D"/>
    <w:rsid w:val="009B48C4"/>
    <w:rsid w:val="009C013A"/>
    <w:rsid w:val="009C22A7"/>
    <w:rsid w:val="009C39BC"/>
    <w:rsid w:val="009D08A8"/>
    <w:rsid w:val="009D282C"/>
    <w:rsid w:val="009D4684"/>
    <w:rsid w:val="009D7884"/>
    <w:rsid w:val="009E0260"/>
    <w:rsid w:val="009E26F0"/>
    <w:rsid w:val="009E326F"/>
    <w:rsid w:val="009E36DF"/>
    <w:rsid w:val="009E6301"/>
    <w:rsid w:val="009F04D9"/>
    <w:rsid w:val="009F69B7"/>
    <w:rsid w:val="00A02C60"/>
    <w:rsid w:val="00A0560E"/>
    <w:rsid w:val="00A10478"/>
    <w:rsid w:val="00A106D7"/>
    <w:rsid w:val="00A121E6"/>
    <w:rsid w:val="00A307E2"/>
    <w:rsid w:val="00A31415"/>
    <w:rsid w:val="00A329BF"/>
    <w:rsid w:val="00A4185E"/>
    <w:rsid w:val="00A456FB"/>
    <w:rsid w:val="00A46A23"/>
    <w:rsid w:val="00A5059A"/>
    <w:rsid w:val="00A558F9"/>
    <w:rsid w:val="00A629D4"/>
    <w:rsid w:val="00A66968"/>
    <w:rsid w:val="00A671C2"/>
    <w:rsid w:val="00A731C4"/>
    <w:rsid w:val="00A913E4"/>
    <w:rsid w:val="00A93C55"/>
    <w:rsid w:val="00A95649"/>
    <w:rsid w:val="00A97620"/>
    <w:rsid w:val="00A97772"/>
    <w:rsid w:val="00AA2ED9"/>
    <w:rsid w:val="00AA32A6"/>
    <w:rsid w:val="00AA37BB"/>
    <w:rsid w:val="00AA3859"/>
    <w:rsid w:val="00AA5512"/>
    <w:rsid w:val="00AA6C4A"/>
    <w:rsid w:val="00AB3986"/>
    <w:rsid w:val="00AB4A2B"/>
    <w:rsid w:val="00AB4C04"/>
    <w:rsid w:val="00AC04E7"/>
    <w:rsid w:val="00AC155B"/>
    <w:rsid w:val="00AC5637"/>
    <w:rsid w:val="00AD0529"/>
    <w:rsid w:val="00AD32B7"/>
    <w:rsid w:val="00AD4019"/>
    <w:rsid w:val="00AD5E3B"/>
    <w:rsid w:val="00AF1DB1"/>
    <w:rsid w:val="00AF34CE"/>
    <w:rsid w:val="00AF3532"/>
    <w:rsid w:val="00AF35B8"/>
    <w:rsid w:val="00AF4B84"/>
    <w:rsid w:val="00B05F25"/>
    <w:rsid w:val="00B13508"/>
    <w:rsid w:val="00B1722C"/>
    <w:rsid w:val="00B21BB9"/>
    <w:rsid w:val="00B23762"/>
    <w:rsid w:val="00B249F5"/>
    <w:rsid w:val="00B33C59"/>
    <w:rsid w:val="00B33D0F"/>
    <w:rsid w:val="00B4021B"/>
    <w:rsid w:val="00B445CE"/>
    <w:rsid w:val="00B538D3"/>
    <w:rsid w:val="00B53E43"/>
    <w:rsid w:val="00B6064F"/>
    <w:rsid w:val="00B60C90"/>
    <w:rsid w:val="00B638BC"/>
    <w:rsid w:val="00B66EDF"/>
    <w:rsid w:val="00B73297"/>
    <w:rsid w:val="00B753A2"/>
    <w:rsid w:val="00B77B03"/>
    <w:rsid w:val="00B82DFE"/>
    <w:rsid w:val="00B82FF8"/>
    <w:rsid w:val="00B830D2"/>
    <w:rsid w:val="00B8350D"/>
    <w:rsid w:val="00B86FA3"/>
    <w:rsid w:val="00B93383"/>
    <w:rsid w:val="00B9374F"/>
    <w:rsid w:val="00B96E61"/>
    <w:rsid w:val="00BA6A01"/>
    <w:rsid w:val="00BB02A3"/>
    <w:rsid w:val="00BC2DE7"/>
    <w:rsid w:val="00BC3B23"/>
    <w:rsid w:val="00BC4156"/>
    <w:rsid w:val="00BD29E9"/>
    <w:rsid w:val="00BD4834"/>
    <w:rsid w:val="00BE463D"/>
    <w:rsid w:val="00BF0A73"/>
    <w:rsid w:val="00BF11EA"/>
    <w:rsid w:val="00BF3AB0"/>
    <w:rsid w:val="00C07A94"/>
    <w:rsid w:val="00C109B2"/>
    <w:rsid w:val="00C12ACA"/>
    <w:rsid w:val="00C13C71"/>
    <w:rsid w:val="00C13D66"/>
    <w:rsid w:val="00C24FE1"/>
    <w:rsid w:val="00C26463"/>
    <w:rsid w:val="00C27B32"/>
    <w:rsid w:val="00C321CC"/>
    <w:rsid w:val="00C335E5"/>
    <w:rsid w:val="00C4019B"/>
    <w:rsid w:val="00C43A09"/>
    <w:rsid w:val="00C47721"/>
    <w:rsid w:val="00C53B10"/>
    <w:rsid w:val="00C54304"/>
    <w:rsid w:val="00C54B0E"/>
    <w:rsid w:val="00C54FBC"/>
    <w:rsid w:val="00C556D8"/>
    <w:rsid w:val="00C56587"/>
    <w:rsid w:val="00C571AD"/>
    <w:rsid w:val="00C61FCF"/>
    <w:rsid w:val="00C630BC"/>
    <w:rsid w:val="00C63F03"/>
    <w:rsid w:val="00C70D67"/>
    <w:rsid w:val="00C74031"/>
    <w:rsid w:val="00C75C3A"/>
    <w:rsid w:val="00C809E7"/>
    <w:rsid w:val="00C80A8F"/>
    <w:rsid w:val="00C80BAA"/>
    <w:rsid w:val="00C83AAB"/>
    <w:rsid w:val="00C87025"/>
    <w:rsid w:val="00C929AE"/>
    <w:rsid w:val="00C93548"/>
    <w:rsid w:val="00CA0988"/>
    <w:rsid w:val="00CA3291"/>
    <w:rsid w:val="00CB230D"/>
    <w:rsid w:val="00CB2ABC"/>
    <w:rsid w:val="00CB7695"/>
    <w:rsid w:val="00CD565C"/>
    <w:rsid w:val="00CE0714"/>
    <w:rsid w:val="00CE2789"/>
    <w:rsid w:val="00CE2F98"/>
    <w:rsid w:val="00CE40EF"/>
    <w:rsid w:val="00CE6734"/>
    <w:rsid w:val="00CF107B"/>
    <w:rsid w:val="00CF727C"/>
    <w:rsid w:val="00D01B7E"/>
    <w:rsid w:val="00D02BD6"/>
    <w:rsid w:val="00D15B1C"/>
    <w:rsid w:val="00D2157A"/>
    <w:rsid w:val="00D23FEF"/>
    <w:rsid w:val="00D32783"/>
    <w:rsid w:val="00D35833"/>
    <w:rsid w:val="00D3713C"/>
    <w:rsid w:val="00D45A95"/>
    <w:rsid w:val="00D57F0C"/>
    <w:rsid w:val="00D67733"/>
    <w:rsid w:val="00D70CC4"/>
    <w:rsid w:val="00D726F1"/>
    <w:rsid w:val="00D73621"/>
    <w:rsid w:val="00D74F6C"/>
    <w:rsid w:val="00D7634E"/>
    <w:rsid w:val="00D779BC"/>
    <w:rsid w:val="00D85559"/>
    <w:rsid w:val="00D86EFF"/>
    <w:rsid w:val="00D922B0"/>
    <w:rsid w:val="00D93348"/>
    <w:rsid w:val="00D93BC5"/>
    <w:rsid w:val="00D93C29"/>
    <w:rsid w:val="00D95665"/>
    <w:rsid w:val="00DA4340"/>
    <w:rsid w:val="00DA57EA"/>
    <w:rsid w:val="00DA6B14"/>
    <w:rsid w:val="00DB7D3A"/>
    <w:rsid w:val="00DC0F9E"/>
    <w:rsid w:val="00DC1440"/>
    <w:rsid w:val="00DC6DA5"/>
    <w:rsid w:val="00DD3708"/>
    <w:rsid w:val="00DD4A9C"/>
    <w:rsid w:val="00DD6305"/>
    <w:rsid w:val="00DD7C51"/>
    <w:rsid w:val="00DE07D9"/>
    <w:rsid w:val="00DE3246"/>
    <w:rsid w:val="00DE35A0"/>
    <w:rsid w:val="00DE6E7E"/>
    <w:rsid w:val="00DF09CE"/>
    <w:rsid w:val="00DF28D4"/>
    <w:rsid w:val="00DF6B04"/>
    <w:rsid w:val="00DF79A8"/>
    <w:rsid w:val="00E00E3C"/>
    <w:rsid w:val="00E0161C"/>
    <w:rsid w:val="00E05744"/>
    <w:rsid w:val="00E14D02"/>
    <w:rsid w:val="00E1612B"/>
    <w:rsid w:val="00E2592A"/>
    <w:rsid w:val="00E30248"/>
    <w:rsid w:val="00E461A5"/>
    <w:rsid w:val="00E46A80"/>
    <w:rsid w:val="00E51350"/>
    <w:rsid w:val="00E5349A"/>
    <w:rsid w:val="00E53749"/>
    <w:rsid w:val="00E537F7"/>
    <w:rsid w:val="00E60957"/>
    <w:rsid w:val="00E7201B"/>
    <w:rsid w:val="00E742C4"/>
    <w:rsid w:val="00E75265"/>
    <w:rsid w:val="00E76A77"/>
    <w:rsid w:val="00E7733B"/>
    <w:rsid w:val="00E8048A"/>
    <w:rsid w:val="00E81B17"/>
    <w:rsid w:val="00E81F36"/>
    <w:rsid w:val="00E82CC8"/>
    <w:rsid w:val="00E93DDA"/>
    <w:rsid w:val="00E93ECF"/>
    <w:rsid w:val="00E96592"/>
    <w:rsid w:val="00EA16C8"/>
    <w:rsid w:val="00EA6365"/>
    <w:rsid w:val="00EA7BCE"/>
    <w:rsid w:val="00EB07C8"/>
    <w:rsid w:val="00EB2472"/>
    <w:rsid w:val="00EB32EF"/>
    <w:rsid w:val="00EB4A1F"/>
    <w:rsid w:val="00EB4DE6"/>
    <w:rsid w:val="00EB5FBB"/>
    <w:rsid w:val="00EB7441"/>
    <w:rsid w:val="00EB7C05"/>
    <w:rsid w:val="00EC3630"/>
    <w:rsid w:val="00EC77C2"/>
    <w:rsid w:val="00ED160E"/>
    <w:rsid w:val="00ED4F24"/>
    <w:rsid w:val="00ED79C8"/>
    <w:rsid w:val="00EE0D9B"/>
    <w:rsid w:val="00EE0FF1"/>
    <w:rsid w:val="00EE5E6D"/>
    <w:rsid w:val="00EF3590"/>
    <w:rsid w:val="00F00E0F"/>
    <w:rsid w:val="00F01166"/>
    <w:rsid w:val="00F043EA"/>
    <w:rsid w:val="00F10A52"/>
    <w:rsid w:val="00F12542"/>
    <w:rsid w:val="00F13208"/>
    <w:rsid w:val="00F141CD"/>
    <w:rsid w:val="00F17981"/>
    <w:rsid w:val="00F17F94"/>
    <w:rsid w:val="00F23B9E"/>
    <w:rsid w:val="00F24441"/>
    <w:rsid w:val="00F2507E"/>
    <w:rsid w:val="00F30875"/>
    <w:rsid w:val="00F331F7"/>
    <w:rsid w:val="00F410E2"/>
    <w:rsid w:val="00F52D1A"/>
    <w:rsid w:val="00F53EC3"/>
    <w:rsid w:val="00F57F61"/>
    <w:rsid w:val="00F63D96"/>
    <w:rsid w:val="00F72C76"/>
    <w:rsid w:val="00F760AF"/>
    <w:rsid w:val="00F8219A"/>
    <w:rsid w:val="00F82A53"/>
    <w:rsid w:val="00F85CD3"/>
    <w:rsid w:val="00F87CA3"/>
    <w:rsid w:val="00F91BE1"/>
    <w:rsid w:val="00F97E80"/>
    <w:rsid w:val="00FA21B1"/>
    <w:rsid w:val="00FB463C"/>
    <w:rsid w:val="00FB6AA3"/>
    <w:rsid w:val="00FC0C87"/>
    <w:rsid w:val="00FC1097"/>
    <w:rsid w:val="00FC3904"/>
    <w:rsid w:val="00FD3EBF"/>
    <w:rsid w:val="00FD54CB"/>
    <w:rsid w:val="00FD6751"/>
    <w:rsid w:val="00FE0820"/>
    <w:rsid w:val="00FE275C"/>
    <w:rsid w:val="00FE37FF"/>
    <w:rsid w:val="00FE5272"/>
    <w:rsid w:val="00FE56B3"/>
    <w:rsid w:val="00FE7859"/>
    <w:rsid w:val="00FF34A6"/>
    <w:rsid w:val="00FF6C5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B20C"/>
  <w15:chartTrackingRefBased/>
  <w15:docId w15:val="{8D984BEC-DBC7-4B9C-8ED5-454CED36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18A"/>
    <w:rPr>
      <w:rFonts w:eastAsiaTheme="minorEastAsia"/>
      <w:lang w:val="en-GB"/>
    </w:rPr>
  </w:style>
  <w:style w:type="paragraph" w:styleId="Heading1">
    <w:name w:val="heading 1"/>
    <w:basedOn w:val="Normal"/>
    <w:next w:val="Normal"/>
    <w:link w:val="Heading1Char"/>
    <w:uiPriority w:val="9"/>
    <w:qFormat/>
    <w:rsid w:val="0081740E"/>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740E"/>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740E"/>
    <w:pPr>
      <w:keepNext/>
      <w:keepLines/>
      <w:numPr>
        <w:ilvl w:val="2"/>
        <w:numId w:val="6"/>
      </w:numPr>
      <w:spacing w:before="40" w:after="0"/>
      <w:ind w:left="72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1740E"/>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1740E"/>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1740E"/>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1740E"/>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1740E"/>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740E"/>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9318A"/>
  </w:style>
  <w:style w:type="paragraph" w:styleId="ListParagraph">
    <w:name w:val="List Paragraph"/>
    <w:basedOn w:val="Normal"/>
    <w:uiPriority w:val="34"/>
    <w:qFormat/>
    <w:rsid w:val="0009318A"/>
    <w:pPr>
      <w:spacing w:after="200" w:line="276" w:lineRule="auto"/>
      <w:ind w:left="720"/>
      <w:contextualSpacing/>
    </w:pPr>
    <w:rPr>
      <w:rFonts w:ascii="Calibri" w:eastAsia="Times New Roman" w:hAnsi="Calibri" w:cs="Times New Roman"/>
      <w:lang w:eastAsia="zh-CN"/>
    </w:rPr>
  </w:style>
  <w:style w:type="character" w:styleId="CommentReference">
    <w:name w:val="annotation reference"/>
    <w:basedOn w:val="DefaultParagraphFont"/>
    <w:uiPriority w:val="99"/>
    <w:semiHidden/>
    <w:unhideWhenUsed/>
    <w:rsid w:val="0081740E"/>
    <w:rPr>
      <w:sz w:val="16"/>
      <w:szCs w:val="16"/>
    </w:rPr>
  </w:style>
  <w:style w:type="paragraph" w:styleId="CommentText">
    <w:name w:val="annotation text"/>
    <w:basedOn w:val="Normal"/>
    <w:link w:val="CommentTextChar"/>
    <w:uiPriority w:val="99"/>
    <w:semiHidden/>
    <w:unhideWhenUsed/>
    <w:rsid w:val="0081740E"/>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81740E"/>
    <w:rPr>
      <w:sz w:val="20"/>
      <w:szCs w:val="20"/>
      <w:lang w:val="en-GB"/>
    </w:rPr>
  </w:style>
  <w:style w:type="paragraph" w:styleId="BalloonText">
    <w:name w:val="Balloon Text"/>
    <w:basedOn w:val="Normal"/>
    <w:link w:val="BalloonTextChar"/>
    <w:uiPriority w:val="99"/>
    <w:semiHidden/>
    <w:unhideWhenUsed/>
    <w:rsid w:val="00817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40E"/>
    <w:rPr>
      <w:rFonts w:ascii="Segoe UI" w:eastAsiaTheme="minorEastAsia" w:hAnsi="Segoe UI" w:cs="Segoe UI"/>
      <w:sz w:val="18"/>
      <w:szCs w:val="18"/>
      <w:lang w:val="en-GB"/>
    </w:rPr>
  </w:style>
  <w:style w:type="character" w:customStyle="1" w:styleId="Heading1Char">
    <w:name w:val="Heading 1 Char"/>
    <w:basedOn w:val="DefaultParagraphFont"/>
    <w:link w:val="Heading1"/>
    <w:uiPriority w:val="9"/>
    <w:rsid w:val="0081740E"/>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81740E"/>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81740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81740E"/>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81740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81740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81740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81740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740E"/>
    <w:rPr>
      <w:rFonts w:asciiTheme="majorHAnsi" w:eastAsiaTheme="majorEastAsia" w:hAnsiTheme="majorHAnsi" w:cstheme="majorBidi"/>
      <w:i/>
      <w:iCs/>
      <w:color w:val="272727" w:themeColor="text1" w:themeTint="D8"/>
      <w:sz w:val="21"/>
      <w:szCs w:val="21"/>
      <w:lang w:val="en-GB"/>
    </w:rPr>
  </w:style>
  <w:style w:type="character" w:styleId="Hyperlink">
    <w:name w:val="Hyperlink"/>
    <w:basedOn w:val="DefaultParagraphFont"/>
    <w:uiPriority w:val="99"/>
    <w:unhideWhenUsed/>
    <w:rsid w:val="0054303A"/>
    <w:rPr>
      <w:color w:val="0563C1" w:themeColor="hyperlink"/>
      <w:u w:val="single"/>
    </w:rPr>
  </w:style>
  <w:style w:type="character" w:customStyle="1" w:styleId="title-text">
    <w:name w:val="title-text"/>
    <w:basedOn w:val="DefaultParagraphFont"/>
    <w:rsid w:val="0054303A"/>
  </w:style>
  <w:style w:type="paragraph" w:styleId="Caption">
    <w:name w:val="caption"/>
    <w:basedOn w:val="Normal"/>
    <w:next w:val="Normal"/>
    <w:uiPriority w:val="35"/>
    <w:unhideWhenUsed/>
    <w:qFormat/>
    <w:rsid w:val="001E426E"/>
    <w:pPr>
      <w:spacing w:after="200" w:line="240" w:lineRule="auto"/>
    </w:pPr>
    <w:rPr>
      <w:rFonts w:eastAsiaTheme="minorHAnsi"/>
      <w:i/>
      <w:iCs/>
      <w:color w:val="44546A" w:themeColor="text2"/>
      <w:sz w:val="18"/>
      <w:szCs w:val="18"/>
    </w:rPr>
  </w:style>
  <w:style w:type="paragraph" w:styleId="Header">
    <w:name w:val="header"/>
    <w:basedOn w:val="Normal"/>
    <w:link w:val="HeaderChar"/>
    <w:uiPriority w:val="99"/>
    <w:unhideWhenUsed/>
    <w:rsid w:val="001E4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26E"/>
    <w:rPr>
      <w:rFonts w:eastAsiaTheme="minorEastAsia"/>
      <w:lang w:val="en-GB"/>
    </w:rPr>
  </w:style>
  <w:style w:type="paragraph" w:styleId="Footer">
    <w:name w:val="footer"/>
    <w:basedOn w:val="Normal"/>
    <w:link w:val="FooterChar"/>
    <w:uiPriority w:val="99"/>
    <w:unhideWhenUsed/>
    <w:rsid w:val="001E4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26E"/>
    <w:rPr>
      <w:rFonts w:eastAsiaTheme="minorEastAsia"/>
      <w:lang w:val="en-GB"/>
    </w:rPr>
  </w:style>
  <w:style w:type="paragraph" w:styleId="Bibliography">
    <w:name w:val="Bibliography"/>
    <w:basedOn w:val="Normal"/>
    <w:next w:val="Normal"/>
    <w:uiPriority w:val="37"/>
    <w:unhideWhenUsed/>
    <w:rsid w:val="001E19F7"/>
    <w:pPr>
      <w:tabs>
        <w:tab w:val="left" w:pos="504"/>
      </w:tabs>
      <w:spacing w:after="240" w:line="240" w:lineRule="auto"/>
      <w:ind w:left="504" w:hanging="504"/>
    </w:pPr>
  </w:style>
  <w:style w:type="character" w:styleId="Emphasis">
    <w:name w:val="Emphasis"/>
    <w:basedOn w:val="DefaultParagraphFont"/>
    <w:uiPriority w:val="20"/>
    <w:qFormat/>
    <w:rsid w:val="00AA6C4A"/>
    <w:rPr>
      <w:i/>
      <w:iCs/>
    </w:rPr>
  </w:style>
  <w:style w:type="character" w:styleId="Strong">
    <w:name w:val="Strong"/>
    <w:basedOn w:val="DefaultParagraphFont"/>
    <w:uiPriority w:val="22"/>
    <w:qFormat/>
    <w:rsid w:val="00AA6C4A"/>
    <w:rPr>
      <w:b/>
      <w:bCs/>
    </w:rPr>
  </w:style>
  <w:style w:type="paragraph" w:styleId="CommentSubject">
    <w:name w:val="annotation subject"/>
    <w:basedOn w:val="CommentText"/>
    <w:next w:val="CommentText"/>
    <w:link w:val="CommentSubjectChar"/>
    <w:uiPriority w:val="99"/>
    <w:semiHidden/>
    <w:unhideWhenUsed/>
    <w:rsid w:val="002C3745"/>
    <w:rPr>
      <w:rFonts w:eastAsiaTheme="minorEastAsia"/>
      <w:b/>
      <w:bCs/>
    </w:rPr>
  </w:style>
  <w:style w:type="character" w:customStyle="1" w:styleId="CommentSubjectChar">
    <w:name w:val="Comment Subject Char"/>
    <w:basedOn w:val="CommentTextChar"/>
    <w:link w:val="CommentSubject"/>
    <w:uiPriority w:val="99"/>
    <w:semiHidden/>
    <w:rsid w:val="002C3745"/>
    <w:rPr>
      <w:rFonts w:eastAsiaTheme="minorEastAsia"/>
      <w:b/>
      <w:bCs/>
      <w:sz w:val="20"/>
      <w:szCs w:val="20"/>
      <w:lang w:val="en-GB"/>
    </w:rPr>
  </w:style>
  <w:style w:type="paragraph" w:customStyle="1" w:styleId="EndNoteBibliographyTitle">
    <w:name w:val="EndNote Bibliography Title"/>
    <w:basedOn w:val="Normal"/>
    <w:link w:val="EndNoteBibliographyTitleChar"/>
    <w:rsid w:val="00A913E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913E4"/>
    <w:rPr>
      <w:rFonts w:ascii="Calibri" w:eastAsiaTheme="minorEastAsia" w:hAnsi="Calibri" w:cs="Calibri"/>
      <w:noProof/>
      <w:lang w:val="en-US"/>
    </w:rPr>
  </w:style>
  <w:style w:type="paragraph" w:customStyle="1" w:styleId="EndNoteBibliography">
    <w:name w:val="EndNote Bibliography"/>
    <w:basedOn w:val="Normal"/>
    <w:link w:val="EndNoteBibliographyChar"/>
    <w:rsid w:val="00A913E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913E4"/>
    <w:rPr>
      <w:rFonts w:ascii="Calibri" w:eastAsiaTheme="minorEastAsia" w:hAnsi="Calibri" w:cs="Calibri"/>
      <w:noProof/>
      <w:lang w:val="en-US"/>
    </w:rPr>
  </w:style>
  <w:style w:type="paragraph" w:styleId="NormalWeb">
    <w:name w:val="Normal (Web)"/>
    <w:basedOn w:val="Normal"/>
    <w:uiPriority w:val="99"/>
    <w:semiHidden/>
    <w:unhideWhenUsed/>
    <w:rsid w:val="00B249F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nresolvedMention1">
    <w:name w:val="Unresolved Mention1"/>
    <w:basedOn w:val="DefaultParagraphFont"/>
    <w:uiPriority w:val="99"/>
    <w:semiHidden/>
    <w:unhideWhenUsed/>
    <w:rsid w:val="00AC155B"/>
    <w:rPr>
      <w:color w:val="605E5C"/>
      <w:shd w:val="clear" w:color="auto" w:fill="E1DFDD"/>
    </w:rPr>
  </w:style>
  <w:style w:type="character" w:styleId="LineNumber">
    <w:name w:val="line number"/>
    <w:basedOn w:val="DefaultParagraphFont"/>
    <w:uiPriority w:val="99"/>
    <w:semiHidden/>
    <w:unhideWhenUsed/>
    <w:rsid w:val="00820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410">
      <w:bodyDiv w:val="1"/>
      <w:marLeft w:val="0"/>
      <w:marRight w:val="0"/>
      <w:marTop w:val="0"/>
      <w:marBottom w:val="0"/>
      <w:divBdr>
        <w:top w:val="none" w:sz="0" w:space="0" w:color="auto"/>
        <w:left w:val="none" w:sz="0" w:space="0" w:color="auto"/>
        <w:bottom w:val="none" w:sz="0" w:space="0" w:color="auto"/>
        <w:right w:val="none" w:sz="0" w:space="0" w:color="auto"/>
      </w:divBdr>
    </w:div>
    <w:div w:id="36011051">
      <w:bodyDiv w:val="1"/>
      <w:marLeft w:val="0"/>
      <w:marRight w:val="0"/>
      <w:marTop w:val="0"/>
      <w:marBottom w:val="0"/>
      <w:divBdr>
        <w:top w:val="none" w:sz="0" w:space="0" w:color="auto"/>
        <w:left w:val="none" w:sz="0" w:space="0" w:color="auto"/>
        <w:bottom w:val="none" w:sz="0" w:space="0" w:color="auto"/>
        <w:right w:val="none" w:sz="0" w:space="0" w:color="auto"/>
      </w:divBdr>
    </w:div>
    <w:div w:id="181017402">
      <w:bodyDiv w:val="1"/>
      <w:marLeft w:val="0"/>
      <w:marRight w:val="0"/>
      <w:marTop w:val="0"/>
      <w:marBottom w:val="0"/>
      <w:divBdr>
        <w:top w:val="none" w:sz="0" w:space="0" w:color="auto"/>
        <w:left w:val="none" w:sz="0" w:space="0" w:color="auto"/>
        <w:bottom w:val="none" w:sz="0" w:space="0" w:color="auto"/>
        <w:right w:val="none" w:sz="0" w:space="0" w:color="auto"/>
      </w:divBdr>
    </w:div>
    <w:div w:id="475151083">
      <w:bodyDiv w:val="1"/>
      <w:marLeft w:val="0"/>
      <w:marRight w:val="0"/>
      <w:marTop w:val="0"/>
      <w:marBottom w:val="0"/>
      <w:divBdr>
        <w:top w:val="none" w:sz="0" w:space="0" w:color="auto"/>
        <w:left w:val="none" w:sz="0" w:space="0" w:color="auto"/>
        <w:bottom w:val="none" w:sz="0" w:space="0" w:color="auto"/>
        <w:right w:val="none" w:sz="0" w:space="0" w:color="auto"/>
      </w:divBdr>
    </w:div>
    <w:div w:id="480583441">
      <w:bodyDiv w:val="1"/>
      <w:marLeft w:val="0"/>
      <w:marRight w:val="0"/>
      <w:marTop w:val="0"/>
      <w:marBottom w:val="0"/>
      <w:divBdr>
        <w:top w:val="none" w:sz="0" w:space="0" w:color="auto"/>
        <w:left w:val="none" w:sz="0" w:space="0" w:color="auto"/>
        <w:bottom w:val="none" w:sz="0" w:space="0" w:color="auto"/>
        <w:right w:val="none" w:sz="0" w:space="0" w:color="auto"/>
      </w:divBdr>
    </w:div>
    <w:div w:id="498542883">
      <w:bodyDiv w:val="1"/>
      <w:marLeft w:val="0"/>
      <w:marRight w:val="0"/>
      <w:marTop w:val="0"/>
      <w:marBottom w:val="0"/>
      <w:divBdr>
        <w:top w:val="none" w:sz="0" w:space="0" w:color="auto"/>
        <w:left w:val="none" w:sz="0" w:space="0" w:color="auto"/>
        <w:bottom w:val="none" w:sz="0" w:space="0" w:color="auto"/>
        <w:right w:val="none" w:sz="0" w:space="0" w:color="auto"/>
      </w:divBdr>
    </w:div>
    <w:div w:id="522591122">
      <w:bodyDiv w:val="1"/>
      <w:marLeft w:val="0"/>
      <w:marRight w:val="0"/>
      <w:marTop w:val="0"/>
      <w:marBottom w:val="0"/>
      <w:divBdr>
        <w:top w:val="none" w:sz="0" w:space="0" w:color="auto"/>
        <w:left w:val="none" w:sz="0" w:space="0" w:color="auto"/>
        <w:bottom w:val="none" w:sz="0" w:space="0" w:color="auto"/>
        <w:right w:val="none" w:sz="0" w:space="0" w:color="auto"/>
      </w:divBdr>
    </w:div>
    <w:div w:id="558832791">
      <w:bodyDiv w:val="1"/>
      <w:marLeft w:val="0"/>
      <w:marRight w:val="0"/>
      <w:marTop w:val="0"/>
      <w:marBottom w:val="0"/>
      <w:divBdr>
        <w:top w:val="none" w:sz="0" w:space="0" w:color="auto"/>
        <w:left w:val="none" w:sz="0" w:space="0" w:color="auto"/>
        <w:bottom w:val="none" w:sz="0" w:space="0" w:color="auto"/>
        <w:right w:val="none" w:sz="0" w:space="0" w:color="auto"/>
      </w:divBdr>
    </w:div>
    <w:div w:id="662195734">
      <w:bodyDiv w:val="1"/>
      <w:marLeft w:val="0"/>
      <w:marRight w:val="0"/>
      <w:marTop w:val="0"/>
      <w:marBottom w:val="0"/>
      <w:divBdr>
        <w:top w:val="none" w:sz="0" w:space="0" w:color="auto"/>
        <w:left w:val="none" w:sz="0" w:space="0" w:color="auto"/>
        <w:bottom w:val="none" w:sz="0" w:space="0" w:color="auto"/>
        <w:right w:val="none" w:sz="0" w:space="0" w:color="auto"/>
      </w:divBdr>
    </w:div>
    <w:div w:id="1001009485">
      <w:bodyDiv w:val="1"/>
      <w:marLeft w:val="0"/>
      <w:marRight w:val="0"/>
      <w:marTop w:val="0"/>
      <w:marBottom w:val="0"/>
      <w:divBdr>
        <w:top w:val="none" w:sz="0" w:space="0" w:color="auto"/>
        <w:left w:val="none" w:sz="0" w:space="0" w:color="auto"/>
        <w:bottom w:val="none" w:sz="0" w:space="0" w:color="auto"/>
        <w:right w:val="none" w:sz="0" w:space="0" w:color="auto"/>
      </w:divBdr>
    </w:div>
    <w:div w:id="1277446658">
      <w:bodyDiv w:val="1"/>
      <w:marLeft w:val="0"/>
      <w:marRight w:val="0"/>
      <w:marTop w:val="0"/>
      <w:marBottom w:val="0"/>
      <w:divBdr>
        <w:top w:val="none" w:sz="0" w:space="0" w:color="auto"/>
        <w:left w:val="none" w:sz="0" w:space="0" w:color="auto"/>
        <w:bottom w:val="none" w:sz="0" w:space="0" w:color="auto"/>
        <w:right w:val="none" w:sz="0" w:space="0" w:color="auto"/>
      </w:divBdr>
    </w:div>
    <w:div w:id="1344431263">
      <w:bodyDiv w:val="1"/>
      <w:marLeft w:val="0"/>
      <w:marRight w:val="0"/>
      <w:marTop w:val="0"/>
      <w:marBottom w:val="0"/>
      <w:divBdr>
        <w:top w:val="none" w:sz="0" w:space="0" w:color="auto"/>
        <w:left w:val="none" w:sz="0" w:space="0" w:color="auto"/>
        <w:bottom w:val="none" w:sz="0" w:space="0" w:color="auto"/>
        <w:right w:val="none" w:sz="0" w:space="0" w:color="auto"/>
      </w:divBdr>
    </w:div>
    <w:div w:id="1357075347">
      <w:bodyDiv w:val="1"/>
      <w:marLeft w:val="0"/>
      <w:marRight w:val="0"/>
      <w:marTop w:val="0"/>
      <w:marBottom w:val="0"/>
      <w:divBdr>
        <w:top w:val="none" w:sz="0" w:space="0" w:color="auto"/>
        <w:left w:val="none" w:sz="0" w:space="0" w:color="auto"/>
        <w:bottom w:val="none" w:sz="0" w:space="0" w:color="auto"/>
        <w:right w:val="none" w:sz="0" w:space="0" w:color="auto"/>
      </w:divBdr>
    </w:div>
    <w:div w:id="1407385976">
      <w:bodyDiv w:val="1"/>
      <w:marLeft w:val="0"/>
      <w:marRight w:val="0"/>
      <w:marTop w:val="0"/>
      <w:marBottom w:val="0"/>
      <w:divBdr>
        <w:top w:val="none" w:sz="0" w:space="0" w:color="auto"/>
        <w:left w:val="none" w:sz="0" w:space="0" w:color="auto"/>
        <w:bottom w:val="none" w:sz="0" w:space="0" w:color="auto"/>
        <w:right w:val="none" w:sz="0" w:space="0" w:color="auto"/>
      </w:divBdr>
    </w:div>
    <w:div w:id="1606111709">
      <w:bodyDiv w:val="1"/>
      <w:marLeft w:val="0"/>
      <w:marRight w:val="0"/>
      <w:marTop w:val="0"/>
      <w:marBottom w:val="0"/>
      <w:divBdr>
        <w:top w:val="none" w:sz="0" w:space="0" w:color="auto"/>
        <w:left w:val="none" w:sz="0" w:space="0" w:color="auto"/>
        <w:bottom w:val="none" w:sz="0" w:space="0" w:color="auto"/>
        <w:right w:val="none" w:sz="0" w:space="0" w:color="auto"/>
      </w:divBdr>
    </w:div>
    <w:div w:id="1673491291">
      <w:bodyDiv w:val="1"/>
      <w:marLeft w:val="0"/>
      <w:marRight w:val="0"/>
      <w:marTop w:val="0"/>
      <w:marBottom w:val="0"/>
      <w:divBdr>
        <w:top w:val="none" w:sz="0" w:space="0" w:color="auto"/>
        <w:left w:val="none" w:sz="0" w:space="0" w:color="auto"/>
        <w:bottom w:val="none" w:sz="0" w:space="0" w:color="auto"/>
        <w:right w:val="none" w:sz="0" w:space="0" w:color="auto"/>
      </w:divBdr>
    </w:div>
    <w:div w:id="1720130487">
      <w:bodyDiv w:val="1"/>
      <w:marLeft w:val="0"/>
      <w:marRight w:val="0"/>
      <w:marTop w:val="0"/>
      <w:marBottom w:val="0"/>
      <w:divBdr>
        <w:top w:val="none" w:sz="0" w:space="0" w:color="auto"/>
        <w:left w:val="none" w:sz="0" w:space="0" w:color="auto"/>
        <w:bottom w:val="none" w:sz="0" w:space="0" w:color="auto"/>
        <w:right w:val="none" w:sz="0" w:space="0" w:color="auto"/>
      </w:divBdr>
    </w:div>
    <w:div w:id="1769693303">
      <w:bodyDiv w:val="1"/>
      <w:marLeft w:val="0"/>
      <w:marRight w:val="0"/>
      <w:marTop w:val="0"/>
      <w:marBottom w:val="0"/>
      <w:divBdr>
        <w:top w:val="none" w:sz="0" w:space="0" w:color="auto"/>
        <w:left w:val="none" w:sz="0" w:space="0" w:color="auto"/>
        <w:bottom w:val="none" w:sz="0" w:space="0" w:color="auto"/>
        <w:right w:val="none" w:sz="0" w:space="0" w:color="auto"/>
      </w:divBdr>
    </w:div>
    <w:div w:id="1806435593">
      <w:bodyDiv w:val="1"/>
      <w:marLeft w:val="0"/>
      <w:marRight w:val="0"/>
      <w:marTop w:val="0"/>
      <w:marBottom w:val="0"/>
      <w:divBdr>
        <w:top w:val="none" w:sz="0" w:space="0" w:color="auto"/>
        <w:left w:val="none" w:sz="0" w:space="0" w:color="auto"/>
        <w:bottom w:val="none" w:sz="0" w:space="0" w:color="auto"/>
        <w:right w:val="none" w:sz="0" w:space="0" w:color="auto"/>
      </w:divBdr>
    </w:div>
    <w:div w:id="1875917705">
      <w:bodyDiv w:val="1"/>
      <w:marLeft w:val="0"/>
      <w:marRight w:val="0"/>
      <w:marTop w:val="0"/>
      <w:marBottom w:val="0"/>
      <w:divBdr>
        <w:top w:val="none" w:sz="0" w:space="0" w:color="auto"/>
        <w:left w:val="none" w:sz="0" w:space="0" w:color="auto"/>
        <w:bottom w:val="none" w:sz="0" w:space="0" w:color="auto"/>
        <w:right w:val="none" w:sz="0" w:space="0" w:color="auto"/>
      </w:divBdr>
    </w:div>
    <w:div w:id="204336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rd.com/primary-ca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prd.com/" TargetMode="External"/><Relationship Id="rId4" Type="http://schemas.openxmlformats.org/officeDocument/2006/relationships/settings" Target="settings.xml"/><Relationship Id="rId9" Type="http://schemas.openxmlformats.org/officeDocument/2006/relationships/hyperlink" Target="http://www.keele.ac.uk/m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83304-B495-A148-8CE0-13D5247E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40948</Words>
  <Characters>233405</Characters>
  <Application>Microsoft Office Word</Application>
  <DocSecurity>0</DocSecurity>
  <Lines>1945</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Subhashisa Swain</dc:creator>
  <cp:keywords/>
  <dc:description/>
  <cp:lastModifiedBy>Microsoft Office User</cp:lastModifiedBy>
  <cp:revision>2</cp:revision>
  <dcterms:created xsi:type="dcterms:W3CDTF">2020-03-09T08:37:00Z</dcterms:created>
  <dcterms:modified xsi:type="dcterms:W3CDTF">2020-03-09T08:37:00Z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zotero-version="5.0.80"&gt;&lt;session id="SmfmBQrO"/&gt;&lt;style id="http://www.zotero.org/styles/osteoarthritis-and-cartilage"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