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FC99" w14:textId="77777777" w:rsidR="003236BF" w:rsidRDefault="00D06295" w:rsidP="00EA46C8">
      <w:pPr>
        <w:jc w:val="center"/>
        <w:rPr>
          <w:sz w:val="36"/>
        </w:rPr>
      </w:pPr>
      <w:r>
        <w:rPr>
          <w:sz w:val="36"/>
        </w:rPr>
        <w:t>A</w:t>
      </w:r>
      <w:r w:rsidR="00461DF9">
        <w:rPr>
          <w:sz w:val="36"/>
        </w:rPr>
        <w:t xml:space="preserve">ccuracy of </w:t>
      </w:r>
      <w:r>
        <w:rPr>
          <w:sz w:val="36"/>
        </w:rPr>
        <w:t xml:space="preserve">the </w:t>
      </w:r>
      <w:r w:rsidR="00461DF9">
        <w:rPr>
          <w:sz w:val="36"/>
        </w:rPr>
        <w:t>estimation of V</w:t>
      </w:r>
      <w:r w:rsidR="00AA79CB">
        <w:rPr>
          <w:sz w:val="36"/>
        </w:rPr>
        <w:t xml:space="preserve"> and </w:t>
      </w:r>
      <w:r>
        <w:rPr>
          <w:sz w:val="36"/>
        </w:rPr>
        <w:t xml:space="preserve">the implications this has </w:t>
      </w:r>
      <w:r w:rsidR="00EA46C8">
        <w:rPr>
          <w:sz w:val="36"/>
        </w:rPr>
        <w:t>when applying</w:t>
      </w:r>
      <w:r>
        <w:rPr>
          <w:sz w:val="36"/>
        </w:rPr>
        <w:t xml:space="preserve"> Kt/V</w:t>
      </w:r>
      <w:r w:rsidRPr="00D06295">
        <w:rPr>
          <w:sz w:val="36"/>
          <w:vertAlign w:val="subscript"/>
        </w:rPr>
        <w:t>urea</w:t>
      </w:r>
      <w:r>
        <w:rPr>
          <w:sz w:val="36"/>
        </w:rPr>
        <w:t xml:space="preserve"> </w:t>
      </w:r>
      <w:r w:rsidR="00EA46C8">
        <w:rPr>
          <w:sz w:val="36"/>
        </w:rPr>
        <w:t xml:space="preserve">for measuring dialysis dose </w:t>
      </w:r>
      <w:r>
        <w:rPr>
          <w:sz w:val="36"/>
        </w:rPr>
        <w:t>in</w:t>
      </w:r>
      <w:r w:rsidR="00AA79CB">
        <w:rPr>
          <w:sz w:val="36"/>
        </w:rPr>
        <w:t xml:space="preserve"> peritoneal dialysis</w:t>
      </w:r>
    </w:p>
    <w:p w14:paraId="26F77CC9" w14:textId="77777777" w:rsidR="00D06295" w:rsidRDefault="00D06295">
      <w:pPr>
        <w:rPr>
          <w:sz w:val="36"/>
        </w:rPr>
      </w:pPr>
    </w:p>
    <w:p w14:paraId="7F7AE097" w14:textId="77777777" w:rsidR="00D06295" w:rsidRDefault="00D06295">
      <w:pPr>
        <w:rPr>
          <w:sz w:val="36"/>
        </w:rPr>
      </w:pPr>
    </w:p>
    <w:p w14:paraId="2806FC30" w14:textId="77777777" w:rsidR="00D06295" w:rsidRPr="00EA46C8" w:rsidRDefault="00D06295" w:rsidP="00D06295">
      <w:pPr>
        <w:jc w:val="center"/>
        <w:rPr>
          <w:sz w:val="32"/>
        </w:rPr>
      </w:pPr>
      <w:r w:rsidRPr="00EA46C8">
        <w:rPr>
          <w:sz w:val="32"/>
        </w:rPr>
        <w:t>Simon J Davies</w:t>
      </w:r>
      <w:r w:rsidR="00EA46C8" w:rsidRPr="00EA46C8">
        <w:rPr>
          <w:sz w:val="32"/>
          <w:vertAlign w:val="superscript"/>
        </w:rPr>
        <w:t>1</w:t>
      </w:r>
    </w:p>
    <w:p w14:paraId="2F0596AE" w14:textId="5468F615" w:rsidR="00D06295" w:rsidRPr="00EA46C8" w:rsidRDefault="00EA46C8" w:rsidP="00D06295">
      <w:pPr>
        <w:jc w:val="center"/>
        <w:rPr>
          <w:sz w:val="32"/>
        </w:rPr>
      </w:pPr>
      <w:r>
        <w:rPr>
          <w:sz w:val="32"/>
        </w:rPr>
        <w:t>Fred</w:t>
      </w:r>
      <w:r w:rsidR="00D06295" w:rsidRPr="00EA46C8">
        <w:rPr>
          <w:sz w:val="32"/>
        </w:rPr>
        <w:t xml:space="preserve">ric </w:t>
      </w:r>
      <w:r>
        <w:rPr>
          <w:sz w:val="32"/>
        </w:rPr>
        <w:t xml:space="preserve">O </w:t>
      </w:r>
      <w:r w:rsidR="00D06295" w:rsidRPr="00EA46C8">
        <w:rPr>
          <w:sz w:val="32"/>
        </w:rPr>
        <w:t>Fink</w:t>
      </w:r>
      <w:r w:rsidR="00FD7C53">
        <w:rPr>
          <w:sz w:val="32"/>
        </w:rPr>
        <w:t>e</w:t>
      </w:r>
      <w:r w:rsidR="00D06295" w:rsidRPr="00EA46C8">
        <w:rPr>
          <w:sz w:val="32"/>
        </w:rPr>
        <w:t>lstein</w:t>
      </w:r>
      <w:r w:rsidRPr="00EA46C8">
        <w:rPr>
          <w:sz w:val="32"/>
          <w:vertAlign w:val="superscript"/>
        </w:rPr>
        <w:t>2</w:t>
      </w:r>
    </w:p>
    <w:p w14:paraId="04725181" w14:textId="77777777" w:rsidR="00EA46C8" w:rsidRPr="00EA46C8" w:rsidRDefault="00EA46C8" w:rsidP="00D06295">
      <w:pPr>
        <w:jc w:val="center"/>
        <w:rPr>
          <w:sz w:val="32"/>
        </w:rPr>
      </w:pPr>
    </w:p>
    <w:p w14:paraId="30AD6F7F" w14:textId="77777777" w:rsidR="00EA46C8" w:rsidRDefault="00EA46C8" w:rsidP="00D06295">
      <w:pPr>
        <w:jc w:val="center"/>
        <w:rPr>
          <w:sz w:val="28"/>
        </w:rPr>
      </w:pPr>
    </w:p>
    <w:p w14:paraId="089B265E" w14:textId="77777777" w:rsidR="00EA46C8" w:rsidRPr="00EA46C8" w:rsidRDefault="00EA46C8" w:rsidP="00EA46C8">
      <w:pPr>
        <w:jc w:val="center"/>
        <w:rPr>
          <w:sz w:val="28"/>
        </w:rPr>
      </w:pPr>
    </w:p>
    <w:p w14:paraId="431BA5B6" w14:textId="77777777" w:rsidR="00EA46C8" w:rsidRPr="00EA46C8" w:rsidRDefault="00EA46C8" w:rsidP="00EA46C8">
      <w:pPr>
        <w:jc w:val="center"/>
        <w:rPr>
          <w:sz w:val="28"/>
        </w:rPr>
      </w:pPr>
      <w:r w:rsidRPr="00EA46C8">
        <w:rPr>
          <w:sz w:val="28"/>
          <w:vertAlign w:val="superscript"/>
        </w:rPr>
        <w:t>1</w:t>
      </w:r>
      <w:r w:rsidRPr="00EA46C8">
        <w:rPr>
          <w:sz w:val="28"/>
        </w:rPr>
        <w:t>Faculty of Medicine and Health Sciences</w:t>
      </w:r>
    </w:p>
    <w:p w14:paraId="16B10E7D" w14:textId="77777777" w:rsidR="00EA46C8" w:rsidRPr="00EA46C8" w:rsidRDefault="00EA46C8" w:rsidP="00EA46C8">
      <w:pPr>
        <w:jc w:val="center"/>
        <w:rPr>
          <w:sz w:val="28"/>
        </w:rPr>
      </w:pPr>
      <w:r w:rsidRPr="00EA46C8">
        <w:rPr>
          <w:sz w:val="28"/>
        </w:rPr>
        <w:t>Keele University</w:t>
      </w:r>
    </w:p>
    <w:p w14:paraId="21857CF2" w14:textId="77777777" w:rsidR="00EA46C8" w:rsidRPr="00EA46C8" w:rsidRDefault="00EA46C8" w:rsidP="00EA46C8">
      <w:pPr>
        <w:jc w:val="center"/>
        <w:rPr>
          <w:sz w:val="28"/>
        </w:rPr>
      </w:pPr>
    </w:p>
    <w:p w14:paraId="191717D9" w14:textId="77777777" w:rsidR="00EA46C8" w:rsidRPr="00EA46C8" w:rsidRDefault="00EA46C8" w:rsidP="00EA46C8">
      <w:pPr>
        <w:jc w:val="center"/>
        <w:rPr>
          <w:sz w:val="28"/>
        </w:rPr>
      </w:pPr>
      <w:r w:rsidRPr="00EA46C8">
        <w:rPr>
          <w:sz w:val="28"/>
          <w:vertAlign w:val="superscript"/>
        </w:rPr>
        <w:t>2</w:t>
      </w:r>
      <w:r w:rsidRPr="00EA46C8">
        <w:rPr>
          <w:bCs/>
          <w:sz w:val="28"/>
        </w:rPr>
        <w:t>Yale University School of Medicine, New Haven, Connecticut</w:t>
      </w:r>
    </w:p>
    <w:p w14:paraId="25FAA1B2" w14:textId="77777777" w:rsidR="00EA46C8" w:rsidRPr="00EA46C8" w:rsidRDefault="00EA46C8" w:rsidP="00EA46C8">
      <w:pPr>
        <w:jc w:val="center"/>
        <w:rPr>
          <w:sz w:val="28"/>
        </w:rPr>
      </w:pPr>
    </w:p>
    <w:p w14:paraId="1B19F68B" w14:textId="77777777" w:rsidR="00D06295" w:rsidRPr="00EA46C8" w:rsidRDefault="00D06295" w:rsidP="00EA46C8">
      <w:pPr>
        <w:jc w:val="center"/>
        <w:rPr>
          <w:sz w:val="28"/>
        </w:rPr>
      </w:pPr>
    </w:p>
    <w:p w14:paraId="4E13F3E8" w14:textId="77777777" w:rsidR="00BB5C73" w:rsidRPr="00EA46C8" w:rsidRDefault="00BB5C73" w:rsidP="00EA46C8">
      <w:pPr>
        <w:jc w:val="center"/>
      </w:pPr>
    </w:p>
    <w:p w14:paraId="6E80FB12" w14:textId="77777777" w:rsidR="00BB5C73" w:rsidRPr="00EA46C8" w:rsidRDefault="00BB5C73" w:rsidP="00EA46C8">
      <w:pPr>
        <w:jc w:val="center"/>
      </w:pPr>
    </w:p>
    <w:p w14:paraId="652CE20A" w14:textId="77777777" w:rsidR="00D06295" w:rsidRDefault="00075D07">
      <w:r>
        <w:t>Address for correspondence</w:t>
      </w:r>
    </w:p>
    <w:p w14:paraId="05E88742" w14:textId="77777777" w:rsidR="00075D07" w:rsidRDefault="00075D07"/>
    <w:p w14:paraId="4499987D" w14:textId="77777777" w:rsidR="00075D07" w:rsidRDefault="00075D07">
      <w:r>
        <w:t>Professor Simon Davies</w:t>
      </w:r>
    </w:p>
    <w:p w14:paraId="537BBF03" w14:textId="77777777" w:rsidR="00075D07" w:rsidRDefault="00075D07">
      <w:r>
        <w:t>Faculty of Medicine and Health Sciences</w:t>
      </w:r>
    </w:p>
    <w:p w14:paraId="4D5BBA7E" w14:textId="77777777" w:rsidR="00075D07" w:rsidRDefault="00075D07">
      <w:r>
        <w:t xml:space="preserve">David </w:t>
      </w:r>
      <w:proofErr w:type="spellStart"/>
      <w:r>
        <w:t>Weatherill</w:t>
      </w:r>
      <w:proofErr w:type="spellEnd"/>
      <w:r>
        <w:t xml:space="preserve"> Building</w:t>
      </w:r>
    </w:p>
    <w:p w14:paraId="530E5CE6" w14:textId="77777777" w:rsidR="00075D07" w:rsidRDefault="00075D07">
      <w:r>
        <w:t>Keele University, Keele, Staffordshire</w:t>
      </w:r>
    </w:p>
    <w:p w14:paraId="690EB753" w14:textId="77777777" w:rsidR="00075D07" w:rsidRDefault="00075D07">
      <w:r>
        <w:t>ST5 5BG</w:t>
      </w:r>
    </w:p>
    <w:p w14:paraId="749BC7D6" w14:textId="77777777" w:rsidR="00075D07" w:rsidRDefault="00B41664">
      <w:hyperlink r:id="rId6" w:history="1">
        <w:r w:rsidR="001B3CBB" w:rsidRPr="003C02CD">
          <w:rPr>
            <w:rStyle w:val="Hyperlink"/>
          </w:rPr>
          <w:t>s.j.davies@keele.ac.uk</w:t>
        </w:r>
      </w:hyperlink>
    </w:p>
    <w:p w14:paraId="174E5109" w14:textId="77777777" w:rsidR="001B3CBB" w:rsidRDefault="00B41664">
      <w:hyperlink r:id="rId7" w:history="1">
        <w:r w:rsidR="001B3CBB" w:rsidRPr="003C02CD">
          <w:rPr>
            <w:rStyle w:val="Hyperlink"/>
          </w:rPr>
          <w:t>simonj.davies55@gmail.com</w:t>
        </w:r>
      </w:hyperlink>
    </w:p>
    <w:p w14:paraId="32877626" w14:textId="77777777" w:rsidR="001B3CBB" w:rsidRPr="00EA46C8" w:rsidRDefault="001B3CBB"/>
    <w:p w14:paraId="11CC6C45" w14:textId="77777777" w:rsidR="00075D07" w:rsidRDefault="00075D07">
      <w:pPr>
        <w:rPr>
          <w:b/>
        </w:rPr>
      </w:pPr>
      <w:r>
        <w:rPr>
          <w:b/>
        </w:rPr>
        <w:br w:type="page"/>
      </w:r>
    </w:p>
    <w:p w14:paraId="6A624C16" w14:textId="77777777" w:rsidR="007A2AFA" w:rsidRDefault="007A2AFA">
      <w:pPr>
        <w:rPr>
          <w:b/>
        </w:rPr>
      </w:pPr>
      <w:r>
        <w:rPr>
          <w:b/>
        </w:rPr>
        <w:lastRenderedPageBreak/>
        <w:t>Abstract</w:t>
      </w:r>
    </w:p>
    <w:p w14:paraId="580DCA99" w14:textId="77777777" w:rsidR="009F08DE" w:rsidRDefault="009F08DE">
      <w:pPr>
        <w:rPr>
          <w:b/>
        </w:rPr>
      </w:pPr>
    </w:p>
    <w:p w14:paraId="24222AEC" w14:textId="77777777" w:rsidR="009F08DE" w:rsidRPr="009F08DE" w:rsidRDefault="009F08DE" w:rsidP="003A2484">
      <w:pPr>
        <w:spacing w:line="360" w:lineRule="auto"/>
      </w:pPr>
      <w:r>
        <w:rPr>
          <w:b/>
        </w:rPr>
        <w:t xml:space="preserve">Background </w:t>
      </w:r>
      <w:r>
        <w:t>Current guidelines for the prescription of peritoneal dialysis</w:t>
      </w:r>
      <w:r w:rsidR="003A2484">
        <w:t xml:space="preserve"> (PD)</w:t>
      </w:r>
      <w:r>
        <w:t xml:space="preserve"> dose rely on a single cut-off ‘minimal’ value of Kt/V. </w:t>
      </w:r>
      <w:r w:rsidR="005612C7">
        <w:t>To apply this in the clinic t</w:t>
      </w:r>
      <w:r>
        <w:t xml:space="preserve">his </w:t>
      </w:r>
      <w:r w:rsidR="005612C7">
        <w:t>requires an accurate estimation</w:t>
      </w:r>
      <w:r>
        <w:t xml:space="preserve"> of V, the volume of urea distribution that equates to the total body water, (TBW). This analysis sought to determine the accuracy to which V can be estimated.</w:t>
      </w:r>
    </w:p>
    <w:p w14:paraId="4DD56352" w14:textId="77777777" w:rsidR="009F08DE" w:rsidRPr="009F08DE" w:rsidRDefault="009F08DE" w:rsidP="003A2484">
      <w:pPr>
        <w:spacing w:line="360" w:lineRule="auto"/>
      </w:pPr>
      <w:r>
        <w:rPr>
          <w:b/>
        </w:rPr>
        <w:t xml:space="preserve">Methods </w:t>
      </w:r>
      <w:r w:rsidRPr="009F08DE">
        <w:t>A l</w:t>
      </w:r>
      <w:r>
        <w:t>i</w:t>
      </w:r>
      <w:r w:rsidRPr="009F08DE">
        <w:t>te</w:t>
      </w:r>
      <w:r>
        <w:t>ra</w:t>
      </w:r>
      <w:r w:rsidRPr="009F08DE">
        <w:t>ture search was undertaken</w:t>
      </w:r>
      <w:r>
        <w:t xml:space="preserve"> of studies comparing TBW estimation using two or three of the following method</w:t>
      </w:r>
      <w:r w:rsidR="00D14F29">
        <w:t>s</w:t>
      </w:r>
      <w:r>
        <w:t xml:space="preserve">: isotopic dilution (gold standard), </w:t>
      </w:r>
      <w:r w:rsidR="00D14F29">
        <w:t>anthropometric equations (</w:t>
      </w:r>
      <w:r w:rsidR="005612C7">
        <w:t xml:space="preserve">e.g. </w:t>
      </w:r>
      <w:r w:rsidR="00D14F29">
        <w:t>Watson formula) and bioimpedance analysis. Studies of healthy and dialysis populations of all ages were included. Mean differences and 95% limits of agreement (LOA) were extracted and pooled.</w:t>
      </w:r>
    </w:p>
    <w:p w14:paraId="0E50147D" w14:textId="0EC2D8FD" w:rsidR="009F08DE" w:rsidRDefault="009F08DE" w:rsidP="003A2484">
      <w:pPr>
        <w:spacing w:line="360" w:lineRule="auto"/>
        <w:rPr>
          <w:b/>
        </w:rPr>
      </w:pPr>
      <w:r>
        <w:rPr>
          <w:b/>
        </w:rPr>
        <w:t xml:space="preserve">Results </w:t>
      </w:r>
      <w:r w:rsidR="00224981">
        <w:t>In 4</w:t>
      </w:r>
      <w:r w:rsidR="00015BC0">
        <w:t>2</w:t>
      </w:r>
      <w:r w:rsidR="00224981">
        <w:t xml:space="preserve"> studies (29 including dialysis subjects)</w:t>
      </w:r>
      <w:r w:rsidR="00D14F29" w:rsidRPr="00D14F29">
        <w:t xml:space="preserve"> the </w:t>
      </w:r>
      <w:r w:rsidR="00224981">
        <w:t xml:space="preserve">between method </w:t>
      </w:r>
      <w:r w:rsidR="00D14F29" w:rsidRPr="00D14F29">
        <w:t>population means</w:t>
      </w:r>
      <w:r w:rsidR="00D14F29">
        <w:t xml:space="preserve"> were typically within 1 to 1.5 L of each other</w:t>
      </w:r>
      <w:r w:rsidR="00224981">
        <w:t xml:space="preserve">, </w:t>
      </w:r>
      <w:r w:rsidR="00E70267">
        <w:t>although larger bias was seen when applying anthropometric equations to different racial groups</w:t>
      </w:r>
      <w:r w:rsidR="00224981">
        <w:t xml:space="preserve">. </w:t>
      </w:r>
      <w:proofErr w:type="gramStart"/>
      <w:r w:rsidR="00224981">
        <w:t>However</w:t>
      </w:r>
      <w:proofErr w:type="gramEnd"/>
      <w:r w:rsidR="00224981">
        <w:t xml:space="preserve"> </w:t>
      </w:r>
      <w:r w:rsidR="00D14F29">
        <w:t xml:space="preserve">the 95% LOA </w:t>
      </w:r>
      <w:r w:rsidR="00224981">
        <w:t xml:space="preserve">for all comparisons </w:t>
      </w:r>
      <w:r w:rsidR="00D14F29">
        <w:t xml:space="preserve">were </w:t>
      </w:r>
      <w:proofErr w:type="spellStart"/>
      <w:r w:rsidR="00D14F29">
        <w:t>consistan</w:t>
      </w:r>
      <w:r w:rsidR="003A2484">
        <w:t>t</w:t>
      </w:r>
      <w:r w:rsidR="00D14F29">
        <w:t>ly</w:t>
      </w:r>
      <w:proofErr w:type="spellEnd"/>
      <w:r w:rsidR="00D14F29">
        <w:t xml:space="preserve"> </w:t>
      </w:r>
      <w:r w:rsidR="00224981">
        <w:t>wide</w:t>
      </w:r>
      <w:r w:rsidR="00D14F29">
        <w:t xml:space="preserve">, typically ranging </w:t>
      </w:r>
      <w:r w:rsidR="00D14F29">
        <w:rPr>
          <w:rFonts w:ascii="Calibri" w:hAnsi="Calibri" w:cs="Calibri"/>
        </w:rPr>
        <w:t>±12-18% of the TBW. For a typical individual whose TBW is 35L with a measured Kt/V of 1.7 this translates</w:t>
      </w:r>
      <w:r w:rsidR="003A2484">
        <w:rPr>
          <w:rFonts w:ascii="Calibri" w:hAnsi="Calibri" w:cs="Calibri"/>
        </w:rPr>
        <w:t xml:space="preserve"> into a range of </w:t>
      </w:r>
      <w:r w:rsidR="00D80F95">
        <w:rPr>
          <w:rFonts w:ascii="Calibri" w:hAnsi="Calibri" w:cs="Calibri"/>
        </w:rPr>
        <w:t xml:space="preserve">Kt/V </w:t>
      </w:r>
      <w:r w:rsidR="003A2484">
        <w:rPr>
          <w:rFonts w:ascii="Calibri" w:hAnsi="Calibri" w:cs="Calibri"/>
        </w:rPr>
        <w:t>1.4-2.05</w:t>
      </w:r>
      <w:r w:rsidR="00D14F29">
        <w:rPr>
          <w:rFonts w:ascii="Calibri" w:hAnsi="Calibri" w:cs="Calibri"/>
        </w:rPr>
        <w:t>.</w:t>
      </w:r>
    </w:p>
    <w:p w14:paraId="312EAEC4" w14:textId="76D2ACA4" w:rsidR="009F08DE" w:rsidRPr="003A2484" w:rsidRDefault="009F08DE" w:rsidP="003A2484">
      <w:pPr>
        <w:spacing w:line="360" w:lineRule="auto"/>
      </w:pPr>
      <w:r>
        <w:rPr>
          <w:b/>
        </w:rPr>
        <w:t>Conclusions</w:t>
      </w:r>
      <w:r w:rsidR="003A2484">
        <w:rPr>
          <w:b/>
        </w:rPr>
        <w:t xml:space="preserve"> </w:t>
      </w:r>
      <w:r w:rsidR="003A2484">
        <w:t>There are limitations to the accuracy of estimation of V which call into question the validity</w:t>
      </w:r>
      <w:r w:rsidR="005612C7">
        <w:t xml:space="preserve"> </w:t>
      </w:r>
      <w:r w:rsidR="003A2484">
        <w:t>of applying a single threshold Kt/V value</w:t>
      </w:r>
      <w:r w:rsidR="00E70267">
        <w:t xml:space="preserve"> as indicative of adequate dialysis</w:t>
      </w:r>
      <w:r w:rsidR="003A2484">
        <w:t xml:space="preserve">. This should be taken into account in guideline development such that </w:t>
      </w:r>
      <w:r w:rsidR="008F4DDF">
        <w:t xml:space="preserve">if a target Kt/V were deemed appropriate that this should expressed as </w:t>
      </w:r>
      <w:r w:rsidR="003A2484">
        <w:t>a range</w:t>
      </w:r>
      <w:r w:rsidR="008F4DDF">
        <w:t xml:space="preserve">; </w:t>
      </w:r>
      <w:proofErr w:type="gramStart"/>
      <w:r w:rsidR="008F4DDF">
        <w:t>alternatively</w:t>
      </w:r>
      <w:proofErr w:type="gramEnd"/>
      <w:r w:rsidR="008F4DDF">
        <w:t xml:space="preserve"> </w:t>
      </w:r>
      <w:r w:rsidR="00227FBF">
        <w:t>single targets should be avoided</w:t>
      </w:r>
      <w:r w:rsidR="003A2484">
        <w:t xml:space="preserve"> </w:t>
      </w:r>
      <w:r w:rsidR="00227FBF">
        <w:t xml:space="preserve">and </w:t>
      </w:r>
      <w:r w:rsidR="003A2484">
        <w:t>dialysis dose should be determined according to patient need.</w:t>
      </w:r>
    </w:p>
    <w:p w14:paraId="66F3673F" w14:textId="77777777" w:rsidR="007A2AFA" w:rsidRDefault="007A2AFA" w:rsidP="003A2484">
      <w:pPr>
        <w:spacing w:line="360" w:lineRule="auto"/>
        <w:rPr>
          <w:b/>
        </w:rPr>
      </w:pPr>
    </w:p>
    <w:p w14:paraId="22CCD81F" w14:textId="77777777" w:rsidR="007A2AFA" w:rsidRDefault="007A2AFA" w:rsidP="003A2484">
      <w:pPr>
        <w:spacing w:line="360" w:lineRule="auto"/>
        <w:rPr>
          <w:b/>
        </w:rPr>
      </w:pPr>
      <w:r>
        <w:rPr>
          <w:b/>
        </w:rPr>
        <w:br w:type="page"/>
      </w:r>
    </w:p>
    <w:p w14:paraId="278BD6E2" w14:textId="77777777" w:rsidR="00BB5C73" w:rsidRPr="00464D6F" w:rsidRDefault="00BB5C73">
      <w:pPr>
        <w:rPr>
          <w:b/>
        </w:rPr>
      </w:pPr>
      <w:r w:rsidRPr="00464D6F">
        <w:rPr>
          <w:b/>
        </w:rPr>
        <w:lastRenderedPageBreak/>
        <w:t>Introduction</w:t>
      </w:r>
    </w:p>
    <w:p w14:paraId="3ABF69BA" w14:textId="77777777" w:rsidR="00BB5C73" w:rsidRDefault="00BB5C73" w:rsidP="000D18C9">
      <w:pPr>
        <w:spacing w:line="360" w:lineRule="auto"/>
      </w:pPr>
    </w:p>
    <w:p w14:paraId="5C47E54D" w14:textId="353A84A3" w:rsidR="00845F0F" w:rsidRDefault="00BB5C73" w:rsidP="000D18C9">
      <w:pPr>
        <w:spacing w:line="360" w:lineRule="auto"/>
      </w:pPr>
      <w:r>
        <w:t xml:space="preserve">In adopting a uniform method of measurement of </w:t>
      </w:r>
      <w:r w:rsidR="00461DF9">
        <w:t xml:space="preserve">the </w:t>
      </w:r>
      <w:r>
        <w:t xml:space="preserve">dialysis dose </w:t>
      </w:r>
      <w:r w:rsidR="00461DF9">
        <w:t>prescribed and delivered to</w:t>
      </w:r>
      <w:r>
        <w:t xml:space="preserve"> </w:t>
      </w:r>
      <w:r w:rsidR="00461DF9">
        <w:t>peritoneal dialysis (PD)</w:t>
      </w:r>
      <w:r>
        <w:t xml:space="preserve"> </w:t>
      </w:r>
      <w:r w:rsidR="00461DF9">
        <w:t xml:space="preserve">patients </w:t>
      </w:r>
      <w:r>
        <w:t xml:space="preserve">it was decided early on to borrow </w:t>
      </w:r>
      <w:r w:rsidR="00461DF9">
        <w:t xml:space="preserve">from </w:t>
      </w:r>
      <w:r w:rsidR="00D06295">
        <w:t xml:space="preserve">haemodialysis (HD) </w:t>
      </w:r>
      <w:r>
        <w:t>the Kt/V</w:t>
      </w:r>
      <w:r w:rsidRPr="00461DF9">
        <w:rPr>
          <w:vertAlign w:val="subscript"/>
        </w:rPr>
        <w:t>urea</w:t>
      </w:r>
      <w:r>
        <w:t xml:space="preserve"> concept that was </w:t>
      </w:r>
      <w:r w:rsidR="00461DF9">
        <w:t xml:space="preserve">originally </w:t>
      </w:r>
      <w:r>
        <w:t>developed following the US National Dialysis Collaborative study.</w:t>
      </w:r>
      <w:r w:rsidR="000364FF">
        <w:fldChar w:fldCharType="begin" w:fldLock="1"/>
      </w:r>
      <w:r w:rsidR="003700B9">
        <w:instrText>ADDIN CSL_CITATION {"citationItems":[{"id":"ITEM-1","itemData":{"ISSN":"0085-2538","PMID":"3934452","abstract":"The purpose of the NCDS was to determine the probability of clinical failure (PF) as a function of the level of dialysis and protein catabolic rate (pcr, g/kg/day). The level of dialysis prescribed in the NCDS was mechanistically defined as Kt/V (product of dialyzer urea clearance and treatment time divided by body urea volume), which exponentially determines decrease in BUN during dialysis and is also a mathematical analogue of pcr, BUN. Mechanistic analysis (MA) showed that PF was a discontinuous function of Kt/V as it was prescribed in the NCDS and that a dependence of PF on pcr could not be assessed because of the study design. The MA results were compared to those reported with statistical analysis (SA) that used BUN and pcr. The SA predicts PF is strongly dependent on pcr with nutrition-dependent high PF for pcr less than or equal to 0.8 and low PF with high pcr and intensive dialysis. The MA suggests SA results may not be valid because a continuous outcome function is assumed and, due to study design, Kt/V was a dependent variable of pcr and these two variables cannot be clearly separated by analysis of BUN and pcr alone.","author":[{"dropping-particle":"","family":"Gotch","given":"F a","non-dropping-particle":"","parse-names":false,"suffix":""},{"dropping-particle":"","family":"Sargent","given":"J a","non-dropping-particle":"","parse-names":false,"suffix":""}],"container-title":"Kidney international","id":"ITEM-1","issue":"3","issued":{"date-parts":[["1985","9"]]},"page":"526-34","title":"A mechanistic analysis of the National Cooperative Dialysis Study (NCDS).","type":"article-journal","volume":"28"},"uris":["http://www.mendeley.com/documents/?uuid=3c90d25d-9dbf-438b-8528-d06ab9ff8a37"]}],"mendeley":{"formattedCitation":"(1)","plainTextFormattedCitation":"(1)","previouslyFormattedCitation":"(1)"},"properties":{"noteIndex":0},"schema":"https://github.com/citation-style-language/schema/raw/master/csl-citation.json"}</w:instrText>
      </w:r>
      <w:r w:rsidR="000364FF">
        <w:fldChar w:fldCharType="separate"/>
      </w:r>
      <w:r w:rsidR="003700B9" w:rsidRPr="003700B9">
        <w:rPr>
          <w:noProof/>
        </w:rPr>
        <w:t>(1)</w:t>
      </w:r>
      <w:r w:rsidR="000364FF">
        <w:fldChar w:fldCharType="end"/>
      </w:r>
      <w:r>
        <w:t xml:space="preserve"> </w:t>
      </w:r>
      <w:r w:rsidR="00AA79CB">
        <w:t>Since then it has become apparent that there are many problems with this approach which are summari</w:t>
      </w:r>
      <w:r w:rsidR="00461DF9">
        <w:t>sed</w:t>
      </w:r>
      <w:r w:rsidR="00AA79CB">
        <w:t xml:space="preserve"> in Table 1</w:t>
      </w:r>
      <w:r w:rsidR="00461DF9">
        <w:t xml:space="preserve">; in particular there is little evidence that the prescribed </w:t>
      </w:r>
      <w:r w:rsidR="00F1015D">
        <w:t>peritoneal Kt/V</w:t>
      </w:r>
      <w:r w:rsidR="00803F7F" w:rsidRPr="00461DF9">
        <w:rPr>
          <w:vertAlign w:val="subscript"/>
        </w:rPr>
        <w:t>urea</w:t>
      </w:r>
      <w:r w:rsidR="00F1015D">
        <w:t xml:space="preserve"> is a good surrogate measure of what matters to patients, e.g. uremic symptom control or survival,</w:t>
      </w:r>
      <w:r w:rsidR="000364FF">
        <w:fldChar w:fldCharType="begin" w:fldLock="1"/>
      </w:r>
      <w:r w:rsidR="003700B9">
        <w:instrText>ADDIN CSL_CITATION {"citationItems":[{"id":"ITEM-1","itemData":{"DOI":"26/5/520 [pii]","ISBN":"0896-8608 (Print)\\r0896-8608 (Linking)","ISSN":"08968608","PMID":"16973505","author":[{"dropping-particle":"","family":"Lo","given":"Wai Kei","non-dropping-particle":"","parse-names":false,"suffix":""},{"dropping-particle":"","family":"Bargman","given":"Joanne M.","non-dropping-particle":"","parse-names":false,"suffix":""},{"dropping-particle":"","family":"Burkart","given":"John","non-dropping-particle":"","parse-names":false,"suffix":""},{"dropping-particle":"","family":"Krediet","given":"Raymond T.","non-dropping-particle":"","parse-names":false,"suffix":""},{"dropping-particle":"","family":"Pollock","given":"Carol","non-dropping-particle":"","parse-names":false,"suffix":""},{"dropping-particle":"","family":"Kawanishi","given":"Hideki","non-dropping-particle":"","parse-names":false,"suffix":""},{"dropping-particle":"","family":"Blake","given":"Peter G.","non-dropping-particle":"","parse-names":false,"suffix":""}],"container-title":"Peritoneal Dialysis International","id":"ITEM-1","issue":"5","issued":{"date-parts":[["2006"]]},"page":"520-522","title":"Guideline on targets for solute and fluid removal in adult patients on chronic peritoneal dialysis","type":"article-journal","volume":"26"},"uris":["http://www.mendeley.com/documents/?uuid=6c1e7bc8-091d-4fa2-9417-5a7e28a6f0b5"]},{"id":"ITEM-2","itemData":{"ISSN":"1046-6673","PMID":"11961019","abstract":"Small-solute clearance targets for peritoneal dialysis (PD) have been based on the tacit assumption that peritoneal and renal clearances are equivalent and therefore additive. Although several studies have established that patient survival is directly correlated with renal clearances, there have been no randomized, controlled, interventional trials examining the effects of increases in peritoneal small-solute clearances on patient survival. A prospective, randomized, controlled, clinical trial was performed to study the effects of increased peritoneal small-solute clearances on clinical outcomes among patients with end-stage renal disease who were being treated with PD. A total of 965 subjects were randomly assigned to the intervention or control group (in a 1:1 ratio). Subjects in the control group continued to receive their preexisting PD prescriptions, which consisted of four daily exchanges with 2 L of standard PD solution. The subjects in the intervention group were treated with a modified prescription, to achieve a peritoneal creatinine clearance (pCrCl) of 60 L/wk per 1.73 m(2). The primary endpoint was death. The minimal follow-up period was 2 yr. The study groups were similar with respect to demographic characteristics, causes of renal disease, prevalence of coexisting conditions, residual renal function, peritoneal clearances before intervention, hematocrit values, and multiple indicators of nutritional status. In the control group, peritoneal creatinine clearance (pCrCl) and peritoneal urea clearance (Kt/V) values remained constant for the duration of the study. In the intervention group, pCrCl and peritoneal Kt/V values predictably increased and remained separated from the values for the control group for the entire duration of the study (P &lt; 0.01). Patient survival was similar for the control and intervention groups in an intent-to-treat analysis, with a relative risk of death (intervention/control) of 1.00 [95% confidence interval (CI), 0.80 to 1.24]. Overall, the control group exhibited a 1-yr survival of 85.5% (CI, 82.2 to 88.7%) and a 2-yr survival of 68.3% (CI, 64.2 to 72.9%). Similarly, the intervention group exhibited a 1-yr survival of 83.9% (CI, 80.6 to 87.2%) and a 2-yr survival of 69.3% (CI, 65.1 to 73.6%). An as-treated analysis revealed similar results (overall relative risk = 0.93; CI, 0.71 to 1.22; P = 0.6121). Mortality rates for the two groups remained similar even after adjustment for factors known to be associated with su…","author":[{"dropping-particle":"","family":"Paniagua","given":"Ramón","non-dropping-particle":"","parse-names":false,"suffix":""},{"dropping-particle":"","family":"Amato","given":"Dante","non-dropping-particle":"","parse-names":false,"suffix":""},{"dropping-particle":"","family":"Vonesh","given":"Edward","non-dropping-particle":"","parse-names":false,"suffix":""},{"dropping-particle":"","family":"Correa-Rotter","given":"Ricardo","non-dropping-particle":"","parse-names":false,"suffix":""},{"dropping-particle":"","family":"Ramos","given":"Alfonso","non-dropping-particle":"","parse-names":false,"suffix":""},{"dropping-particle":"","family":"Moran","given":"John","non-dropping-particle":"","parse-names":false,"suffix":""},{"dropping-particle":"","family":"Mujais","given":"Salim","non-dropping-particle":"","parse-names":false,"suffix":""}],"container-title":"Journal of the American Society of Nephrology : JASN","id":"ITEM-2","issue":"5","issued":{"date-parts":[["2002","5"]]},"page":"1307-20","title":"Effects of increased peritoneal clearances on mortality rates in peritoneal dialysis: ADEMEX, a prospective, randomized, controlled trial.","type":"article-journal","volume":"13"},"uris":["http://www.mendeley.com/documents/?uuid=c2707095-3331-47d7-9f56-f4ba4afc987c"]}],"mendeley":{"formattedCitation":"(2,3)","plainTextFormattedCitation":"(2,3)","previouslyFormattedCitation":"(2,3)"},"properties":{"noteIndex":0},"schema":"https://github.com/citation-style-language/schema/raw/master/csl-citation.json"}</w:instrText>
      </w:r>
      <w:r w:rsidR="000364FF">
        <w:fldChar w:fldCharType="separate"/>
      </w:r>
      <w:r w:rsidR="003700B9" w:rsidRPr="003700B9">
        <w:rPr>
          <w:noProof/>
        </w:rPr>
        <w:t>(2,3)</w:t>
      </w:r>
      <w:r w:rsidR="000364FF">
        <w:fldChar w:fldCharType="end"/>
      </w:r>
      <w:r w:rsidR="00F1015D">
        <w:t xml:space="preserve"> as well as a number of </w:t>
      </w:r>
      <w:r w:rsidR="00461DF9">
        <w:t xml:space="preserve">conceptual </w:t>
      </w:r>
      <w:r w:rsidR="00F1015D">
        <w:t>concerns</w:t>
      </w:r>
      <w:r w:rsidR="00461DF9">
        <w:t>, such as an over-emphasis on low molecular weight solute clearance</w:t>
      </w:r>
      <w:r w:rsidR="0048131C">
        <w:t xml:space="preserve">, </w:t>
      </w:r>
      <w:r w:rsidR="00D06295">
        <w:t xml:space="preserve">questionable </w:t>
      </w:r>
      <w:r w:rsidR="0048131C">
        <w:t>assumptions of the urea kinetic model and problems with scaling</w:t>
      </w:r>
      <w:r w:rsidR="00845F0F">
        <w:t>.</w:t>
      </w:r>
      <w:r w:rsidR="000364FF">
        <w:fldChar w:fldCharType="begin" w:fldLock="1"/>
      </w:r>
      <w:r w:rsidR="003700B9">
        <w:instrText>ADDIN CSL_CITATION {"citationItems":[{"id":"ITEM-1","itemData":{"DOI":"10.1016/j.kint.2016.07.027","ISSN":"15231755","PMID":"27653839","abstract":"Dialysis adequacy is traditionally based on urea clearance, adjusted for total body volume (Kt/Vurea), and clinical guidelines recommend a Kt/Vurea target for peritoneal dialysis. We wished to determine whether adjusting dialysis dose by resting and total energy expenditure would alter the delivered dialysis dose. The resting and total energy expenditures were determined by equations based on doubly labeled isotopic water studies and adjusted Kturea for resting energy expenditure and total energy expenditure in 148 peritoneal dialysis patients (mean age, 60.6 years; 97 male [65.5%]; 54 diabetic [36.5%]). The mean resting energy expenditure was 1534 kcal/d, and the total energy expenditure was 1974 kcal/day. Using a weekly target Kt/V of 1.7, Kt was calculated using V measured by bioimpedance and the significantly associated (r = 0.67) Watson equation for total body water. Adjusting Kt for resting energy expenditure showed a reduced delivered dialysis dose (ml/kcal per day) for women versus men (5.5 vs. 6.2), age under versus over 65 years (5.6 vs. 6.4), weight &lt;65 versus &gt;80 kg (5.8 vs. 6.1), low versus high comorbidity (5.9 vs. 6.2), all of which were significant. Adjusting for the total energy expenditure showed significantly reduced dosing for those employed versus not employed (4.3 vs. 4.8), a low versus high frailty score (4.5 vs. 5.0) and nondiabetic versus diabetic (4.6 vs. 4.9). Thus, the current paradigm for a single target Kt/Vurea for all peritoneal dialysis patients does not take into account energy expenditure and metabolic rate and may lead to lowered dialysis delivery for the younger, more active female patient.","author":[{"dropping-particle":"","family":"El-Kateb","given":"Sally","non-dropping-particle":"","parse-names":false,"suffix":""},{"dropping-particle":"","family":"Sridharan","given":"Sivakumar","non-dropping-particle":"","parse-names":false,"suffix":""},{"dropping-particle":"","family":"Farrington","given":"Ken","non-dropping-particle":"","parse-names":false,"suffix":""},{"dropping-particle":"","family":"Fan","given":"Stanley","non-dropping-particle":"","parse-names":false,"suffix":""},{"dropping-particle":"","family":"Davenport","given":"Andrew","non-dropping-particle":"","parse-names":false,"suffix":""}],"container-title":"Kidney International","id":"ITEM-1","issue":"6","issued":{"date-parts":[["2016"]]},"page":"1342-1347","publisher":"Elsevier Inc","title":"A single weekly Kt/Vurea target for peritoneal dialysis patients does not provide an equal dialysis dose for all","type":"article-journal","volume":"90"},"uris":["http://www.mendeley.com/documents/?uuid=3677f404-5e85-41f7-b147-3f69a86e6535"]},{"id":"ITEM-2","itemData":{"DOI":"10.1016/j.kint.2016.09.020","ISSN":"15231755","abstract":"© 2016 International Society of Nephrology How the dialysis dose is normalized is just one of several assumptions that clinicians need to take into account when prescribing peritoneal dialysis. El-Kateb et al. confirm that estimating the volume of urea distribution is associated with significant error and show that energy expenditure is not linearly related to volume, such that there is a potential need for a higher dialysis prescription in smaller, more active individuals.","author":[{"dropping-particle":"","family":"Davies","given":"S.J.","non-dropping-particle":"","parse-names":false,"suffix":""}],"container-title":"Kidney International","id":"ITEM-2","issue":"6","issued":{"date-parts":[["2016"]]},"page":"1162-1163","title":"Normalizing the peritoneal dialysis dose—have we got it right?","type":"article-journal","volume":"90"},"uris":["http://www.mendeley.com/documents/?uuid=ad742618-43d4-3186-a5d6-f0a75de7b3e8"]}],"mendeley":{"formattedCitation":"(4,5)","plainTextFormattedCitation":"(4,5)","previouslyFormattedCitation":"(4,5)"},"properties":{"noteIndex":0},"schema":"https://github.com/citation-style-language/schema/raw/master/csl-citation.json"}</w:instrText>
      </w:r>
      <w:r w:rsidR="000364FF">
        <w:fldChar w:fldCharType="separate"/>
      </w:r>
      <w:r w:rsidR="003700B9" w:rsidRPr="003700B9">
        <w:rPr>
          <w:noProof/>
        </w:rPr>
        <w:t>(4,5)</w:t>
      </w:r>
      <w:r w:rsidR="000364FF">
        <w:fldChar w:fldCharType="end"/>
      </w:r>
      <w:r w:rsidR="00845F0F">
        <w:t xml:space="preserve"> </w:t>
      </w:r>
      <w:r w:rsidR="00FB5191">
        <w:t xml:space="preserve">For example it has been argued that V should be </w:t>
      </w:r>
      <w:proofErr w:type="spellStart"/>
      <w:r w:rsidR="00FB5191">
        <w:t>deremined</w:t>
      </w:r>
      <w:proofErr w:type="spellEnd"/>
      <w:r w:rsidR="00FB5191">
        <w:t xml:space="preserve"> from the ideal rather than the actual body weight</w:t>
      </w:r>
      <w:r w:rsidR="00CC6C56">
        <w:t xml:space="preserve"> as a means to avoiding </w:t>
      </w:r>
      <w:proofErr w:type="spellStart"/>
      <w:r w:rsidR="00CC6C56">
        <w:t>overdialysis</w:t>
      </w:r>
      <w:proofErr w:type="spellEnd"/>
      <w:r w:rsidR="00CC6C56">
        <w:t xml:space="preserve"> in the obese and underdialysis in the malnourished</w:t>
      </w:r>
      <w:r w:rsidR="00FB5191">
        <w:t xml:space="preserve">. </w:t>
      </w:r>
    </w:p>
    <w:p w14:paraId="4D34A7EB" w14:textId="4706A7DE" w:rsidR="00845F0F" w:rsidRDefault="00845F0F" w:rsidP="000D18C9">
      <w:pPr>
        <w:spacing w:line="360" w:lineRule="auto"/>
      </w:pPr>
      <w:r>
        <w:t>Despite these concerns – and the lack of evidence that targeting a higher Kt/V</w:t>
      </w:r>
      <w:r w:rsidR="00803F7F" w:rsidRPr="00461DF9">
        <w:rPr>
          <w:vertAlign w:val="subscript"/>
        </w:rPr>
        <w:t>urea</w:t>
      </w:r>
      <w:r>
        <w:t xml:space="preserve"> necessarily translates into clinical benefit – there is a clear need to bench mark the amount of dialysis delivered and that the dialysis volume prescribed must – at least in part – be proportionate to the size</w:t>
      </w:r>
      <w:r w:rsidR="00FA356D">
        <w:t xml:space="preserve"> and metabolic needs</w:t>
      </w:r>
      <w:r>
        <w:t xml:space="preserve"> of the individual. Thus, some standard approach </w:t>
      </w:r>
      <w:r w:rsidR="0064125A">
        <w:t xml:space="preserve">to normalising the dialysis dose </w:t>
      </w:r>
      <w:r>
        <w:t>needs to be agreed</w:t>
      </w:r>
      <w:r w:rsidR="0064125A">
        <w:t>, while</w:t>
      </w:r>
      <w:r>
        <w:t xml:space="preserve"> </w:t>
      </w:r>
      <w:r w:rsidR="0064125A">
        <w:t>recognising</w:t>
      </w:r>
      <w:r>
        <w:t xml:space="preserve"> the limitations of the accuracy of the measurement, the fact tha</w:t>
      </w:r>
      <w:r w:rsidR="0048131C">
        <w:t>t</w:t>
      </w:r>
      <w:r>
        <w:t xml:space="preserve"> more than one approach to dose normalisation can be made and that the actual dose may </w:t>
      </w:r>
      <w:r w:rsidR="0064125A">
        <w:t>require</w:t>
      </w:r>
      <w:r>
        <w:t xml:space="preserve"> stratifying to patient need.</w:t>
      </w:r>
      <w:r w:rsidR="0048131C">
        <w:t xml:space="preserve"> </w:t>
      </w:r>
    </w:p>
    <w:p w14:paraId="781AC041" w14:textId="776569DD" w:rsidR="00AB0A2B" w:rsidRDefault="0048131C" w:rsidP="000D18C9">
      <w:pPr>
        <w:spacing w:line="360" w:lineRule="auto"/>
      </w:pPr>
      <w:r>
        <w:t>This raises a further difficulty with Kt/V</w:t>
      </w:r>
      <w:r w:rsidR="00803F7F" w:rsidRPr="00461DF9">
        <w:rPr>
          <w:vertAlign w:val="subscript"/>
        </w:rPr>
        <w:t>urea</w:t>
      </w:r>
      <w:r>
        <w:t xml:space="preserve"> – how accurately can it be measured?</w:t>
      </w:r>
      <w:r w:rsidR="00AB0A2B">
        <w:t xml:space="preserve"> </w:t>
      </w:r>
      <w:r w:rsidR="00BB5C73">
        <w:t xml:space="preserve">There are important differences in how this </w:t>
      </w:r>
      <w:r w:rsidR="00223BD5">
        <w:t xml:space="preserve">is derived for </w:t>
      </w:r>
      <w:r>
        <w:t>PD when compared to HD</w:t>
      </w:r>
      <w:r w:rsidR="00D0312B">
        <w:t>,</w:t>
      </w:r>
      <w:r w:rsidR="00223BD5">
        <w:t xml:space="preserve"> reflect</w:t>
      </w:r>
      <w:r>
        <w:t>ing</w:t>
      </w:r>
      <w:r w:rsidR="00223BD5">
        <w:t xml:space="preserve"> the different kinetics</w:t>
      </w:r>
      <w:r>
        <w:t xml:space="preserve"> of the modalities</w:t>
      </w:r>
      <w:r w:rsidR="00223BD5">
        <w:t xml:space="preserve"> (intermittent versus steady state), </w:t>
      </w:r>
      <w:r>
        <w:t xml:space="preserve">and thus </w:t>
      </w:r>
      <w:r w:rsidR="00223BD5">
        <w:t>how V, the volume of distribution</w:t>
      </w:r>
      <w:r w:rsidR="00677188">
        <w:t xml:space="preserve"> of urea,</w:t>
      </w:r>
      <w:r w:rsidR="00223BD5">
        <w:t xml:space="preserve"> is determine</w:t>
      </w:r>
      <w:r>
        <w:t>d.</w:t>
      </w:r>
      <w:r w:rsidR="00223BD5">
        <w:t xml:space="preserve"> </w:t>
      </w:r>
      <w:r w:rsidR="00971329">
        <w:t>In PD</w:t>
      </w:r>
      <w:r w:rsidR="00D0312B">
        <w:t>,</w:t>
      </w:r>
      <w:r w:rsidR="00971329">
        <w:t xml:space="preserve"> </w:t>
      </w:r>
      <w:r w:rsidR="00D0312B">
        <w:t>solute removal</w:t>
      </w:r>
      <w:r w:rsidR="00AB0A2B">
        <w:t xml:space="preserve"> is easily</w:t>
      </w:r>
      <w:r w:rsidR="0064125A">
        <w:t xml:space="preserve"> </w:t>
      </w:r>
      <w:r w:rsidR="00971329">
        <w:t xml:space="preserve">measured </w:t>
      </w:r>
      <w:r>
        <w:t xml:space="preserve">by collecting </w:t>
      </w:r>
      <w:r w:rsidR="00D0312B">
        <w:t xml:space="preserve">dialysate effluent, </w:t>
      </w:r>
      <w:r w:rsidR="00971329">
        <w:t>whereas estimating V is more difficult.</w:t>
      </w:r>
      <w:r w:rsidR="00677188">
        <w:t xml:space="preserve"> The volume o</w:t>
      </w:r>
      <w:r w:rsidR="00803F7F">
        <w:t>f</w:t>
      </w:r>
      <w:r w:rsidR="00677188">
        <w:t xml:space="preserve"> ure</w:t>
      </w:r>
      <w:r w:rsidR="00803F7F">
        <w:t>a</w:t>
      </w:r>
      <w:r w:rsidR="00677188">
        <w:t xml:space="preserve"> distribution in generally taken to be the total body water</w:t>
      </w:r>
      <w:r w:rsidR="00803F7F">
        <w:t xml:space="preserve"> (TBW)</w:t>
      </w:r>
      <w:r w:rsidR="00677188">
        <w:t xml:space="preserve"> given that urea is highly soluble both in water and cell membranes. </w:t>
      </w:r>
      <w:r w:rsidR="00803F7F">
        <w:t>V</w:t>
      </w:r>
      <w:r w:rsidR="00803F7F" w:rsidRPr="00803F7F">
        <w:rPr>
          <w:vertAlign w:val="subscript"/>
        </w:rPr>
        <w:t>urea</w:t>
      </w:r>
      <w:r w:rsidR="00803F7F">
        <w:t xml:space="preserve"> is thus determined by the same tools used to estimate TBW, generally using three approaches: dilution of iso</w:t>
      </w:r>
      <w:r w:rsidR="00EC6390">
        <w:t>tope</w:t>
      </w:r>
      <w:r w:rsidR="00803F7F">
        <w:t xml:space="preserve">s of water (most commonly stable isotopes </w:t>
      </w:r>
      <w:r w:rsidR="00803F7F" w:rsidRPr="00803F7F">
        <w:rPr>
          <w:vertAlign w:val="superscript"/>
        </w:rPr>
        <w:t>2</w:t>
      </w:r>
      <w:r w:rsidR="00803F7F">
        <w:t>H</w:t>
      </w:r>
      <w:r w:rsidR="00803F7F" w:rsidRPr="00803F7F">
        <w:rPr>
          <w:vertAlign w:val="subscript"/>
        </w:rPr>
        <w:t>2</w:t>
      </w:r>
      <w:r w:rsidR="003D622F">
        <w:t>O</w:t>
      </w:r>
      <w:r w:rsidR="00803F7F">
        <w:t xml:space="preserve"> </w:t>
      </w:r>
      <w:r w:rsidR="003D622F">
        <w:t xml:space="preserve">and </w:t>
      </w:r>
      <w:r w:rsidR="00803F7F">
        <w:t>H</w:t>
      </w:r>
      <w:r w:rsidR="00803F7F" w:rsidRPr="00803F7F">
        <w:rPr>
          <w:vertAlign w:val="subscript"/>
        </w:rPr>
        <w:t>2</w:t>
      </w:r>
      <w:r w:rsidR="00803F7F" w:rsidRPr="00803F7F">
        <w:rPr>
          <w:vertAlign w:val="superscript"/>
        </w:rPr>
        <w:t>18</w:t>
      </w:r>
      <w:r w:rsidR="00803F7F">
        <w:t>O</w:t>
      </w:r>
      <w:r w:rsidR="003D622F">
        <w:t>,</w:t>
      </w:r>
      <w:r w:rsidR="00803F7F">
        <w:t xml:space="preserve"> </w:t>
      </w:r>
      <w:r w:rsidR="003D622F">
        <w:t xml:space="preserve">but also </w:t>
      </w:r>
      <w:r w:rsidR="00803F7F">
        <w:t xml:space="preserve">radioactive </w:t>
      </w:r>
      <w:r w:rsidR="00803F7F" w:rsidRPr="00803F7F">
        <w:rPr>
          <w:vertAlign w:val="superscript"/>
        </w:rPr>
        <w:t>3</w:t>
      </w:r>
      <w:r w:rsidR="00803F7F">
        <w:t>H</w:t>
      </w:r>
      <w:r w:rsidR="00803F7F" w:rsidRPr="00803F7F">
        <w:rPr>
          <w:vertAlign w:val="subscript"/>
        </w:rPr>
        <w:t>2</w:t>
      </w:r>
      <w:r w:rsidR="00803F7F">
        <w:t>O)</w:t>
      </w:r>
      <w:r w:rsidR="00AB0A2B">
        <w:t>, bioelectrical impedance (BI) and a number of anthropometric equations, mo</w:t>
      </w:r>
      <w:r w:rsidR="00F14EAF">
        <w:t>s</w:t>
      </w:r>
      <w:r w:rsidR="00AB0A2B">
        <w:t>t commonly the Watson formula</w:t>
      </w:r>
      <w:r w:rsidR="000364FF">
        <w:fldChar w:fldCharType="begin" w:fldLock="1"/>
      </w:r>
      <w:r w:rsidR="003700B9">
        <w:instrText>ADDIN CSL_CITATION {"citationItems":[{"id":"ITEM-1","itemData":{"DOI":"10.1093/ajcn/33.1.27","ISSN":"0002-9165","PMID":"6986753","abstract":"Individual total body water volumes for 458 adult males and 265 adult females obtained from dilution studies, together with their height, weight, and age have been selected from the literature. These values were used to derive total body water prediction equations for adults of any age. The equations that gave the best fit were for males: formula (see text) and for females: formula (see text). Numerous other linear regression equations to predict total body water from anthropometric measurements have been reported in the literature. Most apply only to restricted age groups. These, and the equations from the present study were tested on completely independent data. In all cases the equations from the present study gave the best overall results, though for women one equation designed for a specific age group, gave for that age group a marginally better fit.","author":[{"dropping-particle":"","family":"Watson","given":"P E","non-dropping-particle":"","parse-names":false,"suffix":""},{"dropping-particle":"","family":"Watson","given":"I D","non-dropping-particle":"","parse-names":false,"suffix":""},{"dropping-particle":"","family":"Batt","given":"R D","non-dropping-particle":"","parse-names":false,"suffix":""}],"container-title":"The American Journal of Clinical Nutrition","id":"ITEM-1","issue":"1","issued":{"date-parts":[["1980","1","1"]]},"page":"27-39","title":"Total body water volumes for adult males and females estimated from simple anthropometric measurements","type":"article-journal","volume":"33"},"uris":["http://www.mendeley.com/documents/?uuid=b2a7ee5f-6029-315b-8c82-4553cbe76bd6"]}],"mendeley":{"formattedCitation":"(6)","plainTextFormattedCitation":"(6)","previouslyFormattedCitation":"(6)"},"properties":{"noteIndex":0},"schema":"https://github.com/citation-style-language/schema/raw/master/csl-citation.json"}</w:instrText>
      </w:r>
      <w:r w:rsidR="000364FF">
        <w:fldChar w:fldCharType="separate"/>
      </w:r>
      <w:r w:rsidR="003700B9" w:rsidRPr="003700B9">
        <w:rPr>
          <w:noProof/>
        </w:rPr>
        <w:t>(6)</w:t>
      </w:r>
      <w:r w:rsidR="000364FF">
        <w:fldChar w:fldCharType="end"/>
      </w:r>
      <w:r w:rsidR="00AB0A2B">
        <w:t xml:space="preserve"> in adults or </w:t>
      </w:r>
      <w:r w:rsidR="002F0E95">
        <w:t>an equation developed by the Paediatric PD Study Consortium</w:t>
      </w:r>
      <w:r w:rsidR="00B23523">
        <w:t>, (PPDSC)</w:t>
      </w:r>
      <w:r w:rsidR="002F0E95">
        <w:t xml:space="preserve"> </w:t>
      </w:r>
      <w:r w:rsidR="002F0E95">
        <w:fldChar w:fldCharType="begin" w:fldLock="1"/>
      </w:r>
      <w:r w:rsidR="003700B9">
        <w:instrText>ADDIN CSL_CITATION {"citationItems":[{"id":"ITEM-1","itemData":{"DOI":"10.1681/ASN.2005050568","ISSN":"1046-6673","abstract":"Accurate estimation of total body water (TBW) is a critical component of dialysis prescription in peritoneal dialysis (PD). Gold-standard isotope dilution techniques are laborious and costly; therefore, anthropometric prediction equations that are based on height and weight are commonly used to estimate TBW. Equations have been established in healthy populations, but their validity is unclear in children who undergo PD, in whom altered states of hydration and other confounding alterations in normal physiology, particularly retarded growth and pubertal delay, may exist. TBW was measured by heavy water (H2O18 or D2O) dilution in 64 pediatric patients who were aged 1 mo to 23 yr and receiving chronic PD in the United States and Germany to establish and validate population-specific anthropometric TBW prediction equations and to compare the predictive power of these equations with formulas that have been established in healthy children. The best-fitting equations are as follows: For boys, TBW = 0.10 x (HtWt)0.68 - 0.37 x weight; for girls, TBW = 0.14 x (HtWt)0.64 - 0.35 x weight. The height x weight parameter also predicts body surface area (BSA). These equations can be simplified, with slightly less precision, to the following: For boys, TBW = 20.88 x BSA - 4.29; for girls, TBW = 16.92 x BSA - 1.81. TBW is predicted without systematic deviations and equally well in boys and girls, North American and European, obese and nonobese, growth-retarded and normally sized, and pre- and postpubertal children. In contrast, previous anthropometric equations that were derived from healthy children systematically overpredicted TBW and were less precise in this pediatric PD population. In summary, a new set of anthropometric TBW prediction equations that are suited specifically for use in pediatric PD patients have been provided.","author":[{"dropping-particle":"","family":"Morgenstern","given":"B. Z.","non-dropping-particle":"","parse-names":false,"suffix":""}],"container-title":"Journal of the American Society of Nephrology","id":"ITEM-1","issue":"1","issued":{"date-parts":[["2005"]]},"page":"285-293","title":"Anthropometric Prediction of Total Body Water in Children Who Are on Pediatric Peritoneal Dialysis","type":"article-journal","volume":"17"},"uris":["http://www.mendeley.com/documents/?uuid=65ab16da-2528-44cb-adfc-48d071c1a7f7"]},{"id":"ITEM-2","itemData":{"DOI":"10.1111/j.1523-1755.2005.00308.x","ISBN":"0085-2538 (Print)\\r0085-2538 (Linking)","ISSN":"00852538","PMID":"15840057","abstract":"BACKGROUND: Current K-DOQI recommendations call for an assessment of dialysis adequacy that depends critically on an estimate of total body water (TBW). Such estimates are problematic in children since the range of patient size is large, and often formulas derived in normals are not validated in end-stage renal disease. Gold standard methods of TBW measurement, such as deuterium dilution ((2)H(2)O), are not appropriate in the clinical setting, yet noninvasive methods such as bioimpedance analysis (BIA) and dual energy x-ray absorptiometry (DEXA) have not been independently validated. METHODS: We studied 14 stable pediatric dialysis patients on 1 to 3 occasions using (2)H(2)O dilution, BIA, DEXA, and anthropometry to measure TBW. We compared our data set to previously published formulae for TBW to determine root mean square error (RMSE) and skew of the estimate. RESULTS: TBW prediction based upon the anthropometric formula proposed by the Pediatric Peritoneal Dialysis Consortium provided the best fit to our independent data set with RMSE = 2.15 L, and no skew by Bland-Altman analysis. Other formulas produced large, clinically relevant errors; obese subjects confounded many estimates. TBW calculated from hydrated lean body mass from DEXA scan was reliable with RMSE = 1.03 L and no skew. BIA-derived estimates can be useful, although the magnitude of RMSE ranged from 1.45 to 6.24 L, and one formula produced skewed results. CONCLUSION: Techniques for estimating TBW in pediatric dialysis patients must be validated by independent data sets before being incorporated into clinical and research practice.","author":[{"dropping-particle":"","family":"Mendley","given":"Susan R.","non-dropping-particle":"","parse-names":false,"suffix":""},{"dropping-particle":"","family":"Majkowski","given":"Nancy L.","non-dropping-particle":"","parse-names":false,"suffix":""},{"dropping-particle":"","family":"Schoeller","given":"Dale A.","non-dropping-particle":"","parse-names":false,"suffix":""}],"container-title":"Kidney International","id":"ITEM-2","issue":"5","issued":{"date-parts":[["2005"]]},"page":"2056-2062","title":"Validation of estimates of total body water in pediatric dialysis patients by deuterium dilution","type":"article-journal","volume":"67"},"uris":["http://www.mendeley.com/documents/?uuid=047b677d-02ef-457d-a50a-e0cd2ce349d6"]}],"mendeley":{"formattedCitation":"(7,8)","plainTextFormattedCitation":"(7,8)","previouslyFormattedCitation":"(7,8)"},"properties":{"noteIndex":0},"schema":"https://github.com/citation-style-language/schema/raw/master/csl-citation.json"}</w:instrText>
      </w:r>
      <w:r w:rsidR="002F0E95">
        <w:fldChar w:fldCharType="separate"/>
      </w:r>
      <w:r w:rsidR="003700B9" w:rsidRPr="003700B9">
        <w:rPr>
          <w:noProof/>
        </w:rPr>
        <w:t>(7,8)</w:t>
      </w:r>
      <w:r w:rsidR="002F0E95">
        <w:fldChar w:fldCharType="end"/>
      </w:r>
      <w:r w:rsidR="002F0E95">
        <w:t xml:space="preserve"> that has replaced the formula </w:t>
      </w:r>
      <w:r w:rsidR="00AB0A2B">
        <w:t xml:space="preserve">of </w:t>
      </w:r>
      <w:proofErr w:type="spellStart"/>
      <w:r w:rsidR="00AB0A2B">
        <w:t>Mellits</w:t>
      </w:r>
      <w:proofErr w:type="spellEnd"/>
      <w:r w:rsidR="00AB0A2B">
        <w:t xml:space="preserve"> and Cheek in children.</w:t>
      </w:r>
      <w:r w:rsidR="000364FF">
        <w:fldChar w:fldCharType="begin" w:fldLock="1"/>
      </w:r>
      <w:r w:rsidR="003700B9">
        <w:instrText>ADDIN CSL_CITATION {"citationItems":[{"id":"ITEM-1","itemData":{"ISSN":"0037-976X","PMID":"5508380","author":[{"dropping-particle":"","family":"Mellits","given":"E D","non-dropping-particle":"","parse-names":false,"suffix":""},{"dropping-particle":"","family":"Cheek","given":"D B","non-dropping-particle":"","parse-names":false,"suffix":""}],"container-title":"Monographs of the Society for Research in Child Development","id":"ITEM-1","issue":"7","issued":{"date-parts":[["1970","10"]]},"page":"12-26","title":"The assessment of body water and fatness from infancy to adulthood.","type":"article-journal","volume":"35"},"uris":["http://www.mendeley.com/documents/?uuid=2131a7f8-fcb8-331e-b3f1-ac97706856b4"]}],"mendeley":{"formattedCitation":"(9)","plainTextFormattedCitation":"(9)","previouslyFormattedCitation":"(9)"},"properties":{"noteIndex":0},"schema":"https://github.com/citation-style-language/schema/raw/master/csl-citation.json"}</w:instrText>
      </w:r>
      <w:r w:rsidR="000364FF">
        <w:fldChar w:fldCharType="separate"/>
      </w:r>
      <w:r w:rsidR="003700B9" w:rsidRPr="003700B9">
        <w:rPr>
          <w:noProof/>
        </w:rPr>
        <w:t>(9)</w:t>
      </w:r>
      <w:r w:rsidR="000364FF">
        <w:fldChar w:fldCharType="end"/>
      </w:r>
      <w:r w:rsidR="00F14EAF">
        <w:t xml:space="preserve"> While the </w:t>
      </w:r>
      <w:r w:rsidR="00F14EAF">
        <w:lastRenderedPageBreak/>
        <w:t>isotopic methods are considered the gold standard, these are not readily available or practical in the clinic</w:t>
      </w:r>
      <w:r w:rsidR="0064125A">
        <w:t>,</w:t>
      </w:r>
      <w:r w:rsidR="005827A7">
        <w:t xml:space="preserve"> although poin</w:t>
      </w:r>
      <w:r w:rsidR="0064125A">
        <w:t>t</w:t>
      </w:r>
      <w:r w:rsidR="005827A7">
        <w:t xml:space="preserve"> of car</w:t>
      </w:r>
      <w:r w:rsidR="0064125A">
        <w:t>e</w:t>
      </w:r>
      <w:r w:rsidR="005827A7">
        <w:t xml:space="preserve"> testing has been developed and used in the clinic setting.</w:t>
      </w:r>
      <w:r w:rsidR="000364FF">
        <w:fldChar w:fldCharType="begin" w:fldLock="1"/>
      </w:r>
      <w:r w:rsidR="003700B9">
        <w:instrText>ADDIN CSL_CITATION {"citationItems":[{"id":"ITEM-1","itemData":{"DOI":"10.2215/CJN.02510409","ISSN":"1555-9041","PMID":"19808228","abstract":"BACKGROUND AND OBJECTIVES: The feasibility and additional value of combining bioimpedance analysis (BIA) with near-subject absolute measurement of total body water using deuterium dilution (TBW(D)) in determining longitudinal fluid status was investigated.\n\nDESIGN, SETTING, PARTICIPANTS, &amp; MEASUREMENTS: Fifty-nine hemodialysis patients (17 female; age 58.4 +/- 16.1 yr; body mass index 27.0 +/- 5.4) were enrolled into a 12-mo, two-center, prospective cohort study. Deuterium concentration was measured in breath by flowing-afterglow mass spectrometry using a validated protocol ensuring full equilibration with the TBW; BIA was measured using a multifrequency, multisegmental device. Comorbidity was quantified by the Stoke score. Clinicians were blinded to body composition data.\n\nRESULTS: At baseline and 12 mo, there was an incremental discrepancy between TBW(BIA) and TBW(D) volumes such that greater comorbidity was associated with increasing overhydration. Forty-three patients who completed the study had no longitudinal differences in the prescribed or achieved postdialysis weights. In contrast, TBW(D) increased without a change in TBW(BIA) (mean difference -0.10 L). Changes in TBW and lean body mass differed according to baseline comorbidity; without comorbidity, BIA also identified an increase in TBW and lean body mass, whereas with increasing comorbid burden, BIA failed to demonstrate increases in tissue hydration identified by TBW(D).\n\nCONCLUSIONS: Combined near-patient measurements of absolute and BIA-estimated TBW are achievable in a dialysis facility by identifying changes in body composition not fully appreciated by routine assessment. BIA underestimates tissue overhydration that is associated with comorbidity, resulting in reduced sensitivity to longitudinal increases during a 12-mo period.","author":[{"dropping-particle":"","family":"Chan","given":"Cian","non-dropping-particle":"","parse-names":false,"suffix":""},{"dropping-particle":"","family":"McIntyre","given":"Christopher","non-dropping-particle":"","parse-names":false,"suffix":""},{"dropping-particle":"","family":"Smith","given":"David","non-dropping-particle":"","parse-names":false,"suffix":""},{"dropping-particle":"","family":"Spanel","given":"Patrik","non-dropping-particle":"","parse-names":false,"suffix":""},{"dropping-particle":"","family":"Davies","given":"Simon J","non-dropping-particle":"","parse-names":false,"suffix":""}],"container-title":"Clinical Journal of the American Society of Nephrology","id":"ITEM-1","issue":"11","issued":{"date-parts":[["2009","11"]]},"note":"From Duplicate 2 ( \n\nCombining near-subject absolute and relative measures of longitudinal hydration in hemodialysis.\n\n- Chan, Cian; McIntyre, Christopher; Smith, David; Spanel, Patrik; Davies, Simon J )\n\n\n\n\nFrom Duplicate 1 ( \n\n\nCombining near-subject absolute and relative measures of longitudinal hydration in hemodialysis.\n\n\n- Chan, Cian; McIntyre, Christopher; Smith, David; Spanel, Patrik; Davies, Simon J )\n\n\n\n\n\n\n\n\nFrom Duplicate 2 ( \n\n\nCombining near-subject absolute and relative measures of longitudinal hydration in hemodialysis\n\n\n- Chan, Cian; McIntyre, Christopher; Smith, David; Spanel, Patrik; Davies, Simon J )\n\n\n\n\nFrom Duplicate 1 ( \n\n\nCombining near-subject absolute and relative measures of longitudinal hydration in hemodialysis.\n\n\n- Chan, Cian; McIntyre, Christopher; Smith, David; Spanel, Patrik; Davies, Simon J )\n\n","page":"1791-1798","publisher":"Am Soc Nephrol","title":"Combining near-subject absolute and relative measures of longitudinal hydration in hemodialysis","type":"article-journal","volume":"4"},"uris":["http://www.mendeley.com/documents/?uuid=1a70ce36-1fb2-4b24-915b-8f9406eb80fe"]},{"id":"ITEM-2","itemData":{"DOI":"10.2174/15734110113099990024","ISSN":"15734110","author":[{"dropping-particle":"","family":"Davies","given":"Simon","non-dropping-particle":"","parse-names":false,"suffix":""},{"dropping-particle":"","family":"Engel","given":"Barbara","non-dropping-particle":"","parse-names":false,"suffix":""},{"dropping-particle":"","family":"Chan","given":"Cian","non-dropping-particle":"","parse-names":false,"suffix":""},{"dropping-particle":"","family":"Tan","given":"Boon","non-dropping-particle":"","parse-names":false,"suffix":""},{"dropping-particle":"","family":"Yu","given":"Zanzhe","non-dropping-particle":"","parse-names":false,"suffix":""},{"dropping-particle":"","family":"Asghar","given":"Ramzana","non-dropping-particle":"","parse-names":false,"suffix":""},{"dropping-particle":"","family":"John","given":"Biju","non-dropping-particle":"","parse-names":false,"suffix":""},{"dropping-particle":"","family":"Spanel","given":"Patrik","non-dropping-particle":"","parse-names":false,"suffix":""},{"dropping-particle":"","family":"Smith","given":"David","non-dropping-particle":"","parse-names":false,"suffix":""}],"container-title":"Current Analytical Chemistry","id":"ITEM-2","issue":"4","issued":{"date-parts":[["2013","7","1"]]},"page":"593-599","title":"Breath Analysis and the Measurement of Total Body Water Using Isotope Dilution – Applications in the Dialysis Clinic","type":"article-journal","volume":"9"},"uris":["http://www.mendeley.com/documents/?uuid=0a8cb503-8441-4f6e-9498-566fa655b403"]}],"mendeley":{"formattedCitation":"(10,11)","plainTextFormattedCitation":"(10,11)","previouslyFormattedCitation":"(10,11)"},"properties":{"noteIndex":0},"schema":"https://github.com/citation-style-language/schema/raw/master/csl-citation.json"}</w:instrText>
      </w:r>
      <w:r w:rsidR="000364FF">
        <w:fldChar w:fldCharType="separate"/>
      </w:r>
      <w:r w:rsidR="003700B9" w:rsidRPr="003700B9">
        <w:rPr>
          <w:noProof/>
        </w:rPr>
        <w:t>(10,11)</w:t>
      </w:r>
      <w:r w:rsidR="000364FF">
        <w:fldChar w:fldCharType="end"/>
      </w:r>
      <w:r w:rsidR="005827A7">
        <w:t xml:space="preserve"> There is, therefore, a built</w:t>
      </w:r>
      <w:r w:rsidR="0064125A">
        <w:t>-</w:t>
      </w:r>
      <w:r w:rsidR="005827A7">
        <w:t>in degree of error in the estimation of V which should be taken into account when interpreting the Kt/V</w:t>
      </w:r>
      <w:r w:rsidR="005827A7" w:rsidRPr="0064125A">
        <w:rPr>
          <w:vertAlign w:val="subscript"/>
        </w:rPr>
        <w:t>urea</w:t>
      </w:r>
      <w:r w:rsidR="005827A7">
        <w:t xml:space="preserve"> result. The main purpose of this short paper is to estimate the size of this error by undertaking an analysis of the published literature</w:t>
      </w:r>
      <w:r w:rsidR="0064125A">
        <w:t xml:space="preserve"> of comparative studies, deriving an evidence based estimate of measurement error (</w:t>
      </w:r>
      <w:r w:rsidR="00367290">
        <w:t xml:space="preserve">95% </w:t>
      </w:r>
      <w:r w:rsidR="009A739B">
        <w:t>l</w:t>
      </w:r>
      <w:r w:rsidR="00367290">
        <w:t xml:space="preserve">imits of </w:t>
      </w:r>
      <w:r w:rsidR="009A739B">
        <w:t>a</w:t>
      </w:r>
      <w:r w:rsidR="00367290">
        <w:t>greement, LOA</w:t>
      </w:r>
      <w:r w:rsidR="0064125A">
        <w:t>),</w:t>
      </w:r>
      <w:r w:rsidR="005827A7">
        <w:t xml:space="preserve"> and discussing the imp</w:t>
      </w:r>
      <w:r w:rsidR="0064125A">
        <w:t>lications</w:t>
      </w:r>
      <w:r w:rsidR="005827A7">
        <w:t xml:space="preserve"> this has for the application of Kt/V</w:t>
      </w:r>
      <w:r w:rsidR="005827A7" w:rsidRPr="005827A7">
        <w:rPr>
          <w:vertAlign w:val="subscript"/>
        </w:rPr>
        <w:t>urea</w:t>
      </w:r>
      <w:r w:rsidR="005827A7">
        <w:t xml:space="preserve"> in the clinic.</w:t>
      </w:r>
    </w:p>
    <w:p w14:paraId="354E6E4E" w14:textId="77777777" w:rsidR="000D18C9" w:rsidRDefault="000D18C9" w:rsidP="000D18C9">
      <w:pPr>
        <w:spacing w:line="360" w:lineRule="auto"/>
      </w:pPr>
    </w:p>
    <w:p w14:paraId="1CEA875F" w14:textId="77777777" w:rsidR="000D18C9" w:rsidRPr="000D18C9" w:rsidRDefault="000D18C9" w:rsidP="000D18C9">
      <w:pPr>
        <w:spacing w:line="360" w:lineRule="auto"/>
        <w:rPr>
          <w:b/>
        </w:rPr>
      </w:pPr>
      <w:r w:rsidRPr="000D18C9">
        <w:rPr>
          <w:b/>
        </w:rPr>
        <w:t>Methods</w:t>
      </w:r>
    </w:p>
    <w:p w14:paraId="6C58039A" w14:textId="71FCFFAC" w:rsidR="000D18C9" w:rsidRDefault="000D18C9" w:rsidP="000D18C9">
      <w:pPr>
        <w:spacing w:line="360" w:lineRule="auto"/>
      </w:pPr>
      <w:r>
        <w:t xml:space="preserve">A literature search was undertaken to identify </w:t>
      </w:r>
      <w:r w:rsidR="00B51BEF">
        <w:t>studies</w:t>
      </w:r>
      <w:r>
        <w:t xml:space="preserve"> in which </w:t>
      </w:r>
      <w:r w:rsidR="000D4AF6">
        <w:t>comparisons for estimating TBW</w:t>
      </w:r>
      <w:r w:rsidR="00B51BEF">
        <w:t xml:space="preserve"> </w:t>
      </w:r>
      <w:r w:rsidR="000D4AF6">
        <w:t>were made</w:t>
      </w:r>
      <w:r w:rsidR="00B51BEF" w:rsidRPr="00B51BEF">
        <w:t xml:space="preserve"> </w:t>
      </w:r>
      <w:r w:rsidR="00AB42A0">
        <w:t xml:space="preserve">by </w:t>
      </w:r>
      <w:r w:rsidR="00B51BEF">
        <w:t xml:space="preserve">two or more of the following </w:t>
      </w:r>
      <w:r w:rsidR="00AB42A0">
        <w:t xml:space="preserve">three </w:t>
      </w:r>
      <w:r w:rsidR="00B51BEF">
        <w:t>methods</w:t>
      </w:r>
      <w:r w:rsidR="000D4AF6">
        <w:t xml:space="preserve">: Isotopic methods, </w:t>
      </w:r>
      <w:r w:rsidR="00B51BEF">
        <w:t xml:space="preserve">bioimpedance methods (no restriction on device type of manufacturer) and/or </w:t>
      </w:r>
      <w:r w:rsidR="000D4AF6">
        <w:t xml:space="preserve">the Watson (adult) or </w:t>
      </w:r>
      <w:r w:rsidR="00B23523">
        <w:t>PPDSC</w:t>
      </w:r>
      <w:r w:rsidR="000D4AF6">
        <w:t xml:space="preserve"> (children) </w:t>
      </w:r>
      <w:proofErr w:type="spellStart"/>
      <w:r w:rsidR="000D4AF6">
        <w:t>anthropometic</w:t>
      </w:r>
      <w:proofErr w:type="spellEnd"/>
      <w:r w:rsidR="000D4AF6">
        <w:t xml:space="preserve"> methods</w:t>
      </w:r>
      <w:r w:rsidR="00015BC0">
        <w:t>, excepting the studies from which these equations were originally derived</w:t>
      </w:r>
      <w:r w:rsidR="000D4AF6">
        <w:t>.</w:t>
      </w:r>
      <w:r w:rsidR="000364FF">
        <w:fldChar w:fldCharType="begin" w:fldLock="1"/>
      </w:r>
      <w:r w:rsidR="003700B9">
        <w:instrText>ADDIN CSL_CITATION {"citationItems":[{"id":"ITEM-1","itemData":{"DOI":"10.1093/ajcn/33.1.27","ISSN":"0002-9165","PMID":"6986753","abstract":"Individual total body water volumes for 458 adult males and 265 adult females obtained from dilution studies, together with their height, weight, and age have been selected from the literature. These values were used to derive total body water prediction equations for adults of any age. The equations that gave the best fit were for males: formula (see text) and for females: formula (see text). Numerous other linear regression equations to predict total body water from anthropometric measurements have been reported in the literature. Most apply only to restricted age groups. These, and the equations from the present study were tested on completely independent data. In all cases the equations from the present study gave the best overall results, though for women one equation designed for a specific age group, gave for that age group a marginally better fit.","author":[{"dropping-particle":"","family":"Watson","given":"P E","non-dropping-particle":"","parse-names":false,"suffix":""},{"dropping-particle":"","family":"Watson","given":"I D","non-dropping-particle":"","parse-names":false,"suffix":""},{"dropping-particle":"","family":"Batt","given":"R D","non-dropping-particle":"","parse-names":false,"suffix":""}],"container-title":"The American Journal of Clinical Nutrition","id":"ITEM-1","issue":"1","issued":{"date-parts":[["1980","1","1"]]},"page":"27-39","title":"Total body water volumes for adult males and females estimated from simple anthropometric measurements","type":"article-journal","volume":"33"},"uris":["http://www.mendeley.com/documents/?uuid=b2a7ee5f-6029-315b-8c82-4553cbe76bd6"]},{"id":"ITEM-2","itemData":{"ISSN":"0037-976X","PMID":"5508380","author":[{"dropping-particle":"","family":"Mellits","given":"E D","non-dropping-particle":"","parse-names":false,"suffix":""},{"dropping-particle":"","family":"Cheek","given":"D B","non-dropping-particle":"","parse-names":false,"suffix":""}],"container-title":"Monographs of the Society for Research in Child Development","id":"ITEM-2","issue":"7","issued":{"date-parts":[["1970","10"]]},"page":"12-26","title":"The assessment of body water and fatness from infancy to adulthood.","type":"article-journal","volume":"35"},"uris":["http://www.mendeley.com/documents/?uuid=2131a7f8-fcb8-331e-b3f1-ac97706856b4"]}],"mendeley":{"formattedCitation":"(6,9)","manualFormatting":"(6)","plainTextFormattedCitation":"(6,9)","previouslyFormattedCitation":"(6,9)"},"properties":{"noteIndex":0},"schema":"https://github.com/citation-style-language/schema/raw/master/csl-citation.json"}</w:instrText>
      </w:r>
      <w:r w:rsidR="000364FF">
        <w:fldChar w:fldCharType="separate"/>
      </w:r>
      <w:r w:rsidR="002F0E95" w:rsidRPr="002F0E95">
        <w:rPr>
          <w:noProof/>
        </w:rPr>
        <w:t>(6)</w:t>
      </w:r>
      <w:r w:rsidR="000364FF">
        <w:fldChar w:fldCharType="end"/>
      </w:r>
      <w:r w:rsidR="000D4AF6">
        <w:t xml:space="preserve"> Given the very large number of published </w:t>
      </w:r>
      <w:proofErr w:type="spellStart"/>
      <w:r w:rsidR="003D570F">
        <w:t>anthropmetric</w:t>
      </w:r>
      <w:proofErr w:type="spellEnd"/>
      <w:r w:rsidR="003D570F">
        <w:t xml:space="preserve"> equations this restriction</w:t>
      </w:r>
      <w:r w:rsidR="00AB42A0">
        <w:t xml:space="preserve"> to two equations</w:t>
      </w:r>
      <w:r w:rsidR="003D570F">
        <w:t xml:space="preserve"> was necessary</w:t>
      </w:r>
      <w:r w:rsidR="00B51BEF">
        <w:t xml:space="preserve"> to avoid multiple comparisons</w:t>
      </w:r>
      <w:r w:rsidR="003D570F">
        <w:t xml:space="preserve">, and </w:t>
      </w:r>
      <w:r w:rsidR="009A739B">
        <w:t>focus on those</w:t>
      </w:r>
      <w:r w:rsidR="00367290">
        <w:t xml:space="preserve"> advocated for use at the time these studies were published (subsequently newer equations have been advocated that are variably used</w:t>
      </w:r>
      <w:r w:rsidR="009A739B">
        <w:t xml:space="preserve"> </w:t>
      </w:r>
      <w:r w:rsidR="00AB42A0">
        <w:t>and these</w:t>
      </w:r>
      <w:r w:rsidR="009A739B">
        <w:t xml:space="preserve"> will be </w:t>
      </w:r>
      <w:proofErr w:type="spellStart"/>
      <w:r w:rsidR="009A739B">
        <w:t>dicussed</w:t>
      </w:r>
      <w:proofErr w:type="spellEnd"/>
      <w:r w:rsidR="009A739B">
        <w:t xml:space="preserve"> later</w:t>
      </w:r>
      <w:r w:rsidR="00367290">
        <w:t>)</w:t>
      </w:r>
      <w:r w:rsidR="003D570F">
        <w:t xml:space="preserve">. </w:t>
      </w:r>
      <w:r w:rsidR="000D4AF6">
        <w:t>Studies were included in the analysis (see tables 2-4, and graphical representations</w:t>
      </w:r>
      <w:r w:rsidR="003D570F">
        <w:t>, Figures 1-3</w:t>
      </w:r>
      <w:r w:rsidR="000D4AF6">
        <w:t xml:space="preserve">) if they reported accuracy (mean differences with standard errors) such that 95% limits of agreement could be determined. Studies of </w:t>
      </w:r>
      <w:r w:rsidR="00B51BEF">
        <w:t>non-dialysis subjects</w:t>
      </w:r>
      <w:r w:rsidR="000D4AF6">
        <w:t xml:space="preserve"> across a range of body sizes were included</w:t>
      </w:r>
      <w:r w:rsidR="00E0628A">
        <w:t xml:space="preserve"> (excluding studies of specific </w:t>
      </w:r>
      <w:r w:rsidR="00367290">
        <w:t xml:space="preserve">non-renal </w:t>
      </w:r>
      <w:r w:rsidR="00E0628A">
        <w:t>disease</w:t>
      </w:r>
      <w:r w:rsidR="00367290">
        <w:t>s</w:t>
      </w:r>
      <w:r w:rsidR="00E0628A">
        <w:t xml:space="preserve">, e.g. HIV) </w:t>
      </w:r>
      <w:r w:rsidR="000D4AF6">
        <w:t>for comparison</w:t>
      </w:r>
      <w:r w:rsidR="00E0628A">
        <w:t xml:space="preserve"> </w:t>
      </w:r>
      <w:r w:rsidR="000D4AF6">
        <w:t>purposes as well a</w:t>
      </w:r>
      <w:r w:rsidR="00C97094">
        <w:t>s</w:t>
      </w:r>
      <w:r w:rsidR="000D4AF6">
        <w:t xml:space="preserve"> studies of HD and PD patients.</w:t>
      </w:r>
      <w:r w:rsidR="00613BEE">
        <w:t xml:space="preserve"> </w:t>
      </w:r>
      <w:r w:rsidR="003D591A">
        <w:t>S</w:t>
      </w:r>
      <w:r w:rsidR="00613BEE">
        <w:t>earch terms included</w:t>
      </w:r>
      <w:r w:rsidR="003E4BB4">
        <w:t xml:space="preserve"> and their yields are shown in the supplemental Table 1.</w:t>
      </w:r>
    </w:p>
    <w:p w14:paraId="078F1EB7" w14:textId="11E94C51" w:rsidR="00613BEE" w:rsidRDefault="00613BEE" w:rsidP="000D18C9">
      <w:pPr>
        <w:spacing w:line="360" w:lineRule="auto"/>
      </w:pPr>
      <w:r>
        <w:t xml:space="preserve">Mean differences </w:t>
      </w:r>
      <w:r w:rsidR="00C97094">
        <w:t>and 95% confidence intervals for limits of agreement between methods were determined using the methods described by Bland and Altman</w:t>
      </w:r>
      <w:r w:rsidR="000364FF">
        <w:fldChar w:fldCharType="begin" w:fldLock="1"/>
      </w:r>
      <w:r w:rsidR="003700B9">
        <w:instrText>ADDIN CSL_CITATION {"citationItems":[{"id":"ITEM-1","itemData":{"DOI":"10.1016/S0140-6736(86)90837-8","ISBN":"0140-6736","ISSN":"01406736","PMID":"2868172","abstract":"In clinical measurement comparison of a new measurement technique with an established one is often needed to see whether they agree sufficiently for the new to replace the old. Such investigations are often analysed inappropriately, notably by using correlation coefficients. The use of correlation is misleading. An alternative approach, based on graphical techniques and simple calculations, is described, together with the relation between this analysis and the assessment of repeatability. © 1986.","author":[{"dropping-particle":"","family":"Martin Bland","given":"J.","non-dropping-particle":"","parse-names":false,"suffix":""},{"dropping-particle":"","family":"Altman","given":"DouglasG","non-dropping-particle":"","parse-names":false,"suffix":""}],"container-title":"The Lancet","id":"ITEM-1","issue":"8476","issued":{"date-parts":[["1986"]]},"page":"307-310","title":"Statistical Methods for Assessing Agreement Between Two Methods of Clinical Measurement","type":"article-journal","volume":"327"},"uris":["http://www.mendeley.com/documents/?uuid=18fd4cba-d52f-4df1-b402-ce1faa85ca28"]}],"mendeley":{"formattedCitation":"(12)","plainTextFormattedCitation":"(12)","previouslyFormattedCitation":"(12)"},"properties":{"noteIndex":0},"schema":"https://github.com/citation-style-language/schema/raw/master/csl-citation.json"}</w:instrText>
      </w:r>
      <w:r w:rsidR="000364FF">
        <w:fldChar w:fldCharType="separate"/>
      </w:r>
      <w:r w:rsidR="003700B9" w:rsidRPr="003700B9">
        <w:rPr>
          <w:noProof/>
        </w:rPr>
        <w:t>(12)</w:t>
      </w:r>
      <w:r w:rsidR="000364FF">
        <w:fldChar w:fldCharType="end"/>
      </w:r>
      <w:r w:rsidR="00C97094">
        <w:t xml:space="preserve"> and expressed graphically. Pooled limits of agreement</w:t>
      </w:r>
      <w:r w:rsidR="0062181F">
        <w:t xml:space="preserve"> were calculated from the un-weighted averages expressed as a percentage of the total body water for normal subjects and dialysis respectively. Weighting was not possible nor meaningful given the heterogeneity of the study subject (age, gender, race,) or methodologies used (BI devices, </w:t>
      </w:r>
      <w:r w:rsidR="00C32326">
        <w:t>isotopes).</w:t>
      </w:r>
      <w:r w:rsidR="0062181F">
        <w:t xml:space="preserve"> </w:t>
      </w:r>
      <w:r w:rsidR="00C97094">
        <w:t xml:space="preserve"> </w:t>
      </w:r>
      <w:r w:rsidR="00C32326">
        <w:t xml:space="preserve">These </w:t>
      </w:r>
      <w:r w:rsidR="00C97094">
        <w:t xml:space="preserve">were used to </w:t>
      </w:r>
      <w:r w:rsidR="00C32326">
        <w:t xml:space="preserve">demonstrate </w:t>
      </w:r>
      <w:r w:rsidR="00C97094">
        <w:t xml:space="preserve">the effect </w:t>
      </w:r>
      <w:r w:rsidR="0082658D">
        <w:t xml:space="preserve">that </w:t>
      </w:r>
      <w:r w:rsidR="00C97094">
        <w:t xml:space="preserve">accuracy of measurement </w:t>
      </w:r>
      <w:r w:rsidR="001D5EA5">
        <w:t xml:space="preserve">would have on the </w:t>
      </w:r>
      <w:r w:rsidR="001D5EA5">
        <w:lastRenderedPageBreak/>
        <w:t>measurement of Kt/V, expressed a</w:t>
      </w:r>
      <w:r w:rsidR="00E0628A">
        <w:t>s</w:t>
      </w:r>
      <w:r w:rsidR="00AB42A0">
        <w:t xml:space="preserve"> for a patient with a</w:t>
      </w:r>
      <w:r w:rsidR="001D5EA5">
        <w:t xml:space="preserve"> value of 1.7 and an average TBW</w:t>
      </w:r>
      <w:r w:rsidR="0082658D">
        <w:t xml:space="preserve"> (typically 35 L)</w:t>
      </w:r>
      <w:r w:rsidR="001D5EA5">
        <w:t xml:space="preserve"> as reported for that method.</w:t>
      </w:r>
    </w:p>
    <w:p w14:paraId="1899F806" w14:textId="77777777" w:rsidR="00BA3CBB" w:rsidRDefault="00BA3CBB" w:rsidP="000D18C9">
      <w:pPr>
        <w:spacing w:line="360" w:lineRule="auto"/>
      </w:pPr>
    </w:p>
    <w:p w14:paraId="65CCB1BA" w14:textId="77777777" w:rsidR="00BA3CBB" w:rsidRPr="00BA3CBB" w:rsidRDefault="00BA3CBB" w:rsidP="000D18C9">
      <w:pPr>
        <w:spacing w:line="360" w:lineRule="auto"/>
        <w:rPr>
          <w:b/>
        </w:rPr>
      </w:pPr>
      <w:r w:rsidRPr="00BA3CBB">
        <w:rPr>
          <w:b/>
        </w:rPr>
        <w:t>Results</w:t>
      </w:r>
    </w:p>
    <w:p w14:paraId="78CB2B92" w14:textId="3E218961" w:rsidR="00BA3CBB" w:rsidRDefault="00BA3CBB" w:rsidP="000D18C9">
      <w:pPr>
        <w:spacing w:line="360" w:lineRule="auto"/>
      </w:pPr>
      <w:r>
        <w:t>4</w:t>
      </w:r>
      <w:r w:rsidR="00677B4C">
        <w:t>4</w:t>
      </w:r>
      <w:r>
        <w:t xml:space="preserve"> studies were identified, </w:t>
      </w:r>
      <w:r w:rsidR="00677B4C">
        <w:t>3</w:t>
      </w:r>
      <w:r w:rsidR="00425C80">
        <w:t>1</w:t>
      </w:r>
      <w:r>
        <w:t xml:space="preserve"> that included dialysis patients. </w:t>
      </w:r>
      <w:r w:rsidR="00105CF6">
        <w:t>One</w:t>
      </w:r>
      <w:r>
        <w:t xml:space="preserve"> large stud</w:t>
      </w:r>
      <w:r w:rsidR="00105CF6">
        <w:t>y</w:t>
      </w:r>
      <w:r>
        <w:t xml:space="preserve"> w</w:t>
      </w:r>
      <w:r w:rsidR="00105CF6">
        <w:t>as</w:t>
      </w:r>
      <w:r>
        <w:t xml:space="preserve"> excluded from the pooled analysis as data on </w:t>
      </w:r>
      <w:r w:rsidR="00733ED7">
        <w:t xml:space="preserve">overall </w:t>
      </w:r>
      <w:r>
        <w:t>limits of agreement could not be extracted, but th</w:t>
      </w:r>
      <w:r w:rsidR="009A739B">
        <w:t>is</w:t>
      </w:r>
      <w:r>
        <w:t xml:space="preserve"> important stud</w:t>
      </w:r>
      <w:r w:rsidR="009A739B">
        <w:t>y</w:t>
      </w:r>
      <w:r>
        <w:t xml:space="preserve"> w</w:t>
      </w:r>
      <w:r w:rsidR="009A739B">
        <w:t>as</w:t>
      </w:r>
      <w:r>
        <w:t xml:space="preserve"> included </w:t>
      </w:r>
      <w:r w:rsidR="00105CF6">
        <w:t xml:space="preserve">separately in the results section and </w:t>
      </w:r>
      <w:r>
        <w:t xml:space="preserve">the overall conclusions and </w:t>
      </w:r>
      <w:r w:rsidR="00733ED7">
        <w:t>were very consist</w:t>
      </w:r>
      <w:r w:rsidR="00BB2D0E">
        <w:t>e</w:t>
      </w:r>
      <w:r w:rsidR="00733ED7">
        <w:t>nt.</w:t>
      </w:r>
      <w:r w:rsidR="000364FF">
        <w:fldChar w:fldCharType="begin" w:fldLock="1"/>
      </w:r>
      <w:r w:rsidR="003700B9">
        <w:instrText>ADDIN CSL_CITATION {"citationItems":[{"id":"ITEM-1","itemData":{"DOI":"10.1046/j.1523-1755.2001.0590062250.x","ISBN":"0085-2538","ISSN":"00852538","PMID":"11380828","abstract":"and sex differences in TBW. These accurate and precise equa-Total body water reference values and prediction equations tions for TBW provide a useful tool for the clinical prediction for adults. of TBW in renal disease for white and black adults. These are Background. The clinical interpretation of total body water the first TBW prediction equations that are specific for blacks. (TBW) necessitates the availability of timely comparative ref-erence data. The prediction of TBW volume in renal disease is critical in order to prescribe and monitor the dose of dialysis in the determination of Kt/V. In clinical practice, urea distribu-Water is the most abundant compound in the body","author":[{"dropping-particle":"","family":"Chumlea","given":"William Cameron","non-dropping-particle":"","parse-names":false,"suffix":""},{"dropping-particle":"","family":"Guo","given":"Shumei S.","non-dropping-particle":"","parse-names":false,"suffix":""},{"dropping-particle":"","family":"Zeller","given":"Christine M.","non-dropping-particle":"","parse-names":false,"suffix":""},{"dropping-particle":"V.","family":"Reo","given":"Nicholas","non-dropping-particle":"","parse-names":false,"suffix":""},{"dropping-particle":"","family":"Baumgartner","given":"Richard N.","non-dropping-particle":"","parse-names":false,"suffix":""},{"dropping-particle":"","family":"Garry","given":"Philip J.","non-dropping-particle":"","parse-names":false,"suffix":""},{"dropping-particle":"","family":"Wang","given":"Jack","non-dropping-particle":"","parse-names":false,"suffix":""},{"dropping-particle":"","family":"Pierson","given":"Richard N.","non-dropping-particle":"","parse-names":false,"suffix":""},{"dropping-particle":"","family":"Heymsfield","given":"Steven B.","non-dropping-particle":"","parse-names":false,"suffix":""},{"dropping-particle":"","family":"Siervogel","given":"Roger M.","non-dropping-particle":"","parse-names":false,"suffix":""}],"container-title":"Kidney International","id":"ITEM-1","issue":"6","issued":{"date-parts":[["2001"]]},"page":"2250-2258","title":"Total body water reference values and prediction equations for adults","type":"article-journal","volume":"59"},"uris":["http://www.mendeley.com/documents/?uuid=7aaa21f3-01d4-44b4-a62e-f542d3e6d554"]}],"mendeley":{"formattedCitation":"(13)","plainTextFormattedCitation":"(13)","previouslyFormattedCitation":"(13)"},"properties":{"noteIndex":0},"schema":"https://github.com/citation-style-language/schema/raw/master/csl-citation.json"}</w:instrText>
      </w:r>
      <w:r w:rsidR="000364FF">
        <w:fldChar w:fldCharType="separate"/>
      </w:r>
      <w:r w:rsidR="003700B9" w:rsidRPr="003700B9">
        <w:rPr>
          <w:noProof/>
        </w:rPr>
        <w:t>(13)</w:t>
      </w:r>
      <w:r w:rsidR="000364FF">
        <w:fldChar w:fldCharType="end"/>
      </w:r>
      <w:r w:rsidR="00105CF6">
        <w:t xml:space="preserve"> </w:t>
      </w:r>
    </w:p>
    <w:p w14:paraId="25537BAC" w14:textId="77777777" w:rsidR="00733ED7" w:rsidRDefault="00733ED7" w:rsidP="000D18C9">
      <w:pPr>
        <w:spacing w:line="360" w:lineRule="auto"/>
      </w:pPr>
    </w:p>
    <w:p w14:paraId="0EBC443D" w14:textId="77777777" w:rsidR="00733ED7" w:rsidRDefault="00733ED7" w:rsidP="000D18C9">
      <w:pPr>
        <w:spacing w:line="360" w:lineRule="auto"/>
        <w:rPr>
          <w:i/>
        </w:rPr>
      </w:pPr>
      <w:r>
        <w:rPr>
          <w:i/>
        </w:rPr>
        <w:t>Comparison of Bioimpedance methods with isotopic dilution</w:t>
      </w:r>
    </w:p>
    <w:p w14:paraId="679287F6" w14:textId="5A1F9F96" w:rsidR="00733ED7" w:rsidRDefault="00425C80" w:rsidP="000D18C9">
      <w:pPr>
        <w:spacing w:line="360" w:lineRule="auto"/>
        <w:rPr>
          <w:rFonts w:ascii="Calibri" w:hAnsi="Calibri" w:cs="Calibri"/>
        </w:rPr>
      </w:pPr>
      <w:r>
        <w:t>9</w:t>
      </w:r>
      <w:r w:rsidR="00733ED7">
        <w:t xml:space="preserve"> studies in non-dialysis subjects including elderly patients, elderly inpatients, lean and obese subjects, children and elite athletes and </w:t>
      </w:r>
      <w:r>
        <w:t>11</w:t>
      </w:r>
      <w:r w:rsidR="00733ED7">
        <w:t xml:space="preserve"> in dialysis patients (2</w:t>
      </w:r>
      <w:r>
        <w:t>17</w:t>
      </w:r>
      <w:r w:rsidR="00733ED7">
        <w:t xml:space="preserve"> HD, 1</w:t>
      </w:r>
      <w:r>
        <w:t>73</w:t>
      </w:r>
      <w:r w:rsidR="00733ED7">
        <w:t xml:space="preserve"> PD) </w:t>
      </w:r>
      <w:r w:rsidR="00AF2295">
        <w:t>are</w:t>
      </w:r>
      <w:r w:rsidR="00733ED7">
        <w:t xml:space="preserve"> included in Table 2. The mean difference between the methods </w:t>
      </w:r>
      <w:r w:rsidR="00110E76">
        <w:t xml:space="preserve">for non-dialysis subjects was 0.25L </w:t>
      </w:r>
      <w:bookmarkStart w:id="0" w:name="OLE_LINK1"/>
      <w:r w:rsidR="00110E76">
        <w:rPr>
          <w:rFonts w:ascii="Calibri" w:hAnsi="Calibri" w:cs="Calibri"/>
        </w:rPr>
        <w:t>±</w:t>
      </w:r>
      <w:bookmarkEnd w:id="0"/>
      <w:r w:rsidR="00110E76">
        <w:t>1.85</w:t>
      </w:r>
      <w:r w:rsidR="00A32B26">
        <w:t xml:space="preserve">, with </w:t>
      </w:r>
      <w:r w:rsidR="00713B20">
        <w:t>low bias across a wide range of body sizes</w:t>
      </w:r>
      <w:r w:rsidR="00AB42A0">
        <w:t>/compositions</w:t>
      </w:r>
      <w:r w:rsidR="00110E76">
        <w:t xml:space="preserve"> and 1.18 L </w:t>
      </w:r>
      <w:r w:rsidR="00110E76">
        <w:rPr>
          <w:rFonts w:ascii="Calibri" w:hAnsi="Calibri" w:cs="Calibri"/>
        </w:rPr>
        <w:t>±3.2</w:t>
      </w:r>
      <w:r w:rsidR="00713B20">
        <w:rPr>
          <w:rFonts w:ascii="Calibri" w:hAnsi="Calibri" w:cs="Calibri"/>
        </w:rPr>
        <w:t xml:space="preserve"> for</w:t>
      </w:r>
      <w:r w:rsidR="00713B20" w:rsidRPr="00713B20">
        <w:t xml:space="preserve"> </w:t>
      </w:r>
      <w:r w:rsidR="00713B20">
        <w:t xml:space="preserve">dialysis patients over a much smaller </w:t>
      </w:r>
      <w:proofErr w:type="gramStart"/>
      <w:r w:rsidR="00713B20">
        <w:t>range</w:t>
      </w:r>
      <w:r w:rsidR="00AB42A0">
        <w:t>, but</w:t>
      </w:r>
      <w:proofErr w:type="gramEnd"/>
      <w:r w:rsidR="00AB42A0">
        <w:t xml:space="preserve"> including children</w:t>
      </w:r>
      <w:r w:rsidR="00110E76">
        <w:rPr>
          <w:rFonts w:ascii="Calibri" w:hAnsi="Calibri" w:cs="Calibri"/>
        </w:rPr>
        <w:t xml:space="preserve">. </w:t>
      </w:r>
      <w:r w:rsidR="00713B20">
        <w:rPr>
          <w:rFonts w:ascii="Calibri" w:hAnsi="Calibri" w:cs="Calibri"/>
        </w:rPr>
        <w:t>However, t</w:t>
      </w:r>
      <w:r w:rsidR="00110E76">
        <w:rPr>
          <w:rFonts w:ascii="Calibri" w:hAnsi="Calibri" w:cs="Calibri"/>
        </w:rPr>
        <w:t xml:space="preserve">he 95% limits of agreement were </w:t>
      </w:r>
      <w:r w:rsidR="00713B20">
        <w:rPr>
          <w:rFonts w:ascii="Calibri" w:hAnsi="Calibri" w:cs="Calibri"/>
        </w:rPr>
        <w:t>substantial</w:t>
      </w:r>
      <w:r w:rsidR="00110E76">
        <w:rPr>
          <w:rFonts w:ascii="Calibri" w:hAnsi="Calibri" w:cs="Calibri"/>
        </w:rPr>
        <w:t>, being on average -11.6, +13.5% of TBW for non-dialysis subjects and -12.6, +18.6% for dialysis patients</w:t>
      </w:r>
      <w:r w:rsidR="00713B20">
        <w:rPr>
          <w:rFonts w:ascii="Calibri" w:hAnsi="Calibri" w:cs="Calibri"/>
        </w:rPr>
        <w:t xml:space="preserve">, see Table 2 and </w:t>
      </w:r>
      <w:r w:rsidR="00063FC1">
        <w:rPr>
          <w:rFonts w:ascii="Calibri" w:hAnsi="Calibri" w:cs="Calibri"/>
        </w:rPr>
        <w:t>Figure 1.</w:t>
      </w:r>
      <w:r w:rsidR="00F66AEE">
        <w:rPr>
          <w:rFonts w:ascii="Calibri" w:hAnsi="Calibri" w:cs="Calibri"/>
        </w:rPr>
        <w:t xml:space="preserve"> </w:t>
      </w:r>
      <w:r w:rsidR="00063FC1">
        <w:rPr>
          <w:rFonts w:ascii="Calibri" w:hAnsi="Calibri" w:cs="Calibri"/>
        </w:rPr>
        <w:t xml:space="preserve">Translating this into what it means for </w:t>
      </w:r>
      <w:r w:rsidR="00713B20">
        <w:rPr>
          <w:rFonts w:ascii="Calibri" w:hAnsi="Calibri" w:cs="Calibri"/>
        </w:rPr>
        <w:t xml:space="preserve">a </w:t>
      </w:r>
      <w:r w:rsidR="00AB42A0">
        <w:rPr>
          <w:rFonts w:ascii="Calibri" w:hAnsi="Calibri" w:cs="Calibri"/>
        </w:rPr>
        <w:t xml:space="preserve">dialysis </w:t>
      </w:r>
      <w:r w:rsidR="00713B20">
        <w:rPr>
          <w:rFonts w:ascii="Calibri" w:hAnsi="Calibri" w:cs="Calibri"/>
        </w:rPr>
        <w:t>patient who has an estimated TBW of 35 L and a</w:t>
      </w:r>
      <w:r w:rsidR="00063FC1">
        <w:rPr>
          <w:rFonts w:ascii="Calibri" w:hAnsi="Calibri" w:cs="Calibri"/>
        </w:rPr>
        <w:t xml:space="preserve"> calculat</w:t>
      </w:r>
      <w:r w:rsidR="00713B20">
        <w:rPr>
          <w:rFonts w:ascii="Calibri" w:hAnsi="Calibri" w:cs="Calibri"/>
        </w:rPr>
        <w:t>ed</w:t>
      </w:r>
      <w:r w:rsidR="00063FC1">
        <w:rPr>
          <w:rFonts w:ascii="Calibri" w:hAnsi="Calibri" w:cs="Calibri"/>
        </w:rPr>
        <w:t xml:space="preserve"> Kt/V of 1.7, the 95% CI </w:t>
      </w:r>
      <w:r w:rsidR="00713B20">
        <w:rPr>
          <w:rFonts w:ascii="Calibri" w:hAnsi="Calibri" w:cs="Calibri"/>
        </w:rPr>
        <w:t xml:space="preserve">of this measurement </w:t>
      </w:r>
      <w:r w:rsidR="00063FC1">
        <w:rPr>
          <w:rFonts w:ascii="Calibri" w:hAnsi="Calibri" w:cs="Calibri"/>
        </w:rPr>
        <w:t>would be</w:t>
      </w:r>
      <w:r w:rsidR="00E75850">
        <w:rPr>
          <w:rFonts w:ascii="Calibri" w:hAnsi="Calibri" w:cs="Calibri"/>
        </w:rPr>
        <w:t xml:space="preserve"> a</w:t>
      </w:r>
      <w:r w:rsidR="00063FC1">
        <w:rPr>
          <w:rFonts w:ascii="Calibri" w:hAnsi="Calibri" w:cs="Calibri"/>
        </w:rPr>
        <w:t xml:space="preserve"> </w:t>
      </w:r>
      <w:r w:rsidR="00D80F95">
        <w:rPr>
          <w:rFonts w:ascii="Calibri" w:hAnsi="Calibri" w:cs="Calibri"/>
        </w:rPr>
        <w:t xml:space="preserve">Kt/V </w:t>
      </w:r>
      <w:r w:rsidR="00063FC1">
        <w:rPr>
          <w:rFonts w:ascii="Calibri" w:hAnsi="Calibri" w:cs="Calibri"/>
        </w:rPr>
        <w:t xml:space="preserve">1.44-1.94.  This will vary by bioimpedance manufacturer and </w:t>
      </w:r>
      <w:r w:rsidR="00025CE0">
        <w:rPr>
          <w:rFonts w:ascii="Calibri" w:hAnsi="Calibri" w:cs="Calibri"/>
        </w:rPr>
        <w:t>1</w:t>
      </w:r>
      <w:r w:rsidR="00105CF6">
        <w:rPr>
          <w:rFonts w:ascii="Calibri" w:hAnsi="Calibri" w:cs="Calibri"/>
        </w:rPr>
        <w:t>2</w:t>
      </w:r>
      <w:r w:rsidR="00063FC1">
        <w:rPr>
          <w:rFonts w:ascii="Calibri" w:hAnsi="Calibri" w:cs="Calibri"/>
        </w:rPr>
        <w:t xml:space="preserve"> </w:t>
      </w:r>
      <w:r w:rsidR="00F66AEE">
        <w:rPr>
          <w:rFonts w:ascii="Calibri" w:hAnsi="Calibri" w:cs="Calibri"/>
        </w:rPr>
        <w:t>different devices were reported (see ca</w:t>
      </w:r>
      <w:r w:rsidR="002A2CD5">
        <w:rPr>
          <w:rFonts w:ascii="Calibri" w:hAnsi="Calibri" w:cs="Calibri"/>
        </w:rPr>
        <w:t>p</w:t>
      </w:r>
      <w:r w:rsidR="00F66AEE">
        <w:rPr>
          <w:rFonts w:ascii="Calibri" w:hAnsi="Calibri" w:cs="Calibri"/>
        </w:rPr>
        <w:t>tion to Table 2 for details)</w:t>
      </w:r>
      <w:r w:rsidR="00063FC1">
        <w:rPr>
          <w:rFonts w:ascii="Calibri" w:hAnsi="Calibri" w:cs="Calibri"/>
        </w:rPr>
        <w:t xml:space="preserve">; </w:t>
      </w:r>
      <w:proofErr w:type="gramStart"/>
      <w:r w:rsidR="00063FC1">
        <w:rPr>
          <w:rFonts w:ascii="Calibri" w:hAnsi="Calibri" w:cs="Calibri"/>
        </w:rPr>
        <w:t>however</w:t>
      </w:r>
      <w:proofErr w:type="gramEnd"/>
      <w:r w:rsidR="00F66AEE">
        <w:rPr>
          <w:rFonts w:ascii="Calibri" w:hAnsi="Calibri" w:cs="Calibri"/>
        </w:rPr>
        <w:t xml:space="preserve"> this study was not designed to ascribe superiority of any particular device</w:t>
      </w:r>
      <w:r w:rsidR="00063FC1">
        <w:rPr>
          <w:rFonts w:ascii="Calibri" w:hAnsi="Calibri" w:cs="Calibri"/>
        </w:rPr>
        <w:t>.</w:t>
      </w:r>
    </w:p>
    <w:p w14:paraId="7B76E438" w14:textId="77777777" w:rsidR="00C957F9" w:rsidRDefault="00C957F9" w:rsidP="000D18C9">
      <w:pPr>
        <w:spacing w:line="360" w:lineRule="auto"/>
        <w:rPr>
          <w:rFonts w:ascii="Calibri" w:hAnsi="Calibri" w:cs="Calibri"/>
        </w:rPr>
      </w:pPr>
    </w:p>
    <w:p w14:paraId="1B1E4237" w14:textId="77777777" w:rsidR="00C957F9" w:rsidRDefault="00C957F9" w:rsidP="000D18C9">
      <w:pPr>
        <w:spacing w:line="360" w:lineRule="auto"/>
        <w:rPr>
          <w:rFonts w:ascii="Calibri" w:hAnsi="Calibri" w:cs="Calibri"/>
          <w:i/>
        </w:rPr>
      </w:pPr>
      <w:r w:rsidRPr="00C957F9">
        <w:rPr>
          <w:rFonts w:ascii="Calibri" w:hAnsi="Calibri" w:cs="Calibri"/>
          <w:i/>
        </w:rPr>
        <w:t>Comparison of Watson</w:t>
      </w:r>
      <w:r w:rsidR="00025CE0">
        <w:rPr>
          <w:rFonts w:ascii="Calibri" w:hAnsi="Calibri" w:cs="Calibri"/>
          <w:i/>
        </w:rPr>
        <w:t xml:space="preserve"> (adults) and </w:t>
      </w:r>
      <w:proofErr w:type="spellStart"/>
      <w:r w:rsidR="00025CE0">
        <w:rPr>
          <w:rFonts w:ascii="Calibri" w:hAnsi="Calibri" w:cs="Calibri"/>
          <w:i/>
        </w:rPr>
        <w:t>Mellits</w:t>
      </w:r>
      <w:proofErr w:type="spellEnd"/>
      <w:r w:rsidR="00025CE0">
        <w:rPr>
          <w:rFonts w:ascii="Calibri" w:hAnsi="Calibri" w:cs="Calibri"/>
          <w:i/>
        </w:rPr>
        <w:t xml:space="preserve"> &amp; Cheek (children)</w:t>
      </w:r>
      <w:r w:rsidRPr="00C957F9">
        <w:rPr>
          <w:rFonts w:ascii="Calibri" w:hAnsi="Calibri" w:cs="Calibri"/>
          <w:i/>
        </w:rPr>
        <w:t xml:space="preserve"> formula</w:t>
      </w:r>
      <w:r w:rsidR="00025CE0">
        <w:rPr>
          <w:rFonts w:ascii="Calibri" w:hAnsi="Calibri" w:cs="Calibri"/>
          <w:i/>
        </w:rPr>
        <w:t>e</w:t>
      </w:r>
      <w:r w:rsidRPr="00C957F9">
        <w:rPr>
          <w:rFonts w:ascii="Calibri" w:hAnsi="Calibri" w:cs="Calibri"/>
          <w:i/>
        </w:rPr>
        <w:t xml:space="preserve"> with isotopic dilution</w:t>
      </w:r>
    </w:p>
    <w:p w14:paraId="72DEF3D8" w14:textId="70D55BA5" w:rsidR="00025CE0" w:rsidRPr="00025CE0" w:rsidRDefault="00025CE0" w:rsidP="000D18C9">
      <w:pPr>
        <w:spacing w:line="360" w:lineRule="auto"/>
        <w:rPr>
          <w:rFonts w:ascii="Calibri" w:hAnsi="Calibri" w:cs="Calibri"/>
        </w:rPr>
      </w:pPr>
      <w:r>
        <w:t xml:space="preserve">3 studies in non-dialysis subjects and </w:t>
      </w:r>
      <w:r w:rsidR="00425C80">
        <w:t>10</w:t>
      </w:r>
      <w:r>
        <w:t xml:space="preserve"> in dialysis patients (</w:t>
      </w:r>
      <w:r w:rsidR="0026069D">
        <w:t>127</w:t>
      </w:r>
      <w:r>
        <w:t xml:space="preserve"> HD, </w:t>
      </w:r>
      <w:r w:rsidR="0031139C">
        <w:t>3</w:t>
      </w:r>
      <w:r w:rsidR="00425C80">
        <w:t>79</w:t>
      </w:r>
      <w:r>
        <w:t xml:space="preserve"> PD) </w:t>
      </w:r>
      <w:r w:rsidR="00AF2295">
        <w:t>are</w:t>
      </w:r>
      <w:r>
        <w:t xml:space="preserve"> included in Table </w:t>
      </w:r>
      <w:r w:rsidR="00AF2295">
        <w:t>3</w:t>
      </w:r>
      <w:r>
        <w:t>. The mean difference between the methods for non-dialysis subjects was 0.</w:t>
      </w:r>
      <w:r w:rsidR="0031139C">
        <w:t>43</w:t>
      </w:r>
      <w:r>
        <w:t xml:space="preserve">L </w:t>
      </w:r>
      <w:r>
        <w:rPr>
          <w:rFonts w:ascii="Calibri" w:hAnsi="Calibri" w:cs="Calibri"/>
        </w:rPr>
        <w:t>±</w:t>
      </w:r>
      <w:r w:rsidR="0031139C">
        <w:t>0.92</w:t>
      </w:r>
      <w:r>
        <w:t xml:space="preserve">, and </w:t>
      </w:r>
      <w:r w:rsidR="0031139C">
        <w:t>-0.01</w:t>
      </w:r>
      <w:r>
        <w:t xml:space="preserve"> L </w:t>
      </w:r>
      <w:r>
        <w:rPr>
          <w:rFonts w:ascii="Calibri" w:hAnsi="Calibri" w:cs="Calibri"/>
        </w:rPr>
        <w:t>±</w:t>
      </w:r>
      <w:r w:rsidR="0031139C">
        <w:rPr>
          <w:rFonts w:ascii="Calibri" w:hAnsi="Calibri" w:cs="Calibri"/>
        </w:rPr>
        <w:t>1.78</w:t>
      </w:r>
      <w:r>
        <w:rPr>
          <w:rFonts w:ascii="Calibri" w:hAnsi="Calibri" w:cs="Calibri"/>
        </w:rPr>
        <w:t xml:space="preserve"> for</w:t>
      </w:r>
      <w:r w:rsidRPr="00713B20">
        <w:t xml:space="preserve"> </w:t>
      </w:r>
      <w:r>
        <w:t>dialysis patients</w:t>
      </w:r>
      <w:r w:rsidR="0004349D">
        <w:rPr>
          <w:rFonts w:ascii="Calibri" w:hAnsi="Calibri" w:cs="Calibri"/>
        </w:rPr>
        <w:t>.</w:t>
      </w:r>
      <w:r w:rsidR="00332088">
        <w:rPr>
          <w:rFonts w:ascii="Calibri" w:hAnsi="Calibri" w:cs="Calibri"/>
        </w:rPr>
        <w:t xml:space="preserve"> The 95% limits of agreement for non-dialysis subjects were -12%, </w:t>
      </w:r>
      <w:r w:rsidR="0004349D">
        <w:rPr>
          <w:rFonts w:ascii="Calibri" w:hAnsi="Calibri" w:cs="Calibri"/>
        </w:rPr>
        <w:t>14.4</w:t>
      </w:r>
      <w:r w:rsidR="00332088">
        <w:rPr>
          <w:rFonts w:ascii="Calibri" w:hAnsi="Calibri" w:cs="Calibri"/>
        </w:rPr>
        <w:t>% of TBW and for dialysis subjects ranged</w:t>
      </w:r>
      <w:r w:rsidR="0004349D">
        <w:rPr>
          <w:rFonts w:ascii="Calibri" w:hAnsi="Calibri" w:cs="Calibri"/>
        </w:rPr>
        <w:t xml:space="preserve"> from</w:t>
      </w:r>
      <w:r w:rsidR="00332088">
        <w:rPr>
          <w:rFonts w:ascii="Calibri" w:hAnsi="Calibri" w:cs="Calibri"/>
        </w:rPr>
        <w:t xml:space="preserve"> </w:t>
      </w:r>
      <w:r>
        <w:rPr>
          <w:rFonts w:ascii="Calibri" w:hAnsi="Calibri" w:cs="Calibri"/>
        </w:rPr>
        <w:t>-</w:t>
      </w:r>
      <w:r w:rsidR="0031139C">
        <w:rPr>
          <w:rFonts w:ascii="Calibri" w:hAnsi="Calibri" w:cs="Calibri"/>
        </w:rPr>
        <w:t>17.6%</w:t>
      </w:r>
      <w:r>
        <w:rPr>
          <w:rFonts w:ascii="Calibri" w:hAnsi="Calibri" w:cs="Calibri"/>
        </w:rPr>
        <w:t>, +18.</w:t>
      </w:r>
      <w:r w:rsidR="0031139C">
        <w:rPr>
          <w:rFonts w:ascii="Calibri" w:hAnsi="Calibri" w:cs="Calibri"/>
        </w:rPr>
        <w:t>0</w:t>
      </w:r>
      <w:r>
        <w:rPr>
          <w:rFonts w:ascii="Calibri" w:hAnsi="Calibri" w:cs="Calibri"/>
        </w:rPr>
        <w:t xml:space="preserve">%, see Table </w:t>
      </w:r>
      <w:r w:rsidR="0031139C">
        <w:rPr>
          <w:rFonts w:ascii="Calibri" w:hAnsi="Calibri" w:cs="Calibri"/>
        </w:rPr>
        <w:t>3</w:t>
      </w:r>
      <w:r>
        <w:rPr>
          <w:rFonts w:ascii="Calibri" w:hAnsi="Calibri" w:cs="Calibri"/>
        </w:rPr>
        <w:t xml:space="preserve"> and Figure </w:t>
      </w:r>
      <w:r w:rsidR="0031139C">
        <w:rPr>
          <w:rFonts w:ascii="Calibri" w:hAnsi="Calibri" w:cs="Calibri"/>
        </w:rPr>
        <w:t>2</w:t>
      </w:r>
      <w:r>
        <w:rPr>
          <w:rFonts w:ascii="Calibri" w:hAnsi="Calibri" w:cs="Calibri"/>
        </w:rPr>
        <w:t>. Translating this into what it means for a patient who has an estimated TBW of 35 L and a calculated Kt/V of 1.7 in, the 95% CI of this measurement would be</w:t>
      </w:r>
      <w:r w:rsidR="00E75850">
        <w:rPr>
          <w:rFonts w:ascii="Calibri" w:hAnsi="Calibri" w:cs="Calibri"/>
        </w:rPr>
        <w:t xml:space="preserve"> a Kt/V of</w:t>
      </w:r>
      <w:r>
        <w:rPr>
          <w:rFonts w:ascii="Calibri" w:hAnsi="Calibri" w:cs="Calibri"/>
        </w:rPr>
        <w:t xml:space="preserve"> 1.44-</w:t>
      </w:r>
      <w:r w:rsidR="00974393">
        <w:rPr>
          <w:rFonts w:ascii="Calibri" w:hAnsi="Calibri" w:cs="Calibri"/>
        </w:rPr>
        <w:t>2.06</w:t>
      </w:r>
      <w:r>
        <w:rPr>
          <w:rFonts w:ascii="Calibri" w:hAnsi="Calibri" w:cs="Calibri"/>
        </w:rPr>
        <w:t xml:space="preserve">.  </w:t>
      </w:r>
      <w:r w:rsidR="005C7DDA">
        <w:rPr>
          <w:rFonts w:ascii="Calibri" w:hAnsi="Calibri" w:cs="Calibri"/>
        </w:rPr>
        <w:t xml:space="preserve">This </w:t>
      </w:r>
      <w:r w:rsidR="00AB42A0">
        <w:rPr>
          <w:rFonts w:ascii="Calibri" w:hAnsi="Calibri" w:cs="Calibri"/>
        </w:rPr>
        <w:t xml:space="preserve">pooled </w:t>
      </w:r>
      <w:r w:rsidR="005C7DDA">
        <w:rPr>
          <w:rFonts w:ascii="Calibri" w:hAnsi="Calibri" w:cs="Calibri"/>
        </w:rPr>
        <w:t xml:space="preserve">estimate excludes a large data set comparing the use of </w:t>
      </w:r>
      <w:r w:rsidR="005C7DDA">
        <w:rPr>
          <w:rFonts w:ascii="Calibri" w:hAnsi="Calibri" w:cs="Calibri"/>
        </w:rPr>
        <w:lastRenderedPageBreak/>
        <w:t>anthropometric equations</w:t>
      </w:r>
      <w:r w:rsidR="002610B8">
        <w:rPr>
          <w:rFonts w:ascii="Calibri" w:hAnsi="Calibri" w:cs="Calibri"/>
        </w:rPr>
        <w:t xml:space="preserve"> with </w:t>
      </w:r>
      <w:r w:rsidR="002610B8" w:rsidRPr="002610B8">
        <w:rPr>
          <w:rFonts w:ascii="Calibri" w:hAnsi="Calibri" w:cs="Calibri"/>
          <w:vertAlign w:val="superscript"/>
        </w:rPr>
        <w:t>2</w:t>
      </w:r>
      <w:r w:rsidR="002610B8">
        <w:rPr>
          <w:rFonts w:ascii="Calibri" w:hAnsi="Calibri" w:cs="Calibri"/>
        </w:rPr>
        <w:t>H</w:t>
      </w:r>
      <w:r w:rsidR="002610B8" w:rsidRPr="002610B8">
        <w:rPr>
          <w:rFonts w:ascii="Calibri" w:hAnsi="Calibri" w:cs="Calibri"/>
          <w:vertAlign w:val="subscript"/>
        </w:rPr>
        <w:t>2</w:t>
      </w:r>
      <w:r w:rsidR="002610B8">
        <w:rPr>
          <w:rFonts w:ascii="Calibri" w:hAnsi="Calibri" w:cs="Calibri"/>
        </w:rPr>
        <w:t>O/</w:t>
      </w:r>
      <w:r w:rsidR="002610B8" w:rsidRPr="002610B8">
        <w:rPr>
          <w:rFonts w:ascii="Calibri" w:hAnsi="Calibri" w:cs="Calibri"/>
          <w:vertAlign w:val="superscript"/>
        </w:rPr>
        <w:t>3</w:t>
      </w:r>
      <w:r w:rsidR="002610B8">
        <w:rPr>
          <w:rFonts w:ascii="Calibri" w:hAnsi="Calibri" w:cs="Calibri"/>
        </w:rPr>
        <w:t>H</w:t>
      </w:r>
      <w:r w:rsidR="002610B8" w:rsidRPr="002610B8">
        <w:rPr>
          <w:rFonts w:ascii="Calibri" w:hAnsi="Calibri" w:cs="Calibri"/>
          <w:vertAlign w:val="subscript"/>
        </w:rPr>
        <w:t>2</w:t>
      </w:r>
      <w:r w:rsidR="002610B8">
        <w:rPr>
          <w:rFonts w:ascii="Calibri" w:hAnsi="Calibri" w:cs="Calibri"/>
        </w:rPr>
        <w:t>O</w:t>
      </w:r>
      <w:r w:rsidR="005C7DDA">
        <w:rPr>
          <w:rFonts w:ascii="Calibri" w:hAnsi="Calibri" w:cs="Calibri"/>
        </w:rPr>
        <w:t xml:space="preserve"> </w:t>
      </w:r>
      <w:r w:rsidR="002610B8">
        <w:rPr>
          <w:rFonts w:ascii="Calibri" w:hAnsi="Calibri" w:cs="Calibri"/>
        </w:rPr>
        <w:t xml:space="preserve">dilution methods </w:t>
      </w:r>
      <w:r w:rsidR="005C7DDA">
        <w:rPr>
          <w:rFonts w:ascii="Calibri" w:hAnsi="Calibri" w:cs="Calibri"/>
        </w:rPr>
        <w:t xml:space="preserve">across a wide age range </w:t>
      </w:r>
      <w:r w:rsidR="002610B8">
        <w:rPr>
          <w:rFonts w:ascii="Calibri" w:hAnsi="Calibri" w:cs="Calibri"/>
        </w:rPr>
        <w:t>and, more importantly white versus black ethnic haemodialysis patients.</w:t>
      </w:r>
      <w:r w:rsidR="000364FF">
        <w:rPr>
          <w:rFonts w:ascii="Calibri" w:hAnsi="Calibri" w:cs="Calibri"/>
        </w:rPr>
        <w:fldChar w:fldCharType="begin" w:fldLock="1"/>
      </w:r>
      <w:r w:rsidR="003700B9">
        <w:rPr>
          <w:rFonts w:ascii="Calibri" w:hAnsi="Calibri" w:cs="Calibri"/>
        </w:rPr>
        <w:instrText>ADDIN CSL_CITATION {"citationItems":[{"id":"ITEM-1","itemData":{"DOI":"10.1046/j.1523-1755.2001.0590062250.x","ISBN":"0085-2538","ISSN":"00852538","PMID":"11380828","abstract":"and sex differences in TBW. These accurate and precise equa-Total body water reference values and prediction equations tions for TBW provide a useful tool for the clinical prediction for adults. of TBW in renal disease for white and black adults. These are Background. The clinical interpretation of total body water the first TBW prediction equations that are specific for blacks. (TBW) necessitates the availability of timely comparative ref-erence data. The prediction of TBW volume in renal disease is critical in order to prescribe and monitor the dose of dialysis in the determination of Kt/V. In clinical practice, urea distribu-Water is the most abundant compound in the body","author":[{"dropping-particle":"","family":"Chumlea","given":"William Cameron","non-dropping-particle":"","parse-names":false,"suffix":""},{"dropping-particle":"","family":"Guo","given":"Shumei S.","non-dropping-particle":"","parse-names":false,"suffix":""},{"dropping-particle":"","family":"Zeller","given":"Christine M.","non-dropping-particle":"","parse-names":false,"suffix":""},{"dropping-particle":"V.","family":"Reo","given":"Nicholas","non-dropping-particle":"","parse-names":false,"suffix":""},{"dropping-particle":"","family":"Baumgartner","given":"Richard N.","non-dropping-particle":"","parse-names":false,"suffix":""},{"dropping-particle":"","family":"Garry","given":"Philip J.","non-dropping-particle":"","parse-names":false,"suffix":""},{"dropping-particle":"","family":"Wang","given":"Jack","non-dropping-particle":"","parse-names":false,"suffix":""},{"dropping-particle":"","family":"Pierson","given":"Richard N.","non-dropping-particle":"","parse-names":false,"suffix":""},{"dropping-particle":"","family":"Heymsfield","given":"Steven B.","non-dropping-particle":"","parse-names":false,"suffix":""},{"dropping-particle":"","family":"Siervogel","given":"Roger M.","non-dropping-particle":"","parse-names":false,"suffix":""}],"container-title":"Kidney International","id":"ITEM-1","issue":"6","issued":{"date-parts":[["2001"]]},"page":"2250-2258","title":"Total body water reference values and prediction equations for adults","type":"article-journal","volume":"59"},"uris":["http://www.mendeley.com/documents/?uuid=7aaa21f3-01d4-44b4-a62e-f542d3e6d554"]}],"mendeley":{"formattedCitation":"(13)","plainTextFormattedCitation":"(13)","previouslyFormattedCitation":"(13)"},"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(13)</w:t>
      </w:r>
      <w:r w:rsidR="000364FF">
        <w:rPr>
          <w:rFonts w:ascii="Calibri" w:hAnsi="Calibri" w:cs="Calibri"/>
        </w:rPr>
        <w:fldChar w:fldCharType="end"/>
      </w:r>
      <w:r w:rsidR="00912714">
        <w:rPr>
          <w:rFonts w:ascii="Calibri" w:hAnsi="Calibri" w:cs="Calibri"/>
        </w:rPr>
        <w:t xml:space="preserve"> </w:t>
      </w:r>
      <w:r w:rsidR="00C34742">
        <w:rPr>
          <w:rFonts w:ascii="Calibri" w:hAnsi="Calibri" w:cs="Calibri"/>
        </w:rPr>
        <w:t xml:space="preserve">In this study </w:t>
      </w:r>
      <w:r w:rsidR="00912714">
        <w:rPr>
          <w:rFonts w:ascii="Calibri" w:hAnsi="Calibri" w:cs="Calibri"/>
        </w:rPr>
        <w:t xml:space="preserve">the Watson equation </w:t>
      </w:r>
      <w:r w:rsidR="00C34742">
        <w:rPr>
          <w:rFonts w:ascii="Calibri" w:hAnsi="Calibri" w:cs="Calibri"/>
        </w:rPr>
        <w:t xml:space="preserve">typically </w:t>
      </w:r>
      <w:r w:rsidR="00912714">
        <w:rPr>
          <w:rFonts w:ascii="Calibri" w:hAnsi="Calibri" w:cs="Calibri"/>
        </w:rPr>
        <w:t xml:space="preserve">underestimated TBW by 2.3-11 </w:t>
      </w:r>
      <w:r w:rsidR="00B007F6">
        <w:rPr>
          <w:rFonts w:ascii="Calibri" w:hAnsi="Calibri" w:cs="Calibri"/>
        </w:rPr>
        <w:t>L</w:t>
      </w:r>
      <w:r w:rsidR="00912714">
        <w:rPr>
          <w:rFonts w:ascii="Calibri" w:hAnsi="Calibri" w:cs="Calibri"/>
        </w:rPr>
        <w:t xml:space="preserve"> in white men (n=</w:t>
      </w:r>
      <w:r w:rsidR="00F760BD">
        <w:rPr>
          <w:rFonts w:ascii="Calibri" w:hAnsi="Calibri" w:cs="Calibri"/>
        </w:rPr>
        <w:t>60</w:t>
      </w:r>
      <w:r w:rsidR="00045048">
        <w:rPr>
          <w:rFonts w:ascii="Calibri" w:hAnsi="Calibri" w:cs="Calibri"/>
        </w:rPr>
        <w:t>4</w:t>
      </w:r>
      <w:r w:rsidR="00912714">
        <w:rPr>
          <w:rFonts w:ascii="Calibri" w:hAnsi="Calibri" w:cs="Calibri"/>
        </w:rPr>
        <w:t xml:space="preserve">), 6.5-11 </w:t>
      </w:r>
      <w:r w:rsidR="00B007F6">
        <w:rPr>
          <w:rFonts w:ascii="Calibri" w:hAnsi="Calibri" w:cs="Calibri"/>
        </w:rPr>
        <w:t xml:space="preserve">L </w:t>
      </w:r>
      <w:r w:rsidR="00912714">
        <w:rPr>
          <w:rFonts w:ascii="Calibri" w:hAnsi="Calibri" w:cs="Calibri"/>
        </w:rPr>
        <w:t>in black men (n=</w:t>
      </w:r>
      <w:r w:rsidR="00F760BD">
        <w:rPr>
          <w:rFonts w:ascii="Calibri" w:hAnsi="Calibri" w:cs="Calibri"/>
        </w:rPr>
        <w:t>128</w:t>
      </w:r>
      <w:r w:rsidR="00912714">
        <w:rPr>
          <w:rFonts w:ascii="Calibri" w:hAnsi="Calibri" w:cs="Calibri"/>
        </w:rPr>
        <w:t xml:space="preserve">), -0.3-0.9 </w:t>
      </w:r>
      <w:r w:rsidR="00B007F6">
        <w:rPr>
          <w:rFonts w:ascii="Calibri" w:hAnsi="Calibri" w:cs="Calibri"/>
        </w:rPr>
        <w:t xml:space="preserve">L </w:t>
      </w:r>
      <w:r w:rsidR="00912714">
        <w:rPr>
          <w:rFonts w:ascii="Calibri" w:hAnsi="Calibri" w:cs="Calibri"/>
        </w:rPr>
        <w:t>in white women (n=</w:t>
      </w:r>
      <w:r w:rsidR="00F760BD">
        <w:rPr>
          <w:rFonts w:ascii="Calibri" w:hAnsi="Calibri" w:cs="Calibri"/>
        </w:rPr>
        <w:t xml:space="preserve">772 </w:t>
      </w:r>
      <w:r w:rsidR="00912714">
        <w:rPr>
          <w:rFonts w:ascii="Calibri" w:hAnsi="Calibri" w:cs="Calibri"/>
        </w:rPr>
        <w:t xml:space="preserve">), </w:t>
      </w:r>
      <w:r w:rsidR="00F760BD">
        <w:rPr>
          <w:rFonts w:ascii="Calibri" w:hAnsi="Calibri" w:cs="Calibri"/>
        </w:rPr>
        <w:t>1.5-6.9 L in black women (n=191</w:t>
      </w:r>
      <w:r w:rsidR="00B007F6">
        <w:rPr>
          <w:rFonts w:ascii="Calibri" w:hAnsi="Calibri" w:cs="Calibri"/>
        </w:rPr>
        <w:t xml:space="preserve">), </w:t>
      </w:r>
      <w:r w:rsidR="00C34742">
        <w:rPr>
          <w:rFonts w:ascii="Calibri" w:hAnsi="Calibri" w:cs="Calibri"/>
        </w:rPr>
        <w:t xml:space="preserve">the degree </w:t>
      </w:r>
      <w:r w:rsidR="00B007F6">
        <w:rPr>
          <w:rFonts w:ascii="Calibri" w:hAnsi="Calibri" w:cs="Calibri"/>
        </w:rPr>
        <w:t>depending on age range. These estimates are not presented as paired data with limits of agreement, so cannot be directly compared to other studies, but they strongly suggest that the Watson equation underestimate</w:t>
      </w:r>
      <w:r w:rsidR="00015BC0">
        <w:rPr>
          <w:rFonts w:ascii="Calibri" w:hAnsi="Calibri" w:cs="Calibri"/>
        </w:rPr>
        <w:t>s</w:t>
      </w:r>
      <w:r w:rsidR="00B007F6">
        <w:rPr>
          <w:rFonts w:ascii="Calibri" w:hAnsi="Calibri" w:cs="Calibri"/>
        </w:rPr>
        <w:t xml:space="preserve"> TBW in </w:t>
      </w:r>
      <w:r w:rsidR="0037117E">
        <w:rPr>
          <w:rFonts w:ascii="Calibri" w:hAnsi="Calibri" w:cs="Calibri"/>
        </w:rPr>
        <w:t xml:space="preserve">all </w:t>
      </w:r>
      <w:r w:rsidR="00B007F6">
        <w:rPr>
          <w:rFonts w:ascii="Calibri" w:hAnsi="Calibri" w:cs="Calibri"/>
        </w:rPr>
        <w:t xml:space="preserve">black </w:t>
      </w:r>
      <w:r w:rsidR="0037117E">
        <w:rPr>
          <w:rFonts w:ascii="Calibri" w:hAnsi="Calibri" w:cs="Calibri"/>
        </w:rPr>
        <w:t>people</w:t>
      </w:r>
      <w:r w:rsidR="00B007F6">
        <w:rPr>
          <w:rFonts w:ascii="Calibri" w:hAnsi="Calibri" w:cs="Calibri"/>
        </w:rPr>
        <w:t xml:space="preserve"> and older </w:t>
      </w:r>
      <w:r w:rsidR="00F760BD">
        <w:rPr>
          <w:rFonts w:ascii="Calibri" w:hAnsi="Calibri" w:cs="Calibri"/>
        </w:rPr>
        <w:t>white m</w:t>
      </w:r>
      <w:r w:rsidR="0037117E">
        <w:rPr>
          <w:rFonts w:ascii="Calibri" w:hAnsi="Calibri" w:cs="Calibri"/>
        </w:rPr>
        <w:t>en on dialysis</w:t>
      </w:r>
      <w:r w:rsidR="00B007F6">
        <w:rPr>
          <w:rFonts w:ascii="Calibri" w:hAnsi="Calibri" w:cs="Calibri"/>
        </w:rPr>
        <w:t>.</w:t>
      </w:r>
    </w:p>
    <w:p w14:paraId="6E3DAAB0" w14:textId="77777777" w:rsidR="000E6753" w:rsidRDefault="000E6753" w:rsidP="000D18C9">
      <w:pPr>
        <w:spacing w:line="360" w:lineRule="auto"/>
        <w:rPr>
          <w:rFonts w:ascii="Calibri" w:hAnsi="Calibri" w:cs="Calibri"/>
          <w:i/>
        </w:rPr>
      </w:pPr>
    </w:p>
    <w:p w14:paraId="4ECA20A4" w14:textId="77777777" w:rsidR="000E6753" w:rsidRDefault="000E6753" w:rsidP="000D18C9">
      <w:pPr>
        <w:spacing w:line="360" w:lineRule="auto"/>
        <w:rPr>
          <w:rFonts w:ascii="Calibri" w:hAnsi="Calibri" w:cs="Calibri"/>
          <w:i/>
        </w:rPr>
      </w:pPr>
      <w:r>
        <w:rPr>
          <w:rFonts w:ascii="Calibri" w:hAnsi="Calibri" w:cs="Calibri"/>
          <w:i/>
        </w:rPr>
        <w:t>Comparison of Watson formula with bioimpedance</w:t>
      </w:r>
    </w:p>
    <w:p w14:paraId="3B531369" w14:textId="34E6F9E1" w:rsidR="00AF2295" w:rsidRDefault="00AF2295" w:rsidP="000D18C9">
      <w:pPr>
        <w:spacing w:line="360" w:lineRule="auto"/>
        <w:rPr>
          <w:rFonts w:ascii="Calibri" w:hAnsi="Calibri" w:cs="Calibri"/>
        </w:rPr>
      </w:pPr>
      <w:r>
        <w:t xml:space="preserve">3 studies in non-dialysis subjects and </w:t>
      </w:r>
      <w:r w:rsidR="00425C80">
        <w:t>9</w:t>
      </w:r>
      <w:r>
        <w:t xml:space="preserve"> in dialysis patients (</w:t>
      </w:r>
      <w:r w:rsidR="0026069D">
        <w:t>3</w:t>
      </w:r>
      <w:r>
        <w:t>6</w:t>
      </w:r>
      <w:r w:rsidR="0026069D">
        <w:t>96</w:t>
      </w:r>
      <w:r>
        <w:t xml:space="preserve"> HD, 718 PD) are included in Table 4. The mean difference between the methods for non-dialysis subjects was </w:t>
      </w:r>
      <w:r w:rsidR="006C3835">
        <w:t>-1.</w:t>
      </w:r>
      <w:r w:rsidR="00D422FC">
        <w:t>12</w:t>
      </w:r>
      <w:r>
        <w:t xml:space="preserve">L </w:t>
      </w:r>
      <w:r>
        <w:rPr>
          <w:rFonts w:ascii="Calibri" w:hAnsi="Calibri" w:cs="Calibri"/>
        </w:rPr>
        <w:t>±</w:t>
      </w:r>
      <w:r>
        <w:t>0.</w:t>
      </w:r>
      <w:r w:rsidR="006C3835">
        <w:t>5</w:t>
      </w:r>
      <w:r w:rsidR="00D422FC">
        <w:t>7</w:t>
      </w:r>
      <w:r>
        <w:t>, and -</w:t>
      </w:r>
      <w:r w:rsidR="006C3835">
        <w:t>1.</w:t>
      </w:r>
      <w:r w:rsidR="00D422FC">
        <w:t>01</w:t>
      </w:r>
      <w:r>
        <w:t xml:space="preserve">L </w:t>
      </w:r>
      <w:r>
        <w:rPr>
          <w:rFonts w:ascii="Calibri" w:hAnsi="Calibri" w:cs="Calibri"/>
        </w:rPr>
        <w:t>±</w:t>
      </w:r>
      <w:r w:rsidR="00D422FC">
        <w:rPr>
          <w:rFonts w:ascii="Calibri" w:hAnsi="Calibri" w:cs="Calibri"/>
        </w:rPr>
        <w:t>2.22</w:t>
      </w:r>
      <w:r>
        <w:rPr>
          <w:rFonts w:ascii="Calibri" w:hAnsi="Calibri" w:cs="Calibri"/>
        </w:rPr>
        <w:t xml:space="preserve"> for</w:t>
      </w:r>
      <w:r w:rsidRPr="00713B20">
        <w:t xml:space="preserve"> </w:t>
      </w:r>
      <w:r>
        <w:t>dialysis patients</w:t>
      </w:r>
      <w:r>
        <w:rPr>
          <w:rFonts w:ascii="Calibri" w:hAnsi="Calibri" w:cs="Calibri"/>
        </w:rPr>
        <w:t xml:space="preserve">. The 95% limits of agreement </w:t>
      </w:r>
      <w:r w:rsidR="00DF480A">
        <w:rPr>
          <w:rFonts w:ascii="Calibri" w:hAnsi="Calibri" w:cs="Calibri"/>
        </w:rPr>
        <w:t>for non-dialysis subjects were -</w:t>
      </w:r>
      <w:r w:rsidR="00D422FC">
        <w:rPr>
          <w:rFonts w:ascii="Calibri" w:hAnsi="Calibri" w:cs="Calibri"/>
        </w:rPr>
        <w:t>15.3</w:t>
      </w:r>
      <w:r w:rsidR="00DF480A">
        <w:rPr>
          <w:rFonts w:ascii="Calibri" w:hAnsi="Calibri" w:cs="Calibri"/>
        </w:rPr>
        <w:t xml:space="preserve">%, </w:t>
      </w:r>
      <w:r w:rsidR="00D422FC">
        <w:rPr>
          <w:rFonts w:ascii="Calibri" w:hAnsi="Calibri" w:cs="Calibri"/>
        </w:rPr>
        <w:t>8.9</w:t>
      </w:r>
      <w:r w:rsidR="00DF480A">
        <w:rPr>
          <w:rFonts w:ascii="Calibri" w:hAnsi="Calibri" w:cs="Calibri"/>
        </w:rPr>
        <w:t xml:space="preserve">% of TBW and for </w:t>
      </w:r>
      <w:r>
        <w:rPr>
          <w:rFonts w:ascii="Calibri" w:hAnsi="Calibri" w:cs="Calibri"/>
        </w:rPr>
        <w:t>dialysis subjects ranged f</w:t>
      </w:r>
      <w:r w:rsidR="00DF480A">
        <w:rPr>
          <w:rFonts w:ascii="Calibri" w:hAnsi="Calibri" w:cs="Calibri"/>
        </w:rPr>
        <w:t>ro</w:t>
      </w:r>
      <w:r>
        <w:rPr>
          <w:rFonts w:ascii="Calibri" w:hAnsi="Calibri" w:cs="Calibri"/>
        </w:rPr>
        <w:t>m -</w:t>
      </w:r>
      <w:r w:rsidR="00D422FC">
        <w:rPr>
          <w:rFonts w:ascii="Calibri" w:hAnsi="Calibri" w:cs="Calibri"/>
        </w:rPr>
        <w:t>17.4</w:t>
      </w:r>
      <w:r>
        <w:rPr>
          <w:rFonts w:ascii="Calibri" w:hAnsi="Calibri" w:cs="Calibri"/>
        </w:rPr>
        <w:t>%, +</w:t>
      </w:r>
      <w:r w:rsidR="00D422FC">
        <w:rPr>
          <w:rFonts w:ascii="Calibri" w:hAnsi="Calibri" w:cs="Calibri"/>
        </w:rPr>
        <w:t>12</w:t>
      </w:r>
      <w:r>
        <w:rPr>
          <w:rFonts w:ascii="Calibri" w:hAnsi="Calibri" w:cs="Calibri"/>
        </w:rPr>
        <w:t xml:space="preserve">%, see Table </w:t>
      </w:r>
      <w:r w:rsidR="006C3835">
        <w:rPr>
          <w:rFonts w:ascii="Calibri" w:hAnsi="Calibri" w:cs="Calibri"/>
        </w:rPr>
        <w:t>4</w:t>
      </w:r>
      <w:r>
        <w:rPr>
          <w:rFonts w:ascii="Calibri" w:hAnsi="Calibri" w:cs="Calibri"/>
        </w:rPr>
        <w:t xml:space="preserve"> and Figure </w:t>
      </w:r>
      <w:r w:rsidR="006C3835">
        <w:rPr>
          <w:rFonts w:ascii="Calibri" w:hAnsi="Calibri" w:cs="Calibri"/>
        </w:rPr>
        <w:t>3</w:t>
      </w:r>
      <w:r>
        <w:rPr>
          <w:rFonts w:ascii="Calibri" w:hAnsi="Calibri" w:cs="Calibri"/>
        </w:rPr>
        <w:t xml:space="preserve">. Translating this into what it means for a patient who has an estimated TBW of 35 L and a calculated Kt/V of 1.7 in, the 95% CI of this measurement would be </w:t>
      </w:r>
      <w:r w:rsidR="00E75850">
        <w:rPr>
          <w:rFonts w:ascii="Calibri" w:hAnsi="Calibri" w:cs="Calibri"/>
        </w:rPr>
        <w:t xml:space="preserve">a Kt/V of </w:t>
      </w:r>
      <w:r>
        <w:rPr>
          <w:rFonts w:ascii="Calibri" w:hAnsi="Calibri" w:cs="Calibri"/>
        </w:rPr>
        <w:t>1.</w:t>
      </w:r>
      <w:r w:rsidR="006C3835">
        <w:rPr>
          <w:rFonts w:ascii="Calibri" w:hAnsi="Calibri" w:cs="Calibri"/>
        </w:rPr>
        <w:t>5</w:t>
      </w:r>
      <w:r w:rsidR="00AE22DA">
        <w:rPr>
          <w:rFonts w:ascii="Calibri" w:hAnsi="Calibri" w:cs="Calibri"/>
        </w:rPr>
        <w:t>1</w:t>
      </w:r>
      <w:r>
        <w:rPr>
          <w:rFonts w:ascii="Calibri" w:hAnsi="Calibri" w:cs="Calibri"/>
        </w:rPr>
        <w:t>-2.0</w:t>
      </w:r>
      <w:r w:rsidR="00AE22DA">
        <w:rPr>
          <w:rFonts w:ascii="Calibri" w:hAnsi="Calibri" w:cs="Calibri"/>
        </w:rPr>
        <w:t>5</w:t>
      </w:r>
      <w:r>
        <w:rPr>
          <w:rFonts w:ascii="Calibri" w:hAnsi="Calibri" w:cs="Calibri"/>
        </w:rPr>
        <w:t xml:space="preserve">.  </w:t>
      </w:r>
      <w:r w:rsidR="0004349D">
        <w:rPr>
          <w:rFonts w:ascii="Calibri" w:hAnsi="Calibri" w:cs="Calibri"/>
        </w:rPr>
        <w:t xml:space="preserve">In the large dataset of 3009 US HD patients there was a high proportion of </w:t>
      </w:r>
      <w:r w:rsidR="002E6B4C">
        <w:rPr>
          <w:rFonts w:ascii="Calibri" w:hAnsi="Calibri" w:cs="Calibri"/>
        </w:rPr>
        <w:t>African Americans who ha</w:t>
      </w:r>
      <w:r w:rsidR="00015BC0">
        <w:rPr>
          <w:rFonts w:ascii="Calibri" w:hAnsi="Calibri" w:cs="Calibri"/>
        </w:rPr>
        <w:t>d</w:t>
      </w:r>
      <w:r w:rsidR="002E6B4C">
        <w:rPr>
          <w:rFonts w:ascii="Calibri" w:hAnsi="Calibri" w:cs="Calibri"/>
        </w:rPr>
        <w:t xml:space="preserve"> a </w:t>
      </w:r>
      <w:r w:rsidR="00015BC0">
        <w:rPr>
          <w:rFonts w:ascii="Calibri" w:hAnsi="Calibri" w:cs="Calibri"/>
        </w:rPr>
        <w:t>s</w:t>
      </w:r>
      <w:r w:rsidR="002E6B4C">
        <w:rPr>
          <w:rFonts w:ascii="Calibri" w:hAnsi="Calibri" w:cs="Calibri"/>
        </w:rPr>
        <w:t>igni</w:t>
      </w:r>
      <w:r w:rsidR="00015BC0">
        <w:rPr>
          <w:rFonts w:ascii="Calibri" w:hAnsi="Calibri" w:cs="Calibri"/>
        </w:rPr>
        <w:t>f</w:t>
      </w:r>
      <w:r w:rsidR="002E6B4C">
        <w:rPr>
          <w:rFonts w:ascii="Calibri" w:hAnsi="Calibri" w:cs="Calibri"/>
        </w:rPr>
        <w:t>icantly higher TBW</w:t>
      </w:r>
      <w:r w:rsidR="0026069D">
        <w:rPr>
          <w:rFonts w:ascii="Calibri" w:hAnsi="Calibri" w:cs="Calibri"/>
        </w:rPr>
        <w:t xml:space="preserve">, </w:t>
      </w:r>
      <w:r w:rsidR="002E6B4C">
        <w:rPr>
          <w:rFonts w:ascii="Calibri" w:hAnsi="Calibri" w:cs="Calibri"/>
        </w:rPr>
        <w:t>41.6L</w:t>
      </w:r>
      <w:r w:rsidR="0026069D">
        <w:rPr>
          <w:rFonts w:ascii="Calibri" w:hAnsi="Calibri" w:cs="Calibri"/>
        </w:rPr>
        <w:t>,</w:t>
      </w:r>
      <w:r w:rsidR="002E6B4C">
        <w:rPr>
          <w:rFonts w:ascii="Calibri" w:hAnsi="Calibri" w:cs="Calibri"/>
        </w:rPr>
        <w:t xml:space="preserve"> than Caucasians</w:t>
      </w:r>
      <w:r w:rsidR="0026069D">
        <w:rPr>
          <w:rFonts w:ascii="Calibri" w:hAnsi="Calibri" w:cs="Calibri"/>
        </w:rPr>
        <w:t xml:space="preserve">, </w:t>
      </w:r>
      <w:r w:rsidR="002E6B4C">
        <w:rPr>
          <w:rFonts w:ascii="Calibri" w:hAnsi="Calibri" w:cs="Calibri"/>
        </w:rPr>
        <w:t>40.4L</w:t>
      </w:r>
      <w:r w:rsidR="0026069D">
        <w:rPr>
          <w:rFonts w:ascii="Calibri" w:hAnsi="Calibri" w:cs="Calibri"/>
        </w:rPr>
        <w:t>,</w:t>
      </w:r>
      <w:r w:rsidR="002E6B4C">
        <w:rPr>
          <w:rFonts w:ascii="Calibri" w:hAnsi="Calibri" w:cs="Calibri"/>
        </w:rPr>
        <w:t xml:space="preserve"> and Hispanics</w:t>
      </w:r>
      <w:r w:rsidR="0026069D">
        <w:rPr>
          <w:rFonts w:ascii="Calibri" w:hAnsi="Calibri" w:cs="Calibri"/>
        </w:rPr>
        <w:t>,</w:t>
      </w:r>
      <w:r w:rsidR="002E6B4C">
        <w:rPr>
          <w:rFonts w:ascii="Calibri" w:hAnsi="Calibri" w:cs="Calibri"/>
        </w:rPr>
        <w:t xml:space="preserve"> 39.0L</w:t>
      </w:r>
      <w:r w:rsidR="0026069D">
        <w:rPr>
          <w:rFonts w:ascii="Calibri" w:hAnsi="Calibri" w:cs="Calibri"/>
        </w:rPr>
        <w:t>,</w:t>
      </w:r>
      <w:r w:rsidR="002E6B4C">
        <w:rPr>
          <w:rFonts w:ascii="Calibri" w:hAnsi="Calibri" w:cs="Calibri"/>
        </w:rPr>
        <w:t xml:space="preserve"> and other ethnicities</w:t>
      </w:r>
      <w:r w:rsidR="0026069D">
        <w:rPr>
          <w:rFonts w:ascii="Calibri" w:hAnsi="Calibri" w:cs="Calibri"/>
        </w:rPr>
        <w:t>,</w:t>
      </w:r>
      <w:r w:rsidR="002E6B4C">
        <w:rPr>
          <w:rFonts w:ascii="Calibri" w:hAnsi="Calibri" w:cs="Calibri"/>
        </w:rPr>
        <w:t xml:space="preserve"> 37.2L</w:t>
      </w:r>
      <w:r w:rsidR="0004349D">
        <w:rPr>
          <w:rFonts w:ascii="Calibri" w:hAnsi="Calibri" w:cs="Calibri"/>
        </w:rPr>
        <w:t xml:space="preserve"> </w:t>
      </w:r>
      <w:r w:rsidR="0026069D">
        <w:rPr>
          <w:rFonts w:ascii="Calibri" w:hAnsi="Calibri" w:cs="Calibri"/>
        </w:rPr>
        <w:t>(ANOVA &lt;0.0001).</w:t>
      </w:r>
    </w:p>
    <w:p w14:paraId="7D1C8932" w14:textId="77777777" w:rsidR="0082658D" w:rsidRDefault="0082658D" w:rsidP="000D18C9">
      <w:pPr>
        <w:spacing w:line="360" w:lineRule="auto"/>
        <w:rPr>
          <w:rFonts w:ascii="Calibri" w:hAnsi="Calibri" w:cs="Calibri"/>
        </w:rPr>
      </w:pPr>
    </w:p>
    <w:p w14:paraId="4AC82C23" w14:textId="77777777" w:rsidR="0082658D" w:rsidRDefault="0082658D" w:rsidP="000D18C9">
      <w:pPr>
        <w:spacing w:line="360" w:lineRule="auto"/>
        <w:rPr>
          <w:rFonts w:ascii="Calibri" w:hAnsi="Calibri" w:cs="Calibri"/>
        </w:rPr>
      </w:pPr>
    </w:p>
    <w:p w14:paraId="7C5226FC" w14:textId="77777777" w:rsidR="00510B1C" w:rsidRDefault="00510B1C" w:rsidP="000D18C9">
      <w:pPr>
        <w:spacing w:line="360" w:lineRule="auto"/>
        <w:rPr>
          <w:rFonts w:ascii="Calibri" w:hAnsi="Calibri" w:cs="Calibri"/>
        </w:rPr>
      </w:pPr>
    </w:p>
    <w:p w14:paraId="76AE7D71" w14:textId="77777777" w:rsidR="00510B1C" w:rsidRDefault="00510B1C">
      <w:pPr>
        <w:rPr>
          <w:rFonts w:ascii="Calibri" w:hAnsi="Calibri" w:cs="Calibri"/>
          <w:b/>
        </w:rPr>
      </w:pPr>
      <w:r>
        <w:rPr>
          <w:rFonts w:ascii="Calibri" w:hAnsi="Calibri" w:cs="Calibri"/>
          <w:b/>
        </w:rPr>
        <w:br w:type="page"/>
      </w:r>
    </w:p>
    <w:p w14:paraId="1F0F4779" w14:textId="77777777" w:rsidR="00510B1C" w:rsidRPr="00510B1C" w:rsidRDefault="00510B1C" w:rsidP="000D18C9">
      <w:pPr>
        <w:spacing w:line="360" w:lineRule="auto"/>
        <w:rPr>
          <w:rFonts w:ascii="Calibri" w:hAnsi="Calibri" w:cs="Calibri"/>
          <w:b/>
        </w:rPr>
      </w:pPr>
      <w:r w:rsidRPr="00510B1C">
        <w:rPr>
          <w:rFonts w:ascii="Calibri" w:hAnsi="Calibri" w:cs="Calibri"/>
          <w:b/>
        </w:rPr>
        <w:lastRenderedPageBreak/>
        <w:t>Discussion</w:t>
      </w:r>
    </w:p>
    <w:p w14:paraId="2835A455" w14:textId="6ABE23DF" w:rsidR="000D18C9" w:rsidRDefault="00510B1C" w:rsidP="00510B1C">
      <w:pPr>
        <w:spacing w:line="360" w:lineRule="auto"/>
        <w:rPr>
          <w:rFonts w:ascii="Calibri" w:hAnsi="Calibri" w:cs="Calibri"/>
        </w:rPr>
      </w:pPr>
      <w:r>
        <w:t xml:space="preserve">This meta-analysis of studies comparing the three main methods of estimating TBW, namely gold standard isotope dilution, bioimpedance and anthropometric equations found that in each case that the limits of agreement were relatively wide. Typically for dialysis patients the 95%CI ranged </w:t>
      </w:r>
      <w:r>
        <w:rPr>
          <w:rFonts w:ascii="Calibri" w:hAnsi="Calibri" w:cs="Calibri"/>
        </w:rPr>
        <w:t>±12-18%</w:t>
      </w:r>
      <w:r w:rsidR="000B7653">
        <w:rPr>
          <w:rFonts w:ascii="Calibri" w:hAnsi="Calibri" w:cs="Calibri"/>
        </w:rPr>
        <w:t xml:space="preserve"> of the TBW translating into a </w:t>
      </w:r>
      <w:r w:rsidR="00E75850">
        <w:rPr>
          <w:rFonts w:ascii="Calibri" w:hAnsi="Calibri" w:cs="Calibri"/>
        </w:rPr>
        <w:t xml:space="preserve">Kt/V </w:t>
      </w:r>
      <w:r w:rsidR="000B7653">
        <w:rPr>
          <w:rFonts w:ascii="Calibri" w:hAnsi="Calibri" w:cs="Calibri"/>
        </w:rPr>
        <w:t>range of 1.4-2.05 in an individual whose TBW is 35L and a measured Kt/V of 1.7</w:t>
      </w:r>
      <w:r w:rsidR="00451E7D">
        <w:rPr>
          <w:rFonts w:ascii="Calibri" w:hAnsi="Calibri" w:cs="Calibri"/>
        </w:rPr>
        <w:t>.</w:t>
      </w:r>
      <w:r w:rsidR="00B31537">
        <w:rPr>
          <w:rFonts w:ascii="Calibri" w:hAnsi="Calibri" w:cs="Calibri"/>
        </w:rPr>
        <w:t xml:space="preserve"> T</w:t>
      </w:r>
      <w:r w:rsidR="000B7653">
        <w:rPr>
          <w:rFonts w:ascii="Calibri" w:hAnsi="Calibri" w:cs="Calibri"/>
        </w:rPr>
        <w:t xml:space="preserve">his in-built lack of accuracy in estimating the Kt/V in an individual patient </w:t>
      </w:r>
      <w:r w:rsidR="00451E7D">
        <w:rPr>
          <w:rFonts w:ascii="Calibri" w:hAnsi="Calibri" w:cs="Calibri"/>
        </w:rPr>
        <w:t xml:space="preserve">has to be taken into account when setting guidance on measuring dialysis dose for clinicians and how this estimate should be used to inform the dialysis prescription; equally </w:t>
      </w:r>
      <w:r w:rsidR="00AC7AAF">
        <w:rPr>
          <w:rFonts w:ascii="Calibri" w:hAnsi="Calibri" w:cs="Calibri"/>
        </w:rPr>
        <w:t>commissioners</w:t>
      </w:r>
      <w:r w:rsidR="00451E7D">
        <w:rPr>
          <w:rFonts w:ascii="Calibri" w:hAnsi="Calibri" w:cs="Calibri"/>
        </w:rPr>
        <w:t xml:space="preserve"> or regulators of dialysis ca</w:t>
      </w:r>
      <w:r w:rsidR="00AC7AAF">
        <w:rPr>
          <w:rFonts w:ascii="Calibri" w:hAnsi="Calibri" w:cs="Calibri"/>
        </w:rPr>
        <w:t>re need to understand the significance this has for setting a ‘one size fits all’ dialysis dose target.</w:t>
      </w:r>
    </w:p>
    <w:p w14:paraId="2CEE0D46" w14:textId="77777777" w:rsidR="00207DA9" w:rsidRDefault="00207DA9" w:rsidP="00510B1C">
      <w:pPr>
        <w:spacing w:line="360" w:lineRule="auto"/>
        <w:rPr>
          <w:rFonts w:ascii="Calibri" w:hAnsi="Calibri" w:cs="Calibri"/>
        </w:rPr>
      </w:pPr>
    </w:p>
    <w:p w14:paraId="437FF957" w14:textId="68C627DC" w:rsidR="00B12BB0" w:rsidRDefault="00AC7AAF" w:rsidP="00510B1C">
      <w:pPr>
        <w:spacing w:line="360" w:lineRule="auto"/>
        <w:rPr>
          <w:rFonts w:ascii="Calibri" w:hAnsi="Calibri" w:cs="Calibri"/>
        </w:rPr>
      </w:pPr>
      <w:r>
        <w:rPr>
          <w:rFonts w:ascii="Calibri" w:hAnsi="Calibri" w:cs="Calibri"/>
        </w:rPr>
        <w:t xml:space="preserve">Despite these wide limits of </w:t>
      </w:r>
      <w:proofErr w:type="gramStart"/>
      <w:r>
        <w:rPr>
          <w:rFonts w:ascii="Calibri" w:hAnsi="Calibri" w:cs="Calibri"/>
        </w:rPr>
        <w:t>agreement</w:t>
      </w:r>
      <w:proofErr w:type="gramEnd"/>
      <w:r>
        <w:rPr>
          <w:rFonts w:ascii="Calibri" w:hAnsi="Calibri" w:cs="Calibri"/>
        </w:rPr>
        <w:t xml:space="preserve"> the mean difference between all the measures is relatively small, even across quite a wide range of </w:t>
      </w:r>
      <w:r w:rsidR="00D13A79">
        <w:rPr>
          <w:rFonts w:ascii="Calibri" w:hAnsi="Calibri" w:cs="Calibri"/>
        </w:rPr>
        <w:t>averag</w:t>
      </w:r>
      <w:r w:rsidR="00883611">
        <w:rPr>
          <w:rFonts w:ascii="Calibri" w:hAnsi="Calibri" w:cs="Calibri"/>
        </w:rPr>
        <w:t xml:space="preserve">ed </w:t>
      </w:r>
      <w:r>
        <w:rPr>
          <w:rFonts w:ascii="Calibri" w:hAnsi="Calibri" w:cs="Calibri"/>
        </w:rPr>
        <w:t xml:space="preserve">TBW volumes.  In other words, population averages are quite </w:t>
      </w:r>
      <w:proofErr w:type="gramStart"/>
      <w:r>
        <w:rPr>
          <w:rFonts w:ascii="Calibri" w:hAnsi="Calibri" w:cs="Calibri"/>
        </w:rPr>
        <w:t>reliable</w:t>
      </w:r>
      <w:proofErr w:type="gramEnd"/>
      <w:r>
        <w:rPr>
          <w:rFonts w:ascii="Calibri" w:hAnsi="Calibri" w:cs="Calibri"/>
        </w:rPr>
        <w:t xml:space="preserve"> and it is the individual variation in body composition that is driving the </w:t>
      </w:r>
      <w:r w:rsidR="00381236">
        <w:rPr>
          <w:rFonts w:ascii="Calibri" w:hAnsi="Calibri" w:cs="Calibri"/>
        </w:rPr>
        <w:t>wide limits of agreement</w:t>
      </w:r>
      <w:r>
        <w:rPr>
          <w:rFonts w:ascii="Calibri" w:hAnsi="Calibri" w:cs="Calibri"/>
        </w:rPr>
        <w:t>.</w:t>
      </w:r>
      <w:r w:rsidR="00381236">
        <w:rPr>
          <w:rFonts w:ascii="Calibri" w:hAnsi="Calibri" w:cs="Calibri"/>
        </w:rPr>
        <w:t xml:space="preserve"> There was a tendency for these LOA</w:t>
      </w:r>
      <w:r w:rsidR="00693EE3">
        <w:rPr>
          <w:rFonts w:ascii="Calibri" w:hAnsi="Calibri" w:cs="Calibri"/>
        </w:rPr>
        <w:t>s</w:t>
      </w:r>
      <w:r w:rsidR="00381236">
        <w:rPr>
          <w:rFonts w:ascii="Calibri" w:hAnsi="Calibri" w:cs="Calibri"/>
        </w:rPr>
        <w:t xml:space="preserve"> to be wider in the dialysis tha</w:t>
      </w:r>
      <w:r w:rsidR="00693EE3">
        <w:rPr>
          <w:rFonts w:ascii="Calibri" w:hAnsi="Calibri" w:cs="Calibri"/>
        </w:rPr>
        <w:t xml:space="preserve">n </w:t>
      </w:r>
      <w:r w:rsidR="00381236">
        <w:rPr>
          <w:rFonts w:ascii="Calibri" w:hAnsi="Calibri" w:cs="Calibri"/>
        </w:rPr>
        <w:t>the non-dia</w:t>
      </w:r>
      <w:r w:rsidR="00693EE3">
        <w:rPr>
          <w:rFonts w:ascii="Calibri" w:hAnsi="Calibri" w:cs="Calibri"/>
        </w:rPr>
        <w:t>l</w:t>
      </w:r>
      <w:r w:rsidR="00381236">
        <w:rPr>
          <w:rFonts w:ascii="Calibri" w:hAnsi="Calibri" w:cs="Calibri"/>
        </w:rPr>
        <w:t>ysis</w:t>
      </w:r>
      <w:r w:rsidR="00693EE3" w:rsidRPr="00693EE3">
        <w:rPr>
          <w:rFonts w:ascii="Calibri" w:hAnsi="Calibri" w:cs="Calibri"/>
        </w:rPr>
        <w:t xml:space="preserve"> </w:t>
      </w:r>
      <w:r w:rsidR="00693EE3">
        <w:rPr>
          <w:rFonts w:ascii="Calibri" w:hAnsi="Calibri" w:cs="Calibri"/>
        </w:rPr>
        <w:t>populations</w:t>
      </w:r>
      <w:r w:rsidR="00381236">
        <w:rPr>
          <w:rFonts w:ascii="Calibri" w:hAnsi="Calibri" w:cs="Calibri"/>
        </w:rPr>
        <w:t xml:space="preserve">, </w:t>
      </w:r>
      <w:r w:rsidR="00C34742">
        <w:rPr>
          <w:rFonts w:ascii="Calibri" w:hAnsi="Calibri" w:cs="Calibri"/>
        </w:rPr>
        <w:t>the latter being</w:t>
      </w:r>
      <w:r w:rsidR="00381236">
        <w:rPr>
          <w:rFonts w:ascii="Calibri" w:hAnsi="Calibri" w:cs="Calibri"/>
        </w:rPr>
        <w:t xml:space="preserve"> predominantly healthy subjects of different ages and physical fitness, </w:t>
      </w:r>
      <w:r w:rsidR="00C34742">
        <w:rPr>
          <w:rFonts w:ascii="Calibri" w:hAnsi="Calibri" w:cs="Calibri"/>
        </w:rPr>
        <w:t>in contrast</w:t>
      </w:r>
      <w:r w:rsidR="00381236">
        <w:rPr>
          <w:rFonts w:ascii="Calibri" w:hAnsi="Calibri" w:cs="Calibri"/>
        </w:rPr>
        <w:t xml:space="preserve"> with the more varied health of the dialysis group and </w:t>
      </w:r>
      <w:r w:rsidR="00913FE1">
        <w:rPr>
          <w:rFonts w:ascii="Calibri" w:hAnsi="Calibri" w:cs="Calibri"/>
        </w:rPr>
        <w:t xml:space="preserve">in particular </w:t>
      </w:r>
      <w:r w:rsidR="00381236">
        <w:rPr>
          <w:rFonts w:ascii="Calibri" w:hAnsi="Calibri" w:cs="Calibri"/>
        </w:rPr>
        <w:t>the well documented risk of muscle wasting that occurs</w:t>
      </w:r>
      <w:r w:rsidR="00490C87">
        <w:rPr>
          <w:rFonts w:ascii="Calibri" w:hAnsi="Calibri" w:cs="Calibri"/>
        </w:rPr>
        <w:t xml:space="preserve"> in advanced kidney failure</w:t>
      </w:r>
      <w:r w:rsidR="00381236">
        <w:rPr>
          <w:rFonts w:ascii="Calibri" w:hAnsi="Calibri" w:cs="Calibri"/>
        </w:rPr>
        <w:t>, especially over time on dialysis.</w:t>
      </w:r>
      <w:r w:rsidR="000364FF">
        <w:rPr>
          <w:rFonts w:ascii="Calibri" w:hAnsi="Calibri" w:cs="Calibri"/>
        </w:rPr>
        <w:fldChar w:fldCharType="begin" w:fldLock="1"/>
      </w:r>
      <w:r w:rsidR="003700B9">
        <w:rPr>
          <w:rFonts w:ascii="Calibri" w:hAnsi="Calibri" w:cs="Calibri"/>
        </w:rPr>
        <w:instrText>ADDIN CSL_CITATION {"citationItems":[{"id":"ITEM-1","itemData":{"DOI":"10.2215/CJN.02510409","ISSN":"1555-9041","PMID":"19808228","abstract":"BACKGROUND AND OBJECTIVES: The feasibility and additional value of combining bioimpedance analysis (BIA) with near-subject absolute measurement of total body water using deuterium dilution (TBW(D)) in determining longitudinal fluid status was investigated.\n\nDESIGN, SETTING, PARTICIPANTS, &amp; MEASUREMENTS: Fifty-nine hemodialysis patients (17 female; age 58.4 +/- 16.1 yr; body mass index 27.0 +/- 5.4) were enrolled into a 12-mo, two-center, prospective cohort study. Deuterium concentration was measured in breath by flowing-afterglow mass spectrometry using a validated protocol ensuring full equilibration with the TBW; BIA was measured using a multifrequency, multisegmental device. Comorbidity was quantified by the Stoke score. Clinicians were blinded to body composition data.\n\nRESULTS: At baseline and 12 mo, there was an incremental discrepancy between TBW(BIA) and TBW(D) volumes such that greater comorbidity was associated with increasing overhydration. Forty-three patients who completed the study had no longitudinal differences in the prescribed or achieved postdialysis weights. In contrast, TBW(D) increased without a change in TBW(BIA) (mean difference -0.10 L). Changes in TBW and lean body mass differed according to baseline comorbidity; without comorbidity, BIA also identified an increase in TBW and lean body mass, whereas with increasing comorbid burden, BIA failed to demonstrate increases in tissue hydration identified by TBW(D).\n\nCONCLUSIONS: Combined near-patient measurements of absolute and BIA-estimated TBW are achievable in a dialysis facility by identifying changes in body composition not fully appreciated by routine assessment. BIA underestimates tissue overhydration that is associated with comorbidity, resulting in reduced sensitivity to longitudinal increases during a 12-mo period.","author":[{"dropping-particle":"","family":"Chan","given":"Cian","non-dropping-particle":"","parse-names":false,"suffix":""},{"dropping-particle":"","family":"McIntyre","given":"Christopher","non-dropping-particle":"","parse-names":false,"suffix":""},{"dropping-particle":"","family":"Smith","given":"David","non-dropping-particle":"","parse-names":false,"suffix":""},{"dropping-particle":"","family":"Spanel","given":"Patrik","non-dropping-particle":"","parse-names":false,"suffix":""},{"dropping-particle":"","family":"Davies","given":"Simon J","non-dropping-particle":"","parse-names":false,"suffix":""}],"container-title":"Clinical Journal of the American Society of Nephrology","id":"ITEM-1","issue":"11","issued":{"date-parts":[["2009","11"]]},"note":"From Duplicate 2 ( \n\nCombining near-subject absolute and relative measures of longitudinal hydration in hemodialysis.\n\n- Chan, Cian; McIntyre, Christopher; Smith, David; Spanel, Patrik; Davies, Simon J )\n\n\n\n\nFrom Duplicate 1 ( \n\n\nCombining near-subject absolute and relative measures of longitudinal hydration in hemodialysis.\n\n\n- Chan, Cian; McIntyre, Christopher; Smith, David; Spanel, Patrik; Davies, Simon J )\n\n\n\n\n\n\n\n\nFrom Duplicate 2 ( \n\n\nCombining near-subject absolute and relative measures of longitudinal hydration in hemodialysis\n\n\n- Chan, Cian; McIntyre, Christopher; Smith, David; Spanel, Patrik; Davies, Simon J )\n\n\n\n\nFrom Duplicate 1 ( \n\n\nCombining near-subject absolute and relative measures of longitudinal hydration in hemodialysis.\n\n\n- Chan, Cian; McIntyre, Christopher; Smith, David; Spanel, Patrik; Davies, Simon J )\n\n","page":"1791-1798","publisher":"Am Soc Nephrol","title":"Combining near-subject absolute and relative measures of longitudinal hydration in hemodialysis","type":"article-journal","volume":"4"},"uris":["http://www.mendeley.com/documents/?uuid=1a70ce36-1fb2-4b24-915b-8f9406eb80fe"]},{"id":"ITEM-2","itemData":{"DOI":"10.1038/ki.2015.294","ISSN":"1523-1755","PMID":"26466321","abstract":"Bioimpedance (BI) has the potential to enable better management of fluid balance, which can worsen over time on peritoneal dialysis (PD) due to loss of residual kidney function and progressive muscle wasting. We undertook a prospective, randomized, open-label, blinded end-point controlled trial to determine whether availability of longitudinal BI measures as vector plots helped clinicians maintain stable fluid status over 12 months in 308 peritoneal dialysis patients from the United Kingdom and Shanghai, China. Patients were recruited into 4 groups nested within a single trial design according to country and residual kidney function. Nonanuric subjects from both countries demonstrated stable fluid volumes irrespective of randomization. Hydration worsened in control anuric patients in Shanghai with increased extracellular/total body water (ECW/TBW) ratio (0.04; 95% CI: 0.01, 0.06) and reduced TBW (-1.76 L 95% CI: -2.70, -0.82), but was stable in the BI intervention group whose dialysate glucose prescription was increased. However, multilevel analysis incorporating data from both countries showed worsening ECW/TBW in active and control anuric patients. Clinicians in the United Kingdom reduced target weight in the nonanuric BI intervention group causing a reduction in TBW without beneficial effects on ECW or blood pressure. Thus, routine use of longitudinal BI vector plots to improve clinical management of fluid status is not supported.","author":[{"dropping-particle":"","family":"Tan","given":"Boon K","non-dropping-particle":"","parse-names":false,"suffix":""},{"dropping-particle":"","family":"Yu","given":"Zanzhe","non-dropping-particle":"","parse-names":false,"suffix":""},{"dropping-particle":"","family":"Fang","given":"Wei","non-dropping-particle":"","parse-names":false,"suffix":""},{"dropping-particle":"","family":"Lin","given":"Aiwu","non-dropping-particle":"","parse-names":false,"suffix":""},{"dropping-particle":"","family":"Ni","given":"Zhaohui","non-dropping-particle":"","parse-names":false,"suffix":""},{"dropping-particle":"","family":"Qian","given":"Jiaqi","non-dropping-particle":"","parse-names":false,"suffix":""},{"dropping-particle":"","family":"Woodrow","given":"Graham","non-dropping-particle":"","parse-names":false,"suffix":""},{"dropping-particle":"","family":"Jenkins","given":"Sarah B","non-dropping-particle":"","parse-names":false,"suffix":""},{"dropping-particle":"","family":"Wilkie","given":"Martin E","non-dropping-particle":"","parse-names":false,"suffix":""},{"dropping-particle":"","family":"Davies","given":"Simon J","non-dropping-particle":"","parse-names":false,"suffix":""}],"container-title":"Kidney international","id":"ITEM-2","issue":"2","issued":{"date-parts":[["2016","2"]]},"page":"487-97","title":"Longitudinal bioimpedance vector plots add little value to fluid management of peritoneal dialysis patients.","type":"article-journal","volume":"89"},"uris":["http://www.mendeley.com/documents/?uuid=b5127100-dec4-4a0f-87a4-f8b233092255"]}],"mendeley":{"formattedCitation":"(10,14)","plainTextFormattedCitation":"(10,14)","previouslyFormattedCitation":"(10,14)"},"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(10,14)</w:t>
      </w:r>
      <w:r w:rsidR="000364FF">
        <w:rPr>
          <w:rFonts w:ascii="Calibri" w:hAnsi="Calibri" w:cs="Calibri"/>
        </w:rPr>
        <w:fldChar w:fldCharType="end"/>
      </w:r>
      <w:r>
        <w:rPr>
          <w:rFonts w:ascii="Calibri" w:hAnsi="Calibri" w:cs="Calibri"/>
        </w:rPr>
        <w:t xml:space="preserve"> </w:t>
      </w:r>
      <w:r w:rsidR="00290536">
        <w:rPr>
          <w:rFonts w:ascii="Calibri" w:hAnsi="Calibri" w:cs="Calibri"/>
        </w:rPr>
        <w:t xml:space="preserve">Obesity is also </w:t>
      </w:r>
      <w:proofErr w:type="spellStart"/>
      <w:r w:rsidR="00290536">
        <w:rPr>
          <w:rFonts w:ascii="Calibri" w:hAnsi="Calibri" w:cs="Calibri"/>
        </w:rPr>
        <w:t>also</w:t>
      </w:r>
      <w:proofErr w:type="spellEnd"/>
      <w:r w:rsidR="00290536">
        <w:rPr>
          <w:rFonts w:ascii="Calibri" w:hAnsi="Calibri" w:cs="Calibri"/>
        </w:rPr>
        <w:t xml:space="preserve"> a concern, </w:t>
      </w:r>
      <w:r w:rsidR="00B12BB0">
        <w:rPr>
          <w:rFonts w:ascii="Calibri" w:hAnsi="Calibri" w:cs="Calibri"/>
        </w:rPr>
        <w:t xml:space="preserve">being common in the dialysis population </w:t>
      </w:r>
      <w:r w:rsidR="00290536">
        <w:rPr>
          <w:rFonts w:ascii="Calibri" w:hAnsi="Calibri" w:cs="Calibri"/>
        </w:rPr>
        <w:t>and this is illustrated by the greater bias observed when comparing bioimpedance estimates</w:t>
      </w:r>
      <w:r w:rsidR="008F0755">
        <w:rPr>
          <w:rFonts w:ascii="Calibri" w:hAnsi="Calibri" w:cs="Calibri"/>
        </w:rPr>
        <w:t xml:space="preserve"> with isotopic methods in otherwise healthy subjects, Table 2.</w:t>
      </w:r>
      <w:r w:rsidR="000364FF">
        <w:rPr>
          <w:rFonts w:ascii="Calibri" w:hAnsi="Calibri" w:cs="Calibri"/>
        </w:rPr>
        <w:fldChar w:fldCharType="begin" w:fldLock="1"/>
      </w:r>
      <w:r w:rsidR="003700B9">
        <w:rPr>
          <w:rFonts w:ascii="Calibri" w:hAnsi="Calibri" w:cs="Calibri"/>
        </w:rPr>
        <w:instrText>ADDIN CSL_CITATION {"citationItems":[{"id":"ITEM-1","itemData":{"PMID":"9347412","abstract":"OBJECTIVE To validate the assessment of total body water (TBW) and extracellular water (ECW) by multi-frequency bioelectrical impedance. SUBJECTS Twenty-five overweight but otherwise healthy subjects and 20 lean subjects. DESIGN Cross-sectional. MEASUREMENTS TBW and ECW were determined by dilution techniques. Prediction equations from the literature were used to calculate TBW and ECW from measured impedance at 100 and 50 kHz or 1 and 5 kHz, respectively. In 18 of the obese subjects, impedance was also measured with the electrodes placed at proximal sites. RESULTS In lean and obese subjects, significant correlations were observed between the impedance index (H2/Z) at high frequencies with TBW (r = 0.90, P &lt; 0.001 in lean and r = 0.80, P &lt; 0.001 in obese subjects) and at low frequencies with ECW (r = 0.87, P &lt; 0.001 and r = 0.77, P &lt; 0.001 respectively). Proximal placement of electrodes slightly improved the correlation between the impedance index and TBW (from r = 0.83 to r = 0.90 at 50 kHz and from r = 0.85 to r = 0.90 at 100 kHz) and ECW (from r = 0.77 to r = 0.83 at 1 kHz and from r = 0.79 to r = 0.85 at 5 kHz). The association of ECW and TBW with H2/Z was different for obese and lean subjects: in obese subjects a given amount of TBW or ECW corresponded with a lower index. An equation consisting only of the impedance index could predict TBW and ECW with small mean errors in lean (1.3 and 0.8 kg respectively) and obese subjects (0.1 and 0.0 kg respectively). Applying a more specific equation, including other subject characteristics, resulted in larger prediction errors in obese subjects, illustrating the population specificity of prediction equations. Furthermore an association was observed of the prediction bias of TBW and ECW with TBW (r = 0.48, P &lt; 0.01) and ECW (r = 0.70, P &lt; 0.001) respectively, and with body water distribution (r = -0.38 and r = 0.33 respectively, P &lt; 0.05). TBW and ECW were also associated with weight (r = 0.76 and r = 0.71 respectively, P &lt; 0.001) and body mass index (BMI) (r = 0.54 and r = 0.53 respectively, P &lt; 0.001). CONCLUSION It appeared from this study that the accuracy of TBW and ECW estimation with the impedance technique is dependent on the absolute amount of TBW and ECW. A higher amount of TBW and ECW in obese subjects may contribute to a difference in prediction error between lean and obese individuals.","author":[{"dropping-particle":"","family":"Steijaert","given":"M","non-dropping-particle":"","parse-names":false,"suffix":""},{"dropping-particle":"","family":"Deurenberg","given":"P","non-dropping-particle":"","parse-names":false,"suffix":""},{"dropping-particle":"","family":"Gaal","given":"L","non-dropping-particle":"Van","parse-names":false,"suffix":""},{"dropping-particle":"","family":"Leeuw","given":"I","non-dropping-particle":"De","parse-names":false,"suffix":""}],"container-title":"International journal of obesity and related metabolic disorders : journal of the International Association for the Study of Obesity","id":"ITEM-1","issue":"10","issued":{"date-parts":[["1997","10"]]},"page":"930-4","title":"The use of multi-frequency impedance to determine total body water and extracellular water in obese and lean female individuals.","type":"article-journal","volume":"21"},"uris":["http://www.mendeley.com/documents/?uuid=9b55e472-8aad-315c-a651-231494f9e8cf"]}],"mendeley":{"formattedCitation":"(15)","plainTextFormattedCitation":"(15)","previouslyFormattedCitation":"(15)"},"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(15)</w:t>
      </w:r>
      <w:r w:rsidR="000364FF">
        <w:rPr>
          <w:rFonts w:ascii="Calibri" w:hAnsi="Calibri" w:cs="Calibri"/>
        </w:rPr>
        <w:fldChar w:fldCharType="end"/>
      </w:r>
      <w:r w:rsidR="008F0755">
        <w:rPr>
          <w:rFonts w:ascii="Calibri" w:hAnsi="Calibri" w:cs="Calibri"/>
        </w:rPr>
        <w:t xml:space="preserve"> Equations developed for application of the BCM bioimpedance device do </w:t>
      </w:r>
      <w:r w:rsidR="00B12BB0">
        <w:rPr>
          <w:rFonts w:ascii="Calibri" w:hAnsi="Calibri" w:cs="Calibri"/>
        </w:rPr>
        <w:t>minimise this error, Tables 2 and 3,</w:t>
      </w:r>
      <w:r w:rsidR="000364FF">
        <w:rPr>
          <w:rFonts w:ascii="Calibri" w:hAnsi="Calibri" w:cs="Calibri"/>
        </w:rPr>
        <w:fldChar w:fldCharType="begin" w:fldLock="1"/>
      </w:r>
      <w:r w:rsidR="003700B9">
        <w:rPr>
          <w:rFonts w:ascii="Calibri" w:hAnsi="Calibri" w:cs="Calibri"/>
        </w:rPr>
        <w:instrText>ADDIN CSL_CITATION {"citationItems":[{"id":"ITEM-1","itemData":{"DOI":"10.1088/0967-3334/27/9/012","ISSN":"0967-3334","PMID":"16868355","abstract":"The assessment of extra-, intracellular and total body water (ECW, ICW, TBW) is important in many clinical situations. Bioimpedance spectroscopy (BIS) has advantages over dilution methods in terms of usability and reproducibility, but a careful analysis reveals systematic deviations in extremes of body composition and morbid states. Recent publications stress the need to set up and validate BIS equations in a wide variety of healthy subjects and patients with fluid imbalance. This paper presents two new equations for determination of ECW and ICW (referred to as body composition spectroscopy, BCS) based on Hanai mixture theory but corrected for body mass index (BMI). The equations were set up by means of cross validation using data of 152 subjects (120 healthy subjects, 32 dialysis patients) from three different centers. Validation was performed against bromide/deuterium dilution (NaBr, D2O) for ECW/TBW and total body potassium (TBK) for ICW. Agreement between BCS and the references (all subjects) was -0.4 +/- 1.4 L (mean +/- SD) for ECW, 0.2 +/- 2.0 L for ICW and -0.2 +/- 2.3 L for TBW. The ECW agreement between three independent reference methods (NaBr versus D2O-TBK) was -0.1 +/- 1.8 L for 74 subjects from two centers. Comparing the new BCS equations with the standard Hanai approach revealed an improvement in SEE for ICW and TBW by 0.6 L (24%) for all subjects, and by 1.2 L (48%) for 24 subjects with extreme BMIs (&lt;20 and &gt;30). BCS may be an appropriate method for body fluid volume determination over a wide range of body compositions in different states of health and disease.","author":[{"dropping-particle":"","family":"Moissl","given":"Ulrich M","non-dropping-particle":"","parse-names":false,"suffix":""},{"dropping-particle":"","family":"Wabel","given":"Peter","non-dropping-particle":"","parse-names":false,"suffix":""},{"dropping-particle":"","family":"Chamney","given":"Paul W","non-dropping-particle":"","parse-names":false,"suffix":""},{"dropping-particle":"","family":"Bosaeus","given":"Ingvar","non-dropping-particle":"","parse-names":false,"suffix":""},{"dropping-particle":"","family":"Levin","given":"Nathan W","non-dropping-particle":"","parse-names":false,"suffix":""},{"dropping-particle":"","family":"Bosy-Westphal","given":"Anja","non-dropping-particle":"","parse-names":false,"suffix":""},{"dropping-particle":"","family":"Korth","given":"Oliver","non-dropping-particle":"","parse-names":false,"suffix":""},{"dropping-particle":"","family":"Müller","given":"Manfred J","non-dropping-particle":"","parse-names":false,"suffix":""},{"dropping-particle":"","family":"Ellegård","given":"Lars","non-dropping-particle":"","parse-names":false,"suffix":""},{"dropping-particle":"","family":"Malmros","given":"Vibeke","non-dropping-particle":"","parse-names":false,"suffix":""},{"dropping-particle":"","family":"Kaitwatcharachai","given":"Charoen","non-dropping-particle":"","parse-names":false,"suffix":""},{"dropping-particle":"","family":"Kuhlmann","given":"Martin K","non-dropping-particle":"","parse-names":false,"suffix":""},{"dropping-particle":"","family":"Zhu","given":"Fansan","non-dropping-particle":"","parse-names":false,"suffix":""},{"dropping-particle":"","family":"Fuller","given":"Nigel J","non-dropping-particle":"","parse-names":false,"suffix":""}],"container-title":"Physiological measurement","id":"ITEM-1","issue":"9","issued":{"date-parts":[["2006","9"]]},"page":"921-33","title":"Body fluid volume determination via body composition spectroscopy in health and disease.","type":"article-journal","volume":"27"},"uris":["http://www.mendeley.com/documents/?uuid=363a01bc-8b11-415a-abf2-3bb3664bd2a0"]}],"mendeley":{"formattedCitation":"(16)","plainTextFormattedCitation":"(16)","previouslyFormattedCitation":"(16)"},"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(16)</w:t>
      </w:r>
      <w:r w:rsidR="000364FF">
        <w:rPr>
          <w:rFonts w:ascii="Calibri" w:hAnsi="Calibri" w:cs="Calibri"/>
        </w:rPr>
        <w:fldChar w:fldCharType="end"/>
      </w:r>
      <w:r w:rsidR="008F0755">
        <w:rPr>
          <w:rFonts w:ascii="Calibri" w:hAnsi="Calibri" w:cs="Calibri"/>
        </w:rPr>
        <w:t xml:space="preserve"> </w:t>
      </w:r>
      <w:r w:rsidR="00B12BB0">
        <w:rPr>
          <w:rFonts w:ascii="Calibri" w:hAnsi="Calibri" w:cs="Calibri"/>
        </w:rPr>
        <w:t>but clinicians should take this into account when estimating dialysis dose. This is especially an issue in PD, as false underestimation of the Kt/V in obese patients may lead to inappropriate increases in dialysis dose that inevitably lead to more</w:t>
      </w:r>
      <w:r w:rsidR="00DB0ABA">
        <w:rPr>
          <w:rFonts w:ascii="Calibri" w:hAnsi="Calibri" w:cs="Calibri"/>
        </w:rPr>
        <w:t xml:space="preserve"> peritoneal glucose exposure </w:t>
      </w:r>
      <w:proofErr w:type="gramStart"/>
      <w:r w:rsidR="00DB0ABA">
        <w:rPr>
          <w:rFonts w:ascii="Calibri" w:hAnsi="Calibri" w:cs="Calibri"/>
        </w:rPr>
        <w:t xml:space="preserve">and </w:t>
      </w:r>
      <w:r w:rsidR="00B12BB0">
        <w:rPr>
          <w:rFonts w:ascii="Calibri" w:hAnsi="Calibri" w:cs="Calibri"/>
        </w:rPr>
        <w:t xml:space="preserve"> glucose</w:t>
      </w:r>
      <w:proofErr w:type="gramEnd"/>
      <w:r w:rsidR="00B12BB0">
        <w:rPr>
          <w:rFonts w:ascii="Calibri" w:hAnsi="Calibri" w:cs="Calibri"/>
        </w:rPr>
        <w:t xml:space="preserve"> absorption from the dialysate that will worsen the obesity.</w:t>
      </w:r>
      <w:r w:rsidR="00290536">
        <w:rPr>
          <w:rFonts w:ascii="Calibri" w:hAnsi="Calibri" w:cs="Calibri"/>
        </w:rPr>
        <w:t xml:space="preserve"> </w:t>
      </w:r>
    </w:p>
    <w:p w14:paraId="1F8D6050" w14:textId="77777777" w:rsidR="00B12BB0" w:rsidRDefault="00B12BB0" w:rsidP="00510B1C">
      <w:pPr>
        <w:spacing w:line="360" w:lineRule="auto"/>
        <w:rPr>
          <w:rFonts w:ascii="Calibri" w:hAnsi="Calibri" w:cs="Calibri"/>
        </w:rPr>
      </w:pPr>
    </w:p>
    <w:p w14:paraId="0DB4B183" w14:textId="47C96672" w:rsidR="00AC7AAF" w:rsidRDefault="00AC7AAF" w:rsidP="00510B1C">
      <w:pPr>
        <w:spacing w:line="360" w:lineRule="auto"/>
        <w:rPr>
          <w:rFonts w:ascii="Calibri" w:hAnsi="Calibri" w:cs="Calibri"/>
        </w:rPr>
      </w:pPr>
      <w:r>
        <w:rPr>
          <w:rFonts w:ascii="Calibri" w:hAnsi="Calibri" w:cs="Calibri"/>
        </w:rPr>
        <w:t>Eth</w:t>
      </w:r>
      <w:r w:rsidR="00C34742">
        <w:rPr>
          <w:rFonts w:ascii="Calibri" w:hAnsi="Calibri" w:cs="Calibri"/>
        </w:rPr>
        <w:t>n</w:t>
      </w:r>
      <w:r>
        <w:rPr>
          <w:rFonts w:ascii="Calibri" w:hAnsi="Calibri" w:cs="Calibri"/>
        </w:rPr>
        <w:t xml:space="preserve">icity is clearly a </w:t>
      </w:r>
      <w:r w:rsidR="00520D9D">
        <w:rPr>
          <w:rFonts w:ascii="Calibri" w:hAnsi="Calibri" w:cs="Calibri"/>
        </w:rPr>
        <w:t>source of bias</w:t>
      </w:r>
      <w:r>
        <w:rPr>
          <w:rFonts w:ascii="Calibri" w:hAnsi="Calibri" w:cs="Calibri"/>
        </w:rPr>
        <w:t xml:space="preserve"> for the population averages, with </w:t>
      </w:r>
      <w:r w:rsidR="00381236">
        <w:rPr>
          <w:rFonts w:ascii="Calibri" w:hAnsi="Calibri" w:cs="Calibri"/>
        </w:rPr>
        <w:t>higher TBW in</w:t>
      </w:r>
      <w:r>
        <w:rPr>
          <w:rFonts w:ascii="Calibri" w:hAnsi="Calibri" w:cs="Calibri"/>
        </w:rPr>
        <w:t xml:space="preserve"> </w:t>
      </w:r>
      <w:r w:rsidR="00381236">
        <w:rPr>
          <w:rFonts w:ascii="Calibri" w:hAnsi="Calibri" w:cs="Calibri"/>
        </w:rPr>
        <w:t xml:space="preserve">African Americans or </w:t>
      </w:r>
      <w:r>
        <w:rPr>
          <w:rFonts w:ascii="Calibri" w:hAnsi="Calibri" w:cs="Calibri"/>
        </w:rPr>
        <w:t>Afro-</w:t>
      </w:r>
      <w:proofErr w:type="spellStart"/>
      <w:r>
        <w:rPr>
          <w:rFonts w:ascii="Calibri" w:hAnsi="Calibri" w:cs="Calibri"/>
        </w:rPr>
        <w:t>Caribbeans</w:t>
      </w:r>
      <w:proofErr w:type="spellEnd"/>
      <w:r w:rsidR="00DB0ABA">
        <w:rPr>
          <w:rFonts w:ascii="Calibri" w:hAnsi="Calibri" w:cs="Calibri"/>
        </w:rPr>
        <w:t xml:space="preserve"> compared to whites</w:t>
      </w:r>
      <w:r w:rsidR="00381236">
        <w:rPr>
          <w:rFonts w:ascii="Calibri" w:hAnsi="Calibri" w:cs="Calibri"/>
        </w:rPr>
        <w:t>, entirely in keeping with known racial differences in average muscle</w:t>
      </w:r>
      <w:r w:rsidR="00693EE3">
        <w:rPr>
          <w:rFonts w:ascii="Calibri" w:hAnsi="Calibri" w:cs="Calibri"/>
        </w:rPr>
        <w:t xml:space="preserve"> </w:t>
      </w:r>
      <w:r w:rsidR="00381236">
        <w:rPr>
          <w:rFonts w:ascii="Calibri" w:hAnsi="Calibri" w:cs="Calibri"/>
        </w:rPr>
        <w:t>mass.</w:t>
      </w:r>
      <w:r w:rsidR="000364FF">
        <w:rPr>
          <w:rFonts w:ascii="Calibri" w:hAnsi="Calibri" w:cs="Calibri"/>
        </w:rPr>
        <w:fldChar w:fldCharType="begin" w:fldLock="1"/>
      </w:r>
      <w:r w:rsidR="003700B9">
        <w:rPr>
          <w:rFonts w:ascii="Calibri" w:hAnsi="Calibri" w:cs="Calibri"/>
        </w:rPr>
        <w:instrText>ADDIN CSL_CITATION {"citationItems":[{"id":"ITEM-1","itemData":{"ISBN":"0002-9165 (Print) 0002-9165 (Linking)","ISSN":"0002-9165","PMID":"10837277","abstract":"Biological differences exist in the body composition of blacks and whites. We reviewed literature on the differences and similarities between the 2 races relative to fat-free body mass (water, mineral, and protein), fat patterning, and body dimensions and proportions. In general, blacks have a greater bone mineral density and body protein content than do whites, resulting in a greater fat-free body density. Additionally, there are racial differences in the distribution of subcutaneous fat and the length of the limbs relative to the trunk. The possibility that these differences are a result of ethnicity rather than of race is also examined. Because most equations that predict relative body fat were derived from predominantly white samples, biological variation between the races in these body-composition indexes has practical significance. Systematic error can result in the inaccurate estimation of the relative body fat of blacks, and therefore of definitions of obesity, if these inherent differences are ignored.","author":[{"dropping-particle":"","family":"Wagner","given":"D R","non-dropping-particle":"","parse-names":false,"suffix":""},{"dropping-particle":"","family":"Heyward","given":"V H","non-dropping-particle":"","parse-names":false,"suffix":""}],"container-title":"The American journal of clinical nutrition","id":"ITEM-1","issue":"6","issued":{"date-parts":[["2000"]]},"page":"1392-402","title":"Measures of body composition in blacks and whites: a comparative review.","type":"article-journal","volume":"71"},"uris":["http://www.mendeley.com/documents/?uuid=f6da9eca-a736-4ab4-8a8d-0aae7b3f5fac"]}],"mendeley":{"formattedCitation":"(17)","plainTextFormattedCitation":"(17)","previouslyFormattedCitation":"(17)"},"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(17)</w:t>
      </w:r>
      <w:r w:rsidR="000364FF">
        <w:rPr>
          <w:rFonts w:ascii="Calibri" w:hAnsi="Calibri" w:cs="Calibri"/>
        </w:rPr>
        <w:fldChar w:fldCharType="end"/>
      </w:r>
      <w:r w:rsidR="00381236">
        <w:rPr>
          <w:rFonts w:ascii="Calibri" w:hAnsi="Calibri" w:cs="Calibri"/>
        </w:rPr>
        <w:t xml:space="preserve"> This was especially noticeable for the com</w:t>
      </w:r>
      <w:r w:rsidR="0082658D">
        <w:rPr>
          <w:rFonts w:ascii="Calibri" w:hAnsi="Calibri" w:cs="Calibri"/>
        </w:rPr>
        <w:t>pa</w:t>
      </w:r>
      <w:r w:rsidR="006E2DBB">
        <w:rPr>
          <w:rFonts w:ascii="Calibri" w:hAnsi="Calibri" w:cs="Calibri"/>
        </w:rPr>
        <w:t xml:space="preserve">risons with the Watson </w:t>
      </w:r>
      <w:r w:rsidR="00381236">
        <w:rPr>
          <w:rFonts w:ascii="Calibri" w:hAnsi="Calibri" w:cs="Calibri"/>
        </w:rPr>
        <w:t>formula which underestimated TBW in these population</w:t>
      </w:r>
      <w:r w:rsidR="00693EE3">
        <w:rPr>
          <w:rFonts w:ascii="Calibri" w:hAnsi="Calibri" w:cs="Calibri"/>
        </w:rPr>
        <w:t>s</w:t>
      </w:r>
      <w:r w:rsidR="00381236">
        <w:rPr>
          <w:rFonts w:ascii="Calibri" w:hAnsi="Calibri" w:cs="Calibri"/>
        </w:rPr>
        <w:t xml:space="preserve"> but </w:t>
      </w:r>
      <w:r w:rsidR="00381236">
        <w:rPr>
          <w:rFonts w:ascii="Calibri" w:hAnsi="Calibri" w:cs="Calibri"/>
        </w:rPr>
        <w:lastRenderedPageBreak/>
        <w:t xml:space="preserve">overestimated it in subjects of Asian origin, being most accurate in white </w:t>
      </w:r>
      <w:r w:rsidR="00693FCB">
        <w:rPr>
          <w:rFonts w:ascii="Calibri" w:hAnsi="Calibri" w:cs="Calibri"/>
        </w:rPr>
        <w:t>populations</w:t>
      </w:r>
      <w:r w:rsidR="00693EE3">
        <w:rPr>
          <w:rFonts w:ascii="Calibri" w:hAnsi="Calibri" w:cs="Calibri"/>
        </w:rPr>
        <w:t xml:space="preserve"> (</w:t>
      </w:r>
      <w:r w:rsidR="006E2DBB">
        <w:rPr>
          <w:rFonts w:ascii="Calibri" w:hAnsi="Calibri" w:cs="Calibri"/>
        </w:rPr>
        <w:t xml:space="preserve">see </w:t>
      </w:r>
      <w:r w:rsidR="00693EE3">
        <w:rPr>
          <w:rFonts w:ascii="Calibri" w:hAnsi="Calibri" w:cs="Calibri"/>
        </w:rPr>
        <w:t>especially Table 2)</w:t>
      </w:r>
      <w:r w:rsidR="00693FCB">
        <w:rPr>
          <w:rFonts w:ascii="Calibri" w:hAnsi="Calibri" w:cs="Calibri"/>
        </w:rPr>
        <w:t>. Given that the Watson formula was developed from predominantly white cohorts this is not surprising, and has led to the development of other regression equations</w:t>
      </w:r>
      <w:r w:rsidR="00D96FBC">
        <w:rPr>
          <w:rFonts w:ascii="Calibri" w:hAnsi="Calibri" w:cs="Calibri"/>
        </w:rPr>
        <w:t>, notably th</w:t>
      </w:r>
      <w:r w:rsidR="007A2157">
        <w:rPr>
          <w:rFonts w:ascii="Calibri" w:hAnsi="Calibri" w:cs="Calibri"/>
        </w:rPr>
        <w:t>ose of</w:t>
      </w:r>
      <w:r w:rsidR="00D96FBC">
        <w:rPr>
          <w:rFonts w:ascii="Calibri" w:hAnsi="Calibri" w:cs="Calibri"/>
        </w:rPr>
        <w:t xml:space="preserve"> </w:t>
      </w:r>
      <w:proofErr w:type="spellStart"/>
      <w:r w:rsidR="00D96FBC">
        <w:rPr>
          <w:rFonts w:ascii="Calibri" w:hAnsi="Calibri" w:cs="Calibri"/>
        </w:rPr>
        <w:t>Chumlea</w:t>
      </w:r>
      <w:proofErr w:type="spellEnd"/>
      <w:r w:rsidR="007A2157">
        <w:rPr>
          <w:rFonts w:ascii="Calibri" w:hAnsi="Calibri" w:cs="Calibri"/>
        </w:rPr>
        <w:t xml:space="preserve"> </w:t>
      </w:r>
      <w:r w:rsidR="000364FF">
        <w:rPr>
          <w:rFonts w:ascii="Calibri" w:hAnsi="Calibri" w:cs="Calibri"/>
        </w:rPr>
        <w:fldChar w:fldCharType="begin" w:fldLock="1"/>
      </w:r>
      <w:r w:rsidR="003700B9">
        <w:rPr>
          <w:rFonts w:ascii="Calibri" w:hAnsi="Calibri" w:cs="Calibri"/>
        </w:rPr>
        <w:instrText>ADDIN CSL_CITATION {"citationItems":[{"id":"ITEM-1","itemData":{"ISSN":"0002-9165","PMID":"12540391","abstract":"BACKGROUND: Previous studies to develop and validate bioelectrical impedance analysis (BIA) equations to predict body composition were limited by small sample sizes, sex specificity, and reliance on reference methods that use a 2-component model.\n\nOBJECTIVE: This study was designed to develop sex-specific BIA equations to predict total body water (TBW) and fat-free mass (FFM) with the use of a multicomponent model for children and adults.\n\nDESIGN: Data from 5 centers were pooled to create a sample of 1474 whites and 355 blacks aged 12-94 y. TBW was measured by dilution, and FFM was estimated with a multicomponent model based on densitometry, isotope dilution, and dual-energy X-ray absorptiometry.\n\nRESULTS: The final race-combined TBW prediction equations included stature(2)/resistance and body weight (R(2) = 0.84 and 0.79 and root mean square errors of 3.8 and 2.6 L for males and females, respectively; CV: 8%) and tended to underpredict TBW in black males (2.0 L) and females (1.4 L) and to overpredict TBW in white males (0.5 L) and females (0.3 L). The race-combined FFM prediction equations contained the same independent variables (R(2) = 0.90 and 0.83 and root mean square errors of 3.9 and 2.9 kg for males and females, respectively; CV: approximately 6%) and tended to underpredict FFM in black males (2.1 kg) and females (1.6 kg) and to overpredict FFM in white males (0.4 kg) and females (0.3 kg).\n\nCONCLUSION: These equations have excellent precision and are recommended for use in epidemiologic studies to describe normal levels of body composition.","author":[{"dropping-particle":"","family":"Sun","given":"Shumei S","non-dropping-particle":"","parse-names":false,"suffix":""},{"dropping-particle":"","family":"Chumlea","given":"W Cameron","non-dropping-particle":"","parse-names":false,"suffix":""},{"dropping-particle":"","family":"Heymsfield","given":"Steven B","non-dropping-particle":"","parse-names":false,"suffix":""},{"dropping-particle":"","family":"Lukaski","given":"Henry C","non-dropping-particle":"","parse-names":false,"suffix":""},{"dropping-particle":"","family":"Schoeller","given":"Dale","non-dropping-particle":"","parse-names":false,"suffix":""},{"dropping-particle":"","family":"Friedl","given":"Karl","non-dropping-particle":"","parse-names":false,"suffix":""},{"dropping-particle":"","family":"Kuczmarski","given":"Robert J","non-dropping-particle":"","parse-names":false,"suffix":""},{"dropping-particle":"","family":"Flegal","given":"Katherine M","non-dropping-particle":"","parse-names":false,"suffix":""},{"dropping-particle":"","family":"Johnson","given":"Clifford L","non-dropping-particle":"","parse-names":false,"suffix":""},{"dropping-particle":"","family":"Hubbard","given":"Van S","non-dropping-particle":"","parse-names":false,"suffix":""}],"container-title":"The American journal of clinical nutrition","id":"ITEM-1","issue":"2","issued":{"date-parts":[["2003","2"]]},"page":"331-40","title":"Development of bioelectrical impedance analysis prediction equations for body composition with the use of a multicomponent model for use in epidemiologic surveys.","type":"article-journal","volume":"77"},"uris":["http://www.mendeley.com/documents/?uuid=2a185646-ce90-411e-a97d-155e4974c122"]}],"mendeley":{"formattedCitation":"(18)","plainTextFormattedCitation":"(18)","previouslyFormattedCitation":"(18)"},"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(18)</w:t>
      </w:r>
      <w:r w:rsidR="000364FF">
        <w:rPr>
          <w:rFonts w:ascii="Calibri" w:hAnsi="Calibri" w:cs="Calibri"/>
        </w:rPr>
        <w:fldChar w:fldCharType="end"/>
      </w:r>
      <w:r w:rsidR="00D96FBC">
        <w:rPr>
          <w:rFonts w:ascii="Calibri" w:hAnsi="Calibri" w:cs="Calibri"/>
        </w:rPr>
        <w:t xml:space="preserve"> </w:t>
      </w:r>
      <w:r w:rsidR="007A2157">
        <w:rPr>
          <w:rFonts w:ascii="Calibri" w:hAnsi="Calibri" w:cs="Calibri"/>
        </w:rPr>
        <w:t xml:space="preserve">or </w:t>
      </w:r>
      <w:proofErr w:type="spellStart"/>
      <w:r w:rsidR="007A2157">
        <w:rPr>
          <w:rFonts w:ascii="Calibri" w:hAnsi="Calibri" w:cs="Calibri"/>
        </w:rPr>
        <w:t>Chertow</w:t>
      </w:r>
      <w:proofErr w:type="spellEnd"/>
      <w:r w:rsidR="00693FCB">
        <w:rPr>
          <w:rFonts w:ascii="Calibri" w:hAnsi="Calibri" w:cs="Calibri"/>
        </w:rPr>
        <w:t>.</w:t>
      </w:r>
      <w:r w:rsidR="000364FF">
        <w:rPr>
          <w:rFonts w:ascii="Calibri" w:hAnsi="Calibri" w:cs="Calibri"/>
        </w:rPr>
        <w:fldChar w:fldCharType="begin" w:fldLock="1"/>
      </w:r>
      <w:r w:rsidR="003700B9">
        <w:rPr>
          <w:rFonts w:ascii="Calibri" w:hAnsi="Calibri" w:cs="Calibri"/>
        </w:rPr>
        <w:instrText>ADDIN CSL_CITATION {"citationItems":[{"id":"ITEM-1","itemData":{"ISSN":"0085-2538","PMID":"9150475","abstract":"We have previously shown that the impedance index (height corrected resistance) is a valid and reliable correlate of total body water (TBW) in hemodialysis patients. We estimated TBW by single frequency bioelectrical impedance analysis (BIA) in 3009 in-center hemodialysis patients, and developed an ESRD-specific TBW equation from routinely available demographic and anthropometric variables. The mean +/- SD age was 60.5 +/- 15.5 years; 47% were female, 47% African-American, and 36% diabetic. Dialysis duration was 3.8 +/- 3.7 years. Mean TBW was 40.8 +/- 9.3 kg, 56 +/- 9% of body weight. A stepwise linear regression equation was fit on a two-thirds random sample, deriving significant parameter estimates for the variables age, gender, height, weight, diabetic status, weight squared, and the cross-products of age and gender, age and weight, gender and weight, and height and weight. The equation was then validated in the remaining one-third sample, and compared with TBW estimates by the Watson and Hume-Weyer formulae. TBW estimated by our equation (40.6 +/- 8.6 kg) was not significantly different from the BIA TBW (40.5 +/- 9.3 kg). In contrast, TBW estimated by the Watson (37.0 +/- 7.6 kg) and Hume-Weyer (37.9 +/- 7.7 kg) formulae underestimated TBW by a mean of 3.5 and 2.6 kg, respectively. A population-specific equation provides superior prediction of TBW in hemodialysis patients. The use of formulae developed and validated in non-uremic populations may result in underestimates of TBW in patients with ESRD, and potentially, overestimates of dialysis dose approximated by the clearance-time to TBW ratio (Kt/V).","author":[{"dropping-particle":"","family":"Chertow","given":"G M","non-dropping-particle":"","parse-names":false,"suffix":""},{"dropping-particle":"","family":"Lazarus","given":"J M","non-dropping-particle":"","parse-names":false,"suffix":""},{"dropping-particle":"","family":"Lew","given":"N L","non-dropping-particle":"","parse-names":false,"suffix":""},{"dropping-particle":"","family":"Ma","given":"L","non-dropping-particle":"","parse-names":false,"suffix":""},{"dropping-particle":"","family":"Lowrie","given":"E G","non-dropping-particle":"","parse-names":false,"suffix":""}],"container-title":"Kidney international","id":"ITEM-1","issue":"5","issued":{"date-parts":[["1997","5"]]},"page":"1578-82","title":"Development of a population-specific regression equation to estimate total body water in hemodialysis patients.","type":"article-journal","volume":"51"},"uris":["http://www.mendeley.com/documents/?uuid=79800d46-827a-4df5-8459-182130cfeee8"]}],"mendeley":{"formattedCitation":"(19)","plainTextFormattedCitation":"(19)","previouslyFormattedCitation":"(19)"},"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(19)</w:t>
      </w:r>
      <w:r w:rsidR="000364FF">
        <w:rPr>
          <w:rFonts w:ascii="Calibri" w:hAnsi="Calibri" w:cs="Calibri"/>
        </w:rPr>
        <w:fldChar w:fldCharType="end"/>
      </w:r>
      <w:r w:rsidR="00693FCB">
        <w:rPr>
          <w:rFonts w:ascii="Calibri" w:hAnsi="Calibri" w:cs="Calibri"/>
        </w:rPr>
        <w:t xml:space="preserve"> Application of </w:t>
      </w:r>
      <w:r w:rsidR="00693EE3">
        <w:rPr>
          <w:rFonts w:ascii="Calibri" w:hAnsi="Calibri" w:cs="Calibri"/>
        </w:rPr>
        <w:t>the</w:t>
      </w:r>
      <w:r w:rsidR="00693FCB">
        <w:rPr>
          <w:rFonts w:ascii="Calibri" w:hAnsi="Calibri" w:cs="Calibri"/>
        </w:rPr>
        <w:t>se equations may help to reduce the population level bias</w:t>
      </w:r>
      <w:r w:rsidR="00693EE3">
        <w:rPr>
          <w:rFonts w:ascii="Calibri" w:hAnsi="Calibri" w:cs="Calibri"/>
        </w:rPr>
        <w:t xml:space="preserve"> associated with ethnic origin</w:t>
      </w:r>
      <w:r w:rsidR="00693FCB">
        <w:rPr>
          <w:rFonts w:ascii="Calibri" w:hAnsi="Calibri" w:cs="Calibri"/>
        </w:rPr>
        <w:t xml:space="preserve"> but will not solve the issue of individual variation which was seen with all methods, comparisons and </w:t>
      </w:r>
      <w:r w:rsidR="00490C87">
        <w:rPr>
          <w:rFonts w:ascii="Calibri" w:hAnsi="Calibri" w:cs="Calibri"/>
        </w:rPr>
        <w:t xml:space="preserve">the different </w:t>
      </w:r>
      <w:r w:rsidR="00693FCB">
        <w:rPr>
          <w:rFonts w:ascii="Calibri" w:hAnsi="Calibri" w:cs="Calibri"/>
        </w:rPr>
        <w:t>bioimpedance devices.</w:t>
      </w:r>
      <w:r w:rsidR="007A2157">
        <w:rPr>
          <w:rFonts w:ascii="Calibri" w:hAnsi="Calibri" w:cs="Calibri"/>
        </w:rPr>
        <w:t xml:space="preserve"> Of note the new formula for children developed by Morgenstern </w:t>
      </w:r>
      <w:r w:rsidR="007A2157" w:rsidRPr="00520D9D">
        <w:rPr>
          <w:rFonts w:ascii="Calibri" w:hAnsi="Calibri" w:cs="Calibri"/>
          <w:i/>
        </w:rPr>
        <w:t>et al</w:t>
      </w:r>
      <w:r w:rsidR="00520D9D">
        <w:rPr>
          <w:rFonts w:ascii="Calibri" w:hAnsi="Calibri" w:cs="Calibri"/>
        </w:rPr>
        <w:t>.</w:t>
      </w:r>
      <w:r w:rsidR="007A2157">
        <w:rPr>
          <w:rFonts w:ascii="Calibri" w:hAnsi="Calibri" w:cs="Calibri"/>
        </w:rPr>
        <w:t xml:space="preserve"> specifically for children on dialysis </w:t>
      </w:r>
      <w:r w:rsidR="00C844E4">
        <w:rPr>
          <w:rFonts w:ascii="Calibri" w:hAnsi="Calibri" w:cs="Calibri"/>
        </w:rPr>
        <w:t>is more accurate tha</w:t>
      </w:r>
      <w:r w:rsidR="00CB102A">
        <w:rPr>
          <w:rFonts w:ascii="Calibri" w:hAnsi="Calibri" w:cs="Calibri"/>
        </w:rPr>
        <w:t>n the</w:t>
      </w:r>
      <w:r w:rsidR="00520D9D">
        <w:rPr>
          <w:rFonts w:ascii="Calibri" w:hAnsi="Calibri" w:cs="Calibri"/>
        </w:rPr>
        <w:t xml:space="preserve"> formula of </w:t>
      </w:r>
      <w:proofErr w:type="spellStart"/>
      <w:r w:rsidR="00520D9D">
        <w:rPr>
          <w:rFonts w:ascii="Calibri" w:hAnsi="Calibri" w:cs="Calibri"/>
        </w:rPr>
        <w:t>Mellits</w:t>
      </w:r>
      <w:proofErr w:type="spellEnd"/>
      <w:r w:rsidR="00520D9D">
        <w:rPr>
          <w:rFonts w:ascii="Calibri" w:hAnsi="Calibri" w:cs="Calibri"/>
        </w:rPr>
        <w:t xml:space="preserve"> and Cheek</w:t>
      </w:r>
      <w:r w:rsidR="007A2157">
        <w:rPr>
          <w:rFonts w:ascii="Calibri" w:hAnsi="Calibri" w:cs="Calibri"/>
        </w:rPr>
        <w:t xml:space="preserve">, </w:t>
      </w:r>
      <w:r w:rsidR="00520D9D">
        <w:rPr>
          <w:rFonts w:ascii="Calibri" w:hAnsi="Calibri" w:cs="Calibri"/>
        </w:rPr>
        <w:t xml:space="preserve">and </w:t>
      </w:r>
      <w:r w:rsidR="00CB102A">
        <w:rPr>
          <w:rFonts w:ascii="Calibri" w:hAnsi="Calibri" w:cs="Calibri"/>
        </w:rPr>
        <w:t xml:space="preserve">its </w:t>
      </w:r>
      <w:r w:rsidR="00520D9D">
        <w:rPr>
          <w:rFonts w:ascii="Calibri" w:hAnsi="Calibri" w:cs="Calibri"/>
        </w:rPr>
        <w:t xml:space="preserve">use is now recommended by the </w:t>
      </w:r>
      <w:proofErr w:type="spellStart"/>
      <w:r w:rsidR="00520D9D">
        <w:t>Pediatric</w:t>
      </w:r>
      <w:proofErr w:type="spellEnd"/>
      <w:r w:rsidR="00520D9D">
        <w:t xml:space="preserve"> Peritoneal Dialysis Study Consortium.</w:t>
      </w:r>
      <w:r w:rsidR="000364FF">
        <w:rPr>
          <w:rFonts w:ascii="Calibri" w:hAnsi="Calibri" w:cs="Calibri"/>
        </w:rPr>
        <w:fldChar w:fldCharType="begin" w:fldLock="1"/>
      </w:r>
      <w:r w:rsidR="003700B9">
        <w:rPr>
          <w:rFonts w:ascii="Calibri" w:hAnsi="Calibri" w:cs="Calibri"/>
        </w:rPr>
        <w:instrText>ADDIN CSL_CITATION {"citationItems":[{"id":"ITEM-1","itemData":{"ISSN":"1197-8554","PMID":"11510289","abstract":"Determining Kt/V in peritoneal dialysis (PD) requires estimation of total body water (TBW). The Dialysis Outcomes Quality Initiative (DOQI) guidelines recommend use of the Mellits and Cheek (MC) formulas for the estimation of TBW in children. However, the MC formulas were developed from healthy children and may not apply to children on PD. Re-evaluating the MC data with additional, recent data from healthy infants has led to the development of new formulas. In addition, and as part of a prospective study of children initiating PD, the Pediatric Peritoneal Dialysis Study Consortium (PPDSC) has directly measured TBW using H2[18O]. To assess the impact of various TBW estimates, KPDt/V values prospectively collected in 24 children were calculated using H2[18O]-measured TBW (O18), MC-derived TBW (MCD), and new-formula TBW (NEW). The mean weekly KPDt/V by O18 was 2.2; by MCD, it was 2.0; and by NEW, it was 2.0. The results derived using the O18 method varied from both the MCD and the NEW results (p &lt; 0.001). The mean deviation from the measured KPDt/V using O18 was 9.5% (maximum: 16%) using the MCD estimate and 7.8% (maximum: 18%) using the NEW formulas. Determinations of KPDt/V are significantly affected by the method of estimating TBW. The PPDSC formulas for children on PD based on the use of H2[18O] offer the most accurate means of calculating TBW and should replace formulas derived from healthy children. The use of Kt/V itself as a marker of adequacy in children will be validated only in prospective studies.","author":[{"dropping-particle":"","family":"Morgenstern","given":"B","non-dropping-particle":"","parse-names":false,"suffix":""},{"dropping-particle":"","family":"Nair","given":"K S","non-dropping-particle":"","parse-names":false,"suffix":""},{"dropping-particle":"","family":"Lerner","given":"G","non-dropping-particle":"","parse-names":false,"suffix":""},{"dropping-particle":"","family":"Neu","given":"A","non-dropping-particle":"","parse-names":false,"suffix":""},{"dropping-particle":"","family":"Quan","given":"A","non-dropping-particle":"","parse-names":false,"suffix":""},{"dropping-particle":"","family":"Warady","given":"B A","non-dropping-particle":"","parse-names":false,"suffix":""},{"dropping-particle":"","family":"Pediatric Peritoneal Dialysis Study Consortium","given":"","non-dropping-particle":"","parse-names":false,"suffix":""}],"container-title":"Advances in peritoneal dialysis. Conference on Peritoneal Dialysis","id":"ITEM-1","issued":{"date-parts":[["2001"]]},"page":"260-3","title":"Impact of total body water errors on Kt/V estimates in children on peritoneal dialysis.","type":"article-journal","volume":"17"},"uris":["http://www.mendeley.com/documents/?uuid=f68da4c4-6f01-3928-a290-ff8fabea80e6"]},{"id":"ITEM-2","itemData":{"DOI":"10.1681/ASN.2005050568","ISSN":"1046-6673","abstract":"Accurate estimation of total body water (TBW) is a critical component of dialysis prescription in peritoneal dialysis (PD). Gold-standard isotope dilution techniques are laborious and costly; therefore, anthropometric prediction equations that are based on height and weight are commonly used to estimate TBW. Equations have been established in healthy populations, but their validity is unclear in children who undergo PD, in whom altered states of hydration and other confounding alterations in normal physiology, particularly retarded growth and pubertal delay, may exist. TBW was measured by heavy water (H2O18 or D2O) dilution in 64 pediatric patients who were aged 1 mo to 23 yr and receiving chronic PD in the United States and Germany to establish and validate population-specific anthropometric TBW prediction equations and to compare the predictive power of these equations with formulas that have been established in healthy children. The best-fitting equations are as follows: For boys, TBW = 0.10 x (HtWt)0.68 - 0.37 x weight; for girls, TBW = 0.14 x (HtWt)0.64 - 0.35 x weight. The height x weight parameter also predicts body surface area (BSA). These equations can be simplified, with slightly less precision, to the following: For boys, TBW = 20.88 x BSA - 4.29; for girls, TBW = 16.92 x BSA - 1.81. TBW is predicted without systematic deviations and equally well in boys and girls, North American and European, obese and nonobese, growth-retarded and normally sized, and pre- and postpubertal children. In contrast, previous anthropometric equations that were derived from healthy children systematically overpredicted TBW and were less precise in this pediatric PD population. In summary, a new set of anthropometric TBW prediction equations that are suited specifically for use in pediatric PD patients have been provided.","author":[{"dropping-particle":"","family":"Morgenstern","given":"B. Z.","non-dropping-particle":"","parse-names":false,"suffix":""}],"container-title":"Journal of the American Society of Nephrology","id":"ITEM-2","issue":"1","issued":{"date-parts":[["2005"]]},"page":"285-293","title":"Anthropometric Prediction of Total Body Water in Children Who Are on Pediatric Peritoneal Dialysis","type":"article-journal","volume":"17"},"uris":["http://www.mendeley.com/documents/?uuid=65ab16da-2528-44cb-adfc-48d071c1a7f7"]}],"mendeley":{"formattedCitation":"(7,20)","plainTextFormattedCitation":"(7,20)","previouslyFormattedCitation":"(7,20)"},"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(7,20)</w:t>
      </w:r>
      <w:r w:rsidR="000364FF">
        <w:rPr>
          <w:rFonts w:ascii="Calibri" w:hAnsi="Calibri" w:cs="Calibri"/>
        </w:rPr>
        <w:fldChar w:fldCharType="end"/>
      </w:r>
    </w:p>
    <w:p w14:paraId="0E6B1251" w14:textId="77777777" w:rsidR="007C0E18" w:rsidRDefault="007C0E18" w:rsidP="00510B1C">
      <w:pPr>
        <w:spacing w:line="360" w:lineRule="auto"/>
        <w:rPr>
          <w:rFonts w:ascii="Calibri" w:hAnsi="Calibri" w:cs="Calibri"/>
        </w:rPr>
      </w:pPr>
    </w:p>
    <w:p w14:paraId="794BEB1D" w14:textId="6EC1A48B" w:rsidR="00534DD9" w:rsidRDefault="00534DD9" w:rsidP="00510B1C">
      <w:pPr>
        <w:spacing w:line="360" w:lineRule="auto"/>
        <w:rPr>
          <w:rFonts w:ascii="Calibri" w:hAnsi="Calibri" w:cs="Calibri"/>
        </w:rPr>
      </w:pPr>
      <w:r>
        <w:rPr>
          <w:rFonts w:ascii="Calibri" w:hAnsi="Calibri" w:cs="Calibri"/>
        </w:rPr>
        <w:t xml:space="preserve">An alternative approach to avoiding the V problem in </w:t>
      </w:r>
      <w:r w:rsidR="001A0CD3">
        <w:rPr>
          <w:rFonts w:ascii="Calibri" w:hAnsi="Calibri" w:cs="Calibri"/>
        </w:rPr>
        <w:t>n</w:t>
      </w:r>
      <w:r>
        <w:rPr>
          <w:rFonts w:ascii="Calibri" w:hAnsi="Calibri" w:cs="Calibri"/>
        </w:rPr>
        <w:t>ormalising the dialysis dose is to normalise to body surface area (BSA) as is typically done for creatinine clearance or glomerular filtration rate. Advocates for this approach would argue that it is more appro</w:t>
      </w:r>
      <w:r w:rsidR="001A0CD3">
        <w:rPr>
          <w:rFonts w:ascii="Calibri" w:hAnsi="Calibri" w:cs="Calibri"/>
        </w:rPr>
        <w:t xml:space="preserve">priate to normalise metabolic functions to BSA. </w:t>
      </w:r>
      <w:proofErr w:type="gramStart"/>
      <w:r w:rsidR="001A0CD3">
        <w:rPr>
          <w:rFonts w:ascii="Calibri" w:hAnsi="Calibri" w:cs="Calibri"/>
        </w:rPr>
        <w:t>However</w:t>
      </w:r>
      <w:proofErr w:type="gramEnd"/>
      <w:r w:rsidR="001A0CD3">
        <w:rPr>
          <w:rFonts w:ascii="Calibri" w:hAnsi="Calibri" w:cs="Calibri"/>
        </w:rPr>
        <w:t xml:space="preserve"> this approach is not without problems in PD patients. The ADEMEX trial,</w:t>
      </w:r>
      <w:r w:rsidR="000364FF">
        <w:rPr>
          <w:rFonts w:ascii="Calibri" w:hAnsi="Calibri" w:cs="Calibri"/>
        </w:rPr>
        <w:fldChar w:fldCharType="begin" w:fldLock="1"/>
      </w:r>
      <w:r w:rsidR="003700B9">
        <w:rPr>
          <w:rFonts w:ascii="Calibri" w:hAnsi="Calibri" w:cs="Calibri"/>
        </w:rPr>
        <w:instrText>ADDIN CSL_CITATION {"citationItems":[{"id":"ITEM-1","itemData":{"ISSN":"1046-6673","PMID":"11961019","abstract":"Small-solute clearance targets for peritoneal dialysis (PD) have been based on the tacit assumption that peritoneal and renal clearances are equivalent and therefore additive. Although several studies have established that patient survival is directly correlated with renal clearances, there have been no randomized, controlled, interventional trials examining the effects of increases in peritoneal small-solute clearances on patient survival. A prospective, randomized, controlled, clinical trial was performed to study the effects of increased peritoneal small-solute clearances on clinical outcomes among patients with end-stage renal disease who were being treated with PD. A total of 965 subjects were randomly assigned to the intervention or control group (in a 1:1 ratio). Subjects in the control group continued to receive their preexisting PD prescriptions, which consisted of four daily exchanges with 2 L of standard PD solution. The subjects in the intervention group were treated with a modified prescription, to achieve a peritoneal creatinine clearance (pCrCl) of 60 L/wk per 1.73 m(2). The primary endpoint was death. The minimal follow-up period was 2 yr. The study groups were similar with respect to demographic characteristics, causes of renal disease, prevalence of coexisting conditions, residual renal function, peritoneal clearances before intervention, hematocrit values, and multiple indicators of nutritional status. In the control group, peritoneal creatinine clearance (pCrCl) and peritoneal urea clearance (Kt/V) values remained constant for the duration of the study. In the intervention group, pCrCl and peritoneal Kt/V values predictably increased and remained separated from the values for the control group for the entire duration of the study (P &lt; 0.01). Patient survival was similar for the control and intervention groups in an intent-to-treat analysis, with a relative risk of death (intervention/control) of 1.00 [95% confidence interval (CI), 0.80 to 1.24]. Overall, the control group exhibited a 1-yr survival of 85.5% (CI, 82.2 to 88.7%) and a 2-yr survival of 68.3% (CI, 64.2 to 72.9%). Similarly, the intervention group exhibited a 1-yr survival of 83.9% (CI, 80.6 to 87.2%) and a 2-yr survival of 69.3% (CI, 65.1 to 73.6%). An as-treated analysis revealed similar results (overall relative risk = 0.93; CI, 0.71 to 1.22; P = 0.6121). Mortality rates for the two groups remained similar even after adjustment for factors known to be associated with su…","author":[{"dropping-particle":"","family":"Paniagua","given":"Ramón","non-dropping-particle":"","parse-names":false,"suffix":""},{"dropping-particle":"","family":"Amato","given":"Dante","non-dropping-particle":"","parse-names":false,"suffix":""},{"dropping-particle":"","family":"Vonesh","given":"Edward","non-dropping-particle":"","parse-names":false,"suffix":""},{"dropping-particle":"","family":"Correa-Rotter","given":"Ricardo","non-dropping-particle":"","parse-names":false,"suffix":""},{"dropping-particle":"","family":"Ramos","given":"Alfonso","non-dropping-particle":"","parse-names":false,"suffix":""},{"dropping-particle":"","family":"Moran","given":"John","non-dropping-particle":"","parse-names":false,"suffix":""},{"dropping-particle":"","family":"Mujais","given":"Salim","non-dropping-particle":"","parse-names":false,"suffix":""}],"container-title":"Journal of the American Society of Nephrology : JASN","id":"ITEM-1","issue":"5","issued":{"date-parts":[["2002","5"]]},"page":"1307-20","title":"Effects of increased peritoneal clearances on mortality rates in peritoneal dialysis: ADEMEX, a prospective, randomized, controlled trial.","type":"article-journal","volume":"13"},"uris":["http://www.mendeley.com/documents/?uuid=c2707095-3331-47d7-9f56-f4ba4afc987c"]}],"mendeley":{"formattedCitation":"(3)","plainTextFormattedCitation":"(3)","previouslyFormattedCitation":"(3)"},"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(3)</w:t>
      </w:r>
      <w:r w:rsidR="000364FF">
        <w:rPr>
          <w:rFonts w:ascii="Calibri" w:hAnsi="Calibri" w:cs="Calibri"/>
        </w:rPr>
        <w:fldChar w:fldCharType="end"/>
      </w:r>
      <w:r w:rsidR="001A0CD3">
        <w:rPr>
          <w:rFonts w:ascii="Calibri" w:hAnsi="Calibri" w:cs="Calibri"/>
        </w:rPr>
        <w:t xml:space="preserve"> which used creatinine clearance normalised to BSA as its target found no relationship between </w:t>
      </w:r>
      <w:r w:rsidR="006E2DBB">
        <w:rPr>
          <w:rFonts w:ascii="Calibri" w:hAnsi="Calibri" w:cs="Calibri"/>
        </w:rPr>
        <w:t xml:space="preserve">the </w:t>
      </w:r>
      <w:r w:rsidR="001A0CD3">
        <w:rPr>
          <w:rFonts w:ascii="Calibri" w:hAnsi="Calibri" w:cs="Calibri"/>
        </w:rPr>
        <w:t>peritoneal clearance targets and survival</w:t>
      </w:r>
      <w:r w:rsidR="00DB0ABA">
        <w:rPr>
          <w:rFonts w:ascii="Calibri" w:hAnsi="Calibri" w:cs="Calibri"/>
        </w:rPr>
        <w:t xml:space="preserve"> or health related quality of life</w:t>
      </w:r>
      <w:r w:rsidR="001A0CD3">
        <w:rPr>
          <w:rFonts w:ascii="Calibri" w:hAnsi="Calibri" w:cs="Calibri"/>
        </w:rPr>
        <w:t>, and peritoneal transport characteristics will influence the achieved creatinine clearance but in such a way as they will be more easily achieved in high transport patients who paradoxically have an increased mortality risk.</w:t>
      </w:r>
      <w:r w:rsidR="000364FF">
        <w:rPr>
          <w:rFonts w:ascii="Calibri" w:hAnsi="Calibri" w:cs="Calibri"/>
        </w:rPr>
        <w:fldChar w:fldCharType="begin" w:fldLock="1"/>
      </w:r>
      <w:r w:rsidR="003700B9">
        <w:rPr>
          <w:rFonts w:ascii="Calibri" w:hAnsi="Calibri" w:cs="Calibri"/>
        </w:rPr>
        <w:instrText>ADDIN CSL_CITATION {"citationItems":[{"id":"ITEM-1","itemData":{"ISSN":"1046-6673","PMID":"9644640","abstract":"The objective of this study was to evaluate the association of peritoneal membrane transport with technique and patient survival. In the Canada-USA prospective cohort study of adequacy of continuous ambulatory peritoneal dialysis (CAPD), a peritoneal equilibrium test (PET) was performed approximately 1 mo after initiation of dialysis; patients were defined as high (H), high average (HA), low average (LA), and low (L) transporters. The Cox proportional hazards method evaluated the association of technique and patient survival with independent variables (demographic and clinical variables, nutrition, adequacy, and transport status). Among 606 patients evaluated by PET, there were 41 L, 192 LA, 280 HA, and 93 H. The 2-yr technique survival probabilities were 94, 76, 72, and 68% for L, LA, HA, and H, respectively (P = 0.04). The 2-yr patient survival probabilities were 91, 80, 72, and 71% for L, LA, HA, and H, respectively (P = 0.11). The 2-yr probabilities of both patient and technique survival were 86, 61, 52, and 48% for L, LA, HA, and H, respectively (P = 0.006). The relative risk of either technique failure or death, compared to L, was 2.54 for LA, 3.39 for HA, and 4.00 for H. The mean drain volumes (liters) in the PET were 2.53, 2.45, 2.33, and 2.16 for L, LA, HA, and H, respectively (P &lt; 0.001). After 1 mo CAPD treatment, the mean 24-h drain volumes (liters) were 9.38, 8.93, 8.59, and 8.22 for L, LA, HA, and H, respectively (P &lt; 0.001); the mean 24-h peritoneal albumin losses (g) were 3.1, 3.9, 4.3, and 5.6 for L, LA, HA, and H, respectively (P &lt; 0.001). The mean serum albumin values (g/L) were 37.8, 36.2, 33.8, and 32.8 for L, LA, HA, and H, respectively (P &lt; 0.001). Among CAPD patients, higher peritoneal transport is associated with increased risk of either technique failure or death. The decreased drain volume, increased albumin loss, and decreased serum albumin concentration suggest volume overload and malnutrition as mechanisms. Use of nocturnal cycling peritoneal dialysis should be considered in H and HA transporters.","author":[{"dropping-particle":"","family":"Churchill","given":"D N","non-dropping-particle":"","parse-names":false,"suffix":""},{"dropping-particle":"","family":"Thorpe","given":"K E","non-dropping-particle":"","parse-names":false,"suffix":""},{"dropping-particle":"","family":"Nolph","given":"K D","non-dropping-particle":"","parse-names":false,"suffix":""},{"dropping-particle":"","family":"Keshaviah","given":"P R","non-dropping-particle":"","parse-names":false,"suffix":""},{"dropping-particle":"","family":"Oreopoulos","given":"D G","non-dropping-particle":"","parse-names":false,"suffix":""},{"dropping-particle":"","family":"Pagé","given":"D","non-dropping-particle":"","parse-names":false,"suffix":""}],"container-title":"Journal of the American Society of Nephrology : JASN","id":"ITEM-1","issue":"7","issued":{"date-parts":[["1998","7"]]},"page":"1285-92","title":"Increased peritoneal membrane transport is associated with decreased patient and technique survival for continuous peritoneal dialysis patients. The Canada-USA (CANUSA) Peritoneal Dialysis Study Group.","type":"article-journal","volume":"9"},"uris":["http://www.mendeley.com/documents/?uuid=79421754-e5ef-3299-bd0e-4267d83dd45b"]},{"id":"ITEM-2","itemData":{"DOI":"10.1681/ASN.2006030194","ISBN":"9055221155","ISSN":"1046-6673","PMID":"16885406","abstract":"Peritoneal membrane solute transport in peritoneal dialysis (PD) patients is assessed by the peritoneal equilibration test, which measures the ratio of creatinine in the dialysate to plasma after a standardized 4-h dwell (D/Pc). Patients then are classified as high, high-average, low-average, or low transporters on the basis of this result. A meta-analysis of observational studies was carried out to characterize the relationship between D/Pc and mortality and technique failure in patients who are on PD. Citations were identified in Medline by using a combination of Medical Subject Heading search terms and key words related to PD, peritoneal membrane permeability/transport, and mortality and technique failure. The table of contents of relevant journals and bibliographies of relevant citations were reviewed in duplicate. Twenty studies that met study criteria were identified. Nineteen studies were pooled to generate a summary mortality relative risk of 1.15 for every 0.1 increase in the D/Pc (95% confidence interval 1.07 to 1.23; P &lt; 001). This result equated to an increased mortality risk of 21.9, 45.7, and 77.3% in low-average, high-average, and high transporters, respectively, as compared with patients with low transport status. Meta-regression analysis showed that the proportion of patients who were on continuous cycler PD within a study was inversely proportional to the mortality risk (P = 0.05). The pooled summary relative risk for death-censored technique failure was 1.18 (95% confidence interval 0.96 to 1.46; P = 0.12) for every 0.1 increase in the D/Pc. This meta-analysis demonstrates that a higher peritoneal membrane solute transport rate is associated with a higher mortality risk and a trend to higher technique failure.","author":[{"dropping-particle":"","family":"Brimble","given":"K Scott","non-dropping-particle":"","parse-names":false,"suffix":""},{"dropping-particle":"","family":"Walker","given":"Michelle","non-dropping-particle":"","parse-names":false,"suffix":""},{"dropping-particle":"","family":"Margetts","given":"Peter J","non-dropping-particle":"","parse-names":false,"suffix":""},{"dropping-particle":"","family":"Kundhal","given":"Kiran K","non-dropping-particle":"","parse-names":false,"suffix":""},{"dropping-particle":"","family":"Rabbat","given":"Christian G","non-dropping-particle":"","parse-names":false,"suffix":""}],"container-title":"Journal of the American Society of Nephrology : JASN","id":"ITEM-2","issue":"9","issued":{"date-parts":[["2006","9"]]},"page":"2591-8","title":"Meta-analysis: peritoneal membrane transport, mortality, and technique failure in peritoneal dialysis.","type":"article-journal","volume":"17"},"uris":["http://www.mendeley.com/documents/?uuid=77daa2cd-6bbb-4f2c-9c3a-4a62cd0fb45f"]}],"mendeley":{"formattedCitation":"(21,22)","plainTextFormattedCitation":"(21,22)","previouslyFormattedCitation":"(21,22)"},"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(21,22)</w:t>
      </w:r>
      <w:r w:rsidR="000364FF">
        <w:rPr>
          <w:rFonts w:ascii="Calibri" w:hAnsi="Calibri" w:cs="Calibri"/>
        </w:rPr>
        <w:fldChar w:fldCharType="end"/>
      </w:r>
      <w:r w:rsidR="001A0CD3">
        <w:rPr>
          <w:rFonts w:ascii="Calibri" w:hAnsi="Calibri" w:cs="Calibri"/>
        </w:rPr>
        <w:t xml:space="preserve"> There is also still the problem of malnourished patients</w:t>
      </w:r>
      <w:r w:rsidR="00B44C33">
        <w:rPr>
          <w:rFonts w:ascii="Calibri" w:hAnsi="Calibri" w:cs="Calibri"/>
        </w:rPr>
        <w:t>, being be</w:t>
      </w:r>
      <w:r w:rsidR="00F666BE">
        <w:rPr>
          <w:rFonts w:ascii="Calibri" w:hAnsi="Calibri" w:cs="Calibri"/>
        </w:rPr>
        <w:t>low their desirable body weight</w:t>
      </w:r>
      <w:r w:rsidR="00B44C33">
        <w:rPr>
          <w:rFonts w:ascii="Calibri" w:hAnsi="Calibri" w:cs="Calibri"/>
        </w:rPr>
        <w:t xml:space="preserve">, which will affect both V and BSA such that they more easily achieve a ‘target’ dialysis dose. One other solution that has been proposed is normalisation of the dialysis dose to another measure of metabolic activity, for example resting or total energy expenditure. As would be expected from </w:t>
      </w:r>
      <w:proofErr w:type="spellStart"/>
      <w:r w:rsidR="00B44C33">
        <w:rPr>
          <w:rFonts w:ascii="Calibri" w:hAnsi="Calibri" w:cs="Calibri"/>
        </w:rPr>
        <w:t>Kleiber’s</w:t>
      </w:r>
      <w:proofErr w:type="spellEnd"/>
      <w:r w:rsidR="00B44C33">
        <w:rPr>
          <w:rFonts w:ascii="Calibri" w:hAnsi="Calibri" w:cs="Calibri"/>
        </w:rPr>
        <w:t xml:space="preserve"> law, which relates metabolic rate to mass across many species, energy expenditure is not linearly related to volume.</w:t>
      </w:r>
      <w:r w:rsidR="000364FF">
        <w:rPr>
          <w:rFonts w:ascii="Calibri" w:hAnsi="Calibri" w:cs="Calibri"/>
        </w:rPr>
        <w:fldChar w:fldCharType="begin" w:fldLock="1"/>
      </w:r>
      <w:r w:rsidR="003700B9">
        <w:rPr>
          <w:rFonts w:ascii="Calibri" w:hAnsi="Calibri" w:cs="Calibri"/>
        </w:rPr>
        <w:instrText>ADDIN CSL_CITATION {"citationItems":[{"id":"ITEM-1","itemData":{"DOI":"10.1016/j.kint.2016.09.020","ISSN":"15231755","abstract":"© 2016 International Society of Nephrology How the dialysis dose is normalized is just one of several assumptions that clinicians need to take into account when prescribing peritoneal dialysis. El-Kateb et al. confirm that estimating the volume of urea distribution is associated with significant error and show that energy expenditure is not linearly related to volume, such that there is a potential need for a higher dialysis prescription in smaller, more active individuals.","author":[{"dropping-particle":"","family":"Davies","given":"S.J.","non-dropping-particle":"","parse-names":false,"suffix":""}],"container-title":"Kidney International","id":"ITEM-1","issue":"6","issued":{"date-parts":[["2016"]]},"page":"1162-1163","title":"Normalizing the peritoneal dialysis dose—have we got it right?","type":"article-journal","volume":"90"},"uris":["http://www.mendeley.com/documents/?uuid=ad742618-43d4-3186-a5d6-f0a75de7b3e8"]},{"id":"ITEM-2","itemData":{"DOI":"10.1016/S0140-6736(12)60281-5","ISBN":"0140-6736 U6 - ctx_ver=Z39.88-2004&amp;ctx_enc=info%3Aofi%2Fenc%3AUTF-8&amp;rfr_id=info:sid/summon.serialssolutions.com&amp;rft_val_fmt=info:ofi/fmt:kev:mtx:journal&amp;rft.genre=article&amp;rft.atitle=The+importance+of+quantitative+systemic+thinking+in+medicine&amp;rft.jtitle=The+Lancet&amp;rft.au=West%2C+Geoffrey+B&amp;rft.date=2012-04-21&amp;rft.pub=Elsevier+B.V&amp;rft.issn=0140-6736&amp;rft.volume=379&amp;rft.issue=9825&amp;rft.spage=1551&amp;rft_id=info:doi/10.1016%2FS0140-6736%2812%2960281-5&amp;rft.externalDBID=n%2Fa&amp;rft.externalDocID=287249835 U","ISSN":"01406736","PMID":"22516561","abstract":"The study and practice of medicine could benefi t from an enhanced engagement with the new perspectives provided by the emerging areas of complexity science and systems biology. A more integrated, systemic approach is needed to fully understand the processes of health, disease, and dysfunction, and the many challenges in medical research and education. Integral to this approach is the search for a quantitative, predictive, multilevel, theoretical conceptual framework that both complements the present approaches and stimulates a more integrated research agenda that will lead to novel questions and experimental programmes. As examples, the importance of network structures and scaling laws are discussed for the development of a broad, quantitative, mathematical understanding of issues that are important in health, including ageing and mortality, sleep, growth, circulatory systems, and drug doses. A common theme is the importance of understanding the quantifi able determinants of the baseline scale of life, and developing corresponding parameters that defi ne the average, idealised, healthy individual.","author":[{"dropping-particle":"","family":"West","given":"Geoffrey B.","non-dropping-particle":"","parse-names":false,"suffix":""}],"container-title":"The Lancet","id":"ITEM-2","issue":"9825","issued":{"date-parts":[["2012"]]},"page":"1551-1559","title":"The importance of quantitative systemic thinking in medicine","type":"article-journal","volume":"379"},"uris":["http://www.mendeley.com/documents/?uuid=bf1959af-2100-4d81-a6dd-8566ed1d8a4b"]}],"mendeley":{"formattedCitation":"(5,23)","plainTextFormattedCitation":"(5,23)","previouslyFormattedCitation":"(5,23)"},"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(5,23)</w:t>
      </w:r>
      <w:r w:rsidR="000364FF">
        <w:rPr>
          <w:rFonts w:ascii="Calibri" w:hAnsi="Calibri" w:cs="Calibri"/>
        </w:rPr>
        <w:fldChar w:fldCharType="end"/>
      </w:r>
      <w:r w:rsidR="00B44C33">
        <w:rPr>
          <w:rFonts w:ascii="Calibri" w:hAnsi="Calibri" w:cs="Calibri"/>
        </w:rPr>
        <w:t xml:space="preserve"> The predicted consequences of this would be that smaller people, e.g. women, or more physically active </w:t>
      </w:r>
      <w:r w:rsidR="00D15D2F">
        <w:rPr>
          <w:rFonts w:ascii="Calibri" w:hAnsi="Calibri" w:cs="Calibri"/>
        </w:rPr>
        <w:t>patients should require proportionally more dialysis, itself an argument for st</w:t>
      </w:r>
      <w:r w:rsidR="0082658D">
        <w:rPr>
          <w:rFonts w:ascii="Calibri" w:hAnsi="Calibri" w:cs="Calibri"/>
        </w:rPr>
        <w:t>r</w:t>
      </w:r>
      <w:r w:rsidR="00D15D2F">
        <w:rPr>
          <w:rFonts w:ascii="Calibri" w:hAnsi="Calibri" w:cs="Calibri"/>
        </w:rPr>
        <w:t>atifying dialysis dose,</w:t>
      </w:r>
      <w:r w:rsidR="000364FF">
        <w:rPr>
          <w:rFonts w:ascii="Calibri" w:hAnsi="Calibri" w:cs="Calibri"/>
        </w:rPr>
        <w:fldChar w:fldCharType="begin" w:fldLock="1"/>
      </w:r>
      <w:r w:rsidR="003700B9">
        <w:rPr>
          <w:rFonts w:ascii="Calibri" w:hAnsi="Calibri" w:cs="Calibri"/>
        </w:rPr>
        <w:instrText>ADDIN CSL_CITATION {"citationItems":[{"id":"ITEM-1","itemData":{"DOI":"10.1016/j.kint.2016.07.027","ISSN":"15231755","PMID":"27653839","abstract":"Dialysis adequacy is traditionally based on urea clearance, adjusted for total body volume (Kt/Vurea), and clinical guidelines recommend a Kt/Vurea target for peritoneal dialysis. We wished to determine whether adjusting dialysis dose by resting and total energy expenditure would alter the delivered dialysis dose. The resting and total energy expenditures were determined by equations based on doubly labeled isotopic water studies and adjusted Kturea for resting energy expenditure and total energy expenditure in 148 peritoneal dialysis patients (mean age, 60.6 years; 97 male [65.5%]; 54 diabetic [36.5%]). The mean resting energy expenditure was 1534 kcal/d, and the total energy expenditure was 1974 kcal/day. Using a weekly target Kt/V of 1.7, Kt was calculated using V measured by bioimpedance and the significantly associated (r = 0.67) Watson equation for total body water. Adjusting Kt for resting energy expenditure showed a reduced delivered dialysis dose (ml/kcal per day) for women versus men (5.5 vs. 6.2), age under versus over 65 years (5.6 vs. 6.4), weight &lt;65 versus &gt;80 kg (5.8 vs. 6.1), low versus high comorbidity (5.9 vs. 6.2), all of which were significant. Adjusting for the total energy expenditure showed significantly reduced dosing for those employed versus not employed (4.3 vs. 4.8), a low versus high frailty score (4.5 vs. 5.0) and nondiabetic versus diabetic (4.6 vs. 4.9). Thus, the current paradigm for a single target Kt/Vurea for all peritoneal dialysis patients does not take into account energy expenditure and metabolic rate and may lead to lowered dialysis delivery for the younger, more active female patient.","author":[{"dropping-particle":"","family":"El-Kateb","given":"Sally","non-dropping-particle":"","parse-names":false,"suffix":""},{"dropping-particle":"","family":"Sridharan","given":"Sivakumar","non-dropping-particle":"","parse-names":false,"suffix":""},{"dropping-particle":"","family":"Farrington","given":"Ken","non-dropping-particle":"","parse-names":false,"suffix":""},{"dropping-particle":"","family":"Fan","given":"Stanley","non-dropping-particle":"","parse-names":false,"suffix":""},{"dropping-particle":"","family":"Davenport","given":"Andrew","non-dropping-particle":"","parse-names":false,"suffix":""}],"container-title":"Kidney International","id":"ITEM-1","issue":"6","issued":{"date-parts":[["2016"]]},"page":"1342-1347","publisher":"Elsevier Inc","title":"A single weekly Kt/Vurea target for peritoneal dialysis patients does not provide an equal dialysis dose for all","type":"article-journal","volume":"90"},"uris":["http://www.mendeley.com/documents/?uuid=3677f404-5e85-41f7-b147-3f69a86e6535"]}],"mendeley":{"formattedCitation":"(4)","plainTextFormattedCitation":"(4)","previouslyFormattedCitation":"(4)"},"properties":{"noteIndex":0},"schema":"https://github.com/citation-style-language/schema/raw/master/csl-citation.json"}</w:instrText>
      </w:r>
      <w:r w:rsidR="000364FF">
        <w:rPr>
          <w:rFonts w:ascii="Calibri" w:hAnsi="Calibri" w:cs="Calibri"/>
        </w:rPr>
        <w:fldChar w:fldCharType="separate"/>
      </w:r>
      <w:r w:rsidR="003700B9" w:rsidRPr="003700B9">
        <w:rPr>
          <w:rFonts w:ascii="Calibri" w:hAnsi="Calibri" w:cs="Calibri"/>
          <w:noProof/>
        </w:rPr>
        <w:t>(4)</w:t>
      </w:r>
      <w:r w:rsidR="000364FF">
        <w:rPr>
          <w:rFonts w:ascii="Calibri" w:hAnsi="Calibri" w:cs="Calibri"/>
        </w:rPr>
        <w:fldChar w:fldCharType="end"/>
      </w:r>
      <w:r w:rsidR="00D15D2F">
        <w:rPr>
          <w:rFonts w:ascii="Calibri" w:hAnsi="Calibri" w:cs="Calibri"/>
        </w:rPr>
        <w:t xml:space="preserve"> although there is not much evidence that these particular patient groups are at risk. </w:t>
      </w:r>
      <w:r w:rsidR="00F666BE">
        <w:rPr>
          <w:rFonts w:ascii="Calibri" w:hAnsi="Calibri" w:cs="Calibri"/>
        </w:rPr>
        <w:t xml:space="preserve">Clinical studies indicate that </w:t>
      </w:r>
      <w:r w:rsidR="00D15D2F">
        <w:rPr>
          <w:rFonts w:ascii="Calibri" w:hAnsi="Calibri" w:cs="Calibri"/>
        </w:rPr>
        <w:t>malnourished patients of whatever size with low levels or absent residual kidney function and poorly controlled uremic symptoms</w:t>
      </w:r>
      <w:r w:rsidR="00F666BE" w:rsidRPr="00F666BE">
        <w:rPr>
          <w:rFonts w:ascii="Calibri" w:hAnsi="Calibri" w:cs="Calibri"/>
        </w:rPr>
        <w:t xml:space="preserve"> </w:t>
      </w:r>
      <w:r w:rsidR="00F666BE">
        <w:rPr>
          <w:rFonts w:ascii="Calibri" w:hAnsi="Calibri" w:cs="Calibri"/>
        </w:rPr>
        <w:t xml:space="preserve">are </w:t>
      </w:r>
      <w:r w:rsidR="00F666BE">
        <w:rPr>
          <w:rFonts w:ascii="Calibri" w:hAnsi="Calibri" w:cs="Calibri"/>
        </w:rPr>
        <w:lastRenderedPageBreak/>
        <w:t>the greater cause of concern</w:t>
      </w:r>
      <w:r w:rsidR="00D15D2F">
        <w:rPr>
          <w:rFonts w:ascii="Calibri" w:hAnsi="Calibri" w:cs="Calibri"/>
        </w:rPr>
        <w:t>.</w:t>
      </w:r>
      <w:r w:rsidR="00481BB3">
        <w:rPr>
          <w:rFonts w:ascii="Calibri" w:hAnsi="Calibri" w:cs="Calibri"/>
        </w:rPr>
        <w:t xml:space="preserve"> Estimations of V are</w:t>
      </w:r>
      <w:r w:rsidR="009C4DEA">
        <w:rPr>
          <w:rFonts w:ascii="Calibri" w:hAnsi="Calibri" w:cs="Calibri"/>
        </w:rPr>
        <w:t xml:space="preserve"> </w:t>
      </w:r>
      <w:r w:rsidR="00481BB3">
        <w:rPr>
          <w:rFonts w:ascii="Calibri" w:hAnsi="Calibri" w:cs="Calibri"/>
        </w:rPr>
        <w:t>likely to be especially unreliable in these patient groups, given their abnormal body composition.</w:t>
      </w:r>
    </w:p>
    <w:p w14:paraId="7087B783" w14:textId="0A8D60CC" w:rsidR="00481BB3" w:rsidRDefault="00481BB3" w:rsidP="00510B1C">
      <w:pPr>
        <w:spacing w:line="360" w:lineRule="auto"/>
      </w:pPr>
      <w:r>
        <w:rPr>
          <w:rFonts w:ascii="Calibri" w:hAnsi="Calibri" w:cs="Calibri"/>
        </w:rPr>
        <w:t>The strengths of this review and meta-analysis are that it is by f</w:t>
      </w:r>
      <w:r w:rsidR="00BB2D0E">
        <w:rPr>
          <w:rFonts w:ascii="Calibri" w:hAnsi="Calibri" w:cs="Calibri"/>
        </w:rPr>
        <w:t>a</w:t>
      </w:r>
      <w:r>
        <w:rPr>
          <w:rFonts w:ascii="Calibri" w:hAnsi="Calibri" w:cs="Calibri"/>
        </w:rPr>
        <w:t xml:space="preserve">r the largest synthesis of comparative methods used to determine TBW (V) in both non-dialysis and dialysis populations published to date and </w:t>
      </w:r>
      <w:r w:rsidR="00E75850">
        <w:rPr>
          <w:rFonts w:ascii="Calibri" w:hAnsi="Calibri" w:cs="Calibri"/>
        </w:rPr>
        <w:t>it</w:t>
      </w:r>
      <w:r>
        <w:rPr>
          <w:rFonts w:ascii="Calibri" w:hAnsi="Calibri" w:cs="Calibri"/>
        </w:rPr>
        <w:t xml:space="preserve"> gives a </w:t>
      </w:r>
      <w:r w:rsidR="00E75850">
        <w:rPr>
          <w:rFonts w:ascii="Calibri" w:hAnsi="Calibri" w:cs="Calibri"/>
        </w:rPr>
        <w:t xml:space="preserve">consistent </w:t>
      </w:r>
      <w:r>
        <w:rPr>
          <w:rFonts w:ascii="Calibri" w:hAnsi="Calibri" w:cs="Calibri"/>
        </w:rPr>
        <w:t xml:space="preserve">estimate of LOA across a wide range of methodologies. The weaknesses are that within the broad comparisons made there is considerable heterogeneity (for example 12 different bio-impedance devices, 3 isotopic methods, </w:t>
      </w:r>
      <w:r w:rsidR="009C4DEA">
        <w:rPr>
          <w:rFonts w:ascii="Calibri" w:hAnsi="Calibri" w:cs="Calibri"/>
        </w:rPr>
        <w:t>different</w:t>
      </w:r>
      <w:r>
        <w:rPr>
          <w:rFonts w:ascii="Calibri" w:hAnsi="Calibri" w:cs="Calibri"/>
        </w:rPr>
        <w:t xml:space="preserve"> anthropometric equations</w:t>
      </w:r>
      <w:r w:rsidR="00A004C6">
        <w:rPr>
          <w:rFonts w:ascii="Calibri" w:hAnsi="Calibri" w:cs="Calibri"/>
        </w:rPr>
        <w:t>, variable reporting methodology</w:t>
      </w:r>
      <w:r>
        <w:rPr>
          <w:rFonts w:ascii="Calibri" w:hAnsi="Calibri" w:cs="Calibri"/>
        </w:rPr>
        <w:t>) which prevented more sophisticated analysis (e.g. weighting</w:t>
      </w:r>
      <w:r w:rsidR="00A004C6">
        <w:rPr>
          <w:rFonts w:ascii="Calibri" w:hAnsi="Calibri" w:cs="Calibri"/>
        </w:rPr>
        <w:t xml:space="preserve"> by sample size, sub-analysis by gender). </w:t>
      </w:r>
    </w:p>
    <w:p w14:paraId="2197FFB9" w14:textId="77777777" w:rsidR="0082658D" w:rsidRDefault="0082658D">
      <w:pPr>
        <w:rPr>
          <w:b/>
        </w:rPr>
      </w:pPr>
    </w:p>
    <w:p w14:paraId="5F3A1BAB" w14:textId="77777777" w:rsidR="00473899" w:rsidRDefault="0082658D" w:rsidP="00600AAE">
      <w:pPr>
        <w:spacing w:line="360" w:lineRule="auto"/>
        <w:rPr>
          <w:i/>
        </w:rPr>
      </w:pPr>
      <w:r w:rsidRPr="0082658D">
        <w:rPr>
          <w:i/>
        </w:rPr>
        <w:t>Conclusions</w:t>
      </w:r>
      <w:r w:rsidR="009C0AE0">
        <w:rPr>
          <w:i/>
        </w:rPr>
        <w:t xml:space="preserve"> and recommendations</w:t>
      </w:r>
      <w:r w:rsidR="00600AAE">
        <w:rPr>
          <w:i/>
        </w:rPr>
        <w:t>:</w:t>
      </w:r>
      <w:r w:rsidR="00600AAE" w:rsidRPr="00600AAE">
        <w:rPr>
          <w:i/>
        </w:rPr>
        <w:t xml:space="preserve"> </w:t>
      </w:r>
    </w:p>
    <w:p w14:paraId="5344698E" w14:textId="77777777" w:rsidR="0082658D" w:rsidRPr="0082658D" w:rsidRDefault="00600AAE" w:rsidP="00600AAE">
      <w:pPr>
        <w:spacing w:line="360" w:lineRule="auto"/>
        <w:rPr>
          <w:i/>
        </w:rPr>
      </w:pPr>
      <w:r w:rsidRPr="00600AAE">
        <w:rPr>
          <w:i/>
        </w:rPr>
        <w:t>Implications for dialysis providers and healthcare commissioners</w:t>
      </w:r>
    </w:p>
    <w:p w14:paraId="02923EC9" w14:textId="77777777" w:rsidR="0082658D" w:rsidRDefault="0082658D" w:rsidP="009C0AE0">
      <w:pPr>
        <w:rPr>
          <w:b/>
        </w:rPr>
      </w:pPr>
    </w:p>
    <w:p w14:paraId="3F7F6276" w14:textId="5267BA80" w:rsidR="00773401" w:rsidRDefault="0082658D" w:rsidP="009C0AE0">
      <w:pPr>
        <w:pStyle w:val="ListParagraph"/>
        <w:numPr>
          <w:ilvl w:val="0"/>
          <w:numId w:val="7"/>
        </w:numPr>
        <w:spacing w:line="360" w:lineRule="auto"/>
      </w:pPr>
      <w:r>
        <w:t xml:space="preserve">In setting </w:t>
      </w:r>
      <w:r w:rsidR="009C0AE0">
        <w:t>a Kt/V target</w:t>
      </w:r>
      <w:r w:rsidR="009C0AE0" w:rsidRPr="009C0AE0">
        <w:t xml:space="preserve"> </w:t>
      </w:r>
      <w:r w:rsidR="009C0AE0">
        <w:t xml:space="preserve">for the individual </w:t>
      </w:r>
      <w:r w:rsidR="009C0AE0" w:rsidRPr="0082658D">
        <w:t>patient</w:t>
      </w:r>
      <w:r>
        <w:t xml:space="preserve">, </w:t>
      </w:r>
      <w:r w:rsidR="00BF7776">
        <w:t>defining an acceptable range</w:t>
      </w:r>
      <w:r w:rsidR="00B60D10">
        <w:t xml:space="preserve"> that</w:t>
      </w:r>
      <w:r w:rsidR="009C0AE0">
        <w:t xml:space="preserve"> recognis</w:t>
      </w:r>
      <w:r w:rsidR="00B60D10">
        <w:t>es</w:t>
      </w:r>
      <w:r w:rsidR="009C0AE0">
        <w:t xml:space="preserve"> the uncertainty of the measurement,</w:t>
      </w:r>
      <w:r>
        <w:t xml:space="preserve"> rather than </w:t>
      </w:r>
      <w:r w:rsidR="00242DEE">
        <w:t xml:space="preserve">applying </w:t>
      </w:r>
      <w:r>
        <w:t xml:space="preserve">a single cut-off value </w:t>
      </w:r>
      <w:r w:rsidR="009C0AE0">
        <w:t>is more appropriate.</w:t>
      </w:r>
      <w:r w:rsidR="00CC6C56">
        <w:tab/>
      </w:r>
      <w:r w:rsidR="00CC6C56">
        <w:tab/>
      </w:r>
      <w:r w:rsidR="00CC6C56">
        <w:tab/>
      </w:r>
      <w:r w:rsidR="00CC6C56">
        <w:tab/>
      </w:r>
      <w:r w:rsidR="00CC6C56">
        <w:tab/>
      </w:r>
      <w:r w:rsidR="00CC6C56">
        <w:tab/>
        <w:t xml:space="preserve">Grade: </w:t>
      </w:r>
      <w:r w:rsidR="003700B9">
        <w:t>1A</w:t>
      </w:r>
    </w:p>
    <w:p w14:paraId="14F1209D" w14:textId="4B1B6BCE" w:rsidR="009C0AE0" w:rsidRDefault="00773401" w:rsidP="00552B72">
      <w:pPr>
        <w:pStyle w:val="ListParagraph"/>
        <w:numPr>
          <w:ilvl w:val="0"/>
          <w:numId w:val="7"/>
        </w:numPr>
        <w:spacing w:line="360" w:lineRule="auto"/>
      </w:pPr>
      <w:r>
        <w:t xml:space="preserve">Given the uncertainty of </w:t>
      </w:r>
      <w:proofErr w:type="gramStart"/>
      <w:r>
        <w:t>a the</w:t>
      </w:r>
      <w:proofErr w:type="gramEnd"/>
      <w:r>
        <w:t xml:space="preserve"> estimation of V, clinicians should be encouraged to alter the prescribed dialysis dose in response to symptoms</w:t>
      </w:r>
      <w:r w:rsidR="00BF7776">
        <w:t xml:space="preserve"> and treatment goals</w:t>
      </w:r>
      <w:r w:rsidR="00600AAE">
        <w:t xml:space="preserve">, rather than </w:t>
      </w:r>
      <w:r w:rsidR="00C62909">
        <w:t xml:space="preserve">solely </w:t>
      </w:r>
      <w:r w:rsidR="00600AAE">
        <w:t xml:space="preserve">equating a single value </w:t>
      </w:r>
      <w:r w:rsidR="00BF7776">
        <w:t xml:space="preserve">cut-off value </w:t>
      </w:r>
      <w:r w:rsidR="00600AAE">
        <w:t>with adequate treatment</w:t>
      </w:r>
      <w:r>
        <w:t>.</w:t>
      </w:r>
    </w:p>
    <w:p w14:paraId="76039A85" w14:textId="30EA98FA" w:rsidR="00242DEE" w:rsidRDefault="00242DEE" w:rsidP="00B41664">
      <w:pPr>
        <w:spacing w:line="360" w:lineRule="auto"/>
        <w:ind w:left="6480" w:firstLine="720"/>
      </w:pPr>
      <w:r>
        <w:t xml:space="preserve">Grade: </w:t>
      </w:r>
      <w:r w:rsidR="003700B9">
        <w:t>1A</w:t>
      </w:r>
    </w:p>
    <w:p w14:paraId="017CE60E" w14:textId="2E1C1883" w:rsidR="00600AAE" w:rsidRDefault="00473899" w:rsidP="009C0AE0">
      <w:pPr>
        <w:pStyle w:val="ListParagraph"/>
        <w:numPr>
          <w:ilvl w:val="0"/>
          <w:numId w:val="7"/>
        </w:numPr>
        <w:spacing w:line="360" w:lineRule="auto"/>
      </w:pPr>
      <w:r>
        <w:t>Despite the limitation in estimating V, t</w:t>
      </w:r>
      <w:r w:rsidR="00773401">
        <w:t xml:space="preserve">here is no clear evidence that </w:t>
      </w:r>
      <w:r>
        <w:t xml:space="preserve">using this to </w:t>
      </w:r>
      <w:r w:rsidR="00773401">
        <w:t>normalis</w:t>
      </w:r>
      <w:r>
        <w:t>e</w:t>
      </w:r>
      <w:r w:rsidR="00773401">
        <w:t xml:space="preserve"> the dialysis dose is better or worse than other methods (e.g. BSA, energy expenditure). Clinicians may wish to use more than one method, but all have their limitations</w:t>
      </w:r>
      <w:r w:rsidR="00BF7776">
        <w:t>.</w:t>
      </w:r>
      <w:r w:rsidR="00242DEE">
        <w:tab/>
      </w:r>
      <w:r w:rsidR="00242DEE">
        <w:tab/>
      </w:r>
      <w:r w:rsidR="00242DEE">
        <w:tab/>
      </w:r>
      <w:r w:rsidR="00242DEE">
        <w:tab/>
      </w:r>
      <w:r w:rsidR="00242DEE">
        <w:tab/>
      </w:r>
      <w:r w:rsidR="00242DEE">
        <w:tab/>
      </w:r>
      <w:r w:rsidR="00242DEE">
        <w:tab/>
      </w:r>
      <w:r w:rsidR="00242DEE">
        <w:tab/>
        <w:t xml:space="preserve">Grade: </w:t>
      </w:r>
      <w:r w:rsidR="003700B9">
        <w:t>2C</w:t>
      </w:r>
    </w:p>
    <w:p w14:paraId="2F925159" w14:textId="725CAD07" w:rsidR="00600AAE" w:rsidRDefault="00BF7776" w:rsidP="00552B72">
      <w:pPr>
        <w:pStyle w:val="ListParagraph"/>
        <w:numPr>
          <w:ilvl w:val="0"/>
          <w:numId w:val="7"/>
        </w:numPr>
        <w:spacing w:line="360" w:lineRule="auto"/>
      </w:pPr>
      <w:r>
        <w:t>When</w:t>
      </w:r>
      <w:r w:rsidR="00600AAE">
        <w:t xml:space="preserve"> reporting prescribed dialysis dose at the population level, </w:t>
      </w:r>
      <w:r>
        <w:t xml:space="preserve">this should be as population mean and range of Kt/V rather than as the proportion of patients who are above an arbitrary cut-off value (e.g. 1.7); this will allow comparison </w:t>
      </w:r>
      <w:r w:rsidR="00552B72">
        <w:t xml:space="preserve">at the population level </w:t>
      </w:r>
      <w:r>
        <w:t>while recognising limitations of the measurement</w:t>
      </w:r>
    </w:p>
    <w:p w14:paraId="6866E8BE" w14:textId="659AFB64" w:rsidR="00242DEE" w:rsidRPr="00600AAE" w:rsidRDefault="00242DEE" w:rsidP="00B41664">
      <w:pPr>
        <w:spacing w:line="360" w:lineRule="auto"/>
        <w:ind w:left="6480" w:firstLine="720"/>
      </w:pPr>
      <w:r>
        <w:t>Grade:</w:t>
      </w:r>
      <w:r w:rsidR="003700B9">
        <w:t>2C</w:t>
      </w:r>
      <w:r>
        <w:t xml:space="preserve"> </w:t>
      </w:r>
    </w:p>
    <w:p w14:paraId="1B4787E5" w14:textId="77777777" w:rsidR="00600AAE" w:rsidRDefault="00600AAE" w:rsidP="002E5357">
      <w:pPr>
        <w:spacing w:line="360" w:lineRule="auto"/>
        <w:rPr>
          <w:i/>
        </w:rPr>
      </w:pPr>
    </w:p>
    <w:p w14:paraId="223522E3" w14:textId="77777777" w:rsidR="00600AAE" w:rsidRPr="00600AAE" w:rsidRDefault="00600AAE" w:rsidP="002E5357">
      <w:pPr>
        <w:spacing w:line="360" w:lineRule="auto"/>
        <w:rPr>
          <w:i/>
        </w:rPr>
      </w:pPr>
      <w:r w:rsidRPr="00600AAE">
        <w:rPr>
          <w:i/>
        </w:rPr>
        <w:t>Implications for patients</w:t>
      </w:r>
    </w:p>
    <w:p w14:paraId="6B88339E" w14:textId="77777777" w:rsidR="00BF7776" w:rsidRDefault="00BF7776">
      <w:pPr>
        <w:rPr>
          <w:b/>
        </w:rPr>
      </w:pPr>
    </w:p>
    <w:p w14:paraId="63313217" w14:textId="77777777" w:rsidR="009C4DEA" w:rsidRDefault="00BF7776" w:rsidP="009F08DE">
      <w:pPr>
        <w:spacing w:line="360" w:lineRule="auto"/>
      </w:pPr>
      <w:r w:rsidRPr="00BF7776">
        <w:t xml:space="preserve">While measuring the amount of </w:t>
      </w:r>
      <w:r>
        <w:t xml:space="preserve">your </w:t>
      </w:r>
      <w:r w:rsidRPr="00BF7776">
        <w:t>di</w:t>
      </w:r>
      <w:r>
        <w:t>a</w:t>
      </w:r>
      <w:r w:rsidRPr="00BF7776">
        <w:t xml:space="preserve">lysis is </w:t>
      </w:r>
      <w:r>
        <w:t xml:space="preserve">helpful </w:t>
      </w:r>
      <w:r w:rsidR="00552B72">
        <w:t xml:space="preserve">in guiding prescription, there is no precise way or simple formula for knowing exactly how much dialysis you need. This is because individuals differ in their size, shape, state of nutrition, activity and symptoms. Your clinical team should work with you to </w:t>
      </w:r>
      <w:r w:rsidR="009C4DEA">
        <w:t>adjust your dialysis does so a</w:t>
      </w:r>
      <w:r w:rsidR="009F08DE">
        <w:t>s to take all these factors into account.</w:t>
      </w:r>
    </w:p>
    <w:p w14:paraId="715B7DFC" w14:textId="77777777" w:rsidR="009C4DEA" w:rsidRDefault="009C4DEA" w:rsidP="009F08DE">
      <w:pPr>
        <w:spacing w:line="360" w:lineRule="auto"/>
      </w:pPr>
    </w:p>
    <w:p w14:paraId="5DFD2062" w14:textId="77777777" w:rsidR="009C4DEA" w:rsidRPr="009C4DEA" w:rsidRDefault="009C4DEA" w:rsidP="009F08DE">
      <w:pPr>
        <w:spacing w:line="360" w:lineRule="auto"/>
        <w:rPr>
          <w:i/>
        </w:rPr>
      </w:pPr>
      <w:r w:rsidRPr="009C4DEA">
        <w:rPr>
          <w:i/>
        </w:rPr>
        <w:t>Audit recommendation</w:t>
      </w:r>
    </w:p>
    <w:p w14:paraId="52D048E9" w14:textId="20423A13" w:rsidR="00600AAE" w:rsidRPr="00BF7776" w:rsidRDefault="009C4DEA" w:rsidP="009F08DE">
      <w:pPr>
        <w:spacing w:line="360" w:lineRule="auto"/>
      </w:pPr>
      <w:r>
        <w:t xml:space="preserve">Clinicians should record that the </w:t>
      </w:r>
      <w:proofErr w:type="spellStart"/>
      <w:r>
        <w:t>diaysis</w:t>
      </w:r>
      <w:proofErr w:type="spellEnd"/>
      <w:r>
        <w:t xml:space="preserve"> dose prescription is discussed with the pat</w:t>
      </w:r>
      <w:r w:rsidR="00483E94">
        <w:t>ient</w:t>
      </w:r>
      <w:r>
        <w:t xml:space="preserve">, that </w:t>
      </w:r>
      <w:r w:rsidR="00483E94">
        <w:t xml:space="preserve">it </w:t>
      </w:r>
      <w:r>
        <w:t>is informed but not solely dictated by dialysis dose measurement</w:t>
      </w:r>
      <w:r w:rsidR="00483E94">
        <w:t xml:space="preserve"> that is incorporated into </w:t>
      </w:r>
      <w:r w:rsidR="00914098">
        <w:t xml:space="preserve">a </w:t>
      </w:r>
      <w:r w:rsidR="00483E94">
        <w:t>joint decision process. Extremes of dose and prescription should be justified</w:t>
      </w:r>
      <w:r w:rsidR="00914098">
        <w:t xml:space="preserve"> and documented</w:t>
      </w:r>
      <w:r w:rsidR="00483E94">
        <w:t>.</w:t>
      </w:r>
      <w:r w:rsidR="00600AAE" w:rsidRPr="00BF7776">
        <w:br w:type="page"/>
      </w:r>
    </w:p>
    <w:p w14:paraId="1B89EF69" w14:textId="77777777" w:rsidR="00473899" w:rsidRDefault="00473899" w:rsidP="002E5357">
      <w:pPr>
        <w:spacing w:line="360" w:lineRule="auto"/>
        <w:rPr>
          <w:b/>
        </w:rPr>
      </w:pPr>
      <w:r>
        <w:rPr>
          <w:b/>
        </w:rPr>
        <w:lastRenderedPageBreak/>
        <w:t>References</w:t>
      </w:r>
    </w:p>
    <w:p w14:paraId="457957AF" w14:textId="5BBF2ECD"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Pr>
          <w:b/>
        </w:rPr>
        <w:fldChar w:fldCharType="begin" w:fldLock="1"/>
      </w:r>
      <w:r>
        <w:rPr>
          <w:b/>
        </w:rPr>
        <w:instrText xml:space="preserve">ADDIN Mendeley Bibliography CSL_BIBLIOGRAPHY </w:instrText>
      </w:r>
      <w:r>
        <w:rPr>
          <w:b/>
        </w:rPr>
        <w:fldChar w:fldCharType="separate"/>
      </w:r>
      <w:r w:rsidRPr="003700B9">
        <w:rPr>
          <w:rFonts w:ascii="Calibri" w:hAnsi="Calibri" w:cs="Calibri"/>
          <w:noProof/>
          <w:lang w:val="en-US"/>
        </w:rPr>
        <w:t xml:space="preserve">1. </w:t>
      </w:r>
      <w:r w:rsidRPr="003700B9">
        <w:rPr>
          <w:rFonts w:ascii="Calibri" w:hAnsi="Calibri" w:cs="Calibri"/>
          <w:noProof/>
          <w:lang w:val="en-US"/>
        </w:rPr>
        <w:tab/>
        <w:t>Gotch F a, Sargent J a. A mechanistic analysis of the National Cooperative Dialysis Study (NCDS). Kidney Int [Internet]. 1985 Sep;28(3):526–34. Available from: http://www.ncbi.nlm.nih.gov/pubmed/3934452</w:t>
      </w:r>
    </w:p>
    <w:p w14:paraId="5B25B11C"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 </w:t>
      </w:r>
      <w:r w:rsidRPr="003700B9">
        <w:rPr>
          <w:rFonts w:ascii="Calibri" w:hAnsi="Calibri" w:cs="Calibri"/>
          <w:noProof/>
          <w:lang w:val="en-US"/>
        </w:rPr>
        <w:tab/>
        <w:t xml:space="preserve">Lo WK, Bargman JM, Burkart J, Krediet RT, Pollock C, Kawanishi H, et al. Guideline on targets for solute and fluid removal in adult patients on chronic peritoneal dialysis. Perit Dial Int. 2006;26(5):520–2. </w:t>
      </w:r>
    </w:p>
    <w:p w14:paraId="50086586"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 </w:t>
      </w:r>
      <w:r w:rsidRPr="003700B9">
        <w:rPr>
          <w:rFonts w:ascii="Calibri" w:hAnsi="Calibri" w:cs="Calibri"/>
          <w:noProof/>
          <w:lang w:val="en-US"/>
        </w:rPr>
        <w:tab/>
        <w:t>Paniagua R, Amato D, Vonesh E, Correa-Rotter R, Ramos A, Moran J, et al. Effects of increased peritoneal clearances on mortality rates in peritoneal dialysis: ADEMEX, a prospective, randomized, controlled trial. J Am Soc Nephrol [Internet]. 2002 May;13(5):1307–20. Available from: http://www.ncbi.nlm.nih.gov/pubmed/11961019</w:t>
      </w:r>
    </w:p>
    <w:p w14:paraId="6D2BA429"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4. </w:t>
      </w:r>
      <w:r w:rsidRPr="003700B9">
        <w:rPr>
          <w:rFonts w:ascii="Calibri" w:hAnsi="Calibri" w:cs="Calibri"/>
          <w:noProof/>
          <w:lang w:val="en-US"/>
        </w:rPr>
        <w:tab/>
        <w:t>El-Kateb S, Sridharan S, Farrington K, Fan S, Davenport A. A single weekly Kt/Vurea target for peritoneal dialysis patients does not provide an equal dialysis dose for all. Kidney Int [Internet]. Elsevier Inc; 2016;90(6):1342–7. Available from: http://dx.doi.org/10.1016/j.kint.2016.07.027</w:t>
      </w:r>
    </w:p>
    <w:p w14:paraId="3E45BAF8"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5. </w:t>
      </w:r>
      <w:r w:rsidRPr="003700B9">
        <w:rPr>
          <w:rFonts w:ascii="Calibri" w:hAnsi="Calibri" w:cs="Calibri"/>
          <w:noProof/>
          <w:lang w:val="en-US"/>
        </w:rPr>
        <w:tab/>
        <w:t xml:space="preserve">Davies SJ. Normalizing the peritoneal dialysis dose—have we got it right? Kidney Int. 2016;90(6):1162–3. </w:t>
      </w:r>
    </w:p>
    <w:p w14:paraId="1422A286"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6. </w:t>
      </w:r>
      <w:r w:rsidRPr="003700B9">
        <w:rPr>
          <w:rFonts w:ascii="Calibri" w:hAnsi="Calibri" w:cs="Calibri"/>
          <w:noProof/>
          <w:lang w:val="en-US"/>
        </w:rPr>
        <w:tab/>
        <w:t>Watson PE, Watson ID, Batt RD. Total body water volumes for adult males and females estimated from simple anthropometric measurements. Am J Clin Nutr [Internet]. 1980 Jan 1 [cited 2018 Jul 28];33(1):27–39. Available from: http://www.ncbi.nlm.nih.gov/pubmed/6986753</w:t>
      </w:r>
    </w:p>
    <w:p w14:paraId="0FC1ADC6"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7. </w:t>
      </w:r>
      <w:r w:rsidRPr="003700B9">
        <w:rPr>
          <w:rFonts w:ascii="Calibri" w:hAnsi="Calibri" w:cs="Calibri"/>
          <w:noProof/>
          <w:lang w:val="en-US"/>
        </w:rPr>
        <w:tab/>
        <w:t>Morgenstern BZ. Anthropometric Prediction of Total Body Water in Children Who Are on Pediatric Peritoneal Dialysis. J Am Soc Nephrol [Internet]. 2005;17(1):285–93. Available from: http://www.jasn.org/cgi/doi/10.1681/ASN.2005050568</w:t>
      </w:r>
    </w:p>
    <w:p w14:paraId="14343629"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8. </w:t>
      </w:r>
      <w:r w:rsidRPr="003700B9">
        <w:rPr>
          <w:rFonts w:ascii="Calibri" w:hAnsi="Calibri" w:cs="Calibri"/>
          <w:noProof/>
          <w:lang w:val="en-US"/>
        </w:rPr>
        <w:tab/>
        <w:t xml:space="preserve">Mendley SR, Majkowski NL, Schoeller DA. Validation of estimates of total body water in pediatric dialysis patients by deuterium dilution. Kidney Int. 2005;67(5):2056–62. </w:t>
      </w:r>
    </w:p>
    <w:p w14:paraId="320E8356"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9. </w:t>
      </w:r>
      <w:r w:rsidRPr="003700B9">
        <w:rPr>
          <w:rFonts w:ascii="Calibri" w:hAnsi="Calibri" w:cs="Calibri"/>
          <w:noProof/>
          <w:lang w:val="en-US"/>
        </w:rPr>
        <w:tab/>
        <w:t>Mellits ED, Cheek DB. The assessment of body water and fatness from infancy to adulthood. Monogr Soc Res Child Dev [Internet]. 1970 Oct [cited 2018 Aug 20];35(7):12–26. Available from: http://www.ncbi.nlm.nih.gov/pubmed/5508380</w:t>
      </w:r>
    </w:p>
    <w:p w14:paraId="71D135CF"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10. </w:t>
      </w:r>
      <w:r w:rsidRPr="003700B9">
        <w:rPr>
          <w:rFonts w:ascii="Calibri" w:hAnsi="Calibri" w:cs="Calibri"/>
          <w:noProof/>
          <w:lang w:val="en-US"/>
        </w:rPr>
        <w:tab/>
        <w:t xml:space="preserve">Chan C, McIntyre C, Smith D, Spanel P, Davies SJ. Combining near-subject absolute and relative measures of longitudinal hydration in hemodialysis. Clin J Am Soc </w:t>
      </w:r>
      <w:r w:rsidRPr="003700B9">
        <w:rPr>
          <w:rFonts w:ascii="Calibri" w:hAnsi="Calibri" w:cs="Calibri"/>
          <w:noProof/>
          <w:lang w:val="en-US"/>
        </w:rPr>
        <w:lastRenderedPageBreak/>
        <w:t>Nephrol [Internet]. Am Soc Nephrol; 2009 Nov [cited 2014 Jun 27];4(11):1791–8. Available from: http://www.pubmedcentral.nih.gov/articlerender.fcgi?artid=2774951&amp;tool=pmcentrez&amp;rendertype=abstract</w:t>
      </w:r>
    </w:p>
    <w:p w14:paraId="020A2F8D"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11. </w:t>
      </w:r>
      <w:r w:rsidRPr="003700B9">
        <w:rPr>
          <w:rFonts w:ascii="Calibri" w:hAnsi="Calibri" w:cs="Calibri"/>
          <w:noProof/>
          <w:lang w:val="en-US"/>
        </w:rPr>
        <w:tab/>
        <w:t>Davies S, Engel B, Chan C, Tan B, Yu Z, Asghar R, et al. Breath Analysis and the Measurement of Total Body Water Using Isotope Dilution – Applications in the Dialysis Clinic. Curr Anal Chem [Internet]. 2013 Jul 1;9(4):593–9. Available from: http://www.eurekaselect.com/openurl/content.php?genre=article&amp;issn=1573-4110&amp;volume=9&amp;issue=4&amp;spage=593</w:t>
      </w:r>
    </w:p>
    <w:p w14:paraId="5BCEF6AF"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12. </w:t>
      </w:r>
      <w:r w:rsidRPr="003700B9">
        <w:rPr>
          <w:rFonts w:ascii="Calibri" w:hAnsi="Calibri" w:cs="Calibri"/>
          <w:noProof/>
          <w:lang w:val="en-US"/>
        </w:rPr>
        <w:tab/>
        <w:t xml:space="preserve">Martin Bland J, Altman D. Statistical Methods for Assessing Agreement Between Two Methods of Clinical Measurement. Lancet. 1986;327(8476):307–10. </w:t>
      </w:r>
    </w:p>
    <w:p w14:paraId="2DDA75D6"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13. </w:t>
      </w:r>
      <w:r w:rsidRPr="003700B9">
        <w:rPr>
          <w:rFonts w:ascii="Calibri" w:hAnsi="Calibri" w:cs="Calibri"/>
          <w:noProof/>
          <w:lang w:val="en-US"/>
        </w:rPr>
        <w:tab/>
        <w:t xml:space="preserve">Chumlea WC, Guo SS, Zeller CM, Reo N V., Baumgartner RN, Garry PJ, et al. Total body water reference values and prediction equations for adults. Kidney Int. 2001;59(6):2250–8. </w:t>
      </w:r>
    </w:p>
    <w:p w14:paraId="30E7708E"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14. </w:t>
      </w:r>
      <w:r w:rsidRPr="003700B9">
        <w:rPr>
          <w:rFonts w:ascii="Calibri" w:hAnsi="Calibri" w:cs="Calibri"/>
          <w:noProof/>
          <w:lang w:val="en-US"/>
        </w:rPr>
        <w:tab/>
        <w:t>Tan BK, Yu Z, Fang W, Lin A, Ni Z, Qian J, et al. Longitudinal bioimpedance vector plots add little value to fluid management of peritoneal dialysis patients. Kidney Int [Internet]. 2016 Feb [cited 2016 Jun 5];89(2):487–97. Available from: http://www.ncbi.nlm.nih.gov/pubmed/26466321</w:t>
      </w:r>
    </w:p>
    <w:p w14:paraId="39D5BAF2"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15. </w:t>
      </w:r>
      <w:r w:rsidRPr="003700B9">
        <w:rPr>
          <w:rFonts w:ascii="Calibri" w:hAnsi="Calibri" w:cs="Calibri"/>
          <w:noProof/>
          <w:lang w:val="en-US"/>
        </w:rPr>
        <w:tab/>
        <w:t>Steijaert M, Deurenberg P, Van Gaal L, De Leeuw I. The use of multi-frequency impedance to determine total body water and extracellular water in obese and lean female individuals. Int J Obes Relat Metab Disord [Internet]. 1997 Oct [cited 2018 Jul 25];21(10):930–4. Available from: http://www.ncbi.nlm.nih.gov/pubmed/9347412</w:t>
      </w:r>
    </w:p>
    <w:p w14:paraId="5771BB11"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16. </w:t>
      </w:r>
      <w:r w:rsidRPr="003700B9">
        <w:rPr>
          <w:rFonts w:ascii="Calibri" w:hAnsi="Calibri" w:cs="Calibri"/>
          <w:noProof/>
          <w:lang w:val="en-US"/>
        </w:rPr>
        <w:tab/>
        <w:t>Moissl UM, Wabel P, Chamney PW, Bosaeus I, Levin NW, Bosy-Westphal A, et al. Body fluid volume determination via body composition spectroscopy in health and disease. Physiol Meas [Internet]. 2006 Sep [cited 2015 Apr 21];27(9):921–33. Available from: http://www.ncbi.nlm.nih.gov/pubmed/16868355</w:t>
      </w:r>
    </w:p>
    <w:p w14:paraId="41225D42"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17. </w:t>
      </w:r>
      <w:r w:rsidRPr="003700B9">
        <w:rPr>
          <w:rFonts w:ascii="Calibri" w:hAnsi="Calibri" w:cs="Calibri"/>
          <w:noProof/>
          <w:lang w:val="en-US"/>
        </w:rPr>
        <w:tab/>
        <w:t>Wagner DR, Heyward VH. Measures of body composition in blacks and whites: a comparative review. Am J Clin Nutr [Internet]. 2000;71(6):1392–402. Available from: http://www.ncbi.nlm.nih.gov/pubmed/10837277</w:t>
      </w:r>
    </w:p>
    <w:p w14:paraId="5E607DE6"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18. </w:t>
      </w:r>
      <w:r w:rsidRPr="003700B9">
        <w:rPr>
          <w:rFonts w:ascii="Calibri" w:hAnsi="Calibri" w:cs="Calibri"/>
          <w:noProof/>
          <w:lang w:val="en-US"/>
        </w:rPr>
        <w:tab/>
        <w:t xml:space="preserve">Sun SS, Chumlea WC, Heymsfield SB, Lukaski HC, Schoeller D, Friedl K, et al. Development of bioelectrical impedance analysis prediction equations for body composition with the use of a multicomponent model for use in epidemiologic </w:t>
      </w:r>
      <w:r w:rsidRPr="003700B9">
        <w:rPr>
          <w:rFonts w:ascii="Calibri" w:hAnsi="Calibri" w:cs="Calibri"/>
          <w:noProof/>
          <w:lang w:val="en-US"/>
        </w:rPr>
        <w:lastRenderedPageBreak/>
        <w:t>surveys. Am J Clin Nutr [Internet]. 2003 Feb;77(2):331–40. Available from: http://www.ncbi.nlm.nih.gov/pubmed/12540391</w:t>
      </w:r>
    </w:p>
    <w:p w14:paraId="36CAC0FD"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19. </w:t>
      </w:r>
      <w:r w:rsidRPr="003700B9">
        <w:rPr>
          <w:rFonts w:ascii="Calibri" w:hAnsi="Calibri" w:cs="Calibri"/>
          <w:noProof/>
          <w:lang w:val="en-US"/>
        </w:rPr>
        <w:tab/>
        <w:t>Chertow GM, Lazarus JM, Lew NL, Ma L, Lowrie EG. Development of a population-specific regression equation to estimate total body water in hemodialysis patients. Kidney Int [Internet]. 1997 May;51(5):1578–82. Available from: http://www.ncbi.nlm.nih.gov/pubmed/9150475</w:t>
      </w:r>
    </w:p>
    <w:p w14:paraId="1B5A7AFC"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20. </w:t>
      </w:r>
      <w:r w:rsidRPr="003700B9">
        <w:rPr>
          <w:rFonts w:ascii="Calibri" w:hAnsi="Calibri" w:cs="Calibri"/>
          <w:noProof/>
          <w:lang w:val="en-US"/>
        </w:rPr>
        <w:tab/>
        <w:t>Morgenstern B, Nair KS, Lerner G, Neu A, Quan A, Warady BA, et al. Impact of total body water errors on Kt/V estimates in children on peritoneal dialysis. Adv Perit Dial [Internet]. 2001 [cited 2018 Jul 25];17:260–3. Available from: http://www.ncbi.nlm.nih.gov/pubmed/11510289</w:t>
      </w:r>
    </w:p>
    <w:p w14:paraId="792CDD8D"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21. </w:t>
      </w:r>
      <w:r w:rsidRPr="003700B9">
        <w:rPr>
          <w:rFonts w:ascii="Calibri" w:hAnsi="Calibri" w:cs="Calibri"/>
          <w:noProof/>
          <w:lang w:val="en-US"/>
        </w:rPr>
        <w:tab/>
        <w:t>Churchill DN, Thorpe KE, Nolph KD, Keshaviah PR, Oreopoulos DG, Pagé D. Increased peritoneal membrane transport is associated with decreased patient and technique survival for continuous peritoneal dialysis patients. The Canada-USA (CANUSA) Peritoneal Dialysis Study Group. J Am Soc Nephrol [Internet]. 1998 Jul [cited 2017 Apr 18];9(7):1285–92. Available from: http://www.ncbi.nlm.nih.gov/pubmed/9644640</w:t>
      </w:r>
    </w:p>
    <w:p w14:paraId="493C596A"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22. </w:t>
      </w:r>
      <w:r w:rsidRPr="003700B9">
        <w:rPr>
          <w:rFonts w:ascii="Calibri" w:hAnsi="Calibri" w:cs="Calibri"/>
          <w:noProof/>
          <w:lang w:val="en-US"/>
        </w:rPr>
        <w:tab/>
        <w:t>Brimble KS, Walker M, Margetts PJ, Kundhal KK, Rabbat CG. Meta-analysis: peritoneal membrane transport, mortality, and technique failure in peritoneal dialysis. J Am Soc Nephrol [Internet]. 2006 Sep [cited 2014 Jun 28];17(9):2591–8. Available from: http://www.ncbi.nlm.nih.gov/pubmed/16885406</w:t>
      </w:r>
    </w:p>
    <w:p w14:paraId="2B3F26A1"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23. </w:t>
      </w:r>
      <w:r w:rsidRPr="003700B9">
        <w:rPr>
          <w:rFonts w:ascii="Calibri" w:hAnsi="Calibri" w:cs="Calibri"/>
          <w:noProof/>
          <w:lang w:val="en-US"/>
        </w:rPr>
        <w:tab/>
        <w:t xml:space="preserve">West GB. The importance of quantitative systemic thinking in medicine. Lancet. 2012;379(9825):1551–9. </w:t>
      </w:r>
    </w:p>
    <w:p w14:paraId="30B9B047"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24. </w:t>
      </w:r>
      <w:r w:rsidRPr="003700B9">
        <w:rPr>
          <w:rFonts w:ascii="Calibri" w:hAnsi="Calibri" w:cs="Calibri"/>
          <w:noProof/>
          <w:lang w:val="en-US"/>
        </w:rPr>
        <w:tab/>
        <w:t>Smith D, Engel B, Diskin AM, Španěl P, Davies SJ, Spanel P. Comparative measurements of total body water in healthy volunteers by online breath deuterium measurement and other near-subject methods. Am J Clin Nutr [Internet]. Am Soc Nutrition; 2002 Dec;76(6):1295–301. Available from: http://www.ncbi.nlm.nih.gov/pubmed/12450896</w:t>
      </w:r>
    </w:p>
    <w:p w14:paraId="5EAC59B3"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25. </w:t>
      </w:r>
      <w:r w:rsidRPr="003700B9">
        <w:rPr>
          <w:rFonts w:ascii="Calibri" w:hAnsi="Calibri" w:cs="Calibri"/>
          <w:noProof/>
          <w:lang w:val="en-US"/>
        </w:rPr>
        <w:tab/>
        <w:t xml:space="preserve">Engel B, Spanel P, Smith D, Diskin A, Davies SJ. Longitudinal measurements of total body water and body composition in healthy volunteers by online breath deuterium measurement and other near-subject methods. Int J Body Compos Res. SMITH GORDON; 2004;2:99–106. </w:t>
      </w:r>
    </w:p>
    <w:p w14:paraId="14FA13ED"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26. </w:t>
      </w:r>
      <w:r w:rsidRPr="003700B9">
        <w:rPr>
          <w:rFonts w:ascii="Calibri" w:hAnsi="Calibri" w:cs="Calibri"/>
          <w:noProof/>
          <w:lang w:val="en-US"/>
        </w:rPr>
        <w:tab/>
        <w:t xml:space="preserve">Vache C, Rousset P, Gachon P, Gachon AM, Morio B, Boulier A, et al. Bioelectrical impedance analysis measurements of total body water and extracellular water in </w:t>
      </w:r>
      <w:r w:rsidRPr="003700B9">
        <w:rPr>
          <w:rFonts w:ascii="Calibri" w:hAnsi="Calibri" w:cs="Calibri"/>
          <w:noProof/>
          <w:lang w:val="en-US"/>
        </w:rPr>
        <w:lastRenderedPageBreak/>
        <w:t xml:space="preserve">healthy elderly subjects. Int J Obes Relat Metab Disord J Int Assoc Study Obes. 1998;22(6):537–43. </w:t>
      </w:r>
    </w:p>
    <w:p w14:paraId="58DB3427"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27. </w:t>
      </w:r>
      <w:r w:rsidRPr="003700B9">
        <w:rPr>
          <w:rFonts w:ascii="Calibri" w:hAnsi="Calibri" w:cs="Calibri"/>
          <w:noProof/>
          <w:lang w:val="en-US"/>
        </w:rPr>
        <w:tab/>
        <w:t>Ritz P, Source Study. Bioelectrical impedance analysis estimation of water compartments in elderly diseased patients: the source study. J Gerontol A Biol Sci Med Sci [Internet]. 2001 Jun [cited 2018 Jul 25];56(6):M344-8. Available from: http://www.ncbi.nlm.nih.gov/pubmed/11382792</w:t>
      </w:r>
    </w:p>
    <w:p w14:paraId="6C6C99D3"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28. </w:t>
      </w:r>
      <w:r w:rsidRPr="003700B9">
        <w:rPr>
          <w:rFonts w:ascii="Calibri" w:hAnsi="Calibri" w:cs="Calibri"/>
          <w:noProof/>
          <w:lang w:val="en-US"/>
        </w:rPr>
        <w:tab/>
        <w:t>Kerr A, Slater G, Byrne N, Chaseling J. Validation of Bioelectrical Impedance Spectroscopy to Measure Total Body Water in Resistance-Trained Males. Int J Sport Nutr Exerc Metab [Internet]. 2015 Oct [cited 2018 Jul 25];25(5):494–503. Available from: http://journals.humankinetics.com/doi/10.1123/ijsnem.2014-0188</w:t>
      </w:r>
    </w:p>
    <w:p w14:paraId="1D5635CE"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29. </w:t>
      </w:r>
      <w:r w:rsidRPr="003700B9">
        <w:rPr>
          <w:rFonts w:ascii="Calibri" w:hAnsi="Calibri" w:cs="Calibri"/>
          <w:noProof/>
          <w:lang w:val="en-US"/>
        </w:rPr>
        <w:tab/>
        <w:t xml:space="preserve">Khan AI, Hawkesworth S, Hawlader MD, El Arifeen S, Moore S, Hills AP, et al. Body composition of Bangladeshi children. J Heal Popul Nutr. 2012;30(3):281–90. </w:t>
      </w:r>
    </w:p>
    <w:p w14:paraId="0F5AE6F2"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30. </w:t>
      </w:r>
      <w:r w:rsidRPr="003700B9">
        <w:rPr>
          <w:rFonts w:ascii="Calibri" w:hAnsi="Calibri" w:cs="Calibri"/>
          <w:noProof/>
          <w:lang w:val="en-US"/>
        </w:rPr>
        <w:tab/>
        <w:t>Dasgupta I, Keane D, Lindley E, Shaheen I, Tyerman K, Schaefer F, et al. Validating the use of bioimpedance spectroscopy for assessment of fluid status in children. Pediatr Nephrol [Internet]. 2018 Sep 4 [cited 2018 Jul 26];33(9):1601–7. Available from: http://www.ncbi.nlm.nih.gov/pubmed/29869117</w:t>
      </w:r>
    </w:p>
    <w:p w14:paraId="2D5A93DA"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31. </w:t>
      </w:r>
      <w:r w:rsidRPr="003700B9">
        <w:rPr>
          <w:rFonts w:ascii="Calibri" w:hAnsi="Calibri" w:cs="Calibri"/>
          <w:noProof/>
          <w:lang w:val="en-US"/>
        </w:rPr>
        <w:tab/>
        <w:t>Milani GP, Groothoff JW, Vianello FA, Fossali EF, Paglialonga F, Edefonti A, et al. Bioimpedance and Fluid Status in Children and Adolescents Treated With Dialysis. Am J Kidney Dis [Internet]. 2017 Mar [cited 2019 Feb 12];69(3):428–35. Available from: http://www.ncbi.nlm.nih.gov/pubmed/28089477</w:t>
      </w:r>
    </w:p>
    <w:p w14:paraId="06E6E60B"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32. </w:t>
      </w:r>
      <w:r w:rsidRPr="003700B9">
        <w:rPr>
          <w:rFonts w:ascii="Calibri" w:hAnsi="Calibri" w:cs="Calibri"/>
          <w:noProof/>
          <w:lang w:val="en-US"/>
        </w:rPr>
        <w:tab/>
        <w:t xml:space="preserve">Chertow M, Lowrie G, Wilmore DW, Gonzalez J, Lew NL, Ling J, et al. Nutritional assessment with bioelctrical impedance analysis in maintenance hemodialysis patients. 1995;6:75–81. </w:t>
      </w:r>
    </w:p>
    <w:p w14:paraId="6313F149"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33. </w:t>
      </w:r>
      <w:r w:rsidRPr="003700B9">
        <w:rPr>
          <w:rFonts w:ascii="Calibri" w:hAnsi="Calibri" w:cs="Calibri"/>
          <w:noProof/>
          <w:lang w:val="en-US"/>
        </w:rPr>
        <w:tab/>
        <w:t xml:space="preserve">Wong KC, Xiong DW, Kerr PG, Borovnicar DJ, Stroud DB, Atkins RC, et al. Kt/V in CAPD by different estimations of V. Kidney Int. 1995;48(2):563–9. </w:t>
      </w:r>
    </w:p>
    <w:p w14:paraId="0F1C6DB1"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34. </w:t>
      </w:r>
      <w:r w:rsidRPr="003700B9">
        <w:rPr>
          <w:rFonts w:ascii="Calibri" w:hAnsi="Calibri" w:cs="Calibri"/>
          <w:noProof/>
          <w:lang w:val="en-US"/>
        </w:rPr>
        <w:tab/>
        <w:t>Arkouche W, Fouque D, Pachiaudi C, Normand S, Laville M, Delawari E, et al. Total body water and body composition in chronic peritoneal dialysis patients. J Am Soc Nephrol [Internet]. 1997;8(12):1906–14. Available from: http://www.ncbi.nlm.nih.gov/pubmed/9402093</w:t>
      </w:r>
    </w:p>
    <w:p w14:paraId="50A8CF8E"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35. </w:t>
      </w:r>
      <w:r w:rsidRPr="003700B9">
        <w:rPr>
          <w:rFonts w:ascii="Calibri" w:hAnsi="Calibri" w:cs="Calibri"/>
          <w:noProof/>
          <w:lang w:val="en-US"/>
        </w:rPr>
        <w:tab/>
        <w:t xml:space="preserve">Cooper B a, Aslani  a, Ryan M, Zhu FY, Ibels LS, Allen BJ, et al. Comparing different methods of assessing body composition in end-stage renal failure. Kidney Int [Internet]. 2000 Jul;58(1):408–16. Available from: </w:t>
      </w:r>
      <w:r w:rsidRPr="003700B9">
        <w:rPr>
          <w:rFonts w:ascii="Calibri" w:hAnsi="Calibri" w:cs="Calibri"/>
          <w:noProof/>
          <w:lang w:val="en-US"/>
        </w:rPr>
        <w:lastRenderedPageBreak/>
        <w:t>http://www.ncbi.nlm.nih.gov/pubmed/10886589</w:t>
      </w:r>
    </w:p>
    <w:p w14:paraId="772F5386"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36. </w:t>
      </w:r>
      <w:r w:rsidRPr="003700B9">
        <w:rPr>
          <w:rFonts w:ascii="Calibri" w:hAnsi="Calibri" w:cs="Calibri"/>
          <w:noProof/>
          <w:lang w:val="en-US"/>
        </w:rPr>
        <w:tab/>
        <w:t xml:space="preserve">Konings CJAM, Kooman JP, Schonck M, Reijven PLC, Kreel B Van, Gladziwa U, et al. Assessment of fluid status in peritoneal dialysis patients. 2002;22:683–92. </w:t>
      </w:r>
    </w:p>
    <w:p w14:paraId="6DA42CD2"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37. </w:t>
      </w:r>
      <w:r w:rsidRPr="003700B9">
        <w:rPr>
          <w:rFonts w:ascii="Calibri" w:hAnsi="Calibri" w:cs="Calibri"/>
          <w:noProof/>
          <w:lang w:val="en-US"/>
        </w:rPr>
        <w:tab/>
        <w:t>John B, Tan BK, Dainty S, Spanel P, Smith D, Davies SJ. Plasma volume, albumin, and fluid status in peritoneal dialysis patients. Clin J Am Soc Nephrol [Internet]. 2010 Aug [cited 2014 Aug 15];5(8):1463–70. Available from: http://www.pubmedcentral.nih.gov/articlerender.fcgi?artid=2924416&amp;tool=pmcentrez&amp;rendertype=abstract</w:t>
      </w:r>
    </w:p>
    <w:p w14:paraId="4E5858EB"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38. </w:t>
      </w:r>
      <w:r w:rsidRPr="003700B9">
        <w:rPr>
          <w:rFonts w:ascii="Calibri" w:hAnsi="Calibri" w:cs="Calibri"/>
          <w:noProof/>
          <w:lang w:val="en-US"/>
        </w:rPr>
        <w:tab/>
        <w:t>Raimann JG, Zhu F, Wang J, Thijssen S, Kuhlmann MK, Kotanko P, et al. Comparison of fluid volume estimates in chronic hemodialysis patients by bioimpedance, direct isotopic, and dilution methods. Kidney Int [Internet]. Elsevier Masson SAS; 2014;85(4):898–908. Available from: http://dx.doi.org/10.1038/ki.2013.358</w:t>
      </w:r>
    </w:p>
    <w:p w14:paraId="2E58071D"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39. </w:t>
      </w:r>
      <w:r w:rsidRPr="003700B9">
        <w:rPr>
          <w:rFonts w:ascii="Calibri" w:hAnsi="Calibri" w:cs="Calibri"/>
          <w:noProof/>
          <w:lang w:val="en-US"/>
        </w:rPr>
        <w:tab/>
        <w:t>Woodrow G, Oldroyd B, Wright A, Coward WA, Truscott JG, Turney JH, et al. Comparison of anthropometric equations for estimation of total body water in peritoneal dialysis patients. Nephrol Dial Transplant [Internet]. 2003 Feb [cited 2018 Jul 25];18(2):384–9. Available from: http://www.ncbi.nlm.nih.gov/pubmed/12543896</w:t>
      </w:r>
    </w:p>
    <w:p w14:paraId="0215B1EA"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40. </w:t>
      </w:r>
      <w:r w:rsidRPr="003700B9">
        <w:rPr>
          <w:rFonts w:ascii="Calibri" w:hAnsi="Calibri" w:cs="Calibri"/>
          <w:noProof/>
          <w:lang w:val="en-US"/>
        </w:rPr>
        <w:tab/>
        <w:t>Johansson AC, Samuelsson O, Haraldsson B, Bosaeus I, Attman PO. Body composition in patients treated with peritoneal dialysis. Nephrol Dial Transplant [Internet]. 1998 Jun [cited 2014 Aug 15];13(6):1511–7. Available from: http://www.ncbi.nlm.nih.gov/pubmed/9641184</w:t>
      </w:r>
    </w:p>
    <w:p w14:paraId="15571156"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41. </w:t>
      </w:r>
      <w:r w:rsidRPr="003700B9">
        <w:rPr>
          <w:rFonts w:ascii="Calibri" w:hAnsi="Calibri" w:cs="Calibri"/>
          <w:noProof/>
          <w:lang w:val="en-US"/>
        </w:rPr>
        <w:tab/>
        <w:t xml:space="preserve">Lee SW, Song JH, Kim GA, Lee KJ, Kim MJ. Assessment of total body water from anthropometry-based equations using bioelectrical impedance as reference in Korean adult control and haemodialysis subjects. Nephrol Dial Transplant. 2001;16(1):91–7. </w:t>
      </w:r>
    </w:p>
    <w:p w14:paraId="4840D3FB"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42. </w:t>
      </w:r>
      <w:r w:rsidRPr="003700B9">
        <w:rPr>
          <w:rFonts w:ascii="Calibri" w:hAnsi="Calibri" w:cs="Calibri"/>
          <w:noProof/>
          <w:lang w:val="en-US"/>
        </w:rPr>
        <w:tab/>
        <w:t xml:space="preserve">Kim MJ, Seoung WL, Gyeong AK, Hee JL, Sun YL, Geun HP, et al. Development of anthropometry-based equations for the estimation of the total body water in Koreans. J Korean Med Sci. 2005;20(3):445–9. </w:t>
      </w:r>
    </w:p>
    <w:p w14:paraId="7A111674"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43. </w:t>
      </w:r>
      <w:r w:rsidRPr="003700B9">
        <w:rPr>
          <w:rFonts w:ascii="Calibri" w:hAnsi="Calibri" w:cs="Calibri"/>
          <w:noProof/>
          <w:lang w:val="en-US"/>
        </w:rPr>
        <w:tab/>
        <w:t>Chiu J-S, Chong C-F, Lin Y-F, Wu C-C, Wang Y-F, Li Y-C. Applying an artificial neural network to predict total body water in hemodialysis patients. Am J Nephrol [Internet]. 2005 [cited 2018 Jul 25];25(5):507–13. Available from: http://www.ncbi.nlm.nih.gov/pubmed/16155360</w:t>
      </w:r>
    </w:p>
    <w:p w14:paraId="7C974AE9"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44. </w:t>
      </w:r>
      <w:r w:rsidRPr="003700B9">
        <w:rPr>
          <w:rFonts w:ascii="Calibri" w:hAnsi="Calibri" w:cs="Calibri"/>
          <w:noProof/>
          <w:lang w:val="en-US"/>
        </w:rPr>
        <w:tab/>
        <w:t xml:space="preserve">Donadio C, Consani C, Ardini M, Bernabini G, Caprio F, Grassi G, et al. Estimate of body water compartments and of body composition in maintenance hemodialysis </w:t>
      </w:r>
      <w:r w:rsidRPr="003700B9">
        <w:rPr>
          <w:rFonts w:ascii="Calibri" w:hAnsi="Calibri" w:cs="Calibri"/>
          <w:noProof/>
          <w:lang w:val="en-US"/>
        </w:rPr>
        <w:lastRenderedPageBreak/>
        <w:t xml:space="preserve">patients: Comparison of single and multifrequency bioimpedance analysis. J Ren Nutr. 2005;15(3):332–44. </w:t>
      </w:r>
    </w:p>
    <w:p w14:paraId="5321C6B4"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45. </w:t>
      </w:r>
      <w:r w:rsidRPr="003700B9">
        <w:rPr>
          <w:rFonts w:ascii="Calibri" w:hAnsi="Calibri" w:cs="Calibri"/>
          <w:noProof/>
          <w:lang w:val="en-US"/>
        </w:rPr>
        <w:tab/>
        <w:t>Davenport A, Hussain Sayed R, Fan S. The effect of racial origin on total body water volume in peritoneal dialysis patients. Clin J Am Soc Nephrol [Internet]. 2011 Oct [cited 2014 Jun 28];6(10):2492–8. Available from: http://www.pubmedcentral.nih.gov/articlerender.fcgi?artid=3359551&amp;tool=pmcentrez&amp;rendertype=abstract</w:t>
      </w:r>
    </w:p>
    <w:p w14:paraId="51D0BD2F"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lang w:val="en-US"/>
        </w:rPr>
      </w:pPr>
      <w:r w:rsidRPr="003700B9">
        <w:rPr>
          <w:rFonts w:ascii="Calibri" w:hAnsi="Calibri" w:cs="Calibri"/>
          <w:noProof/>
          <w:lang w:val="en-US"/>
        </w:rPr>
        <w:t xml:space="preserve">46. </w:t>
      </w:r>
      <w:r w:rsidRPr="003700B9">
        <w:rPr>
          <w:rFonts w:ascii="Calibri" w:hAnsi="Calibri" w:cs="Calibri"/>
          <w:noProof/>
          <w:lang w:val="en-US"/>
        </w:rPr>
        <w:tab/>
        <w:t xml:space="preserve">Kumar S, Khosravi M, Massart A, Potluri M, Davenport A. The effects of racial differences on body composition and total body water measured by multifrequency bioelectrical impedance analysis influence delivered Kt/V dialysis dosing. Nephron - Clin Pract. 2013;124(1–2):60–6. </w:t>
      </w:r>
    </w:p>
    <w:p w14:paraId="4FF68D17" w14:textId="77777777" w:rsidR="003700B9" w:rsidRPr="003700B9" w:rsidRDefault="003700B9" w:rsidP="00B41664">
      <w:pPr>
        <w:widowControl w:val="0"/>
        <w:autoSpaceDE w:val="0"/>
        <w:autoSpaceDN w:val="0"/>
        <w:adjustRightInd w:val="0"/>
        <w:spacing w:line="360" w:lineRule="auto"/>
        <w:ind w:left="640" w:hanging="640"/>
        <w:rPr>
          <w:rFonts w:ascii="Calibri" w:hAnsi="Calibri" w:cs="Calibri"/>
          <w:noProof/>
        </w:rPr>
      </w:pPr>
      <w:r w:rsidRPr="003700B9">
        <w:rPr>
          <w:rFonts w:ascii="Calibri" w:hAnsi="Calibri" w:cs="Calibri"/>
          <w:noProof/>
          <w:lang w:val="en-US"/>
        </w:rPr>
        <w:t xml:space="preserve">47. </w:t>
      </w:r>
      <w:r w:rsidRPr="003700B9">
        <w:rPr>
          <w:rFonts w:ascii="Calibri" w:hAnsi="Calibri" w:cs="Calibri"/>
          <w:noProof/>
          <w:lang w:val="en-US"/>
        </w:rPr>
        <w:tab/>
        <w:t xml:space="preserve">Noori N, Wald R, Parpia AS, Goldstein MB. Volume estimates in chronic hemodialysis patients by the watson equation and bioimpedance spectroscopy and the impact on the kt/Vureacalculation. Can J Kidney Heal Dis. 2018;5:1–10. </w:t>
      </w:r>
    </w:p>
    <w:p w14:paraId="29421B37" w14:textId="15D262C8" w:rsidR="00473899" w:rsidRDefault="003700B9" w:rsidP="00B41664">
      <w:pPr>
        <w:spacing w:line="360" w:lineRule="auto"/>
        <w:rPr>
          <w:b/>
        </w:rPr>
      </w:pPr>
      <w:r>
        <w:rPr>
          <w:b/>
        </w:rPr>
        <w:fldChar w:fldCharType="end"/>
      </w:r>
      <w:r w:rsidR="00473899">
        <w:rPr>
          <w:b/>
        </w:rPr>
        <w:br w:type="page"/>
      </w:r>
    </w:p>
    <w:p w14:paraId="681ADD9A" w14:textId="77777777" w:rsidR="00BB5C73" w:rsidRDefault="002E5357" w:rsidP="002E5357">
      <w:pPr>
        <w:spacing w:line="360" w:lineRule="auto"/>
        <w:rPr>
          <w:b/>
        </w:rPr>
      </w:pPr>
      <w:r>
        <w:rPr>
          <w:b/>
        </w:rPr>
        <w:lastRenderedPageBreak/>
        <w:t>Captions for Figures:</w:t>
      </w:r>
    </w:p>
    <w:p w14:paraId="69B447DE" w14:textId="77777777" w:rsidR="002E5357" w:rsidRDefault="002E5357" w:rsidP="002E5357">
      <w:pPr>
        <w:spacing w:line="360" w:lineRule="auto"/>
        <w:rPr>
          <w:b/>
        </w:rPr>
      </w:pPr>
    </w:p>
    <w:p w14:paraId="4435F135" w14:textId="77777777" w:rsidR="002E5357" w:rsidRPr="002E5357" w:rsidRDefault="002E5357" w:rsidP="002E5357">
      <w:pPr>
        <w:spacing w:line="360" w:lineRule="auto"/>
      </w:pPr>
      <w:r>
        <w:rPr>
          <w:b/>
        </w:rPr>
        <w:t xml:space="preserve">Figure 1. </w:t>
      </w:r>
      <w:r>
        <w:t xml:space="preserve">Modified Bland and </w:t>
      </w:r>
      <w:proofErr w:type="spellStart"/>
      <w:r>
        <w:t>Alman</w:t>
      </w:r>
      <w:proofErr w:type="spellEnd"/>
      <w:r>
        <w:t xml:space="preserve"> plot </w:t>
      </w:r>
      <w:r w:rsidR="00042F6F">
        <w:t xml:space="preserve">to show agreement between bioimpedance and isotopic dilution (gold standard) estimated TBW, </w:t>
      </w:r>
      <w:r w:rsidR="00E87A83">
        <w:t xml:space="preserve">in which </w:t>
      </w:r>
      <w:r w:rsidR="00042F6F">
        <w:t>e</w:t>
      </w:r>
      <w:r w:rsidR="005A121F">
        <w:t>ach data point</w:t>
      </w:r>
      <w:r w:rsidR="00042F6F">
        <w:t xml:space="preserve"> (mean difference </w:t>
      </w:r>
      <w:r w:rsidR="00042F6F">
        <w:rPr>
          <w:rFonts w:ascii="Calibri" w:hAnsi="Calibri" w:cs="Calibri"/>
        </w:rPr>
        <w:t>±95% CI for limits of agreement)</w:t>
      </w:r>
      <w:r w:rsidR="005A121F">
        <w:t xml:space="preserve"> </w:t>
      </w:r>
      <w:proofErr w:type="spellStart"/>
      <w:r w:rsidR="005A121F">
        <w:t>refects</w:t>
      </w:r>
      <w:proofErr w:type="spellEnd"/>
      <w:r w:rsidR="005A121F">
        <w:t xml:space="preserve"> a different study</w:t>
      </w:r>
      <w:r w:rsidR="00042F6F" w:rsidRPr="00042F6F">
        <w:t xml:space="preserve"> </w:t>
      </w:r>
      <w:r w:rsidR="00042F6F">
        <w:t xml:space="preserve">as summarised in Table </w:t>
      </w:r>
      <w:proofErr w:type="gramStart"/>
      <w:r w:rsidR="00042F6F">
        <w:t xml:space="preserve">2, </w:t>
      </w:r>
      <w:r w:rsidR="005A121F">
        <w:t xml:space="preserve"> (</w:t>
      </w:r>
      <w:proofErr w:type="gramEnd"/>
      <w:r w:rsidR="005A121F">
        <w:t xml:space="preserve">o) </w:t>
      </w:r>
      <w:r w:rsidR="00042F6F">
        <w:t>non-dialysis subjects, (</w:t>
      </w:r>
      <w:r w:rsidR="00042F6F" w:rsidRPr="00042F6F">
        <w:rPr>
          <w:rFonts w:ascii="Calibri" w:hAnsi="Calibri" w:cs="Calibri"/>
          <w:sz w:val="32"/>
        </w:rPr>
        <w:t>•</w:t>
      </w:r>
      <w:r w:rsidR="00042F6F">
        <w:t xml:space="preserve">) dialysis patients. </w:t>
      </w:r>
      <w:proofErr w:type="spellStart"/>
      <w:r w:rsidR="00042F6F">
        <w:t>Agreementt</w:t>
      </w:r>
      <w:proofErr w:type="spellEnd"/>
      <w:r w:rsidR="00042F6F">
        <w:t xml:space="preserve"> tends to be better for non-dialysis subjects across a wider range of TBW.</w:t>
      </w:r>
    </w:p>
    <w:p w14:paraId="647344C2" w14:textId="77777777" w:rsidR="002E5357" w:rsidRDefault="002E5357" w:rsidP="002E5357">
      <w:pPr>
        <w:spacing w:line="360" w:lineRule="auto"/>
        <w:rPr>
          <w:b/>
        </w:rPr>
      </w:pPr>
      <w:r>
        <w:rPr>
          <w:b/>
        </w:rPr>
        <w:t>Figure 2.</w:t>
      </w:r>
      <w:r w:rsidR="00042F6F">
        <w:rPr>
          <w:b/>
        </w:rPr>
        <w:t xml:space="preserve"> </w:t>
      </w:r>
      <w:r w:rsidR="00042F6F">
        <w:t xml:space="preserve">Modified Bland and </w:t>
      </w:r>
      <w:proofErr w:type="spellStart"/>
      <w:r w:rsidR="00042F6F">
        <w:t>Alman</w:t>
      </w:r>
      <w:proofErr w:type="spellEnd"/>
      <w:r w:rsidR="00042F6F">
        <w:t xml:space="preserve"> plot to show agreement between anthropometrically (</w:t>
      </w:r>
      <w:r w:rsidR="00274AB6">
        <w:t>*</w:t>
      </w:r>
      <w:r w:rsidR="00042F6F">
        <w:t>Watson</w:t>
      </w:r>
      <w:r w:rsidR="00B01BA3">
        <w:t xml:space="preserve"> in adults</w:t>
      </w:r>
      <w:r w:rsidR="00042F6F">
        <w:t xml:space="preserve"> or </w:t>
      </w:r>
      <w:proofErr w:type="spellStart"/>
      <w:r w:rsidR="00042F6F">
        <w:t>Mellits</w:t>
      </w:r>
      <w:proofErr w:type="spellEnd"/>
      <w:r w:rsidR="00042F6F">
        <w:t xml:space="preserve"> &amp;</w:t>
      </w:r>
      <w:r w:rsidR="00B01BA3">
        <w:t xml:space="preserve"> </w:t>
      </w:r>
      <w:r w:rsidR="00042F6F">
        <w:t>Cheek formulae</w:t>
      </w:r>
      <w:r w:rsidR="00B01BA3">
        <w:t xml:space="preserve"> in </w:t>
      </w:r>
      <w:proofErr w:type="spellStart"/>
      <w:r w:rsidR="00B01BA3">
        <w:t>chlidren</w:t>
      </w:r>
      <w:proofErr w:type="spellEnd"/>
      <w:r w:rsidR="00042F6F">
        <w:t xml:space="preserve">) and isotopic dilution (gold standard) estimated TBW, in which each data point (mean difference </w:t>
      </w:r>
      <w:r w:rsidR="00042F6F">
        <w:rPr>
          <w:rFonts w:ascii="Calibri" w:hAnsi="Calibri" w:cs="Calibri"/>
        </w:rPr>
        <w:t>±95% CI for limits of agreement)</w:t>
      </w:r>
      <w:r w:rsidR="00042F6F">
        <w:t xml:space="preserve"> </w:t>
      </w:r>
      <w:proofErr w:type="spellStart"/>
      <w:r w:rsidR="00042F6F">
        <w:t>refects</w:t>
      </w:r>
      <w:proofErr w:type="spellEnd"/>
      <w:r w:rsidR="00042F6F">
        <w:t xml:space="preserve"> a different study</w:t>
      </w:r>
      <w:r w:rsidR="00042F6F" w:rsidRPr="00042F6F">
        <w:t xml:space="preserve"> </w:t>
      </w:r>
      <w:r w:rsidR="00042F6F">
        <w:t>as summarised in Table 3,  (o) non-dialysis subjects, (</w:t>
      </w:r>
      <w:r w:rsidR="00042F6F" w:rsidRPr="00042F6F">
        <w:rPr>
          <w:rFonts w:ascii="Calibri" w:hAnsi="Calibri" w:cs="Calibri"/>
          <w:sz w:val="32"/>
        </w:rPr>
        <w:t>•</w:t>
      </w:r>
      <w:r w:rsidR="00042F6F">
        <w:t>) dialysis patients.</w:t>
      </w:r>
    </w:p>
    <w:p w14:paraId="3521C3C2" w14:textId="77777777" w:rsidR="00B01BA3" w:rsidRDefault="002E5357" w:rsidP="00B01BA3">
      <w:pPr>
        <w:spacing w:line="360" w:lineRule="auto"/>
        <w:rPr>
          <w:b/>
        </w:rPr>
      </w:pPr>
      <w:r>
        <w:rPr>
          <w:b/>
        </w:rPr>
        <w:t>Figure 3.</w:t>
      </w:r>
      <w:r w:rsidR="00B01BA3">
        <w:rPr>
          <w:b/>
        </w:rPr>
        <w:t xml:space="preserve"> </w:t>
      </w:r>
      <w:r w:rsidR="00B01BA3">
        <w:t xml:space="preserve">Modified Bland and </w:t>
      </w:r>
      <w:proofErr w:type="spellStart"/>
      <w:r w:rsidR="00B01BA3">
        <w:t>Alman</w:t>
      </w:r>
      <w:proofErr w:type="spellEnd"/>
      <w:r w:rsidR="00B01BA3">
        <w:t xml:space="preserve"> plot to show agreement between </w:t>
      </w:r>
      <w:proofErr w:type="gramStart"/>
      <w:r w:rsidR="00B01BA3">
        <w:t>bioimpedance  and</w:t>
      </w:r>
      <w:proofErr w:type="gramEnd"/>
      <w:r w:rsidR="00B01BA3">
        <w:t xml:space="preserve"> anthropometrically (Watson equation) estimated TBW, in which each data point (mean difference </w:t>
      </w:r>
      <w:r w:rsidR="00B01BA3">
        <w:rPr>
          <w:rFonts w:ascii="Calibri" w:hAnsi="Calibri" w:cs="Calibri"/>
        </w:rPr>
        <w:t>±95% CI for limits of agreement)</w:t>
      </w:r>
      <w:r w:rsidR="00B01BA3">
        <w:t xml:space="preserve"> </w:t>
      </w:r>
      <w:proofErr w:type="spellStart"/>
      <w:r w:rsidR="00B01BA3">
        <w:t>refects</w:t>
      </w:r>
      <w:proofErr w:type="spellEnd"/>
      <w:r w:rsidR="00B01BA3">
        <w:t xml:space="preserve"> a different study</w:t>
      </w:r>
      <w:r w:rsidR="00B01BA3" w:rsidRPr="00042F6F">
        <w:t xml:space="preserve"> </w:t>
      </w:r>
      <w:r w:rsidR="00B01BA3">
        <w:t>as summarised in Table 4,  (o) non-dialysis subjects, (</w:t>
      </w:r>
      <w:r w:rsidR="00B01BA3" w:rsidRPr="00042F6F">
        <w:rPr>
          <w:rFonts w:ascii="Calibri" w:hAnsi="Calibri" w:cs="Calibri"/>
          <w:sz w:val="32"/>
        </w:rPr>
        <w:t>•</w:t>
      </w:r>
      <w:r w:rsidR="00B01BA3">
        <w:t>) dialysis patients.</w:t>
      </w:r>
    </w:p>
    <w:p w14:paraId="6B5FB7ED" w14:textId="77777777" w:rsidR="002E5357" w:rsidRPr="00B01BA3" w:rsidRDefault="002E5357" w:rsidP="002E5357">
      <w:pPr>
        <w:spacing w:line="360" w:lineRule="auto"/>
      </w:pPr>
    </w:p>
    <w:p w14:paraId="521FDFC1" w14:textId="77777777" w:rsidR="003236BF" w:rsidRDefault="003236BF">
      <w:pPr>
        <w:rPr>
          <w:b/>
          <w:i/>
        </w:rPr>
      </w:pPr>
      <w:r>
        <w:rPr>
          <w:b/>
          <w:i/>
        </w:rPr>
        <w:br w:type="page"/>
      </w:r>
    </w:p>
    <w:p w14:paraId="2BD7D53E" w14:textId="77777777" w:rsidR="003236BF" w:rsidRDefault="003236BF">
      <w:pPr>
        <w:sectPr w:rsidR="003236BF" w:rsidSect="004D44FB">
          <w:pgSz w:w="11900" w:h="16840"/>
          <w:pgMar w:top="1440" w:right="1440" w:bottom="1440" w:left="1440" w:header="708" w:footer="708" w:gutter="0"/>
          <w:cols w:space="708"/>
          <w:docGrid w:linePitch="360"/>
        </w:sectPr>
      </w:pPr>
    </w:p>
    <w:p w14:paraId="121C751B" w14:textId="77777777" w:rsidR="003236BF" w:rsidRDefault="003236BF" w:rsidP="003236BF">
      <w:pPr>
        <w:rPr>
          <w:b/>
          <w:sz w:val="28"/>
        </w:rPr>
      </w:pPr>
      <w:r w:rsidRPr="004D1AF4">
        <w:rPr>
          <w:b/>
          <w:sz w:val="28"/>
        </w:rPr>
        <w:lastRenderedPageBreak/>
        <w:t>Table 1. The Problem</w:t>
      </w:r>
      <w:r>
        <w:rPr>
          <w:b/>
          <w:sz w:val="28"/>
        </w:rPr>
        <w:t>s</w:t>
      </w:r>
      <w:r w:rsidRPr="004D1AF4">
        <w:rPr>
          <w:b/>
          <w:sz w:val="28"/>
        </w:rPr>
        <w:t xml:space="preserve"> of Kt/V as an estimate of adequate dialysis dose.</w:t>
      </w:r>
    </w:p>
    <w:p w14:paraId="68C54E85" w14:textId="77777777" w:rsidR="003236BF" w:rsidRPr="004D1AF4" w:rsidRDefault="003236BF" w:rsidP="003236BF">
      <w:pPr>
        <w:rPr>
          <w:b/>
          <w:sz w:val="28"/>
        </w:rPr>
      </w:pPr>
    </w:p>
    <w:tbl>
      <w:tblPr>
        <w:tblStyle w:val="TableGrid"/>
        <w:tblW w:w="13320" w:type="dxa"/>
        <w:tblLook w:val="04A0" w:firstRow="1" w:lastRow="0" w:firstColumn="1" w:lastColumn="0" w:noHBand="0" w:noVBand="1"/>
      </w:tblPr>
      <w:tblGrid>
        <w:gridCol w:w="3539"/>
        <w:gridCol w:w="9781"/>
      </w:tblGrid>
      <w:tr w:rsidR="003236BF" w14:paraId="570F0BA0" w14:textId="77777777" w:rsidTr="003236BF">
        <w:tc>
          <w:tcPr>
            <w:tcW w:w="3539" w:type="dxa"/>
          </w:tcPr>
          <w:p w14:paraId="7462299E" w14:textId="77777777" w:rsidR="003236BF" w:rsidRPr="004D1AF4" w:rsidRDefault="003236BF" w:rsidP="003236BF">
            <w:pPr>
              <w:rPr>
                <w:b/>
              </w:rPr>
            </w:pPr>
            <w:r w:rsidRPr="004D1AF4">
              <w:rPr>
                <w:b/>
              </w:rPr>
              <w:t>Type of problem</w:t>
            </w:r>
          </w:p>
        </w:tc>
        <w:tc>
          <w:tcPr>
            <w:tcW w:w="9781" w:type="dxa"/>
          </w:tcPr>
          <w:p w14:paraId="74E3826A" w14:textId="77777777" w:rsidR="003236BF" w:rsidRPr="004D1AF4" w:rsidRDefault="003236BF" w:rsidP="003236BF">
            <w:pPr>
              <w:rPr>
                <w:b/>
              </w:rPr>
            </w:pPr>
            <w:r w:rsidRPr="004D1AF4">
              <w:rPr>
                <w:b/>
              </w:rPr>
              <w:t xml:space="preserve">Why </w:t>
            </w:r>
            <w:r>
              <w:rPr>
                <w:b/>
              </w:rPr>
              <w:t>Kt/V i</w:t>
            </w:r>
            <w:r w:rsidRPr="004D1AF4">
              <w:rPr>
                <w:b/>
              </w:rPr>
              <w:t xml:space="preserve">s </w:t>
            </w:r>
            <w:r>
              <w:rPr>
                <w:b/>
              </w:rPr>
              <w:t xml:space="preserve">potentially </w:t>
            </w:r>
            <w:r w:rsidRPr="004D1AF4">
              <w:rPr>
                <w:b/>
              </w:rPr>
              <w:t>flawed</w:t>
            </w:r>
          </w:p>
        </w:tc>
      </w:tr>
      <w:tr w:rsidR="003236BF" w14:paraId="0837F6F8" w14:textId="77777777" w:rsidTr="003236BF">
        <w:tc>
          <w:tcPr>
            <w:tcW w:w="3539" w:type="dxa"/>
          </w:tcPr>
          <w:p w14:paraId="773DE159" w14:textId="77777777" w:rsidR="003236BF" w:rsidRPr="004D1AF4" w:rsidRDefault="003236BF" w:rsidP="003236BF">
            <w:pPr>
              <w:rPr>
                <w:b/>
              </w:rPr>
            </w:pPr>
            <w:r>
              <w:rPr>
                <w:b/>
              </w:rPr>
              <w:t>Lack of evidence</w:t>
            </w:r>
          </w:p>
        </w:tc>
        <w:tc>
          <w:tcPr>
            <w:tcW w:w="9781" w:type="dxa"/>
          </w:tcPr>
          <w:p w14:paraId="1BFB0693" w14:textId="77777777" w:rsidR="003236BF" w:rsidRPr="004D1AF4" w:rsidRDefault="003236BF" w:rsidP="003236BF">
            <w:pPr>
              <w:rPr>
                <w:b/>
              </w:rPr>
            </w:pPr>
          </w:p>
        </w:tc>
      </w:tr>
      <w:tr w:rsidR="003236BF" w14:paraId="16B2761E" w14:textId="77777777" w:rsidTr="003236BF">
        <w:tc>
          <w:tcPr>
            <w:tcW w:w="3539" w:type="dxa"/>
          </w:tcPr>
          <w:p w14:paraId="660A3918" w14:textId="77777777" w:rsidR="003236BF" w:rsidRDefault="003236BF" w:rsidP="003236BF">
            <w:r>
              <w:t xml:space="preserve">Kt/V target as a surrogate for adequate dialysis dose </w:t>
            </w:r>
          </w:p>
        </w:tc>
        <w:tc>
          <w:tcPr>
            <w:tcW w:w="9781" w:type="dxa"/>
          </w:tcPr>
          <w:p w14:paraId="313D45FB" w14:textId="77777777" w:rsidR="003236BF" w:rsidRDefault="003236BF" w:rsidP="003236BF">
            <w:r>
              <w:t>The peritoneal Kt/V is poorly correlated to the relevant outcomes of adequate treatment, e.g. uremic symptoms, maintenance of nitrogen balance, nutritional state, physical function and survival</w:t>
            </w:r>
          </w:p>
        </w:tc>
      </w:tr>
      <w:tr w:rsidR="003236BF" w14:paraId="12A1B342" w14:textId="77777777" w:rsidTr="003236BF">
        <w:tc>
          <w:tcPr>
            <w:tcW w:w="3539" w:type="dxa"/>
          </w:tcPr>
          <w:p w14:paraId="576A1EC2" w14:textId="77777777" w:rsidR="003236BF" w:rsidRDefault="003236BF" w:rsidP="003236BF">
            <w:r w:rsidRPr="004D1AF4">
              <w:rPr>
                <w:b/>
              </w:rPr>
              <w:t>Conceptual</w:t>
            </w:r>
          </w:p>
        </w:tc>
        <w:tc>
          <w:tcPr>
            <w:tcW w:w="9781" w:type="dxa"/>
          </w:tcPr>
          <w:p w14:paraId="1D2AEBB8" w14:textId="77777777" w:rsidR="003236BF" w:rsidRDefault="003236BF" w:rsidP="003236BF"/>
        </w:tc>
      </w:tr>
      <w:tr w:rsidR="003236BF" w14:paraId="7C85CBEA" w14:textId="77777777" w:rsidTr="003236BF">
        <w:tc>
          <w:tcPr>
            <w:tcW w:w="3539" w:type="dxa"/>
          </w:tcPr>
          <w:p w14:paraId="6066B468" w14:textId="77777777" w:rsidR="003236BF" w:rsidRDefault="003236BF" w:rsidP="003236BF">
            <w:r>
              <w:t>Residual kidney function does not equate to peritoneal clearance</w:t>
            </w:r>
          </w:p>
        </w:tc>
        <w:tc>
          <w:tcPr>
            <w:tcW w:w="9781" w:type="dxa"/>
          </w:tcPr>
          <w:p w14:paraId="5F23D3EB" w14:textId="77777777" w:rsidR="003236BF" w:rsidRDefault="003236BF" w:rsidP="003236BF">
            <w:r>
              <w:t>Residual and peritoneal Kt/V are usually summed but there is no justification for this – residual associates with survival benefit, peritoneal does not with any certainty</w:t>
            </w:r>
          </w:p>
        </w:tc>
      </w:tr>
      <w:tr w:rsidR="003236BF" w14:paraId="7C9F49DA" w14:textId="77777777" w:rsidTr="003236BF">
        <w:tc>
          <w:tcPr>
            <w:tcW w:w="3539" w:type="dxa"/>
          </w:tcPr>
          <w:p w14:paraId="33ECBF47" w14:textId="77777777" w:rsidR="003236BF" w:rsidRDefault="003236BF" w:rsidP="003236BF">
            <w:r>
              <w:t>It assumes stable body composition</w:t>
            </w:r>
          </w:p>
        </w:tc>
        <w:tc>
          <w:tcPr>
            <w:tcW w:w="9781" w:type="dxa"/>
          </w:tcPr>
          <w:p w14:paraId="1C72D698" w14:textId="77777777" w:rsidR="003236BF" w:rsidRDefault="003236BF" w:rsidP="003236BF">
            <w:r>
              <w:t xml:space="preserve">Weight loss or gain, by altering the calculated V, will alter Kt/V in the opposite direction, encouraging the wrong prescription intervention  </w:t>
            </w:r>
          </w:p>
        </w:tc>
      </w:tr>
      <w:tr w:rsidR="003236BF" w14:paraId="2F910562" w14:textId="77777777" w:rsidTr="003236BF">
        <w:tc>
          <w:tcPr>
            <w:tcW w:w="3539" w:type="dxa"/>
          </w:tcPr>
          <w:p w14:paraId="05E118B9" w14:textId="77777777" w:rsidR="003236BF" w:rsidRDefault="003236BF" w:rsidP="003236BF">
            <w:r>
              <w:t>It estimates small molecular weight clearance only</w:t>
            </w:r>
          </w:p>
        </w:tc>
        <w:tc>
          <w:tcPr>
            <w:tcW w:w="9781" w:type="dxa"/>
          </w:tcPr>
          <w:p w14:paraId="277E33AC" w14:textId="77777777" w:rsidR="003236BF" w:rsidRDefault="003236BF" w:rsidP="003236BF">
            <w:r>
              <w:t>Many uremic toxins are of a significantly higher molecular weight than urea</w:t>
            </w:r>
          </w:p>
        </w:tc>
      </w:tr>
      <w:tr w:rsidR="003236BF" w14:paraId="221AEC5F" w14:textId="77777777" w:rsidTr="003236BF">
        <w:tc>
          <w:tcPr>
            <w:tcW w:w="3539" w:type="dxa"/>
          </w:tcPr>
          <w:p w14:paraId="69884768" w14:textId="77777777" w:rsidR="003236BF" w:rsidRDefault="003236BF" w:rsidP="003236BF">
            <w:r>
              <w:t>What denominator should the dialysis dose should be scaled to?</w:t>
            </w:r>
          </w:p>
        </w:tc>
        <w:tc>
          <w:tcPr>
            <w:tcW w:w="9781" w:type="dxa"/>
          </w:tcPr>
          <w:p w14:paraId="2C285393" w14:textId="20911AF7" w:rsidR="003236BF" w:rsidRDefault="003236BF" w:rsidP="003236BF">
            <w:r>
              <w:t>It can be argued that dialysis dose should be normalised to metabolic activity rather than a static measure of body composition such as V</w:t>
            </w:r>
            <w:r w:rsidR="00FB5191">
              <w:t>. Alternatively the estimate of V should be made using ideal rather than actual body weight</w:t>
            </w:r>
          </w:p>
        </w:tc>
      </w:tr>
      <w:tr w:rsidR="003236BF" w14:paraId="075A4976" w14:textId="77777777" w:rsidTr="003236BF">
        <w:tc>
          <w:tcPr>
            <w:tcW w:w="3539" w:type="dxa"/>
          </w:tcPr>
          <w:p w14:paraId="7DEAB44D" w14:textId="77777777" w:rsidR="003236BF" w:rsidRPr="004D1AF4" w:rsidRDefault="003236BF" w:rsidP="003236BF">
            <w:pPr>
              <w:rPr>
                <w:b/>
              </w:rPr>
            </w:pPr>
            <w:r>
              <w:t>Urea kinetic modelling is based on nitrogen metabolism/protein losses</w:t>
            </w:r>
          </w:p>
        </w:tc>
        <w:tc>
          <w:tcPr>
            <w:tcW w:w="9781" w:type="dxa"/>
          </w:tcPr>
          <w:p w14:paraId="3013EC3A" w14:textId="77777777" w:rsidR="003236BF" w:rsidRPr="004D1AF4" w:rsidRDefault="003236BF" w:rsidP="003236BF">
            <w:pPr>
              <w:rPr>
                <w:b/>
              </w:rPr>
            </w:pPr>
            <w:r>
              <w:t>Kt/V was developed from urea kinetic modelling and the balance between urea generation (indicative or protein catabolic rate) and urea removal. However, this ignores calorie intake (to include dialysis calories) which can play a role in maintaining nitrogen balance despite peritoneal protein losses.</w:t>
            </w:r>
          </w:p>
        </w:tc>
      </w:tr>
      <w:tr w:rsidR="003236BF" w14:paraId="50844D0B" w14:textId="77777777" w:rsidTr="003236BF">
        <w:tc>
          <w:tcPr>
            <w:tcW w:w="3539" w:type="dxa"/>
          </w:tcPr>
          <w:p w14:paraId="2DC0E5EC" w14:textId="77777777" w:rsidR="003236BF" w:rsidRDefault="003236BF" w:rsidP="003236BF">
            <w:r w:rsidRPr="004D1AF4">
              <w:rPr>
                <w:b/>
              </w:rPr>
              <w:t xml:space="preserve">Accuracy </w:t>
            </w:r>
            <w:r>
              <w:rPr>
                <w:b/>
              </w:rPr>
              <w:t xml:space="preserve">and precision </w:t>
            </w:r>
            <w:r w:rsidRPr="004D1AF4">
              <w:rPr>
                <w:b/>
              </w:rPr>
              <w:t>of measurement</w:t>
            </w:r>
          </w:p>
        </w:tc>
        <w:tc>
          <w:tcPr>
            <w:tcW w:w="9781" w:type="dxa"/>
          </w:tcPr>
          <w:p w14:paraId="5C414F19" w14:textId="77777777" w:rsidR="003236BF" w:rsidRDefault="003236BF" w:rsidP="003236BF"/>
        </w:tc>
      </w:tr>
      <w:tr w:rsidR="003236BF" w14:paraId="190FCA41" w14:textId="77777777" w:rsidTr="003236BF">
        <w:tc>
          <w:tcPr>
            <w:tcW w:w="3539" w:type="dxa"/>
          </w:tcPr>
          <w:p w14:paraId="7E8C8C76" w14:textId="77777777" w:rsidR="003236BF" w:rsidRDefault="003236BF" w:rsidP="003236BF">
            <w:r>
              <w:t>Accurate estimate of V</w:t>
            </w:r>
          </w:p>
        </w:tc>
        <w:tc>
          <w:tcPr>
            <w:tcW w:w="9781" w:type="dxa"/>
          </w:tcPr>
          <w:p w14:paraId="70F59987" w14:textId="77777777" w:rsidR="003236BF" w:rsidRDefault="003236BF" w:rsidP="003236BF">
            <w:r>
              <w:t>Usually estimated from methods that rely on population derived equations, often in healthy subjects and thus of limited accuracy when applied to the individual, especially when over or under hydration is present.</w:t>
            </w:r>
          </w:p>
        </w:tc>
      </w:tr>
    </w:tbl>
    <w:p w14:paraId="0DCEDCFC" w14:textId="77777777" w:rsidR="003236BF" w:rsidRDefault="003236BF" w:rsidP="003236BF">
      <w:pPr>
        <w:rPr>
          <w:b/>
          <w:sz w:val="28"/>
        </w:rPr>
      </w:pPr>
    </w:p>
    <w:p w14:paraId="540059F5" w14:textId="77777777" w:rsidR="003236BF" w:rsidRDefault="003236BF" w:rsidP="003236BF">
      <w:pPr>
        <w:rPr>
          <w:b/>
          <w:sz w:val="28"/>
        </w:rPr>
      </w:pPr>
      <w:r>
        <w:rPr>
          <w:b/>
          <w:sz w:val="28"/>
        </w:rPr>
        <w:br w:type="page"/>
      </w:r>
    </w:p>
    <w:p w14:paraId="2C87DE80" w14:textId="77777777" w:rsidR="003236BF" w:rsidRPr="00C801F2" w:rsidRDefault="003236BF" w:rsidP="003236BF">
      <w:pPr>
        <w:rPr>
          <w:b/>
          <w:sz w:val="28"/>
        </w:rPr>
      </w:pPr>
      <w:r w:rsidRPr="00C801F2">
        <w:rPr>
          <w:b/>
          <w:sz w:val="28"/>
        </w:rPr>
        <w:lastRenderedPageBreak/>
        <w:t>Table 2: Bioimpedance methods compared to isotopic water dilution measurement (gold standard)</w:t>
      </w:r>
    </w:p>
    <w:p w14:paraId="736FADD0" w14:textId="77777777" w:rsidR="003236BF" w:rsidRPr="00874B3C" w:rsidRDefault="003236BF" w:rsidP="003236BF">
      <w:pPr>
        <w:rPr>
          <w:sz w:val="4"/>
        </w:rPr>
      </w:pPr>
    </w:p>
    <w:tbl>
      <w:tblPr>
        <w:tblStyle w:val="TableGrid"/>
        <w:tblW w:w="0" w:type="auto"/>
        <w:tblLook w:val="04A0" w:firstRow="1" w:lastRow="0" w:firstColumn="1" w:lastColumn="0" w:noHBand="0" w:noVBand="1"/>
      </w:tblPr>
      <w:tblGrid>
        <w:gridCol w:w="2547"/>
        <w:gridCol w:w="581"/>
        <w:gridCol w:w="3388"/>
        <w:gridCol w:w="2126"/>
        <w:gridCol w:w="1729"/>
        <w:gridCol w:w="1559"/>
        <w:gridCol w:w="1701"/>
      </w:tblGrid>
      <w:tr w:rsidR="003236BF" w14:paraId="382A48B6" w14:textId="77777777" w:rsidTr="003236BF">
        <w:tc>
          <w:tcPr>
            <w:tcW w:w="2547" w:type="dxa"/>
            <w:tcBorders>
              <w:top w:val="single" w:sz="18" w:space="0" w:color="auto"/>
              <w:left w:val="single" w:sz="18" w:space="0" w:color="auto"/>
              <w:bottom w:val="single" w:sz="18" w:space="0" w:color="auto"/>
            </w:tcBorders>
          </w:tcPr>
          <w:p w14:paraId="1E6BF22F" w14:textId="77777777" w:rsidR="003236BF" w:rsidRPr="00C23B62" w:rsidRDefault="003236BF" w:rsidP="003236BF">
            <w:pPr>
              <w:rPr>
                <w:b/>
              </w:rPr>
            </w:pPr>
            <w:r w:rsidRPr="00C23B62">
              <w:rPr>
                <w:b/>
              </w:rPr>
              <w:t>Source</w:t>
            </w:r>
          </w:p>
        </w:tc>
        <w:tc>
          <w:tcPr>
            <w:tcW w:w="581" w:type="dxa"/>
            <w:tcBorders>
              <w:top w:val="single" w:sz="18" w:space="0" w:color="auto"/>
              <w:bottom w:val="single" w:sz="18" w:space="0" w:color="auto"/>
            </w:tcBorders>
          </w:tcPr>
          <w:p w14:paraId="2E36C506" w14:textId="77777777" w:rsidR="003236BF" w:rsidRPr="00C23B62" w:rsidRDefault="003236BF" w:rsidP="003236BF">
            <w:pPr>
              <w:rPr>
                <w:b/>
              </w:rPr>
            </w:pPr>
            <w:r w:rsidRPr="00C23B62">
              <w:rPr>
                <w:b/>
              </w:rPr>
              <w:t>N</w:t>
            </w:r>
          </w:p>
        </w:tc>
        <w:tc>
          <w:tcPr>
            <w:tcW w:w="3388" w:type="dxa"/>
            <w:tcBorders>
              <w:top w:val="single" w:sz="18" w:space="0" w:color="auto"/>
              <w:bottom w:val="single" w:sz="18" w:space="0" w:color="auto"/>
            </w:tcBorders>
          </w:tcPr>
          <w:p w14:paraId="063149C1" w14:textId="77777777" w:rsidR="003236BF" w:rsidRPr="00C23B62" w:rsidRDefault="003236BF" w:rsidP="003236BF">
            <w:pPr>
              <w:rPr>
                <w:b/>
              </w:rPr>
            </w:pPr>
            <w:r w:rsidRPr="00C23B62">
              <w:rPr>
                <w:b/>
              </w:rPr>
              <w:t>Population</w:t>
            </w:r>
            <w:r>
              <w:rPr>
                <w:b/>
              </w:rPr>
              <w:t xml:space="preserve"> </w:t>
            </w:r>
          </w:p>
        </w:tc>
        <w:tc>
          <w:tcPr>
            <w:tcW w:w="2126" w:type="dxa"/>
            <w:tcBorders>
              <w:top w:val="single" w:sz="18" w:space="0" w:color="auto"/>
              <w:bottom w:val="single" w:sz="18" w:space="0" w:color="auto"/>
            </w:tcBorders>
          </w:tcPr>
          <w:p w14:paraId="2BE72B09" w14:textId="77777777" w:rsidR="003236BF" w:rsidRPr="00C23B62" w:rsidRDefault="003236BF" w:rsidP="003236BF">
            <w:pPr>
              <w:jc w:val="center"/>
              <w:rPr>
                <w:b/>
              </w:rPr>
            </w:pPr>
            <w:r>
              <w:rPr>
                <w:b/>
              </w:rPr>
              <w:t>Bioimpedance Device</w:t>
            </w:r>
          </w:p>
        </w:tc>
        <w:tc>
          <w:tcPr>
            <w:tcW w:w="1729" w:type="dxa"/>
            <w:tcBorders>
              <w:top w:val="single" w:sz="18" w:space="0" w:color="auto"/>
              <w:bottom w:val="single" w:sz="18" w:space="0" w:color="auto"/>
            </w:tcBorders>
          </w:tcPr>
          <w:p w14:paraId="5E6ABB67" w14:textId="77777777" w:rsidR="003236BF" w:rsidRPr="00C23B62" w:rsidRDefault="003236BF" w:rsidP="003236BF">
            <w:pPr>
              <w:jc w:val="center"/>
              <w:rPr>
                <w:b/>
              </w:rPr>
            </w:pPr>
            <w:r w:rsidRPr="00C23B62">
              <w:rPr>
                <w:b/>
              </w:rPr>
              <w:t xml:space="preserve">Mean TBW </w:t>
            </w:r>
            <w:r>
              <w:rPr>
                <w:b/>
              </w:rPr>
              <w:t xml:space="preserve">(L) </w:t>
            </w:r>
            <w:r w:rsidRPr="00C23B62">
              <w:rPr>
                <w:b/>
              </w:rPr>
              <w:t>(Isotope Dilution</w:t>
            </w:r>
            <w:r w:rsidR="00274AB6" w:rsidRPr="00274AB6">
              <w:rPr>
                <w:rFonts w:ascii="Calibri" w:hAnsi="Calibri" w:cs="Calibri"/>
              </w:rPr>
              <w:t>§</w:t>
            </w:r>
            <w:r w:rsidRPr="00C23B62">
              <w:rPr>
                <w:b/>
              </w:rPr>
              <w:t>)</w:t>
            </w:r>
          </w:p>
        </w:tc>
        <w:tc>
          <w:tcPr>
            <w:tcW w:w="1559" w:type="dxa"/>
            <w:tcBorders>
              <w:top w:val="single" w:sz="18" w:space="0" w:color="auto"/>
              <w:bottom w:val="single" w:sz="18" w:space="0" w:color="auto"/>
            </w:tcBorders>
          </w:tcPr>
          <w:p w14:paraId="3FA45508" w14:textId="77777777" w:rsidR="003236BF" w:rsidRPr="00C23B62" w:rsidRDefault="003236BF" w:rsidP="003236BF">
            <w:pPr>
              <w:jc w:val="center"/>
              <w:rPr>
                <w:b/>
              </w:rPr>
            </w:pPr>
            <w:r w:rsidRPr="00C23B62">
              <w:rPr>
                <w:b/>
              </w:rPr>
              <w:t>Difference</w:t>
            </w:r>
            <w:r>
              <w:rPr>
                <w:b/>
              </w:rPr>
              <w:t xml:space="preserve"> (ID-BIA in L)</w:t>
            </w:r>
          </w:p>
        </w:tc>
        <w:tc>
          <w:tcPr>
            <w:tcW w:w="1701" w:type="dxa"/>
            <w:tcBorders>
              <w:top w:val="single" w:sz="18" w:space="0" w:color="auto"/>
              <w:bottom w:val="single" w:sz="18" w:space="0" w:color="auto"/>
              <w:right w:val="single" w:sz="18" w:space="0" w:color="auto"/>
            </w:tcBorders>
          </w:tcPr>
          <w:p w14:paraId="1E5EDBFD" w14:textId="77777777" w:rsidR="003236BF" w:rsidRPr="00C23B62" w:rsidRDefault="003236BF" w:rsidP="003236BF">
            <w:pPr>
              <w:jc w:val="center"/>
              <w:rPr>
                <w:b/>
              </w:rPr>
            </w:pPr>
            <w:r>
              <w:rPr>
                <w:b/>
              </w:rPr>
              <w:t>95% Limits of agreement (L)</w:t>
            </w:r>
          </w:p>
        </w:tc>
      </w:tr>
      <w:tr w:rsidR="003236BF" w14:paraId="4B288548" w14:textId="77777777" w:rsidTr="003236BF">
        <w:tc>
          <w:tcPr>
            <w:tcW w:w="2547" w:type="dxa"/>
            <w:tcBorders>
              <w:top w:val="single" w:sz="18" w:space="0" w:color="auto"/>
              <w:left w:val="single" w:sz="18" w:space="0" w:color="auto"/>
            </w:tcBorders>
          </w:tcPr>
          <w:p w14:paraId="493432C0" w14:textId="4F293DD7" w:rsidR="003236BF" w:rsidRPr="00023595" w:rsidRDefault="003236BF" w:rsidP="003236BF">
            <w:r w:rsidRPr="00023595">
              <w:t>Smith, 2002</w:t>
            </w:r>
            <w:r w:rsidR="0064103F">
              <w:t xml:space="preserve"> </w:t>
            </w:r>
            <w:r w:rsidR="000364FF">
              <w:fldChar w:fldCharType="begin" w:fldLock="1"/>
            </w:r>
            <w:r w:rsidR="003700B9">
              <w:instrText>ADDIN CSL_CITATION {"citationItems":[{"id":"ITEM-1","itemData":{"ISSN":"0002-9165","PMID":"12450896","abstract":"BACKGROUND: We developed a new near-subject approach, using flowing afterglow-mass spectrometry (FA-MS) and deuterium dilution, which enables the immediate measurement of total body water (TBW) from single exhalations.\n\nOBJECTIVES: The objectives were to show the efficacy of the new FA-MS method in measuring TBW in healthy subjects and to compare these measurements with values derived from multifrequency bioelectrical impedance analysis, skinfold-thickness (SFT) measurements, and both recent and historical published regression equations.\n\nDESIGN: After baseline measurement of breath deuterium abundance, 24 healthy subjects ingested 0.3 g D(2)O/kg body wt. A second breath sample was taken after 3 h to measure the increase in deuterium, from which TBW was calculated. Bioelectrical impedance analysis was carried out with a multifrequency analyzer, and SFT was measured by a single trained observer. Methods were compared with the use of Pearson's correlation coefficient and Bland-Altman analyses.\n\nRESULTS: TBW measures obtained by all methods were highly correlated (r = 0.95-0.98, P &lt; 0.001), especially those between FA-MS, SFT measurement, and recent regression equations. The mean values obtained were within 2% of those published for age-matched control subjects and varied by 1-6% when all methods were compared. Systematic bias was greatest when FA-MS was compared with bioelectrical impedance analysis, which tended to underestimate TBW in smaller, female subjects. No bias related to subject size was observed in a comparison of FA-MS with SFT measurement or with more recent regression equations.\n\nCONCLUSIONS: FA-MS is a simple and effective new approach to TBW measurement in healthy subjects. The difficulty of using population-derived equations to estimate TBW in individual subjects is emphasized.","author":[{"dropping-particle":"","family":"Smith","given":"David","non-dropping-particle":"","parse-names":false,"suffix":""},{"dropping-particle":"","family":"Engel","given":"Barbara","non-dropping-particle":"","parse-names":false,"suffix":""},{"dropping-particle":"","family":"Diskin","given":"Ann M","non-dropping-particle":"","parse-names":false,"suffix":""},{"dropping-particle":"","family":"Španěl","given":"Patrik","non-dropping-particle":"","parse-names":false,"suffix":""},{"dropping-particle":"","family":"Davies","given":"Simon J","non-dropping-particle":"","parse-names":false,"suffix":""},{"dropping-particle":"","family":"Spanel","given":"Patrik","non-dropping-particle":"","parse-names":false,"suffix":""}],"container-title":"The American journal of clinical nutrition","id":"ITEM-1","issue":"6","issued":{"date-parts":[["2002","12"]]},"note":"From Duplicate 1 ( \n\nComparative measurements of total body water in healthy volunteers by online breath deuterium measurement and other near-subject methods.\n\n- Smith, David; Engel, Barbara; Diskin, Ann M; Spanel, Patrik; Davies, Simon J; Španěl, Patrik )\n\n\n\n\nFrom Duplicate 1 ( \n\n\nComparative measurements of total body water in healthy volunteers by online breath deuterium measurement and other near-subject methods\n\n\n- Smith, David; Engel, Barbara; Diskin, Ann M; Spanel, Patrik; Davies, Simon J; Španěl, Patrik )\n\n\n\n\nFrom Duplicate 2 ( \n\n\nComparative measurements of total body water in healthy volunteers by online breath deuterium measurement and other near-subject methods.\n\n\n- Smith, David; Engel, Barbara; Diskin, Ann M; Spanel, Patrik; Davies, Simon J )\n\n","page":"1295-301","publisher":"Am Soc Nutrition","title":"Comparative measurements of total body water in healthy volunteers by online breath deuterium measurement and other near-subject methods.","type":"article-journal","volume":"76"},"uris":["http://www.mendeley.com/documents/?uuid=bc78ecd7-780a-4410-88d2-23b67ea07a71"]}],"mendeley":{"formattedCitation":"(24)","plainTextFormattedCitation":"(24)","previouslyFormattedCitation":"(24)"},"properties":{"noteIndex":0},"schema":"https://github.com/citation-style-language/schema/raw/master/csl-citation.json"}</w:instrText>
            </w:r>
            <w:r w:rsidR="000364FF">
              <w:fldChar w:fldCharType="separate"/>
            </w:r>
            <w:r w:rsidR="003700B9" w:rsidRPr="003700B9">
              <w:rPr>
                <w:noProof/>
              </w:rPr>
              <w:t>(24)</w:t>
            </w:r>
            <w:r w:rsidR="000364FF">
              <w:fldChar w:fldCharType="end"/>
            </w:r>
          </w:p>
        </w:tc>
        <w:tc>
          <w:tcPr>
            <w:tcW w:w="581" w:type="dxa"/>
            <w:tcBorders>
              <w:top w:val="single" w:sz="18" w:space="0" w:color="auto"/>
            </w:tcBorders>
          </w:tcPr>
          <w:p w14:paraId="728BD846" w14:textId="77777777" w:rsidR="003236BF" w:rsidRPr="00023595" w:rsidRDefault="003236BF" w:rsidP="003236BF">
            <w:r w:rsidRPr="00023595">
              <w:t>24</w:t>
            </w:r>
          </w:p>
        </w:tc>
        <w:tc>
          <w:tcPr>
            <w:tcW w:w="3388" w:type="dxa"/>
            <w:tcBorders>
              <w:top w:val="single" w:sz="18" w:space="0" w:color="auto"/>
            </w:tcBorders>
          </w:tcPr>
          <w:p w14:paraId="79F4DE2D" w14:textId="77777777" w:rsidR="003236BF" w:rsidRPr="00023595" w:rsidRDefault="003236BF" w:rsidP="003236BF">
            <w:r w:rsidRPr="00023595">
              <w:t>Healthy subjects</w:t>
            </w:r>
            <w:r>
              <w:t xml:space="preserve"> (12 men)</w:t>
            </w:r>
          </w:p>
        </w:tc>
        <w:tc>
          <w:tcPr>
            <w:tcW w:w="2126" w:type="dxa"/>
            <w:tcBorders>
              <w:top w:val="single" w:sz="18" w:space="0" w:color="auto"/>
            </w:tcBorders>
          </w:tcPr>
          <w:p w14:paraId="41FC6227" w14:textId="77777777" w:rsidR="003236BF" w:rsidRPr="00023595" w:rsidRDefault="003236BF" w:rsidP="003236BF">
            <w:r w:rsidRPr="00023595">
              <w:t>Xitron</w:t>
            </w:r>
            <w:r w:rsidRPr="0083316A">
              <w:rPr>
                <w:vertAlign w:val="superscript"/>
              </w:rPr>
              <w:t>1</w:t>
            </w:r>
          </w:p>
        </w:tc>
        <w:tc>
          <w:tcPr>
            <w:tcW w:w="1729" w:type="dxa"/>
            <w:tcBorders>
              <w:top w:val="single" w:sz="18" w:space="0" w:color="auto"/>
            </w:tcBorders>
          </w:tcPr>
          <w:p w14:paraId="0A4E4B1D" w14:textId="77777777" w:rsidR="003236BF" w:rsidRPr="00023595" w:rsidRDefault="003236BF" w:rsidP="003236BF">
            <w:pPr>
              <w:jc w:val="center"/>
            </w:pPr>
            <w:r w:rsidRPr="00023595">
              <w:t>39.2</w:t>
            </w:r>
          </w:p>
        </w:tc>
        <w:tc>
          <w:tcPr>
            <w:tcW w:w="1559" w:type="dxa"/>
            <w:tcBorders>
              <w:top w:val="single" w:sz="18" w:space="0" w:color="auto"/>
            </w:tcBorders>
          </w:tcPr>
          <w:p w14:paraId="78A43BF2" w14:textId="77777777" w:rsidR="003236BF" w:rsidRPr="00023595" w:rsidRDefault="003236BF" w:rsidP="003236BF">
            <w:pPr>
              <w:jc w:val="center"/>
            </w:pPr>
            <w:r w:rsidRPr="00023595">
              <w:t>2.18</w:t>
            </w:r>
          </w:p>
        </w:tc>
        <w:tc>
          <w:tcPr>
            <w:tcW w:w="1701" w:type="dxa"/>
            <w:tcBorders>
              <w:top w:val="single" w:sz="18" w:space="0" w:color="auto"/>
              <w:right w:val="single" w:sz="18" w:space="0" w:color="auto"/>
            </w:tcBorders>
          </w:tcPr>
          <w:p w14:paraId="4F9CBDC1" w14:textId="77777777" w:rsidR="003236BF" w:rsidRPr="00023595" w:rsidRDefault="003236BF" w:rsidP="003236BF">
            <w:pPr>
              <w:jc w:val="center"/>
            </w:pPr>
            <w:r w:rsidRPr="00023595">
              <w:t>-3.15, 7.5</w:t>
            </w:r>
          </w:p>
        </w:tc>
      </w:tr>
      <w:tr w:rsidR="003236BF" w14:paraId="13742E8A" w14:textId="77777777" w:rsidTr="003236BF">
        <w:tc>
          <w:tcPr>
            <w:tcW w:w="2547" w:type="dxa"/>
            <w:tcBorders>
              <w:left w:val="single" w:sz="18" w:space="0" w:color="auto"/>
            </w:tcBorders>
          </w:tcPr>
          <w:p w14:paraId="6C8DF1C5" w14:textId="73F96058" w:rsidR="003236BF" w:rsidRPr="00023595" w:rsidRDefault="003236BF" w:rsidP="003236BF">
            <w:r w:rsidRPr="00023595">
              <w:t>Engel, 2004</w:t>
            </w:r>
            <w:r w:rsidR="0064103F">
              <w:t xml:space="preserve"> </w:t>
            </w:r>
            <w:r w:rsidR="000364FF">
              <w:fldChar w:fldCharType="begin" w:fldLock="1"/>
            </w:r>
            <w:r w:rsidR="003700B9">
              <w:instrText>ADDIN CSL_CITATION {"citationItems":[{"id":"ITEM-1","itemData":{"ISSN":"1479-456X","author":[{"dropping-particle":"","family":"Engel","given":"B","non-dropping-particle":"","parse-names":false,"suffix":""},{"dropping-particle":"","family":"Spanel","given":"P","non-dropping-particle":"","parse-names":false,"suffix":""},{"dropping-particle":"","family":"Smith","given":"D","non-dropping-particle":"","parse-names":false,"suffix":""},{"dropping-particle":"","family":"Diskin","given":"A","non-dropping-particle":"","parse-names":false,"suffix":""},{"dropping-particle":"","family":"Davies","given":"S J","non-dropping-particle":"","parse-names":false,"suffix":""}],"container-title":"International Journal of Body Composition Research","id":"ITEM-1","issued":{"date-parts":[["2004"]]},"page":"99-106","publisher":"SMITH GORDON","title":"Longitudinal measurements of total body water and body composition in healthy volunteers by online breath deuterium measurement and other near-subject methods","type":"article-journal","volume":"2"},"uris":["http://www.mendeley.com/documents/?uuid=80366207-e6e9-401a-905c-27ab2a63cd73"]}],"mendeley":{"formattedCitation":"(25)","plainTextFormattedCitation":"(25)","previouslyFormattedCitation":"(25)"},"properties":{"noteIndex":0},"schema":"https://github.com/citation-style-language/schema/raw/master/csl-citation.json"}</w:instrText>
            </w:r>
            <w:r w:rsidR="000364FF">
              <w:fldChar w:fldCharType="separate"/>
            </w:r>
            <w:r w:rsidR="003700B9" w:rsidRPr="003700B9">
              <w:rPr>
                <w:noProof/>
              </w:rPr>
              <w:t>(25)</w:t>
            </w:r>
            <w:r w:rsidR="000364FF">
              <w:fldChar w:fldCharType="end"/>
            </w:r>
          </w:p>
        </w:tc>
        <w:tc>
          <w:tcPr>
            <w:tcW w:w="581" w:type="dxa"/>
          </w:tcPr>
          <w:p w14:paraId="1C8111DF" w14:textId="77777777" w:rsidR="003236BF" w:rsidRPr="00023595" w:rsidRDefault="003236BF" w:rsidP="003236BF">
            <w:r w:rsidRPr="00023595">
              <w:t>24</w:t>
            </w:r>
          </w:p>
        </w:tc>
        <w:tc>
          <w:tcPr>
            <w:tcW w:w="3388" w:type="dxa"/>
          </w:tcPr>
          <w:p w14:paraId="1E9762DE" w14:textId="77777777" w:rsidR="003236BF" w:rsidRPr="00023595" w:rsidRDefault="003236BF" w:rsidP="003236BF">
            <w:r w:rsidRPr="00023595">
              <w:t>Healthy subjects at 12 months</w:t>
            </w:r>
          </w:p>
        </w:tc>
        <w:tc>
          <w:tcPr>
            <w:tcW w:w="2126" w:type="dxa"/>
          </w:tcPr>
          <w:p w14:paraId="30B8A3BC" w14:textId="77777777" w:rsidR="003236BF" w:rsidRPr="00023595" w:rsidRDefault="003236BF" w:rsidP="003236BF">
            <w:r w:rsidRPr="00023595">
              <w:t>Xitron</w:t>
            </w:r>
            <w:r w:rsidRPr="0083316A">
              <w:rPr>
                <w:vertAlign w:val="superscript"/>
              </w:rPr>
              <w:t>1</w:t>
            </w:r>
          </w:p>
        </w:tc>
        <w:tc>
          <w:tcPr>
            <w:tcW w:w="1729" w:type="dxa"/>
          </w:tcPr>
          <w:p w14:paraId="366E28E8" w14:textId="77777777" w:rsidR="003236BF" w:rsidRPr="00023595" w:rsidRDefault="003236BF" w:rsidP="003236BF">
            <w:pPr>
              <w:jc w:val="center"/>
            </w:pPr>
            <w:r w:rsidRPr="00023595">
              <w:t>40.4</w:t>
            </w:r>
          </w:p>
        </w:tc>
        <w:tc>
          <w:tcPr>
            <w:tcW w:w="1559" w:type="dxa"/>
          </w:tcPr>
          <w:p w14:paraId="3B241C4E" w14:textId="77777777" w:rsidR="003236BF" w:rsidRPr="00023595" w:rsidRDefault="003236BF" w:rsidP="003236BF">
            <w:pPr>
              <w:jc w:val="center"/>
            </w:pPr>
            <w:r w:rsidRPr="00023595">
              <w:t>3.1</w:t>
            </w:r>
          </w:p>
        </w:tc>
        <w:tc>
          <w:tcPr>
            <w:tcW w:w="1701" w:type="dxa"/>
            <w:tcBorders>
              <w:right w:val="single" w:sz="18" w:space="0" w:color="auto"/>
            </w:tcBorders>
          </w:tcPr>
          <w:p w14:paraId="735EB5DF" w14:textId="77777777" w:rsidR="003236BF" w:rsidRPr="00023595" w:rsidRDefault="003236BF" w:rsidP="003236BF">
            <w:pPr>
              <w:jc w:val="center"/>
            </w:pPr>
            <w:r w:rsidRPr="00023595">
              <w:t>-2.25, 8.5</w:t>
            </w:r>
          </w:p>
        </w:tc>
      </w:tr>
      <w:tr w:rsidR="003236BF" w14:paraId="51B3AE68" w14:textId="77777777" w:rsidTr="003236BF">
        <w:tc>
          <w:tcPr>
            <w:tcW w:w="2547" w:type="dxa"/>
            <w:tcBorders>
              <w:left w:val="single" w:sz="18" w:space="0" w:color="auto"/>
            </w:tcBorders>
          </w:tcPr>
          <w:p w14:paraId="6B2A27CA" w14:textId="297F091E" w:rsidR="003236BF" w:rsidRPr="00023595" w:rsidRDefault="003236BF" w:rsidP="003236BF">
            <w:proofErr w:type="spellStart"/>
            <w:r w:rsidRPr="00023595">
              <w:t>Moissl</w:t>
            </w:r>
            <w:proofErr w:type="spellEnd"/>
            <w:r w:rsidRPr="00023595">
              <w:t>, 2006</w:t>
            </w:r>
            <w:r w:rsidR="0064103F">
              <w:t xml:space="preserve"> </w:t>
            </w:r>
            <w:r w:rsidR="000364FF">
              <w:fldChar w:fldCharType="begin" w:fldLock="1"/>
            </w:r>
            <w:r w:rsidR="003700B9">
              <w:instrText>ADDIN CSL_CITATION {"citationItems":[{"id":"ITEM-1","itemData":{"DOI":"10.1088/0967-3334/27/9/012","ISSN":"0967-3334","PMID":"16868355","abstract":"The assessment of extra-, intracellular and total body water (ECW, ICW, TBW) is important in many clinical situations. Bioimpedance spectroscopy (BIS) has advantages over dilution methods in terms of usability and reproducibility, but a careful analysis reveals systematic deviations in extremes of body composition and morbid states. Recent publications stress the need to set up and validate BIS equations in a wide variety of healthy subjects and patients with fluid imbalance. This paper presents two new equations for determination of ECW and ICW (referred to as body composition spectroscopy, BCS) based on Hanai mixture theory but corrected for body mass index (BMI). The equations were set up by means of cross validation using data of 152 subjects (120 healthy subjects, 32 dialysis patients) from three different centers. Validation was performed against bromide/deuterium dilution (NaBr, D2O) for ECW/TBW and total body potassium (TBK) for ICW. Agreement between BCS and the references (all subjects) was -0.4 +/- 1.4 L (mean +/- SD) for ECW, 0.2 +/- 2.0 L for ICW and -0.2 +/- 2.3 L for TBW. The ECW agreement between three independent reference methods (NaBr versus D2O-TBK) was -0.1 +/- 1.8 L for 74 subjects from two centers. Comparing the new BCS equations with the standard Hanai approach revealed an improvement in SEE for ICW and TBW by 0.6 L (24%) for all subjects, and by 1.2 L (48%) for 24 subjects with extreme BMIs (&lt;20 and &gt;30). BCS may be an appropriate method for body fluid volume determination over a wide range of body compositions in different states of health and disease.","author":[{"dropping-particle":"","family":"Moissl","given":"Ulrich M","non-dropping-particle":"","parse-names":false,"suffix":""},{"dropping-particle":"","family":"Wabel","given":"Peter","non-dropping-particle":"","parse-names":false,"suffix":""},{"dropping-particle":"","family":"Chamney","given":"Paul W","non-dropping-particle":"","parse-names":false,"suffix":""},{"dropping-particle":"","family":"Bosaeus","given":"Ingvar","non-dropping-particle":"","parse-names":false,"suffix":""},{"dropping-particle":"","family":"Levin","given":"Nathan W","non-dropping-particle":"","parse-names":false,"suffix":""},{"dropping-particle":"","family":"Bosy-Westphal","given":"Anja","non-dropping-particle":"","parse-names":false,"suffix":""},{"dropping-particle":"","family":"Korth","given":"Oliver","non-dropping-particle":"","parse-names":false,"suffix":""},{"dropping-particle":"","family":"Müller","given":"Manfred J","non-dropping-particle":"","parse-names":false,"suffix":""},{"dropping-particle":"","family":"Ellegård","given":"Lars","non-dropping-particle":"","parse-names":false,"suffix":""},{"dropping-particle":"","family":"Malmros","given":"Vibeke","non-dropping-particle":"","parse-names":false,"suffix":""},{"dropping-particle":"","family":"Kaitwatcharachai","given":"Charoen","non-dropping-particle":"","parse-names":false,"suffix":""},{"dropping-particle":"","family":"Kuhlmann","given":"Martin K","non-dropping-particle":"","parse-names":false,"suffix":""},{"dropping-particle":"","family":"Zhu","given":"Fansan","non-dropping-particle":"","parse-names":false,"suffix":""},{"dropping-particle":"","family":"Fuller","given":"Nigel J","non-dropping-particle":"","parse-names":false,"suffix":""}],"container-title":"Physiological measurement","id":"ITEM-1","issue":"9","issued":{"date-parts":[["2006","9"]]},"page":"921-33","title":"Body fluid volume determination via body composition spectroscopy in health and disease.","type":"article-journal","volume":"27"},"uris":["http://www.mendeley.com/documents/?uuid=363a01bc-8b11-415a-abf2-3bb3664bd2a0"]}],"mendeley":{"formattedCitation":"(16)","plainTextFormattedCitation":"(16)","previouslyFormattedCitation":"(16)"},"properties":{"noteIndex":0},"schema":"https://github.com/citation-style-language/schema/raw/master/csl-citation.json"}</w:instrText>
            </w:r>
            <w:r w:rsidR="000364FF">
              <w:fldChar w:fldCharType="separate"/>
            </w:r>
            <w:r w:rsidR="003700B9" w:rsidRPr="003700B9">
              <w:rPr>
                <w:noProof/>
              </w:rPr>
              <w:t>(16)</w:t>
            </w:r>
            <w:r w:rsidR="000364FF">
              <w:fldChar w:fldCharType="end"/>
            </w:r>
          </w:p>
        </w:tc>
        <w:tc>
          <w:tcPr>
            <w:tcW w:w="581" w:type="dxa"/>
          </w:tcPr>
          <w:p w14:paraId="4B457169" w14:textId="77777777" w:rsidR="003236BF" w:rsidRPr="00023595" w:rsidRDefault="003236BF" w:rsidP="003236BF">
            <w:r>
              <w:t>120</w:t>
            </w:r>
          </w:p>
        </w:tc>
        <w:tc>
          <w:tcPr>
            <w:tcW w:w="3388" w:type="dxa"/>
          </w:tcPr>
          <w:p w14:paraId="421C9AE4" w14:textId="77777777" w:rsidR="003236BF" w:rsidRPr="00023595" w:rsidRDefault="003236BF" w:rsidP="003236BF">
            <w:r w:rsidRPr="00023595">
              <w:t>Healthy subjects</w:t>
            </w:r>
          </w:p>
        </w:tc>
        <w:tc>
          <w:tcPr>
            <w:tcW w:w="2126" w:type="dxa"/>
          </w:tcPr>
          <w:p w14:paraId="5E6EFD2F" w14:textId="77777777" w:rsidR="003236BF" w:rsidRPr="00023595" w:rsidRDefault="003236BF" w:rsidP="003236BF">
            <w:r w:rsidRPr="00023595">
              <w:t>BCM</w:t>
            </w:r>
            <w:r w:rsidRPr="0083316A">
              <w:rPr>
                <w:rFonts w:ascii="Calibri" w:hAnsi="Calibri" w:cs="Calibri"/>
                <w:vertAlign w:val="superscript"/>
              </w:rPr>
              <w:t>2</w:t>
            </w:r>
          </w:p>
        </w:tc>
        <w:tc>
          <w:tcPr>
            <w:tcW w:w="1729" w:type="dxa"/>
          </w:tcPr>
          <w:p w14:paraId="62F3E48A" w14:textId="77777777" w:rsidR="003236BF" w:rsidRPr="00023595" w:rsidRDefault="003236BF" w:rsidP="003236BF">
            <w:pPr>
              <w:jc w:val="center"/>
            </w:pPr>
            <w:r>
              <w:t>39.4</w:t>
            </w:r>
          </w:p>
        </w:tc>
        <w:tc>
          <w:tcPr>
            <w:tcW w:w="1559" w:type="dxa"/>
          </w:tcPr>
          <w:p w14:paraId="419374A0" w14:textId="77777777" w:rsidR="003236BF" w:rsidRPr="00023595" w:rsidRDefault="003236BF" w:rsidP="003236BF">
            <w:pPr>
              <w:jc w:val="center"/>
            </w:pPr>
            <w:r w:rsidRPr="00023595">
              <w:t>0.</w:t>
            </w:r>
            <w:r>
              <w:t>2</w:t>
            </w:r>
          </w:p>
        </w:tc>
        <w:tc>
          <w:tcPr>
            <w:tcW w:w="1701" w:type="dxa"/>
            <w:tcBorders>
              <w:right w:val="single" w:sz="18" w:space="0" w:color="auto"/>
            </w:tcBorders>
          </w:tcPr>
          <w:p w14:paraId="50EDE694" w14:textId="77777777" w:rsidR="003236BF" w:rsidRPr="00023595" w:rsidRDefault="003236BF" w:rsidP="003236BF">
            <w:pPr>
              <w:jc w:val="center"/>
            </w:pPr>
            <w:r w:rsidRPr="00023595">
              <w:t>-</w:t>
            </w:r>
            <w:r>
              <w:t>4.4</w:t>
            </w:r>
            <w:r w:rsidRPr="00023595">
              <w:t xml:space="preserve">, </w:t>
            </w:r>
            <w:r>
              <w:t>4.8</w:t>
            </w:r>
          </w:p>
        </w:tc>
      </w:tr>
      <w:tr w:rsidR="003236BF" w14:paraId="1E36C210" w14:textId="77777777" w:rsidTr="003236BF">
        <w:tc>
          <w:tcPr>
            <w:tcW w:w="2547" w:type="dxa"/>
            <w:tcBorders>
              <w:left w:val="single" w:sz="18" w:space="0" w:color="auto"/>
            </w:tcBorders>
          </w:tcPr>
          <w:p w14:paraId="7536A22C" w14:textId="2A527DAC" w:rsidR="003236BF" w:rsidRPr="00023595" w:rsidRDefault="003236BF" w:rsidP="003236BF">
            <w:proofErr w:type="spellStart"/>
            <w:r w:rsidRPr="00023595">
              <w:t>Vach</w:t>
            </w:r>
            <w:r>
              <w:rPr>
                <w:rFonts w:ascii="Calibri" w:hAnsi="Calibri" w:cs="Calibri"/>
              </w:rPr>
              <w:t>é</w:t>
            </w:r>
            <w:proofErr w:type="spellEnd"/>
            <w:r w:rsidRPr="00023595">
              <w:t>, 1998</w:t>
            </w:r>
            <w:r w:rsidR="0064103F">
              <w:t xml:space="preserve"> </w:t>
            </w:r>
            <w:r w:rsidR="000364FF">
              <w:fldChar w:fldCharType="begin" w:fldLock="1"/>
            </w:r>
            <w:r w:rsidR="003700B9">
              <w:instrText>ADDIN CSL_CITATION {"citationItems":[{"id":"ITEM-1","itemData":{"DOI":"10.1038/sj.ijo.0800622","ISSN":"0307-0565","PMID":"9665674","abstract":"OBJECTIVE: To address whether: (1) bioelectrical impedance analysis (BIA) can provide precise and accurate estimates of total body water (TBW) and extracellular water (ECW) in healthy elderly subjects, that display age-induced changes in body composition, (2) BIA models are improved by introducing variables related to geometrical body-shape and osmolarity. DESIGN: Cross-validation of available BIA models and models developed in the study. SUBJECTS: 58 healthy elderly subjects (31 women, 27 men, 66.8+/-4.7 y, mean s.d.) MEASUREMENTS: BIA at 5, 50 and 100 kHz, 18O labelled water measurements of TBW, Br measurements of ECW, anthropometric variables, plasma osmolarity. RESULTS: Published BIA models for estimating TBW, entail various degrees of bias. Precise models (SEE of the models 0.8 L at 100 kHz, 1.0 L at 50 kHz) involving height2/resistance, weight, gender, circumferences and plasma osmolarity were established with data from 30 subjects chosen at random. Cross-validation of an independent group (n = 28) showed no bias (-1.5+/-3.2 L at 100 kHz, -1.4+/-3.2 L at 50 kHz, P = NS). CONCLUSION: We conclude that BIA models with increased accuracy and precision for predicting ECW and TBW can be derived in healthy elderly subjects. Repeated measures had a mean difference of 0.2+/-1.2 L.","author":[{"dropping-particle":"","family":"Vache","given":"C","non-dropping-particle":"","parse-names":false,"suffix":""},{"dropping-particle":"","family":"Rousset","given":"P","non-dropping-particle":"","parse-names":false,"suffix":""},{"dropping-particle":"","family":"Gachon","given":"P","non-dropping-particle":"","parse-names":false,"suffix":""},{"dropping-particle":"","family":"Gachon","given":"A M","non-dropping-particle":"","parse-names":false,"suffix":""},{"dropping-particle":"","family":"Morio","given":"B","non-dropping-particle":"","parse-names":false,"suffix":""},{"dropping-particle":"","family":"Boulier","given":"A","non-dropping-particle":"","parse-names":false,"suffix":""},{"dropping-particle":"","family":"Coudert","given":"J","non-dropping-particle":"","parse-names":false,"suffix":""},{"dropping-particle":"","family":"Beaufre","given":"B","non-dropping-particle":"","parse-names":false,"suffix":""},{"dropping-particle":"","family":"Vaché","given":"C","non-dropping-particle":"","parse-names":false,"suffix":""},{"dropping-particle":"","family":"Rousset","given":"P","non-dropping-particle":"","parse-names":false,"suffix":""},{"dropping-particle":"","family":"Gachon","given":"P","non-dropping-particle":"","parse-names":false,"suffix":""},{"dropping-particle":"","family":"Gachon","given":"A M","non-dropping-particle":"","parse-names":false,"suffix":""},{"dropping-particle":"","family":"Morio","given":"B","non-dropping-particle":"","parse-names":false,"suffix":""},{"dropping-particle":"","family":"Boulier","given":"A","non-dropping-particle":"","parse-names":false,"suffix":""},{"dropping-particle":"","family":"Coudert","given":"J","non-dropping-particle":"","parse-names":false,"suffix":""},{"dropping-particle":"","family":"Beaufrère","given":"B","non-dropping-particle":"","parse-names":false,"suffix":""},{"dropping-particle":"","family":"Ritz","given":"P","non-dropping-particle":"","parse-names":false,"suffix":""}],"container-title":"International journal of obesity and related metabolic disorders journal of the International Association for the Study of Obesity","id":"ITEM-1","issue":"6","issued":{"date-parts":[["1998"]]},"page":"537-543","title":"Bioelectrical impedance analysis measurements of total body water and extracellular water in healthy elderly subjects.","type":"article-journal","volume":"22"},"uris":["http://www.mendeley.com/documents/?uuid=feb37c0f-02dc-48f3-ad78-f4974f9d46a7"]}],"mendeley":{"formattedCitation":"(26)","plainTextFormattedCitation":"(26)","previouslyFormattedCitation":"(26)"},"properties":{"noteIndex":0},"schema":"https://github.com/citation-style-language/schema/raw/master/csl-citation.json"}</w:instrText>
            </w:r>
            <w:r w:rsidR="000364FF">
              <w:fldChar w:fldCharType="separate"/>
            </w:r>
            <w:r w:rsidR="003700B9" w:rsidRPr="003700B9">
              <w:rPr>
                <w:noProof/>
              </w:rPr>
              <w:t>(26)</w:t>
            </w:r>
            <w:r w:rsidR="000364FF">
              <w:fldChar w:fldCharType="end"/>
            </w:r>
          </w:p>
        </w:tc>
        <w:tc>
          <w:tcPr>
            <w:tcW w:w="581" w:type="dxa"/>
          </w:tcPr>
          <w:p w14:paraId="4BF85C62" w14:textId="77777777" w:rsidR="003236BF" w:rsidRPr="00023595" w:rsidRDefault="003236BF" w:rsidP="003236BF">
            <w:r w:rsidRPr="00023595">
              <w:t>58</w:t>
            </w:r>
          </w:p>
        </w:tc>
        <w:tc>
          <w:tcPr>
            <w:tcW w:w="3388" w:type="dxa"/>
          </w:tcPr>
          <w:p w14:paraId="11FCF2BF" w14:textId="77777777" w:rsidR="003236BF" w:rsidRPr="00023595" w:rsidRDefault="003236BF" w:rsidP="003236BF">
            <w:r w:rsidRPr="00023595">
              <w:t xml:space="preserve">Healthy elderly </w:t>
            </w:r>
            <w:r>
              <w:t>(27 men)</w:t>
            </w:r>
          </w:p>
        </w:tc>
        <w:tc>
          <w:tcPr>
            <w:tcW w:w="2126" w:type="dxa"/>
          </w:tcPr>
          <w:p w14:paraId="2FF94661" w14:textId="77777777" w:rsidR="003236BF" w:rsidRPr="00023595" w:rsidRDefault="003236BF" w:rsidP="003236BF">
            <w:r w:rsidRPr="00023595">
              <w:t>Analycor-3</w:t>
            </w:r>
            <w:r w:rsidRPr="0083316A">
              <w:rPr>
                <w:rFonts w:ascii="Calibri" w:hAnsi="Calibri" w:cs="Calibri"/>
                <w:vertAlign w:val="superscript"/>
              </w:rPr>
              <w:t>3</w:t>
            </w:r>
          </w:p>
        </w:tc>
        <w:tc>
          <w:tcPr>
            <w:tcW w:w="1729" w:type="dxa"/>
          </w:tcPr>
          <w:p w14:paraId="090DCB89" w14:textId="77777777" w:rsidR="003236BF" w:rsidRPr="00023595" w:rsidRDefault="003236BF" w:rsidP="003236BF">
            <w:pPr>
              <w:jc w:val="center"/>
            </w:pPr>
            <w:r w:rsidRPr="00023595">
              <w:t>34.2</w:t>
            </w:r>
          </w:p>
        </w:tc>
        <w:tc>
          <w:tcPr>
            <w:tcW w:w="1559" w:type="dxa"/>
          </w:tcPr>
          <w:p w14:paraId="71460781" w14:textId="77777777" w:rsidR="003236BF" w:rsidRPr="00023595" w:rsidRDefault="003236BF" w:rsidP="003236BF">
            <w:pPr>
              <w:jc w:val="center"/>
            </w:pPr>
            <w:r w:rsidRPr="00023595">
              <w:t>1.3</w:t>
            </w:r>
          </w:p>
        </w:tc>
        <w:tc>
          <w:tcPr>
            <w:tcW w:w="1701" w:type="dxa"/>
            <w:tcBorders>
              <w:right w:val="single" w:sz="18" w:space="0" w:color="auto"/>
            </w:tcBorders>
          </w:tcPr>
          <w:p w14:paraId="269ADDAB" w14:textId="77777777" w:rsidR="003236BF" w:rsidRPr="00023595" w:rsidRDefault="003236BF" w:rsidP="003236BF">
            <w:pPr>
              <w:jc w:val="center"/>
            </w:pPr>
            <w:r w:rsidRPr="00023595">
              <w:t>-3.8, 6.4</w:t>
            </w:r>
          </w:p>
        </w:tc>
      </w:tr>
      <w:tr w:rsidR="003236BF" w14:paraId="6CB2FF57" w14:textId="77777777" w:rsidTr="003236BF">
        <w:tc>
          <w:tcPr>
            <w:tcW w:w="2547" w:type="dxa"/>
            <w:tcBorders>
              <w:left w:val="single" w:sz="18" w:space="0" w:color="auto"/>
            </w:tcBorders>
          </w:tcPr>
          <w:p w14:paraId="35BFAA98" w14:textId="7C8EDFF7" w:rsidR="003236BF" w:rsidRPr="00023595" w:rsidRDefault="003236BF" w:rsidP="003236BF">
            <w:r w:rsidRPr="00023595">
              <w:t>Ritz, 2001</w:t>
            </w:r>
            <w:r w:rsidR="0064103F">
              <w:t xml:space="preserve"> </w:t>
            </w:r>
            <w:r w:rsidR="000364FF">
              <w:fldChar w:fldCharType="begin" w:fldLock="1"/>
            </w:r>
            <w:r w:rsidR="003700B9">
              <w:instrText>ADDIN CSL_CITATION {"citationItems":[{"id":"ITEM-1","itemData":{"ISSN":"1079-5006","PMID":"11382792","abstract":"BACKGROUND This study validates, in geriatric patients, bioelectrical impedance analysis (BIA) equations that had been derived to estimate total body water (TBW) and extracellular water (ECW) in healthy elderly subjects. METHODS We performed a multicentric trial in six geriatric wards. We studied 169 patients with varying degrees of hydration: dehydrated, euvolemic, and overhydrated. BIA estimates of TBW and of ECW were compared with the measurement of TBW with (18)O dilution and of ECW with bromide (Br) dilution. RESULTS BIA estimated TBW with a difference of 0.48 +/- 2.3 l (mean +/- SD) (50 kHz; p = .01) and 0.69 +/- 2.2 l (100 kHz; p &lt; 0.001) compared with (18)O dilution. The difference was not affected by the hydration status. Estimates of ECW with BIA were systematically biased compared with Br dilution: 4.6 +/- 3.1 l (equation from Segal and colleagues; p &lt; .001) and 3.4 +/- 2.9 l (equation from Visser and colleagues; p &lt; .001). We propose a new, cross-validated equation. Conclusions. Body water spaces can be estimated accurately in geriatric patients with BIA.","author":[{"dropping-particle":"","family":"Ritz","given":"P","non-dropping-particle":"","parse-names":false,"suffix":""},{"dropping-particle":"","family":"Source Study","given":"","non-dropping-particle":"","parse-names":false,"suffix":""}],"container-title":"The journals of gerontology. Series A, Biological sciences and medical sciences","id":"ITEM-1","issue":"6","issued":{"date-parts":[["2001","6"]]},"page":"M344-8","title":"Bioelectrical impedance analysis estimation of water compartments in elderly diseased patients: the source study.","type":"article-journal","volume":"56"},"uris":["http://www.mendeley.com/documents/?uuid=b292e339-60c9-3420-b078-7969d0cfc7e8"]}],"mendeley":{"formattedCitation":"(27)","plainTextFormattedCitation":"(27)","previouslyFormattedCitation":"(27)"},"properties":{"noteIndex":0},"schema":"https://github.com/citation-style-language/schema/raw/master/csl-citation.json"}</w:instrText>
            </w:r>
            <w:r w:rsidR="000364FF">
              <w:fldChar w:fldCharType="separate"/>
            </w:r>
            <w:r w:rsidR="003700B9" w:rsidRPr="003700B9">
              <w:rPr>
                <w:noProof/>
              </w:rPr>
              <w:t>(27)</w:t>
            </w:r>
            <w:r w:rsidR="000364FF">
              <w:fldChar w:fldCharType="end"/>
            </w:r>
          </w:p>
        </w:tc>
        <w:tc>
          <w:tcPr>
            <w:tcW w:w="581" w:type="dxa"/>
          </w:tcPr>
          <w:p w14:paraId="15004756" w14:textId="77777777" w:rsidR="003236BF" w:rsidRPr="00023595" w:rsidRDefault="003236BF" w:rsidP="003236BF">
            <w:r w:rsidRPr="00023595">
              <w:t>169</w:t>
            </w:r>
          </w:p>
        </w:tc>
        <w:tc>
          <w:tcPr>
            <w:tcW w:w="3388" w:type="dxa"/>
          </w:tcPr>
          <w:p w14:paraId="46BD77F9" w14:textId="77777777" w:rsidR="003236BF" w:rsidRPr="00023595" w:rsidRDefault="003236BF" w:rsidP="003236BF">
            <w:r w:rsidRPr="00023595">
              <w:t>Geriatric inpatients with varying hydration status</w:t>
            </w:r>
          </w:p>
        </w:tc>
        <w:tc>
          <w:tcPr>
            <w:tcW w:w="2126" w:type="dxa"/>
          </w:tcPr>
          <w:p w14:paraId="6DB05B1A" w14:textId="77777777" w:rsidR="003236BF" w:rsidRPr="00023595" w:rsidRDefault="003236BF" w:rsidP="003236BF">
            <w:r w:rsidRPr="00023595">
              <w:t>Analycor-3</w:t>
            </w:r>
            <w:r w:rsidRPr="0083316A">
              <w:rPr>
                <w:rFonts w:ascii="Calibri" w:hAnsi="Calibri" w:cs="Calibri"/>
                <w:vertAlign w:val="superscript"/>
              </w:rPr>
              <w:t>3</w:t>
            </w:r>
          </w:p>
        </w:tc>
        <w:tc>
          <w:tcPr>
            <w:tcW w:w="1729" w:type="dxa"/>
          </w:tcPr>
          <w:p w14:paraId="21A3F7DF" w14:textId="77777777" w:rsidR="003236BF" w:rsidRPr="00023595" w:rsidRDefault="003236BF" w:rsidP="003236BF">
            <w:pPr>
              <w:jc w:val="center"/>
            </w:pPr>
            <w:r w:rsidRPr="00023595">
              <w:t>29.3</w:t>
            </w:r>
          </w:p>
        </w:tc>
        <w:tc>
          <w:tcPr>
            <w:tcW w:w="1559" w:type="dxa"/>
          </w:tcPr>
          <w:p w14:paraId="2A68F091" w14:textId="77777777" w:rsidR="003236BF" w:rsidRPr="00023595" w:rsidRDefault="003236BF" w:rsidP="003236BF">
            <w:pPr>
              <w:jc w:val="center"/>
            </w:pPr>
            <w:r w:rsidRPr="00023595">
              <w:t>0.48</w:t>
            </w:r>
          </w:p>
        </w:tc>
        <w:tc>
          <w:tcPr>
            <w:tcW w:w="1701" w:type="dxa"/>
            <w:tcBorders>
              <w:right w:val="single" w:sz="18" w:space="0" w:color="auto"/>
            </w:tcBorders>
          </w:tcPr>
          <w:p w14:paraId="16E1BA41" w14:textId="77777777" w:rsidR="003236BF" w:rsidRPr="00023595" w:rsidRDefault="003236BF" w:rsidP="003236BF">
            <w:pPr>
              <w:jc w:val="center"/>
            </w:pPr>
            <w:r w:rsidRPr="00023595">
              <w:t>-4.1, 5.0</w:t>
            </w:r>
          </w:p>
        </w:tc>
      </w:tr>
      <w:tr w:rsidR="003236BF" w14:paraId="0E370B3D" w14:textId="77777777" w:rsidTr="003236BF">
        <w:tc>
          <w:tcPr>
            <w:tcW w:w="2547" w:type="dxa"/>
            <w:tcBorders>
              <w:left w:val="single" w:sz="18" w:space="0" w:color="auto"/>
            </w:tcBorders>
          </w:tcPr>
          <w:p w14:paraId="29FAA17F" w14:textId="1BDFB103" w:rsidR="003236BF" w:rsidRPr="00023595" w:rsidRDefault="003236BF" w:rsidP="003236BF">
            <w:pPr>
              <w:pStyle w:val="listauthorlistauthoritem-s14avnnp-1"/>
              <w:numPr>
                <w:ilvl w:val="0"/>
                <w:numId w:val="8"/>
              </w:numPr>
              <w:spacing w:before="0" w:beforeAutospacing="0" w:after="0" w:afterAutospacing="0"/>
              <w:ind w:left="0"/>
              <w:rPr>
                <w:rFonts w:asciiTheme="minorHAnsi" w:hAnsiTheme="minorHAnsi" w:cstheme="minorHAnsi"/>
                <w:color w:val="000000" w:themeColor="text1"/>
              </w:rPr>
            </w:pPr>
            <w:proofErr w:type="spellStart"/>
            <w:r w:rsidRPr="00023595">
              <w:rPr>
                <w:rFonts w:asciiTheme="minorHAnsi" w:hAnsiTheme="minorHAnsi" w:cstheme="minorHAnsi"/>
                <w:color w:val="000000" w:themeColor="text1"/>
              </w:rPr>
              <w:t>Steijaert</w:t>
            </w:r>
            <w:proofErr w:type="spellEnd"/>
            <w:r w:rsidRPr="00023595">
              <w:rPr>
                <w:rFonts w:asciiTheme="minorHAnsi" w:hAnsiTheme="minorHAnsi" w:cstheme="minorHAnsi"/>
                <w:color w:val="000000" w:themeColor="text1"/>
              </w:rPr>
              <w:t>, 1997</w:t>
            </w:r>
            <w:r w:rsidR="0064103F">
              <w:rPr>
                <w:rFonts w:asciiTheme="minorHAnsi" w:hAnsiTheme="minorHAnsi" w:cstheme="minorHAnsi"/>
                <w:color w:val="000000" w:themeColor="text1"/>
              </w:rPr>
              <w:t xml:space="preserve"> </w:t>
            </w:r>
            <w:r w:rsidR="000364FF">
              <w:rPr>
                <w:rFonts w:asciiTheme="minorHAnsi" w:hAnsiTheme="minorHAnsi" w:cstheme="minorHAnsi"/>
                <w:color w:val="000000" w:themeColor="text1"/>
              </w:rPr>
              <w:fldChar w:fldCharType="begin" w:fldLock="1"/>
            </w:r>
            <w:r w:rsidR="003700B9">
              <w:rPr>
                <w:rFonts w:asciiTheme="minorHAnsi" w:hAnsiTheme="minorHAnsi" w:cstheme="minorHAnsi"/>
                <w:color w:val="000000" w:themeColor="text1"/>
              </w:rPr>
              <w:instrText>ADDIN CSL_CITATION {"citationItems":[{"id":"ITEM-1","itemData":{"PMID":"9347412","abstract":"OBJECTIVE To validate the assessment of total body water (TBW) and extracellular water (ECW) by multi-frequency bioelectrical impedance. SUBJECTS Twenty-five overweight but otherwise healthy subjects and 20 lean subjects. DESIGN Cross-sectional. MEASUREMENTS TBW and ECW were determined by dilution techniques. Prediction equations from the literature were used to calculate TBW and ECW from measured impedance at 100 and 50 kHz or 1 and 5 kHz, respectively. In 18 of the obese subjects, impedance was also measured with the electrodes placed at proximal sites. RESULTS In lean and obese subjects, significant correlations were observed between the impedance index (H2/Z) at high frequencies with TBW (r = 0.90, P &lt; 0.001 in lean and r = 0.80, P &lt; 0.001 in obese subjects) and at low frequencies with ECW (r = 0.87, P &lt; 0.001 and r = 0.77, P &lt; 0.001 respectively). Proximal placement of electrodes slightly improved the correlation between the impedance index and TBW (from r = 0.83 to r = 0.90 at 50 kHz and from r = 0.85 to r = 0.90 at 100 kHz) and ECW (from r = 0.77 to r = 0.83 at 1 kHz and from r = 0.79 to r = 0.85 at 5 kHz). The association of ECW and TBW with H2/Z was different for obese and lean subjects: in obese subjects a given amount of TBW or ECW corresponded with a lower index. An equation consisting only of the impedance index could predict TBW and ECW with small mean errors in lean (1.3 and 0.8 kg respectively) and obese subjects (0.1 and 0.0 kg respectively). Applying a more specific equation, including other subject characteristics, resulted in larger prediction errors in obese subjects, illustrating the population specificity of prediction equations. Furthermore an association was observed of the prediction bias of TBW and ECW with TBW (r = 0.48, P &lt; 0.01) and ECW (r = 0.70, P &lt; 0.001) respectively, and with body water distribution (r = -0.38 and r = 0.33 respectively, P &lt; 0.05). TBW and ECW were also associated with weight (r = 0.76 and r = 0.71 respectively, P &lt; 0.001) and body mass index (BMI) (r = 0.54 and r = 0.53 respectively, P &lt; 0.001). CONCLUSION It appeared from this study that the accuracy of TBW and ECW estimation with the impedance technique is dependent on the absolute amount of TBW and ECW. A higher amount of TBW and ECW in obese subjects may contribute to a difference in prediction error between lean and obese individuals.","author":[{"dropping-particle":"","family":"Steijaert","given":"M","non-dropping-particle":"","parse-names":false,"suffix":""},{"dropping-particle":"","family":"Deurenberg","given":"P","non-dropping-particle":"","parse-names":false,"suffix":""},{"dropping-particle":"","family":"Gaal","given":"L","non-dropping-particle":"Van","parse-names":false,"suffix":""},{"dropping-particle":"","family":"Leeuw","given":"I","non-dropping-particle":"De","parse-names":false,"suffix":""}],"container-title":"International journal of obesity and related metabolic disorders : journal of the International Association for the Study of Obesity","id":"ITEM-1","issue":"10","issued":{"date-parts":[["1997","10"]]},"page":"930-4","title":"The use of multi-frequency impedance to determine total body water and extracellular water in obese and lean female individuals.","type":"article-journal","volume":"21"},"uris":["http://www.mendeley.com/documents/?uuid=9b55e472-8aad-315c-a651-231494f9e8cf"]}],"mendeley":{"formattedCitation":"(15)","plainTextFormattedCitation":"(15)","previouslyFormattedCitation":"(15)"},"properties":{"noteIndex":0},"schema":"https://github.com/citation-style-language/schema/raw/master/csl-citation.json"}</w:instrText>
            </w:r>
            <w:r w:rsidR="000364FF">
              <w:rPr>
                <w:rFonts w:asciiTheme="minorHAnsi" w:hAnsiTheme="minorHAnsi" w:cstheme="minorHAnsi"/>
                <w:color w:val="000000" w:themeColor="text1"/>
              </w:rPr>
              <w:fldChar w:fldCharType="separate"/>
            </w:r>
            <w:r w:rsidR="003700B9" w:rsidRPr="003700B9">
              <w:rPr>
                <w:rFonts w:asciiTheme="minorHAnsi" w:hAnsiTheme="minorHAnsi" w:cstheme="minorHAnsi"/>
                <w:noProof/>
                <w:color w:val="000000" w:themeColor="text1"/>
              </w:rPr>
              <w:t>(15)</w:t>
            </w:r>
            <w:r w:rsidR="000364FF">
              <w:rPr>
                <w:rFonts w:asciiTheme="minorHAnsi" w:hAnsiTheme="minorHAnsi" w:cstheme="minorHAnsi"/>
                <w:color w:val="000000" w:themeColor="text1"/>
              </w:rPr>
              <w:fldChar w:fldCharType="end"/>
            </w:r>
          </w:p>
          <w:p w14:paraId="0F124667" w14:textId="77777777" w:rsidR="003236BF" w:rsidRPr="00023595" w:rsidRDefault="003236BF" w:rsidP="003236BF"/>
        </w:tc>
        <w:tc>
          <w:tcPr>
            <w:tcW w:w="581" w:type="dxa"/>
          </w:tcPr>
          <w:p w14:paraId="4B2398E9" w14:textId="77777777" w:rsidR="003236BF" w:rsidRPr="00023595" w:rsidRDefault="003236BF" w:rsidP="003236BF">
            <w:r w:rsidRPr="00023595">
              <w:t>55</w:t>
            </w:r>
          </w:p>
        </w:tc>
        <w:tc>
          <w:tcPr>
            <w:tcW w:w="3388" w:type="dxa"/>
          </w:tcPr>
          <w:p w14:paraId="2FAE0507" w14:textId="77777777" w:rsidR="003236BF" w:rsidRPr="00023595" w:rsidRDefault="003236BF" w:rsidP="003236BF">
            <w:r w:rsidRPr="00023595">
              <w:t>20 Lean healthy subjects</w:t>
            </w:r>
          </w:p>
          <w:p w14:paraId="4203A3FA" w14:textId="77777777" w:rsidR="003236BF" w:rsidRPr="00023595" w:rsidRDefault="003236BF" w:rsidP="003236BF">
            <w:r w:rsidRPr="00023595">
              <w:t>25 Obese healthy subjects</w:t>
            </w:r>
          </w:p>
        </w:tc>
        <w:tc>
          <w:tcPr>
            <w:tcW w:w="2126" w:type="dxa"/>
          </w:tcPr>
          <w:p w14:paraId="20B67DC5" w14:textId="77777777" w:rsidR="003236BF" w:rsidRPr="00023595" w:rsidRDefault="003236BF" w:rsidP="003236BF">
            <w:r w:rsidRPr="00023595">
              <w:t>Human IM-Scan</w:t>
            </w:r>
            <w:r w:rsidRPr="0083316A">
              <w:rPr>
                <w:rFonts w:ascii="Calibri" w:hAnsi="Calibri" w:cs="Calibri"/>
                <w:vertAlign w:val="superscript"/>
              </w:rPr>
              <w:t>4</w:t>
            </w:r>
          </w:p>
        </w:tc>
        <w:tc>
          <w:tcPr>
            <w:tcW w:w="1729" w:type="dxa"/>
          </w:tcPr>
          <w:p w14:paraId="1403C124" w14:textId="77777777" w:rsidR="003236BF" w:rsidRPr="00023595" w:rsidRDefault="003236BF" w:rsidP="003236BF">
            <w:pPr>
              <w:jc w:val="center"/>
            </w:pPr>
            <w:r w:rsidRPr="00023595">
              <w:t>31.3</w:t>
            </w:r>
          </w:p>
          <w:p w14:paraId="6F153BFF" w14:textId="77777777" w:rsidR="003236BF" w:rsidRPr="00023595" w:rsidRDefault="003236BF" w:rsidP="003236BF">
            <w:pPr>
              <w:jc w:val="center"/>
            </w:pPr>
            <w:r w:rsidRPr="00023595">
              <w:t>34.5</w:t>
            </w:r>
          </w:p>
        </w:tc>
        <w:tc>
          <w:tcPr>
            <w:tcW w:w="1559" w:type="dxa"/>
          </w:tcPr>
          <w:p w14:paraId="1CAB8F23" w14:textId="77777777" w:rsidR="003236BF" w:rsidRPr="00023595" w:rsidRDefault="003236BF" w:rsidP="003236BF">
            <w:pPr>
              <w:jc w:val="center"/>
            </w:pPr>
            <w:r w:rsidRPr="00023595">
              <w:t>-</w:t>
            </w:r>
            <w:r w:rsidR="006F4505">
              <w:t>1.7*</w:t>
            </w:r>
          </w:p>
          <w:p w14:paraId="7C9F01F6" w14:textId="77777777" w:rsidR="003236BF" w:rsidRPr="00023595" w:rsidRDefault="006F4505" w:rsidP="003236BF">
            <w:pPr>
              <w:jc w:val="center"/>
            </w:pPr>
            <w:r>
              <w:t>-3.4*</w:t>
            </w:r>
          </w:p>
        </w:tc>
        <w:tc>
          <w:tcPr>
            <w:tcW w:w="1701" w:type="dxa"/>
            <w:tcBorders>
              <w:right w:val="single" w:sz="18" w:space="0" w:color="auto"/>
            </w:tcBorders>
          </w:tcPr>
          <w:p w14:paraId="7B1B28CF" w14:textId="77777777" w:rsidR="003236BF" w:rsidRPr="00023595" w:rsidRDefault="003236BF" w:rsidP="003236BF">
            <w:pPr>
              <w:jc w:val="center"/>
            </w:pPr>
            <w:r w:rsidRPr="00023595">
              <w:t xml:space="preserve"> -5.1, 1.97</w:t>
            </w:r>
          </w:p>
          <w:p w14:paraId="5BF98382" w14:textId="77777777" w:rsidR="003236BF" w:rsidRPr="00023595" w:rsidRDefault="003236BF" w:rsidP="003236BF">
            <w:pPr>
              <w:jc w:val="center"/>
            </w:pPr>
            <w:r w:rsidRPr="00023595">
              <w:t>-5.44, 1.52</w:t>
            </w:r>
          </w:p>
        </w:tc>
      </w:tr>
      <w:tr w:rsidR="003236BF" w14:paraId="360841EB" w14:textId="77777777" w:rsidTr="003236BF">
        <w:tc>
          <w:tcPr>
            <w:tcW w:w="2547" w:type="dxa"/>
            <w:tcBorders>
              <w:left w:val="single" w:sz="18" w:space="0" w:color="auto"/>
            </w:tcBorders>
          </w:tcPr>
          <w:p w14:paraId="70B6E40C" w14:textId="47D46A86" w:rsidR="003236BF" w:rsidRPr="00023595" w:rsidRDefault="003236BF" w:rsidP="003236BF">
            <w:r w:rsidRPr="00023595">
              <w:t>Kerr A, 2015</w:t>
            </w:r>
            <w:r w:rsidR="006F4505">
              <w:t xml:space="preserve"> </w:t>
            </w:r>
            <w:r w:rsidR="000364FF">
              <w:fldChar w:fldCharType="begin" w:fldLock="1"/>
            </w:r>
            <w:r w:rsidR="003700B9">
              <w:instrText>ADDIN CSL_CITATION {"citationItems":[{"id":"ITEM-1","itemData":{"DOI":"10.1123/ijsnem.2014-0188","ISSN":"1543-2742","PMID":"26011918","abstract":"The three-compartment (3-C) model of physique assessment (fat mass, fat-free mass, water) incorporates total body water (TBW) whereas the two-compartment model (2-C) assumes a TBW of 73.72%. Deuterium dilution (D2O) is the reference method for measuring TBW but is expensive and time consuming. Multifrequency bioelectrical impedance spectroscopy (BIS SFB7) estimates TBW instantaneously and claims high precision. Our aim was to compare SFB7 with D2O for estimating TBW in resistance trained males (BMI &gt;25kg/m2). We included TBWBIS estimates in a 3-C model and contrasted this and the 2-C model against the reference 3-C model using TBWD2O. TBW of 29 males (32.4 ± 8.5 years; 183.4 ± 7.2 cm; 92.5 ± 9.9 kg; 27.5 ± 2.6 kg/m2) was measured using SFB7 and D2O. Body density was measured by BODPOD, with body composition calculated using the Siri equation. TBWBIS values were consistent with TBWD2O (SEE = 2.65L; TE = 2.6L) as were %BF values from the 3-C model (BODPOD + TBWBIS) with the 3-C reference model (SEE = 2.20%; TE = 2.20%). For subjects with TBW more than 1% from the assumed 73.72% (n = 16), %BF from the 2-C model differed significantly from the reference 3-C model (Slope 0.6888; Intercept 5.093). The BIS SFB7 measured TBW accurately compared with D2O. The 2C model with an assumed TBW of 73.72% introduces error in the estimation of body composition. We recommend TBW should be measured, either via the traditional D2O method or when resources are limited, with BIS, so that body composition estimates are enhanced. The BIS can be accurately used in 3C equations to better predict TBW and BF% in resistance trained males compared with a 2C model.","author":[{"dropping-particle":"","family":"Kerr","given":"Ava","non-dropping-particle":"","parse-names":false,"suffix":""},{"dropping-particle":"","family":"Slater","given":"Gary","non-dropping-particle":"","parse-names":false,"suffix":""},{"dropping-particle":"","family":"Byrne","given":"Nuala","non-dropping-particle":"","parse-names":false,"suffix":""},{"dropping-particle":"","family":"Chaseling","given":"Janet","non-dropping-particle":"","parse-names":false,"suffix":""}],"container-title":"International journal of sport nutrition and exercise metabolism","id":"ITEM-1","issue":"5","issued":{"date-parts":[["2015","10"]]},"page":"494-503","title":"Validation of Bioelectrical Impedance Spectroscopy to Measure Total Body Water in Resistance-Trained Males.","type":"article-journal","volume":"25"},"uris":["http://www.mendeley.com/documents/?uuid=2212ca04-a11b-38d3-aba5-9ff2e40ce098"]}],"mendeley":{"formattedCitation":"(28)","plainTextFormattedCitation":"(28)","previouslyFormattedCitation":"(28)"},"properties":{"noteIndex":0},"schema":"https://github.com/citation-style-language/schema/raw/master/csl-citation.json"}</w:instrText>
            </w:r>
            <w:r w:rsidR="000364FF">
              <w:fldChar w:fldCharType="separate"/>
            </w:r>
            <w:r w:rsidR="003700B9" w:rsidRPr="003700B9">
              <w:rPr>
                <w:noProof/>
              </w:rPr>
              <w:t>(28)</w:t>
            </w:r>
            <w:r w:rsidR="000364FF">
              <w:fldChar w:fldCharType="end"/>
            </w:r>
          </w:p>
        </w:tc>
        <w:tc>
          <w:tcPr>
            <w:tcW w:w="581" w:type="dxa"/>
          </w:tcPr>
          <w:p w14:paraId="335785BD" w14:textId="77777777" w:rsidR="003236BF" w:rsidRPr="00023595" w:rsidRDefault="003236BF" w:rsidP="003236BF">
            <w:r w:rsidRPr="00023595">
              <w:t>29</w:t>
            </w:r>
          </w:p>
        </w:tc>
        <w:tc>
          <w:tcPr>
            <w:tcW w:w="3388" w:type="dxa"/>
          </w:tcPr>
          <w:p w14:paraId="3FB2745C" w14:textId="77777777" w:rsidR="003236BF" w:rsidRPr="00023595" w:rsidRDefault="003236BF" w:rsidP="003236BF">
            <w:r w:rsidRPr="00023595">
              <w:t>Elite male athletes (BMI&gt;25)</w:t>
            </w:r>
          </w:p>
        </w:tc>
        <w:tc>
          <w:tcPr>
            <w:tcW w:w="2126" w:type="dxa"/>
          </w:tcPr>
          <w:p w14:paraId="3C26B8F3" w14:textId="77777777" w:rsidR="003236BF" w:rsidRPr="00023595" w:rsidRDefault="003236BF" w:rsidP="003236BF">
            <w:proofErr w:type="spellStart"/>
            <w:r w:rsidRPr="00023595">
              <w:t>Impedimed</w:t>
            </w:r>
            <w:proofErr w:type="spellEnd"/>
            <w:r w:rsidRPr="00023595">
              <w:t xml:space="preserve"> SFB7</w:t>
            </w:r>
            <w:r w:rsidRPr="0083316A">
              <w:rPr>
                <w:rFonts w:ascii="Calibri" w:hAnsi="Calibri" w:cs="Calibri"/>
                <w:vertAlign w:val="superscript"/>
              </w:rPr>
              <w:t>5</w:t>
            </w:r>
          </w:p>
        </w:tc>
        <w:tc>
          <w:tcPr>
            <w:tcW w:w="1729" w:type="dxa"/>
          </w:tcPr>
          <w:p w14:paraId="34921FB7" w14:textId="77777777" w:rsidR="003236BF" w:rsidRPr="00023595" w:rsidRDefault="003236BF" w:rsidP="003236BF">
            <w:pPr>
              <w:jc w:val="center"/>
            </w:pPr>
            <w:r w:rsidRPr="00023595">
              <w:t>55.9</w:t>
            </w:r>
          </w:p>
        </w:tc>
        <w:tc>
          <w:tcPr>
            <w:tcW w:w="1559" w:type="dxa"/>
          </w:tcPr>
          <w:p w14:paraId="64D7765C" w14:textId="77777777" w:rsidR="003236BF" w:rsidRPr="00023595" w:rsidRDefault="003236BF" w:rsidP="003236BF">
            <w:pPr>
              <w:jc w:val="center"/>
            </w:pPr>
            <w:r w:rsidRPr="00023595">
              <w:t>0.5</w:t>
            </w:r>
          </w:p>
        </w:tc>
        <w:tc>
          <w:tcPr>
            <w:tcW w:w="1701" w:type="dxa"/>
            <w:tcBorders>
              <w:right w:val="single" w:sz="18" w:space="0" w:color="auto"/>
            </w:tcBorders>
          </w:tcPr>
          <w:p w14:paraId="38E4A12E" w14:textId="77777777" w:rsidR="003236BF" w:rsidRPr="00023595" w:rsidRDefault="003236BF" w:rsidP="003236BF">
            <w:pPr>
              <w:jc w:val="center"/>
            </w:pPr>
            <w:r w:rsidRPr="00023595">
              <w:t>-5.57, 5.09</w:t>
            </w:r>
          </w:p>
        </w:tc>
      </w:tr>
      <w:tr w:rsidR="003236BF" w14:paraId="4A2102BA" w14:textId="77777777" w:rsidTr="003236BF">
        <w:tc>
          <w:tcPr>
            <w:tcW w:w="2547" w:type="dxa"/>
            <w:tcBorders>
              <w:left w:val="single" w:sz="18" w:space="0" w:color="auto"/>
            </w:tcBorders>
          </w:tcPr>
          <w:p w14:paraId="75D5B6E6" w14:textId="2209A3F0" w:rsidR="003236BF" w:rsidRPr="00023595" w:rsidRDefault="003236BF" w:rsidP="003236BF">
            <w:r w:rsidRPr="00023595">
              <w:t>Khan, 2012</w:t>
            </w:r>
            <w:r w:rsidR="006F4505">
              <w:t xml:space="preserve"> </w:t>
            </w:r>
            <w:r w:rsidR="000364FF">
              <w:fldChar w:fldCharType="begin" w:fldLock="1"/>
            </w:r>
            <w:r w:rsidR="003700B9">
              <w:instrText>ADDIN CSL_CITATION {"citationItems":[{"id":"ITEM-1","itemData":{"author":[{"dropping-particle":"","family":"Khan AI","given":"","non-dropping-particle":"","parse-names":false,"suffix":""},{"dropping-particle":"","family":"Hawkesworth S","given":"","non-dropping-particle":"","parse-names":false,"suffix":""},{"dropping-particle":"","family":"Hawlader MD","given":"","non-dropping-particle":"","parse-names":false,"suffix":""},{"dropping-particle":"","family":"Arifeen S","given":"","non-dropping-particle":"El","parse-names":false,"suffix":""},{"dropping-particle":"","family":"Moore S","given":"","non-dropping-particle":"","parse-names":false,"suffix":""},{"dropping-particle":"","family":"Hills AP","given":"","non-dropping-particle":"","parse-names":false,"suffix":""},{"dropping-particle":"","family":"Wells JC","given":"","non-dropping-particle":"","parse-names":false,"suffix":""},{"dropping-particle":"","family":"Persson LA","given":"","non-dropping-particle":"","parse-names":false,"suffix":""},{"dropping-particle":"","family":"Kabir I.","given":"","non-dropping-particle":"","parse-names":false,"suffix":""}],"container-title":"Journal of Health, Population &amp; Nutrition","id":"ITEM-1","issue":"3","issued":{"date-parts":[["2012"]]},"page":"281-290","title":"Body composition of Bangladeshi children","type":"article-journal","volume":"30"},"uris":["http://www.mendeley.com/documents/?uuid=d8f75093-36df-4b9a-ae5b-09b788272089"]}],"mendeley":{"formattedCitation":"(29)","plainTextFormattedCitation":"(29)","previouslyFormattedCitation":"(29)"},"properties":{"noteIndex":0},"schema":"https://github.com/citation-style-language/schema/raw/master/csl-citation.json"}</w:instrText>
            </w:r>
            <w:r w:rsidR="000364FF">
              <w:fldChar w:fldCharType="separate"/>
            </w:r>
            <w:r w:rsidR="003700B9" w:rsidRPr="003700B9">
              <w:rPr>
                <w:noProof/>
              </w:rPr>
              <w:t>(29)</w:t>
            </w:r>
            <w:r w:rsidR="000364FF">
              <w:fldChar w:fldCharType="end"/>
            </w:r>
          </w:p>
        </w:tc>
        <w:tc>
          <w:tcPr>
            <w:tcW w:w="581" w:type="dxa"/>
          </w:tcPr>
          <w:p w14:paraId="22D6904A" w14:textId="77777777" w:rsidR="003236BF" w:rsidRPr="00023595" w:rsidRDefault="003236BF" w:rsidP="003236BF">
            <w:r w:rsidRPr="00023595">
              <w:t>200</w:t>
            </w:r>
          </w:p>
        </w:tc>
        <w:tc>
          <w:tcPr>
            <w:tcW w:w="3388" w:type="dxa"/>
          </w:tcPr>
          <w:p w14:paraId="1C6A2EBE" w14:textId="77777777" w:rsidR="003236BF" w:rsidRPr="00023595" w:rsidRDefault="003236BF" w:rsidP="003236BF">
            <w:r w:rsidRPr="00023595">
              <w:t xml:space="preserve">Bangladeshi children, 7-10 </w:t>
            </w:r>
            <w:proofErr w:type="spellStart"/>
            <w:r w:rsidRPr="00023595">
              <w:t>yrs</w:t>
            </w:r>
            <w:proofErr w:type="spellEnd"/>
          </w:p>
        </w:tc>
        <w:tc>
          <w:tcPr>
            <w:tcW w:w="2126" w:type="dxa"/>
          </w:tcPr>
          <w:p w14:paraId="308FE9EB" w14:textId="77777777" w:rsidR="003236BF" w:rsidRPr="00023595" w:rsidRDefault="003236BF" w:rsidP="003236BF">
            <w:r w:rsidRPr="00023595">
              <w:t>Tanita-300MA</w:t>
            </w:r>
            <w:r w:rsidRPr="0083316A">
              <w:rPr>
                <w:rFonts w:ascii="Calibri" w:hAnsi="Calibri" w:cs="Calibri"/>
                <w:vertAlign w:val="superscript"/>
              </w:rPr>
              <w:t>6</w:t>
            </w:r>
          </w:p>
        </w:tc>
        <w:tc>
          <w:tcPr>
            <w:tcW w:w="1729" w:type="dxa"/>
          </w:tcPr>
          <w:p w14:paraId="1C0DAD5F" w14:textId="77777777" w:rsidR="003236BF" w:rsidRPr="00023595" w:rsidRDefault="003236BF" w:rsidP="003236BF">
            <w:pPr>
              <w:jc w:val="center"/>
            </w:pPr>
            <w:r w:rsidRPr="00023595">
              <w:t>13.1</w:t>
            </w:r>
          </w:p>
        </w:tc>
        <w:tc>
          <w:tcPr>
            <w:tcW w:w="1559" w:type="dxa"/>
          </w:tcPr>
          <w:p w14:paraId="53C0D68C" w14:textId="77777777" w:rsidR="003236BF" w:rsidRPr="00023595" w:rsidRDefault="003236BF" w:rsidP="003236BF">
            <w:pPr>
              <w:jc w:val="center"/>
            </w:pPr>
            <w:r w:rsidRPr="00023595">
              <w:t>0.22</w:t>
            </w:r>
          </w:p>
        </w:tc>
        <w:tc>
          <w:tcPr>
            <w:tcW w:w="1701" w:type="dxa"/>
            <w:tcBorders>
              <w:right w:val="single" w:sz="18" w:space="0" w:color="auto"/>
            </w:tcBorders>
          </w:tcPr>
          <w:p w14:paraId="27F3AC2D" w14:textId="77777777" w:rsidR="003236BF" w:rsidRPr="00023595" w:rsidRDefault="003236BF" w:rsidP="003236BF">
            <w:pPr>
              <w:jc w:val="center"/>
            </w:pPr>
            <w:r w:rsidRPr="00023595">
              <w:t>-0.09, 0.52</w:t>
            </w:r>
          </w:p>
        </w:tc>
      </w:tr>
      <w:tr w:rsidR="003236BF" w14:paraId="1E03CFB9" w14:textId="77777777" w:rsidTr="003236BF">
        <w:tc>
          <w:tcPr>
            <w:tcW w:w="2547" w:type="dxa"/>
            <w:tcBorders>
              <w:left w:val="single" w:sz="18" w:space="0" w:color="auto"/>
            </w:tcBorders>
          </w:tcPr>
          <w:p w14:paraId="6F72853D" w14:textId="2D1CAB3E" w:rsidR="003236BF" w:rsidRPr="00023595" w:rsidRDefault="003236BF" w:rsidP="003236BF">
            <w:r w:rsidRPr="00023595">
              <w:t>Dasgupta, 2018</w:t>
            </w:r>
            <w:r w:rsidR="006F4505">
              <w:t xml:space="preserve"> </w:t>
            </w:r>
            <w:r w:rsidR="000364FF">
              <w:fldChar w:fldCharType="begin" w:fldLock="1"/>
            </w:r>
            <w:r w:rsidR="003700B9">
              <w:instrText>ADDIN CSL_CITATION {"citationItems":[{"id":"ITEM-1","itemData":{"DOI":"10.1007/s00467-018-3971-x","ISSN":"0931-041X","PMID":"29869117","abstract":"BACKGROUND Bioimpedance spectroscopy (BIS) with a whole-body model to distinguish excess fluid from major body tissue hydration can provide objective assessment of fluid status. BIS is integrated into the Body Composition Monitor (BCM) and is validated in adults, but not children. This study aimed to (1) assess agreement between BCM-measured total body water (TBW) and a gold standard technique in healthy children, (2) compare TBW_BCM with TBW from Urea Kinetic Modelling (UKM) in haemodialysis children and (3) investigate systematic deviation from zero in measured excess fluid in healthy children across paediatric age range. METHODS TBW_BCM and excess fluid was determined from standard wrist-to-ankle BCM measurement. TBW_D2O was determined from deuterium concentration decline in serial urine samples over 5 days in healthy children. UKM was used to measure body water in children receiving haemodialysis. Agreement between methods was analysed using paired t test and Bland-Altman method comparison. RESULTS In 61 healthy children (6-14 years, 32 male), mean TBW_BCM and TBW_D2O were 21.1 ± 5.6 and 20.5 ± 5.8 L respectively. There was good agreement between TBW_BCM and TBW_D2O (R2 = 0.97). In six haemodialysis children (4-13 years, 4 male), 45 concomitant measurements over 8 months showed good TBW_BCM and TBW_UKM agreement (mean difference - 0.4 L, 2SD = ± 3.0 L). In 634 healthy children (2-17 years, 300 male), BCM-measured overhydration was - 0.1 ± 0.7 L (10-90th percentile - 0.8 to + 0.6 L). There was no correlation between age and OH (p = 0.28). CONCLUSIONS These results suggest BCM can be used in children as young as 2 years to measure normally hydrated weight and assess fluid status.","author":[{"dropping-particle":"","family":"Dasgupta","given":"Indranil","non-dropping-particle":"","parse-names":false,"suffix":""},{"dropping-particle":"","family":"Keane","given":"David","non-dropping-particle":"","parse-names":false,"suffix":""},{"dropping-particle":"","family":"Lindley","given":"Elizabeth","non-dropping-particle":"","parse-names":false,"suffix":""},{"dropping-particle":"","family":"Shaheen","given":"Ihab","non-dropping-particle":"","parse-names":false,"suffix":""},{"dropping-particle":"","family":"Tyerman","given":"Kay","non-dropping-particle":"","parse-names":false,"suffix":""},{"dropping-particle":"","family":"Schaefer","given":"Franz","non-dropping-particle":"","parse-names":false,"suffix":""},{"dropping-particle":"","family":"Wühl","given":"Elke","non-dropping-particle":"","parse-names":false,"suffix":""},{"dropping-particle":"","family":"Müller","given":"Manfred J.","non-dropping-particle":"","parse-names":false,"suffix":""},{"dropping-particle":"","family":"Bosy-Westphal","given":"Anja","non-dropping-particle":"","parse-names":false,"suffix":""},{"dropping-particle":"","family":"Fors","given":"Hans","non-dropping-particle":"","parse-names":false,"suffix":""},{"dropping-particle":"","family":"Dahlgren","given":"Jovanna","non-dropping-particle":"","parse-names":false,"suffix":""},{"dropping-particle":"","family":"Chamney","given":"Paul","non-dropping-particle":"","parse-names":false,"suffix":""},{"dropping-particle":"","family":"Wabel","given":"Peter","non-dropping-particle":"","parse-names":false,"suffix":""},{"dropping-particle":"","family":"Moissl","given":"Ulrich","non-dropping-particle":"","parse-names":false,"suffix":""}],"container-title":"Pediatric Nephrology","id":"ITEM-1","issue":"9","issued":{"date-parts":[["2018","9","4"]]},"page":"1601-1607","title":"Validating the use of bioimpedance spectroscopy for assessment of fluid status in children","type":"article-journal","volume":"33"},"uris":["http://www.mendeley.com/documents/?uuid=9afba6e9-10de-3231-b8c3-f0aac2c162b7"]}],"mendeley":{"formattedCitation":"(30)","plainTextFormattedCitation":"(30)","previouslyFormattedCitation":"(30)"},"properties":{"noteIndex":0},"schema":"https://github.com/citation-style-language/schema/raw/master/csl-citation.json"}</w:instrText>
            </w:r>
            <w:r w:rsidR="000364FF">
              <w:fldChar w:fldCharType="separate"/>
            </w:r>
            <w:r w:rsidR="003700B9" w:rsidRPr="003700B9">
              <w:rPr>
                <w:noProof/>
              </w:rPr>
              <w:t>(30)</w:t>
            </w:r>
            <w:r w:rsidR="000364FF">
              <w:fldChar w:fldCharType="end"/>
            </w:r>
          </w:p>
        </w:tc>
        <w:tc>
          <w:tcPr>
            <w:tcW w:w="581" w:type="dxa"/>
          </w:tcPr>
          <w:p w14:paraId="176E760A" w14:textId="77777777" w:rsidR="003236BF" w:rsidRPr="00023595" w:rsidRDefault="003236BF" w:rsidP="003236BF">
            <w:r w:rsidRPr="00023595">
              <w:t>61</w:t>
            </w:r>
          </w:p>
        </w:tc>
        <w:tc>
          <w:tcPr>
            <w:tcW w:w="3388" w:type="dxa"/>
          </w:tcPr>
          <w:p w14:paraId="03B3214C" w14:textId="77777777" w:rsidR="003236BF" w:rsidRPr="00023595" w:rsidRDefault="003236BF" w:rsidP="003236BF">
            <w:r w:rsidRPr="00023595">
              <w:t>Healthy children 6-14 y</w:t>
            </w:r>
            <w:r>
              <w:t>ea</w:t>
            </w:r>
            <w:r w:rsidRPr="00023595">
              <w:t>rs</w:t>
            </w:r>
            <w:r>
              <w:t xml:space="preserve">, 32 </w:t>
            </w:r>
            <w:proofErr w:type="gramStart"/>
            <w:r>
              <w:t>male</w:t>
            </w:r>
            <w:proofErr w:type="gramEnd"/>
          </w:p>
        </w:tc>
        <w:tc>
          <w:tcPr>
            <w:tcW w:w="2126" w:type="dxa"/>
          </w:tcPr>
          <w:p w14:paraId="0A1114EA" w14:textId="77777777" w:rsidR="003236BF" w:rsidRPr="00023595" w:rsidRDefault="003236BF" w:rsidP="003236BF">
            <w:r w:rsidRPr="00023595">
              <w:t>BCM</w:t>
            </w:r>
            <w:r w:rsidRPr="0083316A">
              <w:rPr>
                <w:rFonts w:ascii="Calibri" w:hAnsi="Calibri" w:cs="Calibri"/>
                <w:vertAlign w:val="superscript"/>
              </w:rPr>
              <w:t>2</w:t>
            </w:r>
          </w:p>
        </w:tc>
        <w:tc>
          <w:tcPr>
            <w:tcW w:w="1729" w:type="dxa"/>
          </w:tcPr>
          <w:p w14:paraId="4C5C003E" w14:textId="77777777" w:rsidR="003236BF" w:rsidRPr="00023595" w:rsidRDefault="003236BF" w:rsidP="003236BF">
            <w:pPr>
              <w:jc w:val="center"/>
            </w:pPr>
            <w:r w:rsidRPr="00023595">
              <w:t>20.5</w:t>
            </w:r>
          </w:p>
        </w:tc>
        <w:tc>
          <w:tcPr>
            <w:tcW w:w="1559" w:type="dxa"/>
          </w:tcPr>
          <w:p w14:paraId="00821CF3" w14:textId="77777777" w:rsidR="003236BF" w:rsidRPr="00023595" w:rsidRDefault="003236BF" w:rsidP="003236BF">
            <w:pPr>
              <w:jc w:val="center"/>
            </w:pPr>
            <w:r w:rsidRPr="00023595">
              <w:t>-0.6</w:t>
            </w:r>
          </w:p>
        </w:tc>
        <w:tc>
          <w:tcPr>
            <w:tcW w:w="1701" w:type="dxa"/>
            <w:tcBorders>
              <w:right w:val="single" w:sz="18" w:space="0" w:color="auto"/>
            </w:tcBorders>
          </w:tcPr>
          <w:p w14:paraId="1A9D4243" w14:textId="77777777" w:rsidR="003236BF" w:rsidRPr="00023595" w:rsidRDefault="003236BF" w:rsidP="003236BF">
            <w:pPr>
              <w:jc w:val="center"/>
            </w:pPr>
            <w:r w:rsidRPr="00023595">
              <w:t>-3.2, 2.0</w:t>
            </w:r>
          </w:p>
        </w:tc>
      </w:tr>
      <w:tr w:rsidR="00626E2F" w14:paraId="0A812C3E" w14:textId="77777777" w:rsidTr="003236BF">
        <w:tc>
          <w:tcPr>
            <w:tcW w:w="2547" w:type="dxa"/>
            <w:tcBorders>
              <w:left w:val="single" w:sz="18" w:space="0" w:color="auto"/>
            </w:tcBorders>
          </w:tcPr>
          <w:p w14:paraId="732824AC" w14:textId="134AACD1" w:rsidR="00626E2F" w:rsidRPr="007C0E18" w:rsidRDefault="00626E2F" w:rsidP="00626E2F">
            <w:proofErr w:type="spellStart"/>
            <w:r>
              <w:t>Mendley</w:t>
            </w:r>
            <w:proofErr w:type="spellEnd"/>
            <w:r>
              <w:t>, 2005</w:t>
            </w:r>
            <w:r w:rsidRPr="00626E2F">
              <w:rPr>
                <w:rFonts w:ascii="Calibri" w:hAnsi="Calibri" w:cs="Calibri"/>
                <w:vertAlign w:val="superscript"/>
              </w:rPr>
              <w:t>¶</w:t>
            </w:r>
            <w:r w:rsidR="007C0E18">
              <w:rPr>
                <w:rFonts w:ascii="Calibri" w:hAnsi="Calibri" w:cs="Calibri"/>
                <w:vertAlign w:val="superscript"/>
              </w:rPr>
              <w:t xml:space="preserve"> </w:t>
            </w:r>
            <w:r w:rsidR="007C0E18">
              <w:rPr>
                <w:rFonts w:ascii="Calibri" w:hAnsi="Calibri" w:cs="Calibri"/>
                <w:vertAlign w:val="superscript"/>
              </w:rPr>
              <w:fldChar w:fldCharType="begin" w:fldLock="1"/>
            </w:r>
            <w:r w:rsidR="003700B9">
              <w:rPr>
                <w:rFonts w:ascii="Calibri" w:hAnsi="Calibri" w:cs="Calibri"/>
                <w:vertAlign w:val="superscript"/>
              </w:rPr>
              <w:instrText>ADDIN CSL_CITATION {"citationItems":[{"id":"ITEM-1","itemData":{"DOI":"10.1111/j.1523-1755.2005.00308.x","ISBN":"0085-2538 (Print)\\r0085-2538 (Linking)","ISSN":"00852538","PMID":"15840057","abstract":"BACKGROUND: Current K-DOQI recommendations call for an assessment of dialysis adequacy that depends critically on an estimate of total body water (TBW). Such estimates are problematic in children since the range of patient size is large, and often formulas derived in normals are not validated in end-stage renal disease. Gold standard methods of TBW measurement, such as deuterium dilution ((2)H(2)O), are not appropriate in the clinical setting, yet noninvasive methods such as bioimpedance analysis (BIA) and dual energy x-ray absorptiometry (DEXA) have not been independently validated. METHODS: We studied 14 stable pediatric dialysis patients on 1 to 3 occasions using (2)H(2)O dilution, BIA, DEXA, and anthropometry to measure TBW. We compared our data set to previously published formulae for TBW to determine root mean square error (RMSE) and skew of the estimate. RESULTS: TBW prediction based upon the anthropometric formula proposed by the Pediatric Peritoneal Dialysis Consortium provided the best fit to our independent data set with RMSE = 2.15 L, and no skew by Bland-Altman analysis. Other formulas produced large, clinically relevant errors; obese subjects confounded many estimates. TBW calculated from hydrated lean body mass from DEXA scan was reliable with RMSE = 1.03 L and no skew. BIA-derived estimates can be useful, although the magnitude of RMSE ranged from 1.45 to 6.24 L, and one formula produced skewed results. CONCLUSION: Techniques for estimating TBW in pediatric dialysis patients must be validated by independent data sets before being incorporated into clinical and research practice.","author":[{"dropping-particle":"","family":"Mendley","given":"Susan R.","non-dropping-particle":"","parse-names":false,"suffix":""},{"dropping-particle":"","family":"Majkowski","given":"Nancy L.","non-dropping-particle":"","parse-names":false,"suffix":""},{"dropping-particle":"","family":"Schoeller","given":"Dale A.","non-dropping-particle":"","parse-names":false,"suffix":""}],"container-title":"Kidney International","id":"ITEM-1","issue":"5","issued":{"date-parts":[["2005"]]},"page":"2056-2062","title":"Validation of estimates of total body water in pediatric dialysis patients by deuterium dilution","type":"article-journal","volume":"67"},"uris":["http://www.mendeley.com/documents/?uuid=047b677d-02ef-457d-a50a-e0cd2ce349d6"]}],"mendeley":{"formattedCitation":"(8)","plainTextFormattedCitation":"(8)","previouslyFormattedCitation":"(8)"},"properties":{"noteIndex":0},"schema":"https://github.com/citation-style-language/schema/raw/master/csl-citation.json"}</w:instrText>
            </w:r>
            <w:r w:rsidR="007C0E18">
              <w:rPr>
                <w:rFonts w:ascii="Calibri" w:hAnsi="Calibri" w:cs="Calibri"/>
                <w:vertAlign w:val="superscript"/>
              </w:rPr>
              <w:fldChar w:fldCharType="separate"/>
            </w:r>
            <w:r w:rsidR="003700B9" w:rsidRPr="003700B9">
              <w:rPr>
                <w:rFonts w:ascii="Calibri" w:hAnsi="Calibri" w:cs="Calibri"/>
                <w:noProof/>
              </w:rPr>
              <w:t>(8)</w:t>
            </w:r>
            <w:r w:rsidR="007C0E18">
              <w:rPr>
                <w:rFonts w:ascii="Calibri" w:hAnsi="Calibri" w:cs="Calibri"/>
                <w:vertAlign w:val="superscript"/>
              </w:rPr>
              <w:fldChar w:fldCharType="end"/>
            </w:r>
          </w:p>
        </w:tc>
        <w:tc>
          <w:tcPr>
            <w:tcW w:w="581" w:type="dxa"/>
          </w:tcPr>
          <w:p w14:paraId="6613DEF5" w14:textId="10FE36FC" w:rsidR="00626E2F" w:rsidRPr="00023595" w:rsidRDefault="00626E2F" w:rsidP="00626E2F">
            <w:r>
              <w:t>14</w:t>
            </w:r>
          </w:p>
        </w:tc>
        <w:tc>
          <w:tcPr>
            <w:tcW w:w="3388" w:type="dxa"/>
          </w:tcPr>
          <w:p w14:paraId="235D3C3D" w14:textId="72EB1502" w:rsidR="00626E2F" w:rsidRPr="00023595" w:rsidRDefault="00626E2F" w:rsidP="00626E2F">
            <w:r>
              <w:t>Paediatric PD patients</w:t>
            </w:r>
          </w:p>
        </w:tc>
        <w:tc>
          <w:tcPr>
            <w:tcW w:w="2126" w:type="dxa"/>
          </w:tcPr>
          <w:p w14:paraId="4ADCC4D4" w14:textId="5A9889B2" w:rsidR="00626E2F" w:rsidRPr="00023595" w:rsidRDefault="00626E2F" w:rsidP="00626E2F">
            <w:r w:rsidRPr="00023595">
              <w:t>RJL</w:t>
            </w:r>
            <w:r>
              <w:t xml:space="preserve"> Systems </w:t>
            </w:r>
            <w:r w:rsidRPr="00023595">
              <w:t>101A</w:t>
            </w:r>
            <w:r w:rsidRPr="0049232D">
              <w:rPr>
                <w:vertAlign w:val="superscript"/>
              </w:rPr>
              <w:t>7</w:t>
            </w:r>
          </w:p>
        </w:tc>
        <w:tc>
          <w:tcPr>
            <w:tcW w:w="1729" w:type="dxa"/>
          </w:tcPr>
          <w:p w14:paraId="1277DC99" w14:textId="2EEB914F" w:rsidR="00626E2F" w:rsidRPr="00023595" w:rsidRDefault="00626E2F" w:rsidP="00626E2F">
            <w:pPr>
              <w:jc w:val="center"/>
            </w:pPr>
            <w:r>
              <w:t>35.0</w:t>
            </w:r>
          </w:p>
        </w:tc>
        <w:tc>
          <w:tcPr>
            <w:tcW w:w="1559" w:type="dxa"/>
          </w:tcPr>
          <w:p w14:paraId="1B569C6C" w14:textId="17D7DFFC" w:rsidR="00626E2F" w:rsidRPr="00023595" w:rsidRDefault="00626E2F" w:rsidP="00626E2F">
            <w:pPr>
              <w:jc w:val="center"/>
            </w:pPr>
            <w:r>
              <w:t>-0.4</w:t>
            </w:r>
          </w:p>
        </w:tc>
        <w:tc>
          <w:tcPr>
            <w:tcW w:w="1701" w:type="dxa"/>
            <w:tcBorders>
              <w:right w:val="single" w:sz="18" w:space="0" w:color="auto"/>
            </w:tcBorders>
          </w:tcPr>
          <w:p w14:paraId="64BB8F9B" w14:textId="791D897F" w:rsidR="00626E2F" w:rsidRPr="00023595" w:rsidRDefault="00626E2F" w:rsidP="00626E2F">
            <w:pPr>
              <w:jc w:val="center"/>
            </w:pPr>
            <w:r>
              <w:t>-3.4, 2.6</w:t>
            </w:r>
          </w:p>
        </w:tc>
      </w:tr>
      <w:tr w:rsidR="00626E2F" w14:paraId="0C212C8A" w14:textId="77777777" w:rsidTr="003236BF">
        <w:tc>
          <w:tcPr>
            <w:tcW w:w="2547" w:type="dxa"/>
            <w:tcBorders>
              <w:left w:val="single" w:sz="18" w:space="0" w:color="auto"/>
            </w:tcBorders>
          </w:tcPr>
          <w:p w14:paraId="07551324" w14:textId="5F270B10" w:rsidR="00626E2F" w:rsidRPr="00023595" w:rsidRDefault="00700F63" w:rsidP="00626E2F">
            <w:r>
              <w:t>Milani, 2017</w:t>
            </w:r>
            <w:r w:rsidR="007C0E18">
              <w:t xml:space="preserve"> </w:t>
            </w:r>
            <w:r w:rsidR="007C0E18">
              <w:fldChar w:fldCharType="begin" w:fldLock="1"/>
            </w:r>
            <w:r w:rsidR="003700B9">
              <w:instrText>ADDIN CSL_CITATION {"citationItems":[{"id":"ITEM-1","itemData":{"DOI":"10.1053/j.ajkd.2016.10.023","ISSN":"02726386","PMID":"28089477","abstract":"BACKGROUND Assessment of hydration status in patients with chronic kidney failure treated by dialysis is crucial for clinical management decisions. Dilution techniques are considered the gold standard for measurement of body fluid volumes, but they are unfit for day-to-day care. Multifrequency bioimpedance has been shown to be of help in clinical practice in adults and its use in children and adolescents has been advocated. We investigated whether application of multifrequency bioimpedance is appropriate for total-body water (TBW) and extracellular water (ECW) measurement in children and adolescents on dialysis therapy. STUDY DESIGN A study of diagnostic test accuracy. SETTING &amp; PARTICIPANTS 16 young dialysis patients (before a hemodialysis session or after peritoneal dialysis treatment) from the Ca' Granda Ospedale Maggiore Policlinico, Milan, Italy, and the Emma Children's Hospital-Academic Medical Center, Amsterdam, the Netherlands. INDEX TEST TBW and ECW volumes assessed by multifrequency bioimpedance. REFERENCE TESTS TBW and ECW volumes measured by deuterium and bromide dilution, respectively. RESULTS Mean TBW volumes determined by multifrequency bioimpedance and deuterium dilution were 19.2±8.7 (SD) and 19.3±8.3L, respectively; Bland-Altman analysis showed a mean bias between the 2 methods of -0.09 (95% limits of agreement, -2.1 to 1.9) L. Mean ECW volumes were 8.9±4.0 and 8.3±3.3L measured by multifrequency bioimpedance and bromide dilution, respectively; mean bias between the 2 ECW measurements was +0.6 (95% limits of agreement, -2.3 to 3.5). LIMITATIONS Participants ingested the deuterated water at home without direct supervision by investigators, small number of patients, repeated measurements in individual patients were not performed. CONCLUSIONS Multifrequency bioimpedance measurements were unbiased but imprecise in comparison to dilution techniques. We conclude that multifrequency bioimpedance measurements cannot precisely estimate TBW and ECW in children receiving dialysis.","author":[{"dropping-particle":"","family":"Milani","given":"Gregorio P.","non-dropping-particle":"","parse-names":false,"suffix":""},{"dropping-particle":"","family":"Groothoff","given":"Jaap W.","non-dropping-particle":"","parse-names":false,"suffix":""},{"dropping-particle":"","family":"Vianello","given":"Federica A.","non-dropping-particle":"","parse-names":false,"suffix":""},{"dropping-particle":"","family":"Fossali","given":"Emilio F.","non-dropping-particle":"","parse-names":false,"suffix":""},{"dropping-particle":"","family":"Paglialonga","given":"Fabio","non-dropping-particle":"","parse-names":false,"suffix":""},{"dropping-particle":"","family":"Edefonti","given":"Alberto","non-dropping-particle":"","parse-names":false,"suffix":""},{"dropping-particle":"","family":"Agostoni","given":"Carlo","non-dropping-particle":"","parse-names":false,"suffix":""},{"dropping-particle":"","family":"Consonni","given":"Dario","non-dropping-particle":"","parse-names":false,"suffix":""},{"dropping-particle":"","family":"Harskamp","given":"Dewi","non-dropping-particle":"van","parse-names":false,"suffix":""},{"dropping-particle":"","family":"Goudoever","given":"Johannes B.","non-dropping-particle":"van","parse-names":false,"suffix":""},{"dropping-particle":"","family":"Schierbeek","given":"Henk","non-dropping-particle":"","parse-names":false,"suffix":""},{"dropping-particle":"","family":"Oosterveld","given":"Michiel J.S.","non-dropping-particle":"","parse-names":false,"suffix":""}],"container-title":"American Journal of Kidney Diseases","id":"ITEM-1","issue":"3","issued":{"date-parts":[["2017","3"]]},"page":"428-435","title":"Bioimpedance and Fluid Status in Children and Adolescents Treated With Dialysis","type":"article-journal","volume":"69"},"uris":["http://www.mendeley.com/documents/?uuid=c90b12eb-298b-347c-bad2-59efcae0f8a6"]}],"mendeley":{"formattedCitation":"(31)","plainTextFormattedCitation":"(31)","previouslyFormattedCitation":"(31)"},"properties":{"noteIndex":0},"schema":"https://github.com/citation-style-language/schema/raw/master/csl-citation.json"}</w:instrText>
            </w:r>
            <w:r w:rsidR="007C0E18">
              <w:fldChar w:fldCharType="separate"/>
            </w:r>
            <w:r w:rsidR="003700B9" w:rsidRPr="003700B9">
              <w:rPr>
                <w:noProof/>
              </w:rPr>
              <w:t>(31)</w:t>
            </w:r>
            <w:r w:rsidR="007C0E18">
              <w:fldChar w:fldCharType="end"/>
            </w:r>
          </w:p>
        </w:tc>
        <w:tc>
          <w:tcPr>
            <w:tcW w:w="581" w:type="dxa"/>
          </w:tcPr>
          <w:p w14:paraId="65CC11C2" w14:textId="2DA35461" w:rsidR="00626E2F" w:rsidRPr="00023595" w:rsidRDefault="00700F63" w:rsidP="00626E2F">
            <w:r>
              <w:t>16</w:t>
            </w:r>
          </w:p>
        </w:tc>
        <w:tc>
          <w:tcPr>
            <w:tcW w:w="3388" w:type="dxa"/>
          </w:tcPr>
          <w:p w14:paraId="60D23CD4" w14:textId="6A532F8B" w:rsidR="00626E2F" w:rsidRPr="00023595" w:rsidRDefault="00700F63" w:rsidP="00626E2F">
            <w:r>
              <w:t>Paediatric PD &amp; HD patients</w:t>
            </w:r>
          </w:p>
        </w:tc>
        <w:tc>
          <w:tcPr>
            <w:tcW w:w="2126" w:type="dxa"/>
          </w:tcPr>
          <w:p w14:paraId="7C748CCB" w14:textId="240C8C56" w:rsidR="00626E2F" w:rsidRPr="00023595" w:rsidRDefault="00626E2F" w:rsidP="00626E2F">
            <w:r w:rsidRPr="00023595">
              <w:t>BCM</w:t>
            </w:r>
            <w:r w:rsidRPr="0083316A">
              <w:rPr>
                <w:rFonts w:ascii="Calibri" w:hAnsi="Calibri" w:cs="Calibri"/>
                <w:vertAlign w:val="superscript"/>
              </w:rPr>
              <w:t>2</w:t>
            </w:r>
          </w:p>
        </w:tc>
        <w:tc>
          <w:tcPr>
            <w:tcW w:w="1729" w:type="dxa"/>
          </w:tcPr>
          <w:p w14:paraId="1E4A4AA6" w14:textId="041123C4" w:rsidR="00626E2F" w:rsidRPr="00023595" w:rsidRDefault="00AC7496" w:rsidP="00626E2F">
            <w:pPr>
              <w:jc w:val="center"/>
            </w:pPr>
            <w:r>
              <w:t>19.2</w:t>
            </w:r>
          </w:p>
        </w:tc>
        <w:tc>
          <w:tcPr>
            <w:tcW w:w="1559" w:type="dxa"/>
          </w:tcPr>
          <w:p w14:paraId="231E825F" w14:textId="4438F186" w:rsidR="00626E2F" w:rsidRPr="00023595" w:rsidRDefault="00AC7496" w:rsidP="00626E2F">
            <w:pPr>
              <w:jc w:val="center"/>
            </w:pPr>
            <w:r>
              <w:t>-0.1</w:t>
            </w:r>
          </w:p>
        </w:tc>
        <w:tc>
          <w:tcPr>
            <w:tcW w:w="1701" w:type="dxa"/>
            <w:tcBorders>
              <w:right w:val="single" w:sz="18" w:space="0" w:color="auto"/>
            </w:tcBorders>
          </w:tcPr>
          <w:p w14:paraId="647C3599" w14:textId="25B3AFE5" w:rsidR="00626E2F" w:rsidRPr="00023595" w:rsidRDefault="00AC7496" w:rsidP="00626E2F">
            <w:pPr>
              <w:jc w:val="center"/>
            </w:pPr>
            <w:r>
              <w:t>-2.2, 1.9</w:t>
            </w:r>
          </w:p>
        </w:tc>
      </w:tr>
      <w:tr w:rsidR="00626E2F" w14:paraId="491BABC1" w14:textId="77777777" w:rsidTr="003236BF">
        <w:tc>
          <w:tcPr>
            <w:tcW w:w="2547" w:type="dxa"/>
            <w:tcBorders>
              <w:left w:val="single" w:sz="18" w:space="0" w:color="auto"/>
            </w:tcBorders>
          </w:tcPr>
          <w:p w14:paraId="1344A0D9" w14:textId="6A66A591" w:rsidR="00626E2F" w:rsidRPr="00023595" w:rsidRDefault="00626E2F" w:rsidP="00626E2F">
            <w:proofErr w:type="spellStart"/>
            <w:r w:rsidRPr="00023595">
              <w:t>Chertow</w:t>
            </w:r>
            <w:proofErr w:type="spellEnd"/>
            <w:r w:rsidRPr="00023595">
              <w:t>, 1995</w:t>
            </w:r>
            <w:r>
              <w:t xml:space="preserve"> </w:t>
            </w:r>
            <w:r>
              <w:fldChar w:fldCharType="begin" w:fldLock="1"/>
            </w:r>
            <w:r w:rsidR="003700B9">
              <w:instrText>ADDIN CSL_CITATION {"citationItems":[{"id":"ITEM-1","itemData":{"author":[{"dropping-particle":"","family":"Chertow","given":"M","non-dropping-particle":"","parse-names":false,"suffix":""},{"dropping-particle":"","family":"Lowrie","given":"G","non-dropping-particle":"","parse-names":false,"suffix":""},{"dropping-particle":"","family":"Wilmore","given":"D W","non-dropping-particle":"","parse-names":false,"suffix":""},{"dropping-particle":"","family":"Gonzalez","given":"J","non-dropping-particle":"","parse-names":false,"suffix":""},{"dropping-particle":"","family":"Lew","given":"N L","non-dropping-particle":"","parse-names":false,"suffix":""},{"dropping-particle":"","family":"Ling","given":"J","non-dropping-particle":"","parse-names":false,"suffix":""},{"dropping-particle":"","family":"Leboff","given":"M S","non-dropping-particle":"","parse-names":false,"suffix":""},{"dropping-particle":"","family":"Gottlieb","given":"M N","non-dropping-particle":"","parse-names":false,"suffix":""},{"dropping-particle":"","family":"Huang","given":"W","non-dropping-particle":"","parse-names":false,"suffix":""},{"dropping-particle":"","family":"Zebrowski","given":"B","non-dropping-particle":"","parse-names":false,"suffix":""},{"dropping-particle":"","family":"College","given":"J","non-dropping-particle":"","parse-names":false,"suffix":""},{"dropping-particle":"","family":"Lazarus","given":"J M","non-dropping-particle":"","parse-names":false,"suffix":""}],"id":"ITEM-1","issued":{"date-parts":[["1995"]]},"page":"75-81","title":"Nutritional assessment with bioelctrical impedance analysis in maintenance hemodialysis patients","type":"article-journal","volume":"6"},"uris":["http://www.mendeley.com/documents/?uuid=ef022ade-1792-4726-b899-0b614e6d64ad"]}],"mendeley":{"formattedCitation":"(32)","plainTextFormattedCitation":"(32)","previouslyFormattedCitation":"(32)"},"properties":{"noteIndex":0},"schema":"https://github.com/citation-style-language/schema/raw/master/csl-citation.json"}</w:instrText>
            </w:r>
            <w:r>
              <w:fldChar w:fldCharType="separate"/>
            </w:r>
            <w:r w:rsidR="003700B9" w:rsidRPr="003700B9">
              <w:rPr>
                <w:noProof/>
              </w:rPr>
              <w:t>(32)</w:t>
            </w:r>
            <w:r>
              <w:fldChar w:fldCharType="end"/>
            </w:r>
            <w:r w:rsidRPr="00023595">
              <w:t xml:space="preserve"> </w:t>
            </w:r>
          </w:p>
        </w:tc>
        <w:tc>
          <w:tcPr>
            <w:tcW w:w="581" w:type="dxa"/>
          </w:tcPr>
          <w:p w14:paraId="4ADB5C3E" w14:textId="77777777" w:rsidR="00626E2F" w:rsidRPr="00023595" w:rsidRDefault="00626E2F" w:rsidP="00626E2F">
            <w:r w:rsidRPr="00023595">
              <w:t>33</w:t>
            </w:r>
          </w:p>
        </w:tc>
        <w:tc>
          <w:tcPr>
            <w:tcW w:w="3388" w:type="dxa"/>
          </w:tcPr>
          <w:p w14:paraId="5C6E8994" w14:textId="77777777" w:rsidR="00626E2F" w:rsidRPr="00023595" w:rsidRDefault="00626E2F" w:rsidP="00626E2F">
            <w:r w:rsidRPr="00023595">
              <w:t>HD patients</w:t>
            </w:r>
            <w:r>
              <w:t xml:space="preserve"> (15 men)</w:t>
            </w:r>
          </w:p>
        </w:tc>
        <w:tc>
          <w:tcPr>
            <w:tcW w:w="2126" w:type="dxa"/>
          </w:tcPr>
          <w:p w14:paraId="17A0ED34" w14:textId="77777777" w:rsidR="00626E2F" w:rsidRPr="00023595" w:rsidRDefault="00626E2F" w:rsidP="00626E2F">
            <w:r w:rsidRPr="00023595">
              <w:t>RJL</w:t>
            </w:r>
            <w:r>
              <w:t xml:space="preserve"> Systems </w:t>
            </w:r>
            <w:r w:rsidRPr="00023595">
              <w:t>101A</w:t>
            </w:r>
            <w:r w:rsidRPr="0049232D">
              <w:rPr>
                <w:vertAlign w:val="superscript"/>
              </w:rPr>
              <w:t>7</w:t>
            </w:r>
          </w:p>
        </w:tc>
        <w:tc>
          <w:tcPr>
            <w:tcW w:w="1729" w:type="dxa"/>
          </w:tcPr>
          <w:p w14:paraId="13B88FBA" w14:textId="77777777" w:rsidR="00626E2F" w:rsidRPr="00023595" w:rsidRDefault="00626E2F" w:rsidP="00626E2F">
            <w:pPr>
              <w:jc w:val="center"/>
            </w:pPr>
            <w:r w:rsidRPr="00023595">
              <w:t>40.6</w:t>
            </w:r>
          </w:p>
        </w:tc>
        <w:tc>
          <w:tcPr>
            <w:tcW w:w="1559" w:type="dxa"/>
          </w:tcPr>
          <w:p w14:paraId="2A6E9003" w14:textId="77777777" w:rsidR="00626E2F" w:rsidRPr="00023595" w:rsidRDefault="00626E2F" w:rsidP="00626E2F">
            <w:pPr>
              <w:jc w:val="center"/>
            </w:pPr>
            <w:r w:rsidRPr="00023595">
              <w:t>-3</w:t>
            </w:r>
            <w:r>
              <w:t>.0</w:t>
            </w:r>
          </w:p>
        </w:tc>
        <w:tc>
          <w:tcPr>
            <w:tcW w:w="1701" w:type="dxa"/>
            <w:tcBorders>
              <w:right w:val="single" w:sz="18" w:space="0" w:color="auto"/>
            </w:tcBorders>
          </w:tcPr>
          <w:p w14:paraId="6E979AD4" w14:textId="77777777" w:rsidR="00626E2F" w:rsidRPr="00023595" w:rsidRDefault="00626E2F" w:rsidP="00626E2F">
            <w:pPr>
              <w:jc w:val="center"/>
            </w:pPr>
            <w:r w:rsidRPr="00023595">
              <w:t>-9.2, 3</w:t>
            </w:r>
          </w:p>
        </w:tc>
      </w:tr>
      <w:tr w:rsidR="00626E2F" w14:paraId="4C28012A" w14:textId="77777777" w:rsidTr="003236BF">
        <w:tc>
          <w:tcPr>
            <w:tcW w:w="2547" w:type="dxa"/>
            <w:tcBorders>
              <w:left w:val="single" w:sz="18" w:space="0" w:color="auto"/>
            </w:tcBorders>
          </w:tcPr>
          <w:p w14:paraId="4598E4F4" w14:textId="468A435A" w:rsidR="00626E2F" w:rsidRPr="00023595" w:rsidRDefault="00626E2F" w:rsidP="00626E2F">
            <w:r w:rsidRPr="00023595">
              <w:t>Wong, 1995</w:t>
            </w:r>
            <w:r>
              <w:t xml:space="preserve"> </w:t>
            </w:r>
            <w:r>
              <w:fldChar w:fldCharType="begin" w:fldLock="1"/>
            </w:r>
            <w:r w:rsidR="003700B9">
              <w:instrText>ADDIN CSL_CITATION {"citationItems":[{"id":"ITEM-1","itemData":{"DOI":"10.1038/ki.1995.328","ISSN":"00852538","PMID":"7564127","abstract":"This study compared the measurements of total body water (TBW) by 58% body weight (TBW58%), the Watson equation (TBWWV) and bioelectric impedance (TBWBIA) with the gold standard, Deuterium oxide (TBWD2O) dilution method in twenty continuous ambulatory peritoneal dialysis (CAPD) patients. TBW volumes were highest when calculated as TBW58% (42.6 +/- 9.4 liter) and lowest when calculated from TBWWV (34.6 +/- 6.8 liter). TBWBIA underestimated TBW when compared to TBWD2O, although the difference was not statistically significant (37.1 +/- 9.8 liter and 38.8 +/- 9.3 liter, respectively). In fact, TBWBIA correlated strongly with TBWD2O (r = 0.8, P &lt; 0.0001). These discrepancies resulted in significant differences when Kt/V week-1 derived from the four methods were compared. To determine the effect of percent fat mass on the estimation of TBW by each method, we compared TBW and Kt/V week-1 derived from the four methods in nine CAPD patients who had normal percent fat mass (Non-Obese) and 11 CAPD patients who had greater than normal % fat mass (Obese). In the Non-Obese group, there was close correlation of TBWBIA, TBWWV and TBW58% when compared with TBWD2O (r = 0.93, P &lt; 0.001, r = 0.89, P &lt; 0.01 and R = 0.86, P &lt; 0.01, respectively. Also, Kt/V week-1 derived from TBWBIA, TBWWV and TBW58% correlated strongly with Kt/V week-1 from TBWD2O (r = 0.93, P &lt; 0.0005, r = 0.83, P &lt; 0.01 and r = 0.8, P &lt; 0.01, respectively).(ABSTRACT TRUNCATED AT 250 WORDS)","author":[{"dropping-particle":"","family":"Wong","given":"Kai Cheng","non-dropping-particle":"","parse-names":false,"suffix":""},{"dropping-particle":"","family":"Xiong","given":"Ding Wei","non-dropping-particle":"","parse-names":false,"suffix":""},{"dropping-particle":"","family":"Kerr","given":"Peter G.","non-dropping-particle":"","parse-names":false,"suffix":""},{"dropping-particle":"","family":"Borovnicar","given":"Daniel J.","non-dropping-particle":"","parse-names":false,"suffix":""},{"dropping-particle":"","family":"Stroud","given":"Daniel B.","non-dropping-particle":"","parse-names":false,"suffix":""},{"dropping-particle":"","family":"Atkins","given":"Robert C.","non-dropping-particle":"","parse-names":false,"suffix":""},{"dropping-particle":"","family":"Strauss","given":"Boyd J.G.","non-dropping-particle":"","parse-names":false,"suffix":""}],"container-title":"Kidney International","id":"ITEM-1","issue":"2","issued":{"date-parts":[["1995"]]},"page":"563-569","title":"Kt/V in CAPD by different estimations of V","type":"article-journal","volume":"48"},"uris":["http://www.mendeley.com/documents/?uuid=f1192050-205f-4e1f-a295-9fad668b54f6"]}],"mendeley":{"formattedCitation":"(33)","plainTextFormattedCitation":"(33)","previouslyFormattedCitation":"(33)"},"properties":{"noteIndex":0},"schema":"https://github.com/citation-style-language/schema/raw/master/csl-citation.json"}</w:instrText>
            </w:r>
            <w:r>
              <w:fldChar w:fldCharType="separate"/>
            </w:r>
            <w:r w:rsidR="003700B9" w:rsidRPr="003700B9">
              <w:rPr>
                <w:noProof/>
              </w:rPr>
              <w:t>(33)</w:t>
            </w:r>
            <w:r>
              <w:fldChar w:fldCharType="end"/>
            </w:r>
          </w:p>
        </w:tc>
        <w:tc>
          <w:tcPr>
            <w:tcW w:w="581" w:type="dxa"/>
          </w:tcPr>
          <w:p w14:paraId="15943651" w14:textId="77777777" w:rsidR="00626E2F" w:rsidRPr="00023595" w:rsidRDefault="00626E2F" w:rsidP="00626E2F">
            <w:r w:rsidRPr="00023595">
              <w:t>20</w:t>
            </w:r>
          </w:p>
        </w:tc>
        <w:tc>
          <w:tcPr>
            <w:tcW w:w="3388" w:type="dxa"/>
          </w:tcPr>
          <w:p w14:paraId="71F47473" w14:textId="77777777" w:rsidR="00626E2F" w:rsidRPr="00023595" w:rsidRDefault="00626E2F" w:rsidP="00626E2F">
            <w:r w:rsidRPr="00023595">
              <w:t>PD patients</w:t>
            </w:r>
            <w:r>
              <w:t xml:space="preserve"> (6 men)</w:t>
            </w:r>
          </w:p>
        </w:tc>
        <w:tc>
          <w:tcPr>
            <w:tcW w:w="2126" w:type="dxa"/>
          </w:tcPr>
          <w:p w14:paraId="4A24545E" w14:textId="77777777" w:rsidR="00626E2F" w:rsidRPr="00023595" w:rsidRDefault="00626E2F" w:rsidP="00626E2F">
            <w:r w:rsidRPr="00023595">
              <w:t>RJL</w:t>
            </w:r>
            <w:r>
              <w:t xml:space="preserve"> Systems </w:t>
            </w:r>
            <w:r w:rsidRPr="00023595">
              <w:t>101A</w:t>
            </w:r>
            <w:r w:rsidRPr="0049232D">
              <w:rPr>
                <w:vertAlign w:val="superscript"/>
              </w:rPr>
              <w:t>7</w:t>
            </w:r>
          </w:p>
        </w:tc>
        <w:tc>
          <w:tcPr>
            <w:tcW w:w="1729" w:type="dxa"/>
          </w:tcPr>
          <w:p w14:paraId="6EC565E6" w14:textId="77777777" w:rsidR="00626E2F" w:rsidRPr="00023595" w:rsidRDefault="00626E2F" w:rsidP="00626E2F">
            <w:pPr>
              <w:jc w:val="center"/>
            </w:pPr>
            <w:r w:rsidRPr="00023595">
              <w:t>38.8</w:t>
            </w:r>
          </w:p>
        </w:tc>
        <w:tc>
          <w:tcPr>
            <w:tcW w:w="1559" w:type="dxa"/>
          </w:tcPr>
          <w:p w14:paraId="25E31AE6" w14:textId="77777777" w:rsidR="00626E2F" w:rsidRPr="00023595" w:rsidRDefault="00626E2F" w:rsidP="00626E2F">
            <w:pPr>
              <w:jc w:val="center"/>
            </w:pPr>
            <w:r w:rsidRPr="00023595">
              <w:t>1.7</w:t>
            </w:r>
          </w:p>
        </w:tc>
        <w:tc>
          <w:tcPr>
            <w:tcW w:w="1701" w:type="dxa"/>
            <w:tcBorders>
              <w:right w:val="single" w:sz="18" w:space="0" w:color="auto"/>
            </w:tcBorders>
          </w:tcPr>
          <w:p w14:paraId="148BA43A" w14:textId="77777777" w:rsidR="00626E2F" w:rsidRPr="00023595" w:rsidRDefault="00626E2F" w:rsidP="00626E2F">
            <w:pPr>
              <w:jc w:val="center"/>
            </w:pPr>
            <w:r w:rsidRPr="00023595">
              <w:t>-10.3, 13.7</w:t>
            </w:r>
          </w:p>
        </w:tc>
      </w:tr>
      <w:tr w:rsidR="00626E2F" w14:paraId="40352B61" w14:textId="77777777" w:rsidTr="003236BF">
        <w:tc>
          <w:tcPr>
            <w:tcW w:w="2547" w:type="dxa"/>
            <w:tcBorders>
              <w:left w:val="single" w:sz="18" w:space="0" w:color="auto"/>
            </w:tcBorders>
          </w:tcPr>
          <w:p w14:paraId="35C175A9" w14:textId="6A08602F" w:rsidR="00626E2F" w:rsidRPr="00023595" w:rsidRDefault="00626E2F" w:rsidP="00626E2F">
            <w:proofErr w:type="spellStart"/>
            <w:r w:rsidRPr="00023595">
              <w:t>Arkouche</w:t>
            </w:r>
            <w:proofErr w:type="spellEnd"/>
            <w:r w:rsidRPr="00023595">
              <w:t>, 1997</w:t>
            </w:r>
            <w:r>
              <w:t xml:space="preserve"> </w:t>
            </w:r>
            <w:r>
              <w:fldChar w:fldCharType="begin" w:fldLock="1"/>
            </w:r>
            <w:r w:rsidR="003700B9">
              <w:instrText>ADDIN CSL_CITATION {"citationItems":[{"id":"ITEM-1","itemData":{"ISBN":"1046-6673 (Print)\\r1046-6673 (Linking)","ISSN":"1046-6673","PMID":"9402093","abstract":"In this investigation, total body water (TBW) in ten chronic peritoneal dialysis patients was studied by deuterium (TBW-2H), skinfold thickness (TBW-ST), Watson formula (TBW-WA), 58% of body weight (TBW-58%), and bioelectrical impedance (TBW-BIA), and these results were compared with the reference oxygen18 (TBW-18O) method. We also analyzed the fat-free mass (FFM) by skinfold thickness (FFM-ST), bioelectrical impedance (FFM-BIA), oxygen18 (FFM-18O), and creatinine kinetics method (FFM-CK). In addition, resting metabolic rate was measured by indirect calorimetry. Compared with TBW-18O, TBW-58% and TBW-BIA were significantly different (P &lt; 0.01). TBW-2H overestimated TBW-18O by 4.3%. TBW-ST and TBW-WA gave slightly greater values than TBW-18O, although these values were nonstatistically significant. The best prediction of total body water from these methods was obtained with the Watson formula. When Kt/V was calculated from these results, the values obtained were statistically greater (BIA, P &lt; 0.001) and smaller (58% BW, P &lt; 0.01) than those obtained with either 18O or Watson formula. The fat-free mass estimation also led to discrepant findings. Indeed, FFM-CK was significantly lower (P &lt; 0.05) as compared with FFM-ST, FFM-BIA, or FFM-18O. Resting metabolic rate was strongly correlated with FFM estimated by skinfold thickness (r = 0.91, P &lt; 0.001), bioelectrical impedance (r = 0.85, P &lt; 0.005), and 18O (r = 0.77, P &lt; 0.01), but not when fat-free mass was estimated by the creatinine kinetic method. The water content of fat-free mass estimated by skinfold thickness was found to be 69.7 +/- 6.9% in these patients, a value lower than the standard 73.2% found in healthy adults. This study confirms that there is an abnormal water distribution in chronic peritoneal dialysis patients. However, when compared with the oxygen18 reference method, the Watson formula allows a reliable estimation of Kt/V.","author":[{"dropping-particle":"","family":"Arkouche","given":"Walid","non-dropping-particle":"","parse-names":false,"suffix":""},{"dropping-particle":"","family":"Fouque","given":"Denis","non-dropping-particle":"","parse-names":false,"suffix":""},{"dropping-particle":"","family":"Pachiaudi","given":"C","non-dropping-particle":"","parse-names":false,"suffix":""},{"dropping-particle":"","family":"Normand","given":"Sylvie","non-dropping-particle":"","parse-names":false,"suffix":""},{"dropping-particle":"","family":"Laville","given":"M","non-dropping-particle":"","parse-names":false,"suffix":""},{"dropping-particle":"","family":"Delawari","given":"E","non-dropping-particle":"","parse-names":false,"suffix":""},{"dropping-particle":"","family":"Riou","given":"J P","non-dropping-particle":"","parse-names":false,"suffix":""},{"dropping-particle":"","family":"Traeger","given":"J","non-dropping-particle":"","parse-names":false,"suffix":""},{"dropping-particle":"","family":"Ville","given":"M","non-dropping-particle":"La","parse-names":false,"suffix":""}],"container-title":"Journal of the American Society of Nephrology : JASN","id":"ITEM-1","issue":"12","issued":{"date-parts":[["1997"]]},"page":"1906-14","title":"Total body water and body composition in chronic peritoneal dialysis patients.","type":"article-journal","volume":"8"},"uris":["http://www.mendeley.com/documents/?uuid=90ea3585-b0af-45cf-8211-fff81cc4c499"]}],"mendeley":{"formattedCitation":"(34)","plainTextFormattedCitation":"(34)","previouslyFormattedCitation":"(34)"},"properties":{"noteIndex":0},"schema":"https://github.com/citation-style-language/schema/raw/master/csl-citation.json"}</w:instrText>
            </w:r>
            <w:r>
              <w:fldChar w:fldCharType="separate"/>
            </w:r>
            <w:r w:rsidR="003700B9" w:rsidRPr="003700B9">
              <w:rPr>
                <w:noProof/>
              </w:rPr>
              <w:t>(34)</w:t>
            </w:r>
            <w:r>
              <w:fldChar w:fldCharType="end"/>
            </w:r>
          </w:p>
        </w:tc>
        <w:tc>
          <w:tcPr>
            <w:tcW w:w="581" w:type="dxa"/>
          </w:tcPr>
          <w:p w14:paraId="59CBA039" w14:textId="77777777" w:rsidR="00626E2F" w:rsidRPr="00023595" w:rsidRDefault="00626E2F" w:rsidP="00626E2F">
            <w:r w:rsidRPr="00023595">
              <w:t>10</w:t>
            </w:r>
          </w:p>
        </w:tc>
        <w:tc>
          <w:tcPr>
            <w:tcW w:w="3388" w:type="dxa"/>
          </w:tcPr>
          <w:p w14:paraId="73CE7DA6" w14:textId="77777777" w:rsidR="00626E2F" w:rsidRPr="00023595" w:rsidRDefault="00626E2F" w:rsidP="00626E2F">
            <w:r w:rsidRPr="00023595">
              <w:t>PD patients</w:t>
            </w:r>
            <w:r>
              <w:t xml:space="preserve"> (5 men)</w:t>
            </w:r>
          </w:p>
        </w:tc>
        <w:tc>
          <w:tcPr>
            <w:tcW w:w="2126" w:type="dxa"/>
          </w:tcPr>
          <w:p w14:paraId="53B74C6E" w14:textId="77777777" w:rsidR="00626E2F" w:rsidRPr="00023595" w:rsidRDefault="00626E2F" w:rsidP="00626E2F">
            <w:r w:rsidRPr="00023595">
              <w:t>IMP BO</w:t>
            </w:r>
            <w:r w:rsidRPr="0049232D">
              <w:rPr>
                <w:rFonts w:ascii="Calibri" w:hAnsi="Calibri" w:cs="Calibri"/>
                <w:vertAlign w:val="superscript"/>
              </w:rPr>
              <w:t>8</w:t>
            </w:r>
          </w:p>
        </w:tc>
        <w:tc>
          <w:tcPr>
            <w:tcW w:w="1729" w:type="dxa"/>
          </w:tcPr>
          <w:p w14:paraId="39FBED01" w14:textId="77777777" w:rsidR="00626E2F" w:rsidRPr="00023595" w:rsidRDefault="00626E2F" w:rsidP="00626E2F">
            <w:pPr>
              <w:jc w:val="center"/>
            </w:pPr>
            <w:r w:rsidRPr="00023595">
              <w:t>32.4 (</w:t>
            </w:r>
            <w:r w:rsidRPr="00023595">
              <w:rPr>
                <w:vertAlign w:val="superscript"/>
              </w:rPr>
              <w:t>18</w:t>
            </w:r>
            <w:r w:rsidRPr="00023595">
              <w:t>O)</w:t>
            </w:r>
          </w:p>
          <w:p w14:paraId="10C01F6D" w14:textId="77777777" w:rsidR="00626E2F" w:rsidRPr="00023595" w:rsidRDefault="00626E2F" w:rsidP="00626E2F">
            <w:pPr>
              <w:jc w:val="center"/>
            </w:pPr>
            <w:r w:rsidRPr="00023595">
              <w:t>33.8 (</w:t>
            </w:r>
            <w:r w:rsidRPr="00023595">
              <w:rPr>
                <w:vertAlign w:val="superscript"/>
              </w:rPr>
              <w:t>2</w:t>
            </w:r>
            <w:r w:rsidRPr="00023595">
              <w:t>H</w:t>
            </w:r>
            <w:r w:rsidRPr="00023595">
              <w:rPr>
                <w:vertAlign w:val="subscript"/>
              </w:rPr>
              <w:t>2</w:t>
            </w:r>
            <w:r w:rsidRPr="00023595">
              <w:t>O)</w:t>
            </w:r>
          </w:p>
        </w:tc>
        <w:tc>
          <w:tcPr>
            <w:tcW w:w="1559" w:type="dxa"/>
          </w:tcPr>
          <w:p w14:paraId="358246D4" w14:textId="77777777" w:rsidR="00626E2F" w:rsidRPr="00023595" w:rsidRDefault="00626E2F" w:rsidP="00626E2F">
            <w:pPr>
              <w:jc w:val="center"/>
            </w:pPr>
            <w:r w:rsidRPr="00023595">
              <w:t>8.6</w:t>
            </w:r>
          </w:p>
          <w:p w14:paraId="61E40FA0" w14:textId="77777777" w:rsidR="00626E2F" w:rsidRPr="00023595" w:rsidRDefault="00626E2F" w:rsidP="00626E2F">
            <w:pPr>
              <w:jc w:val="center"/>
            </w:pPr>
            <w:r w:rsidRPr="00023595">
              <w:t>10</w:t>
            </w:r>
          </w:p>
        </w:tc>
        <w:tc>
          <w:tcPr>
            <w:tcW w:w="1701" w:type="dxa"/>
            <w:tcBorders>
              <w:right w:val="single" w:sz="18" w:space="0" w:color="auto"/>
            </w:tcBorders>
          </w:tcPr>
          <w:p w14:paraId="05385A73" w14:textId="77777777" w:rsidR="00626E2F" w:rsidRPr="00023595" w:rsidRDefault="00626E2F" w:rsidP="00626E2F">
            <w:pPr>
              <w:jc w:val="center"/>
            </w:pPr>
            <w:r w:rsidRPr="00023595">
              <w:t>0.1, 16.8</w:t>
            </w:r>
          </w:p>
          <w:p w14:paraId="5DF2A1C7" w14:textId="77777777" w:rsidR="00626E2F" w:rsidRPr="00023595" w:rsidRDefault="00626E2F" w:rsidP="00626E2F">
            <w:pPr>
              <w:jc w:val="center"/>
            </w:pPr>
            <w:r w:rsidRPr="00023595">
              <w:t xml:space="preserve">1.2, 18 </w:t>
            </w:r>
          </w:p>
        </w:tc>
      </w:tr>
      <w:tr w:rsidR="00626E2F" w14:paraId="0F200EC5" w14:textId="77777777" w:rsidTr="003236BF">
        <w:tc>
          <w:tcPr>
            <w:tcW w:w="2547" w:type="dxa"/>
            <w:tcBorders>
              <w:left w:val="single" w:sz="18" w:space="0" w:color="auto"/>
            </w:tcBorders>
          </w:tcPr>
          <w:p w14:paraId="52CE0B25" w14:textId="0C85A1AD" w:rsidR="00626E2F" w:rsidRPr="00023595" w:rsidRDefault="00626E2F" w:rsidP="00626E2F">
            <w:r w:rsidRPr="00023595">
              <w:t>Cooper, 2000</w:t>
            </w:r>
            <w:r>
              <w:t xml:space="preserve"> </w:t>
            </w:r>
            <w:r>
              <w:fldChar w:fldCharType="begin" w:fldLock="1"/>
            </w:r>
            <w:r w:rsidR="003700B9">
              <w:instrText>ADDIN CSL_CITATION {"citationItems":[{"id":"ITEM-1","itemData":{"DOI":"10.1046/j.1523-1755.2000.00180.x","ISSN":"0085-2538","PMID":"10886589","abstract":"BACKGROUND: Accurate measurement of nutritional status in patients with end-stage renal disease is important because of its clear association with prognosis. Total body water (TBW) has additionally been recently recognized as an independent prognostic value because of its relationship with hypertension and cardiac morbidity. The current study was designed to assess the utility of surrogate markers of nutritional state and TBW in patients with end-stage renal disease.\n\nMETHODS: Fifty-four patients with renal disease were studied. TBW obtained using the deuterium dilution technique was compared with estimates derived from anthropometric measures of TBW, including 58% body weight, Watson equations, and bioelectrical impedance analysis (BIA). Anthropometrically derived fat-free mass (FFM) was compared with BIA-derived estimates. Total body nitrogen (TBN) measurements were correlated with TBW estimates and BIA-derived resistance.\n\nRESULTS: TBW was significantly underestimated by the Watson equation (mean difference, -1.751 L, P = 0.01) and the 58% body weight approximation significantly overestimated it (mean difference, 1.792 L, P = 0.04). The Kushner BIA estimation of TBW did not significantly differ from that of the gold standard determined from D2O dilution (mean difference, -1.221 L, P = 0.12) and was also the method that showed the best agreement with the D2O estimate. However, the limits of agreement were large. Accurate prediction equations for FFM (FFM = -21.768 + 0.001 x ht2 + 6630.669 x 1/R + 0.312 x wt, R2 = 0.95) and TBN (TBN = -668.324 - 3.963 x age + 10.133 x wt + 0. 045 x ht2 + 32141.457 x 1/R, R2 = 0.91) were derived from BIA obtained resistance.\n\nCONCLUSIONS: The estimation of TBW varies significantly depending on the method of calculation. BIA is the most accurate surrogate marker for the measurement of both TBW and other parameters of body composition.","author":[{"dropping-particle":"","family":"Cooper","given":"B a","non-dropping-particle":"","parse-names":false,"suffix":""},{"dropping-particle":"","family":"Aslani","given":"a","non-dropping-particle":"","parse-names":false,"suffix":""},{"dropping-particle":"","family":"Ryan","given":"M","non-dropping-particle":"","parse-names":false,"suffix":""},{"dropping-particle":"","family":"Zhu","given":"F Y","non-dropping-particle":"","parse-names":false,"suffix":""},{"dropping-particle":"","family":"Ibels","given":"L S","non-dropping-particle":"","parse-names":false,"suffix":""},{"dropping-particle":"","family":"Allen","given":"B J","non-dropping-particle":"","parse-names":false,"suffix":""},{"dropping-particle":"","family":"Pollock","given":"C a","non-dropping-particle":"","parse-names":false,"suffix":""}],"container-title":"Kidney international","id":"ITEM-1","issue":"1","issued":{"date-parts":[["2000","7"]]},"page":"408-16","title":"Comparing different methods of assessing body composition in end-stage renal failure.","type":"article-journal","volume":"58"},"uris":["http://www.mendeley.com/documents/?uuid=59bed2d5-ddd0-4083-b628-e6a97238a980"]}],"mendeley":{"formattedCitation":"(35)","plainTextFormattedCitation":"(35)","previouslyFormattedCitation":"(35)"},"properties":{"noteIndex":0},"schema":"https://github.com/citation-style-language/schema/raw/master/csl-citation.json"}</w:instrText>
            </w:r>
            <w:r>
              <w:fldChar w:fldCharType="separate"/>
            </w:r>
            <w:r w:rsidR="003700B9" w:rsidRPr="003700B9">
              <w:rPr>
                <w:noProof/>
              </w:rPr>
              <w:t>(35)</w:t>
            </w:r>
            <w:r>
              <w:fldChar w:fldCharType="end"/>
            </w:r>
          </w:p>
        </w:tc>
        <w:tc>
          <w:tcPr>
            <w:tcW w:w="581" w:type="dxa"/>
          </w:tcPr>
          <w:p w14:paraId="458E5B4A" w14:textId="77777777" w:rsidR="00626E2F" w:rsidRPr="00023595" w:rsidRDefault="00626E2F" w:rsidP="00626E2F">
            <w:r w:rsidRPr="00023595">
              <w:t>54</w:t>
            </w:r>
          </w:p>
        </w:tc>
        <w:tc>
          <w:tcPr>
            <w:tcW w:w="3388" w:type="dxa"/>
          </w:tcPr>
          <w:p w14:paraId="0150FF5A" w14:textId="77777777" w:rsidR="00626E2F" w:rsidRPr="00023595" w:rsidRDefault="00626E2F" w:rsidP="00626E2F">
            <w:r w:rsidRPr="00023595">
              <w:t>35 PD, 14 HD, 5 Transplant</w:t>
            </w:r>
          </w:p>
        </w:tc>
        <w:tc>
          <w:tcPr>
            <w:tcW w:w="2126" w:type="dxa"/>
          </w:tcPr>
          <w:p w14:paraId="1B60CE87" w14:textId="77777777" w:rsidR="00626E2F" w:rsidRPr="00023595" w:rsidRDefault="00626E2F" w:rsidP="00626E2F">
            <w:r w:rsidRPr="00023595">
              <w:t>﻿ SFB2 MF</w:t>
            </w:r>
            <w:r w:rsidRPr="0049232D">
              <w:rPr>
                <w:vertAlign w:val="superscript"/>
              </w:rPr>
              <w:t>9</w:t>
            </w:r>
          </w:p>
        </w:tc>
        <w:tc>
          <w:tcPr>
            <w:tcW w:w="1729" w:type="dxa"/>
          </w:tcPr>
          <w:p w14:paraId="6BDFD8AC" w14:textId="77777777" w:rsidR="00626E2F" w:rsidRPr="00023595" w:rsidRDefault="00626E2F" w:rsidP="00626E2F">
            <w:pPr>
              <w:jc w:val="center"/>
            </w:pPr>
            <w:r w:rsidRPr="00023595">
              <w:t>36.8</w:t>
            </w:r>
          </w:p>
        </w:tc>
        <w:tc>
          <w:tcPr>
            <w:tcW w:w="1559" w:type="dxa"/>
          </w:tcPr>
          <w:p w14:paraId="05883CB4" w14:textId="77777777" w:rsidR="00626E2F" w:rsidRPr="00023595" w:rsidRDefault="00626E2F" w:rsidP="00626E2F">
            <w:pPr>
              <w:jc w:val="center"/>
            </w:pPr>
            <w:r w:rsidRPr="00023595">
              <w:t>-1.2</w:t>
            </w:r>
          </w:p>
        </w:tc>
        <w:tc>
          <w:tcPr>
            <w:tcW w:w="1701" w:type="dxa"/>
            <w:tcBorders>
              <w:right w:val="single" w:sz="18" w:space="0" w:color="auto"/>
            </w:tcBorders>
          </w:tcPr>
          <w:p w14:paraId="568D8B26" w14:textId="77777777" w:rsidR="00626E2F" w:rsidRPr="00023595" w:rsidRDefault="00626E2F" w:rsidP="00626E2F">
            <w:pPr>
              <w:jc w:val="center"/>
            </w:pPr>
            <w:r w:rsidRPr="00023595">
              <w:t>-2.75, 0.31</w:t>
            </w:r>
          </w:p>
        </w:tc>
      </w:tr>
      <w:tr w:rsidR="00626E2F" w14:paraId="647F0D13" w14:textId="77777777" w:rsidTr="003236BF">
        <w:tc>
          <w:tcPr>
            <w:tcW w:w="2547" w:type="dxa"/>
            <w:tcBorders>
              <w:left w:val="single" w:sz="18" w:space="0" w:color="auto"/>
            </w:tcBorders>
          </w:tcPr>
          <w:p w14:paraId="5BE34680" w14:textId="6351B2A6" w:rsidR="00626E2F" w:rsidRPr="00023595" w:rsidRDefault="00626E2F" w:rsidP="00626E2F">
            <w:proofErr w:type="spellStart"/>
            <w:r w:rsidRPr="00023595">
              <w:t>Konings</w:t>
            </w:r>
            <w:proofErr w:type="spellEnd"/>
            <w:r w:rsidRPr="00023595">
              <w:t>, 2002</w:t>
            </w:r>
            <w:r>
              <w:t xml:space="preserve"> </w:t>
            </w:r>
            <w:r>
              <w:fldChar w:fldCharType="begin" w:fldLock="1"/>
            </w:r>
            <w:r w:rsidR="003700B9">
              <w:instrText>ADDIN CSL_CITATION {"citationItems":[{"id":"ITEM-1","itemData":{"author":[{"dropping-particle":"","family":"Konings","given":"Constantijn J A M","non-dropping-particle":"","parse-names":false,"suffix":""},{"dropping-particle":"","family":"Kooman","given":"Jeroen P","non-dropping-particle":"","parse-names":false,"suffix":""},{"dropping-particle":"","family":"Schonck","given":"Marc","non-dropping-particle":"","parse-names":false,"suffix":""},{"dropping-particle":"","family":"Reijven","given":"Petronella L Cox","non-dropping-particle":"","parse-names":false,"suffix":""},{"dropping-particle":"Van","family":"Kreel","given":"Bernardus","non-dropping-particle":"","parse-names":false,"suffix":""},{"dropping-particle":"","family":"Gladziwa","given":"Ulrich","non-dropping-particle":"","parse-names":false,"suffix":""},{"dropping-particle":"","family":"Wirtz","given":"Joris","non-dropping-particle":"","parse-names":false,"suffix":""},{"dropping-particle":"","family":"Gerlag","given":"Paul G","non-dropping-particle":"","parse-names":false,"suffix":""},{"dropping-particle":"","family":"Hoorntje","given":"Steven J","non-dropping-particle":"","parse-names":false,"suffix":""},{"dropping-particle":"","family":"Wolters","given":"Johannes","non-dropping-particle":"","parse-names":false,"suffix":""},{"dropping-particle":"","family":"Heidendal","given":"Guido A K","non-dropping-particle":"","parse-names":false,"suffix":""},{"dropping-particle":"Van Der","family":"Sande","given":"Frank M","non-dropping-particle":"","parse-names":false,"suffix":""},{"dropping-particle":"","family":"Leunissen","given":"Karel M L","non-dropping-particle":"","parse-names":false,"suffix":""}],"id":"ITEM-1","issued":{"date-parts":[["2002"]]},"page":"683-692","title":"Assessment of fluid status in peritoneal dialysis patients","type":"article-journal","volume":"22"},"uris":["http://www.mendeley.com/documents/?uuid=cbc639ae-a6f7-48b9-8e07-816677b496ce"]}],"mendeley":{"formattedCitation":"(36)","plainTextFormattedCitation":"(36)","previouslyFormattedCitation":"(36)"},"properties":{"noteIndex":0},"schema":"https://github.com/citation-style-language/schema/raw/master/csl-citation.json"}</w:instrText>
            </w:r>
            <w:r>
              <w:fldChar w:fldCharType="separate"/>
            </w:r>
            <w:r w:rsidR="003700B9" w:rsidRPr="003700B9">
              <w:rPr>
                <w:noProof/>
              </w:rPr>
              <w:t>(36)</w:t>
            </w:r>
            <w:r>
              <w:fldChar w:fldCharType="end"/>
            </w:r>
          </w:p>
        </w:tc>
        <w:tc>
          <w:tcPr>
            <w:tcW w:w="581" w:type="dxa"/>
          </w:tcPr>
          <w:p w14:paraId="39147969" w14:textId="77777777" w:rsidR="00626E2F" w:rsidRPr="00023595" w:rsidRDefault="00626E2F" w:rsidP="00626E2F">
            <w:r w:rsidRPr="00023595">
              <w:t>40</w:t>
            </w:r>
          </w:p>
        </w:tc>
        <w:tc>
          <w:tcPr>
            <w:tcW w:w="3388" w:type="dxa"/>
          </w:tcPr>
          <w:p w14:paraId="618293F9" w14:textId="77777777" w:rsidR="00626E2F" w:rsidRPr="00023595" w:rsidRDefault="00626E2F" w:rsidP="00626E2F">
            <w:r w:rsidRPr="00023595">
              <w:t>PD patients</w:t>
            </w:r>
            <w:r>
              <w:t xml:space="preserve"> (29 men)</w:t>
            </w:r>
          </w:p>
        </w:tc>
        <w:tc>
          <w:tcPr>
            <w:tcW w:w="2126" w:type="dxa"/>
          </w:tcPr>
          <w:p w14:paraId="6973A7B3" w14:textId="77777777" w:rsidR="00626E2F" w:rsidRPr="00023595" w:rsidRDefault="00626E2F" w:rsidP="00626E2F">
            <w:r w:rsidRPr="00023595">
              <w:t>Xitron</w:t>
            </w:r>
            <w:r w:rsidRPr="0049232D">
              <w:rPr>
                <w:sz w:val="28"/>
                <w:vertAlign w:val="superscript"/>
              </w:rPr>
              <w:t>1</w:t>
            </w:r>
          </w:p>
        </w:tc>
        <w:tc>
          <w:tcPr>
            <w:tcW w:w="1729" w:type="dxa"/>
          </w:tcPr>
          <w:p w14:paraId="14F55B9E" w14:textId="77777777" w:rsidR="00626E2F" w:rsidRPr="00023595" w:rsidRDefault="00626E2F" w:rsidP="00626E2F">
            <w:pPr>
              <w:jc w:val="center"/>
            </w:pPr>
            <w:r w:rsidRPr="00023595">
              <w:t>38.8</w:t>
            </w:r>
          </w:p>
        </w:tc>
        <w:tc>
          <w:tcPr>
            <w:tcW w:w="1559" w:type="dxa"/>
          </w:tcPr>
          <w:p w14:paraId="23C86ADB" w14:textId="77777777" w:rsidR="00626E2F" w:rsidRPr="00023595" w:rsidRDefault="00626E2F" w:rsidP="00626E2F">
            <w:pPr>
              <w:jc w:val="center"/>
            </w:pPr>
            <w:r w:rsidRPr="00023595">
              <w:t>2.0</w:t>
            </w:r>
          </w:p>
        </w:tc>
        <w:tc>
          <w:tcPr>
            <w:tcW w:w="1701" w:type="dxa"/>
            <w:tcBorders>
              <w:right w:val="single" w:sz="18" w:space="0" w:color="auto"/>
            </w:tcBorders>
          </w:tcPr>
          <w:p w14:paraId="5AB81EB6" w14:textId="77777777" w:rsidR="00626E2F" w:rsidRPr="00023595" w:rsidRDefault="00626E2F" w:rsidP="00626E2F">
            <w:pPr>
              <w:jc w:val="center"/>
            </w:pPr>
            <w:r w:rsidRPr="00023595">
              <w:t>-5.6, 9.6</w:t>
            </w:r>
          </w:p>
        </w:tc>
      </w:tr>
      <w:tr w:rsidR="00626E2F" w14:paraId="04E0EC32" w14:textId="77777777" w:rsidTr="003236BF">
        <w:tc>
          <w:tcPr>
            <w:tcW w:w="2547" w:type="dxa"/>
            <w:tcBorders>
              <w:left w:val="single" w:sz="18" w:space="0" w:color="auto"/>
            </w:tcBorders>
          </w:tcPr>
          <w:p w14:paraId="79256D63" w14:textId="3266CE10" w:rsidR="00626E2F" w:rsidRPr="00023595" w:rsidRDefault="00626E2F" w:rsidP="00626E2F">
            <w:proofErr w:type="spellStart"/>
            <w:r w:rsidRPr="00023595">
              <w:t>Moissl</w:t>
            </w:r>
            <w:proofErr w:type="spellEnd"/>
            <w:r w:rsidRPr="00023595">
              <w:t>, 2006</w:t>
            </w:r>
            <w:r>
              <w:t xml:space="preserve"> </w:t>
            </w:r>
            <w:r>
              <w:fldChar w:fldCharType="begin" w:fldLock="1"/>
            </w:r>
            <w:r w:rsidR="003700B9">
              <w:instrText>ADDIN CSL_CITATION {"citationItems":[{"id":"ITEM-1","itemData":{"DOI":"10.1088/0967-3334/27/9/012","ISSN":"0967-3334","PMID":"16868355","abstract":"The assessment of extra-, intracellular and total body water (ECW, ICW, TBW) is important in many clinical situations. Bioimpedance spectroscopy (BIS) has advantages over dilution methods in terms of usability and reproducibility, but a careful analysis reveals systematic deviations in extremes of body composition and morbid states. Recent publications stress the need to set up and validate BIS equations in a wide variety of healthy subjects and patients with fluid imbalance. This paper presents two new equations for determination of ECW and ICW (referred to as body composition spectroscopy, BCS) based on Hanai mixture theory but corrected for body mass index (BMI). The equations were set up by means of cross validation using data of 152 subjects (120 healthy subjects, 32 dialysis patients) from three different centers. Validation was performed against bromide/deuterium dilution (NaBr, D2O) for ECW/TBW and total body potassium (TBK) for ICW. Agreement between BCS and the references (all subjects) was -0.4 +/- 1.4 L (mean +/- SD) for ECW, 0.2 +/- 2.0 L for ICW and -0.2 +/- 2.3 L for TBW. The ECW agreement between three independent reference methods (NaBr versus D2O-TBK) was -0.1 +/- 1.8 L for 74 subjects from two centers. Comparing the new BCS equations with the standard Hanai approach revealed an improvement in SEE for ICW and TBW by 0.6 L (24%) for all subjects, and by 1.2 L (48%) for 24 subjects with extreme BMIs (&lt;20 and &gt;30). BCS may be an appropriate method for body fluid volume determination over a wide range of body compositions in different states of health and disease.","author":[{"dropping-particle":"","family":"Moissl","given":"Ulrich M","non-dropping-particle":"","parse-names":false,"suffix":""},{"dropping-particle":"","family":"Wabel","given":"Peter","non-dropping-particle":"","parse-names":false,"suffix":""},{"dropping-particle":"","family":"Chamney","given":"Paul W","non-dropping-particle":"","parse-names":false,"suffix":""},{"dropping-particle":"","family":"Bosaeus","given":"Ingvar","non-dropping-particle":"","parse-names":false,"suffix":""},{"dropping-particle":"","family":"Levin","given":"Nathan W","non-dropping-particle":"","parse-names":false,"suffix":""},{"dropping-particle":"","family":"Bosy-Westphal","given":"Anja","non-dropping-particle":"","parse-names":false,"suffix":""},{"dropping-particle":"","family":"Korth","given":"Oliver","non-dropping-particle":"","parse-names":false,"suffix":""},{"dropping-particle":"","family":"Müller","given":"Manfred J","non-dropping-particle":"","parse-names":false,"suffix":""},{"dropping-particle":"","family":"Ellegård","given":"Lars","non-dropping-particle":"","parse-names":false,"suffix":""},{"dropping-particle":"","family":"Malmros","given":"Vibeke","non-dropping-particle":"","parse-names":false,"suffix":""},{"dropping-particle":"","family":"Kaitwatcharachai","given":"Charoen","non-dropping-particle":"","parse-names":false,"suffix":""},{"dropping-particle":"","family":"Kuhlmann","given":"Martin K","non-dropping-particle":"","parse-names":false,"suffix":""},{"dropping-particle":"","family":"Zhu","given":"Fansan","non-dropping-particle":"","parse-names":false,"suffix":""},{"dropping-particle":"","family":"Fuller","given":"Nigel J","non-dropping-particle":"","parse-names":false,"suffix":""}],"container-title":"Physiological measurement","id":"ITEM-1","issue":"9","issued":{"date-parts":[["2006","9"]]},"page":"921-33","title":"Body fluid volume determination via body composition spectroscopy in health and disease.","type":"article-journal","volume":"27"},"uris":["http://www.mendeley.com/documents/?uuid=363a01bc-8b11-415a-abf2-3bb3664bd2a0"]}],"mendeley":{"formattedCitation":"(16)","plainTextFormattedCitation":"(16)","previouslyFormattedCitation":"(16)"},"properties":{"noteIndex":0},"schema":"https://github.com/citation-style-language/schema/raw/master/csl-citation.json"}</w:instrText>
            </w:r>
            <w:r>
              <w:fldChar w:fldCharType="separate"/>
            </w:r>
            <w:r w:rsidR="003700B9" w:rsidRPr="003700B9">
              <w:rPr>
                <w:noProof/>
              </w:rPr>
              <w:t>(16)</w:t>
            </w:r>
            <w:r>
              <w:fldChar w:fldCharType="end"/>
            </w:r>
          </w:p>
        </w:tc>
        <w:tc>
          <w:tcPr>
            <w:tcW w:w="581" w:type="dxa"/>
          </w:tcPr>
          <w:p w14:paraId="2BE266DA" w14:textId="77777777" w:rsidR="00626E2F" w:rsidRPr="00023595" w:rsidRDefault="00626E2F" w:rsidP="00626E2F">
            <w:r w:rsidRPr="00023595">
              <w:t>54</w:t>
            </w:r>
          </w:p>
        </w:tc>
        <w:tc>
          <w:tcPr>
            <w:tcW w:w="3388" w:type="dxa"/>
          </w:tcPr>
          <w:p w14:paraId="279084A6" w14:textId="77777777" w:rsidR="00626E2F" w:rsidRPr="00023595" w:rsidRDefault="00626E2F" w:rsidP="00626E2F">
            <w:r w:rsidRPr="00023595">
              <w:t>HD patients</w:t>
            </w:r>
            <w:r>
              <w:t xml:space="preserve"> </w:t>
            </w:r>
          </w:p>
        </w:tc>
        <w:tc>
          <w:tcPr>
            <w:tcW w:w="2126" w:type="dxa"/>
          </w:tcPr>
          <w:p w14:paraId="6E3DAAC5" w14:textId="77777777" w:rsidR="00626E2F" w:rsidRPr="00023595" w:rsidRDefault="00626E2F" w:rsidP="00626E2F">
            <w:r w:rsidRPr="00023595">
              <w:t>BCM</w:t>
            </w:r>
            <w:r w:rsidRPr="0083316A">
              <w:rPr>
                <w:rFonts w:ascii="Calibri" w:hAnsi="Calibri" w:cs="Calibri"/>
                <w:vertAlign w:val="superscript"/>
              </w:rPr>
              <w:t>2</w:t>
            </w:r>
          </w:p>
        </w:tc>
        <w:tc>
          <w:tcPr>
            <w:tcW w:w="1729" w:type="dxa"/>
          </w:tcPr>
          <w:p w14:paraId="4ECD38EF" w14:textId="77777777" w:rsidR="00626E2F" w:rsidRPr="00023595" w:rsidRDefault="00626E2F" w:rsidP="00626E2F">
            <w:pPr>
              <w:jc w:val="center"/>
            </w:pPr>
            <w:r>
              <w:t>38</w:t>
            </w:r>
          </w:p>
        </w:tc>
        <w:tc>
          <w:tcPr>
            <w:tcW w:w="1559" w:type="dxa"/>
          </w:tcPr>
          <w:p w14:paraId="320DFBEC" w14:textId="77777777" w:rsidR="00626E2F" w:rsidRPr="00023595" w:rsidRDefault="00626E2F" w:rsidP="00626E2F">
            <w:pPr>
              <w:jc w:val="center"/>
            </w:pPr>
            <w:r w:rsidRPr="00023595">
              <w:t>0.3</w:t>
            </w:r>
          </w:p>
        </w:tc>
        <w:tc>
          <w:tcPr>
            <w:tcW w:w="1701" w:type="dxa"/>
            <w:tcBorders>
              <w:right w:val="single" w:sz="18" w:space="0" w:color="auto"/>
            </w:tcBorders>
          </w:tcPr>
          <w:p w14:paraId="5D865111" w14:textId="77777777" w:rsidR="00626E2F" w:rsidRPr="00023595" w:rsidRDefault="00626E2F" w:rsidP="00626E2F">
            <w:pPr>
              <w:jc w:val="center"/>
            </w:pPr>
            <w:r w:rsidRPr="00023595">
              <w:t>-5.7, 6.3</w:t>
            </w:r>
          </w:p>
        </w:tc>
      </w:tr>
      <w:tr w:rsidR="00626E2F" w14:paraId="03CF55E3" w14:textId="77777777" w:rsidTr="003236BF">
        <w:tc>
          <w:tcPr>
            <w:tcW w:w="2547" w:type="dxa"/>
            <w:tcBorders>
              <w:left w:val="single" w:sz="18" w:space="0" w:color="auto"/>
            </w:tcBorders>
          </w:tcPr>
          <w:p w14:paraId="43D1E6AC" w14:textId="5EF91A6F" w:rsidR="00626E2F" w:rsidRPr="00023595" w:rsidRDefault="00626E2F" w:rsidP="00626E2F">
            <w:r w:rsidRPr="00023595">
              <w:t>Chan, 2009</w:t>
            </w:r>
            <w:r>
              <w:t xml:space="preserve"> </w:t>
            </w:r>
            <w:r>
              <w:fldChar w:fldCharType="begin" w:fldLock="1"/>
            </w:r>
            <w:r w:rsidR="003700B9">
              <w:instrText>ADDIN CSL_CITATION {"citationItems":[{"id":"ITEM-1","itemData":{"DOI":"10.2215/CJN.02510409","ISSN":"1555-9041","PMID":"19808228","abstract":"BACKGROUND AND OBJECTIVES: The feasibility and additional value of combining bioimpedance analysis (BIA) with near-subject absolute measurement of total body water using deuterium dilution (TBW(D)) in determining longitudinal fluid status was investigated.\n\nDESIGN, SETTING, PARTICIPANTS, &amp; MEASUREMENTS: Fifty-nine hemodialysis patients (17 female; age 58.4 +/- 16.1 yr; body mass index 27.0 +/- 5.4) were enrolled into a 12-mo, two-center, prospective cohort study. Deuterium concentration was measured in breath by flowing-afterglow mass spectrometry using a validated protocol ensuring full equilibration with the TBW; BIA was measured using a multifrequency, multisegmental device. Comorbidity was quantified by the Stoke score. Clinicians were blinded to body composition data.\n\nRESULTS: At baseline and 12 mo, there was an incremental discrepancy between TBW(BIA) and TBW(D) volumes such that greater comorbidity was associated with increasing overhydration. Forty-three patients who completed the study had no longitudinal differences in the prescribed or achieved postdialysis weights. In contrast, TBW(D) increased without a change in TBW(BIA) (mean difference -0.10 L). Changes in TBW and lean body mass differed according to baseline comorbidity; without comorbidity, BIA also identified an increase in TBW and lean body mass, whereas with increasing comorbid burden, BIA failed to demonstrate increases in tissue hydration identified by TBW(D).\n\nCONCLUSIONS: Combined near-patient measurements of absolute and BIA-estimated TBW are achievable in a dialysis facility by identifying changes in body composition not fully appreciated by routine assessment. BIA underestimates tissue overhydration that is associated with comorbidity, resulting in reduced sensitivity to longitudinal increases during a 12-mo period.","author":[{"dropping-particle":"","family":"Chan","given":"Cian","non-dropping-particle":"","parse-names":false,"suffix":""},{"dropping-particle":"","family":"McIntyre","given":"Christopher","non-dropping-particle":"","parse-names":false,"suffix":""},{"dropping-particle":"","family":"Smith","given":"David","non-dropping-particle":"","parse-names":false,"suffix":""},{"dropping-particle":"","family":"Spanel","given":"Patrik","non-dropping-particle":"","parse-names":false,"suffix":""},{"dropping-particle":"","family":"Davies","given":"Simon J","non-dropping-particle":"","parse-names":false,"suffix":""}],"container-title":"Clinical Journal of the American Society of Nephrology","id":"ITEM-1","issue":"11","issued":{"date-parts":[["2009","11"]]},"note":"From Duplicate 2 ( \n\nCombining near-subject absolute and relative measures of longitudinal hydration in hemodialysis.\n\n- Chan, Cian; McIntyre, Christopher; Smith, David; Spanel, Patrik; Davies, Simon J )\n\n\n\n\nFrom Duplicate 1 ( \n\n\nCombining near-subject absolute and relative measures of longitudinal hydration in hemodialysis.\n\n\n- Chan, Cian; McIntyre, Christopher; Smith, David; Spanel, Patrik; Davies, Simon J )\n\n\n\n\n\n\n\n\nFrom Duplicate 2 ( \n\n\nCombining near-subject absolute and relative measures of longitudinal hydration in hemodialysis\n\n\n- Chan, Cian; McIntyre, Christopher; Smith, David; Spanel, Patrik; Davies, Simon J )\n\n\n\n\nFrom Duplicate 1 ( \n\n\nCombining near-subject absolute and relative measures of longitudinal hydration in hemodialysis.\n\n\n- Chan, Cian; McIntyre, Christopher; Smith, David; Spanel, Patrik; Davies, Simon J )\n\n","page":"1791-1798","publisher":"Am Soc Nephrol","title":"Combining near-subject absolute and relative measures of longitudinal hydration in hemodialysis","type":"article-journal","volume":"4"},"uris":["http://www.mendeley.com/documents/?uuid=1a70ce36-1fb2-4b24-915b-8f9406eb80fe"]}],"mendeley":{"formattedCitation":"(10)","plainTextFormattedCitation":"(10)","previouslyFormattedCitation":"(10)"},"properties":{"noteIndex":0},"schema":"https://github.com/citation-style-language/schema/raw/master/csl-citation.json"}</w:instrText>
            </w:r>
            <w:r>
              <w:fldChar w:fldCharType="separate"/>
            </w:r>
            <w:r w:rsidR="003700B9" w:rsidRPr="003700B9">
              <w:rPr>
                <w:noProof/>
              </w:rPr>
              <w:t>(10)</w:t>
            </w:r>
            <w:r>
              <w:fldChar w:fldCharType="end"/>
            </w:r>
          </w:p>
        </w:tc>
        <w:tc>
          <w:tcPr>
            <w:tcW w:w="581" w:type="dxa"/>
          </w:tcPr>
          <w:p w14:paraId="668B2A46" w14:textId="77777777" w:rsidR="00626E2F" w:rsidRPr="00023595" w:rsidRDefault="00626E2F" w:rsidP="00626E2F">
            <w:r w:rsidRPr="00023595">
              <w:t>59</w:t>
            </w:r>
          </w:p>
        </w:tc>
        <w:tc>
          <w:tcPr>
            <w:tcW w:w="3388" w:type="dxa"/>
          </w:tcPr>
          <w:p w14:paraId="03E1BED0" w14:textId="77777777" w:rsidR="00626E2F" w:rsidRPr="00023595" w:rsidRDefault="00626E2F" w:rsidP="00626E2F">
            <w:r w:rsidRPr="00023595">
              <w:t xml:space="preserve">HD Baseline </w:t>
            </w:r>
            <w:r>
              <w:t>(42 men)</w:t>
            </w:r>
          </w:p>
        </w:tc>
        <w:tc>
          <w:tcPr>
            <w:tcW w:w="2126" w:type="dxa"/>
          </w:tcPr>
          <w:p w14:paraId="0661DCF3" w14:textId="77777777" w:rsidR="00626E2F" w:rsidRPr="00023595" w:rsidRDefault="00626E2F" w:rsidP="00626E2F">
            <w:r w:rsidRPr="00023595">
              <w:t>InBody S20</w:t>
            </w:r>
            <w:r>
              <w:rPr>
                <w:vertAlign w:val="superscript"/>
              </w:rPr>
              <w:t>10</w:t>
            </w:r>
          </w:p>
        </w:tc>
        <w:tc>
          <w:tcPr>
            <w:tcW w:w="1729" w:type="dxa"/>
          </w:tcPr>
          <w:p w14:paraId="73661045" w14:textId="77777777" w:rsidR="00626E2F" w:rsidRPr="00023595" w:rsidRDefault="00626E2F" w:rsidP="00626E2F">
            <w:pPr>
              <w:jc w:val="center"/>
            </w:pPr>
            <w:r w:rsidRPr="00023595">
              <w:t>44.2</w:t>
            </w:r>
          </w:p>
        </w:tc>
        <w:tc>
          <w:tcPr>
            <w:tcW w:w="1559" w:type="dxa"/>
          </w:tcPr>
          <w:p w14:paraId="2D8B1789" w14:textId="77777777" w:rsidR="00626E2F" w:rsidRPr="00023595" w:rsidRDefault="00626E2F" w:rsidP="00626E2F">
            <w:pPr>
              <w:jc w:val="center"/>
            </w:pPr>
            <w:r w:rsidRPr="00023595">
              <w:t>1.62</w:t>
            </w:r>
          </w:p>
        </w:tc>
        <w:tc>
          <w:tcPr>
            <w:tcW w:w="1701" w:type="dxa"/>
            <w:tcBorders>
              <w:right w:val="single" w:sz="18" w:space="0" w:color="auto"/>
            </w:tcBorders>
          </w:tcPr>
          <w:p w14:paraId="4C12AEF9" w14:textId="77777777" w:rsidR="00626E2F" w:rsidRPr="00023595" w:rsidRDefault="00626E2F" w:rsidP="00626E2F">
            <w:pPr>
              <w:jc w:val="center"/>
            </w:pPr>
            <w:r w:rsidRPr="00023595">
              <w:t>-4.47, 7.7</w:t>
            </w:r>
          </w:p>
        </w:tc>
      </w:tr>
      <w:tr w:rsidR="00626E2F" w14:paraId="40B1AE53" w14:textId="77777777" w:rsidTr="003236BF">
        <w:tc>
          <w:tcPr>
            <w:tcW w:w="2547" w:type="dxa"/>
            <w:tcBorders>
              <w:left w:val="single" w:sz="18" w:space="0" w:color="auto"/>
            </w:tcBorders>
          </w:tcPr>
          <w:p w14:paraId="441E8742" w14:textId="16E2D3FC" w:rsidR="00626E2F" w:rsidRPr="00023595" w:rsidRDefault="00626E2F" w:rsidP="00626E2F">
            <w:r w:rsidRPr="00023595">
              <w:t>John, 2010</w:t>
            </w:r>
            <w:r>
              <w:t xml:space="preserve"> </w:t>
            </w:r>
            <w:r>
              <w:fldChar w:fldCharType="begin" w:fldLock="1"/>
            </w:r>
            <w:r w:rsidR="003700B9">
              <w:instrText>ADDIN CSL_CITATION {"citationItems":[{"id":"ITEM-1","itemData":{"DOI":"10.2215/CJN.09411209","ISSN":"1555-905X","PMID":"20538836","abstract":"BACKGROUND AND OBJECTIVES: Peritoneal dialysis (PD) patients may be overhydrated especially when inflammation is present. We hypothesized that patients with a plasma albumin below the median value would have measurable overhydration without a proportional increase in plasma volume (PV).\n\nDESIGN, SETTING, PARTICIPANTS, &amp; MEASUREMENTS: We investigated a cross-sectional sample of 46 prevalent PD patients powered to detect a proportional increase in PV associated with whole body overhydration and hypoalbuminemia. PV was determined from (125)I-labeled albumin dilution, absolute total body water from D dilution (TBW(D)), and relative hydration from multifrequency bioimpedance analysis (BIA; Xitron 4200) expressed as the extracellular water (ECW):TBW(BIA) ratio.\n\nRESULTS: Whereas patients with plasma albumin below the median (31.4 g/dl) were overhydrated as determined both by BIA alone (ECW:TBW(BIA) 0.49 versus 0.47, P &lt; 0.036) and the difference between estimated TBW(BIA) and measured TBW(D) (3.55 versus 0.94 L, P = 0.012), corrected PV was not different (1463 versus 1482 ml/m(2), NS). Mean PV was not different from predicted, and its variance did not correlate with any other clinical measures. Multivariate analysis showed that the only independent predictor of whole body overhydration was reduced plasma albumin.\n\nCONCLUSIONS: Hypoalbuminemia is an important determinant of tissue overhydration in PD patients. This overhydration is not associated with an increased plasma volume. Attempts to normalize the ECW:TBW ratio in hypoalbuminemic, inflamed PD patients may lead to hypovolemia and loss of residual renal function.","author":[{"dropping-particle":"","family":"John","given":"Biju","non-dropping-particle":"","parse-names":false,"suffix":""},{"dropping-particle":"","family":"Tan","given":"B Kay","non-dropping-particle":"","parse-names":false,"suffix":""},{"dropping-particle":"","family":"Dainty","given":"Stephen","non-dropping-particle":"","parse-names":false,"suffix":""},{"dropping-particle":"","family":"Spanel","given":"Patrik","non-dropping-particle":"","parse-names":false,"suffix":""},{"dropping-particle":"","family":"Smith","given":"David","non-dropping-particle":"","parse-names":false,"suffix":""},{"dropping-particle":"","family":"Davies","given":"Simon J","non-dropping-particle":"","parse-names":false,"suffix":""}],"container-title":"Clinical journal of the American Society of Nephrology : CJASN","id":"ITEM-1","issue":"8","issued":{"date-parts":[["2010","8"]]},"page":"1463-70","title":"Plasma volume, albumin, and fluid status in peritoneal dialysis patients.","type":"article-journal","volume":"5"},"uris":["http://www.mendeley.com/documents/?uuid=04961123-af47-4e2b-ad71-0db5071b85c3"]}],"mendeley":{"formattedCitation":"(37)","plainTextFormattedCitation":"(37)","previouslyFormattedCitation":"(37)"},"properties":{"noteIndex":0},"schema":"https://github.com/citation-style-language/schema/raw/master/csl-citation.json"}</w:instrText>
            </w:r>
            <w:r>
              <w:fldChar w:fldCharType="separate"/>
            </w:r>
            <w:r w:rsidR="003700B9" w:rsidRPr="003700B9">
              <w:rPr>
                <w:noProof/>
              </w:rPr>
              <w:t>(37)</w:t>
            </w:r>
            <w:r>
              <w:fldChar w:fldCharType="end"/>
            </w:r>
          </w:p>
        </w:tc>
        <w:tc>
          <w:tcPr>
            <w:tcW w:w="581" w:type="dxa"/>
          </w:tcPr>
          <w:p w14:paraId="6237C5BE" w14:textId="77777777" w:rsidR="00626E2F" w:rsidRPr="00023595" w:rsidRDefault="00626E2F" w:rsidP="00626E2F">
            <w:r w:rsidRPr="00023595">
              <w:t>46</w:t>
            </w:r>
          </w:p>
        </w:tc>
        <w:tc>
          <w:tcPr>
            <w:tcW w:w="3388" w:type="dxa"/>
          </w:tcPr>
          <w:p w14:paraId="10A9F0E7" w14:textId="77777777" w:rsidR="00626E2F" w:rsidRPr="00023595" w:rsidRDefault="00626E2F" w:rsidP="00626E2F">
            <w:r w:rsidRPr="00023595">
              <w:t>PD patients</w:t>
            </w:r>
            <w:r>
              <w:t xml:space="preserve"> (16 men)</w:t>
            </w:r>
          </w:p>
        </w:tc>
        <w:tc>
          <w:tcPr>
            <w:tcW w:w="2126" w:type="dxa"/>
          </w:tcPr>
          <w:p w14:paraId="628B9074" w14:textId="77777777" w:rsidR="00626E2F" w:rsidRPr="00023595" w:rsidRDefault="00626E2F" w:rsidP="00626E2F">
            <w:r w:rsidRPr="00023595">
              <w:t>Xitron</w:t>
            </w:r>
            <w:r w:rsidRPr="0083316A">
              <w:rPr>
                <w:vertAlign w:val="superscript"/>
              </w:rPr>
              <w:t>1</w:t>
            </w:r>
          </w:p>
        </w:tc>
        <w:tc>
          <w:tcPr>
            <w:tcW w:w="1729" w:type="dxa"/>
          </w:tcPr>
          <w:p w14:paraId="1F31975F" w14:textId="77777777" w:rsidR="00626E2F" w:rsidRPr="00023595" w:rsidRDefault="00626E2F" w:rsidP="00626E2F">
            <w:pPr>
              <w:jc w:val="center"/>
            </w:pPr>
            <w:r w:rsidRPr="00023595">
              <w:t>36.5</w:t>
            </w:r>
          </w:p>
        </w:tc>
        <w:tc>
          <w:tcPr>
            <w:tcW w:w="1559" w:type="dxa"/>
          </w:tcPr>
          <w:p w14:paraId="4C88DA33" w14:textId="77777777" w:rsidR="00626E2F" w:rsidRPr="00023595" w:rsidRDefault="00626E2F" w:rsidP="00626E2F">
            <w:pPr>
              <w:jc w:val="center"/>
            </w:pPr>
            <w:r w:rsidRPr="00023595">
              <w:t>2.02</w:t>
            </w:r>
          </w:p>
        </w:tc>
        <w:tc>
          <w:tcPr>
            <w:tcW w:w="1701" w:type="dxa"/>
            <w:tcBorders>
              <w:right w:val="single" w:sz="18" w:space="0" w:color="auto"/>
            </w:tcBorders>
          </w:tcPr>
          <w:p w14:paraId="3927A354" w14:textId="77777777" w:rsidR="00626E2F" w:rsidRPr="00023595" w:rsidRDefault="00626E2F" w:rsidP="00626E2F">
            <w:pPr>
              <w:jc w:val="center"/>
            </w:pPr>
            <w:r w:rsidRPr="00023595">
              <w:t>-4.45, 8.49</w:t>
            </w:r>
          </w:p>
        </w:tc>
      </w:tr>
      <w:tr w:rsidR="00626E2F" w14:paraId="5CB4E2D3" w14:textId="77777777" w:rsidTr="003236BF">
        <w:tc>
          <w:tcPr>
            <w:tcW w:w="2547" w:type="dxa"/>
            <w:tcBorders>
              <w:left w:val="single" w:sz="18" w:space="0" w:color="auto"/>
              <w:bottom w:val="single" w:sz="18" w:space="0" w:color="auto"/>
            </w:tcBorders>
          </w:tcPr>
          <w:p w14:paraId="7B7973B3" w14:textId="35B01B69" w:rsidR="00626E2F" w:rsidRPr="00023595" w:rsidRDefault="00626E2F" w:rsidP="00626E2F">
            <w:proofErr w:type="spellStart"/>
            <w:r w:rsidRPr="00023595">
              <w:t>Raimann</w:t>
            </w:r>
            <w:proofErr w:type="spellEnd"/>
            <w:r w:rsidRPr="00023595">
              <w:t>, 2013</w:t>
            </w:r>
            <w:r>
              <w:t xml:space="preserve"> </w:t>
            </w:r>
            <w:r>
              <w:fldChar w:fldCharType="begin" w:fldLock="1"/>
            </w:r>
            <w:r w:rsidR="003700B9">
              <w:instrText>ADDIN CSL_CITATION {"citationItems":[{"id":"ITEM-1","itemData":{"DOI":"10.1038/ki.2013.358","ISBN":"0085-2538","ISSN":"15231755","PMID":"24067432","abstract":"Bioimpedance analysis (BIA) is accepted for the assessment of total-body water (TBW), intracellular fluid (ICF) and extracellular fluid (ECF). We aimed to compare precision and accuracy of single and multi-frequency-BIA to direct estimation methods (DEMs) of TBW, ECF, and ICF in hemodialysis patients. Linear regression analysis of volume estimates in 49 patients by single- and multi-frequency-BIA correlated significantly with DEMs. Bland-Altman analysis (BAA) found systemic bias for ECF single-frequency-BIA vs. ECF-DEMs. No other systematic biases were found. Proportional errors were found by BAA of ICF and ECF assessments with single- and multi-frequency bioimpedance spectroscopy compared to the DEMs. Comparisons of indirect methods (IEMs) to DEMs showed no significant differences and proportional errors. Root mean-squared-error analysis suggested slightly better accuracy and precision of ICF single-frequency-BIA vs. DEMs over ICF multi-frequency-BIA and IEMs to DEMs, and slightly better performance for ECF multi-frequency-BIA over both respective other methods. Compared to DEMs, there is slightly better accuracy for ECF multi- over single-frequency-BIA and ICF single- over multi-frequency-BIA. However the margin of differences between direct and indirect methods suggests that none of the analyzed methods served as a true \"gold standard\", because indirect methods are almost equally precise compared to DEMs.","author":[{"dropping-particle":"","family":"Raimann","given":"Jochen G.","non-dropping-particle":"","parse-names":false,"suffix":""},{"dropping-particle":"","family":"Zhu","given":"Fansan","non-dropping-particle":"","parse-names":false,"suffix":""},{"dropping-particle":"","family":"Wang","given":"Jack","non-dropping-particle":"","parse-names":false,"suffix":""},{"dropping-particle":"","family":"Thijssen","given":"Stephan","non-dropping-particle":"","parse-names":false,"suffix":""},{"dropping-particle":"","family":"Kuhlmann","given":"Martin K.","non-dropping-particle":"","parse-names":false,"suffix":""},{"dropping-particle":"","family":"Kotanko","given":"Peter","non-dropping-particle":"","parse-names":false,"suffix":""},{"dropping-particle":"","family":"Levin","given":"Nathan W.","non-dropping-particle":"","parse-names":false,"suffix":""},{"dropping-particle":"","family":"Kaysen","given":"George A.","non-dropping-particle":"","parse-names":false,"suffix":""}],"container-title":"Kidney International","id":"ITEM-1","issue":"4","issued":{"date-parts":[["2014"]]},"page":"898-908","publisher":"Elsevier Masson SAS","title":"Comparison of fluid volume estimates in chronic hemodialysis patients by bioimpedance, direct isotopic, and dilution methods","type":"article-journal","volume":"85"},"uris":["http://www.mendeley.com/documents/?uuid=1d062759-5da0-47d7-93f2-08dab6fbd68e"]}],"mendeley":{"formattedCitation":"(38)","plainTextFormattedCitation":"(38)","previouslyFormattedCitation":"(38)"},"properties":{"noteIndex":0},"schema":"https://github.com/citation-style-language/schema/raw/master/csl-citation.json"}</w:instrText>
            </w:r>
            <w:r>
              <w:fldChar w:fldCharType="separate"/>
            </w:r>
            <w:r w:rsidR="003700B9" w:rsidRPr="003700B9">
              <w:rPr>
                <w:noProof/>
              </w:rPr>
              <w:t>(38)</w:t>
            </w:r>
            <w:r>
              <w:fldChar w:fldCharType="end"/>
            </w:r>
          </w:p>
        </w:tc>
        <w:tc>
          <w:tcPr>
            <w:tcW w:w="581" w:type="dxa"/>
            <w:tcBorders>
              <w:bottom w:val="single" w:sz="18" w:space="0" w:color="auto"/>
            </w:tcBorders>
          </w:tcPr>
          <w:p w14:paraId="7D589A27" w14:textId="77777777" w:rsidR="00626E2F" w:rsidRPr="00023595" w:rsidRDefault="00626E2F" w:rsidP="00626E2F">
            <w:r w:rsidRPr="00023595">
              <w:t>49</w:t>
            </w:r>
          </w:p>
        </w:tc>
        <w:tc>
          <w:tcPr>
            <w:tcW w:w="3388" w:type="dxa"/>
            <w:tcBorders>
              <w:bottom w:val="single" w:sz="18" w:space="0" w:color="auto"/>
            </w:tcBorders>
          </w:tcPr>
          <w:p w14:paraId="4B1EBB62" w14:textId="77777777" w:rsidR="00626E2F" w:rsidRPr="00023595" w:rsidRDefault="00626E2F" w:rsidP="00626E2F">
            <w:r w:rsidRPr="00023595">
              <w:t>H</w:t>
            </w:r>
            <w:r>
              <w:t>D</w:t>
            </w:r>
            <w:r w:rsidRPr="00023595">
              <w:t xml:space="preserve"> patients</w:t>
            </w:r>
            <w:r>
              <w:t xml:space="preserve"> (29 men)</w:t>
            </w:r>
          </w:p>
        </w:tc>
        <w:tc>
          <w:tcPr>
            <w:tcW w:w="2126" w:type="dxa"/>
            <w:tcBorders>
              <w:bottom w:val="single" w:sz="18" w:space="0" w:color="auto"/>
            </w:tcBorders>
          </w:tcPr>
          <w:p w14:paraId="75078A1F" w14:textId="77777777" w:rsidR="00626E2F" w:rsidRPr="00023595" w:rsidRDefault="00626E2F" w:rsidP="00626E2F">
            <w:r w:rsidRPr="00023595">
              <w:t>Xitron</w:t>
            </w:r>
            <w:r w:rsidRPr="0083316A">
              <w:rPr>
                <w:vertAlign w:val="superscript"/>
              </w:rPr>
              <w:t>1</w:t>
            </w:r>
          </w:p>
          <w:p w14:paraId="3D4ABA34" w14:textId="77777777" w:rsidR="00626E2F" w:rsidRPr="00023595" w:rsidRDefault="00626E2F" w:rsidP="00626E2F">
            <w:r w:rsidRPr="00023595">
              <w:t>Xitron</w:t>
            </w:r>
            <w:r w:rsidRPr="0049232D">
              <w:rPr>
                <w:vertAlign w:val="superscript"/>
              </w:rPr>
              <w:t>1</w:t>
            </w:r>
            <w:r w:rsidRPr="00023595">
              <w:t xml:space="preserve"> (SF 50kHz)</w:t>
            </w:r>
          </w:p>
        </w:tc>
        <w:tc>
          <w:tcPr>
            <w:tcW w:w="1729" w:type="dxa"/>
            <w:tcBorders>
              <w:bottom w:val="single" w:sz="18" w:space="0" w:color="auto"/>
            </w:tcBorders>
          </w:tcPr>
          <w:p w14:paraId="76D628F1" w14:textId="77777777" w:rsidR="00626E2F" w:rsidRPr="00023595" w:rsidRDefault="00626E2F" w:rsidP="00626E2F">
            <w:pPr>
              <w:jc w:val="center"/>
            </w:pPr>
            <w:r w:rsidRPr="00023595">
              <w:t>40</w:t>
            </w:r>
          </w:p>
          <w:p w14:paraId="10ED8D68" w14:textId="77777777" w:rsidR="00626E2F" w:rsidRPr="00023595" w:rsidRDefault="00626E2F" w:rsidP="00626E2F">
            <w:pPr>
              <w:jc w:val="center"/>
            </w:pPr>
            <w:r w:rsidRPr="00023595">
              <w:t>40</w:t>
            </w:r>
          </w:p>
        </w:tc>
        <w:tc>
          <w:tcPr>
            <w:tcW w:w="1559" w:type="dxa"/>
            <w:tcBorders>
              <w:bottom w:val="single" w:sz="18" w:space="0" w:color="auto"/>
            </w:tcBorders>
          </w:tcPr>
          <w:p w14:paraId="045678F8" w14:textId="77777777" w:rsidR="00626E2F" w:rsidRPr="00023595" w:rsidRDefault="00626E2F" w:rsidP="00626E2F">
            <w:pPr>
              <w:jc w:val="center"/>
            </w:pPr>
            <w:r w:rsidRPr="00023595">
              <w:t>1.9</w:t>
            </w:r>
          </w:p>
          <w:p w14:paraId="046B7FB0" w14:textId="77777777" w:rsidR="00626E2F" w:rsidRPr="00023595" w:rsidRDefault="00626E2F" w:rsidP="00626E2F">
            <w:pPr>
              <w:jc w:val="center"/>
            </w:pPr>
            <w:r w:rsidRPr="00023595">
              <w:t>-2.1</w:t>
            </w:r>
          </w:p>
        </w:tc>
        <w:tc>
          <w:tcPr>
            <w:tcW w:w="1701" w:type="dxa"/>
            <w:tcBorders>
              <w:bottom w:val="single" w:sz="18" w:space="0" w:color="auto"/>
              <w:right w:val="single" w:sz="18" w:space="0" w:color="auto"/>
            </w:tcBorders>
          </w:tcPr>
          <w:p w14:paraId="2B0E4241" w14:textId="77777777" w:rsidR="00626E2F" w:rsidRPr="00023595" w:rsidRDefault="00626E2F" w:rsidP="00626E2F">
            <w:pPr>
              <w:jc w:val="center"/>
            </w:pPr>
            <w:r w:rsidRPr="00023595">
              <w:t>-1.3, 5.1</w:t>
            </w:r>
          </w:p>
          <w:p w14:paraId="5D107DBF" w14:textId="77777777" w:rsidR="00626E2F" w:rsidRPr="00023595" w:rsidRDefault="00626E2F" w:rsidP="00626E2F">
            <w:pPr>
              <w:jc w:val="center"/>
            </w:pPr>
            <w:r w:rsidRPr="00023595">
              <w:t>-5.3, 1.1</w:t>
            </w:r>
          </w:p>
        </w:tc>
      </w:tr>
    </w:tbl>
    <w:p w14:paraId="226E9BB6" w14:textId="4A697FE5" w:rsidR="003236BF" w:rsidRPr="006F4505" w:rsidRDefault="00274AB6" w:rsidP="006F4505">
      <w:pPr>
        <w:rPr>
          <w:sz w:val="22"/>
          <w:szCs w:val="22"/>
        </w:rPr>
      </w:pPr>
      <w:r>
        <w:rPr>
          <w:rFonts w:ascii="Calibri" w:hAnsi="Calibri" w:cs="Calibri"/>
          <w:sz w:val="22"/>
          <w:szCs w:val="22"/>
        </w:rPr>
        <w:t>§</w:t>
      </w:r>
      <w:r w:rsidRPr="00274AB6">
        <w:rPr>
          <w:sz w:val="22"/>
          <w:szCs w:val="22"/>
          <w:vertAlign w:val="superscript"/>
        </w:rPr>
        <w:t>2</w:t>
      </w:r>
      <w:r>
        <w:rPr>
          <w:sz w:val="22"/>
          <w:szCs w:val="22"/>
        </w:rPr>
        <w:t>H</w:t>
      </w:r>
      <w:r w:rsidRPr="00274AB6">
        <w:rPr>
          <w:sz w:val="22"/>
          <w:szCs w:val="22"/>
          <w:vertAlign w:val="subscript"/>
        </w:rPr>
        <w:t>2</w:t>
      </w:r>
      <w:r>
        <w:rPr>
          <w:sz w:val="22"/>
          <w:szCs w:val="22"/>
        </w:rPr>
        <w:t xml:space="preserve">O unless otherwise indicated. </w:t>
      </w:r>
      <w:r w:rsidR="006F4505">
        <w:rPr>
          <w:sz w:val="22"/>
          <w:szCs w:val="22"/>
        </w:rPr>
        <w:t>*Mean of 5 different models used</w:t>
      </w:r>
      <w:r w:rsidR="00F7563C">
        <w:rPr>
          <w:sz w:val="22"/>
          <w:szCs w:val="22"/>
        </w:rPr>
        <w:t xml:space="preserve">. </w:t>
      </w:r>
      <w:r w:rsidR="00F7563C" w:rsidRPr="00F7563C">
        <w:rPr>
          <w:rFonts w:cstheme="minorHAnsi"/>
          <w:sz w:val="22"/>
          <w:szCs w:val="22"/>
          <w:vertAlign w:val="superscript"/>
        </w:rPr>
        <w:t xml:space="preserve">¶ </w:t>
      </w:r>
      <w:r w:rsidR="00F7563C" w:rsidRPr="00F7563C">
        <w:rPr>
          <w:rFonts w:cstheme="minorHAnsi"/>
          <w:sz w:val="22"/>
          <w:szCs w:val="22"/>
        </w:rPr>
        <w:t>28 observations</w:t>
      </w:r>
      <w:r w:rsidR="00F7563C">
        <w:rPr>
          <w:rFonts w:cstheme="minorHAnsi"/>
          <w:sz w:val="22"/>
          <w:szCs w:val="22"/>
        </w:rPr>
        <w:t>, Kushner model for bioimpedance</w:t>
      </w:r>
    </w:p>
    <w:p w14:paraId="08584D8B" w14:textId="77777777" w:rsidR="003236BF" w:rsidRPr="00F2791B" w:rsidRDefault="003236BF" w:rsidP="003236BF">
      <w:pPr>
        <w:rPr>
          <w:sz w:val="22"/>
          <w:szCs w:val="22"/>
        </w:rPr>
      </w:pPr>
      <w:r w:rsidRPr="00F2791B">
        <w:rPr>
          <w:sz w:val="22"/>
          <w:szCs w:val="22"/>
        </w:rPr>
        <w:t>﻿</w:t>
      </w:r>
      <w:r w:rsidRPr="0049232D">
        <w:rPr>
          <w:sz w:val="22"/>
          <w:szCs w:val="22"/>
          <w:vertAlign w:val="superscript"/>
        </w:rPr>
        <w:t>1</w:t>
      </w:r>
      <w:r>
        <w:rPr>
          <w:sz w:val="22"/>
          <w:szCs w:val="22"/>
        </w:rPr>
        <w:t xml:space="preserve"> </w:t>
      </w:r>
      <w:proofErr w:type="spellStart"/>
      <w:r w:rsidRPr="00F2791B">
        <w:rPr>
          <w:sz w:val="22"/>
          <w:szCs w:val="22"/>
        </w:rPr>
        <w:t>Xitron</w:t>
      </w:r>
      <w:proofErr w:type="spellEnd"/>
      <w:r w:rsidRPr="00F2791B">
        <w:rPr>
          <w:sz w:val="22"/>
          <w:szCs w:val="22"/>
        </w:rPr>
        <w:t xml:space="preserve"> 4200, </w:t>
      </w:r>
      <w:proofErr w:type="spellStart"/>
      <w:r w:rsidRPr="00F2791B">
        <w:rPr>
          <w:sz w:val="22"/>
          <w:szCs w:val="22"/>
        </w:rPr>
        <w:t>Xitron</w:t>
      </w:r>
      <w:proofErr w:type="spellEnd"/>
      <w:r w:rsidRPr="00F2791B">
        <w:rPr>
          <w:sz w:val="22"/>
          <w:szCs w:val="22"/>
        </w:rPr>
        <w:t xml:space="preserve"> Technologies, CA) MF = Multifrequency, SF, single frequency</w:t>
      </w:r>
    </w:p>
    <w:p w14:paraId="3EA3785B" w14:textId="77777777" w:rsidR="003236BF" w:rsidRPr="00F2791B" w:rsidRDefault="003236BF" w:rsidP="003236BF">
      <w:pPr>
        <w:rPr>
          <w:sz w:val="22"/>
          <w:szCs w:val="22"/>
        </w:rPr>
      </w:pPr>
      <w:r w:rsidRPr="0049232D">
        <w:rPr>
          <w:rFonts w:ascii="Calibri" w:hAnsi="Calibri" w:cs="Calibri"/>
          <w:sz w:val="22"/>
          <w:szCs w:val="22"/>
          <w:vertAlign w:val="superscript"/>
        </w:rPr>
        <w:lastRenderedPageBreak/>
        <w:t>2</w:t>
      </w:r>
      <w:r>
        <w:rPr>
          <w:sz w:val="22"/>
          <w:szCs w:val="22"/>
        </w:rPr>
        <w:t xml:space="preserve"> </w:t>
      </w:r>
      <w:r w:rsidRPr="00F2791B">
        <w:rPr>
          <w:sz w:val="22"/>
          <w:szCs w:val="22"/>
        </w:rPr>
        <w:t>Body Composition Monitor</w:t>
      </w:r>
      <w:r>
        <w:rPr>
          <w:sz w:val="22"/>
          <w:szCs w:val="22"/>
        </w:rPr>
        <w:t>,</w:t>
      </w:r>
      <w:r w:rsidRPr="00F2791B">
        <w:rPr>
          <w:sz w:val="22"/>
          <w:szCs w:val="22"/>
        </w:rPr>
        <w:t xml:space="preserve"> Fresenius Medical Care, Bad Homberg, Germany</w:t>
      </w:r>
    </w:p>
    <w:p w14:paraId="204D1101" w14:textId="77777777" w:rsidR="003236BF" w:rsidRPr="00F2791B" w:rsidRDefault="003236BF" w:rsidP="003236BF">
      <w:pPr>
        <w:rPr>
          <w:sz w:val="22"/>
          <w:szCs w:val="22"/>
        </w:rPr>
      </w:pPr>
      <w:r w:rsidRPr="0049232D">
        <w:rPr>
          <w:rFonts w:ascii="Calibri" w:hAnsi="Calibri" w:cs="Calibri"/>
          <w:sz w:val="22"/>
          <w:szCs w:val="22"/>
          <w:vertAlign w:val="superscript"/>
        </w:rPr>
        <w:t>3</w:t>
      </w:r>
      <w:r>
        <w:rPr>
          <w:sz w:val="22"/>
          <w:szCs w:val="22"/>
        </w:rPr>
        <w:t xml:space="preserve"> </w:t>
      </w:r>
      <w:r w:rsidRPr="00F2791B">
        <w:rPr>
          <w:sz w:val="22"/>
          <w:szCs w:val="22"/>
        </w:rPr>
        <w:t xml:space="preserve">Analycor-3 </w:t>
      </w:r>
      <w:proofErr w:type="spellStart"/>
      <w:r w:rsidRPr="00F2791B">
        <w:rPr>
          <w:sz w:val="22"/>
          <w:szCs w:val="22"/>
        </w:rPr>
        <w:t>analyzer</w:t>
      </w:r>
      <w:proofErr w:type="spellEnd"/>
      <w:r>
        <w:rPr>
          <w:sz w:val="22"/>
          <w:szCs w:val="22"/>
        </w:rPr>
        <w:t>,</w:t>
      </w:r>
      <w:r w:rsidRPr="00F2791B">
        <w:rPr>
          <w:sz w:val="22"/>
          <w:szCs w:val="22"/>
        </w:rPr>
        <w:t xml:space="preserve"> Spengler, </w:t>
      </w:r>
      <w:proofErr w:type="spellStart"/>
      <w:r w:rsidRPr="00F2791B">
        <w:rPr>
          <w:sz w:val="22"/>
          <w:szCs w:val="22"/>
        </w:rPr>
        <w:t>Cachan</w:t>
      </w:r>
      <w:proofErr w:type="spellEnd"/>
      <w:r w:rsidRPr="00F2791B">
        <w:rPr>
          <w:sz w:val="22"/>
          <w:szCs w:val="22"/>
        </w:rPr>
        <w:t xml:space="preserve">, France, using the </w:t>
      </w:r>
      <w:proofErr w:type="spellStart"/>
      <w:r w:rsidRPr="00F2791B">
        <w:rPr>
          <w:sz w:val="22"/>
          <w:szCs w:val="22"/>
        </w:rPr>
        <w:t>Wisser</w:t>
      </w:r>
      <w:proofErr w:type="spellEnd"/>
      <w:r w:rsidRPr="00F2791B">
        <w:rPr>
          <w:sz w:val="22"/>
          <w:szCs w:val="22"/>
        </w:rPr>
        <w:t xml:space="preserve"> model equations</w:t>
      </w:r>
    </w:p>
    <w:p w14:paraId="479213F4" w14:textId="77777777" w:rsidR="003236BF" w:rsidRDefault="003236BF" w:rsidP="003236BF">
      <w:pPr>
        <w:rPr>
          <w:sz w:val="22"/>
          <w:szCs w:val="22"/>
          <w:lang w:val="en-US"/>
        </w:rPr>
      </w:pPr>
      <w:r w:rsidRPr="0049232D">
        <w:rPr>
          <w:rFonts w:ascii="Calibri" w:hAnsi="Calibri" w:cs="Calibri"/>
          <w:sz w:val="22"/>
          <w:szCs w:val="22"/>
          <w:vertAlign w:val="superscript"/>
          <w:lang w:val="en-US"/>
        </w:rPr>
        <w:t>4</w:t>
      </w:r>
      <w:r>
        <w:rPr>
          <w:sz w:val="22"/>
          <w:szCs w:val="22"/>
          <w:lang w:val="en-US"/>
        </w:rPr>
        <w:t xml:space="preserve"> </w:t>
      </w:r>
      <w:r w:rsidRPr="00F2791B">
        <w:rPr>
          <w:sz w:val="22"/>
          <w:szCs w:val="22"/>
          <w:lang w:val="en-US"/>
        </w:rPr>
        <w:t xml:space="preserve">Human IM-Scan Impedance </w:t>
      </w:r>
      <w:proofErr w:type="spellStart"/>
      <w:r>
        <w:rPr>
          <w:sz w:val="22"/>
          <w:szCs w:val="22"/>
          <w:lang w:val="en-US"/>
        </w:rPr>
        <w:t>A</w:t>
      </w:r>
      <w:r w:rsidRPr="00F2791B">
        <w:rPr>
          <w:sz w:val="22"/>
          <w:szCs w:val="22"/>
          <w:lang w:val="en-US"/>
        </w:rPr>
        <w:t>nalyser</w:t>
      </w:r>
      <w:proofErr w:type="spellEnd"/>
      <w:r>
        <w:rPr>
          <w:sz w:val="22"/>
          <w:szCs w:val="22"/>
          <w:lang w:val="en-US"/>
        </w:rPr>
        <w:t>,</w:t>
      </w:r>
      <w:r w:rsidRPr="00F2791B">
        <w:rPr>
          <w:sz w:val="22"/>
          <w:szCs w:val="22"/>
          <w:lang w:val="en-US"/>
        </w:rPr>
        <w:t xml:space="preserve"> </w:t>
      </w:r>
      <w:proofErr w:type="spellStart"/>
      <w:r>
        <w:rPr>
          <w:sz w:val="22"/>
          <w:szCs w:val="22"/>
          <w:lang w:val="en-US"/>
        </w:rPr>
        <w:t>Dietosystem</w:t>
      </w:r>
      <w:proofErr w:type="spellEnd"/>
      <w:r>
        <w:rPr>
          <w:sz w:val="22"/>
          <w:szCs w:val="22"/>
          <w:lang w:val="en-US"/>
        </w:rPr>
        <w:t xml:space="preserve"> Milan, Italy</w:t>
      </w:r>
    </w:p>
    <w:p w14:paraId="4A144125" w14:textId="77777777" w:rsidR="003236BF" w:rsidRPr="00F2791B" w:rsidRDefault="003236BF" w:rsidP="003236BF">
      <w:pPr>
        <w:rPr>
          <w:sz w:val="22"/>
          <w:szCs w:val="22"/>
          <w:lang w:val="en-US"/>
        </w:rPr>
      </w:pPr>
      <w:r w:rsidRPr="0049232D">
        <w:rPr>
          <w:rFonts w:ascii="Calibri" w:hAnsi="Calibri" w:cs="Calibri"/>
          <w:sz w:val="22"/>
          <w:szCs w:val="22"/>
          <w:vertAlign w:val="superscript"/>
          <w:lang w:val="en-US"/>
        </w:rPr>
        <w:t>5</w:t>
      </w:r>
      <w:r>
        <w:rPr>
          <w:sz w:val="22"/>
          <w:szCs w:val="22"/>
          <w:lang w:val="en-US"/>
        </w:rPr>
        <w:t xml:space="preserve"> </w:t>
      </w:r>
      <w:proofErr w:type="spellStart"/>
      <w:r>
        <w:rPr>
          <w:sz w:val="22"/>
          <w:szCs w:val="22"/>
          <w:lang w:val="en-US"/>
        </w:rPr>
        <w:t>ImpediMed</w:t>
      </w:r>
      <w:proofErr w:type="spellEnd"/>
      <w:r>
        <w:rPr>
          <w:sz w:val="22"/>
          <w:szCs w:val="22"/>
          <w:lang w:val="en-US"/>
        </w:rPr>
        <w:t xml:space="preserve"> Limited, </w:t>
      </w:r>
      <w:proofErr w:type="spellStart"/>
      <w:r>
        <w:rPr>
          <w:sz w:val="22"/>
          <w:szCs w:val="22"/>
          <w:lang w:val="en-US"/>
        </w:rPr>
        <w:t>Pinkenba</w:t>
      </w:r>
      <w:proofErr w:type="spellEnd"/>
      <w:r>
        <w:rPr>
          <w:sz w:val="22"/>
          <w:szCs w:val="22"/>
          <w:lang w:val="en-US"/>
        </w:rPr>
        <w:t>, Queensland, Australia</w:t>
      </w:r>
    </w:p>
    <w:p w14:paraId="0614098D" w14:textId="77777777" w:rsidR="003236BF" w:rsidRPr="00F2791B" w:rsidRDefault="003236BF" w:rsidP="003236BF">
      <w:pPr>
        <w:rPr>
          <w:sz w:val="22"/>
          <w:szCs w:val="22"/>
          <w:lang w:val="en-US"/>
        </w:rPr>
      </w:pPr>
      <w:r w:rsidRPr="00F2791B">
        <w:rPr>
          <w:sz w:val="22"/>
          <w:szCs w:val="22"/>
          <w:lang w:val="en-US"/>
        </w:rPr>
        <w:t>﻿</w:t>
      </w:r>
      <w:r w:rsidRPr="0049232D">
        <w:rPr>
          <w:rFonts w:ascii="Calibri" w:hAnsi="Calibri" w:cs="Calibri"/>
          <w:sz w:val="22"/>
          <w:szCs w:val="22"/>
          <w:vertAlign w:val="superscript"/>
          <w:lang w:val="en-US"/>
        </w:rPr>
        <w:t>6</w:t>
      </w:r>
      <w:r>
        <w:rPr>
          <w:rFonts w:ascii="Calibri" w:hAnsi="Calibri" w:cs="Calibri"/>
          <w:sz w:val="22"/>
          <w:szCs w:val="22"/>
          <w:lang w:val="en-US"/>
        </w:rPr>
        <w:t xml:space="preserve"> </w:t>
      </w:r>
      <w:r w:rsidRPr="00F2791B">
        <w:rPr>
          <w:sz w:val="22"/>
          <w:szCs w:val="22"/>
          <w:lang w:val="en-US"/>
        </w:rPr>
        <w:t>Tanita TBF-300MA Body Composition Analyzer</w:t>
      </w:r>
      <w:r>
        <w:rPr>
          <w:sz w:val="22"/>
          <w:szCs w:val="22"/>
          <w:lang w:val="en-US"/>
        </w:rPr>
        <w:t>,</w:t>
      </w:r>
      <w:r w:rsidRPr="00F2791B">
        <w:rPr>
          <w:sz w:val="22"/>
          <w:szCs w:val="22"/>
          <w:lang w:val="en-US"/>
        </w:rPr>
        <w:t xml:space="preserve"> Tanita Corporation, Tokyo, Japan.</w:t>
      </w:r>
    </w:p>
    <w:p w14:paraId="49BF2949" w14:textId="77777777" w:rsidR="003236BF" w:rsidRDefault="003236BF" w:rsidP="003236BF">
      <w:pPr>
        <w:rPr>
          <w:sz w:val="22"/>
          <w:szCs w:val="22"/>
        </w:rPr>
      </w:pPr>
      <w:r w:rsidRPr="0049232D">
        <w:rPr>
          <w:sz w:val="22"/>
          <w:szCs w:val="22"/>
          <w:vertAlign w:val="superscript"/>
        </w:rPr>
        <w:t>7</w:t>
      </w:r>
      <w:r>
        <w:rPr>
          <w:sz w:val="22"/>
          <w:szCs w:val="22"/>
        </w:rPr>
        <w:t xml:space="preserve"> </w:t>
      </w:r>
      <w:r w:rsidRPr="000F46B0">
        <w:rPr>
          <w:sz w:val="22"/>
          <w:szCs w:val="22"/>
        </w:rPr>
        <w:t>Quantum, RJL systems, MI. USA.</w:t>
      </w:r>
    </w:p>
    <w:p w14:paraId="459F9ECD" w14:textId="77777777" w:rsidR="003236BF" w:rsidRDefault="003236BF" w:rsidP="003236BF">
      <w:pPr>
        <w:rPr>
          <w:sz w:val="22"/>
          <w:szCs w:val="22"/>
        </w:rPr>
      </w:pPr>
      <w:r w:rsidRPr="002656E8">
        <w:rPr>
          <w:sz w:val="22"/>
          <w:szCs w:val="22"/>
          <w:vertAlign w:val="superscript"/>
        </w:rPr>
        <w:t>8</w:t>
      </w:r>
      <w:r>
        <w:rPr>
          <w:sz w:val="22"/>
          <w:szCs w:val="22"/>
        </w:rPr>
        <w:t xml:space="preserve">IMP BO, </w:t>
      </w:r>
      <w:proofErr w:type="spellStart"/>
      <w:r>
        <w:rPr>
          <w:sz w:val="22"/>
          <w:szCs w:val="22"/>
        </w:rPr>
        <w:t>L’Impulsion</w:t>
      </w:r>
      <w:proofErr w:type="spellEnd"/>
      <w:r>
        <w:rPr>
          <w:sz w:val="22"/>
          <w:szCs w:val="22"/>
        </w:rPr>
        <w:t>, Caen, France</w:t>
      </w:r>
    </w:p>
    <w:p w14:paraId="179BEAAD" w14:textId="77777777" w:rsidR="003236BF" w:rsidRPr="00F2791B" w:rsidRDefault="003236BF" w:rsidP="003236BF">
      <w:pPr>
        <w:rPr>
          <w:sz w:val="22"/>
          <w:szCs w:val="22"/>
        </w:rPr>
      </w:pPr>
      <w:r w:rsidRPr="002656E8">
        <w:rPr>
          <w:sz w:val="22"/>
          <w:szCs w:val="22"/>
          <w:vertAlign w:val="superscript"/>
        </w:rPr>
        <w:t>9</w:t>
      </w:r>
      <w:r>
        <w:rPr>
          <w:sz w:val="22"/>
          <w:szCs w:val="22"/>
        </w:rPr>
        <w:t>SFB2 Multifrequency Analyser, SEAC, Brisbane, Australia</w:t>
      </w:r>
    </w:p>
    <w:p w14:paraId="5386BE45" w14:textId="77777777" w:rsidR="003236BF" w:rsidRDefault="003236BF" w:rsidP="003236BF">
      <w:pPr>
        <w:rPr>
          <w:sz w:val="22"/>
          <w:szCs w:val="22"/>
          <w:lang w:val="en-US"/>
        </w:rPr>
      </w:pPr>
      <w:r w:rsidRPr="00F2791B">
        <w:rPr>
          <w:sz w:val="22"/>
          <w:szCs w:val="22"/>
          <w:lang w:val="en-US"/>
        </w:rPr>
        <w:t>﻿</w:t>
      </w:r>
      <w:r>
        <w:rPr>
          <w:sz w:val="22"/>
          <w:szCs w:val="22"/>
          <w:vertAlign w:val="superscript"/>
          <w:lang w:val="en-US"/>
        </w:rPr>
        <w:t>10</w:t>
      </w:r>
      <w:r w:rsidRPr="00F2791B">
        <w:rPr>
          <w:sz w:val="22"/>
          <w:szCs w:val="22"/>
          <w:lang w:val="en-US"/>
        </w:rPr>
        <w:t xml:space="preserve">InBody </w:t>
      </w:r>
      <w:r>
        <w:rPr>
          <w:sz w:val="22"/>
          <w:szCs w:val="22"/>
          <w:lang w:val="en-US"/>
        </w:rPr>
        <w:t xml:space="preserve">series, </w:t>
      </w:r>
      <w:r w:rsidRPr="00F2791B">
        <w:rPr>
          <w:sz w:val="22"/>
          <w:szCs w:val="22"/>
          <w:lang w:val="en-US"/>
        </w:rPr>
        <w:t xml:space="preserve">Body Composition Analysis, </w:t>
      </w:r>
      <w:proofErr w:type="spellStart"/>
      <w:r w:rsidRPr="00F2791B">
        <w:rPr>
          <w:sz w:val="22"/>
          <w:szCs w:val="22"/>
          <w:lang w:val="en-US"/>
        </w:rPr>
        <w:t>Biospace</w:t>
      </w:r>
      <w:proofErr w:type="spellEnd"/>
      <w:r w:rsidRPr="00F2791B">
        <w:rPr>
          <w:sz w:val="22"/>
          <w:szCs w:val="22"/>
          <w:lang w:val="en-US"/>
        </w:rPr>
        <w:t>, Seoul, South Korea</w:t>
      </w:r>
      <w:r>
        <w:rPr>
          <w:sz w:val="22"/>
          <w:szCs w:val="22"/>
          <w:lang w:val="en-US"/>
        </w:rPr>
        <w:t>.</w:t>
      </w:r>
    </w:p>
    <w:p w14:paraId="733E4B95" w14:textId="77777777" w:rsidR="003236BF" w:rsidRDefault="003236BF" w:rsidP="003236BF">
      <w:pPr>
        <w:rPr>
          <w:sz w:val="22"/>
          <w:szCs w:val="22"/>
        </w:rPr>
      </w:pPr>
      <w:r w:rsidRPr="006F1985">
        <w:rPr>
          <w:sz w:val="22"/>
          <w:szCs w:val="22"/>
        </w:rPr>
        <w:t>﻿</w:t>
      </w:r>
      <w:r w:rsidRPr="0049232D">
        <w:rPr>
          <w:rFonts w:ascii="Calibri" w:hAnsi="Calibri" w:cs="Calibri"/>
          <w:sz w:val="22"/>
          <w:szCs w:val="22"/>
          <w:vertAlign w:val="superscript"/>
        </w:rPr>
        <w:t>11</w:t>
      </w:r>
      <w:r>
        <w:rPr>
          <w:sz w:val="22"/>
          <w:szCs w:val="22"/>
        </w:rPr>
        <w:t xml:space="preserve">STA-BIA, </w:t>
      </w:r>
      <w:proofErr w:type="spellStart"/>
      <w:r>
        <w:rPr>
          <w:sz w:val="22"/>
          <w:szCs w:val="22"/>
        </w:rPr>
        <w:t>Akern</w:t>
      </w:r>
      <w:proofErr w:type="spellEnd"/>
      <w:r>
        <w:rPr>
          <w:sz w:val="22"/>
          <w:szCs w:val="22"/>
        </w:rPr>
        <w:t>, Florence, Italy</w:t>
      </w:r>
    </w:p>
    <w:p w14:paraId="37E69043" w14:textId="27231BAF" w:rsidR="00A36DFD" w:rsidRDefault="003236BF" w:rsidP="003236BF">
      <w:pPr>
        <w:rPr>
          <w:sz w:val="22"/>
          <w:szCs w:val="22"/>
        </w:rPr>
      </w:pPr>
      <w:r w:rsidRPr="00B6462E">
        <w:rPr>
          <w:sz w:val="22"/>
          <w:szCs w:val="22"/>
        </w:rPr>
        <w:t>﻿</w:t>
      </w:r>
      <w:r w:rsidRPr="0049232D">
        <w:rPr>
          <w:sz w:val="22"/>
          <w:szCs w:val="22"/>
          <w:vertAlign w:val="superscript"/>
        </w:rPr>
        <w:t>12</w:t>
      </w:r>
      <w:r>
        <w:rPr>
          <w:sz w:val="22"/>
          <w:szCs w:val="22"/>
        </w:rPr>
        <w:t xml:space="preserve">Quadscan 4000, </w:t>
      </w:r>
      <w:proofErr w:type="spellStart"/>
      <w:r>
        <w:rPr>
          <w:sz w:val="22"/>
          <w:szCs w:val="22"/>
        </w:rPr>
        <w:t>Bodystat</w:t>
      </w:r>
      <w:proofErr w:type="spellEnd"/>
      <w:r>
        <w:rPr>
          <w:sz w:val="22"/>
          <w:szCs w:val="22"/>
        </w:rPr>
        <w:t>, UK</w:t>
      </w:r>
    </w:p>
    <w:p w14:paraId="08E9D920" w14:textId="77777777" w:rsidR="00A36DFD" w:rsidRDefault="00A36DFD">
      <w:pPr>
        <w:rPr>
          <w:sz w:val="22"/>
          <w:szCs w:val="22"/>
        </w:rPr>
      </w:pPr>
      <w:r>
        <w:rPr>
          <w:sz w:val="22"/>
          <w:szCs w:val="22"/>
        </w:rPr>
        <w:br w:type="page"/>
      </w:r>
    </w:p>
    <w:p w14:paraId="60CDC5D6" w14:textId="660AE95A" w:rsidR="003236BF" w:rsidRPr="00C801F2" w:rsidRDefault="003236BF" w:rsidP="003236BF">
      <w:pPr>
        <w:rPr>
          <w:sz w:val="28"/>
        </w:rPr>
      </w:pPr>
      <w:r w:rsidRPr="00C801F2">
        <w:rPr>
          <w:b/>
          <w:sz w:val="28"/>
        </w:rPr>
        <w:lastRenderedPageBreak/>
        <w:t>Table 3: Anthropometric equations (example Watson Formula</w:t>
      </w:r>
      <w:r w:rsidR="00874B3C">
        <w:rPr>
          <w:b/>
          <w:sz w:val="28"/>
        </w:rPr>
        <w:t xml:space="preserve"> based on actual weight</w:t>
      </w:r>
      <w:r w:rsidRPr="00C801F2">
        <w:rPr>
          <w:b/>
          <w:sz w:val="28"/>
        </w:rPr>
        <w:t>) compared to isotopic water dilution measurement (gold standard)</w:t>
      </w:r>
    </w:p>
    <w:p w14:paraId="512B7FBA" w14:textId="77777777" w:rsidR="003236BF" w:rsidRDefault="003236BF" w:rsidP="003236BF"/>
    <w:p w14:paraId="0CCFEC5F" w14:textId="77777777" w:rsidR="003236BF" w:rsidRDefault="003236BF" w:rsidP="003236BF"/>
    <w:tbl>
      <w:tblPr>
        <w:tblStyle w:val="TableGrid"/>
        <w:tblW w:w="0" w:type="auto"/>
        <w:tblLook w:val="04A0" w:firstRow="1" w:lastRow="0" w:firstColumn="1" w:lastColumn="0" w:noHBand="0" w:noVBand="1"/>
      </w:tblPr>
      <w:tblGrid>
        <w:gridCol w:w="2547"/>
        <w:gridCol w:w="864"/>
        <w:gridCol w:w="3261"/>
        <w:gridCol w:w="1984"/>
        <w:gridCol w:w="1829"/>
        <w:gridCol w:w="1683"/>
      </w:tblGrid>
      <w:tr w:rsidR="003236BF" w14:paraId="058C89A5" w14:textId="77777777" w:rsidTr="00062C57">
        <w:tc>
          <w:tcPr>
            <w:tcW w:w="2547" w:type="dxa"/>
            <w:tcBorders>
              <w:top w:val="single" w:sz="18" w:space="0" w:color="auto"/>
              <w:left w:val="single" w:sz="18" w:space="0" w:color="auto"/>
              <w:bottom w:val="single" w:sz="18" w:space="0" w:color="auto"/>
            </w:tcBorders>
          </w:tcPr>
          <w:p w14:paraId="1FABBE46" w14:textId="77777777" w:rsidR="003236BF" w:rsidRPr="00C23B62" w:rsidRDefault="003236BF" w:rsidP="003236BF">
            <w:pPr>
              <w:rPr>
                <w:b/>
              </w:rPr>
            </w:pPr>
            <w:r w:rsidRPr="00C23B62">
              <w:rPr>
                <w:b/>
              </w:rPr>
              <w:t>Source</w:t>
            </w:r>
          </w:p>
        </w:tc>
        <w:tc>
          <w:tcPr>
            <w:tcW w:w="864" w:type="dxa"/>
            <w:tcBorders>
              <w:top w:val="single" w:sz="18" w:space="0" w:color="auto"/>
              <w:bottom w:val="single" w:sz="18" w:space="0" w:color="auto"/>
            </w:tcBorders>
          </w:tcPr>
          <w:p w14:paraId="1AAF3B07" w14:textId="77777777" w:rsidR="003236BF" w:rsidRPr="00C23B62" w:rsidRDefault="003236BF" w:rsidP="003236BF">
            <w:pPr>
              <w:rPr>
                <w:b/>
              </w:rPr>
            </w:pPr>
            <w:r w:rsidRPr="00C23B62">
              <w:rPr>
                <w:b/>
              </w:rPr>
              <w:t>N</w:t>
            </w:r>
          </w:p>
        </w:tc>
        <w:tc>
          <w:tcPr>
            <w:tcW w:w="3261" w:type="dxa"/>
            <w:tcBorders>
              <w:top w:val="single" w:sz="18" w:space="0" w:color="auto"/>
              <w:bottom w:val="single" w:sz="18" w:space="0" w:color="auto"/>
            </w:tcBorders>
          </w:tcPr>
          <w:p w14:paraId="4F784CD7" w14:textId="77777777" w:rsidR="003236BF" w:rsidRPr="00C23B62" w:rsidRDefault="003236BF" w:rsidP="003236BF">
            <w:pPr>
              <w:rPr>
                <w:b/>
              </w:rPr>
            </w:pPr>
            <w:r w:rsidRPr="00C23B62">
              <w:rPr>
                <w:b/>
              </w:rPr>
              <w:t>Population</w:t>
            </w:r>
            <w:r>
              <w:rPr>
                <w:b/>
              </w:rPr>
              <w:t xml:space="preserve"> </w:t>
            </w:r>
          </w:p>
        </w:tc>
        <w:tc>
          <w:tcPr>
            <w:tcW w:w="1984" w:type="dxa"/>
            <w:tcBorders>
              <w:top w:val="single" w:sz="18" w:space="0" w:color="auto"/>
              <w:bottom w:val="single" w:sz="18" w:space="0" w:color="auto"/>
            </w:tcBorders>
          </w:tcPr>
          <w:p w14:paraId="5528B104" w14:textId="77777777" w:rsidR="003236BF" w:rsidRPr="00C23B62" w:rsidRDefault="003236BF" w:rsidP="003236BF">
            <w:pPr>
              <w:jc w:val="center"/>
              <w:rPr>
                <w:b/>
              </w:rPr>
            </w:pPr>
            <w:r w:rsidRPr="00C23B62">
              <w:rPr>
                <w:b/>
              </w:rPr>
              <w:t xml:space="preserve">Mean TBW </w:t>
            </w:r>
            <w:r>
              <w:rPr>
                <w:b/>
              </w:rPr>
              <w:t xml:space="preserve">(L) </w:t>
            </w:r>
            <w:r w:rsidRPr="00C23B62">
              <w:rPr>
                <w:b/>
              </w:rPr>
              <w:t>(Isotope Dilution)</w:t>
            </w:r>
          </w:p>
        </w:tc>
        <w:tc>
          <w:tcPr>
            <w:tcW w:w="1829" w:type="dxa"/>
            <w:tcBorders>
              <w:top w:val="single" w:sz="18" w:space="0" w:color="auto"/>
              <w:bottom w:val="single" w:sz="18" w:space="0" w:color="auto"/>
            </w:tcBorders>
          </w:tcPr>
          <w:p w14:paraId="151BC949" w14:textId="77777777" w:rsidR="003236BF" w:rsidRPr="00C23B62" w:rsidRDefault="003236BF" w:rsidP="003236BF">
            <w:pPr>
              <w:jc w:val="center"/>
              <w:rPr>
                <w:b/>
              </w:rPr>
            </w:pPr>
            <w:r w:rsidRPr="00C23B62">
              <w:rPr>
                <w:b/>
              </w:rPr>
              <w:t>Difference</w:t>
            </w:r>
            <w:r>
              <w:rPr>
                <w:b/>
              </w:rPr>
              <w:t xml:space="preserve"> (ID-Watson in L)</w:t>
            </w:r>
          </w:p>
        </w:tc>
        <w:tc>
          <w:tcPr>
            <w:tcW w:w="1683" w:type="dxa"/>
            <w:tcBorders>
              <w:top w:val="single" w:sz="18" w:space="0" w:color="auto"/>
              <w:bottom w:val="single" w:sz="18" w:space="0" w:color="auto"/>
              <w:right w:val="single" w:sz="18" w:space="0" w:color="auto"/>
            </w:tcBorders>
          </w:tcPr>
          <w:p w14:paraId="6605BF66" w14:textId="77777777" w:rsidR="003236BF" w:rsidRPr="00C23B62" w:rsidRDefault="003236BF" w:rsidP="003236BF">
            <w:pPr>
              <w:jc w:val="center"/>
              <w:rPr>
                <w:b/>
              </w:rPr>
            </w:pPr>
            <w:r>
              <w:rPr>
                <w:b/>
              </w:rPr>
              <w:t>95% Limits of agreement (L)</w:t>
            </w:r>
          </w:p>
        </w:tc>
      </w:tr>
      <w:tr w:rsidR="003236BF" w14:paraId="578645A5" w14:textId="77777777" w:rsidTr="00062C57">
        <w:tc>
          <w:tcPr>
            <w:tcW w:w="2547" w:type="dxa"/>
            <w:tcBorders>
              <w:top w:val="single" w:sz="18" w:space="0" w:color="auto"/>
              <w:left w:val="single" w:sz="18" w:space="0" w:color="auto"/>
            </w:tcBorders>
          </w:tcPr>
          <w:p w14:paraId="7B892D65" w14:textId="4F7DEE5A" w:rsidR="003236BF" w:rsidRDefault="003236BF" w:rsidP="003236BF">
            <w:r>
              <w:t>Smith, 2002</w:t>
            </w:r>
            <w:r w:rsidR="001F3385">
              <w:t xml:space="preserve"> </w:t>
            </w:r>
            <w:r w:rsidR="000364FF">
              <w:fldChar w:fldCharType="begin" w:fldLock="1"/>
            </w:r>
            <w:r w:rsidR="003700B9">
              <w:instrText>ADDIN CSL_CITATION {"citationItems":[{"id":"ITEM-1","itemData":{"ISSN":"0002-9165","PMID":"12450896","abstract":"BACKGROUND: We developed a new near-subject approach, using flowing afterglow-mass spectrometry (FA-MS) and deuterium dilution, which enables the immediate measurement of total body water (TBW) from single exhalations.\n\nOBJECTIVES: The objectives were to show the efficacy of the new FA-MS method in measuring TBW in healthy subjects and to compare these measurements with values derived from multifrequency bioelectrical impedance analysis, skinfold-thickness (SFT) measurements, and both recent and historical published regression equations.\n\nDESIGN: After baseline measurement of breath deuterium abundance, 24 healthy subjects ingested 0.3 g D(2)O/kg body wt. A second breath sample was taken after 3 h to measure the increase in deuterium, from which TBW was calculated. Bioelectrical impedance analysis was carried out with a multifrequency analyzer, and SFT was measured by a single trained observer. Methods were compared with the use of Pearson's correlation coefficient and Bland-Altman analyses.\n\nRESULTS: TBW measures obtained by all methods were highly correlated (r = 0.95-0.98, P &lt; 0.001), especially those between FA-MS, SFT measurement, and recent regression equations. The mean values obtained were within 2% of those published for age-matched control subjects and varied by 1-6% when all methods were compared. Systematic bias was greatest when FA-MS was compared with bioelectrical impedance analysis, which tended to underestimate TBW in smaller, female subjects. No bias related to subject size was observed in a comparison of FA-MS with SFT measurement or with more recent regression equations.\n\nCONCLUSIONS: FA-MS is a simple and effective new approach to TBW measurement in healthy subjects. The difficulty of using population-derived equations to estimate TBW in individual subjects is emphasized.","author":[{"dropping-particle":"","family":"Smith","given":"David","non-dropping-particle":"","parse-names":false,"suffix":""},{"dropping-particle":"","family":"Engel","given":"Barbara","non-dropping-particle":"","parse-names":false,"suffix":""},{"dropping-particle":"","family":"Diskin","given":"Ann M","non-dropping-particle":"","parse-names":false,"suffix":""},{"dropping-particle":"","family":"Španěl","given":"Patrik","non-dropping-particle":"","parse-names":false,"suffix":""},{"dropping-particle":"","family":"Davies","given":"Simon J","non-dropping-particle":"","parse-names":false,"suffix":""},{"dropping-particle":"","family":"Spanel","given":"Patrik","non-dropping-particle":"","parse-names":false,"suffix":""}],"container-title":"The American journal of clinical nutrition","id":"ITEM-1","issue":"6","issued":{"date-parts":[["2002","12"]]},"note":"From Duplicate 1 ( \n\nComparative measurements of total body water in healthy volunteers by online breath deuterium measurement and other near-subject methods.\n\n- Smith, David; Engel, Barbara; Diskin, Ann M; Spanel, Patrik; Davies, Simon J; Španěl, Patrik )\n\n\n\n\nFrom Duplicate 1 ( \n\n\nComparative measurements of total body water in healthy volunteers by online breath deuterium measurement and other near-subject methods\n\n\n- Smith, David; Engel, Barbara; Diskin, Ann M; Spanel, Patrik; Davies, Simon J; Španěl, Patrik )\n\n\n\n\nFrom Duplicate 2 ( \n\n\nComparative measurements of total body water in healthy volunteers by online breath deuterium measurement and other near-subject methods.\n\n\n- Smith, David; Engel, Barbara; Diskin, Ann M; Spanel, Patrik; Davies, Simon J )\n\n","page":"1295-301","publisher":"Am Soc Nutrition","title":"Comparative measurements of total body water in healthy volunteers by online breath deuterium measurement and other near-subject methods.","type":"article-journal","volume":"76"},"uris":["http://www.mendeley.com/documents/?uuid=bc78ecd7-780a-4410-88d2-23b67ea07a71"]}],"mendeley":{"formattedCitation":"(24)","plainTextFormattedCitation":"(24)","previouslyFormattedCitation":"(24)"},"properties":{"noteIndex":0},"schema":"https://github.com/citation-style-language/schema/raw/master/csl-citation.json"}</w:instrText>
            </w:r>
            <w:r w:rsidR="000364FF">
              <w:fldChar w:fldCharType="separate"/>
            </w:r>
            <w:r w:rsidR="003700B9" w:rsidRPr="003700B9">
              <w:rPr>
                <w:noProof/>
              </w:rPr>
              <w:t>(24)</w:t>
            </w:r>
            <w:r w:rsidR="000364FF">
              <w:fldChar w:fldCharType="end"/>
            </w:r>
          </w:p>
        </w:tc>
        <w:tc>
          <w:tcPr>
            <w:tcW w:w="864" w:type="dxa"/>
            <w:tcBorders>
              <w:top w:val="single" w:sz="18" w:space="0" w:color="auto"/>
            </w:tcBorders>
          </w:tcPr>
          <w:p w14:paraId="589F6D35" w14:textId="77777777" w:rsidR="003236BF" w:rsidRDefault="003236BF" w:rsidP="003236BF">
            <w:r>
              <w:t>24</w:t>
            </w:r>
          </w:p>
        </w:tc>
        <w:tc>
          <w:tcPr>
            <w:tcW w:w="3261" w:type="dxa"/>
            <w:tcBorders>
              <w:top w:val="single" w:sz="18" w:space="0" w:color="auto"/>
            </w:tcBorders>
          </w:tcPr>
          <w:p w14:paraId="772D6B48" w14:textId="77777777" w:rsidR="003236BF" w:rsidRDefault="003236BF" w:rsidP="003236BF">
            <w:r>
              <w:t>Healthy subjects (12 men)</w:t>
            </w:r>
          </w:p>
        </w:tc>
        <w:tc>
          <w:tcPr>
            <w:tcW w:w="1984" w:type="dxa"/>
            <w:tcBorders>
              <w:top w:val="single" w:sz="18" w:space="0" w:color="auto"/>
            </w:tcBorders>
          </w:tcPr>
          <w:p w14:paraId="2479B1FA" w14:textId="77777777" w:rsidR="003236BF" w:rsidRDefault="003236BF" w:rsidP="003236BF">
            <w:pPr>
              <w:jc w:val="center"/>
            </w:pPr>
            <w:r>
              <w:t>39.2</w:t>
            </w:r>
          </w:p>
        </w:tc>
        <w:tc>
          <w:tcPr>
            <w:tcW w:w="1829" w:type="dxa"/>
            <w:tcBorders>
              <w:top w:val="single" w:sz="18" w:space="0" w:color="auto"/>
            </w:tcBorders>
          </w:tcPr>
          <w:p w14:paraId="6BAD915E" w14:textId="77777777" w:rsidR="003236BF" w:rsidRDefault="003236BF" w:rsidP="003236BF">
            <w:pPr>
              <w:jc w:val="center"/>
            </w:pPr>
            <w:r>
              <w:t>1.47</w:t>
            </w:r>
          </w:p>
        </w:tc>
        <w:tc>
          <w:tcPr>
            <w:tcW w:w="1683" w:type="dxa"/>
            <w:tcBorders>
              <w:top w:val="single" w:sz="18" w:space="0" w:color="auto"/>
              <w:right w:val="single" w:sz="18" w:space="0" w:color="auto"/>
            </w:tcBorders>
          </w:tcPr>
          <w:p w14:paraId="7CAEC346" w14:textId="77777777" w:rsidR="003236BF" w:rsidRDefault="003236BF" w:rsidP="003236BF">
            <w:pPr>
              <w:jc w:val="center"/>
            </w:pPr>
            <w:r>
              <w:t>-2.52, 5.5</w:t>
            </w:r>
          </w:p>
        </w:tc>
      </w:tr>
      <w:tr w:rsidR="003236BF" w14:paraId="15E8C43B" w14:textId="77777777" w:rsidTr="00062C57">
        <w:tc>
          <w:tcPr>
            <w:tcW w:w="2547" w:type="dxa"/>
            <w:tcBorders>
              <w:left w:val="single" w:sz="18" w:space="0" w:color="auto"/>
            </w:tcBorders>
          </w:tcPr>
          <w:p w14:paraId="552AB676" w14:textId="2503CF4A" w:rsidR="003236BF" w:rsidRDefault="003236BF" w:rsidP="003236BF">
            <w:proofErr w:type="spellStart"/>
            <w:r>
              <w:t>Moissl</w:t>
            </w:r>
            <w:proofErr w:type="spellEnd"/>
            <w:r>
              <w:t>, 2006</w:t>
            </w:r>
            <w:r w:rsidR="001F3385">
              <w:t xml:space="preserve"> </w:t>
            </w:r>
            <w:r w:rsidR="000364FF">
              <w:fldChar w:fldCharType="begin" w:fldLock="1"/>
            </w:r>
            <w:r w:rsidR="003700B9">
              <w:instrText>ADDIN CSL_CITATION {"citationItems":[{"id":"ITEM-1","itemData":{"DOI":"10.1088/0967-3334/27/9/012","ISSN":"0967-3334","PMID":"16868355","abstract":"The assessment of extra-, intracellular and total body water (ECW, ICW, TBW) is important in many clinical situations. Bioimpedance spectroscopy (BIS) has advantages over dilution methods in terms of usability and reproducibility, but a careful analysis reveals systematic deviations in extremes of body composition and morbid states. Recent publications stress the need to set up and validate BIS equations in a wide variety of healthy subjects and patients with fluid imbalance. This paper presents two new equations for determination of ECW and ICW (referred to as body composition spectroscopy, BCS) based on Hanai mixture theory but corrected for body mass index (BMI). The equations were set up by means of cross validation using data of 152 subjects (120 healthy subjects, 32 dialysis patients) from three different centers. Validation was performed against bromide/deuterium dilution (NaBr, D2O) for ECW/TBW and total body potassium (TBK) for ICW. Agreement between BCS and the references (all subjects) was -0.4 +/- 1.4 L (mean +/- SD) for ECW, 0.2 +/- 2.0 L for ICW and -0.2 +/- 2.3 L for TBW. The ECW agreement between three independent reference methods (NaBr versus D2O-TBK) was -0.1 +/- 1.8 L for 74 subjects from two centers. Comparing the new BCS equations with the standard Hanai approach revealed an improvement in SEE for ICW and TBW by 0.6 L (24%) for all subjects, and by 1.2 L (48%) for 24 subjects with extreme BMIs (&lt;20 and &gt;30). BCS may be an appropriate method for body fluid volume determination over a wide range of body compositions in different states of health and disease.","author":[{"dropping-particle":"","family":"Moissl","given":"Ulrich M","non-dropping-particle":"","parse-names":false,"suffix":""},{"dropping-particle":"","family":"Wabel","given":"Peter","non-dropping-particle":"","parse-names":false,"suffix":""},{"dropping-particle":"","family":"Chamney","given":"Paul W","non-dropping-particle":"","parse-names":false,"suffix":""},{"dropping-particle":"","family":"Bosaeus","given":"Ingvar","non-dropping-particle":"","parse-names":false,"suffix":""},{"dropping-particle":"","family":"Levin","given":"Nathan W","non-dropping-particle":"","parse-names":false,"suffix":""},{"dropping-particle":"","family":"Bosy-Westphal","given":"Anja","non-dropping-particle":"","parse-names":false,"suffix":""},{"dropping-particle":"","family":"Korth","given":"Oliver","non-dropping-particle":"","parse-names":false,"suffix":""},{"dropping-particle":"","family":"Müller","given":"Manfred J","non-dropping-particle":"","parse-names":false,"suffix":""},{"dropping-particle":"","family":"Ellegård","given":"Lars","non-dropping-particle":"","parse-names":false,"suffix":""},{"dropping-particle":"","family":"Malmros","given":"Vibeke","non-dropping-particle":"","parse-names":false,"suffix":""},{"dropping-particle":"","family":"Kaitwatcharachai","given":"Charoen","non-dropping-particle":"","parse-names":false,"suffix":""},{"dropping-particle":"","family":"Kuhlmann","given":"Martin K","non-dropping-particle":"","parse-names":false,"suffix":""},{"dropping-particle":"","family":"Zhu","given":"Fansan","non-dropping-particle":"","parse-names":false,"suffix":""},{"dropping-particle":"","family":"Fuller","given":"Nigel J","non-dropping-particle":"","parse-names":false,"suffix":""}],"container-title":"Physiological measurement","id":"ITEM-1","issue":"9","issued":{"date-parts":[["2006","9"]]},"page":"921-33","title":"Body fluid volume determination via body composition spectroscopy in health and disease.","type":"article-journal","volume":"27"},"uris":["http://www.mendeley.com/documents/?uuid=363a01bc-8b11-415a-abf2-3bb3664bd2a0"]}],"mendeley":{"formattedCitation":"(16)","plainTextFormattedCitation":"(16)","previouslyFormattedCitation":"(16)"},"properties":{"noteIndex":0},"schema":"https://github.com/citation-style-language/schema/raw/master/csl-citation.json"}</w:instrText>
            </w:r>
            <w:r w:rsidR="000364FF">
              <w:fldChar w:fldCharType="separate"/>
            </w:r>
            <w:r w:rsidR="003700B9" w:rsidRPr="003700B9">
              <w:rPr>
                <w:noProof/>
              </w:rPr>
              <w:t>(16)</w:t>
            </w:r>
            <w:r w:rsidR="000364FF">
              <w:fldChar w:fldCharType="end"/>
            </w:r>
          </w:p>
        </w:tc>
        <w:tc>
          <w:tcPr>
            <w:tcW w:w="864" w:type="dxa"/>
          </w:tcPr>
          <w:p w14:paraId="62A6BFCE" w14:textId="77777777" w:rsidR="003236BF" w:rsidRDefault="003236BF" w:rsidP="003236BF">
            <w:r>
              <w:t>120</w:t>
            </w:r>
          </w:p>
        </w:tc>
        <w:tc>
          <w:tcPr>
            <w:tcW w:w="3261" w:type="dxa"/>
          </w:tcPr>
          <w:p w14:paraId="3219341A" w14:textId="77777777" w:rsidR="003236BF" w:rsidRDefault="003236BF" w:rsidP="003236BF">
            <w:r>
              <w:t>Healthy subjects</w:t>
            </w:r>
          </w:p>
        </w:tc>
        <w:tc>
          <w:tcPr>
            <w:tcW w:w="1984" w:type="dxa"/>
          </w:tcPr>
          <w:p w14:paraId="0BF0A35D" w14:textId="77777777" w:rsidR="003236BF" w:rsidRDefault="003236BF" w:rsidP="003236BF">
            <w:pPr>
              <w:jc w:val="center"/>
            </w:pPr>
            <w:r>
              <w:t>39.4</w:t>
            </w:r>
          </w:p>
        </w:tc>
        <w:tc>
          <w:tcPr>
            <w:tcW w:w="1829" w:type="dxa"/>
          </w:tcPr>
          <w:p w14:paraId="29B7D910" w14:textId="77777777" w:rsidR="003236BF" w:rsidRDefault="003236BF" w:rsidP="003236BF">
            <w:pPr>
              <w:jc w:val="center"/>
            </w:pPr>
            <w:r>
              <w:t>0.1</w:t>
            </w:r>
          </w:p>
        </w:tc>
        <w:tc>
          <w:tcPr>
            <w:tcW w:w="1683" w:type="dxa"/>
            <w:tcBorders>
              <w:right w:val="single" w:sz="18" w:space="0" w:color="auto"/>
            </w:tcBorders>
          </w:tcPr>
          <w:p w14:paraId="0D0F1016" w14:textId="77777777" w:rsidR="003236BF" w:rsidRDefault="003236BF" w:rsidP="003236BF">
            <w:pPr>
              <w:jc w:val="center"/>
            </w:pPr>
            <w:r>
              <w:t>-7.2, 7.5</w:t>
            </w:r>
          </w:p>
        </w:tc>
      </w:tr>
      <w:tr w:rsidR="003236BF" w14:paraId="7D788830" w14:textId="77777777" w:rsidTr="00062C57">
        <w:tc>
          <w:tcPr>
            <w:tcW w:w="2547" w:type="dxa"/>
            <w:tcBorders>
              <w:left w:val="single" w:sz="18" w:space="0" w:color="auto"/>
            </w:tcBorders>
          </w:tcPr>
          <w:p w14:paraId="1DBCD3AB" w14:textId="110F1D5E" w:rsidR="003236BF" w:rsidRDefault="003236BF" w:rsidP="003236BF">
            <w:r>
              <w:t>Woodrow, 2003</w:t>
            </w:r>
            <w:r w:rsidR="001F3385">
              <w:t xml:space="preserve"> </w:t>
            </w:r>
            <w:r w:rsidR="000364FF">
              <w:fldChar w:fldCharType="begin" w:fldLock="1"/>
            </w:r>
            <w:r w:rsidR="003700B9">
              <w:instrText>ADDIN CSL_CITATION {"citationItems":[{"id":"ITEM-1","itemData":{"ISSN":"0931-0509","PMID":"12543896","abstract":"BACKGROUND Several formulae exist for estimating total body water (TBW). We aimed to assess their validity in peritoneal dialysis patients by comparison with TBW estimated by deuterium oxide dilution (TBW(D)). METHODS We compared the equations of Chertow (TBW(Cher)), Chumlea (TBW(Chum)), Hume and Weyers (TBW(HW)), Johansson (TBW(J)), Lee (TBW(L)), Watson (TBW(W)) and TBW as 58% of body weight (TBW(0.58Wt)) with TBW(D) in 31 peritoneal dialysis (PD) patients and 32 controls. Estimates were compared with TBW(D) using Bland and Altman comparison. Extracellular water (ECW) was also estimated by sodium bromide dilution. RESULTS In PD patients, mean TBW(D) was 35.04 (SD 7.84) l. Estimates were greater for TBW(Cher), TBW(Chum), TBW(HW), TBW(J) and TBW(0.58Wt). Mean TBW(L) and TBW(W) did not differ from TBW(D). Ninety-five percent limits of agreement (LOA) compared with TBW(D) (as a percentage of the mean) were similar for all of the different equations in PD patients (between +/-15.4 and +/-17.3%) except TBW(0.58Wt), which was far greater (+/-26.4%). In controls, mean TBW(D) was 37.03 (SD 6.63) l. Estimates were greater for TBW(Cher), TBW(Chum), TBW(HW), TBW(J) and TBW(0.58Wt). Mean TBW(L) and TBW(W) did not differ from TBW(D). Ninety-five percent LOA compared with TBW(D) (as a percentage of the mean) were similar for all equations in the controls, and closer than in PD patients (between +/-9.1 and +/-11.5%) except TBW(0.58Wt), which was again far greater than the other equations (+/-28.1%). TBW(HW) - TBW(D) correlated with mean TBW (r=-0.412, P&lt;0.05 in PD and r=-0.383, P&lt;0.05 in controls). TBW(W) - TBW(D) (r=-0.539, P&lt;0.005) correlated with mean TBW in PD. TBW(0.58Wt) - TBW(D) correlated with body mass index (BMI) (r=0.624, P&lt;0.0001 in PD and r=0.829, P&lt;0.0001 in controls) and ECW/TBW (r=0.406, P&lt;0.05 in PD and r=0.411, P&lt;0.02 in controls). CONCLUSIONS Predictive equations were less accurate in PD than controls. TBW(0.58Wt) was most inaccurate, with systematic overestimation of TBW with increasing BMI and ECW/TBW. There were no differences in LOA with TBW(D) for the other equations within each group.","author":[{"dropping-particle":"","family":"Woodrow","given":"Graham","non-dropping-particle":"","parse-names":false,"suffix":""},{"dropping-particle":"","family":"Oldroyd","given":"Brian","non-dropping-particle":"","parse-names":false,"suffix":""},{"dropping-particle":"","family":"Wright","given":"Antony","non-dropping-particle":"","parse-names":false,"suffix":""},{"dropping-particle":"","family":"Coward","given":"W Andrew","non-dropping-particle":"","parse-names":false,"suffix":""},{"dropping-particle":"","family":"Truscott","given":"John G","non-dropping-particle":"","parse-names":false,"suffix":""},{"dropping-particle":"","family":"Turney","given":"John H","non-dropping-particle":"","parse-names":false,"suffix":""},{"dropping-particle":"","family":"Brownjohn","given":"Aleck M","non-dropping-particle":"","parse-names":false,"suffix":""},{"dropping-particle":"","family":"Smith","given":"Michael A","non-dropping-particle":"","parse-names":false,"suffix":""}],"container-title":"Nephrology, dialysis, transplantation : official publication of the European Dialysis and Transplant Association - European Renal Association","id":"ITEM-1","issue":"2","issued":{"date-parts":[["2003","2"]]},"page":"384-9","title":"Comparison of anthropometric equations for estimation of total body water in peritoneal dialysis patients.","type":"article-journal","volume":"18"},"uris":["http://www.mendeley.com/documents/?uuid=7232e823-1c1f-36da-8499-5dae1643b6bf"]}],"mendeley":{"formattedCitation":"(39)","plainTextFormattedCitation":"(39)","previouslyFormattedCitation":"(39)"},"properties":{"noteIndex":0},"schema":"https://github.com/citation-style-language/schema/raw/master/csl-citation.json"}</w:instrText>
            </w:r>
            <w:r w:rsidR="000364FF">
              <w:fldChar w:fldCharType="separate"/>
            </w:r>
            <w:r w:rsidR="003700B9" w:rsidRPr="003700B9">
              <w:rPr>
                <w:noProof/>
              </w:rPr>
              <w:t>(39)</w:t>
            </w:r>
            <w:r w:rsidR="000364FF">
              <w:fldChar w:fldCharType="end"/>
            </w:r>
          </w:p>
        </w:tc>
        <w:tc>
          <w:tcPr>
            <w:tcW w:w="864" w:type="dxa"/>
          </w:tcPr>
          <w:p w14:paraId="7010FE7E" w14:textId="77777777" w:rsidR="003236BF" w:rsidRDefault="003236BF" w:rsidP="003236BF">
            <w:r>
              <w:t>32</w:t>
            </w:r>
          </w:p>
        </w:tc>
        <w:tc>
          <w:tcPr>
            <w:tcW w:w="3261" w:type="dxa"/>
          </w:tcPr>
          <w:p w14:paraId="57000A87" w14:textId="77777777" w:rsidR="003236BF" w:rsidRDefault="003236BF" w:rsidP="003236BF">
            <w:r>
              <w:t>Healthy subjects (15 men)</w:t>
            </w:r>
          </w:p>
        </w:tc>
        <w:tc>
          <w:tcPr>
            <w:tcW w:w="1984" w:type="dxa"/>
          </w:tcPr>
          <w:p w14:paraId="37A0C678" w14:textId="77777777" w:rsidR="003236BF" w:rsidRDefault="003236BF" w:rsidP="003236BF">
            <w:pPr>
              <w:jc w:val="center"/>
            </w:pPr>
            <w:r>
              <w:t>37.03</w:t>
            </w:r>
          </w:p>
        </w:tc>
        <w:tc>
          <w:tcPr>
            <w:tcW w:w="1829" w:type="dxa"/>
          </w:tcPr>
          <w:p w14:paraId="2DEAB2E0" w14:textId="77777777" w:rsidR="003236BF" w:rsidRDefault="003236BF" w:rsidP="003236BF">
            <w:pPr>
              <w:jc w:val="center"/>
            </w:pPr>
            <w:r>
              <w:t>-0.29</w:t>
            </w:r>
          </w:p>
        </w:tc>
        <w:tc>
          <w:tcPr>
            <w:tcW w:w="1683" w:type="dxa"/>
            <w:tcBorders>
              <w:right w:val="single" w:sz="18" w:space="0" w:color="auto"/>
            </w:tcBorders>
          </w:tcPr>
          <w:p w14:paraId="1FDD0794" w14:textId="77777777" w:rsidR="003236BF" w:rsidRDefault="003236BF" w:rsidP="003236BF">
            <w:pPr>
              <w:jc w:val="center"/>
            </w:pPr>
            <w:r>
              <w:t>-4.19, 3.6</w:t>
            </w:r>
          </w:p>
        </w:tc>
      </w:tr>
      <w:tr w:rsidR="003236BF" w14:paraId="017567B8" w14:textId="77777777" w:rsidTr="00062C57">
        <w:tc>
          <w:tcPr>
            <w:tcW w:w="2547" w:type="dxa"/>
            <w:tcBorders>
              <w:left w:val="single" w:sz="18" w:space="0" w:color="auto"/>
            </w:tcBorders>
          </w:tcPr>
          <w:p w14:paraId="140D87F6" w14:textId="789B7612" w:rsidR="003236BF" w:rsidRDefault="003236BF" w:rsidP="003236BF">
            <w:r>
              <w:t>Wong, 1995</w:t>
            </w:r>
            <w:r w:rsidR="001F3385">
              <w:t xml:space="preserve"> </w:t>
            </w:r>
            <w:r w:rsidR="000364FF">
              <w:fldChar w:fldCharType="begin" w:fldLock="1"/>
            </w:r>
            <w:r w:rsidR="003700B9">
              <w:instrText>ADDIN CSL_CITATION {"citationItems":[{"id":"ITEM-1","itemData":{"DOI":"10.1038/ki.1995.328","ISSN":"00852538","PMID":"7564127","abstract":"This study compared the measurements of total body water (TBW) by 58% body weight (TBW58%), the Watson equation (TBWWV) and bioelectric impedance (TBWBIA) with the gold standard, Deuterium oxide (TBWD2O) dilution method in twenty continuous ambulatory peritoneal dialysis (CAPD) patients. TBW volumes were highest when calculated as TBW58% (42.6 +/- 9.4 liter) and lowest when calculated from TBWWV (34.6 +/- 6.8 liter). TBWBIA underestimated TBW when compared to TBWD2O, although the difference was not statistically significant (37.1 +/- 9.8 liter and 38.8 +/- 9.3 liter, respectively). In fact, TBWBIA correlated strongly with TBWD2O (r = 0.8, P &lt; 0.0001). These discrepancies resulted in significant differences when Kt/V week-1 derived from the four methods were compared. To determine the effect of percent fat mass on the estimation of TBW by each method, we compared TBW and Kt/V week-1 derived from the four methods in nine CAPD patients who had normal percent fat mass (Non-Obese) and 11 CAPD patients who had greater than normal % fat mass (Obese). In the Non-Obese group, there was close correlation of TBWBIA, TBWWV and TBW58% when compared with TBWD2O (r = 0.93, P &lt; 0.001, r = 0.89, P &lt; 0.01 and R = 0.86, P &lt; 0.01, respectively. Also, Kt/V week-1 derived from TBWBIA, TBWWV and TBW58% correlated strongly with Kt/V week-1 from TBWD2O (r = 0.93, P &lt; 0.0005, r = 0.83, P &lt; 0.01 and r = 0.8, P &lt; 0.01, respectively).(ABSTRACT TRUNCATED AT 250 WORDS)","author":[{"dropping-particle":"","family":"Wong","given":"Kai Cheng","non-dropping-particle":"","parse-names":false,"suffix":""},{"dropping-particle":"","family":"Xiong","given":"Ding Wei","non-dropping-particle":"","parse-names":false,"suffix":""},{"dropping-particle":"","family":"Kerr","given":"Peter G.","non-dropping-particle":"","parse-names":false,"suffix":""},{"dropping-particle":"","family":"Borovnicar","given":"Daniel J.","non-dropping-particle":"","parse-names":false,"suffix":""},{"dropping-particle":"","family":"Stroud","given":"Daniel B.","non-dropping-particle":"","parse-names":false,"suffix":""},{"dropping-particle":"","family":"Atkins","given":"Robert C.","non-dropping-particle":"","parse-names":false,"suffix":""},{"dropping-particle":"","family":"Strauss","given":"Boyd J.G.","non-dropping-particle":"","parse-names":false,"suffix":""}],"container-title":"Kidney International","id":"ITEM-1","issue":"2","issued":{"date-parts":[["1995"]]},"page":"563-569","title":"Kt/V in CAPD by different estimations of V","type":"article-journal","volume":"48"},"uris":["http://www.mendeley.com/documents/?uuid=f1192050-205f-4e1f-a295-9fad668b54f6"]}],"mendeley":{"formattedCitation":"(33)","plainTextFormattedCitation":"(33)","previouslyFormattedCitation":"(33)"},"properties":{"noteIndex":0},"schema":"https://github.com/citation-style-language/schema/raw/master/csl-citation.json"}</w:instrText>
            </w:r>
            <w:r w:rsidR="000364FF">
              <w:fldChar w:fldCharType="separate"/>
            </w:r>
            <w:r w:rsidR="003700B9" w:rsidRPr="003700B9">
              <w:rPr>
                <w:noProof/>
              </w:rPr>
              <w:t>(33)</w:t>
            </w:r>
            <w:r w:rsidR="000364FF">
              <w:fldChar w:fldCharType="end"/>
            </w:r>
          </w:p>
        </w:tc>
        <w:tc>
          <w:tcPr>
            <w:tcW w:w="864" w:type="dxa"/>
          </w:tcPr>
          <w:p w14:paraId="662598D8" w14:textId="77777777" w:rsidR="003236BF" w:rsidRDefault="003236BF" w:rsidP="003236BF">
            <w:r>
              <w:t>20</w:t>
            </w:r>
          </w:p>
        </w:tc>
        <w:tc>
          <w:tcPr>
            <w:tcW w:w="3261" w:type="dxa"/>
          </w:tcPr>
          <w:p w14:paraId="4B658450" w14:textId="77777777" w:rsidR="003236BF" w:rsidRDefault="003236BF" w:rsidP="003236BF">
            <w:r>
              <w:t>PD patients (6 men)</w:t>
            </w:r>
          </w:p>
        </w:tc>
        <w:tc>
          <w:tcPr>
            <w:tcW w:w="1984" w:type="dxa"/>
          </w:tcPr>
          <w:p w14:paraId="1091D5D8" w14:textId="77777777" w:rsidR="003236BF" w:rsidRDefault="003236BF" w:rsidP="003236BF">
            <w:pPr>
              <w:jc w:val="center"/>
            </w:pPr>
            <w:r>
              <w:t>38.8</w:t>
            </w:r>
          </w:p>
        </w:tc>
        <w:tc>
          <w:tcPr>
            <w:tcW w:w="1829" w:type="dxa"/>
          </w:tcPr>
          <w:p w14:paraId="45C57EB5" w14:textId="77777777" w:rsidR="003236BF" w:rsidRDefault="003236BF" w:rsidP="003236BF">
            <w:pPr>
              <w:jc w:val="center"/>
            </w:pPr>
            <w:r>
              <w:t>4.21</w:t>
            </w:r>
          </w:p>
        </w:tc>
        <w:tc>
          <w:tcPr>
            <w:tcW w:w="1683" w:type="dxa"/>
            <w:tcBorders>
              <w:right w:val="single" w:sz="18" w:space="0" w:color="auto"/>
            </w:tcBorders>
          </w:tcPr>
          <w:p w14:paraId="449ACB48" w14:textId="77777777" w:rsidR="003236BF" w:rsidRDefault="003236BF" w:rsidP="003236BF">
            <w:pPr>
              <w:jc w:val="center"/>
            </w:pPr>
            <w:r>
              <w:t>-8.1, 16.5</w:t>
            </w:r>
          </w:p>
        </w:tc>
      </w:tr>
      <w:tr w:rsidR="003236BF" w14:paraId="05860256" w14:textId="77777777" w:rsidTr="00062C57">
        <w:tc>
          <w:tcPr>
            <w:tcW w:w="2547" w:type="dxa"/>
            <w:tcBorders>
              <w:left w:val="single" w:sz="18" w:space="0" w:color="auto"/>
            </w:tcBorders>
          </w:tcPr>
          <w:p w14:paraId="1018BA2A" w14:textId="318B5803" w:rsidR="003236BF" w:rsidRDefault="003236BF" w:rsidP="003236BF">
            <w:proofErr w:type="spellStart"/>
            <w:r>
              <w:t>Arkouche</w:t>
            </w:r>
            <w:proofErr w:type="spellEnd"/>
            <w:r>
              <w:t>, 1997</w:t>
            </w:r>
            <w:r w:rsidR="001F3385">
              <w:t xml:space="preserve"> </w:t>
            </w:r>
            <w:r w:rsidR="000364FF">
              <w:fldChar w:fldCharType="begin" w:fldLock="1"/>
            </w:r>
            <w:r w:rsidR="003700B9">
              <w:instrText>ADDIN CSL_CITATION {"citationItems":[{"id":"ITEM-1","itemData":{"ISBN":"1046-6673 (Print)\\r1046-6673 (Linking)","ISSN":"1046-6673","PMID":"9402093","abstract":"In this investigation, total body water (TBW) in ten chronic peritoneal dialysis patients was studied by deuterium (TBW-2H), skinfold thickness (TBW-ST), Watson formula (TBW-WA), 58% of body weight (TBW-58%), and bioelectrical impedance (TBW-BIA), and these results were compared with the reference oxygen18 (TBW-18O) method. We also analyzed the fat-free mass (FFM) by skinfold thickness (FFM-ST), bioelectrical impedance (FFM-BIA), oxygen18 (FFM-18O), and creatinine kinetics method (FFM-CK). In addition, resting metabolic rate was measured by indirect calorimetry. Compared with TBW-18O, TBW-58% and TBW-BIA were significantly different (P &lt; 0.01). TBW-2H overestimated TBW-18O by 4.3%. TBW-ST and TBW-WA gave slightly greater values than TBW-18O, although these values were nonstatistically significant. The best prediction of total body water from these methods was obtained with the Watson formula. When Kt/V was calculated from these results, the values obtained were statistically greater (BIA, P &lt; 0.001) and smaller (58% BW, P &lt; 0.01) than those obtained with either 18O or Watson formula. The fat-free mass estimation also led to discrepant findings. Indeed, FFM-CK was significantly lower (P &lt; 0.05) as compared with FFM-ST, FFM-BIA, or FFM-18O. Resting metabolic rate was strongly correlated with FFM estimated by skinfold thickness (r = 0.91, P &lt; 0.001), bioelectrical impedance (r = 0.85, P &lt; 0.005), and 18O (r = 0.77, P &lt; 0.01), but not when fat-free mass was estimated by the creatinine kinetic method. The water content of fat-free mass estimated by skinfold thickness was found to be 69.7 +/- 6.9% in these patients, a value lower than the standard 73.2% found in healthy adults. This study confirms that there is an abnormal water distribution in chronic peritoneal dialysis patients. However, when compared with the oxygen18 reference method, the Watson formula allows a reliable estimation of Kt/V.","author":[{"dropping-particle":"","family":"Arkouche","given":"Walid","non-dropping-particle":"","parse-names":false,"suffix":""},{"dropping-particle":"","family":"Fouque","given":"Denis","non-dropping-particle":"","parse-names":false,"suffix":""},{"dropping-particle":"","family":"Pachiaudi","given":"C","non-dropping-particle":"","parse-names":false,"suffix":""},{"dropping-particle":"","family":"Normand","given":"Sylvie","non-dropping-particle":"","parse-names":false,"suffix":""},{"dropping-particle":"","family":"Laville","given":"M","non-dropping-particle":"","parse-names":false,"suffix":""},{"dropping-particle":"","family":"Delawari","given":"E","non-dropping-particle":"","parse-names":false,"suffix":""},{"dropping-particle":"","family":"Riou","given":"J P","non-dropping-particle":"","parse-names":false,"suffix":""},{"dropping-particle":"","family":"Traeger","given":"J","non-dropping-particle":"","parse-names":false,"suffix":""},{"dropping-particle":"","family":"Ville","given":"M","non-dropping-particle":"La","parse-names":false,"suffix":""}],"container-title":"Journal of the American Society of Nephrology : JASN","id":"ITEM-1","issue":"12","issued":{"date-parts":[["1997"]]},"page":"1906-14","title":"Total body water and body composition in chronic peritoneal dialysis patients.","type":"article-journal","volume":"8"},"uris":["http://www.mendeley.com/documents/?uuid=90ea3585-b0af-45cf-8211-fff81cc4c499"]}],"mendeley":{"formattedCitation":"(34)","plainTextFormattedCitation":"(34)","previouslyFormattedCitation":"(34)"},"properties":{"noteIndex":0},"schema":"https://github.com/citation-style-language/schema/raw/master/csl-citation.json"}</w:instrText>
            </w:r>
            <w:r w:rsidR="000364FF">
              <w:fldChar w:fldCharType="separate"/>
            </w:r>
            <w:r w:rsidR="003700B9" w:rsidRPr="003700B9">
              <w:rPr>
                <w:noProof/>
              </w:rPr>
              <w:t>(34)</w:t>
            </w:r>
            <w:r w:rsidR="000364FF">
              <w:fldChar w:fldCharType="end"/>
            </w:r>
          </w:p>
        </w:tc>
        <w:tc>
          <w:tcPr>
            <w:tcW w:w="864" w:type="dxa"/>
          </w:tcPr>
          <w:p w14:paraId="1FAA9934" w14:textId="77777777" w:rsidR="003236BF" w:rsidRDefault="003236BF" w:rsidP="003236BF">
            <w:r>
              <w:t>10</w:t>
            </w:r>
          </w:p>
        </w:tc>
        <w:tc>
          <w:tcPr>
            <w:tcW w:w="3261" w:type="dxa"/>
          </w:tcPr>
          <w:p w14:paraId="6EC42ADB" w14:textId="77777777" w:rsidR="003236BF" w:rsidRDefault="003236BF" w:rsidP="003236BF">
            <w:r>
              <w:t>PD patients (5 men)</w:t>
            </w:r>
          </w:p>
        </w:tc>
        <w:tc>
          <w:tcPr>
            <w:tcW w:w="1984" w:type="dxa"/>
          </w:tcPr>
          <w:p w14:paraId="76ACF646" w14:textId="77777777" w:rsidR="003236BF" w:rsidRDefault="003236BF" w:rsidP="003236BF">
            <w:pPr>
              <w:jc w:val="center"/>
            </w:pPr>
            <w:r>
              <w:t>32.4 (</w:t>
            </w:r>
            <w:r w:rsidRPr="0066288C">
              <w:rPr>
                <w:vertAlign w:val="superscript"/>
              </w:rPr>
              <w:t>18</w:t>
            </w:r>
            <w:r>
              <w:t>O)</w:t>
            </w:r>
          </w:p>
          <w:p w14:paraId="6470D470" w14:textId="77777777" w:rsidR="003236BF" w:rsidRDefault="003236BF" w:rsidP="003236BF">
            <w:pPr>
              <w:jc w:val="center"/>
            </w:pPr>
            <w:r>
              <w:t>33.8 (</w:t>
            </w:r>
            <w:r w:rsidRPr="0066288C">
              <w:rPr>
                <w:vertAlign w:val="superscript"/>
              </w:rPr>
              <w:t>2</w:t>
            </w:r>
            <w:r>
              <w:t>H</w:t>
            </w:r>
            <w:r w:rsidRPr="0066288C">
              <w:rPr>
                <w:vertAlign w:val="subscript"/>
              </w:rPr>
              <w:t>2</w:t>
            </w:r>
            <w:r>
              <w:t>O)</w:t>
            </w:r>
          </w:p>
        </w:tc>
        <w:tc>
          <w:tcPr>
            <w:tcW w:w="1829" w:type="dxa"/>
          </w:tcPr>
          <w:p w14:paraId="5792B403" w14:textId="77777777" w:rsidR="003236BF" w:rsidRDefault="003236BF" w:rsidP="003236BF">
            <w:pPr>
              <w:jc w:val="center"/>
            </w:pPr>
            <w:r>
              <w:t>-0.8</w:t>
            </w:r>
          </w:p>
          <w:p w14:paraId="3210C370" w14:textId="77777777" w:rsidR="003236BF" w:rsidRDefault="003236BF" w:rsidP="003236BF">
            <w:pPr>
              <w:jc w:val="center"/>
            </w:pPr>
            <w:r>
              <w:t>0.6</w:t>
            </w:r>
          </w:p>
        </w:tc>
        <w:tc>
          <w:tcPr>
            <w:tcW w:w="1683" w:type="dxa"/>
            <w:tcBorders>
              <w:right w:val="single" w:sz="18" w:space="0" w:color="auto"/>
            </w:tcBorders>
          </w:tcPr>
          <w:p w14:paraId="48266C30" w14:textId="77777777" w:rsidR="003236BF" w:rsidRDefault="003236BF" w:rsidP="003236BF">
            <w:pPr>
              <w:jc w:val="center"/>
            </w:pPr>
            <w:r>
              <w:t>-6.6, 5.1</w:t>
            </w:r>
          </w:p>
          <w:p w14:paraId="051158BD" w14:textId="77777777" w:rsidR="003236BF" w:rsidRDefault="003236BF" w:rsidP="003236BF">
            <w:pPr>
              <w:jc w:val="center"/>
            </w:pPr>
            <w:r>
              <w:t>-5, 6.2</w:t>
            </w:r>
          </w:p>
        </w:tc>
      </w:tr>
      <w:tr w:rsidR="003236BF" w14:paraId="723CF69B" w14:textId="77777777" w:rsidTr="00062C57">
        <w:tc>
          <w:tcPr>
            <w:tcW w:w="2547" w:type="dxa"/>
            <w:tcBorders>
              <w:left w:val="single" w:sz="18" w:space="0" w:color="auto"/>
            </w:tcBorders>
          </w:tcPr>
          <w:p w14:paraId="01144F26" w14:textId="224183C8" w:rsidR="003236BF" w:rsidRDefault="003236BF" w:rsidP="003236BF">
            <w:r>
              <w:t xml:space="preserve">Johansson, </w:t>
            </w:r>
            <w:r w:rsidR="001F3385">
              <w:t xml:space="preserve">1998 </w:t>
            </w:r>
            <w:r w:rsidR="000364FF">
              <w:fldChar w:fldCharType="begin" w:fldLock="1"/>
            </w:r>
            <w:r w:rsidR="003700B9">
              <w:instrText>ADDIN CSL_CITATION {"citationItems":[{"id":"ITEM-1","itemData":{"ISSN":"0931-0509","PMID":"9641184","abstract":"BACKGROUND: Malnutrition is a common complication in uremia and during maintenance dialysis. Several factors contribute to its development. Different modes of dialysis treatment may differ in their effects on nutritional status.\n\nMETHODS: In order to analyse the nutritional consequences of peritoneal dialysis (PD), body composition analyses were performed in PD patients between February 1993 and March 1996. Body cell mass (BCM) was estimated from measurements of total body potassium (TBK) in a whole-body counter. Total body water (TBW) was determined by measurement of tritiated water. Body fat (BF) was calculated from body weight (BW), TBK and TBW. Observed values were related to predicted (o/p) derived from local population studies.\n\nRESULTS: Sixty patients were repeatedly investigated during the study period. Of these, 34 were investigated during the first year of PD. At the start of dialysis, TBK o/p was 0.94 and BF o/p 0.76. No change in body composition was seen during the observation period in the group as a whole. However, within the group individual changes in BW were strongly correlated with individual changes in BF (r=0.66, P=0.0001). Twenty-six patients were examined during the second and third year of PD. In this group, BW o/p remained constant over time. However, there was a small but significant decline of TBK o/p and a concomitant increase of BF o/p (P&lt;0.05). No correlation was observed between changes in TBK and changes in serum albumin.\n\nCONCLUSIONS: The results of this study indicate, that there may be a risk for further reduction of body cell mass during long-term PD treatment, while body energy stores are maintained or even increased.","author":[{"dropping-particle":"","family":"Johansson","given":"A C","non-dropping-particle":"","parse-names":false,"suffix":""},{"dropping-particle":"","family":"Samuelsson","given":"O","non-dropping-particle":"","parse-names":false,"suffix":""},{"dropping-particle":"","family":"Haraldsson","given":"B","non-dropping-particle":"","parse-names":false,"suffix":""},{"dropping-particle":"","family":"Bosaeus","given":"I","non-dropping-particle":"","parse-names":false,"suffix":""},{"dropping-particle":"","family":"Attman","given":"P O","non-dropping-particle":"","parse-names":false,"suffix":""}],"container-title":"Nephrology, dialysis, transplantation : official publication of the European Dialysis and Transplant Association - European Renal Association","id":"ITEM-1","issue":"6","issued":{"date-parts":[["1998","6"]]},"page":"1511-7","title":"Body composition in patients treated with peritoneal dialysis.","type":"article-journal","volume":"13"},"uris":["http://www.mendeley.com/documents/?uuid=1c144ddf-f1f0-4714-bc03-8a355fe85230"]}],"mendeley":{"formattedCitation":"(40)","plainTextFormattedCitation":"(40)","previouslyFormattedCitation":"(40)"},"properties":{"noteIndex":0},"schema":"https://github.com/citation-style-language/schema/raw/master/csl-citation.json"}</w:instrText>
            </w:r>
            <w:r w:rsidR="000364FF">
              <w:fldChar w:fldCharType="separate"/>
            </w:r>
            <w:r w:rsidR="003700B9" w:rsidRPr="003700B9">
              <w:rPr>
                <w:noProof/>
              </w:rPr>
              <w:t>(40)</w:t>
            </w:r>
            <w:r w:rsidR="000364FF">
              <w:fldChar w:fldCharType="end"/>
            </w:r>
          </w:p>
        </w:tc>
        <w:tc>
          <w:tcPr>
            <w:tcW w:w="864" w:type="dxa"/>
          </w:tcPr>
          <w:p w14:paraId="032D173C" w14:textId="77777777" w:rsidR="003236BF" w:rsidRDefault="003236BF" w:rsidP="003236BF">
            <w:r>
              <w:t>165</w:t>
            </w:r>
          </w:p>
        </w:tc>
        <w:tc>
          <w:tcPr>
            <w:tcW w:w="3261" w:type="dxa"/>
          </w:tcPr>
          <w:p w14:paraId="73E115A3" w14:textId="77777777" w:rsidR="003236BF" w:rsidRDefault="003236BF" w:rsidP="003236BF">
            <w:r>
              <w:t>PD patients</w:t>
            </w:r>
          </w:p>
        </w:tc>
        <w:tc>
          <w:tcPr>
            <w:tcW w:w="1984" w:type="dxa"/>
          </w:tcPr>
          <w:p w14:paraId="1D080670" w14:textId="77777777" w:rsidR="003236BF" w:rsidRDefault="003236BF" w:rsidP="003236BF">
            <w:pPr>
              <w:jc w:val="center"/>
            </w:pPr>
            <w:r>
              <w:t>38.2 (</w:t>
            </w:r>
            <w:r w:rsidRPr="00204F25">
              <w:rPr>
                <w:vertAlign w:val="superscript"/>
              </w:rPr>
              <w:t>3</w:t>
            </w:r>
            <w:r>
              <w:t>H</w:t>
            </w:r>
            <w:r w:rsidRPr="00204F25">
              <w:rPr>
                <w:vertAlign w:val="subscript"/>
              </w:rPr>
              <w:t>2</w:t>
            </w:r>
            <w:r>
              <w:t>O)</w:t>
            </w:r>
          </w:p>
        </w:tc>
        <w:tc>
          <w:tcPr>
            <w:tcW w:w="1829" w:type="dxa"/>
          </w:tcPr>
          <w:p w14:paraId="57EBB759" w14:textId="77777777" w:rsidR="003236BF" w:rsidRDefault="003236BF" w:rsidP="003236BF">
            <w:pPr>
              <w:jc w:val="center"/>
            </w:pPr>
            <w:r>
              <w:t>0.4</w:t>
            </w:r>
          </w:p>
        </w:tc>
        <w:tc>
          <w:tcPr>
            <w:tcW w:w="1683" w:type="dxa"/>
            <w:tcBorders>
              <w:right w:val="single" w:sz="18" w:space="0" w:color="auto"/>
            </w:tcBorders>
          </w:tcPr>
          <w:p w14:paraId="08E5C82C" w14:textId="77777777" w:rsidR="003236BF" w:rsidRDefault="003236BF" w:rsidP="003236BF">
            <w:pPr>
              <w:jc w:val="center"/>
            </w:pPr>
            <w:r>
              <w:t>-6.2, 7.2</w:t>
            </w:r>
          </w:p>
        </w:tc>
      </w:tr>
      <w:tr w:rsidR="003236BF" w14:paraId="67EA58BF" w14:textId="77777777" w:rsidTr="00062C57">
        <w:tc>
          <w:tcPr>
            <w:tcW w:w="2547" w:type="dxa"/>
            <w:tcBorders>
              <w:left w:val="single" w:sz="18" w:space="0" w:color="auto"/>
            </w:tcBorders>
          </w:tcPr>
          <w:p w14:paraId="27CD821C" w14:textId="1FCBF137" w:rsidR="003236BF" w:rsidRDefault="003236BF" w:rsidP="003236BF">
            <w:r>
              <w:t>Cooper, 2000</w:t>
            </w:r>
            <w:r w:rsidR="001F3385">
              <w:t xml:space="preserve"> </w:t>
            </w:r>
            <w:r w:rsidR="000364FF">
              <w:fldChar w:fldCharType="begin" w:fldLock="1"/>
            </w:r>
            <w:r w:rsidR="003700B9">
              <w:instrText>ADDIN CSL_CITATION {"citationItems":[{"id":"ITEM-1","itemData":{"DOI":"10.1046/j.1523-1755.2000.00180.x","ISSN":"0085-2538","PMID":"10886589","abstract":"BACKGROUND: Accurate measurement of nutritional status in patients with end-stage renal disease is important because of its clear association with prognosis. Total body water (TBW) has additionally been recently recognized as an independent prognostic value because of its relationship with hypertension and cardiac morbidity. The current study was designed to assess the utility of surrogate markers of nutritional state and TBW in patients with end-stage renal disease.\n\nMETHODS: Fifty-four patients with renal disease were studied. TBW obtained using the deuterium dilution technique was compared with estimates derived from anthropometric measures of TBW, including 58% body weight, Watson equations, and bioelectrical impedance analysis (BIA). Anthropometrically derived fat-free mass (FFM) was compared with BIA-derived estimates. Total body nitrogen (TBN) measurements were correlated with TBW estimates and BIA-derived resistance.\n\nRESULTS: TBW was significantly underestimated by the Watson equation (mean difference, -1.751 L, P = 0.01) and the 58% body weight approximation significantly overestimated it (mean difference, 1.792 L, P = 0.04). The Kushner BIA estimation of TBW did not significantly differ from that of the gold standard determined from D2O dilution (mean difference, -1.221 L, P = 0.12) and was also the method that showed the best agreement with the D2O estimate. However, the limits of agreement were large. Accurate prediction equations for FFM (FFM = -21.768 + 0.001 x ht2 + 6630.669 x 1/R + 0.312 x wt, R2 = 0.95) and TBN (TBN = -668.324 - 3.963 x age + 10.133 x wt + 0. 045 x ht2 + 32141.457 x 1/R, R2 = 0.91) were derived from BIA obtained resistance.\n\nCONCLUSIONS: The estimation of TBW varies significantly depending on the method of calculation. BIA is the most accurate surrogate marker for the measurement of both TBW and other parameters of body composition.","author":[{"dropping-particle":"","family":"Cooper","given":"B a","non-dropping-particle":"","parse-names":false,"suffix":""},{"dropping-particle":"","family":"Aslani","given":"a","non-dropping-particle":"","parse-names":false,"suffix":""},{"dropping-particle":"","family":"Ryan","given":"M","non-dropping-particle":"","parse-names":false,"suffix":""},{"dropping-particle":"","family":"Zhu","given":"F Y","non-dropping-particle":"","parse-names":false,"suffix":""},{"dropping-particle":"","family":"Ibels","given":"L S","non-dropping-particle":"","parse-names":false,"suffix":""},{"dropping-particle":"","family":"Allen","given":"B J","non-dropping-particle":"","parse-names":false,"suffix":""},{"dropping-particle":"","family":"Pollock","given":"C a","non-dropping-particle":"","parse-names":false,"suffix":""}],"container-title":"Kidney international","id":"ITEM-1","issue":"1","issued":{"date-parts":[["2000","7"]]},"page":"408-16","title":"Comparing different methods of assessing body composition in end-stage renal failure.","type":"article-journal","volume":"58"},"uris":["http://www.mendeley.com/documents/?uuid=59bed2d5-ddd0-4083-b628-e6a97238a980"]}],"mendeley":{"formattedCitation":"(35)","plainTextFormattedCitation":"(35)","previouslyFormattedCitation":"(35)"},"properties":{"noteIndex":0},"schema":"https://github.com/citation-style-language/schema/raw/master/csl-citation.json"}</w:instrText>
            </w:r>
            <w:r w:rsidR="000364FF">
              <w:fldChar w:fldCharType="separate"/>
            </w:r>
            <w:r w:rsidR="003700B9" w:rsidRPr="003700B9">
              <w:rPr>
                <w:noProof/>
              </w:rPr>
              <w:t>(35)</w:t>
            </w:r>
            <w:r w:rsidR="000364FF">
              <w:fldChar w:fldCharType="end"/>
            </w:r>
          </w:p>
        </w:tc>
        <w:tc>
          <w:tcPr>
            <w:tcW w:w="864" w:type="dxa"/>
          </w:tcPr>
          <w:p w14:paraId="120531EF" w14:textId="77777777" w:rsidR="003236BF" w:rsidRDefault="003236BF" w:rsidP="003236BF">
            <w:r>
              <w:t>54</w:t>
            </w:r>
          </w:p>
        </w:tc>
        <w:tc>
          <w:tcPr>
            <w:tcW w:w="3261" w:type="dxa"/>
          </w:tcPr>
          <w:p w14:paraId="6C59556B" w14:textId="77777777" w:rsidR="003236BF" w:rsidRDefault="003236BF" w:rsidP="003236BF">
            <w:r>
              <w:t>35 PD, 14 HD, 5 Transplant</w:t>
            </w:r>
          </w:p>
        </w:tc>
        <w:tc>
          <w:tcPr>
            <w:tcW w:w="1984" w:type="dxa"/>
          </w:tcPr>
          <w:p w14:paraId="3A2EE188" w14:textId="77777777" w:rsidR="003236BF" w:rsidRDefault="003236BF" w:rsidP="003236BF">
            <w:pPr>
              <w:jc w:val="center"/>
            </w:pPr>
            <w:r>
              <w:t>36.8</w:t>
            </w:r>
          </w:p>
        </w:tc>
        <w:tc>
          <w:tcPr>
            <w:tcW w:w="1829" w:type="dxa"/>
          </w:tcPr>
          <w:p w14:paraId="338EFB65" w14:textId="77777777" w:rsidR="003236BF" w:rsidRDefault="003236BF" w:rsidP="003236BF">
            <w:pPr>
              <w:jc w:val="center"/>
            </w:pPr>
            <w:r>
              <w:t>-1.75</w:t>
            </w:r>
          </w:p>
        </w:tc>
        <w:tc>
          <w:tcPr>
            <w:tcW w:w="1683" w:type="dxa"/>
            <w:tcBorders>
              <w:right w:val="single" w:sz="18" w:space="0" w:color="auto"/>
            </w:tcBorders>
          </w:tcPr>
          <w:p w14:paraId="0F4F1521" w14:textId="77777777" w:rsidR="003236BF" w:rsidRDefault="003236BF" w:rsidP="003236BF">
            <w:pPr>
              <w:jc w:val="center"/>
            </w:pPr>
            <w:r>
              <w:t>-3.1, -0.4</w:t>
            </w:r>
          </w:p>
        </w:tc>
      </w:tr>
      <w:tr w:rsidR="003236BF" w14:paraId="01577F69" w14:textId="77777777" w:rsidTr="00062C57">
        <w:tc>
          <w:tcPr>
            <w:tcW w:w="2547" w:type="dxa"/>
            <w:tcBorders>
              <w:left w:val="single" w:sz="18" w:space="0" w:color="auto"/>
            </w:tcBorders>
          </w:tcPr>
          <w:p w14:paraId="245B7559" w14:textId="1D5BE2F9" w:rsidR="003236BF" w:rsidRDefault="003236BF" w:rsidP="003236BF">
            <w:proofErr w:type="spellStart"/>
            <w:r>
              <w:t>Konings</w:t>
            </w:r>
            <w:proofErr w:type="spellEnd"/>
            <w:r>
              <w:t>, 2002</w:t>
            </w:r>
            <w:r w:rsidR="001F3385">
              <w:t xml:space="preserve"> </w:t>
            </w:r>
            <w:r w:rsidR="000364FF">
              <w:fldChar w:fldCharType="begin" w:fldLock="1"/>
            </w:r>
            <w:r w:rsidR="003700B9">
              <w:instrText>ADDIN CSL_CITATION {"citationItems":[{"id":"ITEM-1","itemData":{"author":[{"dropping-particle":"","family":"Konings","given":"Constantijn J A M","non-dropping-particle":"","parse-names":false,"suffix":""},{"dropping-particle":"","family":"Kooman","given":"Jeroen P","non-dropping-particle":"","parse-names":false,"suffix":""},{"dropping-particle":"","family":"Schonck","given":"Marc","non-dropping-particle":"","parse-names":false,"suffix":""},{"dropping-particle":"","family":"Reijven","given":"Petronella L Cox","non-dropping-particle":"","parse-names":false,"suffix":""},{"dropping-particle":"Van","family":"Kreel","given":"Bernardus","non-dropping-particle":"","parse-names":false,"suffix":""},{"dropping-particle":"","family":"Gladziwa","given":"Ulrich","non-dropping-particle":"","parse-names":false,"suffix":""},{"dropping-particle":"","family":"Wirtz","given":"Joris","non-dropping-particle":"","parse-names":false,"suffix":""},{"dropping-particle":"","family":"Gerlag","given":"Paul G","non-dropping-particle":"","parse-names":false,"suffix":""},{"dropping-particle":"","family":"Hoorntje","given":"Steven J","non-dropping-particle":"","parse-names":false,"suffix":""},{"dropping-particle":"","family":"Wolters","given":"Johannes","non-dropping-particle":"","parse-names":false,"suffix":""},{"dropping-particle":"","family":"Heidendal","given":"Guido A K","non-dropping-particle":"","parse-names":false,"suffix":""},{"dropping-particle":"Van Der","family":"Sande","given":"Frank M","non-dropping-particle":"","parse-names":false,"suffix":""},{"dropping-particle":"","family":"Leunissen","given":"Karel M L","non-dropping-particle":"","parse-names":false,"suffix":""}],"id":"ITEM-1","issued":{"date-parts":[["2002"]]},"page":"683-692","title":"Assessment of fluid status in peritoneal dialysis patients","type":"article-journal","volume":"22"},"uris":["http://www.mendeley.com/documents/?uuid=cbc639ae-a6f7-48b9-8e07-816677b496ce"]}],"mendeley":{"formattedCitation":"(36)","plainTextFormattedCitation":"(36)","previouslyFormattedCitation":"(36)"},"properties":{"noteIndex":0},"schema":"https://github.com/citation-style-language/schema/raw/master/csl-citation.json"}</w:instrText>
            </w:r>
            <w:r w:rsidR="000364FF">
              <w:fldChar w:fldCharType="separate"/>
            </w:r>
            <w:r w:rsidR="003700B9" w:rsidRPr="003700B9">
              <w:rPr>
                <w:noProof/>
              </w:rPr>
              <w:t>(36)</w:t>
            </w:r>
            <w:r w:rsidR="000364FF">
              <w:fldChar w:fldCharType="end"/>
            </w:r>
          </w:p>
        </w:tc>
        <w:tc>
          <w:tcPr>
            <w:tcW w:w="864" w:type="dxa"/>
          </w:tcPr>
          <w:p w14:paraId="63B1A8A1" w14:textId="77777777" w:rsidR="003236BF" w:rsidRDefault="003236BF" w:rsidP="003236BF">
            <w:r>
              <w:t>40</w:t>
            </w:r>
          </w:p>
        </w:tc>
        <w:tc>
          <w:tcPr>
            <w:tcW w:w="3261" w:type="dxa"/>
          </w:tcPr>
          <w:p w14:paraId="319F0567" w14:textId="77777777" w:rsidR="003236BF" w:rsidRDefault="003236BF" w:rsidP="003236BF">
            <w:r>
              <w:t>PD patients (29 men)</w:t>
            </w:r>
          </w:p>
        </w:tc>
        <w:tc>
          <w:tcPr>
            <w:tcW w:w="1984" w:type="dxa"/>
          </w:tcPr>
          <w:p w14:paraId="3C9EFCE3" w14:textId="77777777" w:rsidR="003236BF" w:rsidRDefault="003236BF" w:rsidP="003236BF">
            <w:pPr>
              <w:jc w:val="center"/>
            </w:pPr>
            <w:r>
              <w:t>38.8</w:t>
            </w:r>
          </w:p>
        </w:tc>
        <w:tc>
          <w:tcPr>
            <w:tcW w:w="1829" w:type="dxa"/>
          </w:tcPr>
          <w:p w14:paraId="3A585A58" w14:textId="77777777" w:rsidR="003236BF" w:rsidRDefault="003236BF" w:rsidP="003236BF">
            <w:pPr>
              <w:jc w:val="center"/>
            </w:pPr>
            <w:r>
              <w:t>-2.3</w:t>
            </w:r>
          </w:p>
        </w:tc>
        <w:tc>
          <w:tcPr>
            <w:tcW w:w="1683" w:type="dxa"/>
            <w:tcBorders>
              <w:right w:val="single" w:sz="18" w:space="0" w:color="auto"/>
            </w:tcBorders>
          </w:tcPr>
          <w:p w14:paraId="6A8EBF8D" w14:textId="77777777" w:rsidR="003236BF" w:rsidRDefault="003236BF" w:rsidP="003236BF">
            <w:pPr>
              <w:jc w:val="center"/>
            </w:pPr>
            <w:r>
              <w:t>-8.7, 4.2</w:t>
            </w:r>
          </w:p>
        </w:tc>
      </w:tr>
      <w:tr w:rsidR="003236BF" w14:paraId="77D28E99" w14:textId="77777777" w:rsidTr="00062C57">
        <w:tc>
          <w:tcPr>
            <w:tcW w:w="2547" w:type="dxa"/>
            <w:tcBorders>
              <w:left w:val="single" w:sz="18" w:space="0" w:color="auto"/>
            </w:tcBorders>
          </w:tcPr>
          <w:p w14:paraId="14BF83F0" w14:textId="230C47CF" w:rsidR="003236BF" w:rsidRDefault="003236BF" w:rsidP="003236BF">
            <w:r>
              <w:t>Woodrow, 2003</w:t>
            </w:r>
            <w:r w:rsidR="001F3385">
              <w:t xml:space="preserve"> </w:t>
            </w:r>
            <w:r w:rsidR="000364FF">
              <w:fldChar w:fldCharType="begin" w:fldLock="1"/>
            </w:r>
            <w:r w:rsidR="003700B9">
              <w:instrText>ADDIN CSL_CITATION {"citationItems":[{"id":"ITEM-1","itemData":{"ISSN":"0931-0509","PMID":"12543896","abstract":"BACKGROUND Several formulae exist for estimating total body water (TBW). We aimed to assess their validity in peritoneal dialysis patients by comparison with TBW estimated by deuterium oxide dilution (TBW(D)). METHODS We compared the equations of Chertow (TBW(Cher)), Chumlea (TBW(Chum)), Hume and Weyers (TBW(HW)), Johansson (TBW(J)), Lee (TBW(L)), Watson (TBW(W)) and TBW as 58% of body weight (TBW(0.58Wt)) with TBW(D) in 31 peritoneal dialysis (PD) patients and 32 controls. Estimates were compared with TBW(D) using Bland and Altman comparison. Extracellular water (ECW) was also estimated by sodium bromide dilution. RESULTS In PD patients, mean TBW(D) was 35.04 (SD 7.84) l. Estimates were greater for TBW(Cher), TBW(Chum), TBW(HW), TBW(J) and TBW(0.58Wt). Mean TBW(L) and TBW(W) did not differ from TBW(D). Ninety-five percent limits of agreement (LOA) compared with TBW(D) (as a percentage of the mean) were similar for all of the different equations in PD patients (between +/-15.4 and +/-17.3%) except TBW(0.58Wt), which was far greater (+/-26.4%). In controls, mean TBW(D) was 37.03 (SD 6.63) l. Estimates were greater for TBW(Cher), TBW(Chum), TBW(HW), TBW(J) and TBW(0.58Wt). Mean TBW(L) and TBW(W) did not differ from TBW(D). Ninety-five percent LOA compared with TBW(D) (as a percentage of the mean) were similar for all equations in the controls, and closer than in PD patients (between +/-9.1 and +/-11.5%) except TBW(0.58Wt), which was again far greater than the other equations (+/-28.1%). TBW(HW) - TBW(D) correlated with mean TBW (r=-0.412, P&lt;0.05 in PD and r=-0.383, P&lt;0.05 in controls). TBW(W) - TBW(D) (r=-0.539, P&lt;0.005) correlated with mean TBW in PD. TBW(0.58Wt) - TBW(D) correlated with body mass index (BMI) (r=0.624, P&lt;0.0001 in PD and r=0.829, P&lt;0.0001 in controls) and ECW/TBW (r=0.406, P&lt;0.05 in PD and r=0.411, P&lt;0.02 in controls). CONCLUSIONS Predictive equations were less accurate in PD than controls. TBW(0.58Wt) was most inaccurate, with systematic overestimation of TBW with increasing BMI and ECW/TBW. There were no differences in LOA with TBW(D) for the other equations within each group.","author":[{"dropping-particle":"","family":"Woodrow","given":"Graham","non-dropping-particle":"","parse-names":false,"suffix":""},{"dropping-particle":"","family":"Oldroyd","given":"Brian","non-dropping-particle":"","parse-names":false,"suffix":""},{"dropping-particle":"","family":"Wright","given":"Antony","non-dropping-particle":"","parse-names":false,"suffix":""},{"dropping-particle":"","family":"Coward","given":"W Andrew","non-dropping-particle":"","parse-names":false,"suffix":""},{"dropping-particle":"","family":"Truscott","given":"John G","non-dropping-particle":"","parse-names":false,"suffix":""},{"dropping-particle":"","family":"Turney","given":"John H","non-dropping-particle":"","parse-names":false,"suffix":""},{"dropping-particle":"","family":"Brownjohn","given":"Aleck M","non-dropping-particle":"","parse-names":false,"suffix":""},{"dropping-particle":"","family":"Smith","given":"Michael A","non-dropping-particle":"","parse-names":false,"suffix":""}],"container-title":"Nephrology, dialysis, transplantation : official publication of the European Dialysis and Transplant Association - European Renal Association","id":"ITEM-1","issue":"2","issued":{"date-parts":[["2003","2"]]},"page":"384-9","title":"Comparison of anthropometric equations for estimation of total body water in peritoneal dialysis patients.","type":"article-journal","volume":"18"},"uris":["http://www.mendeley.com/documents/?uuid=7232e823-1c1f-36da-8499-5dae1643b6bf"]}],"mendeley":{"formattedCitation":"(39)","plainTextFormattedCitation":"(39)","previouslyFormattedCitation":"(39)"},"properties":{"noteIndex":0},"schema":"https://github.com/citation-style-language/schema/raw/master/csl-citation.json"}</w:instrText>
            </w:r>
            <w:r w:rsidR="000364FF">
              <w:fldChar w:fldCharType="separate"/>
            </w:r>
            <w:r w:rsidR="003700B9" w:rsidRPr="003700B9">
              <w:rPr>
                <w:noProof/>
              </w:rPr>
              <w:t>(39)</w:t>
            </w:r>
            <w:r w:rsidR="000364FF">
              <w:fldChar w:fldCharType="end"/>
            </w:r>
          </w:p>
        </w:tc>
        <w:tc>
          <w:tcPr>
            <w:tcW w:w="864" w:type="dxa"/>
          </w:tcPr>
          <w:p w14:paraId="123548C9" w14:textId="77777777" w:rsidR="003236BF" w:rsidRDefault="003236BF" w:rsidP="003236BF">
            <w:r>
              <w:t>31</w:t>
            </w:r>
          </w:p>
        </w:tc>
        <w:tc>
          <w:tcPr>
            <w:tcW w:w="3261" w:type="dxa"/>
          </w:tcPr>
          <w:p w14:paraId="213607A6" w14:textId="77777777" w:rsidR="003236BF" w:rsidRDefault="003236BF" w:rsidP="003236BF">
            <w:r>
              <w:t>PD Patients (15 men)</w:t>
            </w:r>
          </w:p>
        </w:tc>
        <w:tc>
          <w:tcPr>
            <w:tcW w:w="1984" w:type="dxa"/>
          </w:tcPr>
          <w:p w14:paraId="30D0251D" w14:textId="77777777" w:rsidR="003236BF" w:rsidRDefault="003236BF" w:rsidP="003236BF">
            <w:pPr>
              <w:jc w:val="center"/>
            </w:pPr>
            <w:r>
              <w:t>35.04</w:t>
            </w:r>
          </w:p>
        </w:tc>
        <w:tc>
          <w:tcPr>
            <w:tcW w:w="1829" w:type="dxa"/>
          </w:tcPr>
          <w:p w14:paraId="3C2C9567" w14:textId="77777777" w:rsidR="003236BF" w:rsidRDefault="003236BF" w:rsidP="003236BF">
            <w:pPr>
              <w:jc w:val="center"/>
            </w:pPr>
            <w:r>
              <w:t>-0.87</w:t>
            </w:r>
          </w:p>
        </w:tc>
        <w:tc>
          <w:tcPr>
            <w:tcW w:w="1683" w:type="dxa"/>
            <w:tcBorders>
              <w:right w:val="single" w:sz="18" w:space="0" w:color="auto"/>
            </w:tcBorders>
          </w:tcPr>
          <w:p w14:paraId="156C53AB" w14:textId="77777777" w:rsidR="003236BF" w:rsidRDefault="003236BF" w:rsidP="003236BF">
            <w:pPr>
              <w:jc w:val="center"/>
            </w:pPr>
            <w:r>
              <w:t>-7, 5.27</w:t>
            </w:r>
          </w:p>
        </w:tc>
      </w:tr>
      <w:tr w:rsidR="003236BF" w14:paraId="014ED014" w14:textId="77777777" w:rsidTr="00062C57">
        <w:tc>
          <w:tcPr>
            <w:tcW w:w="2547" w:type="dxa"/>
            <w:tcBorders>
              <w:left w:val="single" w:sz="18" w:space="0" w:color="auto"/>
            </w:tcBorders>
          </w:tcPr>
          <w:p w14:paraId="63B58EB9" w14:textId="47DEE23A" w:rsidR="003236BF" w:rsidRDefault="003236BF" w:rsidP="003236BF">
            <w:r>
              <w:t>Morgenstern, 200</w:t>
            </w:r>
            <w:r w:rsidR="001F3385">
              <w:t xml:space="preserve">5 </w:t>
            </w:r>
            <w:r w:rsidR="000364FF">
              <w:fldChar w:fldCharType="begin" w:fldLock="1"/>
            </w:r>
            <w:r w:rsidR="003700B9">
              <w:instrText>ADDIN CSL_CITATION {"citationItems":[{"id":"ITEM-1","itemData":{"DOI":"10.1681/ASN.2005050568","ISSN":"1046-6673","abstract":"Accurate estimation of total body water (TBW) is a critical component of dialysis prescription in peritoneal dialysis (PD). Gold-standard isotope dilution techniques are laborious and costly; therefore, anthropometric prediction equations that are based on height and weight are commonly used to estimate TBW. Equations have been established in healthy populations, but their validity is unclear in children who undergo PD, in whom altered states of hydration and other confounding alterations in normal physiology, particularly retarded growth and pubertal delay, may exist. TBW was measured by heavy water (H2O18 or D2O) dilution in 64 pediatric patients who were aged 1 mo to 23 yr and receiving chronic PD in the United States and Germany to establish and validate population-specific anthropometric TBW prediction equations and to compare the predictive power of these equations with formulas that have been established in healthy children. The best-fitting equations are as follows: For boys, TBW = 0.10 x (HtWt)0.68 - 0.37 x weight; for girls, TBW = 0.14 x (HtWt)0.64 - 0.35 x weight. The height x weight parameter also predicts body surface area (BSA). These equations can be simplified, with slightly less precision, to the following: For boys, TBW = 20.88 x BSA - 4.29; for girls, TBW = 16.92 x BSA - 1.81. TBW is predicted without systematic deviations and equally well in boys and girls, North American and European, obese and nonobese, growth-retarded and normally sized, and pre- and postpubertal children. In contrast, previous anthropometric equations that were derived from healthy children systematically overpredicted TBW and were less precise in this pediatric PD population. In summary, a new set of anthropometric TBW prediction equations that are suited specifically for use in pediatric PD patients have been provided.","author":[{"dropping-particle":"","family":"Morgenstern","given":"B. Z.","non-dropping-particle":"","parse-names":false,"suffix":""}],"container-title":"Journal of the American Society of Nephrology","id":"ITEM-1","issue":"1","issued":{"date-parts":[["2005"]]},"page":"285-293","title":"Anthropometric Prediction of Total Body Water in Children Who Are on Pediatric Peritoneal Dialysis","type":"article-journal","volume":"17"},"uris":["http://www.mendeley.com/documents/?uuid=65ab16da-2528-44cb-adfc-48d071c1a7f7"]}],"mendeley":{"formattedCitation":"(7)","plainTextFormattedCitation":"(7)","previouslyFormattedCitation":"(7)"},"properties":{"noteIndex":0},"schema":"https://github.com/citation-style-language/schema/raw/master/csl-citation.json"}</w:instrText>
            </w:r>
            <w:r w:rsidR="000364FF">
              <w:fldChar w:fldCharType="separate"/>
            </w:r>
            <w:r w:rsidR="003700B9" w:rsidRPr="003700B9">
              <w:rPr>
                <w:noProof/>
              </w:rPr>
              <w:t>(7)</w:t>
            </w:r>
            <w:r w:rsidR="000364FF">
              <w:fldChar w:fldCharType="end"/>
            </w:r>
          </w:p>
        </w:tc>
        <w:tc>
          <w:tcPr>
            <w:tcW w:w="864" w:type="dxa"/>
          </w:tcPr>
          <w:p w14:paraId="473134E2" w14:textId="77777777" w:rsidR="003236BF" w:rsidRDefault="003236BF" w:rsidP="003236BF">
            <w:r>
              <w:t>64</w:t>
            </w:r>
          </w:p>
        </w:tc>
        <w:tc>
          <w:tcPr>
            <w:tcW w:w="3261" w:type="dxa"/>
          </w:tcPr>
          <w:p w14:paraId="45C6AE99" w14:textId="77777777" w:rsidR="003236BF" w:rsidRDefault="003236BF" w:rsidP="003236BF">
            <w:r>
              <w:t>Paediatric PD patients</w:t>
            </w:r>
          </w:p>
        </w:tc>
        <w:tc>
          <w:tcPr>
            <w:tcW w:w="1984" w:type="dxa"/>
          </w:tcPr>
          <w:p w14:paraId="7224FE05" w14:textId="77777777" w:rsidR="003236BF" w:rsidRDefault="003236BF" w:rsidP="003236BF">
            <w:pPr>
              <w:jc w:val="center"/>
            </w:pPr>
            <w:r>
              <w:t>16.9</w:t>
            </w:r>
          </w:p>
        </w:tc>
        <w:tc>
          <w:tcPr>
            <w:tcW w:w="1829" w:type="dxa"/>
          </w:tcPr>
          <w:p w14:paraId="1031E8E0" w14:textId="77777777" w:rsidR="003236BF" w:rsidRDefault="003236BF" w:rsidP="003236BF">
            <w:pPr>
              <w:jc w:val="center"/>
            </w:pPr>
            <w:r>
              <w:t>0.001*</w:t>
            </w:r>
          </w:p>
        </w:tc>
        <w:tc>
          <w:tcPr>
            <w:tcW w:w="1683" w:type="dxa"/>
            <w:tcBorders>
              <w:right w:val="single" w:sz="18" w:space="0" w:color="auto"/>
            </w:tcBorders>
          </w:tcPr>
          <w:p w14:paraId="65BF91F2" w14:textId="77777777" w:rsidR="003236BF" w:rsidRDefault="003236BF" w:rsidP="003236BF">
            <w:pPr>
              <w:jc w:val="center"/>
            </w:pPr>
            <w:r>
              <w:t>-4.2, 4.2</w:t>
            </w:r>
          </w:p>
        </w:tc>
      </w:tr>
      <w:tr w:rsidR="00626E2F" w14:paraId="38A1525C" w14:textId="77777777" w:rsidTr="00062C57">
        <w:tc>
          <w:tcPr>
            <w:tcW w:w="2547" w:type="dxa"/>
            <w:tcBorders>
              <w:left w:val="single" w:sz="18" w:space="0" w:color="auto"/>
            </w:tcBorders>
          </w:tcPr>
          <w:p w14:paraId="46822F72" w14:textId="069EA5BA" w:rsidR="00626E2F" w:rsidRDefault="00626E2F" w:rsidP="003236BF">
            <w:proofErr w:type="spellStart"/>
            <w:r>
              <w:t>Mendley</w:t>
            </w:r>
            <w:proofErr w:type="spellEnd"/>
            <w:r>
              <w:t>, 2005</w:t>
            </w:r>
            <w:r w:rsidR="007001D9">
              <w:t xml:space="preserve"> </w:t>
            </w:r>
            <w:r w:rsidR="007001D9">
              <w:fldChar w:fldCharType="begin" w:fldLock="1"/>
            </w:r>
            <w:r w:rsidR="003700B9">
              <w:instrText>ADDIN CSL_CITATION {"citationItems":[{"id":"ITEM-1","itemData":{"DOI":"10.1111/j.1523-1755.2005.00308.x","ISBN":"0085-2538 (Print)\\r0085-2538 (Linking)","ISSN":"00852538","PMID":"15840057","abstract":"BACKGROUND: Current K-DOQI recommendations call for an assessment of dialysis adequacy that depends critically on an estimate of total body water (TBW). Such estimates are problematic in children since the range of patient size is large, and often formulas derived in normals are not validated in end-stage renal disease. Gold standard methods of TBW measurement, such as deuterium dilution ((2)H(2)O), are not appropriate in the clinical setting, yet noninvasive methods such as bioimpedance analysis (BIA) and dual energy x-ray absorptiometry (DEXA) have not been independently validated. METHODS: We studied 14 stable pediatric dialysis patients on 1 to 3 occasions using (2)H(2)O dilution, BIA, DEXA, and anthropometry to measure TBW. We compared our data set to previously published formulae for TBW to determine root mean square error (RMSE) and skew of the estimate. RESULTS: TBW prediction based upon the anthropometric formula proposed by the Pediatric Peritoneal Dialysis Consortium provided the best fit to our independent data set with RMSE = 2.15 L, and no skew by Bland-Altman analysis. Other formulas produced large, clinically relevant errors; obese subjects confounded many estimates. TBW calculated from hydrated lean body mass from DEXA scan was reliable with RMSE = 1.03 L and no skew. BIA-derived estimates can be useful, although the magnitude of RMSE ranged from 1.45 to 6.24 L, and one formula produced skewed results. CONCLUSION: Techniques for estimating TBW in pediatric dialysis patients must be validated by independent data sets before being incorporated into clinical and research practice.","author":[{"dropping-particle":"","family":"Mendley","given":"Susan R.","non-dropping-particle":"","parse-names":false,"suffix":""},{"dropping-particle":"","family":"Majkowski","given":"Nancy L.","non-dropping-particle":"","parse-names":false,"suffix":""},{"dropping-particle":"","family":"Schoeller","given":"Dale A.","non-dropping-particle":"","parse-names":false,"suffix":""}],"container-title":"Kidney International","id":"ITEM-1","issue":"5","issued":{"date-parts":[["2005"]]},"page":"2056-2062","title":"Validation of estimates of total body water in pediatric dialysis patients by deuterium dilution","type":"article-journal","volume":"67"},"uris":["http://www.mendeley.com/documents/?uuid=047b677d-02ef-457d-a50a-e0cd2ce349d6"]}],"mendeley":{"formattedCitation":"(8)","plainTextFormattedCitation":"(8)","previouslyFormattedCitation":"(8)"},"properties":{"noteIndex":0},"schema":"https://github.com/citation-style-language/schema/raw/master/csl-citation.json"}</w:instrText>
            </w:r>
            <w:r w:rsidR="007001D9">
              <w:fldChar w:fldCharType="separate"/>
            </w:r>
            <w:r w:rsidR="003700B9" w:rsidRPr="003700B9">
              <w:rPr>
                <w:noProof/>
              </w:rPr>
              <w:t>(8)</w:t>
            </w:r>
            <w:r w:rsidR="007001D9">
              <w:fldChar w:fldCharType="end"/>
            </w:r>
          </w:p>
        </w:tc>
        <w:tc>
          <w:tcPr>
            <w:tcW w:w="864" w:type="dxa"/>
          </w:tcPr>
          <w:p w14:paraId="0B62FEBC" w14:textId="43EAED85" w:rsidR="00626E2F" w:rsidRDefault="00626E2F" w:rsidP="003236BF">
            <w:r>
              <w:t>14</w:t>
            </w:r>
            <w:r w:rsidRPr="00626E2F">
              <w:rPr>
                <w:rFonts w:cstheme="minorHAnsi"/>
                <w:sz w:val="22"/>
                <w:vertAlign w:val="superscript"/>
              </w:rPr>
              <w:t>¶</w:t>
            </w:r>
          </w:p>
        </w:tc>
        <w:tc>
          <w:tcPr>
            <w:tcW w:w="3261" w:type="dxa"/>
          </w:tcPr>
          <w:p w14:paraId="6FD32F5C" w14:textId="0C4117C1" w:rsidR="00626E2F" w:rsidRDefault="00626E2F" w:rsidP="003236BF">
            <w:r>
              <w:t>Paediatric PD patients</w:t>
            </w:r>
          </w:p>
        </w:tc>
        <w:tc>
          <w:tcPr>
            <w:tcW w:w="1984" w:type="dxa"/>
          </w:tcPr>
          <w:p w14:paraId="13CCDE0D" w14:textId="7B3A7850" w:rsidR="00626E2F" w:rsidRDefault="00626E2F" w:rsidP="003236BF">
            <w:pPr>
              <w:jc w:val="center"/>
            </w:pPr>
            <w:r>
              <w:t>35</w:t>
            </w:r>
          </w:p>
        </w:tc>
        <w:tc>
          <w:tcPr>
            <w:tcW w:w="1829" w:type="dxa"/>
          </w:tcPr>
          <w:p w14:paraId="356F557E" w14:textId="05D69FF4" w:rsidR="00626E2F" w:rsidRDefault="002F0E95" w:rsidP="003236BF">
            <w:pPr>
              <w:jc w:val="center"/>
            </w:pPr>
            <w:r>
              <w:t>0.0</w:t>
            </w:r>
          </w:p>
        </w:tc>
        <w:tc>
          <w:tcPr>
            <w:tcW w:w="1683" w:type="dxa"/>
            <w:tcBorders>
              <w:right w:val="single" w:sz="18" w:space="0" w:color="auto"/>
            </w:tcBorders>
          </w:tcPr>
          <w:p w14:paraId="0B2F822B" w14:textId="412797C6" w:rsidR="00626E2F" w:rsidRDefault="002F0E95" w:rsidP="003236BF">
            <w:pPr>
              <w:jc w:val="center"/>
            </w:pPr>
            <w:r>
              <w:t>-4.3, 4.3</w:t>
            </w:r>
          </w:p>
        </w:tc>
      </w:tr>
      <w:tr w:rsidR="003236BF" w14:paraId="45387520" w14:textId="77777777" w:rsidTr="00062C57">
        <w:tc>
          <w:tcPr>
            <w:tcW w:w="2547" w:type="dxa"/>
            <w:tcBorders>
              <w:left w:val="single" w:sz="18" w:space="0" w:color="auto"/>
            </w:tcBorders>
          </w:tcPr>
          <w:p w14:paraId="4791369A" w14:textId="7C94A522" w:rsidR="003236BF" w:rsidRDefault="003236BF" w:rsidP="003236BF">
            <w:proofErr w:type="spellStart"/>
            <w:r>
              <w:t>Moissl</w:t>
            </w:r>
            <w:proofErr w:type="spellEnd"/>
            <w:r>
              <w:t>, 2006</w:t>
            </w:r>
            <w:r w:rsidR="001F3385">
              <w:t xml:space="preserve"> </w:t>
            </w:r>
            <w:r w:rsidR="000364FF">
              <w:fldChar w:fldCharType="begin" w:fldLock="1"/>
            </w:r>
            <w:r w:rsidR="003700B9">
              <w:instrText>ADDIN CSL_CITATION {"citationItems":[{"id":"ITEM-1","itemData":{"DOI":"10.1088/0967-3334/27/9/012","ISSN":"0967-3334","PMID":"16868355","abstract":"The assessment of extra-, intracellular and total body water (ECW, ICW, TBW) is important in many clinical situations. Bioimpedance spectroscopy (BIS) has advantages over dilution methods in terms of usability and reproducibility, but a careful analysis reveals systematic deviations in extremes of body composition and morbid states. Recent publications stress the need to set up and validate BIS equations in a wide variety of healthy subjects and patients with fluid imbalance. This paper presents two new equations for determination of ECW and ICW (referred to as body composition spectroscopy, BCS) based on Hanai mixture theory but corrected for body mass index (BMI). The equations were set up by means of cross validation using data of 152 subjects (120 healthy subjects, 32 dialysis patients) from three different centers. Validation was performed against bromide/deuterium dilution (NaBr, D2O) for ECW/TBW and total body potassium (TBK) for ICW. Agreement between BCS and the references (all subjects) was -0.4 +/- 1.4 L (mean +/- SD) for ECW, 0.2 +/- 2.0 L for ICW and -0.2 +/- 2.3 L for TBW. The ECW agreement between three independent reference methods (NaBr versus D2O-TBK) was -0.1 +/- 1.8 L for 74 subjects from two centers. Comparing the new BCS equations with the standard Hanai approach revealed an improvement in SEE for ICW and TBW by 0.6 L (24%) for all subjects, and by 1.2 L (48%) for 24 subjects with extreme BMIs (&lt;20 and &gt;30). BCS may be an appropriate method for body fluid volume determination over a wide range of body compositions in different states of health and disease.","author":[{"dropping-particle":"","family":"Moissl","given":"Ulrich M","non-dropping-particle":"","parse-names":false,"suffix":""},{"dropping-particle":"","family":"Wabel","given":"Peter","non-dropping-particle":"","parse-names":false,"suffix":""},{"dropping-particle":"","family":"Chamney","given":"Paul W","non-dropping-particle":"","parse-names":false,"suffix":""},{"dropping-particle":"","family":"Bosaeus","given":"Ingvar","non-dropping-particle":"","parse-names":false,"suffix":""},{"dropping-particle":"","family":"Levin","given":"Nathan W","non-dropping-particle":"","parse-names":false,"suffix":""},{"dropping-particle":"","family":"Bosy-Westphal","given":"Anja","non-dropping-particle":"","parse-names":false,"suffix":""},{"dropping-particle":"","family":"Korth","given":"Oliver","non-dropping-particle":"","parse-names":false,"suffix":""},{"dropping-particle":"","family":"Müller","given":"Manfred J","non-dropping-particle":"","parse-names":false,"suffix":""},{"dropping-particle":"","family":"Ellegård","given":"Lars","non-dropping-particle":"","parse-names":false,"suffix":""},{"dropping-particle":"","family":"Malmros","given":"Vibeke","non-dropping-particle":"","parse-names":false,"suffix":""},{"dropping-particle":"","family":"Kaitwatcharachai","given":"Charoen","non-dropping-particle":"","parse-names":false,"suffix":""},{"dropping-particle":"","family":"Kuhlmann","given":"Martin K","non-dropping-particle":"","parse-names":false,"suffix":""},{"dropping-particle":"","family":"Zhu","given":"Fansan","non-dropping-particle":"","parse-names":false,"suffix":""},{"dropping-particle":"","family":"Fuller","given":"Nigel J","non-dropping-particle":"","parse-names":false,"suffix":""}],"container-title":"Physiological measurement","id":"ITEM-1","issue":"9","issued":{"date-parts":[["2006","9"]]},"page":"921-33","title":"Body fluid volume determination via body composition spectroscopy in health and disease.","type":"article-journal","volume":"27"},"uris":["http://www.mendeley.com/documents/?uuid=363a01bc-8b11-415a-abf2-3bb3664bd2a0"]}],"mendeley":{"formattedCitation":"(16)","plainTextFormattedCitation":"(16)","previouslyFormattedCitation":"(16)"},"properties":{"noteIndex":0},"schema":"https://github.com/citation-style-language/schema/raw/master/csl-citation.json"}</w:instrText>
            </w:r>
            <w:r w:rsidR="000364FF">
              <w:fldChar w:fldCharType="separate"/>
            </w:r>
            <w:r w:rsidR="003700B9" w:rsidRPr="003700B9">
              <w:rPr>
                <w:noProof/>
              </w:rPr>
              <w:t>(16)</w:t>
            </w:r>
            <w:r w:rsidR="000364FF">
              <w:fldChar w:fldCharType="end"/>
            </w:r>
          </w:p>
        </w:tc>
        <w:tc>
          <w:tcPr>
            <w:tcW w:w="864" w:type="dxa"/>
          </w:tcPr>
          <w:p w14:paraId="28E899A6" w14:textId="77777777" w:rsidR="003236BF" w:rsidRDefault="003236BF" w:rsidP="003236BF">
            <w:r>
              <w:t>54</w:t>
            </w:r>
          </w:p>
        </w:tc>
        <w:tc>
          <w:tcPr>
            <w:tcW w:w="3261" w:type="dxa"/>
          </w:tcPr>
          <w:p w14:paraId="7E5B433A" w14:textId="77777777" w:rsidR="003236BF" w:rsidRDefault="003236BF" w:rsidP="003236BF">
            <w:r>
              <w:t>HD patients</w:t>
            </w:r>
          </w:p>
        </w:tc>
        <w:tc>
          <w:tcPr>
            <w:tcW w:w="1984" w:type="dxa"/>
          </w:tcPr>
          <w:p w14:paraId="0E2F04AE" w14:textId="77777777" w:rsidR="003236BF" w:rsidRDefault="003236BF" w:rsidP="003236BF">
            <w:pPr>
              <w:jc w:val="center"/>
            </w:pPr>
            <w:r>
              <w:t>38</w:t>
            </w:r>
          </w:p>
        </w:tc>
        <w:tc>
          <w:tcPr>
            <w:tcW w:w="1829" w:type="dxa"/>
          </w:tcPr>
          <w:p w14:paraId="3CD33D62" w14:textId="77777777" w:rsidR="003236BF" w:rsidRDefault="003236BF" w:rsidP="003236BF">
            <w:pPr>
              <w:jc w:val="center"/>
            </w:pPr>
            <w:r>
              <w:t>0.7</w:t>
            </w:r>
          </w:p>
        </w:tc>
        <w:tc>
          <w:tcPr>
            <w:tcW w:w="1683" w:type="dxa"/>
            <w:tcBorders>
              <w:right w:val="single" w:sz="18" w:space="0" w:color="auto"/>
            </w:tcBorders>
          </w:tcPr>
          <w:p w14:paraId="0EE6BEF5" w14:textId="77777777" w:rsidR="003236BF" w:rsidRDefault="003236BF" w:rsidP="003236BF">
            <w:pPr>
              <w:jc w:val="center"/>
            </w:pPr>
            <w:r>
              <w:t>-5.77, 7.2</w:t>
            </w:r>
          </w:p>
        </w:tc>
      </w:tr>
      <w:tr w:rsidR="003236BF" w14:paraId="10933DBB" w14:textId="77777777" w:rsidTr="00062C57">
        <w:tc>
          <w:tcPr>
            <w:tcW w:w="2547" w:type="dxa"/>
            <w:tcBorders>
              <w:left w:val="single" w:sz="18" w:space="0" w:color="auto"/>
              <w:bottom w:val="single" w:sz="18" w:space="0" w:color="auto"/>
            </w:tcBorders>
          </w:tcPr>
          <w:p w14:paraId="21F22857" w14:textId="4C6E58D5" w:rsidR="003236BF" w:rsidRDefault="003236BF" w:rsidP="003236BF">
            <w:r>
              <w:t>Chan, 2009</w:t>
            </w:r>
            <w:r w:rsidR="001F3385">
              <w:t xml:space="preserve"> </w:t>
            </w:r>
            <w:r w:rsidR="000364FF">
              <w:fldChar w:fldCharType="begin" w:fldLock="1"/>
            </w:r>
            <w:r w:rsidR="003700B9">
              <w:instrText>ADDIN CSL_CITATION {"citationItems":[{"id":"ITEM-1","itemData":{"DOI":"10.2215/CJN.02510409","ISSN":"1555-9041","PMID":"19808228","abstract":"BACKGROUND AND OBJECTIVES: The feasibility and additional value of combining bioimpedance analysis (BIA) with near-subject absolute measurement of total body water using deuterium dilution (TBW(D)) in determining longitudinal fluid status was investigated.\n\nDESIGN, SETTING, PARTICIPANTS, &amp; MEASUREMENTS: Fifty-nine hemodialysis patients (17 female; age 58.4 +/- 16.1 yr; body mass index 27.0 +/- 5.4) were enrolled into a 12-mo, two-center, prospective cohort study. Deuterium concentration was measured in breath by flowing-afterglow mass spectrometry using a validated protocol ensuring full equilibration with the TBW; BIA was measured using a multifrequency, multisegmental device. Comorbidity was quantified by the Stoke score. Clinicians were blinded to body composition data.\n\nRESULTS: At baseline and 12 mo, there was an incremental discrepancy between TBW(BIA) and TBW(D) volumes such that greater comorbidity was associated with increasing overhydration. Forty-three patients who completed the study had no longitudinal differences in the prescribed or achieved postdialysis weights. In contrast, TBW(D) increased without a change in TBW(BIA) (mean difference -0.10 L). Changes in TBW and lean body mass differed according to baseline comorbidity; without comorbidity, BIA also identified an increase in TBW and lean body mass, whereas with increasing comorbid burden, BIA failed to demonstrate increases in tissue hydration identified by TBW(D).\n\nCONCLUSIONS: Combined near-patient measurements of absolute and BIA-estimated TBW are achievable in a dialysis facility by identifying changes in body composition not fully appreciated by routine assessment. BIA underestimates tissue overhydration that is associated with comorbidity, resulting in reduced sensitivity to longitudinal increases during a 12-mo period.","author":[{"dropping-particle":"","family":"Chan","given":"Cian","non-dropping-particle":"","parse-names":false,"suffix":""},{"dropping-particle":"","family":"McIntyre","given":"Christopher","non-dropping-particle":"","parse-names":false,"suffix":""},{"dropping-particle":"","family":"Smith","given":"David","non-dropping-particle":"","parse-names":false,"suffix":""},{"dropping-particle":"","family":"Spanel","given":"Patrik","non-dropping-particle":"","parse-names":false,"suffix":""},{"dropping-particle":"","family":"Davies","given":"Simon J","non-dropping-particle":"","parse-names":false,"suffix":""}],"container-title":"Clinical Journal of the American Society of Nephrology","id":"ITEM-1","issue":"11","issued":{"date-parts":[["2009","11"]]},"note":"From Duplicate 2 ( \n\nCombining near-subject absolute and relative measures of longitudinal hydration in hemodialysis.\n\n- Chan, Cian; McIntyre, Christopher; Smith, David; Spanel, Patrik; Davies, Simon J )\n\n\n\n\nFrom Duplicate 1 ( \n\n\nCombining near-subject absolute and relative measures of longitudinal hydration in hemodialysis.\n\n\n- Chan, Cian; McIntyre, Christopher; Smith, David; Spanel, Patrik; Davies, Simon J )\n\n\n\n\n\n\n\n\nFrom Duplicate 2 ( \n\n\nCombining near-subject absolute and relative measures of longitudinal hydration in hemodialysis\n\n\n- Chan, Cian; McIntyre, Christopher; Smith, David; Spanel, Patrik; Davies, Simon J )\n\n\n\n\nFrom Duplicate 1 ( \n\n\nCombining near-subject absolute and relative measures of longitudinal hydration in hemodialysis.\n\n\n- Chan, Cian; McIntyre, Christopher; Smith, David; Spanel, Patrik; Davies, Simon J )\n\n","page":"1791-1798","publisher":"Am Soc Nephrol","title":"Combining near-subject absolute and relative measures of longitudinal hydration in hemodialysis","type":"article-journal","volume":"4"},"uris":["http://www.mendeley.com/documents/?uuid=1a70ce36-1fb2-4b24-915b-8f9406eb80fe"]}],"mendeley":{"formattedCitation":"(10)","plainTextFormattedCitation":"(10)","previouslyFormattedCitation":"(10)"},"properties":{"noteIndex":0},"schema":"https://github.com/citation-style-language/schema/raw/master/csl-citation.json"}</w:instrText>
            </w:r>
            <w:r w:rsidR="000364FF">
              <w:fldChar w:fldCharType="separate"/>
            </w:r>
            <w:r w:rsidR="003700B9" w:rsidRPr="003700B9">
              <w:rPr>
                <w:noProof/>
              </w:rPr>
              <w:t>(10)</w:t>
            </w:r>
            <w:r w:rsidR="000364FF">
              <w:fldChar w:fldCharType="end"/>
            </w:r>
          </w:p>
        </w:tc>
        <w:tc>
          <w:tcPr>
            <w:tcW w:w="864" w:type="dxa"/>
            <w:tcBorders>
              <w:bottom w:val="single" w:sz="18" w:space="0" w:color="auto"/>
            </w:tcBorders>
          </w:tcPr>
          <w:p w14:paraId="620251AB" w14:textId="77777777" w:rsidR="003236BF" w:rsidRDefault="003236BF" w:rsidP="003236BF">
            <w:r>
              <w:t>59</w:t>
            </w:r>
          </w:p>
        </w:tc>
        <w:tc>
          <w:tcPr>
            <w:tcW w:w="3261" w:type="dxa"/>
            <w:tcBorders>
              <w:bottom w:val="single" w:sz="18" w:space="0" w:color="auto"/>
            </w:tcBorders>
          </w:tcPr>
          <w:p w14:paraId="0E03F294" w14:textId="77777777" w:rsidR="003236BF" w:rsidRDefault="003236BF" w:rsidP="003236BF">
            <w:r>
              <w:t>HD Baseline and at 12 months</w:t>
            </w:r>
          </w:p>
        </w:tc>
        <w:tc>
          <w:tcPr>
            <w:tcW w:w="1984" w:type="dxa"/>
            <w:tcBorders>
              <w:bottom w:val="single" w:sz="18" w:space="0" w:color="auto"/>
            </w:tcBorders>
          </w:tcPr>
          <w:p w14:paraId="487DC8FE" w14:textId="77777777" w:rsidR="003236BF" w:rsidRDefault="003236BF" w:rsidP="003236BF">
            <w:pPr>
              <w:jc w:val="center"/>
            </w:pPr>
            <w:r>
              <w:t>44.2</w:t>
            </w:r>
          </w:p>
        </w:tc>
        <w:tc>
          <w:tcPr>
            <w:tcW w:w="1829" w:type="dxa"/>
            <w:tcBorders>
              <w:bottom w:val="single" w:sz="18" w:space="0" w:color="auto"/>
            </w:tcBorders>
          </w:tcPr>
          <w:p w14:paraId="1C949F14" w14:textId="77777777" w:rsidR="003236BF" w:rsidRDefault="003236BF" w:rsidP="003236BF">
            <w:pPr>
              <w:jc w:val="center"/>
            </w:pPr>
            <w:r>
              <w:t>-0.29</w:t>
            </w:r>
          </w:p>
        </w:tc>
        <w:tc>
          <w:tcPr>
            <w:tcW w:w="1683" w:type="dxa"/>
            <w:tcBorders>
              <w:bottom w:val="single" w:sz="18" w:space="0" w:color="auto"/>
              <w:right w:val="single" w:sz="18" w:space="0" w:color="auto"/>
            </w:tcBorders>
          </w:tcPr>
          <w:p w14:paraId="0CA77DD6" w14:textId="77777777" w:rsidR="003236BF" w:rsidRDefault="003236BF" w:rsidP="003236BF">
            <w:pPr>
              <w:jc w:val="center"/>
            </w:pPr>
            <w:r>
              <w:t>-7.1, 7.2</w:t>
            </w:r>
          </w:p>
        </w:tc>
      </w:tr>
    </w:tbl>
    <w:p w14:paraId="7BB3F13E" w14:textId="77777777" w:rsidR="003236BF" w:rsidRPr="00DC029B" w:rsidRDefault="003236BF" w:rsidP="003236BF"/>
    <w:p w14:paraId="413ACE36" w14:textId="6CC71F24" w:rsidR="003236BF" w:rsidRDefault="003236BF" w:rsidP="003236BF">
      <w:r>
        <w:t xml:space="preserve">*Child specific formulas </w:t>
      </w:r>
      <w:r w:rsidR="007001D9">
        <w:t xml:space="preserve">developed by the Paediatric PD Study Consortium </w:t>
      </w:r>
      <w:r w:rsidR="000364FF" w:rsidRPr="00626E2F">
        <w:rPr>
          <w:rFonts w:cstheme="minorHAnsi"/>
        </w:rPr>
        <w:fldChar w:fldCharType="begin" w:fldLock="1"/>
      </w:r>
      <w:r w:rsidR="003700B9">
        <w:rPr>
          <w:rFonts w:cstheme="minorHAnsi"/>
        </w:rPr>
        <w:instrText>ADDIN CSL_CITATION {"citationItems":[{"id":"ITEM-1","itemData":{"ISSN":"0037-976X","PMID":"5508380","author":[{"dropping-particle":"","family":"Mellits","given":"E D","non-dropping-particle":"","parse-names":false,"suffix":""},{"dropping-particle":"","family":"Cheek","given":"D B","non-dropping-particle":"","parse-names":false,"suffix":""}],"container-title":"Monographs of the Society for Research in Child Development","id":"ITEM-1","issue":"7","issued":{"date-parts":[["1970","10"]]},"page":"12-26","title":"The assessment of body water and fatness from infancy to adulthood.","type":"article-journal","volume":"35"},"uris":["http://www.mendeley.com/documents/?uuid=2131a7f8-fcb8-331e-b3f1-ac97706856b4"]}],"mendeley":{"formattedCitation":"(9)","plainTextFormattedCitation":"(9)","previouslyFormattedCitation":"(9)"},"properties":{"noteIndex":0},"schema":"https://github.com/citation-style-language/schema/raw/master/csl-citation.json"}</w:instrText>
      </w:r>
      <w:r w:rsidR="000364FF" w:rsidRPr="00626E2F">
        <w:rPr>
          <w:rFonts w:cstheme="minorHAnsi"/>
        </w:rPr>
        <w:fldChar w:fldCharType="separate"/>
      </w:r>
      <w:r w:rsidR="003700B9" w:rsidRPr="003700B9">
        <w:rPr>
          <w:rFonts w:cstheme="minorHAnsi"/>
          <w:noProof/>
        </w:rPr>
        <w:t>(9)</w:t>
      </w:r>
      <w:r w:rsidR="000364FF" w:rsidRPr="00626E2F">
        <w:rPr>
          <w:rFonts w:cstheme="minorHAnsi"/>
        </w:rPr>
        <w:fldChar w:fldCharType="end"/>
      </w:r>
      <w:r w:rsidR="00626E2F" w:rsidRPr="00626E2F">
        <w:rPr>
          <w:rFonts w:cstheme="minorHAnsi"/>
        </w:rPr>
        <w:t xml:space="preserve"> </w:t>
      </w:r>
      <w:r w:rsidR="00626E2F" w:rsidRPr="00626E2F">
        <w:rPr>
          <w:rFonts w:cstheme="minorHAnsi"/>
          <w:vertAlign w:val="superscript"/>
        </w:rPr>
        <w:t xml:space="preserve">¶ </w:t>
      </w:r>
      <w:r w:rsidR="00626E2F" w:rsidRPr="00626E2F">
        <w:rPr>
          <w:rFonts w:cstheme="minorHAnsi"/>
        </w:rPr>
        <w:t>28 observations</w:t>
      </w:r>
    </w:p>
    <w:p w14:paraId="0805BCAC" w14:textId="77777777" w:rsidR="003236BF" w:rsidRDefault="003236BF" w:rsidP="003236BF"/>
    <w:p w14:paraId="5F23B7CC" w14:textId="77777777" w:rsidR="003236BF" w:rsidRDefault="003236BF" w:rsidP="003236BF"/>
    <w:p w14:paraId="784EF87A" w14:textId="77777777" w:rsidR="003236BF" w:rsidRDefault="003236BF" w:rsidP="003236BF"/>
    <w:p w14:paraId="089F6BB1" w14:textId="77777777" w:rsidR="003236BF" w:rsidRDefault="003236BF">
      <w:pPr>
        <w:rPr>
          <w:b/>
          <w:sz w:val="28"/>
        </w:rPr>
      </w:pPr>
      <w:r>
        <w:rPr>
          <w:b/>
          <w:sz w:val="28"/>
        </w:rPr>
        <w:br w:type="page"/>
      </w:r>
    </w:p>
    <w:p w14:paraId="66F31314" w14:textId="38C01978" w:rsidR="003236BF" w:rsidRPr="00C801F2" w:rsidRDefault="003236BF" w:rsidP="003236BF">
      <w:pPr>
        <w:rPr>
          <w:b/>
          <w:sz w:val="28"/>
        </w:rPr>
      </w:pPr>
      <w:bookmarkStart w:id="1" w:name="_GoBack"/>
      <w:r w:rsidRPr="00C801F2">
        <w:rPr>
          <w:b/>
          <w:sz w:val="28"/>
        </w:rPr>
        <w:lastRenderedPageBreak/>
        <w:t>Table 4. Anthropometric equations (example Watson Formula</w:t>
      </w:r>
      <w:r w:rsidR="00874B3C">
        <w:rPr>
          <w:b/>
          <w:sz w:val="28"/>
        </w:rPr>
        <w:t xml:space="preserve"> based on actual weight</w:t>
      </w:r>
      <w:r w:rsidRPr="00C801F2">
        <w:rPr>
          <w:b/>
          <w:sz w:val="28"/>
        </w:rPr>
        <w:t>) compared to Bioimpedance methods</w:t>
      </w:r>
      <w:bookmarkEnd w:id="1"/>
    </w:p>
    <w:p w14:paraId="162FE5CC" w14:textId="77777777" w:rsidR="003236BF" w:rsidRDefault="003236BF" w:rsidP="003236BF">
      <w:pPr>
        <w:rPr>
          <w:b/>
        </w:rPr>
      </w:pPr>
    </w:p>
    <w:p w14:paraId="468F7C6E" w14:textId="77777777" w:rsidR="003236BF" w:rsidRDefault="003236BF" w:rsidP="003236BF">
      <w:pPr>
        <w:rPr>
          <w:b/>
        </w:rPr>
      </w:pPr>
    </w:p>
    <w:p w14:paraId="09A56015" w14:textId="77777777" w:rsidR="003236BF" w:rsidRDefault="003236BF" w:rsidP="003236BF"/>
    <w:tbl>
      <w:tblPr>
        <w:tblStyle w:val="TableGrid"/>
        <w:tblW w:w="0" w:type="auto"/>
        <w:tblLook w:val="04A0" w:firstRow="1" w:lastRow="0" w:firstColumn="1" w:lastColumn="0" w:noHBand="0" w:noVBand="1"/>
      </w:tblPr>
      <w:tblGrid>
        <w:gridCol w:w="2255"/>
        <w:gridCol w:w="937"/>
        <w:gridCol w:w="3039"/>
        <w:gridCol w:w="1798"/>
        <w:gridCol w:w="1963"/>
        <w:gridCol w:w="1764"/>
        <w:gridCol w:w="2158"/>
      </w:tblGrid>
      <w:tr w:rsidR="003236BF" w14:paraId="2C7E9900" w14:textId="77777777" w:rsidTr="003236BF">
        <w:tc>
          <w:tcPr>
            <w:tcW w:w="2255" w:type="dxa"/>
            <w:tcBorders>
              <w:top w:val="single" w:sz="18" w:space="0" w:color="auto"/>
              <w:left w:val="single" w:sz="18" w:space="0" w:color="auto"/>
              <w:bottom w:val="single" w:sz="18" w:space="0" w:color="auto"/>
            </w:tcBorders>
          </w:tcPr>
          <w:p w14:paraId="2863AA1F" w14:textId="77777777" w:rsidR="003236BF" w:rsidRPr="00C23B62" w:rsidRDefault="003236BF" w:rsidP="003236BF">
            <w:pPr>
              <w:rPr>
                <w:b/>
              </w:rPr>
            </w:pPr>
            <w:r w:rsidRPr="00C23B62">
              <w:rPr>
                <w:b/>
              </w:rPr>
              <w:t>Source</w:t>
            </w:r>
          </w:p>
        </w:tc>
        <w:tc>
          <w:tcPr>
            <w:tcW w:w="937" w:type="dxa"/>
            <w:tcBorders>
              <w:top w:val="single" w:sz="18" w:space="0" w:color="auto"/>
              <w:bottom w:val="single" w:sz="18" w:space="0" w:color="auto"/>
            </w:tcBorders>
          </w:tcPr>
          <w:p w14:paraId="12822C59" w14:textId="77777777" w:rsidR="003236BF" w:rsidRPr="00C23B62" w:rsidRDefault="003236BF" w:rsidP="003236BF">
            <w:pPr>
              <w:rPr>
                <w:b/>
              </w:rPr>
            </w:pPr>
            <w:r w:rsidRPr="00C23B62">
              <w:rPr>
                <w:b/>
              </w:rPr>
              <w:t>N</w:t>
            </w:r>
          </w:p>
        </w:tc>
        <w:tc>
          <w:tcPr>
            <w:tcW w:w="3039" w:type="dxa"/>
            <w:tcBorders>
              <w:top w:val="single" w:sz="18" w:space="0" w:color="auto"/>
              <w:bottom w:val="single" w:sz="18" w:space="0" w:color="auto"/>
            </w:tcBorders>
          </w:tcPr>
          <w:p w14:paraId="26EC17F1" w14:textId="77777777" w:rsidR="003236BF" w:rsidRPr="00C23B62" w:rsidRDefault="003236BF" w:rsidP="003236BF">
            <w:pPr>
              <w:rPr>
                <w:b/>
              </w:rPr>
            </w:pPr>
            <w:r w:rsidRPr="00C23B62">
              <w:rPr>
                <w:b/>
              </w:rPr>
              <w:t>Population</w:t>
            </w:r>
            <w:r>
              <w:rPr>
                <w:b/>
              </w:rPr>
              <w:t xml:space="preserve"> </w:t>
            </w:r>
          </w:p>
        </w:tc>
        <w:tc>
          <w:tcPr>
            <w:tcW w:w="1798" w:type="dxa"/>
            <w:tcBorders>
              <w:top w:val="single" w:sz="18" w:space="0" w:color="auto"/>
              <w:bottom w:val="single" w:sz="18" w:space="0" w:color="auto"/>
            </w:tcBorders>
          </w:tcPr>
          <w:p w14:paraId="4A5F4893" w14:textId="77777777" w:rsidR="003236BF" w:rsidRPr="00C23B62" w:rsidRDefault="003236BF" w:rsidP="003236BF">
            <w:pPr>
              <w:jc w:val="center"/>
              <w:rPr>
                <w:b/>
              </w:rPr>
            </w:pPr>
            <w:r>
              <w:rPr>
                <w:b/>
              </w:rPr>
              <w:t>Bioimpedance Device*</w:t>
            </w:r>
          </w:p>
        </w:tc>
        <w:tc>
          <w:tcPr>
            <w:tcW w:w="1963" w:type="dxa"/>
            <w:tcBorders>
              <w:top w:val="single" w:sz="18" w:space="0" w:color="auto"/>
              <w:bottom w:val="single" w:sz="18" w:space="0" w:color="auto"/>
            </w:tcBorders>
          </w:tcPr>
          <w:p w14:paraId="447008F1" w14:textId="77777777" w:rsidR="003236BF" w:rsidRPr="00C23B62" w:rsidRDefault="003236BF" w:rsidP="003236BF">
            <w:pPr>
              <w:jc w:val="center"/>
              <w:rPr>
                <w:b/>
              </w:rPr>
            </w:pPr>
            <w:r w:rsidRPr="00C23B62">
              <w:rPr>
                <w:b/>
              </w:rPr>
              <w:t xml:space="preserve">Mean TBW </w:t>
            </w:r>
            <w:r>
              <w:rPr>
                <w:b/>
              </w:rPr>
              <w:t xml:space="preserve">(L) </w:t>
            </w:r>
            <w:r w:rsidRPr="00C23B62">
              <w:rPr>
                <w:b/>
              </w:rPr>
              <w:t>(</w:t>
            </w:r>
            <w:r>
              <w:rPr>
                <w:b/>
              </w:rPr>
              <w:t>Bioimpedance</w:t>
            </w:r>
            <w:r w:rsidRPr="00C23B62">
              <w:rPr>
                <w:b/>
              </w:rPr>
              <w:t>)</w:t>
            </w:r>
          </w:p>
        </w:tc>
        <w:tc>
          <w:tcPr>
            <w:tcW w:w="1764" w:type="dxa"/>
            <w:tcBorders>
              <w:top w:val="single" w:sz="18" w:space="0" w:color="auto"/>
              <w:bottom w:val="single" w:sz="18" w:space="0" w:color="auto"/>
            </w:tcBorders>
          </w:tcPr>
          <w:p w14:paraId="1913E1B7" w14:textId="77777777" w:rsidR="003236BF" w:rsidRPr="00C23B62" w:rsidRDefault="003236BF" w:rsidP="003236BF">
            <w:pPr>
              <w:jc w:val="center"/>
              <w:rPr>
                <w:b/>
              </w:rPr>
            </w:pPr>
            <w:r w:rsidRPr="00C23B62">
              <w:rPr>
                <w:b/>
              </w:rPr>
              <w:t>Difference</w:t>
            </w:r>
            <w:r>
              <w:rPr>
                <w:b/>
              </w:rPr>
              <w:t xml:space="preserve"> (L) (BIA-Watson)</w:t>
            </w:r>
          </w:p>
        </w:tc>
        <w:tc>
          <w:tcPr>
            <w:tcW w:w="2158" w:type="dxa"/>
            <w:tcBorders>
              <w:top w:val="single" w:sz="18" w:space="0" w:color="auto"/>
              <w:bottom w:val="single" w:sz="18" w:space="0" w:color="auto"/>
              <w:right w:val="single" w:sz="18" w:space="0" w:color="auto"/>
            </w:tcBorders>
          </w:tcPr>
          <w:p w14:paraId="2AC6ECFE" w14:textId="77777777" w:rsidR="003236BF" w:rsidRPr="00C23B62" w:rsidRDefault="003236BF" w:rsidP="003236BF">
            <w:pPr>
              <w:jc w:val="center"/>
              <w:rPr>
                <w:b/>
              </w:rPr>
            </w:pPr>
            <w:r>
              <w:rPr>
                <w:b/>
              </w:rPr>
              <w:t>95% Limits of agreement (L)</w:t>
            </w:r>
          </w:p>
        </w:tc>
      </w:tr>
      <w:tr w:rsidR="003236BF" w14:paraId="616D9E0A" w14:textId="77777777" w:rsidTr="003236BF">
        <w:tc>
          <w:tcPr>
            <w:tcW w:w="2255" w:type="dxa"/>
            <w:tcBorders>
              <w:top w:val="single" w:sz="18" w:space="0" w:color="auto"/>
              <w:left w:val="single" w:sz="18" w:space="0" w:color="auto"/>
            </w:tcBorders>
          </w:tcPr>
          <w:p w14:paraId="0FC06ED8" w14:textId="5817E0B3" w:rsidR="003236BF" w:rsidRDefault="003236BF" w:rsidP="003236BF">
            <w:r>
              <w:t>Lee, 2001</w:t>
            </w:r>
            <w:r w:rsidR="001F3385">
              <w:t xml:space="preserve"> </w:t>
            </w:r>
            <w:r w:rsidR="000364FF">
              <w:fldChar w:fldCharType="begin" w:fldLock="1"/>
            </w:r>
            <w:r w:rsidR="003700B9">
              <w:instrText>ADDIN CSL_CITATION {"citationItems":[{"id":"ITEM-1","itemData":{"DOI":"10.1093/ndt/16.1.91","ISSN":"09310509","PMID":"11208999","abstract":"BACKGROUND: Several indirect prediction equations to estimate total body water (TBW) with simple demographic and anthropometric data are commonly used by researchers and dialysis units. These equations are largely based on observations in subjects of the Western hemisphere. The purpose of this study was to investigate the possible application of anthropometry-based TBW equations to a Korean adult control population and maintenance haemodialysis (HD) patients using multifrequency bioelectrical impedance analysis (BIA) as reference. METHODS: We performed BIA and anthropometric measurements in 67 healthy adults and 101 HD patients. Four anthropometry-based equations were used: 58% of actual body weight (TBW-58), the Watson formula (TBW-W), the Hume formula (TBW-H), and the Chertow formula (TBW-C). Multifrequency BIA was performed at fasting state in controls and after HD. RESULTS: TBW-BIA was 34.6+/-6.9 l in control and 29.9+/-5.1 l in HD patients. TBW-58 and TBW-C gave significantly greater TBWs than TBW-BIA in both control and HD subjects. The correlation coefficients of TBW-BIA with calculated TBWs were lowest in TBW-58 (0.754 in control and 0.856 in HD subjects), and highest in TBW-C (0.944 in control and 0.916 in HD subjects). Mean prediction error was greatest in the Chertow formula for control and HD patients. Mean prediction error, limits of agreement, and root mean square error were lowest between TBW-BIA and TBW-H in control and between TBW-BIA and TBW-W in HD subjects. The correlation coefficient in the Bland-Altman plot was closer to zero and parallel with TBW-W than TBW-H in control and HD subjects. CONCLUSION: Currently available TBW equations overestimate TBW in both Korean normal control subjects and HD patients. Among them, the Watson formula appears to be the closest to TBW and to have the least bias. Based on this analysis, it is reasonable to use the Watson formula for the calculation of TBW in Korean adult control and HD subjects until an Asian-based TBW equation is available.","author":[{"dropping-particle":"","family":"Lee","given":"Seoung Woo","non-dropping-particle":"","parse-names":false,"suffix":""},{"dropping-particle":"","family":"Song","given":"Joon Ho","non-dropping-particle":"","parse-names":false,"suffix":""},{"dropping-particle":"","family":"Kim","given":"Gyeong A.","non-dropping-particle":"","parse-names":false,"suffix":""},{"dropping-particle":"","family":"Lee","given":"Kyong Joo","non-dropping-particle":"","parse-names":false,"suffix":""},{"dropping-particle":"","family":"Kim","given":"Moon Jae","non-dropping-particle":"","parse-names":false,"suffix":""}],"container-title":"Nephrology Dialysis Transplantation","id":"ITEM-1","issue":"1","issued":{"date-parts":[["2001"]]},"page":"91-97","title":"Assessment of total body water from anthropometry-based equations using bioelectrical impedance as reference in Korean adult control and haemodialysis subjects","type":"article-journal","volume":"16"},"uris":["http://www.mendeley.com/documents/?uuid=6519e34f-62cb-4045-bde5-9d72fea9fd60"]}],"mendeley":{"formattedCitation":"(41)","plainTextFormattedCitation":"(41)","previouslyFormattedCitation":"(41)"},"properties":{"noteIndex":0},"schema":"https://github.com/citation-style-language/schema/raw/master/csl-citation.json"}</w:instrText>
            </w:r>
            <w:r w:rsidR="000364FF">
              <w:fldChar w:fldCharType="separate"/>
            </w:r>
            <w:r w:rsidR="003700B9" w:rsidRPr="003700B9">
              <w:rPr>
                <w:noProof/>
              </w:rPr>
              <w:t>(41)</w:t>
            </w:r>
            <w:r w:rsidR="000364FF">
              <w:fldChar w:fldCharType="end"/>
            </w:r>
          </w:p>
        </w:tc>
        <w:tc>
          <w:tcPr>
            <w:tcW w:w="937" w:type="dxa"/>
            <w:tcBorders>
              <w:top w:val="single" w:sz="18" w:space="0" w:color="auto"/>
            </w:tcBorders>
          </w:tcPr>
          <w:p w14:paraId="6468FFC7" w14:textId="77777777" w:rsidR="003236BF" w:rsidRDefault="003236BF" w:rsidP="003236BF">
            <w:r>
              <w:t>67</w:t>
            </w:r>
          </w:p>
        </w:tc>
        <w:tc>
          <w:tcPr>
            <w:tcW w:w="3039" w:type="dxa"/>
            <w:tcBorders>
              <w:top w:val="single" w:sz="18" w:space="0" w:color="auto"/>
            </w:tcBorders>
          </w:tcPr>
          <w:p w14:paraId="2B294EAF" w14:textId="77777777" w:rsidR="003236BF" w:rsidRDefault="003236BF" w:rsidP="003236BF">
            <w:r>
              <w:t>Healthy adults (44 men)</w:t>
            </w:r>
          </w:p>
        </w:tc>
        <w:tc>
          <w:tcPr>
            <w:tcW w:w="1798" w:type="dxa"/>
            <w:tcBorders>
              <w:top w:val="single" w:sz="18" w:space="0" w:color="auto"/>
            </w:tcBorders>
          </w:tcPr>
          <w:p w14:paraId="6ABC5DCC" w14:textId="77777777" w:rsidR="003236BF" w:rsidRDefault="003236BF" w:rsidP="003236BF">
            <w:r>
              <w:t>InBody 2</w:t>
            </w:r>
            <w:r w:rsidRPr="0049232D">
              <w:rPr>
                <w:vertAlign w:val="superscript"/>
              </w:rPr>
              <w:t>10</w:t>
            </w:r>
          </w:p>
        </w:tc>
        <w:tc>
          <w:tcPr>
            <w:tcW w:w="1963" w:type="dxa"/>
            <w:tcBorders>
              <w:top w:val="single" w:sz="18" w:space="0" w:color="auto"/>
            </w:tcBorders>
          </w:tcPr>
          <w:p w14:paraId="57674D39" w14:textId="77777777" w:rsidR="003236BF" w:rsidRDefault="003236BF" w:rsidP="003236BF">
            <w:pPr>
              <w:jc w:val="center"/>
            </w:pPr>
            <w:r>
              <w:t>34.6</w:t>
            </w:r>
          </w:p>
        </w:tc>
        <w:tc>
          <w:tcPr>
            <w:tcW w:w="1764" w:type="dxa"/>
            <w:tcBorders>
              <w:top w:val="single" w:sz="18" w:space="0" w:color="auto"/>
            </w:tcBorders>
          </w:tcPr>
          <w:p w14:paraId="310A760D" w14:textId="77777777" w:rsidR="003236BF" w:rsidRDefault="003236BF" w:rsidP="003236BF">
            <w:pPr>
              <w:jc w:val="center"/>
            </w:pPr>
            <w:r>
              <w:t>-1.8</w:t>
            </w:r>
          </w:p>
        </w:tc>
        <w:tc>
          <w:tcPr>
            <w:tcW w:w="2158" w:type="dxa"/>
            <w:tcBorders>
              <w:top w:val="single" w:sz="18" w:space="0" w:color="auto"/>
              <w:right w:val="single" w:sz="18" w:space="0" w:color="auto"/>
            </w:tcBorders>
          </w:tcPr>
          <w:p w14:paraId="795F8B3D" w14:textId="77777777" w:rsidR="003236BF" w:rsidRDefault="003236BF" w:rsidP="003236BF">
            <w:pPr>
              <w:jc w:val="center"/>
            </w:pPr>
            <w:r>
              <w:t>-6.64, 3.08</w:t>
            </w:r>
          </w:p>
        </w:tc>
      </w:tr>
      <w:tr w:rsidR="003236BF" w14:paraId="02663E45" w14:textId="77777777" w:rsidTr="003236BF">
        <w:tc>
          <w:tcPr>
            <w:tcW w:w="2255" w:type="dxa"/>
            <w:tcBorders>
              <w:left w:val="single" w:sz="18" w:space="0" w:color="auto"/>
            </w:tcBorders>
          </w:tcPr>
          <w:p w14:paraId="4554E1A4" w14:textId="25EBB1A8" w:rsidR="003236BF" w:rsidRDefault="003236BF" w:rsidP="003236BF">
            <w:r>
              <w:t>Smith, 2002</w:t>
            </w:r>
            <w:r w:rsidR="001F3385">
              <w:t xml:space="preserve"> </w:t>
            </w:r>
            <w:r w:rsidR="000364FF">
              <w:fldChar w:fldCharType="begin" w:fldLock="1"/>
            </w:r>
            <w:r w:rsidR="003700B9">
              <w:instrText>ADDIN CSL_CITATION {"citationItems":[{"id":"ITEM-1","itemData":{"ISSN":"0002-9165","PMID":"12450896","abstract":"BACKGROUND: We developed a new near-subject approach, using flowing afterglow-mass spectrometry (FA-MS) and deuterium dilution, which enables the immediate measurement of total body water (TBW) from single exhalations.\n\nOBJECTIVES: The objectives were to show the efficacy of the new FA-MS method in measuring TBW in healthy subjects and to compare these measurements with values derived from multifrequency bioelectrical impedance analysis, skinfold-thickness (SFT) measurements, and both recent and historical published regression equations.\n\nDESIGN: After baseline measurement of breath deuterium abundance, 24 healthy subjects ingested 0.3 g D(2)O/kg body wt. A second breath sample was taken after 3 h to measure the increase in deuterium, from which TBW was calculated. Bioelectrical impedance analysis was carried out with a multifrequency analyzer, and SFT was measured by a single trained observer. Methods were compared with the use of Pearson's correlation coefficient and Bland-Altman analyses.\n\nRESULTS: TBW measures obtained by all methods were highly correlated (r = 0.95-0.98, P &lt; 0.001), especially those between FA-MS, SFT measurement, and recent regression equations. The mean values obtained were within 2% of those published for age-matched control subjects and varied by 1-6% when all methods were compared. Systematic bias was greatest when FA-MS was compared with bioelectrical impedance analysis, which tended to underestimate TBW in smaller, female subjects. No bias related to subject size was observed in a comparison of FA-MS with SFT measurement or with more recent regression equations.\n\nCONCLUSIONS: FA-MS is a simple and effective new approach to TBW measurement in healthy subjects. The difficulty of using population-derived equations to estimate TBW in individual subjects is emphasized.","author":[{"dropping-particle":"","family":"Smith","given":"David","non-dropping-particle":"","parse-names":false,"suffix":""},{"dropping-particle":"","family":"Engel","given":"Barbara","non-dropping-particle":"","parse-names":false,"suffix":""},{"dropping-particle":"","family":"Diskin","given":"Ann M","non-dropping-particle":"","parse-names":false,"suffix":""},{"dropping-particle":"","family":"Španěl","given":"Patrik","non-dropping-particle":"","parse-names":false,"suffix":""},{"dropping-particle":"","family":"Davies","given":"Simon J","non-dropping-particle":"","parse-names":false,"suffix":""},{"dropping-particle":"","family":"Spanel","given":"Patrik","non-dropping-particle":"","parse-names":false,"suffix":""}],"container-title":"The American journal of clinical nutrition","id":"ITEM-1","issue":"6","issued":{"date-parts":[["2002","12"]]},"note":"From Duplicate 1 ( \n\nComparative measurements of total body water in healthy volunteers by online breath deuterium measurement and other near-subject methods.\n\n- Smith, David; Engel, Barbara; Diskin, Ann M; Spanel, Patrik; Davies, Simon J; Španěl, Patrik )\n\n\n\n\nFrom Duplicate 1 ( \n\n\nComparative measurements of total body water in healthy volunteers by online breath deuterium measurement and other near-subject methods\n\n\n- Smith, David; Engel, Barbara; Diskin, Ann M; Spanel, Patrik; Davies, Simon J; Španěl, Patrik )\n\n\n\n\nFrom Duplicate 2 ( \n\n\nComparative measurements of total body water in healthy volunteers by online breath deuterium measurement and other near-subject methods.\n\n\n- Smith, David; Engel, Barbara; Diskin, Ann M; Spanel, Patrik; Davies, Simon J )\n\n","page":"1295-301","publisher":"Am Soc Nutrition","title":"Comparative measurements of total body water in healthy volunteers by online breath deuterium measurement and other near-subject methods.","type":"article-journal","volume":"76"},"uris":["http://www.mendeley.com/documents/?uuid=bc78ecd7-780a-4410-88d2-23b67ea07a71"]}],"mendeley":{"formattedCitation":"(24)","plainTextFormattedCitation":"(24)","previouslyFormattedCitation":"(24)"},"properties":{"noteIndex":0},"schema":"https://github.com/citation-style-language/schema/raw/master/csl-citation.json"}</w:instrText>
            </w:r>
            <w:r w:rsidR="000364FF">
              <w:fldChar w:fldCharType="separate"/>
            </w:r>
            <w:r w:rsidR="003700B9" w:rsidRPr="003700B9">
              <w:rPr>
                <w:noProof/>
              </w:rPr>
              <w:t>(24)</w:t>
            </w:r>
            <w:r w:rsidR="000364FF">
              <w:fldChar w:fldCharType="end"/>
            </w:r>
          </w:p>
        </w:tc>
        <w:tc>
          <w:tcPr>
            <w:tcW w:w="937" w:type="dxa"/>
          </w:tcPr>
          <w:p w14:paraId="64611BA8" w14:textId="77777777" w:rsidR="003236BF" w:rsidRDefault="003236BF" w:rsidP="003236BF">
            <w:r>
              <w:t>24</w:t>
            </w:r>
          </w:p>
        </w:tc>
        <w:tc>
          <w:tcPr>
            <w:tcW w:w="3039" w:type="dxa"/>
          </w:tcPr>
          <w:p w14:paraId="7C6ED604" w14:textId="77777777" w:rsidR="003236BF" w:rsidRDefault="003236BF" w:rsidP="003236BF">
            <w:r>
              <w:t>Healthy adults (12 men)</w:t>
            </w:r>
          </w:p>
        </w:tc>
        <w:tc>
          <w:tcPr>
            <w:tcW w:w="1798" w:type="dxa"/>
          </w:tcPr>
          <w:p w14:paraId="43155D6D" w14:textId="77777777" w:rsidR="003236BF" w:rsidRDefault="003236BF" w:rsidP="003236BF">
            <w:r>
              <w:t>Xitron</w:t>
            </w:r>
            <w:r w:rsidRPr="0049232D">
              <w:rPr>
                <w:vertAlign w:val="superscript"/>
              </w:rPr>
              <w:t>1</w:t>
            </w:r>
          </w:p>
        </w:tc>
        <w:tc>
          <w:tcPr>
            <w:tcW w:w="1963" w:type="dxa"/>
          </w:tcPr>
          <w:p w14:paraId="25ADEFBF" w14:textId="77777777" w:rsidR="003236BF" w:rsidRDefault="003236BF" w:rsidP="003236BF">
            <w:pPr>
              <w:jc w:val="center"/>
            </w:pPr>
            <w:r>
              <w:t>39.2</w:t>
            </w:r>
          </w:p>
        </w:tc>
        <w:tc>
          <w:tcPr>
            <w:tcW w:w="1764" w:type="dxa"/>
          </w:tcPr>
          <w:p w14:paraId="1CD3415D" w14:textId="77777777" w:rsidR="003236BF" w:rsidRDefault="003236BF" w:rsidP="003236BF">
            <w:pPr>
              <w:jc w:val="center"/>
            </w:pPr>
            <w:r>
              <w:t>-0.71</w:t>
            </w:r>
          </w:p>
        </w:tc>
        <w:tc>
          <w:tcPr>
            <w:tcW w:w="2158" w:type="dxa"/>
            <w:tcBorders>
              <w:right w:val="single" w:sz="18" w:space="0" w:color="auto"/>
            </w:tcBorders>
          </w:tcPr>
          <w:p w14:paraId="6F7F517E" w14:textId="77777777" w:rsidR="003236BF" w:rsidRDefault="003236BF" w:rsidP="003236BF">
            <w:pPr>
              <w:jc w:val="center"/>
            </w:pPr>
            <w:r>
              <w:t>-6.9, 5.5</w:t>
            </w:r>
          </w:p>
        </w:tc>
      </w:tr>
      <w:tr w:rsidR="003236BF" w14:paraId="636B29AA" w14:textId="77777777" w:rsidTr="003236BF">
        <w:tc>
          <w:tcPr>
            <w:tcW w:w="2255" w:type="dxa"/>
            <w:tcBorders>
              <w:left w:val="single" w:sz="18" w:space="0" w:color="auto"/>
            </w:tcBorders>
          </w:tcPr>
          <w:p w14:paraId="276F9B55" w14:textId="7AE5F29F" w:rsidR="003236BF" w:rsidRDefault="003236BF" w:rsidP="003236BF">
            <w:r>
              <w:t>Kim, 2005</w:t>
            </w:r>
            <w:r w:rsidR="001F3385">
              <w:t xml:space="preserve"> </w:t>
            </w:r>
            <w:r w:rsidR="000364FF">
              <w:fldChar w:fldCharType="begin" w:fldLock="1"/>
            </w:r>
            <w:r w:rsidR="003700B9">
              <w:instrText>ADDIN CSL_CITATION {"citationItems":[{"id":"ITEM-1","itemData":{"DOI":"10.3346/jkms.2005.20.3.445","ISSN":"10118934","PMID":"15953867","abstract":"For developing race-specific anthropometry-based total body water (TBW) equations, we measured TBW using bioelectrical impedance analysis (TBWBIA) in 2,943 healthy Korean adults. Among them, 2,223 were used as a reference group. Two equations (TBWK1 and TBWK2) were developed based on age, sex, height, and body weight. The adjusted R2 was 0.908 for TBWK1 and 0.910 for TBWK2. The remaining 720 subjects were used for the validation of our results. Watson (TBWW) and Hume-Weyers (TBWH) formulas were also used. In men, TBWBIA showed the highest correlation with TBWH, followed by TBWK1, TBWK2 and TBWW. TBWK1 and TBWK2 showed the lower root mean square errors (RMSE) and mean prediction errors (ME) than TBWW and TBWH. On the Bland-Altman plot, the correlations between the differences and means were smaller for TBWK2 than for TBWK1. On the contrary, TBWBIA showed the highest correlation with TBWW, followed by TBWK2, TBWK1, and TBWH in females. RMSE was smallest in TBWW, followed by TBWK2, TBWK1 and TBWH. ME was closest to zero for TBWK2, followed by TBWK1, TBWW and TBWH. The correlation coefficients between the means and differences were highest in TBWW, and lowest in TBWK2. In conclusion, TBWK2 provides better accuracy with a smaller bias than the TBWW or TBWH in males. TBWK2 shows a similar accuracy, but with a smaller bias than TBWW in females.","author":[{"dropping-particle":"","family":"Kim","given":"Moon Jae","non-dropping-particle":"","parse-names":false,"suffix":""},{"dropping-particle":"","family":"Seoung","given":"Woo Lee","non-dropping-particle":"","parse-names":false,"suffix":""},{"dropping-particle":"","family":"Gyeong","given":"A. Kim","non-dropping-particle":"","parse-names":false,"suffix":""},{"dropping-particle":"","family":"Hee","given":"Jung Lim","non-dropping-particle":"","parse-names":false,"suffix":""},{"dropping-particle":"","family":"Sun","given":"Young Lee","non-dropping-particle":"","parse-names":false,"suffix":""},{"dropping-particle":"","family":"Geun","given":"Ho Park","non-dropping-particle":"","parse-names":false,"suffix":""},{"dropping-particle":"","family":"Joon","given":"Ho Song","non-dropping-particle":"","parse-names":false,"suffix":""}],"container-title":"Journal of Korean Medical Science","id":"ITEM-1","issue":"3","issued":{"date-parts":[["2005"]]},"page":"445-449","title":"Development of anthropometry-based equations for the estimation of the total body water in Koreans","type":"article-journal","volume":"20"},"uris":["http://www.mendeley.com/documents/?uuid=6f2d003c-8327-41e8-b5d0-0b405b3ae8cc"]}],"mendeley":{"formattedCitation":"(42)","plainTextFormattedCitation":"(42)","previouslyFormattedCitation":"(42)"},"properties":{"noteIndex":0},"schema":"https://github.com/citation-style-language/schema/raw/master/csl-citation.json"}</w:instrText>
            </w:r>
            <w:r w:rsidR="000364FF">
              <w:fldChar w:fldCharType="separate"/>
            </w:r>
            <w:r w:rsidR="003700B9" w:rsidRPr="003700B9">
              <w:rPr>
                <w:noProof/>
              </w:rPr>
              <w:t>(42)</w:t>
            </w:r>
            <w:r w:rsidR="000364FF">
              <w:fldChar w:fldCharType="end"/>
            </w:r>
          </w:p>
        </w:tc>
        <w:tc>
          <w:tcPr>
            <w:tcW w:w="937" w:type="dxa"/>
          </w:tcPr>
          <w:p w14:paraId="7FA6E38B" w14:textId="77777777" w:rsidR="003236BF" w:rsidRDefault="003236BF" w:rsidP="003236BF">
            <w:r>
              <w:t>720</w:t>
            </w:r>
          </w:p>
        </w:tc>
        <w:tc>
          <w:tcPr>
            <w:tcW w:w="3039" w:type="dxa"/>
          </w:tcPr>
          <w:p w14:paraId="40745045" w14:textId="77777777" w:rsidR="003236BF" w:rsidRDefault="003236BF" w:rsidP="003236BF">
            <w:r>
              <w:t>Health Korean subjects, 404 men, 316 women</w:t>
            </w:r>
          </w:p>
        </w:tc>
        <w:tc>
          <w:tcPr>
            <w:tcW w:w="1798" w:type="dxa"/>
          </w:tcPr>
          <w:p w14:paraId="49383BCF" w14:textId="77777777" w:rsidR="003236BF" w:rsidRDefault="003236BF" w:rsidP="003236BF">
            <w:r>
              <w:t xml:space="preserve">InBody </w:t>
            </w:r>
            <w:r w:rsidRPr="0049232D">
              <w:rPr>
                <w:vertAlign w:val="superscript"/>
              </w:rPr>
              <w:t>10</w:t>
            </w:r>
          </w:p>
        </w:tc>
        <w:tc>
          <w:tcPr>
            <w:tcW w:w="1963" w:type="dxa"/>
          </w:tcPr>
          <w:p w14:paraId="0D5B5EC0" w14:textId="77777777" w:rsidR="003236BF" w:rsidRDefault="003236BF" w:rsidP="003236BF">
            <w:pPr>
              <w:jc w:val="center"/>
            </w:pPr>
            <w:r>
              <w:t>37.9 (male)</w:t>
            </w:r>
          </w:p>
          <w:p w14:paraId="054EAA78" w14:textId="77777777" w:rsidR="003236BF" w:rsidRDefault="003236BF" w:rsidP="003236BF">
            <w:pPr>
              <w:jc w:val="center"/>
            </w:pPr>
            <w:r>
              <w:t>28.2 (female)</w:t>
            </w:r>
          </w:p>
        </w:tc>
        <w:tc>
          <w:tcPr>
            <w:tcW w:w="1764" w:type="dxa"/>
          </w:tcPr>
          <w:p w14:paraId="35EE7258" w14:textId="77777777" w:rsidR="003236BF" w:rsidRDefault="003236BF" w:rsidP="003236BF">
            <w:pPr>
              <w:jc w:val="center"/>
            </w:pPr>
            <w:r>
              <w:t>-1.4</w:t>
            </w:r>
          </w:p>
          <w:p w14:paraId="17A56F04" w14:textId="77777777" w:rsidR="003236BF" w:rsidRDefault="003236BF" w:rsidP="003236BF">
            <w:pPr>
              <w:jc w:val="center"/>
            </w:pPr>
            <w:r>
              <w:t>-0.59</w:t>
            </w:r>
          </w:p>
        </w:tc>
        <w:tc>
          <w:tcPr>
            <w:tcW w:w="2158" w:type="dxa"/>
            <w:tcBorders>
              <w:right w:val="single" w:sz="18" w:space="0" w:color="auto"/>
            </w:tcBorders>
          </w:tcPr>
          <w:p w14:paraId="40A0A626" w14:textId="77777777" w:rsidR="003236BF" w:rsidRDefault="003236BF" w:rsidP="003236BF">
            <w:pPr>
              <w:jc w:val="center"/>
            </w:pPr>
            <w:r>
              <w:t>-4.6, 1.8</w:t>
            </w:r>
          </w:p>
          <w:p w14:paraId="6E12D465" w14:textId="77777777" w:rsidR="003236BF" w:rsidRDefault="003236BF" w:rsidP="003236BF">
            <w:pPr>
              <w:jc w:val="center"/>
            </w:pPr>
            <w:r>
              <w:t>-3.3, 2.1</w:t>
            </w:r>
          </w:p>
        </w:tc>
      </w:tr>
      <w:tr w:rsidR="003236BF" w14:paraId="29EA8056" w14:textId="77777777" w:rsidTr="003236BF">
        <w:tc>
          <w:tcPr>
            <w:tcW w:w="2255" w:type="dxa"/>
            <w:tcBorders>
              <w:left w:val="single" w:sz="18" w:space="0" w:color="auto"/>
            </w:tcBorders>
          </w:tcPr>
          <w:p w14:paraId="212A4C15" w14:textId="7E11FB08" w:rsidR="003236BF" w:rsidRDefault="003236BF" w:rsidP="003236BF">
            <w:r>
              <w:t>Lee, 2001</w:t>
            </w:r>
            <w:r w:rsidR="001F3385">
              <w:t xml:space="preserve"> </w:t>
            </w:r>
            <w:r w:rsidR="000364FF">
              <w:fldChar w:fldCharType="begin" w:fldLock="1"/>
            </w:r>
            <w:r w:rsidR="003700B9">
              <w:instrText>ADDIN CSL_CITATION {"citationItems":[{"id":"ITEM-1","itemData":{"DOI":"10.1093/ndt/16.1.91","ISSN":"09310509","PMID":"11208999","abstract":"BACKGROUND: Several indirect prediction equations to estimate total body water (TBW) with simple demographic and anthropometric data are commonly used by researchers and dialysis units. These equations are largely based on observations in subjects of the Western hemisphere. The purpose of this study was to investigate the possible application of anthropometry-based TBW equations to a Korean adult control population and maintenance haemodialysis (HD) patients using multifrequency bioelectrical impedance analysis (BIA) as reference. METHODS: We performed BIA and anthropometric measurements in 67 healthy adults and 101 HD patients. Four anthropometry-based equations were used: 58% of actual body weight (TBW-58), the Watson formula (TBW-W), the Hume formula (TBW-H), and the Chertow formula (TBW-C). Multifrequency BIA was performed at fasting state in controls and after HD. RESULTS: TBW-BIA was 34.6+/-6.9 l in control and 29.9+/-5.1 l in HD patients. TBW-58 and TBW-C gave significantly greater TBWs than TBW-BIA in both control and HD subjects. The correlation coefficients of TBW-BIA with calculated TBWs were lowest in TBW-58 (0.754 in control and 0.856 in HD subjects), and highest in TBW-C (0.944 in control and 0.916 in HD subjects). Mean prediction error was greatest in the Chertow formula for control and HD patients. Mean prediction error, limits of agreement, and root mean square error were lowest between TBW-BIA and TBW-H in control and between TBW-BIA and TBW-W in HD subjects. The correlation coefficient in the Bland-Altman plot was closer to zero and parallel with TBW-W than TBW-H in control and HD subjects. CONCLUSION: Currently available TBW equations overestimate TBW in both Korean normal control subjects and HD patients. Among them, the Watson formula appears to be the closest to TBW and to have the least bias. Based on this analysis, it is reasonable to use the Watson formula for the calculation of TBW in Korean adult control and HD subjects until an Asian-based TBW equation is available.","author":[{"dropping-particle":"","family":"Lee","given":"Seoung Woo","non-dropping-particle":"","parse-names":false,"suffix":""},{"dropping-particle":"","family":"Song","given":"Joon Ho","non-dropping-particle":"","parse-names":false,"suffix":""},{"dropping-particle":"","family":"Kim","given":"Gyeong A.","non-dropping-particle":"","parse-names":false,"suffix":""},{"dropping-particle":"","family":"Lee","given":"Kyong Joo","non-dropping-particle":"","parse-names":false,"suffix":""},{"dropping-particle":"","family":"Kim","given":"Moon Jae","non-dropping-particle":"","parse-names":false,"suffix":""}],"container-title":"Nephrology Dialysis Transplantation","id":"ITEM-1","issue":"1","issued":{"date-parts":[["2001"]]},"page":"91-97","title":"Assessment of total body water from anthropometry-based equations using bioelectrical impedance as reference in Korean adult control and haemodialysis subjects","type":"article-journal","volume":"16"},"uris":["http://www.mendeley.com/documents/?uuid=6519e34f-62cb-4045-bde5-9d72fea9fd60"]}],"mendeley":{"formattedCitation":"(41)","plainTextFormattedCitation":"(41)","previouslyFormattedCitation":"(41)"},"properties":{"noteIndex":0},"schema":"https://github.com/citation-style-language/schema/raw/master/csl-citation.json"}</w:instrText>
            </w:r>
            <w:r w:rsidR="000364FF">
              <w:fldChar w:fldCharType="separate"/>
            </w:r>
            <w:r w:rsidR="003700B9" w:rsidRPr="003700B9">
              <w:rPr>
                <w:noProof/>
              </w:rPr>
              <w:t>(41)</w:t>
            </w:r>
            <w:r w:rsidR="000364FF">
              <w:fldChar w:fldCharType="end"/>
            </w:r>
          </w:p>
        </w:tc>
        <w:tc>
          <w:tcPr>
            <w:tcW w:w="937" w:type="dxa"/>
          </w:tcPr>
          <w:p w14:paraId="6EB575A0" w14:textId="77777777" w:rsidR="003236BF" w:rsidRDefault="003236BF" w:rsidP="003236BF">
            <w:r>
              <w:t>101</w:t>
            </w:r>
          </w:p>
        </w:tc>
        <w:tc>
          <w:tcPr>
            <w:tcW w:w="3039" w:type="dxa"/>
          </w:tcPr>
          <w:p w14:paraId="426E7D93" w14:textId="77777777" w:rsidR="003236BF" w:rsidRDefault="003236BF" w:rsidP="003236BF">
            <w:r>
              <w:t xml:space="preserve">HD </w:t>
            </w:r>
            <w:proofErr w:type="gramStart"/>
            <w:r>
              <w:t>Patients  (</w:t>
            </w:r>
            <w:proofErr w:type="gramEnd"/>
            <w:r>
              <w:t>49 men)</w:t>
            </w:r>
          </w:p>
        </w:tc>
        <w:tc>
          <w:tcPr>
            <w:tcW w:w="1798" w:type="dxa"/>
          </w:tcPr>
          <w:p w14:paraId="23D45362" w14:textId="77777777" w:rsidR="003236BF" w:rsidRDefault="003236BF" w:rsidP="003236BF">
            <w:r>
              <w:t>InBody 2</w:t>
            </w:r>
            <w:r w:rsidRPr="0049232D">
              <w:rPr>
                <w:vertAlign w:val="superscript"/>
              </w:rPr>
              <w:t>10</w:t>
            </w:r>
          </w:p>
        </w:tc>
        <w:tc>
          <w:tcPr>
            <w:tcW w:w="1963" w:type="dxa"/>
          </w:tcPr>
          <w:p w14:paraId="238FAE6B" w14:textId="77777777" w:rsidR="003236BF" w:rsidRDefault="003236BF" w:rsidP="003236BF">
            <w:pPr>
              <w:jc w:val="center"/>
            </w:pPr>
            <w:r>
              <w:t>29.9</w:t>
            </w:r>
          </w:p>
        </w:tc>
        <w:tc>
          <w:tcPr>
            <w:tcW w:w="1764" w:type="dxa"/>
          </w:tcPr>
          <w:p w14:paraId="5A231437" w14:textId="77777777" w:rsidR="003236BF" w:rsidRDefault="003236BF" w:rsidP="003236BF">
            <w:pPr>
              <w:jc w:val="center"/>
            </w:pPr>
            <w:r>
              <w:t>-1.4</w:t>
            </w:r>
          </w:p>
        </w:tc>
        <w:tc>
          <w:tcPr>
            <w:tcW w:w="2158" w:type="dxa"/>
            <w:tcBorders>
              <w:right w:val="single" w:sz="18" w:space="0" w:color="auto"/>
            </w:tcBorders>
          </w:tcPr>
          <w:p w14:paraId="0ECB578D" w14:textId="77777777" w:rsidR="003236BF" w:rsidRDefault="003236BF" w:rsidP="003236BF">
            <w:pPr>
              <w:jc w:val="center"/>
            </w:pPr>
            <w:r>
              <w:t>-5.93, 3.19</w:t>
            </w:r>
          </w:p>
        </w:tc>
      </w:tr>
      <w:tr w:rsidR="003236BF" w14:paraId="3EF6CB6A" w14:textId="77777777" w:rsidTr="003236BF">
        <w:tc>
          <w:tcPr>
            <w:tcW w:w="2255" w:type="dxa"/>
            <w:tcBorders>
              <w:left w:val="single" w:sz="18" w:space="0" w:color="auto"/>
            </w:tcBorders>
          </w:tcPr>
          <w:p w14:paraId="244A1AFE" w14:textId="2AA8F318" w:rsidR="003236BF" w:rsidRDefault="003236BF" w:rsidP="003236BF">
            <w:proofErr w:type="spellStart"/>
            <w:r>
              <w:t>Chertow</w:t>
            </w:r>
            <w:proofErr w:type="spellEnd"/>
            <w:r>
              <w:t>, 1997</w:t>
            </w:r>
            <w:r w:rsidR="001F3385">
              <w:t xml:space="preserve"> </w:t>
            </w:r>
            <w:r w:rsidR="000364FF">
              <w:fldChar w:fldCharType="begin" w:fldLock="1"/>
            </w:r>
            <w:r w:rsidR="003700B9">
              <w:instrText>ADDIN CSL_CITATION {"citationItems":[{"id":"ITEM-1","itemData":{"ISSN":"0085-2538","PMID":"9150475","abstract":"We have previously shown that the impedance index (height corrected resistance) is a valid and reliable correlate of total body water (TBW) in hemodialysis patients. We estimated TBW by single frequency bioelectrical impedance analysis (BIA) in 3009 in-center hemodialysis patients, and developed an ESRD-specific TBW equation from routinely available demographic and anthropometric variables. The mean +/- SD age was 60.5 +/- 15.5 years; 47% were female, 47% African-American, and 36% diabetic. Dialysis duration was 3.8 +/- 3.7 years. Mean TBW was 40.8 +/- 9.3 kg, 56 +/- 9% of body weight. A stepwise linear regression equation was fit on a two-thirds random sample, deriving significant parameter estimates for the variables age, gender, height, weight, diabetic status, weight squared, and the cross-products of age and gender, age and weight, gender and weight, and height and weight. The equation was then validated in the remaining one-third sample, and compared with TBW estimates by the Watson and Hume-Weyer formulae. TBW estimated by our equation (40.6 +/- 8.6 kg) was not significantly different from the BIA TBW (40.5 +/- 9.3 kg). In contrast, TBW estimated by the Watson (37.0 +/- 7.6 kg) and Hume-Weyer (37.9 +/- 7.7 kg) formulae underestimated TBW by a mean of 3.5 and 2.6 kg, respectively. A population-specific equation provides superior prediction of TBW in hemodialysis patients. The use of formulae developed and validated in non-uremic populations may result in underestimates of TBW in patients with ESRD, and potentially, overestimates of dialysis dose approximated by the clearance-time to TBW ratio (Kt/V).","author":[{"dropping-particle":"","family":"Chertow","given":"G M","non-dropping-particle":"","parse-names":false,"suffix":""},{"dropping-particle":"","family":"Lazarus","given":"J M","non-dropping-particle":"","parse-names":false,"suffix":""},{"dropping-particle":"","family":"Lew","given":"N L","non-dropping-particle":"","parse-names":false,"suffix":""},{"dropping-particle":"","family":"Ma","given":"L","non-dropping-particle":"","parse-names":false,"suffix":""},{"dropping-particle":"","family":"Lowrie","given":"E G","non-dropping-particle":"","parse-names":false,"suffix":""}],"container-title":"Kidney international","id":"ITEM-1","issue":"5","issued":{"date-parts":[["1997","5"]]},"page":"1578-82","title":"Development of a population-specific regression equation to estimate total body water in hemodialysis patients.","type":"article-journal","volume":"51"},"uris":["http://www.mendeley.com/documents/?uuid=79800d46-827a-4df5-8459-182130cfeee8"]}],"mendeley":{"formattedCitation":"(19)","plainTextFormattedCitation":"(19)","previouslyFormattedCitation":"(19)"},"properties":{"noteIndex":0},"schema":"https://github.com/citation-style-language/schema/raw/master/csl-citation.json"}</w:instrText>
            </w:r>
            <w:r w:rsidR="000364FF">
              <w:fldChar w:fldCharType="separate"/>
            </w:r>
            <w:r w:rsidR="003700B9" w:rsidRPr="003700B9">
              <w:rPr>
                <w:noProof/>
              </w:rPr>
              <w:t>(19)</w:t>
            </w:r>
            <w:r w:rsidR="000364FF">
              <w:fldChar w:fldCharType="end"/>
            </w:r>
          </w:p>
        </w:tc>
        <w:tc>
          <w:tcPr>
            <w:tcW w:w="937" w:type="dxa"/>
          </w:tcPr>
          <w:p w14:paraId="49FA3B25" w14:textId="77777777" w:rsidR="003236BF" w:rsidRDefault="003236BF" w:rsidP="003236BF">
            <w:r>
              <w:t>3009</w:t>
            </w:r>
          </w:p>
        </w:tc>
        <w:tc>
          <w:tcPr>
            <w:tcW w:w="3039" w:type="dxa"/>
          </w:tcPr>
          <w:p w14:paraId="1FBBCF1D" w14:textId="77777777" w:rsidR="003236BF" w:rsidRDefault="003236BF" w:rsidP="003236BF">
            <w:r>
              <w:t>HD patients</w:t>
            </w:r>
          </w:p>
        </w:tc>
        <w:tc>
          <w:tcPr>
            <w:tcW w:w="1798" w:type="dxa"/>
          </w:tcPr>
          <w:p w14:paraId="030548C1" w14:textId="77777777" w:rsidR="003236BF" w:rsidRDefault="003236BF" w:rsidP="003236BF">
            <w:r>
              <w:rPr>
                <w:rFonts w:ascii="Calibri" w:hAnsi="Calibri" w:cs="Calibri"/>
              </w:rPr>
              <w:t>Quantum RJL</w:t>
            </w:r>
            <w:r w:rsidRPr="00773004">
              <w:rPr>
                <w:rFonts w:ascii="Calibri" w:hAnsi="Calibri" w:cs="Calibri"/>
                <w:vertAlign w:val="superscript"/>
              </w:rPr>
              <w:t>7</w:t>
            </w:r>
            <w:r>
              <w:rPr>
                <w:rFonts w:ascii="Calibri" w:hAnsi="Calibri" w:cs="Calibri"/>
              </w:rPr>
              <w:t xml:space="preserve"> </w:t>
            </w:r>
          </w:p>
        </w:tc>
        <w:tc>
          <w:tcPr>
            <w:tcW w:w="1963" w:type="dxa"/>
          </w:tcPr>
          <w:p w14:paraId="7CC4D6F2" w14:textId="77777777" w:rsidR="003236BF" w:rsidRDefault="003236BF" w:rsidP="003236BF">
            <w:pPr>
              <w:jc w:val="center"/>
            </w:pPr>
            <w:r>
              <w:t>40.8</w:t>
            </w:r>
          </w:p>
        </w:tc>
        <w:tc>
          <w:tcPr>
            <w:tcW w:w="1764" w:type="dxa"/>
          </w:tcPr>
          <w:p w14:paraId="26770305" w14:textId="77777777" w:rsidR="003236BF" w:rsidRDefault="003236BF" w:rsidP="003236BF">
            <w:pPr>
              <w:jc w:val="center"/>
            </w:pPr>
            <w:r>
              <w:t>4.8</w:t>
            </w:r>
          </w:p>
        </w:tc>
        <w:tc>
          <w:tcPr>
            <w:tcW w:w="2158" w:type="dxa"/>
            <w:tcBorders>
              <w:right w:val="single" w:sz="18" w:space="0" w:color="auto"/>
            </w:tcBorders>
          </w:tcPr>
          <w:p w14:paraId="3EBBA006" w14:textId="77777777" w:rsidR="003236BF" w:rsidRDefault="003236BF" w:rsidP="003236BF">
            <w:pPr>
              <w:jc w:val="center"/>
            </w:pPr>
            <w:r>
              <w:t>-1.1, 8.7</w:t>
            </w:r>
          </w:p>
        </w:tc>
      </w:tr>
      <w:tr w:rsidR="003236BF" w14:paraId="2544052B" w14:textId="77777777" w:rsidTr="003236BF">
        <w:tc>
          <w:tcPr>
            <w:tcW w:w="2255" w:type="dxa"/>
            <w:tcBorders>
              <w:left w:val="single" w:sz="18" w:space="0" w:color="auto"/>
            </w:tcBorders>
          </w:tcPr>
          <w:p w14:paraId="1CE6750E" w14:textId="42E46F22" w:rsidR="003236BF" w:rsidRDefault="003236BF" w:rsidP="003236BF">
            <w:r>
              <w:t>Chiu, 2005</w:t>
            </w:r>
            <w:r w:rsidR="001F3385">
              <w:t xml:space="preserve"> </w:t>
            </w:r>
            <w:r w:rsidR="000364FF">
              <w:fldChar w:fldCharType="begin" w:fldLock="1"/>
            </w:r>
            <w:r w:rsidR="003700B9">
              <w:instrText>ADDIN CSL_CITATION {"citationItems":[{"id":"ITEM-1","itemData":{"DOI":"10.1159/000088279","ISSN":"0250-8095","PMID":"16155360","abstract":"BACKGROUND Estimating total body water (TBW) is crucial in determining dry weight and dialytic dose for hemodialysis patients. Several anthropometric equations have been used to predict TBW, but a more accurate method is needed. We developed an artificial neural network (ANN) to predict TBW in hemodialysis patients. METHODS Demographic data, anthropometric measurements, and multifrequency bioelectrical impedance analysis (MF-BIA) were investigated in 54 patients. TBW measured by MF-BIA (TBW-BIA) was the reference. The predictive value of TBW based on ANN and five anthropometric equations (58% of actual body weight, Watson formula, Hume formula, Chertow formula, and Lee formula) was evaluated. RESULTS Predictive TBW values derived from anthropometric equations were significantly higher than TBW-BIA (31.341 +/- 6.033 liters). The only non-significant difference was between TBW-ANN (31.468 +/- 5.301 liters) and TBW-BIA (p = 0.639). ANN had the strongest Pearson's correlation coefficient (0.911) and smallest root mean square error (2.480); its peak centered most closely to zero with the shortest tails in an empirical cumulative distribution plot when compared with the other five equations. CONCLUSION ANN could surpass traditional anthropometric equations and serve as a feasible alternative method of TBW estimation for chronic hemodialysis patients.","author":[{"dropping-particle":"","family":"Chiu","given":"Jainn-Shiun","non-dropping-particle":"","parse-names":false,"suffix":""},{"dropping-particle":"","family":"Chong","given":"Chee-Fah","non-dropping-particle":"","parse-names":false,"suffix":""},{"dropping-particle":"","family":"Lin","given":"Yuh-Feng","non-dropping-particle":"","parse-names":false,"suffix":""},{"dropping-particle":"","family":"Wu","given":"Chia-Chao","non-dropping-particle":"","parse-names":false,"suffix":""},{"dropping-particle":"","family":"Wang","given":"Yuh-Feng","non-dropping-particle":"","parse-names":false,"suffix":""},{"dropping-particle":"","family":"Li","given":"Yu-Chuan","non-dropping-particle":"","parse-names":false,"suffix":""}],"container-title":"American journal of nephrology","id":"ITEM-1","issue":"5","issued":{"date-parts":[["2005"]]},"page":"507-13","title":"Applying an artificial neural network to predict total body water in hemodialysis patients.","type":"article-journal","volume":"25"},"uris":["http://www.mendeley.com/documents/?uuid=709ac9d2-fb8e-3b36-ab4c-33831a43fd50"]}],"mendeley":{"formattedCitation":"(43)","plainTextFormattedCitation":"(43)","previouslyFormattedCitation":"(43)"},"properties":{"noteIndex":0},"schema":"https://github.com/citation-style-language/schema/raw/master/csl-citation.json"}</w:instrText>
            </w:r>
            <w:r w:rsidR="000364FF">
              <w:fldChar w:fldCharType="separate"/>
            </w:r>
            <w:r w:rsidR="003700B9" w:rsidRPr="003700B9">
              <w:rPr>
                <w:noProof/>
              </w:rPr>
              <w:t>(43)</w:t>
            </w:r>
            <w:r w:rsidR="000364FF">
              <w:fldChar w:fldCharType="end"/>
            </w:r>
          </w:p>
        </w:tc>
        <w:tc>
          <w:tcPr>
            <w:tcW w:w="937" w:type="dxa"/>
          </w:tcPr>
          <w:p w14:paraId="502561DE" w14:textId="77777777" w:rsidR="003236BF" w:rsidRDefault="003236BF" w:rsidP="003236BF">
            <w:r>
              <w:t>54</w:t>
            </w:r>
          </w:p>
        </w:tc>
        <w:tc>
          <w:tcPr>
            <w:tcW w:w="3039" w:type="dxa"/>
          </w:tcPr>
          <w:p w14:paraId="45285BF0" w14:textId="77777777" w:rsidR="003236BF" w:rsidRDefault="003236BF" w:rsidP="003236BF">
            <w:r>
              <w:t>HD patients</w:t>
            </w:r>
          </w:p>
        </w:tc>
        <w:tc>
          <w:tcPr>
            <w:tcW w:w="1798" w:type="dxa"/>
          </w:tcPr>
          <w:p w14:paraId="385BDB4F" w14:textId="77777777" w:rsidR="003236BF" w:rsidRDefault="003236BF" w:rsidP="003236BF">
            <w:r>
              <w:t>InBody 3</w:t>
            </w:r>
            <w:r w:rsidRPr="0049232D">
              <w:rPr>
                <w:vertAlign w:val="superscript"/>
              </w:rPr>
              <w:t>10</w:t>
            </w:r>
          </w:p>
        </w:tc>
        <w:tc>
          <w:tcPr>
            <w:tcW w:w="1963" w:type="dxa"/>
          </w:tcPr>
          <w:p w14:paraId="36F9265D" w14:textId="77777777" w:rsidR="003236BF" w:rsidRDefault="003236BF" w:rsidP="003236BF">
            <w:pPr>
              <w:jc w:val="center"/>
            </w:pPr>
            <w:r>
              <w:t>32.34</w:t>
            </w:r>
          </w:p>
        </w:tc>
        <w:tc>
          <w:tcPr>
            <w:tcW w:w="1764" w:type="dxa"/>
          </w:tcPr>
          <w:p w14:paraId="0F418E43" w14:textId="77777777" w:rsidR="003236BF" w:rsidRDefault="003236BF" w:rsidP="003236BF">
            <w:pPr>
              <w:jc w:val="center"/>
            </w:pPr>
            <w:r>
              <w:t>-2.63</w:t>
            </w:r>
          </w:p>
        </w:tc>
        <w:tc>
          <w:tcPr>
            <w:tcW w:w="2158" w:type="dxa"/>
            <w:tcBorders>
              <w:right w:val="single" w:sz="18" w:space="0" w:color="auto"/>
            </w:tcBorders>
          </w:tcPr>
          <w:p w14:paraId="60FB56F6" w14:textId="77777777" w:rsidR="003236BF" w:rsidRDefault="003236BF" w:rsidP="003236BF">
            <w:pPr>
              <w:jc w:val="center"/>
            </w:pPr>
            <w:r>
              <w:t>-13.1, 2.6</w:t>
            </w:r>
          </w:p>
        </w:tc>
      </w:tr>
      <w:tr w:rsidR="003236BF" w14:paraId="5B30E29D" w14:textId="77777777" w:rsidTr="003236BF">
        <w:tc>
          <w:tcPr>
            <w:tcW w:w="2255" w:type="dxa"/>
            <w:tcBorders>
              <w:left w:val="single" w:sz="18" w:space="0" w:color="auto"/>
            </w:tcBorders>
          </w:tcPr>
          <w:p w14:paraId="3D870861" w14:textId="6F8E2D0D" w:rsidR="003236BF" w:rsidRDefault="003236BF" w:rsidP="003236BF">
            <w:proofErr w:type="spellStart"/>
            <w:r>
              <w:t>Donadio</w:t>
            </w:r>
            <w:proofErr w:type="spellEnd"/>
            <w:r>
              <w:t>, 2005</w:t>
            </w:r>
            <w:r w:rsidR="001F3385">
              <w:t xml:space="preserve"> </w:t>
            </w:r>
            <w:r w:rsidR="000364FF">
              <w:fldChar w:fldCharType="begin" w:fldLock="1"/>
            </w:r>
            <w:r w:rsidR="003700B9">
              <w:instrText>ADDIN CSL_CITATION {"citationItems":[{"id":"ITEM-1","itemData":{"DOI":"10.1016/j.jrn.2005.04.001","ISBN":"1051-2276","ISSN":"10512276","PMID":"16007563","abstract":"Objective: The goal of this study was to compare the adequacy of single and multifrequency bioimpedance analysis (BIA) to evaluate body water compartments, body composition, and nutritional status in maintenance hemodialysis patients. Design: Cross-sectional study. Setting: University-based hemodialysis unit. Patients: Nineteen patients (12 male, 7 female), ages 28 to 82 years (mean, 58.9), treated with maintenance hemodialysis (MHD) for 0.5 to 15 years (mean, 7.3). Intervention: This was a noninterventional study. Patients gave their informed consent to the diagnostic procedures performed. Main outcome measures: Total body water (TBW), extracellular water (ECW), fat-free mass (FFM), and body cell mass (BCM) volumes were estimated with single-frequency (sf BIA) and multifrequency (mf BIA) plethysmographs before and after a midweek dialytic session. Predialysis TBW also was estimated from anthropometric data (e TBW). Serum albumin, prealbumin and myoglobin, and creatinine index were determined as indicators of nutritional status and muscle mass. Results: Sf BIA and mf BIA gave very similar results for TBW volumes. A high linear correlation was also found between e TBW values and both sf TBW and mf TBW; however, a statistically significant difference was found between e TBW and sf and mf TBW. Sf BIA and mf BIA gave quite different results for ECW, particularly when measured predialysis. The results obtained for FFM indicate a poor agreement between sf and mf BIA. The agreement was better when FFM was measured postdialysis. The values of BCM, either measured predialysis or postdialysis, indicate a significant difference between sf and mf BIA. FFM and BCM estimated with mf BIA had a closer correlation with creatinine index than sf BIA. mf BCM had also a higher correlation with serum myoglobin, which is produced by muscle cells. Conclusions: TBW can be estimated with enough confidence from either sf or mf BIA at any time. On the contrary, the results of ECW are significantly different with sf and mf BIA when measured predialysis. Thus, it seems more convenient to perform BIA after dialysis, in particular when assessing the \"ideal\" body weight. The measurements of FFM and BCM, obtained with either sf or mf BIA, are correlated with different indicators of nutritional status. In particular, mf BCM seems more appropriate than sf BCM for estimating muscle mass. © 2005 by the National Kidney Foundation, Inc.","author":[{"dropping-particle":"","family":"Donadio","given":"Carlo","non-dropping-particle":"","parse-names":false,"suffix":""},{"dropping-particle":"","family":"Consani","given":"Cristina","non-dropping-particle":"","parse-names":false,"suffix":""},{"dropping-particle":"","family":"Ardini","given":"Michela","non-dropping-particle":"","parse-names":false,"suffix":""},{"dropping-particle":"","family":"Bernabini","given":"Giada","non-dropping-particle":"","parse-names":false,"suffix":""},{"dropping-particle":"","family":"Caprio","given":"Francesca","non-dropping-particle":"","parse-names":false,"suffix":""},{"dropping-particle":"","family":"Grassi","given":"Giulia","non-dropping-particle":"","parse-names":false,"suffix":""},{"dropping-particle":"","family":"Lucchesi","given":"Annalisa","non-dropping-particle":"","parse-names":false,"suffix":""},{"dropping-particle":"","family":"Nerucci","given":"Barbara","non-dropping-particle":"","parse-names":false,"suffix":""}],"container-title":"Journal of Renal Nutrition","id":"ITEM-1","issue":"3","issued":{"date-parts":[["2005"]]},"page":"332-344","title":"Estimate of body water compartments and of body composition in maintenance hemodialysis patients: Comparison of single and multifrequency bioimpedance analysis","type":"article-journal","volume":"15"},"uris":["http://www.mendeley.com/documents/?uuid=dec94fed-7222-4b4e-9472-a2d97b054a32"]}],"mendeley":{"formattedCitation":"(44)","plainTextFormattedCitation":"(44)","previouslyFormattedCitation":"(44)"},"properties":{"noteIndex":0},"schema":"https://github.com/citation-style-language/schema/raw/master/csl-citation.json"}</w:instrText>
            </w:r>
            <w:r w:rsidR="000364FF">
              <w:fldChar w:fldCharType="separate"/>
            </w:r>
            <w:r w:rsidR="003700B9" w:rsidRPr="003700B9">
              <w:rPr>
                <w:noProof/>
              </w:rPr>
              <w:t>(44)</w:t>
            </w:r>
            <w:r w:rsidR="000364FF">
              <w:fldChar w:fldCharType="end"/>
            </w:r>
          </w:p>
        </w:tc>
        <w:tc>
          <w:tcPr>
            <w:tcW w:w="937" w:type="dxa"/>
          </w:tcPr>
          <w:p w14:paraId="00594F34" w14:textId="77777777" w:rsidR="003236BF" w:rsidRDefault="003236BF" w:rsidP="003236BF">
            <w:r>
              <w:t>19</w:t>
            </w:r>
          </w:p>
        </w:tc>
        <w:tc>
          <w:tcPr>
            <w:tcW w:w="3039" w:type="dxa"/>
          </w:tcPr>
          <w:p w14:paraId="7D4028D2" w14:textId="77777777" w:rsidR="003236BF" w:rsidRDefault="003236BF" w:rsidP="003236BF">
            <w:r>
              <w:t>HD patients (12 men)</w:t>
            </w:r>
          </w:p>
        </w:tc>
        <w:tc>
          <w:tcPr>
            <w:tcW w:w="1798" w:type="dxa"/>
          </w:tcPr>
          <w:p w14:paraId="216B0391" w14:textId="77777777" w:rsidR="003236BF" w:rsidRDefault="003236BF" w:rsidP="003236BF">
            <w:r>
              <w:t>STA-BIA SF</w:t>
            </w:r>
            <w:r w:rsidRPr="0049232D">
              <w:rPr>
                <w:rFonts w:ascii="Calibri" w:hAnsi="Calibri" w:cs="Calibri"/>
                <w:vertAlign w:val="superscript"/>
              </w:rPr>
              <w:t>11</w:t>
            </w:r>
          </w:p>
          <w:p w14:paraId="21749C88" w14:textId="77777777" w:rsidR="003236BF" w:rsidRDefault="003236BF" w:rsidP="003236BF">
            <w:proofErr w:type="spellStart"/>
            <w:r>
              <w:t>Quadscan</w:t>
            </w:r>
            <w:proofErr w:type="spellEnd"/>
            <w:r>
              <w:t xml:space="preserve"> MF</w:t>
            </w:r>
            <w:r w:rsidRPr="0049232D">
              <w:rPr>
                <w:vertAlign w:val="superscript"/>
              </w:rPr>
              <w:t>12</w:t>
            </w:r>
          </w:p>
        </w:tc>
        <w:tc>
          <w:tcPr>
            <w:tcW w:w="1963" w:type="dxa"/>
          </w:tcPr>
          <w:p w14:paraId="11A5D27E" w14:textId="77777777" w:rsidR="003236BF" w:rsidRDefault="003236BF" w:rsidP="003236BF">
            <w:pPr>
              <w:jc w:val="center"/>
            </w:pPr>
            <w:r>
              <w:t>39.9</w:t>
            </w:r>
          </w:p>
          <w:p w14:paraId="2188F162" w14:textId="77777777" w:rsidR="003236BF" w:rsidRDefault="003236BF" w:rsidP="003236BF">
            <w:pPr>
              <w:jc w:val="center"/>
            </w:pPr>
            <w:r>
              <w:t>38.8</w:t>
            </w:r>
          </w:p>
        </w:tc>
        <w:tc>
          <w:tcPr>
            <w:tcW w:w="1764" w:type="dxa"/>
          </w:tcPr>
          <w:p w14:paraId="1DA10CA1" w14:textId="77777777" w:rsidR="003236BF" w:rsidRDefault="003236BF" w:rsidP="003236BF">
            <w:pPr>
              <w:jc w:val="center"/>
            </w:pPr>
            <w:r>
              <w:t>-1.72</w:t>
            </w:r>
          </w:p>
          <w:p w14:paraId="466E2FAA" w14:textId="77777777" w:rsidR="003236BF" w:rsidRDefault="003236BF" w:rsidP="003236BF">
            <w:pPr>
              <w:jc w:val="center"/>
            </w:pPr>
            <w:r>
              <w:t>-1.69</w:t>
            </w:r>
          </w:p>
        </w:tc>
        <w:tc>
          <w:tcPr>
            <w:tcW w:w="2158" w:type="dxa"/>
            <w:tcBorders>
              <w:right w:val="single" w:sz="18" w:space="0" w:color="auto"/>
            </w:tcBorders>
          </w:tcPr>
          <w:p w14:paraId="0C2768EC" w14:textId="77777777" w:rsidR="003236BF" w:rsidRDefault="003236BF" w:rsidP="003236BF">
            <w:pPr>
              <w:jc w:val="center"/>
            </w:pPr>
            <w:r>
              <w:t>-7.07, 3.6</w:t>
            </w:r>
          </w:p>
          <w:p w14:paraId="5EF0E93E" w14:textId="77777777" w:rsidR="003236BF" w:rsidRDefault="003236BF" w:rsidP="003236BF">
            <w:pPr>
              <w:jc w:val="center"/>
            </w:pPr>
            <w:r>
              <w:t>-5.8, 2.45</w:t>
            </w:r>
          </w:p>
        </w:tc>
      </w:tr>
      <w:tr w:rsidR="003236BF" w14:paraId="5B171021" w14:textId="77777777" w:rsidTr="003236BF">
        <w:tc>
          <w:tcPr>
            <w:tcW w:w="2255" w:type="dxa"/>
            <w:tcBorders>
              <w:left w:val="single" w:sz="18" w:space="0" w:color="auto"/>
            </w:tcBorders>
          </w:tcPr>
          <w:p w14:paraId="7D727ADF" w14:textId="22789004" w:rsidR="003236BF" w:rsidRDefault="003236BF" w:rsidP="003236BF">
            <w:proofErr w:type="spellStart"/>
            <w:r>
              <w:t>Moissl</w:t>
            </w:r>
            <w:proofErr w:type="spellEnd"/>
            <w:r>
              <w:t>, 2006</w:t>
            </w:r>
            <w:r w:rsidR="00BD6BBB">
              <w:t xml:space="preserve"> </w:t>
            </w:r>
            <w:r w:rsidR="000364FF">
              <w:fldChar w:fldCharType="begin" w:fldLock="1"/>
            </w:r>
            <w:r w:rsidR="003700B9">
              <w:instrText>ADDIN CSL_CITATION {"citationItems":[{"id":"ITEM-1","itemData":{"DOI":"10.1088/0967-3334/27/9/012","ISSN":"0967-3334","PMID":"16868355","abstract":"The assessment of extra-, intracellular and total body water (ECW, ICW, TBW) is important in many clinical situations. Bioimpedance spectroscopy (BIS) has advantages over dilution methods in terms of usability and reproducibility, but a careful analysis reveals systematic deviations in extremes of body composition and morbid states. Recent publications stress the need to set up and validate BIS equations in a wide variety of healthy subjects and patients with fluid imbalance. This paper presents two new equations for determination of ECW and ICW (referred to as body composition spectroscopy, BCS) based on Hanai mixture theory but corrected for body mass index (BMI). The equations were set up by means of cross validation using data of 152 subjects (120 healthy subjects, 32 dialysis patients) from three different centers. Validation was performed against bromide/deuterium dilution (NaBr, D2O) for ECW/TBW and total body potassium (TBK) for ICW. Agreement between BCS and the references (all subjects) was -0.4 +/- 1.4 L (mean +/- SD) for ECW, 0.2 +/- 2.0 L for ICW and -0.2 +/- 2.3 L for TBW. The ECW agreement between three independent reference methods (NaBr versus D2O-TBK) was -0.1 +/- 1.8 L for 74 subjects from two centers. Comparing the new BCS equations with the standard Hanai approach revealed an improvement in SEE for ICW and TBW by 0.6 L (24%) for all subjects, and by 1.2 L (48%) for 24 subjects with extreme BMIs (&lt;20 and &gt;30). BCS may be an appropriate method for body fluid volume determination over a wide range of body compositions in different states of health and disease.","author":[{"dropping-particle":"","family":"Moissl","given":"Ulrich M","non-dropping-particle":"","parse-names":false,"suffix":""},{"dropping-particle":"","family":"Wabel","given":"Peter","non-dropping-particle":"","parse-names":false,"suffix":""},{"dropping-particle":"","family":"Chamney","given":"Paul W","non-dropping-particle":"","parse-names":false,"suffix":""},{"dropping-particle":"","family":"Bosaeus","given":"Ingvar","non-dropping-particle":"","parse-names":false,"suffix":""},{"dropping-particle":"","family":"Levin","given":"Nathan W","non-dropping-particle":"","parse-names":false,"suffix":""},{"dropping-particle":"","family":"Bosy-Westphal","given":"Anja","non-dropping-particle":"","parse-names":false,"suffix":""},{"dropping-particle":"","family":"Korth","given":"Oliver","non-dropping-particle":"","parse-names":false,"suffix":""},{"dropping-particle":"","family":"Müller","given":"Manfred J","non-dropping-particle":"","parse-names":false,"suffix":""},{"dropping-particle":"","family":"Ellegård","given":"Lars","non-dropping-particle":"","parse-names":false,"suffix":""},{"dropping-particle":"","family":"Malmros","given":"Vibeke","non-dropping-particle":"","parse-names":false,"suffix":""},{"dropping-particle":"","family":"Kaitwatcharachai","given":"Charoen","non-dropping-particle":"","parse-names":false,"suffix":""},{"dropping-particle":"","family":"Kuhlmann","given":"Martin K","non-dropping-particle":"","parse-names":false,"suffix":""},{"dropping-particle":"","family":"Zhu","given":"Fansan","non-dropping-particle":"","parse-names":false,"suffix":""},{"dropping-particle":"","family":"Fuller","given":"Nigel J","non-dropping-particle":"","parse-names":false,"suffix":""}],"container-title":"Physiological measurement","id":"ITEM-1","issue":"9","issued":{"date-parts":[["2006","9"]]},"page":"921-33","title":"Body fluid volume determination via body composition spectroscopy in health and disease.","type":"article-journal","volume":"27"},"uris":["http://www.mendeley.com/documents/?uuid=363a01bc-8b11-415a-abf2-3bb3664bd2a0"]}],"mendeley":{"formattedCitation":"(16)","plainTextFormattedCitation":"(16)","previouslyFormattedCitation":"(16)"},"properties":{"noteIndex":0},"schema":"https://github.com/citation-style-language/schema/raw/master/csl-citation.json"}</w:instrText>
            </w:r>
            <w:r w:rsidR="000364FF">
              <w:fldChar w:fldCharType="separate"/>
            </w:r>
            <w:r w:rsidR="003700B9" w:rsidRPr="003700B9">
              <w:rPr>
                <w:noProof/>
              </w:rPr>
              <w:t>(16)</w:t>
            </w:r>
            <w:r w:rsidR="000364FF">
              <w:fldChar w:fldCharType="end"/>
            </w:r>
          </w:p>
        </w:tc>
        <w:tc>
          <w:tcPr>
            <w:tcW w:w="937" w:type="dxa"/>
          </w:tcPr>
          <w:p w14:paraId="2BE0B50C" w14:textId="77777777" w:rsidR="003236BF" w:rsidRDefault="003236BF" w:rsidP="003236BF">
            <w:r>
              <w:t>54</w:t>
            </w:r>
          </w:p>
        </w:tc>
        <w:tc>
          <w:tcPr>
            <w:tcW w:w="3039" w:type="dxa"/>
          </w:tcPr>
          <w:p w14:paraId="668E66E6" w14:textId="77777777" w:rsidR="003236BF" w:rsidRDefault="003236BF" w:rsidP="003236BF">
            <w:r>
              <w:t xml:space="preserve">HD patients </w:t>
            </w:r>
          </w:p>
        </w:tc>
        <w:tc>
          <w:tcPr>
            <w:tcW w:w="1798" w:type="dxa"/>
          </w:tcPr>
          <w:p w14:paraId="000E61B9" w14:textId="77777777" w:rsidR="003236BF" w:rsidRDefault="003236BF" w:rsidP="003236BF">
            <w:r>
              <w:t>BCM</w:t>
            </w:r>
            <w:r w:rsidRPr="0049232D">
              <w:rPr>
                <w:vertAlign w:val="superscript"/>
              </w:rPr>
              <w:t>2</w:t>
            </w:r>
          </w:p>
        </w:tc>
        <w:tc>
          <w:tcPr>
            <w:tcW w:w="1963" w:type="dxa"/>
          </w:tcPr>
          <w:p w14:paraId="42C7935B" w14:textId="77777777" w:rsidR="003236BF" w:rsidRDefault="003236BF" w:rsidP="003236BF">
            <w:pPr>
              <w:jc w:val="center"/>
            </w:pPr>
          </w:p>
        </w:tc>
        <w:tc>
          <w:tcPr>
            <w:tcW w:w="1764" w:type="dxa"/>
          </w:tcPr>
          <w:p w14:paraId="7D6CD6C8" w14:textId="77777777" w:rsidR="003236BF" w:rsidRDefault="003236BF" w:rsidP="003236BF">
            <w:pPr>
              <w:jc w:val="center"/>
            </w:pPr>
            <w:r>
              <w:t>0.3</w:t>
            </w:r>
          </w:p>
        </w:tc>
        <w:tc>
          <w:tcPr>
            <w:tcW w:w="2158" w:type="dxa"/>
            <w:tcBorders>
              <w:right w:val="single" w:sz="18" w:space="0" w:color="auto"/>
            </w:tcBorders>
          </w:tcPr>
          <w:p w14:paraId="5378C47F" w14:textId="77777777" w:rsidR="003236BF" w:rsidRDefault="003236BF" w:rsidP="003236BF">
            <w:pPr>
              <w:jc w:val="center"/>
            </w:pPr>
            <w:r>
              <w:t>-5.7, 6.3</w:t>
            </w:r>
          </w:p>
        </w:tc>
      </w:tr>
      <w:tr w:rsidR="003236BF" w14:paraId="0ED63413" w14:textId="77777777" w:rsidTr="003236BF">
        <w:tc>
          <w:tcPr>
            <w:tcW w:w="2255" w:type="dxa"/>
            <w:tcBorders>
              <w:left w:val="single" w:sz="18" w:space="0" w:color="auto"/>
            </w:tcBorders>
          </w:tcPr>
          <w:p w14:paraId="1ED2B395" w14:textId="7491909A" w:rsidR="003236BF" w:rsidRDefault="003236BF" w:rsidP="003236BF">
            <w:r>
              <w:t>Davenport, 2011</w:t>
            </w:r>
            <w:r w:rsidR="00BD6BBB">
              <w:t xml:space="preserve"> </w:t>
            </w:r>
            <w:r w:rsidR="000364FF">
              <w:fldChar w:fldCharType="begin" w:fldLock="1"/>
            </w:r>
            <w:r w:rsidR="003700B9">
              <w:instrText>ADDIN CSL_CITATION {"citationItems":[{"id":"ITEM-1","itemData":{"DOI":"10.2215/CJN.04130511","ISSN":"1555-905X","PMID":"21903981","abstract":"BACKGROUND AND OBJECTIVES: Peritoneal dialysis adequacy is typically assessed by urea clearance corrected for total body water (TBW) on the basis of anthropomorphic equations, which do not readily take into account changes in body composition, which may vary between ethnic groups. To determine whether ethnicity could affect estimates of peritoneal dialysis adequacy, we compared TBW estimated by anthropomorphic equations and that measured by multifrequency bioimpedance spectroscopy.\n\nDESIGN, SETTING, PARTICIPANTS, &amp; MEASUREMENTS: We calculated TBW in 600 healthy adult peritoneal dialysis outpatient attending two tertiary university hospitals serving an inner-city multiethnic population who had TBW measured by multifrequency bioimpedance spectroscopy performed.\n\nRESULTS: 600 adult peritoneal dialysis patients were studied: mean age, 56.7 ± 0.6 years; 54.2% men; 29.7% diabetic; mean body mass index, 26.1 ± 0.2; 47.3% Caucasian; 29.2% South Asian; 12.8% African/Afro-Caribbean. Total body water was calculated using several anthropomorphic equations and was higher than that calculated MEASURED BY MF-BIS for all ethnic groups, apart from African/Afro-Caribbeans, with the greatest difference between Watson calculated TBW and multifrequency bioelectrical impedance spectroscopy 12.3 ± 0.6% for the South Asians, 9.0 ± 2.6% for Far Eastern Asians, 2.8 ± 0.6% Caucasians, and -0.2 ± 1.5% for African/Afro-Caribbeans.\n\nCONCLUSIONS: In this United Kingdom-based multiethnic population, body composition differed particularly for the South Asian patients compared with Caucasians and African/Afro-Caribbeans. Overestimation of TBW by anthropomorphic-based equations would lead to a lower calculation of Kt/V(urea), which may lead to changes in peritoneal dialysis prescription to achieve clinical standard targets and also affect studies examining the relationship between Kt/V and survival.","author":[{"dropping-particle":"","family":"Davenport","given":"Andrew","non-dropping-particle":"","parse-names":false,"suffix":""},{"dropping-particle":"","family":"Hussain Sayed","given":"Rabya","non-dropping-particle":"","parse-names":false,"suffix":""},{"dropping-particle":"","family":"Fan","given":"Stanley","non-dropping-particle":"","parse-names":false,"suffix":""}],"container-title":"Clinical journal of the American Society of Nephrology : CJASN","id":"ITEM-1","issue":"10","issued":{"date-parts":[["2011","10"]]},"page":"2492-8","title":"The effect of racial origin on total body water volume in peritoneal dialysis patients.","type":"article-journal","volume":"6"},"uris":["http://www.mendeley.com/documents/?uuid=12cce0e4-dfc8-4728-a327-8f0f7f8bc8a3"]}],"mendeley":{"formattedCitation":"(45)","plainTextFormattedCitation":"(45)","previouslyFormattedCitation":"(45)"},"properties":{"noteIndex":0},"schema":"https://github.com/citation-style-language/schema/raw/master/csl-citation.json"}</w:instrText>
            </w:r>
            <w:r w:rsidR="000364FF">
              <w:fldChar w:fldCharType="separate"/>
            </w:r>
            <w:r w:rsidR="003700B9" w:rsidRPr="003700B9">
              <w:rPr>
                <w:noProof/>
              </w:rPr>
              <w:t>(45)</w:t>
            </w:r>
            <w:r w:rsidR="000364FF">
              <w:fldChar w:fldCharType="end"/>
            </w:r>
          </w:p>
        </w:tc>
        <w:tc>
          <w:tcPr>
            <w:tcW w:w="937" w:type="dxa"/>
          </w:tcPr>
          <w:p w14:paraId="14401CB2" w14:textId="77777777" w:rsidR="003236BF" w:rsidRDefault="003236BF" w:rsidP="003236BF">
            <w:r>
              <w:t>600</w:t>
            </w:r>
          </w:p>
        </w:tc>
        <w:tc>
          <w:tcPr>
            <w:tcW w:w="3039" w:type="dxa"/>
          </w:tcPr>
          <w:p w14:paraId="7A9989AA" w14:textId="77777777" w:rsidR="003236BF" w:rsidRDefault="003236BF" w:rsidP="003236BF">
            <w:r>
              <w:t>PD patients of mixed ethnicities</w:t>
            </w:r>
          </w:p>
          <w:p w14:paraId="6F433704" w14:textId="77777777" w:rsidR="003236BF" w:rsidRDefault="003236BF" w:rsidP="003236BF">
            <w:r>
              <w:t>Caucasian</w:t>
            </w:r>
          </w:p>
          <w:p w14:paraId="00A282D4" w14:textId="77777777" w:rsidR="003236BF" w:rsidRDefault="003236BF" w:rsidP="003236BF">
            <w:r>
              <w:t>South Asian</w:t>
            </w:r>
          </w:p>
          <w:p w14:paraId="7581A18E" w14:textId="77777777" w:rsidR="003236BF" w:rsidRDefault="003236BF" w:rsidP="003236BF">
            <w:r>
              <w:t>African/Afro-Caribbean</w:t>
            </w:r>
          </w:p>
        </w:tc>
        <w:tc>
          <w:tcPr>
            <w:tcW w:w="1798" w:type="dxa"/>
          </w:tcPr>
          <w:p w14:paraId="091FBAAE" w14:textId="77777777" w:rsidR="003236BF" w:rsidRPr="00BB708F" w:rsidRDefault="003236BF" w:rsidP="003236BF">
            <w:pPr>
              <w:rPr>
                <w:i/>
              </w:rPr>
            </w:pPr>
            <w:r>
              <w:t xml:space="preserve">InBody 720 </w:t>
            </w:r>
            <w:r w:rsidRPr="00BB708F">
              <w:rPr>
                <w:i/>
              </w:rPr>
              <w:t>or</w:t>
            </w:r>
          </w:p>
          <w:p w14:paraId="2149480E" w14:textId="77777777" w:rsidR="003236BF" w:rsidRDefault="003236BF" w:rsidP="003236BF">
            <w:r>
              <w:t>BCM</w:t>
            </w:r>
            <w:r w:rsidRPr="0049232D">
              <w:rPr>
                <w:vertAlign w:val="superscript"/>
              </w:rPr>
              <w:t>1</w:t>
            </w:r>
          </w:p>
        </w:tc>
        <w:tc>
          <w:tcPr>
            <w:tcW w:w="1963" w:type="dxa"/>
          </w:tcPr>
          <w:p w14:paraId="135E0653" w14:textId="77777777" w:rsidR="003236BF" w:rsidRDefault="003236BF" w:rsidP="003236BF">
            <w:pPr>
              <w:jc w:val="center"/>
            </w:pPr>
          </w:p>
          <w:p w14:paraId="19254B56" w14:textId="77777777" w:rsidR="003236BF" w:rsidRDefault="003236BF" w:rsidP="003236BF">
            <w:pPr>
              <w:jc w:val="center"/>
            </w:pPr>
          </w:p>
          <w:p w14:paraId="46C7EA06" w14:textId="77777777" w:rsidR="003236BF" w:rsidRDefault="003236BF" w:rsidP="003236BF">
            <w:pPr>
              <w:jc w:val="center"/>
            </w:pPr>
            <w:r>
              <w:t>36.4</w:t>
            </w:r>
          </w:p>
          <w:p w14:paraId="7E69C277" w14:textId="77777777" w:rsidR="003236BF" w:rsidRDefault="003236BF" w:rsidP="003236BF">
            <w:pPr>
              <w:jc w:val="center"/>
            </w:pPr>
            <w:r>
              <w:t>32.3</w:t>
            </w:r>
          </w:p>
          <w:p w14:paraId="3A564AB7" w14:textId="77777777" w:rsidR="003236BF" w:rsidRDefault="003236BF" w:rsidP="003236BF">
            <w:pPr>
              <w:jc w:val="center"/>
            </w:pPr>
            <w:r>
              <w:t>36.5</w:t>
            </w:r>
          </w:p>
        </w:tc>
        <w:tc>
          <w:tcPr>
            <w:tcW w:w="1764" w:type="dxa"/>
          </w:tcPr>
          <w:p w14:paraId="1B7D0F25" w14:textId="77777777" w:rsidR="003236BF" w:rsidRDefault="003236BF" w:rsidP="003236BF">
            <w:pPr>
              <w:jc w:val="center"/>
            </w:pPr>
          </w:p>
          <w:p w14:paraId="27BACEEB" w14:textId="77777777" w:rsidR="003236BF" w:rsidRDefault="003236BF" w:rsidP="003236BF">
            <w:pPr>
              <w:jc w:val="center"/>
            </w:pPr>
          </w:p>
          <w:p w14:paraId="44A0C3FE" w14:textId="77777777" w:rsidR="003236BF" w:rsidRDefault="003236BF" w:rsidP="003236BF">
            <w:pPr>
              <w:jc w:val="center"/>
            </w:pPr>
            <w:r>
              <w:t>-0.67</w:t>
            </w:r>
          </w:p>
          <w:p w14:paraId="668BD112" w14:textId="77777777" w:rsidR="003236BF" w:rsidRDefault="003236BF" w:rsidP="003236BF">
            <w:pPr>
              <w:jc w:val="center"/>
            </w:pPr>
            <w:r>
              <w:t>-3.5</w:t>
            </w:r>
          </w:p>
          <w:p w14:paraId="1CE08BAA" w14:textId="77777777" w:rsidR="003236BF" w:rsidRDefault="003236BF" w:rsidP="003236BF">
            <w:pPr>
              <w:jc w:val="center"/>
            </w:pPr>
            <w:r>
              <w:t>0.73</w:t>
            </w:r>
          </w:p>
        </w:tc>
        <w:tc>
          <w:tcPr>
            <w:tcW w:w="2158" w:type="dxa"/>
            <w:tcBorders>
              <w:right w:val="single" w:sz="18" w:space="0" w:color="auto"/>
            </w:tcBorders>
          </w:tcPr>
          <w:p w14:paraId="6D5AB05A" w14:textId="77777777" w:rsidR="003236BF" w:rsidRDefault="003236BF" w:rsidP="003236BF">
            <w:pPr>
              <w:jc w:val="center"/>
            </w:pPr>
          </w:p>
          <w:p w14:paraId="4B2C645B" w14:textId="77777777" w:rsidR="003236BF" w:rsidRDefault="003236BF" w:rsidP="003236BF">
            <w:pPr>
              <w:jc w:val="center"/>
            </w:pPr>
          </w:p>
          <w:p w14:paraId="0112D40C" w14:textId="77777777" w:rsidR="003236BF" w:rsidRDefault="003236BF" w:rsidP="003236BF">
            <w:pPr>
              <w:jc w:val="center"/>
            </w:pPr>
            <w:r>
              <w:t>-1.12, 0.22</w:t>
            </w:r>
          </w:p>
          <w:p w14:paraId="4A5D93CB" w14:textId="77777777" w:rsidR="003236BF" w:rsidRDefault="003236BF" w:rsidP="003236BF">
            <w:pPr>
              <w:jc w:val="center"/>
            </w:pPr>
            <w:r>
              <w:t>-4.1, 3.0</w:t>
            </w:r>
          </w:p>
          <w:p w14:paraId="02FBBEDF" w14:textId="77777777" w:rsidR="003236BF" w:rsidRDefault="003236BF" w:rsidP="003236BF">
            <w:pPr>
              <w:jc w:val="center"/>
            </w:pPr>
            <w:r>
              <w:t>-0.4, 1.86</w:t>
            </w:r>
          </w:p>
        </w:tc>
      </w:tr>
      <w:tr w:rsidR="003236BF" w14:paraId="29535468" w14:textId="77777777" w:rsidTr="003236BF">
        <w:tc>
          <w:tcPr>
            <w:tcW w:w="2255" w:type="dxa"/>
            <w:tcBorders>
              <w:left w:val="single" w:sz="18" w:space="0" w:color="auto"/>
            </w:tcBorders>
          </w:tcPr>
          <w:p w14:paraId="4A98862F" w14:textId="08135538" w:rsidR="003236BF" w:rsidRDefault="003236BF" w:rsidP="003236BF">
            <w:r>
              <w:t>Kumar, 2013</w:t>
            </w:r>
            <w:r w:rsidR="00BD6BBB">
              <w:t xml:space="preserve"> </w:t>
            </w:r>
            <w:r w:rsidR="000364FF">
              <w:fldChar w:fldCharType="begin" w:fldLock="1"/>
            </w:r>
            <w:r w:rsidR="003700B9">
              <w:instrText>ADDIN CSL_CITATION {"citationItems":[{"id":"ITEM-1","itemData":{"DOI":"10.1159/000355009","ISBN":"1660-2110 (Electronic)\\r1660-2110 (Linking)","ISSN":"16602110","PMID":"24145829","abstract":"INTRODUCTION Haemodialysis dosing is traditionally based on urea clearance (Kt/V). Aiming for the same Kt/V target, some racial groups have better survival. We investigated whether body composition differs with ethnicity and may lead to differences in Kt/V delivered. METHODS We compared total body water (TBW) measured by multifrequency bioelectrical impedance analysis (MF-BIA) that calculated from standard anthropometric equations. RESULTS Three hundred and seventy-one adult patients, with a mean age of 58.2 ± 16.6 years, 60.6% of whom were male, 29.1% diabetic, 38.5% Caucasoid, 29.4% African/Afro-Caribbean, 24.8% South Asian and 5.4% East Asian, were studied. TBW measured by MF-BIA differed significantly from that predicted by anthropometric equations. Body fat of women and diabetics was greater, and muscle mass in South Asians was reduced. The difference between the TBW MF-BIA measurement and that of the equation by Watson et al. [11] was associated with % muscle mass (β -10.8, p &lt; 0.001), age (β 0.23, p &lt; 0.001), serum albumin (β -0.24, p &lt; 0.001), body mass index (β 0.91, p = 0.001) and racial origin (β -9.86, p = 0.04). CONCLUSIONS Variation in body composition between ethnic groups potentially leads to over-estimation of delivered dose for some ethnic groups and underestimation for others when using anthropometric equations. MF-BIA assessments of body water should be evaluated as a method for dosing dialysis patients.","author":[{"dropping-particle":"","family":"Kumar","given":"Sanjeev","non-dropping-particle":"","parse-names":false,"suffix":""},{"dropping-particle":"","family":"Khosravi","given":"Maryam","non-dropping-particle":"","parse-names":false,"suffix":""},{"dropping-particle":"","family":"Massart","given":"Annick","non-dropping-particle":"","parse-names":false,"suffix":""},{"dropping-particle":"","family":"Potluri","given":"Madhu","non-dropping-particle":"","parse-names":false,"suffix":""},{"dropping-particle":"","family":"Davenport","given":"Andrew","non-dropping-particle":"","parse-names":false,"suffix":""}],"container-title":"Nephron - Clinical Practice","id":"ITEM-1","issue":"1-2","issued":{"date-parts":[["2013"]]},"page":"60-66","title":"The effects of racial differences on body composition and total body water measured by multifrequency bioelectrical impedance analysis influence delivered Kt/V dialysis dosing","type":"article-journal","volume":"124"},"uris":["http://www.mendeley.com/documents/?uuid=5caa3241-8e7c-4e87-ac90-9abcea251f02"]}],"mendeley":{"formattedCitation":"(46)","plainTextFormattedCitation":"(46)","previouslyFormattedCitation":"(46)"},"properties":{"noteIndex":0},"schema":"https://github.com/citation-style-language/schema/raw/master/csl-citation.json"}</w:instrText>
            </w:r>
            <w:r w:rsidR="000364FF">
              <w:fldChar w:fldCharType="separate"/>
            </w:r>
            <w:r w:rsidR="003700B9" w:rsidRPr="003700B9">
              <w:rPr>
                <w:noProof/>
              </w:rPr>
              <w:t>(46)</w:t>
            </w:r>
            <w:r w:rsidR="000364FF">
              <w:fldChar w:fldCharType="end"/>
            </w:r>
          </w:p>
        </w:tc>
        <w:tc>
          <w:tcPr>
            <w:tcW w:w="937" w:type="dxa"/>
          </w:tcPr>
          <w:p w14:paraId="58609C47" w14:textId="77777777" w:rsidR="003236BF" w:rsidRDefault="003236BF" w:rsidP="003236BF">
            <w:r>
              <w:t>371</w:t>
            </w:r>
          </w:p>
        </w:tc>
        <w:tc>
          <w:tcPr>
            <w:tcW w:w="3039" w:type="dxa"/>
          </w:tcPr>
          <w:p w14:paraId="0D583C84" w14:textId="77777777" w:rsidR="003236BF" w:rsidRDefault="003236BF" w:rsidP="003236BF">
            <w:r>
              <w:t>HD patients of mixed ethnicities (225 men)</w:t>
            </w:r>
          </w:p>
        </w:tc>
        <w:tc>
          <w:tcPr>
            <w:tcW w:w="1798" w:type="dxa"/>
          </w:tcPr>
          <w:p w14:paraId="0D165CF0" w14:textId="77777777" w:rsidR="003236BF" w:rsidRDefault="003236BF" w:rsidP="003236BF">
            <w:r>
              <w:t>InBody 720</w:t>
            </w:r>
            <w:r w:rsidRPr="0049232D">
              <w:rPr>
                <w:vertAlign w:val="superscript"/>
              </w:rPr>
              <w:t>10</w:t>
            </w:r>
          </w:p>
        </w:tc>
        <w:tc>
          <w:tcPr>
            <w:tcW w:w="1963" w:type="dxa"/>
          </w:tcPr>
          <w:p w14:paraId="2DF81385" w14:textId="77777777" w:rsidR="003236BF" w:rsidRDefault="003236BF" w:rsidP="003236BF">
            <w:pPr>
              <w:jc w:val="center"/>
            </w:pPr>
            <w:r>
              <w:t>35.1</w:t>
            </w:r>
          </w:p>
        </w:tc>
        <w:tc>
          <w:tcPr>
            <w:tcW w:w="1764" w:type="dxa"/>
          </w:tcPr>
          <w:p w14:paraId="21118EDD" w14:textId="77777777" w:rsidR="003236BF" w:rsidRDefault="003236BF" w:rsidP="003236BF">
            <w:pPr>
              <w:jc w:val="center"/>
            </w:pPr>
            <w:r>
              <w:t>-1.45</w:t>
            </w:r>
          </w:p>
        </w:tc>
        <w:tc>
          <w:tcPr>
            <w:tcW w:w="2158" w:type="dxa"/>
            <w:tcBorders>
              <w:right w:val="single" w:sz="18" w:space="0" w:color="auto"/>
            </w:tcBorders>
          </w:tcPr>
          <w:p w14:paraId="39A27AF1" w14:textId="77777777" w:rsidR="003236BF" w:rsidRDefault="003236BF" w:rsidP="003236BF">
            <w:pPr>
              <w:jc w:val="center"/>
            </w:pPr>
            <w:r>
              <w:t>-9.9, 6.66</w:t>
            </w:r>
          </w:p>
        </w:tc>
      </w:tr>
      <w:tr w:rsidR="003236BF" w14:paraId="3CBAAA7D" w14:textId="77777777" w:rsidTr="003236BF">
        <w:tc>
          <w:tcPr>
            <w:tcW w:w="2255" w:type="dxa"/>
            <w:tcBorders>
              <w:left w:val="single" w:sz="18" w:space="0" w:color="auto"/>
            </w:tcBorders>
          </w:tcPr>
          <w:p w14:paraId="7CD9DFFC" w14:textId="69EECAA6" w:rsidR="003236BF" w:rsidRDefault="003236BF" w:rsidP="003236BF">
            <w:r>
              <w:t>El-</w:t>
            </w:r>
            <w:proofErr w:type="spellStart"/>
            <w:r>
              <w:t>Kateb</w:t>
            </w:r>
            <w:proofErr w:type="spellEnd"/>
            <w:r>
              <w:t>, 2016</w:t>
            </w:r>
            <w:r w:rsidR="00BD6BBB">
              <w:t xml:space="preserve"> </w:t>
            </w:r>
            <w:r w:rsidR="000364FF">
              <w:fldChar w:fldCharType="begin" w:fldLock="1"/>
            </w:r>
            <w:r w:rsidR="003700B9">
              <w:instrText>ADDIN CSL_CITATION {"citationItems":[{"id":"ITEM-1","itemData":{"DOI":"10.1016/j.kint.2016.07.027","ISSN":"15231755","PMID":"27653839","abstract":"Dialysis adequacy is traditionally based on urea clearance, adjusted for total body volume (Kt/Vurea), and clinical guidelines recommend a Kt/Vurea target for peritoneal dialysis. We wished to determine whether adjusting dialysis dose by resting and total energy expenditure would alter the delivered dialysis dose. The resting and total energy expenditures were determined by equations based on doubly labeled isotopic water studies and adjusted Kturea for resting energy expenditure and total energy expenditure in 148 peritoneal dialysis patients (mean age, 60.6 years; 97 male [65.5%]; 54 diabetic [36.5%]). The mean resting energy expenditure was 1534 kcal/d, and the total energy expenditure was 1974 kcal/day. Using a weekly target Kt/V of 1.7, Kt was calculated using V measured by bioimpedance and the significantly associated (r = 0.67) Watson equation for total body water. Adjusting Kt for resting energy expenditure showed a reduced delivered dialysis dose (ml/kcal per day) for women versus men (5.5 vs. 6.2), age under versus over 65 years (5.6 vs. 6.4), weight &lt;65 versus &gt;80 kg (5.8 vs. 6.1), low versus high comorbidity (5.9 vs. 6.2), all of which were significant. Adjusting for the total energy expenditure showed significantly reduced dosing for those employed versus not employed (4.3 vs. 4.8), a low versus high frailty score (4.5 vs. 5.0) and nondiabetic versus diabetic (4.6 vs. 4.9). Thus, the current paradigm for a single target Kt/Vurea for all peritoneal dialysis patients does not take into account energy expenditure and metabolic rate and may lead to lowered dialysis delivery for the younger, more active female patient.","author":[{"dropping-particle":"","family":"El-Kateb","given":"Sally","non-dropping-particle":"","parse-names":false,"suffix":""},{"dropping-particle":"","family":"Sridharan","given":"Sivakumar","non-dropping-particle":"","parse-names":false,"suffix":""},{"dropping-particle":"","family":"Farrington","given":"Ken","non-dropping-particle":"","parse-names":false,"suffix":""},{"dropping-particle":"","family":"Fan","given":"Stanley","non-dropping-particle":"","parse-names":false,"suffix":""},{"dropping-particle":"","family":"Davenport","given":"Andrew","non-dropping-particle":"","parse-names":false,"suffix":""}],"container-title":"Kidney International","id":"ITEM-1","issue":"6","issued":{"date-parts":[["2016"]]},"page":"1342-1347","publisher":"Elsevier Inc","title":"A single weekly Kt/Vurea target for peritoneal dialysis patients does not provide an equal dialysis dose for all","type":"article-journal","volume":"90"},"uris":["http://www.mendeley.com/documents/?uuid=3677f404-5e85-41f7-b147-3f69a86e6535"]}],"mendeley":{"formattedCitation":"(4)","plainTextFormattedCitation":"(4)","previouslyFormattedCitation":"(4)"},"properties":{"noteIndex":0},"schema":"https://github.com/citation-style-language/schema/raw/master/csl-citation.json"}</w:instrText>
            </w:r>
            <w:r w:rsidR="000364FF">
              <w:fldChar w:fldCharType="separate"/>
            </w:r>
            <w:r w:rsidR="003700B9" w:rsidRPr="003700B9">
              <w:rPr>
                <w:noProof/>
              </w:rPr>
              <w:t>(4)</w:t>
            </w:r>
            <w:r w:rsidR="000364FF">
              <w:fldChar w:fldCharType="end"/>
            </w:r>
          </w:p>
        </w:tc>
        <w:tc>
          <w:tcPr>
            <w:tcW w:w="937" w:type="dxa"/>
          </w:tcPr>
          <w:p w14:paraId="4D72CE51" w14:textId="77777777" w:rsidR="003236BF" w:rsidRDefault="003236BF" w:rsidP="003236BF">
            <w:r>
              <w:t>118</w:t>
            </w:r>
          </w:p>
        </w:tc>
        <w:tc>
          <w:tcPr>
            <w:tcW w:w="3039" w:type="dxa"/>
          </w:tcPr>
          <w:p w14:paraId="4861D85C" w14:textId="77777777" w:rsidR="003236BF" w:rsidRDefault="003236BF" w:rsidP="003236BF">
            <w:r>
              <w:t>PD patients (75 men)</w:t>
            </w:r>
          </w:p>
        </w:tc>
        <w:tc>
          <w:tcPr>
            <w:tcW w:w="1798" w:type="dxa"/>
          </w:tcPr>
          <w:p w14:paraId="6CB62094" w14:textId="77777777" w:rsidR="003236BF" w:rsidRDefault="003236BF" w:rsidP="003236BF">
            <w:r>
              <w:t>InBody 720</w:t>
            </w:r>
            <w:r w:rsidRPr="0049232D">
              <w:rPr>
                <w:vertAlign w:val="superscript"/>
              </w:rPr>
              <w:t>10</w:t>
            </w:r>
          </w:p>
        </w:tc>
        <w:tc>
          <w:tcPr>
            <w:tcW w:w="1963" w:type="dxa"/>
          </w:tcPr>
          <w:p w14:paraId="220CC1D5" w14:textId="77777777" w:rsidR="003236BF" w:rsidRDefault="003236BF" w:rsidP="003236BF">
            <w:pPr>
              <w:jc w:val="center"/>
            </w:pPr>
            <w:r>
              <w:t>40.6</w:t>
            </w:r>
          </w:p>
        </w:tc>
        <w:tc>
          <w:tcPr>
            <w:tcW w:w="1764" w:type="dxa"/>
          </w:tcPr>
          <w:p w14:paraId="5E74C9CA" w14:textId="77777777" w:rsidR="003236BF" w:rsidRDefault="003236BF" w:rsidP="003236BF">
            <w:pPr>
              <w:jc w:val="center"/>
            </w:pPr>
            <w:r>
              <w:t>0.72</w:t>
            </w:r>
          </w:p>
        </w:tc>
        <w:tc>
          <w:tcPr>
            <w:tcW w:w="2158" w:type="dxa"/>
            <w:tcBorders>
              <w:right w:val="single" w:sz="18" w:space="0" w:color="auto"/>
            </w:tcBorders>
          </w:tcPr>
          <w:p w14:paraId="416E3A2D" w14:textId="77777777" w:rsidR="003236BF" w:rsidRDefault="003236BF" w:rsidP="003236BF">
            <w:pPr>
              <w:jc w:val="center"/>
            </w:pPr>
            <w:r>
              <w:t>-9.2, 10.7</w:t>
            </w:r>
          </w:p>
        </w:tc>
      </w:tr>
      <w:tr w:rsidR="003236BF" w14:paraId="7E783401" w14:textId="77777777" w:rsidTr="003236BF">
        <w:tc>
          <w:tcPr>
            <w:tcW w:w="2255" w:type="dxa"/>
            <w:tcBorders>
              <w:left w:val="single" w:sz="18" w:space="0" w:color="auto"/>
              <w:bottom w:val="single" w:sz="18" w:space="0" w:color="auto"/>
            </w:tcBorders>
          </w:tcPr>
          <w:p w14:paraId="602B4497" w14:textId="173570E1" w:rsidR="003236BF" w:rsidRDefault="003236BF" w:rsidP="003236BF">
            <w:r>
              <w:t>Noori, 2018</w:t>
            </w:r>
            <w:r w:rsidR="00BD6BBB">
              <w:t xml:space="preserve"> </w:t>
            </w:r>
            <w:r w:rsidR="000364FF">
              <w:fldChar w:fldCharType="begin" w:fldLock="1"/>
            </w:r>
            <w:r w:rsidR="003700B9">
              <w:instrText>ADDIN CSL_CITATION {"citationItems":[{"id":"ITEM-1","itemData":{"DOI":"10.1177/205435811775015","ISSN":"20543581","PMID":"29348925","abstract":"Background Accurate assessment of total body water (TBW) is essential for the evaluation of dialysis adequacy (Kt/Vurea). The Watson formula, which is recommended for the calculation of TBW, was derived in healthy volunteers thereby leading to potentially inaccurate TBW estimates in maintenance hemodialysis recipients. Bioimpedance spectroscopy (BIS) may be a robust alternative for the measurement of TBW in hemodialysis recipients. Objectives The primary objective of this study was to evaluate the accuracy of Watson formula-derived TBW estimates as compared with TBW measured with BIS. Second, we aimed to identify the anthropometric characteristics that are most likely to generate inaccuracy when using the Watson formula to calculate TBW. Finally, we derived novel anthropometric equations for the more accurate estimation of TBW. Design and Setting This was a cross-sectional study of prevalent in-center HD patients at St Michael's Hospital. Patients One hundred eighty-four hemodialysis patients (109 men and 75 women) were evaluated in this study. Measurements Anthropometric measurements including weight, height, waist circumference, midarm circumference, and 4-site skinfold (biceps, triceps, subscapular, and suprailiac) thickness were measured; fat mass was measured using the formula by Durnin and Womersley. We measured TBW by BIS using the Body Composition Monitor (Fresenius Medical Care, Bad Homburg, Germany). Methods We used the Bland-Altman method to calculate the difference between the TBW derived from the Watson method and the BIS. To derive new equations for TBW estimation, Pearson's correlation coefficients between BIS-TBW (the reference test) and other variables were examined. We used the least squares regression analysis to develop parsimonious equations to predict TBW. Results TBW values based on the Watson method had a high correlation with BIS-TBW (correlation coefficients = 0.87 andP&lt; .001). Despite the high correlation, the Watson formula overestimated TBW by 5.1 (4.5-5.8) liters and 3.8 (3.0-4.5) liters, in men and women, respectively. Higher fat mass and waist circumference (general and abdominal obesity) were correlated with the greater TBW overestimation by the Watson formula. We created separate equations for men and women based on weight and waist circumference. Limitations The main limitation of our study was the lack of an external validation for our novel estimating equation. Furthermore, though BIS has been validated against tradi…","author":[{"dropping-particle":"","family":"Noori","given":"Nazanin","non-dropping-particle":"","parse-names":false,"suffix":""},{"dropping-particle":"","family":"Wald","given":"Ron","non-dropping-particle":"","parse-names":false,"suffix":""},{"dropping-particle":"","family":"Parpia","given":"Arti Sharma","non-dropping-particle":"","parse-names":false,"suffix":""},{"dropping-particle":"","family":"Goldstein","given":"Marc B.","non-dropping-particle":"","parse-names":false,"suffix":""}],"container-title":"Canadian Journal of Kidney Health and Disease","id":"ITEM-1","issued":{"date-parts":[["2018"]]},"page":"1-10","title":"Volume estimates in chronic hemodialysis patients by the watson equation and bioimpedance spectroscopy and the impact on the kt/Vureacalculation","type":"article-journal","volume":"5"},"uris":["http://www.mendeley.com/documents/?uuid=278d0d9c-26f5-4bb4-a2bc-5246f1154ba9"]}],"mendeley":{"formattedCitation":"(47)","plainTextFormattedCitation":"(47)","previouslyFormattedCitation":"(47)"},"properties":{"noteIndex":0},"schema":"https://github.com/citation-style-language/schema/raw/master/csl-citation.json"}</w:instrText>
            </w:r>
            <w:r w:rsidR="000364FF">
              <w:fldChar w:fldCharType="separate"/>
            </w:r>
            <w:r w:rsidR="003700B9" w:rsidRPr="003700B9">
              <w:rPr>
                <w:noProof/>
              </w:rPr>
              <w:t>(47)</w:t>
            </w:r>
            <w:r w:rsidR="000364FF">
              <w:fldChar w:fldCharType="end"/>
            </w:r>
          </w:p>
        </w:tc>
        <w:tc>
          <w:tcPr>
            <w:tcW w:w="937" w:type="dxa"/>
            <w:tcBorders>
              <w:bottom w:val="single" w:sz="18" w:space="0" w:color="auto"/>
            </w:tcBorders>
          </w:tcPr>
          <w:p w14:paraId="76F3441F" w14:textId="77777777" w:rsidR="003236BF" w:rsidRDefault="003236BF" w:rsidP="003236BF">
            <w:r>
              <w:t>184</w:t>
            </w:r>
          </w:p>
        </w:tc>
        <w:tc>
          <w:tcPr>
            <w:tcW w:w="3039" w:type="dxa"/>
            <w:tcBorders>
              <w:bottom w:val="single" w:sz="18" w:space="0" w:color="auto"/>
            </w:tcBorders>
          </w:tcPr>
          <w:p w14:paraId="6D894F59" w14:textId="77777777" w:rsidR="003236BF" w:rsidRDefault="003236BF" w:rsidP="003236BF">
            <w:r>
              <w:t>HD patients (109 men)</w:t>
            </w:r>
          </w:p>
        </w:tc>
        <w:tc>
          <w:tcPr>
            <w:tcW w:w="1798" w:type="dxa"/>
            <w:tcBorders>
              <w:bottom w:val="single" w:sz="18" w:space="0" w:color="auto"/>
            </w:tcBorders>
          </w:tcPr>
          <w:p w14:paraId="47B5ED5C" w14:textId="77777777" w:rsidR="003236BF" w:rsidRDefault="003236BF" w:rsidP="003236BF">
            <w:r>
              <w:t>BCM</w:t>
            </w:r>
            <w:r w:rsidRPr="0049232D">
              <w:rPr>
                <w:vertAlign w:val="superscript"/>
              </w:rPr>
              <w:t>1</w:t>
            </w:r>
          </w:p>
        </w:tc>
        <w:tc>
          <w:tcPr>
            <w:tcW w:w="1963" w:type="dxa"/>
            <w:tcBorders>
              <w:bottom w:val="single" w:sz="18" w:space="0" w:color="auto"/>
            </w:tcBorders>
          </w:tcPr>
          <w:p w14:paraId="295FCF25" w14:textId="77777777" w:rsidR="003236BF" w:rsidRDefault="003236BF" w:rsidP="003236BF">
            <w:pPr>
              <w:jc w:val="center"/>
            </w:pPr>
            <w:r>
              <w:t>31.1</w:t>
            </w:r>
          </w:p>
        </w:tc>
        <w:tc>
          <w:tcPr>
            <w:tcW w:w="1764" w:type="dxa"/>
            <w:tcBorders>
              <w:bottom w:val="single" w:sz="18" w:space="0" w:color="auto"/>
            </w:tcBorders>
          </w:tcPr>
          <w:p w14:paraId="5B9A876C" w14:textId="77777777" w:rsidR="003236BF" w:rsidRDefault="003236BF" w:rsidP="003236BF">
            <w:pPr>
              <w:jc w:val="center"/>
            </w:pPr>
            <w:r>
              <w:t>-4.6</w:t>
            </w:r>
          </w:p>
        </w:tc>
        <w:tc>
          <w:tcPr>
            <w:tcW w:w="2158" w:type="dxa"/>
            <w:tcBorders>
              <w:bottom w:val="single" w:sz="18" w:space="0" w:color="auto"/>
              <w:right w:val="single" w:sz="18" w:space="0" w:color="auto"/>
            </w:tcBorders>
          </w:tcPr>
          <w:p w14:paraId="524A10ED" w14:textId="77777777" w:rsidR="003236BF" w:rsidRDefault="003236BF" w:rsidP="003236BF">
            <w:pPr>
              <w:jc w:val="center"/>
            </w:pPr>
            <w:r>
              <w:t>-11.6, 2.5</w:t>
            </w:r>
          </w:p>
        </w:tc>
      </w:tr>
    </w:tbl>
    <w:p w14:paraId="646FF762" w14:textId="77777777" w:rsidR="003236BF" w:rsidRPr="00DC029B" w:rsidRDefault="003236BF" w:rsidP="003236BF"/>
    <w:p w14:paraId="36724F88" w14:textId="77777777" w:rsidR="003236BF" w:rsidRDefault="003236BF" w:rsidP="003236BF">
      <w:r>
        <w:t>*For sources of bio-impedance devices see footnote to Table 2</w:t>
      </w:r>
    </w:p>
    <w:p w14:paraId="5A61E195" w14:textId="77777777" w:rsidR="003236BF" w:rsidRDefault="003236BF" w:rsidP="003236BF">
      <w:pPr>
        <w:rPr>
          <w:b/>
        </w:rPr>
      </w:pPr>
    </w:p>
    <w:p w14:paraId="7817EE69" w14:textId="77777777" w:rsidR="003236BF" w:rsidRDefault="003236BF" w:rsidP="003236BF">
      <w:pPr>
        <w:rPr>
          <w:b/>
        </w:rPr>
      </w:pPr>
    </w:p>
    <w:p w14:paraId="101451A5" w14:textId="77777777" w:rsidR="00B23523" w:rsidRDefault="00B23523">
      <w:pPr>
        <w:rPr>
          <w:b/>
        </w:rPr>
      </w:pPr>
      <w:r>
        <w:rPr>
          <w:b/>
        </w:rPr>
        <w:br w:type="page"/>
      </w:r>
    </w:p>
    <w:p w14:paraId="492237D1" w14:textId="427B5262" w:rsidR="003236BF" w:rsidRDefault="003236BF" w:rsidP="003236BF">
      <w:pPr>
        <w:rPr>
          <w:b/>
        </w:rPr>
      </w:pPr>
      <w:r>
        <w:rPr>
          <w:b/>
        </w:rPr>
        <w:lastRenderedPageBreak/>
        <w:t>Figure 1</w:t>
      </w:r>
    </w:p>
    <w:p w14:paraId="40C42890" w14:textId="77777777" w:rsidR="003236BF" w:rsidRDefault="003236BF" w:rsidP="003236BF">
      <w:pPr>
        <w:rPr>
          <w:b/>
        </w:rPr>
      </w:pPr>
    </w:p>
    <w:p w14:paraId="4054FBC5" w14:textId="77777777" w:rsidR="003236BF" w:rsidRDefault="003236BF" w:rsidP="003236BF">
      <w:pPr>
        <w:rPr>
          <w:b/>
        </w:rPr>
      </w:pPr>
      <w:r>
        <w:rPr>
          <w:noProof/>
          <w:lang w:val="en-US"/>
        </w:rPr>
        <w:drawing>
          <wp:inline distT="0" distB="0" distL="0" distR="0" wp14:anchorId="4AA12A7E" wp14:editId="23E7FDEA">
            <wp:extent cx="7528845" cy="4127619"/>
            <wp:effectExtent l="0" t="0" r="15240" b="12700"/>
            <wp:docPr id="4" name="Chart 4">
              <a:extLst xmlns:a="http://schemas.openxmlformats.org/drawingml/2006/main">
                <a:ext uri="{FF2B5EF4-FFF2-40B4-BE49-F238E27FC236}">
                  <a16:creationId xmlns:a16="http://schemas.microsoft.com/office/drawing/2014/main" id="{40D2B477-1777-5443-8098-F63AF5A652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4B9E25" w14:textId="77777777" w:rsidR="003236BF" w:rsidRDefault="003236BF" w:rsidP="003236BF">
      <w:pPr>
        <w:rPr>
          <w:b/>
        </w:rPr>
      </w:pPr>
    </w:p>
    <w:p w14:paraId="4AFEA24B" w14:textId="77777777" w:rsidR="003236BF" w:rsidRDefault="003236BF" w:rsidP="003236BF">
      <w:pPr>
        <w:rPr>
          <w:b/>
        </w:rPr>
      </w:pPr>
      <w:r>
        <w:rPr>
          <w:b/>
        </w:rPr>
        <w:br w:type="page"/>
      </w:r>
      <w:r>
        <w:rPr>
          <w:b/>
        </w:rPr>
        <w:lastRenderedPageBreak/>
        <w:t>Figure 2</w:t>
      </w:r>
    </w:p>
    <w:p w14:paraId="25A50192" w14:textId="77777777" w:rsidR="003236BF" w:rsidRDefault="003236BF" w:rsidP="003236BF">
      <w:pPr>
        <w:rPr>
          <w:b/>
        </w:rPr>
      </w:pPr>
      <w:r>
        <w:rPr>
          <w:noProof/>
          <w:lang w:val="en-US"/>
        </w:rPr>
        <w:drawing>
          <wp:inline distT="0" distB="0" distL="0" distR="0" wp14:anchorId="1604C131" wp14:editId="4F743DB5">
            <wp:extent cx="7733944" cy="4537817"/>
            <wp:effectExtent l="0" t="0" r="13335" b="8890"/>
            <wp:docPr id="1" name="Chart 1">
              <a:extLst xmlns:a="http://schemas.openxmlformats.org/drawingml/2006/main">
                <a:ext uri="{FF2B5EF4-FFF2-40B4-BE49-F238E27FC236}">
                  <a16:creationId xmlns:a16="http://schemas.microsoft.com/office/drawing/2014/main" id="{3EE243FB-E539-C94F-9A58-82271AECB5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3A0E36" w14:textId="77777777" w:rsidR="003236BF" w:rsidRDefault="003236BF" w:rsidP="003236BF">
      <w:pPr>
        <w:rPr>
          <w:b/>
        </w:rPr>
      </w:pPr>
      <w:r>
        <w:rPr>
          <w:b/>
        </w:rPr>
        <w:br w:type="page"/>
      </w:r>
    </w:p>
    <w:p w14:paraId="3C401518" w14:textId="77777777" w:rsidR="003236BF" w:rsidRDefault="003236BF" w:rsidP="003236BF">
      <w:pPr>
        <w:rPr>
          <w:b/>
        </w:rPr>
      </w:pPr>
      <w:r>
        <w:rPr>
          <w:b/>
        </w:rPr>
        <w:lastRenderedPageBreak/>
        <w:t>Figure 3</w:t>
      </w:r>
    </w:p>
    <w:p w14:paraId="01760DA5" w14:textId="77777777" w:rsidR="003236BF" w:rsidRDefault="003236BF" w:rsidP="003236BF">
      <w:pPr>
        <w:rPr>
          <w:b/>
        </w:rPr>
      </w:pPr>
    </w:p>
    <w:p w14:paraId="28F610D7" w14:textId="77777777" w:rsidR="003236BF" w:rsidRDefault="003236BF" w:rsidP="003236BF">
      <w:pPr>
        <w:rPr>
          <w:b/>
        </w:rPr>
      </w:pPr>
      <w:r>
        <w:rPr>
          <w:noProof/>
          <w:lang w:val="en-US"/>
        </w:rPr>
        <w:drawing>
          <wp:inline distT="0" distB="0" distL="0" distR="0" wp14:anchorId="3970187A" wp14:editId="1C67E45A">
            <wp:extent cx="7417750" cy="4315626"/>
            <wp:effectExtent l="0" t="0" r="12065" b="15240"/>
            <wp:docPr id="5" name="Chart 5">
              <a:extLst xmlns:a="http://schemas.openxmlformats.org/drawingml/2006/main">
                <a:ext uri="{FF2B5EF4-FFF2-40B4-BE49-F238E27FC236}">
                  <a16:creationId xmlns:a16="http://schemas.microsoft.com/office/drawing/2014/main" id="{0A017999-1BF0-3540-B950-1C9FB01C47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F0CDCB" w14:textId="77777777" w:rsidR="003236BF" w:rsidRDefault="003236BF" w:rsidP="003236BF">
      <w:pPr>
        <w:rPr>
          <w:b/>
        </w:rPr>
      </w:pPr>
    </w:p>
    <w:p w14:paraId="6B13A0E0" w14:textId="77777777" w:rsidR="003236BF" w:rsidRDefault="003236BF" w:rsidP="003236BF">
      <w:pPr>
        <w:rPr>
          <w:b/>
        </w:rPr>
      </w:pPr>
    </w:p>
    <w:p w14:paraId="6B0F9571" w14:textId="77777777" w:rsidR="003236BF" w:rsidRPr="00870F52" w:rsidRDefault="003236BF" w:rsidP="003236BF">
      <w:pPr>
        <w:rPr>
          <w:b/>
        </w:rPr>
      </w:pPr>
    </w:p>
    <w:p w14:paraId="4FE5041D" w14:textId="77777777" w:rsidR="003236BF" w:rsidRDefault="003236BF" w:rsidP="003236BF"/>
    <w:p w14:paraId="1FDBB450" w14:textId="5D157DE7" w:rsidR="00223BD5" w:rsidRDefault="00223BD5"/>
    <w:p w14:paraId="1C8BFD75" w14:textId="4187329E" w:rsidR="001339BC" w:rsidRDefault="001339BC"/>
    <w:p w14:paraId="7AADAB51" w14:textId="73922D0C" w:rsidR="001339BC" w:rsidRDefault="001339BC">
      <w:r>
        <w:br w:type="page"/>
      </w:r>
    </w:p>
    <w:p w14:paraId="5AC679B8" w14:textId="77777777" w:rsidR="001339BC" w:rsidRPr="00A471A1" w:rsidRDefault="001339BC" w:rsidP="001339BC">
      <w:pPr>
        <w:rPr>
          <w:b/>
        </w:rPr>
      </w:pPr>
      <w:r w:rsidRPr="00A471A1">
        <w:rPr>
          <w:b/>
        </w:rPr>
        <w:lastRenderedPageBreak/>
        <w:t>Supplementary Table describing Search Strategy</w:t>
      </w:r>
    </w:p>
    <w:p w14:paraId="0B38601D" w14:textId="77777777" w:rsidR="001339BC" w:rsidRPr="00A471A1" w:rsidRDefault="001339BC" w:rsidP="001339BC">
      <w:pPr>
        <w:rPr>
          <w:b/>
        </w:rPr>
      </w:pPr>
    </w:p>
    <w:p w14:paraId="0CCBEAF7" w14:textId="77777777" w:rsidR="001339BC" w:rsidRDefault="001339BC" w:rsidP="001339BC"/>
    <w:tbl>
      <w:tblPr>
        <w:tblStyle w:val="TableGrid"/>
        <w:tblW w:w="0" w:type="auto"/>
        <w:tblLook w:val="04A0" w:firstRow="1" w:lastRow="0" w:firstColumn="1" w:lastColumn="0" w:noHBand="0" w:noVBand="1"/>
      </w:tblPr>
      <w:tblGrid>
        <w:gridCol w:w="7508"/>
        <w:gridCol w:w="1502"/>
      </w:tblGrid>
      <w:tr w:rsidR="001339BC" w14:paraId="62D7CCD1" w14:textId="77777777" w:rsidTr="00C844E4">
        <w:tc>
          <w:tcPr>
            <w:tcW w:w="7508" w:type="dxa"/>
          </w:tcPr>
          <w:p w14:paraId="0601C293" w14:textId="77777777" w:rsidR="001339BC" w:rsidRPr="00194D75" w:rsidRDefault="001339BC" w:rsidP="00C844E4">
            <w:pPr>
              <w:rPr>
                <w:b/>
              </w:rPr>
            </w:pPr>
            <w:r w:rsidRPr="00194D75">
              <w:rPr>
                <w:b/>
              </w:rPr>
              <w:t>Search term</w:t>
            </w:r>
            <w:r>
              <w:rPr>
                <w:b/>
              </w:rPr>
              <w:t xml:space="preserve"> (</w:t>
            </w:r>
            <w:proofErr w:type="spellStart"/>
            <w:r>
              <w:rPr>
                <w:b/>
              </w:rPr>
              <w:t>MeSH</w:t>
            </w:r>
            <w:proofErr w:type="spellEnd"/>
            <w:r>
              <w:rPr>
                <w:b/>
              </w:rPr>
              <w:t>)</w:t>
            </w:r>
          </w:p>
        </w:tc>
        <w:tc>
          <w:tcPr>
            <w:tcW w:w="1502" w:type="dxa"/>
          </w:tcPr>
          <w:p w14:paraId="0C9247C3" w14:textId="77777777" w:rsidR="001339BC" w:rsidRPr="00194D75" w:rsidRDefault="001339BC" w:rsidP="00C844E4">
            <w:pPr>
              <w:rPr>
                <w:b/>
              </w:rPr>
            </w:pPr>
            <w:r w:rsidRPr="00194D75">
              <w:rPr>
                <w:b/>
              </w:rPr>
              <w:t>Number of abstracts</w:t>
            </w:r>
          </w:p>
        </w:tc>
      </w:tr>
      <w:tr w:rsidR="001339BC" w14:paraId="61EC0260" w14:textId="77777777" w:rsidTr="00C844E4">
        <w:tc>
          <w:tcPr>
            <w:tcW w:w="7508" w:type="dxa"/>
          </w:tcPr>
          <w:p w14:paraId="0BD96AFC" w14:textId="77777777" w:rsidR="001339BC" w:rsidRDefault="001339BC" w:rsidP="00C844E4">
            <w:r>
              <w:t xml:space="preserve">Body Water </w:t>
            </w:r>
          </w:p>
        </w:tc>
        <w:tc>
          <w:tcPr>
            <w:tcW w:w="1502" w:type="dxa"/>
          </w:tcPr>
          <w:p w14:paraId="2EE9FF18" w14:textId="77777777" w:rsidR="001339BC" w:rsidRDefault="001339BC" w:rsidP="00C844E4">
            <w:r>
              <w:t>15,363</w:t>
            </w:r>
          </w:p>
        </w:tc>
      </w:tr>
      <w:tr w:rsidR="001339BC" w14:paraId="5D2E2B7C" w14:textId="77777777" w:rsidTr="00C844E4">
        <w:tc>
          <w:tcPr>
            <w:tcW w:w="7508" w:type="dxa"/>
          </w:tcPr>
          <w:p w14:paraId="362401BB" w14:textId="77777777" w:rsidR="001339BC" w:rsidRDefault="001339BC" w:rsidP="00C844E4">
            <w:r>
              <w:t>Body Water + deuterium</w:t>
            </w:r>
          </w:p>
        </w:tc>
        <w:tc>
          <w:tcPr>
            <w:tcW w:w="1502" w:type="dxa"/>
          </w:tcPr>
          <w:p w14:paraId="1E632925" w14:textId="77777777" w:rsidR="001339BC" w:rsidRDefault="001339BC" w:rsidP="00C844E4">
            <w:r>
              <w:t>742</w:t>
            </w:r>
          </w:p>
        </w:tc>
      </w:tr>
      <w:tr w:rsidR="001339BC" w14:paraId="1FF02BAC" w14:textId="77777777" w:rsidTr="00C844E4">
        <w:tc>
          <w:tcPr>
            <w:tcW w:w="7508" w:type="dxa"/>
          </w:tcPr>
          <w:p w14:paraId="4F4712FB" w14:textId="77777777" w:rsidR="001339BC" w:rsidRDefault="001339BC" w:rsidP="00C844E4">
            <w:r>
              <w:t>Body Water + isotope dilution</w:t>
            </w:r>
          </w:p>
        </w:tc>
        <w:tc>
          <w:tcPr>
            <w:tcW w:w="1502" w:type="dxa"/>
          </w:tcPr>
          <w:p w14:paraId="74B00657" w14:textId="77777777" w:rsidR="001339BC" w:rsidRDefault="001339BC" w:rsidP="00C844E4">
            <w:r>
              <w:t>439</w:t>
            </w:r>
          </w:p>
        </w:tc>
      </w:tr>
      <w:tr w:rsidR="001339BC" w14:paraId="2D10B3B0" w14:textId="77777777" w:rsidTr="00C844E4">
        <w:tc>
          <w:tcPr>
            <w:tcW w:w="7508" w:type="dxa"/>
          </w:tcPr>
          <w:p w14:paraId="5BC826E5" w14:textId="77777777" w:rsidR="001339BC" w:rsidRDefault="001339BC" w:rsidP="00C844E4">
            <w:r>
              <w:t>Body Water + anthropometry</w:t>
            </w:r>
          </w:p>
        </w:tc>
        <w:tc>
          <w:tcPr>
            <w:tcW w:w="1502" w:type="dxa"/>
          </w:tcPr>
          <w:p w14:paraId="28890EFC" w14:textId="77777777" w:rsidR="001339BC" w:rsidRDefault="001339BC" w:rsidP="00C844E4">
            <w:r>
              <w:t>4495</w:t>
            </w:r>
          </w:p>
        </w:tc>
      </w:tr>
      <w:tr w:rsidR="001339BC" w14:paraId="4F70556B" w14:textId="77777777" w:rsidTr="00C844E4">
        <w:tc>
          <w:tcPr>
            <w:tcW w:w="7508" w:type="dxa"/>
          </w:tcPr>
          <w:p w14:paraId="74CA2E1E" w14:textId="77777777" w:rsidR="001339BC" w:rsidRDefault="001339BC" w:rsidP="00C844E4">
            <w:r>
              <w:t>Body Water + deuterium + electric impedance</w:t>
            </w:r>
          </w:p>
        </w:tc>
        <w:tc>
          <w:tcPr>
            <w:tcW w:w="1502" w:type="dxa"/>
          </w:tcPr>
          <w:p w14:paraId="0B58242C" w14:textId="77777777" w:rsidR="001339BC" w:rsidRDefault="001339BC" w:rsidP="00C844E4">
            <w:r>
              <w:t>48*</w:t>
            </w:r>
          </w:p>
        </w:tc>
      </w:tr>
      <w:tr w:rsidR="001339BC" w14:paraId="2A434DBC" w14:textId="77777777" w:rsidTr="00C844E4">
        <w:tc>
          <w:tcPr>
            <w:tcW w:w="7508" w:type="dxa"/>
          </w:tcPr>
          <w:p w14:paraId="2389D4DF" w14:textId="77777777" w:rsidR="001339BC" w:rsidRDefault="001339BC" w:rsidP="00C844E4">
            <w:r>
              <w:t>Body Water + isotope dilution + electric impedance</w:t>
            </w:r>
          </w:p>
        </w:tc>
        <w:tc>
          <w:tcPr>
            <w:tcW w:w="1502" w:type="dxa"/>
          </w:tcPr>
          <w:p w14:paraId="79B8312C" w14:textId="77777777" w:rsidR="001339BC" w:rsidRDefault="001339BC" w:rsidP="00C844E4">
            <w:r>
              <w:t>27*</w:t>
            </w:r>
          </w:p>
        </w:tc>
      </w:tr>
      <w:tr w:rsidR="001339BC" w14:paraId="4B5A7A01" w14:textId="77777777" w:rsidTr="00C844E4">
        <w:tc>
          <w:tcPr>
            <w:tcW w:w="7508" w:type="dxa"/>
          </w:tcPr>
          <w:p w14:paraId="7309FCBC" w14:textId="77777777" w:rsidR="001339BC" w:rsidRDefault="001339BC" w:rsidP="00C844E4">
            <w:r>
              <w:t>Body Water + anthropometry + electric impedance</w:t>
            </w:r>
          </w:p>
        </w:tc>
        <w:tc>
          <w:tcPr>
            <w:tcW w:w="1502" w:type="dxa"/>
          </w:tcPr>
          <w:p w14:paraId="6131B786" w14:textId="77777777" w:rsidR="001339BC" w:rsidRDefault="001339BC" w:rsidP="00C844E4">
            <w:r>
              <w:t>143*</w:t>
            </w:r>
          </w:p>
        </w:tc>
      </w:tr>
      <w:tr w:rsidR="001339BC" w14:paraId="7B951FCE" w14:textId="77777777" w:rsidTr="00C844E4">
        <w:tc>
          <w:tcPr>
            <w:tcW w:w="7508" w:type="dxa"/>
          </w:tcPr>
          <w:p w14:paraId="69074889" w14:textId="77777777" w:rsidR="001339BC" w:rsidRDefault="001339BC" w:rsidP="00C844E4">
            <w:r>
              <w:t>Body Water + electric impedance + peritoneal dialysis</w:t>
            </w:r>
          </w:p>
        </w:tc>
        <w:tc>
          <w:tcPr>
            <w:tcW w:w="1502" w:type="dxa"/>
          </w:tcPr>
          <w:p w14:paraId="5776973F" w14:textId="77777777" w:rsidR="001339BC" w:rsidRDefault="001339BC" w:rsidP="00C844E4">
            <w:r>
              <w:t>76*</w:t>
            </w:r>
          </w:p>
        </w:tc>
      </w:tr>
      <w:tr w:rsidR="001339BC" w14:paraId="11546817" w14:textId="77777777" w:rsidTr="00C844E4">
        <w:tc>
          <w:tcPr>
            <w:tcW w:w="7508" w:type="dxa"/>
          </w:tcPr>
          <w:p w14:paraId="22F20C76" w14:textId="77777777" w:rsidR="001339BC" w:rsidRDefault="001339BC" w:rsidP="00C844E4">
            <w:r>
              <w:t xml:space="preserve">Body Water + electric impedance + </w:t>
            </w:r>
            <w:proofErr w:type="spellStart"/>
            <w:r>
              <w:t>hemodialysis</w:t>
            </w:r>
            <w:proofErr w:type="spellEnd"/>
          </w:p>
        </w:tc>
        <w:tc>
          <w:tcPr>
            <w:tcW w:w="1502" w:type="dxa"/>
          </w:tcPr>
          <w:p w14:paraId="3AD4D0A0" w14:textId="77777777" w:rsidR="001339BC" w:rsidRDefault="001339BC" w:rsidP="00C844E4">
            <w:r>
              <w:t>213*</w:t>
            </w:r>
          </w:p>
        </w:tc>
      </w:tr>
      <w:tr w:rsidR="00B23523" w14:paraId="39F254C1" w14:textId="77777777" w:rsidTr="00C844E4">
        <w:tc>
          <w:tcPr>
            <w:tcW w:w="7508" w:type="dxa"/>
          </w:tcPr>
          <w:p w14:paraId="4ABEA004" w14:textId="1826284F" w:rsidR="00B23523" w:rsidRPr="00EE1D09" w:rsidRDefault="00B23523" w:rsidP="00C844E4">
            <w:r w:rsidRPr="00B23523">
              <w:rPr>
                <w:b/>
              </w:rPr>
              <w:t>Final Search Results</w:t>
            </w:r>
            <w:r w:rsidR="00EE1D09">
              <w:rPr>
                <w:b/>
              </w:rPr>
              <w:t xml:space="preserve"> </w:t>
            </w:r>
            <w:r w:rsidR="00EE1D09">
              <w:t>(included studies)</w:t>
            </w:r>
          </w:p>
        </w:tc>
        <w:tc>
          <w:tcPr>
            <w:tcW w:w="1502" w:type="dxa"/>
          </w:tcPr>
          <w:p w14:paraId="0E0D93F8" w14:textId="77777777" w:rsidR="00B23523" w:rsidRDefault="00B23523" w:rsidP="00C844E4"/>
        </w:tc>
      </w:tr>
      <w:tr w:rsidR="00B23523" w14:paraId="30851BF6" w14:textId="77777777" w:rsidTr="00C844E4">
        <w:tc>
          <w:tcPr>
            <w:tcW w:w="7508" w:type="dxa"/>
          </w:tcPr>
          <w:p w14:paraId="62344E3F" w14:textId="0EF15D7B" w:rsidR="00B23523" w:rsidRDefault="00B23523" w:rsidP="00C844E4">
            <w:r>
              <w:t>Studies comparing isotope dilution with bioimpedance (ALL)</w:t>
            </w:r>
          </w:p>
        </w:tc>
        <w:tc>
          <w:tcPr>
            <w:tcW w:w="1502" w:type="dxa"/>
          </w:tcPr>
          <w:p w14:paraId="0BAABF9A" w14:textId="3889655B" w:rsidR="00B23523" w:rsidRDefault="00EE1D09" w:rsidP="00C844E4">
            <w:r>
              <w:t>20</w:t>
            </w:r>
          </w:p>
        </w:tc>
      </w:tr>
      <w:tr w:rsidR="00B23523" w14:paraId="401B1A0C" w14:textId="77777777" w:rsidTr="00C844E4">
        <w:tc>
          <w:tcPr>
            <w:tcW w:w="7508" w:type="dxa"/>
          </w:tcPr>
          <w:p w14:paraId="5C66F893" w14:textId="228B7E16" w:rsidR="00B23523" w:rsidRDefault="00B23523" w:rsidP="00C844E4">
            <w:r>
              <w:t>Studies comparing isotope dilution with bioimpedance (Dialysis)</w:t>
            </w:r>
          </w:p>
        </w:tc>
        <w:tc>
          <w:tcPr>
            <w:tcW w:w="1502" w:type="dxa"/>
          </w:tcPr>
          <w:p w14:paraId="755B06A7" w14:textId="0ED03770" w:rsidR="00B23523" w:rsidRDefault="00EE1D09" w:rsidP="00C844E4">
            <w:r>
              <w:t>11</w:t>
            </w:r>
          </w:p>
        </w:tc>
      </w:tr>
      <w:tr w:rsidR="00B23523" w14:paraId="0790F252" w14:textId="77777777" w:rsidTr="00C844E4">
        <w:tc>
          <w:tcPr>
            <w:tcW w:w="7508" w:type="dxa"/>
          </w:tcPr>
          <w:p w14:paraId="315EBD42" w14:textId="77998AD5" w:rsidR="00B23523" w:rsidRDefault="00B23523" w:rsidP="00C844E4">
            <w:r>
              <w:t>Studies comparing isotope dilution with anthropometrics (ALL)</w:t>
            </w:r>
          </w:p>
        </w:tc>
        <w:tc>
          <w:tcPr>
            <w:tcW w:w="1502" w:type="dxa"/>
          </w:tcPr>
          <w:p w14:paraId="1A8F53DD" w14:textId="3BC26FD7" w:rsidR="00B23523" w:rsidRDefault="00EE1D09" w:rsidP="00C844E4">
            <w:r>
              <w:t>13</w:t>
            </w:r>
          </w:p>
        </w:tc>
      </w:tr>
      <w:tr w:rsidR="00B23523" w14:paraId="1A70FB95" w14:textId="77777777" w:rsidTr="00C844E4">
        <w:tc>
          <w:tcPr>
            <w:tcW w:w="7508" w:type="dxa"/>
          </w:tcPr>
          <w:p w14:paraId="4F707DF8" w14:textId="0655FB94" w:rsidR="00B23523" w:rsidRDefault="00B23523" w:rsidP="00B23523">
            <w:r>
              <w:t>Studies comparing isotope dilution with anthropometrics (Dialysis)</w:t>
            </w:r>
          </w:p>
        </w:tc>
        <w:tc>
          <w:tcPr>
            <w:tcW w:w="1502" w:type="dxa"/>
          </w:tcPr>
          <w:p w14:paraId="299D812A" w14:textId="71E67E46" w:rsidR="00B23523" w:rsidRDefault="00EE1D09" w:rsidP="00B23523">
            <w:r>
              <w:t>10</w:t>
            </w:r>
          </w:p>
        </w:tc>
      </w:tr>
      <w:tr w:rsidR="00B23523" w14:paraId="5D4F5938" w14:textId="77777777" w:rsidTr="00C844E4">
        <w:tc>
          <w:tcPr>
            <w:tcW w:w="7508" w:type="dxa"/>
          </w:tcPr>
          <w:p w14:paraId="6BB18C98" w14:textId="70FE2835" w:rsidR="00B23523" w:rsidRDefault="00B23523" w:rsidP="00B23523">
            <w:r>
              <w:t>Studies comparing anthropometrics with bioimpedance (ALL)</w:t>
            </w:r>
          </w:p>
        </w:tc>
        <w:tc>
          <w:tcPr>
            <w:tcW w:w="1502" w:type="dxa"/>
          </w:tcPr>
          <w:p w14:paraId="156BA2C0" w14:textId="0B3D23F6" w:rsidR="00B23523" w:rsidRDefault="00EE1D09" w:rsidP="00B23523">
            <w:r>
              <w:t>12</w:t>
            </w:r>
          </w:p>
        </w:tc>
      </w:tr>
      <w:tr w:rsidR="00B23523" w14:paraId="708B5F7C" w14:textId="77777777" w:rsidTr="00C844E4">
        <w:tc>
          <w:tcPr>
            <w:tcW w:w="7508" w:type="dxa"/>
          </w:tcPr>
          <w:p w14:paraId="7D92CEDA" w14:textId="1B4739AA" w:rsidR="00B23523" w:rsidRDefault="00B23523" w:rsidP="00B23523">
            <w:r>
              <w:t>Studies comparing anthropometrics with bioimpedance (Dialysis)</w:t>
            </w:r>
          </w:p>
        </w:tc>
        <w:tc>
          <w:tcPr>
            <w:tcW w:w="1502" w:type="dxa"/>
          </w:tcPr>
          <w:p w14:paraId="04168F7D" w14:textId="43995B19" w:rsidR="00B23523" w:rsidRDefault="00EE1D09" w:rsidP="00B23523">
            <w:r>
              <w:t>9</w:t>
            </w:r>
          </w:p>
        </w:tc>
      </w:tr>
    </w:tbl>
    <w:p w14:paraId="6E29E549" w14:textId="77777777" w:rsidR="001339BC" w:rsidRDefault="001339BC" w:rsidP="001339BC"/>
    <w:p w14:paraId="584E24CB" w14:textId="77777777" w:rsidR="001339BC" w:rsidRDefault="001339BC" w:rsidP="001339BC"/>
    <w:p w14:paraId="48E66294" w14:textId="77777777" w:rsidR="001339BC" w:rsidRDefault="001339BC" w:rsidP="001339BC">
      <w:r>
        <w:t>*Full abstracts were read to establish if they compared two or more of the methods (isotope dilution, bioimpedance or anthropometric equations).</w:t>
      </w:r>
      <w:r w:rsidRPr="00A471A1">
        <w:t xml:space="preserve"> </w:t>
      </w:r>
      <w:r>
        <w:t>Abstracts were rejected if they were reviews, non-human studies.</w:t>
      </w:r>
    </w:p>
    <w:p w14:paraId="496091A5" w14:textId="0347C6B9" w:rsidR="001339BC" w:rsidRDefault="001339BC" w:rsidP="001339BC">
      <w:r>
        <w:t xml:space="preserve">If they fulfilled these criteria the full paper was read and included if they reported limits of agreement (or if this information could be extracted, e.g. from graphs) but not if they only reported different methods (e.g. Mean differences, Root Mean Square Errors) </w:t>
      </w:r>
    </w:p>
    <w:p w14:paraId="18C04488" w14:textId="77777777" w:rsidR="001339BC" w:rsidRDefault="001339BC" w:rsidP="001339BC"/>
    <w:p w14:paraId="49D7117B" w14:textId="77777777" w:rsidR="001339BC" w:rsidRDefault="001339BC"/>
    <w:sectPr w:rsidR="001339BC" w:rsidSect="00874B3C">
      <w:pgSz w:w="16840" w:h="11900" w:orient="landscape"/>
      <w:pgMar w:top="89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897"/>
    <w:multiLevelType w:val="multilevel"/>
    <w:tmpl w:val="CA9A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071B8"/>
    <w:multiLevelType w:val="hybridMultilevel"/>
    <w:tmpl w:val="D9E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C26D7"/>
    <w:multiLevelType w:val="hybridMultilevel"/>
    <w:tmpl w:val="9A48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A9F"/>
    <w:multiLevelType w:val="hybridMultilevel"/>
    <w:tmpl w:val="2A2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94255"/>
    <w:multiLevelType w:val="hybridMultilevel"/>
    <w:tmpl w:val="1B922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04665"/>
    <w:multiLevelType w:val="hybridMultilevel"/>
    <w:tmpl w:val="B93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35BEA"/>
    <w:multiLevelType w:val="hybridMultilevel"/>
    <w:tmpl w:val="E110A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079FF"/>
    <w:multiLevelType w:val="hybridMultilevel"/>
    <w:tmpl w:val="E4E23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A2"/>
    <w:rsid w:val="00015BC0"/>
    <w:rsid w:val="00025CE0"/>
    <w:rsid w:val="000364FF"/>
    <w:rsid w:val="00042F6F"/>
    <w:rsid w:val="0004349D"/>
    <w:rsid w:val="00045048"/>
    <w:rsid w:val="00062C57"/>
    <w:rsid w:val="00063FC1"/>
    <w:rsid w:val="00075D07"/>
    <w:rsid w:val="000A6D30"/>
    <w:rsid w:val="000B7653"/>
    <w:rsid w:val="000D18C9"/>
    <w:rsid w:val="000D4AF6"/>
    <w:rsid w:val="000E6753"/>
    <w:rsid w:val="00105CF6"/>
    <w:rsid w:val="00110E76"/>
    <w:rsid w:val="001339BC"/>
    <w:rsid w:val="00145B36"/>
    <w:rsid w:val="001A0CD3"/>
    <w:rsid w:val="001B3CBB"/>
    <w:rsid w:val="001C02E4"/>
    <w:rsid w:val="001D5EA5"/>
    <w:rsid w:val="001F3385"/>
    <w:rsid w:val="00207DA9"/>
    <w:rsid w:val="00223BD5"/>
    <w:rsid w:val="00224981"/>
    <w:rsid w:val="00227FBF"/>
    <w:rsid w:val="00242DEE"/>
    <w:rsid w:val="002477D8"/>
    <w:rsid w:val="0026069D"/>
    <w:rsid w:val="002610B8"/>
    <w:rsid w:val="00274AB6"/>
    <w:rsid w:val="002753C7"/>
    <w:rsid w:val="002829E3"/>
    <w:rsid w:val="00290536"/>
    <w:rsid w:val="002A2CD5"/>
    <w:rsid w:val="002D4306"/>
    <w:rsid w:val="002E5357"/>
    <w:rsid w:val="002E6B4C"/>
    <w:rsid w:val="002F0E95"/>
    <w:rsid w:val="0031139C"/>
    <w:rsid w:val="003236BF"/>
    <w:rsid w:val="00330A7E"/>
    <w:rsid w:val="003310D7"/>
    <w:rsid w:val="00332088"/>
    <w:rsid w:val="00355104"/>
    <w:rsid w:val="00367290"/>
    <w:rsid w:val="003700B9"/>
    <w:rsid w:val="0037117E"/>
    <w:rsid w:val="00381236"/>
    <w:rsid w:val="003A2484"/>
    <w:rsid w:val="003D570F"/>
    <w:rsid w:val="003D591A"/>
    <w:rsid w:val="003D622F"/>
    <w:rsid w:val="003E4BB4"/>
    <w:rsid w:val="00414E5F"/>
    <w:rsid w:val="004151BF"/>
    <w:rsid w:val="00422AA2"/>
    <w:rsid w:val="00425C80"/>
    <w:rsid w:val="00451E7D"/>
    <w:rsid w:val="00461DF9"/>
    <w:rsid w:val="00464D6F"/>
    <w:rsid w:val="00473899"/>
    <w:rsid w:val="0048131C"/>
    <w:rsid w:val="00481BB3"/>
    <w:rsid w:val="00483E94"/>
    <w:rsid w:val="00490C87"/>
    <w:rsid w:val="004D44FB"/>
    <w:rsid w:val="004F2DA2"/>
    <w:rsid w:val="00510B1C"/>
    <w:rsid w:val="00520D9D"/>
    <w:rsid w:val="00534DD9"/>
    <w:rsid w:val="00545AD4"/>
    <w:rsid w:val="00552B72"/>
    <w:rsid w:val="005612C7"/>
    <w:rsid w:val="005827A7"/>
    <w:rsid w:val="005A121F"/>
    <w:rsid w:val="005A45DC"/>
    <w:rsid w:val="005C7DDA"/>
    <w:rsid w:val="005F1789"/>
    <w:rsid w:val="00600AAE"/>
    <w:rsid w:val="00613BEE"/>
    <w:rsid w:val="0062181F"/>
    <w:rsid w:val="00626E2F"/>
    <w:rsid w:val="00634D69"/>
    <w:rsid w:val="0064103F"/>
    <w:rsid w:val="0064125A"/>
    <w:rsid w:val="00643CD5"/>
    <w:rsid w:val="00677188"/>
    <w:rsid w:val="00677B4C"/>
    <w:rsid w:val="00693EE3"/>
    <w:rsid w:val="00693FCB"/>
    <w:rsid w:val="00695DD1"/>
    <w:rsid w:val="006C3835"/>
    <w:rsid w:val="006C517D"/>
    <w:rsid w:val="006E2DBB"/>
    <w:rsid w:val="006F4505"/>
    <w:rsid w:val="007001D9"/>
    <w:rsid w:val="00700F63"/>
    <w:rsid w:val="00713B20"/>
    <w:rsid w:val="00733AC8"/>
    <w:rsid w:val="00733ED7"/>
    <w:rsid w:val="00773401"/>
    <w:rsid w:val="007A2157"/>
    <w:rsid w:val="007A2AFA"/>
    <w:rsid w:val="007C0E18"/>
    <w:rsid w:val="00800E22"/>
    <w:rsid w:val="00803F7F"/>
    <w:rsid w:val="0082658D"/>
    <w:rsid w:val="00845F0F"/>
    <w:rsid w:val="00852E12"/>
    <w:rsid w:val="00874B3C"/>
    <w:rsid w:val="00883611"/>
    <w:rsid w:val="008F0755"/>
    <w:rsid w:val="008F4DDF"/>
    <w:rsid w:val="00912714"/>
    <w:rsid w:val="00913FE1"/>
    <w:rsid w:val="00914098"/>
    <w:rsid w:val="00935F45"/>
    <w:rsid w:val="00962290"/>
    <w:rsid w:val="00971329"/>
    <w:rsid w:val="00974393"/>
    <w:rsid w:val="009A739B"/>
    <w:rsid w:val="009C0AE0"/>
    <w:rsid w:val="009C4DEA"/>
    <w:rsid w:val="009E1E5D"/>
    <w:rsid w:val="009F08DE"/>
    <w:rsid w:val="00A004C6"/>
    <w:rsid w:val="00A1295F"/>
    <w:rsid w:val="00A32B26"/>
    <w:rsid w:val="00A36DFD"/>
    <w:rsid w:val="00AA09F7"/>
    <w:rsid w:val="00AA79CB"/>
    <w:rsid w:val="00AB0A2B"/>
    <w:rsid w:val="00AB42A0"/>
    <w:rsid w:val="00AC7496"/>
    <w:rsid w:val="00AC7AAF"/>
    <w:rsid w:val="00AE22DA"/>
    <w:rsid w:val="00AF07D3"/>
    <w:rsid w:val="00AF2295"/>
    <w:rsid w:val="00B007F6"/>
    <w:rsid w:val="00B00C48"/>
    <w:rsid w:val="00B01BA3"/>
    <w:rsid w:val="00B12BB0"/>
    <w:rsid w:val="00B23523"/>
    <w:rsid w:val="00B31537"/>
    <w:rsid w:val="00B41664"/>
    <w:rsid w:val="00B44C33"/>
    <w:rsid w:val="00B51BEF"/>
    <w:rsid w:val="00B60D10"/>
    <w:rsid w:val="00B83081"/>
    <w:rsid w:val="00BA3CBB"/>
    <w:rsid w:val="00BB2D0E"/>
    <w:rsid w:val="00BB5C73"/>
    <w:rsid w:val="00BB6191"/>
    <w:rsid w:val="00BD6BBB"/>
    <w:rsid w:val="00BF5868"/>
    <w:rsid w:val="00BF7776"/>
    <w:rsid w:val="00C24849"/>
    <w:rsid w:val="00C32326"/>
    <w:rsid w:val="00C34742"/>
    <w:rsid w:val="00C600F9"/>
    <w:rsid w:val="00C62909"/>
    <w:rsid w:val="00C6364E"/>
    <w:rsid w:val="00C844E4"/>
    <w:rsid w:val="00C957F9"/>
    <w:rsid w:val="00C97094"/>
    <w:rsid w:val="00CB102A"/>
    <w:rsid w:val="00CC6C56"/>
    <w:rsid w:val="00CC7882"/>
    <w:rsid w:val="00D0312B"/>
    <w:rsid w:val="00D050CB"/>
    <w:rsid w:val="00D06295"/>
    <w:rsid w:val="00D13A79"/>
    <w:rsid w:val="00D14F29"/>
    <w:rsid w:val="00D15D2F"/>
    <w:rsid w:val="00D422FC"/>
    <w:rsid w:val="00D80F95"/>
    <w:rsid w:val="00D96FBC"/>
    <w:rsid w:val="00DB0ABA"/>
    <w:rsid w:val="00DE6E39"/>
    <w:rsid w:val="00DF480A"/>
    <w:rsid w:val="00E0628A"/>
    <w:rsid w:val="00E548CE"/>
    <w:rsid w:val="00E70267"/>
    <w:rsid w:val="00E75850"/>
    <w:rsid w:val="00E77492"/>
    <w:rsid w:val="00E87A83"/>
    <w:rsid w:val="00EA2F1B"/>
    <w:rsid w:val="00EA46C8"/>
    <w:rsid w:val="00EC6390"/>
    <w:rsid w:val="00EE1D09"/>
    <w:rsid w:val="00EF1973"/>
    <w:rsid w:val="00F1015D"/>
    <w:rsid w:val="00F14EAF"/>
    <w:rsid w:val="00F666BE"/>
    <w:rsid w:val="00F66AEE"/>
    <w:rsid w:val="00F7563C"/>
    <w:rsid w:val="00F760BD"/>
    <w:rsid w:val="00FA356D"/>
    <w:rsid w:val="00FB5191"/>
    <w:rsid w:val="00FD46DE"/>
    <w:rsid w:val="00FD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9C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036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BD5"/>
    <w:pPr>
      <w:ind w:left="720"/>
      <w:contextualSpacing/>
    </w:pPr>
  </w:style>
  <w:style w:type="table" w:styleId="TableGrid">
    <w:name w:val="Table Grid"/>
    <w:basedOn w:val="TableNormal"/>
    <w:uiPriority w:val="39"/>
    <w:rsid w:val="0032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uthorlistauthoritem-s14avnnp-1">
    <w:name w:val="listauthor__listauthoritem-s14avnnp-1"/>
    <w:basedOn w:val="Normal"/>
    <w:rsid w:val="003236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B3CBB"/>
    <w:rPr>
      <w:color w:val="0563C1" w:themeColor="hyperlink"/>
      <w:u w:val="single"/>
    </w:rPr>
  </w:style>
  <w:style w:type="character" w:customStyle="1" w:styleId="UnresolvedMention1">
    <w:name w:val="Unresolved Mention1"/>
    <w:basedOn w:val="DefaultParagraphFont"/>
    <w:uiPriority w:val="99"/>
    <w:rsid w:val="001B3CBB"/>
    <w:rPr>
      <w:color w:val="605E5C"/>
      <w:shd w:val="clear" w:color="auto" w:fill="E1DFDD"/>
    </w:rPr>
  </w:style>
  <w:style w:type="paragraph" w:styleId="BalloonText">
    <w:name w:val="Balloon Text"/>
    <w:basedOn w:val="Normal"/>
    <w:link w:val="BalloonTextChar"/>
    <w:uiPriority w:val="99"/>
    <w:semiHidden/>
    <w:unhideWhenUsed/>
    <w:rsid w:val="002477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77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356D"/>
    <w:rPr>
      <w:sz w:val="16"/>
      <w:szCs w:val="16"/>
    </w:rPr>
  </w:style>
  <w:style w:type="paragraph" w:styleId="CommentText">
    <w:name w:val="annotation text"/>
    <w:basedOn w:val="Normal"/>
    <w:link w:val="CommentTextChar"/>
    <w:uiPriority w:val="99"/>
    <w:semiHidden/>
    <w:unhideWhenUsed/>
    <w:rsid w:val="00FA356D"/>
    <w:rPr>
      <w:sz w:val="20"/>
      <w:szCs w:val="20"/>
    </w:rPr>
  </w:style>
  <w:style w:type="character" w:customStyle="1" w:styleId="CommentTextChar">
    <w:name w:val="Comment Text Char"/>
    <w:basedOn w:val="DefaultParagraphFont"/>
    <w:link w:val="CommentText"/>
    <w:uiPriority w:val="99"/>
    <w:semiHidden/>
    <w:rsid w:val="00FA356D"/>
    <w:rPr>
      <w:sz w:val="20"/>
      <w:szCs w:val="20"/>
    </w:rPr>
  </w:style>
  <w:style w:type="paragraph" w:styleId="CommentSubject">
    <w:name w:val="annotation subject"/>
    <w:basedOn w:val="CommentText"/>
    <w:next w:val="CommentText"/>
    <w:link w:val="CommentSubjectChar"/>
    <w:uiPriority w:val="99"/>
    <w:semiHidden/>
    <w:unhideWhenUsed/>
    <w:rsid w:val="00FA356D"/>
    <w:rPr>
      <w:b/>
      <w:bCs/>
    </w:rPr>
  </w:style>
  <w:style w:type="character" w:customStyle="1" w:styleId="CommentSubjectChar">
    <w:name w:val="Comment Subject Char"/>
    <w:basedOn w:val="CommentTextChar"/>
    <w:link w:val="CommentSubject"/>
    <w:uiPriority w:val="99"/>
    <w:semiHidden/>
    <w:rsid w:val="00FA356D"/>
    <w:rPr>
      <w:b/>
      <w:bCs/>
      <w:sz w:val="20"/>
      <w:szCs w:val="20"/>
    </w:rPr>
  </w:style>
  <w:style w:type="paragraph" w:styleId="Revision">
    <w:name w:val="Revision"/>
    <w:hidden/>
    <w:uiPriority w:val="99"/>
    <w:semiHidden/>
    <w:rsid w:val="00B4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547893">
      <w:bodyDiv w:val="1"/>
      <w:marLeft w:val="0"/>
      <w:marRight w:val="0"/>
      <w:marTop w:val="0"/>
      <w:marBottom w:val="0"/>
      <w:divBdr>
        <w:top w:val="none" w:sz="0" w:space="0" w:color="auto"/>
        <w:left w:val="none" w:sz="0" w:space="0" w:color="auto"/>
        <w:bottom w:val="none" w:sz="0" w:space="0" w:color="auto"/>
        <w:right w:val="none" w:sz="0" w:space="0" w:color="auto"/>
      </w:divBdr>
    </w:div>
    <w:div w:id="1505975561">
      <w:bodyDiv w:val="1"/>
      <w:marLeft w:val="0"/>
      <w:marRight w:val="0"/>
      <w:marTop w:val="0"/>
      <w:marBottom w:val="0"/>
      <w:divBdr>
        <w:top w:val="none" w:sz="0" w:space="0" w:color="auto"/>
        <w:left w:val="none" w:sz="0" w:space="0" w:color="auto"/>
        <w:bottom w:val="none" w:sz="0" w:space="0" w:color="auto"/>
        <w:right w:val="none" w:sz="0" w:space="0" w:color="auto"/>
      </w:divBdr>
    </w:div>
    <w:div w:id="20815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simonj.davies55@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davies@keele.ac.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Users\Simon\Dropbox\Working%20Documents\Graphs%20for%20KTV%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Simon\Dropbox\Working%20Documents\Graphs%20for%20KTV%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Simon\Dropbox\Working%20Documents\Graphs%20for%20KTV%20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9"/>
            <c:spPr>
              <a:noFill/>
              <a:ln w="15875">
                <a:solidFill>
                  <a:schemeClr val="tx1"/>
                </a:solidFill>
              </a:ln>
              <a:effectLst/>
            </c:spPr>
          </c:marker>
          <c:errBars>
            <c:errDir val="y"/>
            <c:errBarType val="both"/>
            <c:errValType val="cust"/>
            <c:noEndCap val="0"/>
            <c:plus>
              <c:numRef>
                <c:f>Sheet2!$G$3:$G$22</c:f>
                <c:numCache>
                  <c:formatCode>General</c:formatCode>
                  <c:ptCount val="20"/>
                  <c:pt idx="0">
                    <c:v>5.3199999999999976</c:v>
                  </c:pt>
                  <c:pt idx="1">
                    <c:v>5.4</c:v>
                  </c:pt>
                  <c:pt idx="2">
                    <c:v>6</c:v>
                  </c:pt>
                  <c:pt idx="3">
                    <c:v>5.1000000000000014</c:v>
                  </c:pt>
                  <c:pt idx="4">
                    <c:v>4.5199999999999996</c:v>
                  </c:pt>
                  <c:pt idx="5">
                    <c:v>3.67</c:v>
                  </c:pt>
                  <c:pt idx="6">
                    <c:v>4.92</c:v>
                  </c:pt>
                  <c:pt idx="7">
                    <c:v>4.59</c:v>
                  </c:pt>
                  <c:pt idx="8">
                    <c:v>0.3</c:v>
                  </c:pt>
                  <c:pt idx="9">
                    <c:v>2.6</c:v>
                  </c:pt>
                  <c:pt idx="10">
                    <c:v>6</c:v>
                  </c:pt>
                  <c:pt idx="11">
                    <c:v>12</c:v>
                  </c:pt>
                  <c:pt idx="12">
                    <c:v>8.2000000000000011</c:v>
                  </c:pt>
                  <c:pt idx="13">
                    <c:v>7.6</c:v>
                  </c:pt>
                  <c:pt idx="14">
                    <c:v>6</c:v>
                  </c:pt>
                  <c:pt idx="15">
                    <c:v>6.08</c:v>
                  </c:pt>
                  <c:pt idx="16">
                    <c:v>6.4700000000000024</c:v>
                  </c:pt>
                  <c:pt idx="17">
                    <c:v>3.2</c:v>
                  </c:pt>
                  <c:pt idx="18">
                    <c:v>3.2</c:v>
                  </c:pt>
                  <c:pt idx="19">
                    <c:v>1.51</c:v>
                  </c:pt>
                </c:numCache>
              </c:numRef>
            </c:plus>
            <c:minus>
              <c:numRef>
                <c:f>Sheet2!$H$3:$H$22</c:f>
                <c:numCache>
                  <c:formatCode>General</c:formatCode>
                  <c:ptCount val="20"/>
                  <c:pt idx="0">
                    <c:v>5.33</c:v>
                  </c:pt>
                  <c:pt idx="1">
                    <c:v>5.35</c:v>
                  </c:pt>
                  <c:pt idx="2">
                    <c:v>6.2</c:v>
                  </c:pt>
                  <c:pt idx="3">
                    <c:v>5.0999999999999996</c:v>
                  </c:pt>
                  <c:pt idx="4">
                    <c:v>4.58</c:v>
                  </c:pt>
                  <c:pt idx="5">
                    <c:v>3.3999999999999981</c:v>
                  </c:pt>
                  <c:pt idx="6">
                    <c:v>2.04</c:v>
                  </c:pt>
                  <c:pt idx="7">
                    <c:v>6.07</c:v>
                  </c:pt>
                  <c:pt idx="8">
                    <c:v>0.31</c:v>
                  </c:pt>
                  <c:pt idx="9">
                    <c:v>2.6</c:v>
                  </c:pt>
                  <c:pt idx="10">
                    <c:v>6.1999999999999966</c:v>
                  </c:pt>
                  <c:pt idx="11">
                    <c:v>12</c:v>
                  </c:pt>
                  <c:pt idx="12">
                    <c:v>8.7000000000000011</c:v>
                  </c:pt>
                  <c:pt idx="13">
                    <c:v>7.6</c:v>
                  </c:pt>
                  <c:pt idx="14">
                    <c:v>6</c:v>
                  </c:pt>
                  <c:pt idx="15">
                    <c:v>6.09</c:v>
                  </c:pt>
                  <c:pt idx="16">
                    <c:v>6.4700000000000024</c:v>
                  </c:pt>
                  <c:pt idx="17">
                    <c:v>3.2</c:v>
                  </c:pt>
                  <c:pt idx="18">
                    <c:v>3.2</c:v>
                  </c:pt>
                  <c:pt idx="19">
                    <c:v>1.55</c:v>
                  </c:pt>
                </c:numCache>
              </c:numRef>
            </c:minus>
            <c:spPr>
              <a:noFill/>
              <a:ln w="19050"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Sheet2!$B$3:$B$22</c:f>
              <c:numCache>
                <c:formatCode>0.00</c:formatCode>
                <c:ptCount val="20"/>
                <c:pt idx="0">
                  <c:v>39.200000000000003</c:v>
                </c:pt>
                <c:pt idx="1">
                  <c:v>40.4</c:v>
                </c:pt>
                <c:pt idx="3">
                  <c:v>34.200000000000003</c:v>
                </c:pt>
                <c:pt idx="4">
                  <c:v>29.3</c:v>
                </c:pt>
                <c:pt idx="5">
                  <c:v>31.3</c:v>
                </c:pt>
                <c:pt idx="6">
                  <c:v>34.5</c:v>
                </c:pt>
                <c:pt idx="7">
                  <c:v>55.9</c:v>
                </c:pt>
                <c:pt idx="8">
                  <c:v>13.1</c:v>
                </c:pt>
                <c:pt idx="9">
                  <c:v>20.5</c:v>
                </c:pt>
                <c:pt idx="10">
                  <c:v>40.6</c:v>
                </c:pt>
                <c:pt idx="11">
                  <c:v>38.799999999999997</c:v>
                </c:pt>
                <c:pt idx="12">
                  <c:v>32.4</c:v>
                </c:pt>
                <c:pt idx="13">
                  <c:v>38.799999999999997</c:v>
                </c:pt>
                <c:pt idx="15">
                  <c:v>44.2</c:v>
                </c:pt>
                <c:pt idx="16">
                  <c:v>36.5</c:v>
                </c:pt>
                <c:pt idx="17">
                  <c:v>40</c:v>
                </c:pt>
                <c:pt idx="18">
                  <c:v>40</c:v>
                </c:pt>
                <c:pt idx="19">
                  <c:v>36.799999999999997</c:v>
                </c:pt>
              </c:numCache>
            </c:numRef>
          </c:xVal>
          <c:yVal>
            <c:numRef>
              <c:f>Sheet2!$C$3:$C$22</c:f>
              <c:numCache>
                <c:formatCode>0.00</c:formatCode>
                <c:ptCount val="20"/>
                <c:pt idx="0">
                  <c:v>2.1800000000000002</c:v>
                </c:pt>
                <c:pt idx="1">
                  <c:v>3.1</c:v>
                </c:pt>
                <c:pt idx="2">
                  <c:v>0.4</c:v>
                </c:pt>
                <c:pt idx="3">
                  <c:v>1.3</c:v>
                </c:pt>
                <c:pt idx="4">
                  <c:v>0.48</c:v>
                </c:pt>
                <c:pt idx="5">
                  <c:v>-1.7</c:v>
                </c:pt>
                <c:pt idx="6">
                  <c:v>-3.4</c:v>
                </c:pt>
                <c:pt idx="7">
                  <c:v>0.5</c:v>
                </c:pt>
                <c:pt idx="8">
                  <c:v>0.22</c:v>
                </c:pt>
                <c:pt idx="9">
                  <c:v>-0.6</c:v>
                </c:pt>
                <c:pt idx="10">
                  <c:v>-3</c:v>
                </c:pt>
                <c:pt idx="11">
                  <c:v>1.7</c:v>
                </c:pt>
                <c:pt idx="12">
                  <c:v>8.6</c:v>
                </c:pt>
                <c:pt idx="13">
                  <c:v>2</c:v>
                </c:pt>
                <c:pt idx="14">
                  <c:v>0.3</c:v>
                </c:pt>
                <c:pt idx="15">
                  <c:v>1.62</c:v>
                </c:pt>
                <c:pt idx="16">
                  <c:v>2.02</c:v>
                </c:pt>
                <c:pt idx="17">
                  <c:v>1.9</c:v>
                </c:pt>
                <c:pt idx="18">
                  <c:v>-2.1</c:v>
                </c:pt>
                <c:pt idx="19">
                  <c:v>-1.2</c:v>
                </c:pt>
              </c:numCache>
            </c:numRef>
          </c:yVal>
          <c:smooth val="0"/>
          <c:extLst>
            <c:ext xmlns:c16="http://schemas.microsoft.com/office/drawing/2014/chart" uri="{C3380CC4-5D6E-409C-BE32-E72D297353CC}">
              <c16:uniqueId val="{00000000-C177-4F47-9F87-7C8EA30B60CC}"/>
            </c:ext>
          </c:extLst>
        </c:ser>
        <c:ser>
          <c:idx val="1"/>
          <c:order val="1"/>
          <c:spPr>
            <a:ln w="19050" cap="rnd">
              <a:noFill/>
              <a:round/>
            </a:ln>
            <a:effectLst/>
          </c:spPr>
          <c:marker>
            <c:symbol val="circle"/>
            <c:size val="9"/>
            <c:spPr>
              <a:solidFill>
                <a:schemeClr val="tx1"/>
              </a:solidFill>
              <a:ln w="9525">
                <a:noFill/>
              </a:ln>
              <a:effectLst/>
            </c:spPr>
          </c:marker>
          <c:xVal>
            <c:numRef>
              <c:f>Sheet2!$B$3:$B$22</c:f>
              <c:numCache>
                <c:formatCode>0.00</c:formatCode>
                <c:ptCount val="20"/>
                <c:pt idx="0">
                  <c:v>39.200000000000003</c:v>
                </c:pt>
                <c:pt idx="1">
                  <c:v>40.4</c:v>
                </c:pt>
                <c:pt idx="3">
                  <c:v>34.200000000000003</c:v>
                </c:pt>
                <c:pt idx="4">
                  <c:v>29.3</c:v>
                </c:pt>
                <c:pt idx="5">
                  <c:v>31.3</c:v>
                </c:pt>
                <c:pt idx="6">
                  <c:v>34.5</c:v>
                </c:pt>
                <c:pt idx="7">
                  <c:v>55.9</c:v>
                </c:pt>
                <c:pt idx="8">
                  <c:v>13.1</c:v>
                </c:pt>
                <c:pt idx="9">
                  <c:v>20.5</c:v>
                </c:pt>
                <c:pt idx="10">
                  <c:v>40.6</c:v>
                </c:pt>
                <c:pt idx="11">
                  <c:v>38.799999999999997</c:v>
                </c:pt>
                <c:pt idx="12">
                  <c:v>32.4</c:v>
                </c:pt>
                <c:pt idx="13">
                  <c:v>38.799999999999997</c:v>
                </c:pt>
                <c:pt idx="15">
                  <c:v>44.2</c:v>
                </c:pt>
                <c:pt idx="16">
                  <c:v>36.5</c:v>
                </c:pt>
                <c:pt idx="17">
                  <c:v>40</c:v>
                </c:pt>
                <c:pt idx="18">
                  <c:v>40</c:v>
                </c:pt>
                <c:pt idx="19">
                  <c:v>36.799999999999997</c:v>
                </c:pt>
              </c:numCache>
            </c:numRef>
          </c:xVal>
          <c:yVal>
            <c:numRef>
              <c:f>Sheet2!$D$3:$D$22</c:f>
              <c:numCache>
                <c:formatCode>General</c:formatCode>
                <c:ptCount val="20"/>
                <c:pt idx="10" formatCode="0.00">
                  <c:v>-3</c:v>
                </c:pt>
                <c:pt idx="11" formatCode="0.00">
                  <c:v>1.7</c:v>
                </c:pt>
                <c:pt idx="12" formatCode="0.00">
                  <c:v>8.6</c:v>
                </c:pt>
                <c:pt idx="13" formatCode="0.00">
                  <c:v>2</c:v>
                </c:pt>
                <c:pt idx="14" formatCode="0.00">
                  <c:v>0.3</c:v>
                </c:pt>
                <c:pt idx="15" formatCode="0.00">
                  <c:v>1.62</c:v>
                </c:pt>
                <c:pt idx="16" formatCode="0.00">
                  <c:v>2.02</c:v>
                </c:pt>
                <c:pt idx="17" formatCode="0.00">
                  <c:v>1.9</c:v>
                </c:pt>
                <c:pt idx="18" formatCode="0.00">
                  <c:v>-2.1</c:v>
                </c:pt>
                <c:pt idx="19" formatCode="0.00">
                  <c:v>-1.2</c:v>
                </c:pt>
              </c:numCache>
            </c:numRef>
          </c:yVal>
          <c:smooth val="0"/>
          <c:extLst>
            <c:ext xmlns:c16="http://schemas.microsoft.com/office/drawing/2014/chart" uri="{C3380CC4-5D6E-409C-BE32-E72D297353CC}">
              <c16:uniqueId val="{00000001-C177-4F47-9F87-7C8EA30B60CC}"/>
            </c:ext>
          </c:extLst>
        </c:ser>
        <c:dLbls>
          <c:showLegendKey val="0"/>
          <c:showVal val="0"/>
          <c:showCatName val="0"/>
          <c:showSerName val="0"/>
          <c:showPercent val="0"/>
          <c:showBubbleSize val="0"/>
        </c:dLbls>
        <c:axId val="-2086000592"/>
        <c:axId val="-2086127392"/>
      </c:scatterChart>
      <c:valAx>
        <c:axId val="-2086000592"/>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sz="1600" b="1"/>
                  <a:t>Total Body Water (L) estimated from isotope dilution methods</a:t>
                </a:r>
              </a:p>
            </c:rich>
          </c:tx>
          <c:overlay val="0"/>
          <c:spPr>
            <a:noFill/>
            <a:ln>
              <a:noFill/>
            </a:ln>
            <a:effectLst/>
          </c:spPr>
        </c:title>
        <c:numFmt formatCode="0" sourceLinked="0"/>
        <c:majorTickMark val="none"/>
        <c:minorTickMark val="none"/>
        <c:tickLblPos val="low"/>
        <c:spPr>
          <a:noFill/>
          <a:ln w="19050" cap="flat" cmpd="sng" algn="ctr">
            <a:solidFill>
              <a:schemeClr val="tx1"/>
            </a:solidFill>
            <a:round/>
          </a:ln>
          <a:effectLst/>
        </c:spPr>
        <c:txPr>
          <a:bodyPr rot="-60000000" spcFirstLastPara="1" vertOverflow="ellipsis" vert="horz" wrap="square" anchor="b" anchorCtr="0"/>
          <a:lstStyle/>
          <a:p>
            <a:pPr>
              <a:defRPr sz="1400" b="1" i="0" u="none" strike="noStrike" kern="1200" baseline="0">
                <a:solidFill>
                  <a:schemeClr val="tx1">
                    <a:lumMod val="65000"/>
                    <a:lumOff val="35000"/>
                  </a:schemeClr>
                </a:solidFill>
                <a:latin typeface="+mn-lt"/>
                <a:ea typeface="+mn-ea"/>
                <a:cs typeface="+mn-cs"/>
              </a:defRPr>
            </a:pPr>
            <a:endParaRPr lang="en-US"/>
          </a:p>
        </c:txPr>
        <c:crossAx val="-2086127392"/>
        <c:crosses val="autoZero"/>
        <c:crossBetween val="midCat"/>
      </c:valAx>
      <c:valAx>
        <c:axId val="-208612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sz="1400" b="1"/>
                  <a:t>Total Body Water (L)</a:t>
                </a:r>
                <a:r>
                  <a:rPr lang="en-US" sz="1400" b="1" baseline="0"/>
                  <a:t> estimated from isotopic methods - Bioimedance methods</a:t>
                </a:r>
                <a:endParaRPr lang="en-US" sz="1400" b="1"/>
              </a:p>
            </c:rich>
          </c:tx>
          <c:overlay val="0"/>
          <c:spPr>
            <a:noFill/>
            <a:ln>
              <a:noFill/>
            </a:ln>
            <a:effectLst/>
          </c:spPr>
        </c:title>
        <c:numFmt formatCode="0" sourceLinked="0"/>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20860005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9"/>
            <c:spPr>
              <a:noFill/>
              <a:ln w="19050">
                <a:solidFill>
                  <a:schemeClr val="tx1"/>
                </a:solidFill>
              </a:ln>
              <a:effectLst/>
            </c:spPr>
          </c:marker>
          <c:errBars>
            <c:errDir val="y"/>
            <c:errBarType val="both"/>
            <c:errValType val="cust"/>
            <c:noEndCap val="0"/>
            <c:plus>
              <c:numRef>
                <c:f>Sheet2!$G$41:$G$53</c:f>
                <c:numCache>
                  <c:formatCode>General</c:formatCode>
                  <c:ptCount val="13"/>
                  <c:pt idx="0">
                    <c:v>4.03</c:v>
                  </c:pt>
                  <c:pt idx="1">
                    <c:v>7.4</c:v>
                  </c:pt>
                  <c:pt idx="2">
                    <c:v>3.89</c:v>
                  </c:pt>
                  <c:pt idx="3">
                    <c:v>12.29</c:v>
                  </c:pt>
                  <c:pt idx="4">
                    <c:v>5.8999999999999986</c:v>
                  </c:pt>
                  <c:pt idx="5">
                    <c:v>5.6</c:v>
                  </c:pt>
                  <c:pt idx="6">
                    <c:v>6.8</c:v>
                  </c:pt>
                  <c:pt idx="7">
                    <c:v>1.71</c:v>
                  </c:pt>
                  <c:pt idx="8">
                    <c:v>6.5</c:v>
                  </c:pt>
                  <c:pt idx="9">
                    <c:v>6.14</c:v>
                  </c:pt>
                  <c:pt idx="10">
                    <c:v>4.1989999999999936</c:v>
                  </c:pt>
                  <c:pt idx="11">
                    <c:v>6.5</c:v>
                  </c:pt>
                  <c:pt idx="12">
                    <c:v>7.49</c:v>
                  </c:pt>
                </c:numCache>
              </c:numRef>
            </c:plus>
            <c:minus>
              <c:numRef>
                <c:f>Sheet2!$H$41:$H$53</c:f>
                <c:numCache>
                  <c:formatCode>General</c:formatCode>
                  <c:ptCount val="13"/>
                  <c:pt idx="0">
                    <c:v>3.99</c:v>
                  </c:pt>
                  <c:pt idx="1">
                    <c:v>7.3</c:v>
                  </c:pt>
                  <c:pt idx="2">
                    <c:v>3.9</c:v>
                  </c:pt>
                  <c:pt idx="3">
                    <c:v>12.31</c:v>
                  </c:pt>
                  <c:pt idx="4">
                    <c:v>5.8</c:v>
                  </c:pt>
                  <c:pt idx="5">
                    <c:v>5.6</c:v>
                  </c:pt>
                  <c:pt idx="6">
                    <c:v>6.6</c:v>
                  </c:pt>
                  <c:pt idx="7">
                    <c:v>1.35</c:v>
                  </c:pt>
                  <c:pt idx="8">
                    <c:v>6.3999999999999986</c:v>
                  </c:pt>
                  <c:pt idx="9">
                    <c:v>6.13</c:v>
                  </c:pt>
                  <c:pt idx="10">
                    <c:v>4.2010000000000014</c:v>
                  </c:pt>
                  <c:pt idx="11">
                    <c:v>6.4700000000000024</c:v>
                  </c:pt>
                  <c:pt idx="12">
                    <c:v>6.81</c:v>
                  </c:pt>
                </c:numCache>
              </c:numRef>
            </c:minus>
            <c:spPr>
              <a:noFill/>
              <a:ln w="19050"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Sheet2!$B$41:$B$53</c:f>
              <c:numCache>
                <c:formatCode>General</c:formatCode>
                <c:ptCount val="13"/>
                <c:pt idx="0">
                  <c:v>39.200000000000003</c:v>
                </c:pt>
                <c:pt idx="2">
                  <c:v>37.03</c:v>
                </c:pt>
                <c:pt idx="3">
                  <c:v>38.799999999999997</c:v>
                </c:pt>
                <c:pt idx="4">
                  <c:v>32.4</c:v>
                </c:pt>
                <c:pt idx="5">
                  <c:v>33.799999999999997</c:v>
                </c:pt>
                <c:pt idx="6">
                  <c:v>38.200000000000003</c:v>
                </c:pt>
                <c:pt idx="7">
                  <c:v>36.799999999999997</c:v>
                </c:pt>
                <c:pt idx="8">
                  <c:v>38.799999999999997</c:v>
                </c:pt>
                <c:pt idx="9">
                  <c:v>35.04</c:v>
                </c:pt>
                <c:pt idx="10">
                  <c:v>16.899999999999999</c:v>
                </c:pt>
                <c:pt idx="12">
                  <c:v>44.2</c:v>
                </c:pt>
              </c:numCache>
            </c:numRef>
          </c:xVal>
          <c:yVal>
            <c:numRef>
              <c:f>Sheet2!$C$41:$C$53</c:f>
              <c:numCache>
                <c:formatCode>General</c:formatCode>
                <c:ptCount val="13"/>
                <c:pt idx="0">
                  <c:v>1.47</c:v>
                </c:pt>
                <c:pt idx="1">
                  <c:v>0.1</c:v>
                </c:pt>
                <c:pt idx="2">
                  <c:v>-0.28999999999999998</c:v>
                </c:pt>
                <c:pt idx="3">
                  <c:v>4.21</c:v>
                </c:pt>
                <c:pt idx="4">
                  <c:v>-0.8</c:v>
                </c:pt>
                <c:pt idx="5">
                  <c:v>0.6</c:v>
                </c:pt>
                <c:pt idx="6">
                  <c:v>0.4</c:v>
                </c:pt>
                <c:pt idx="7">
                  <c:v>-1.75</c:v>
                </c:pt>
                <c:pt idx="8">
                  <c:v>-2.2999999999999998</c:v>
                </c:pt>
                <c:pt idx="9">
                  <c:v>-0.87</c:v>
                </c:pt>
                <c:pt idx="10">
                  <c:v>1E-3</c:v>
                </c:pt>
                <c:pt idx="11">
                  <c:v>0.7</c:v>
                </c:pt>
                <c:pt idx="12">
                  <c:v>-0.28999999999999998</c:v>
                </c:pt>
              </c:numCache>
            </c:numRef>
          </c:yVal>
          <c:smooth val="0"/>
          <c:extLst>
            <c:ext xmlns:c16="http://schemas.microsoft.com/office/drawing/2014/chart" uri="{C3380CC4-5D6E-409C-BE32-E72D297353CC}">
              <c16:uniqueId val="{00000000-E393-FB49-ADA3-1DB8E3A22FC8}"/>
            </c:ext>
          </c:extLst>
        </c:ser>
        <c:ser>
          <c:idx val="1"/>
          <c:order val="1"/>
          <c:spPr>
            <a:ln w="19050" cap="rnd">
              <a:noFill/>
              <a:round/>
            </a:ln>
            <a:effectLst/>
          </c:spPr>
          <c:marker>
            <c:symbol val="circle"/>
            <c:size val="10"/>
            <c:spPr>
              <a:solidFill>
                <a:schemeClr val="tx1"/>
              </a:solidFill>
              <a:ln w="9525">
                <a:solidFill>
                  <a:schemeClr val="tx1"/>
                </a:solidFill>
              </a:ln>
              <a:effectLst/>
            </c:spPr>
          </c:marker>
          <c:errBars>
            <c:errDir val="y"/>
            <c:errBarType val="both"/>
            <c:errValType val="cust"/>
            <c:noEndCap val="0"/>
            <c:plus>
              <c:numRef>
                <c:f>Sheet2!$G$41:$G$53</c:f>
                <c:numCache>
                  <c:formatCode>General</c:formatCode>
                  <c:ptCount val="13"/>
                  <c:pt idx="0">
                    <c:v>4.03</c:v>
                  </c:pt>
                  <c:pt idx="1">
                    <c:v>7.4</c:v>
                  </c:pt>
                  <c:pt idx="2">
                    <c:v>3.89</c:v>
                  </c:pt>
                  <c:pt idx="3">
                    <c:v>12.29</c:v>
                  </c:pt>
                  <c:pt idx="4">
                    <c:v>5.8999999999999986</c:v>
                  </c:pt>
                  <c:pt idx="5">
                    <c:v>5.6</c:v>
                  </c:pt>
                  <c:pt idx="6">
                    <c:v>6.8</c:v>
                  </c:pt>
                  <c:pt idx="7">
                    <c:v>1.71</c:v>
                  </c:pt>
                  <c:pt idx="8">
                    <c:v>6.5</c:v>
                  </c:pt>
                  <c:pt idx="9">
                    <c:v>6.14</c:v>
                  </c:pt>
                  <c:pt idx="10">
                    <c:v>4.1989999999999936</c:v>
                  </c:pt>
                  <c:pt idx="11">
                    <c:v>6.5</c:v>
                  </c:pt>
                  <c:pt idx="12">
                    <c:v>7.49</c:v>
                  </c:pt>
                </c:numCache>
              </c:numRef>
            </c:plus>
            <c:minus>
              <c:numRef>
                <c:f>Sheet2!$H$41:$H$53</c:f>
                <c:numCache>
                  <c:formatCode>General</c:formatCode>
                  <c:ptCount val="13"/>
                  <c:pt idx="0">
                    <c:v>3.99</c:v>
                  </c:pt>
                  <c:pt idx="1">
                    <c:v>7.3</c:v>
                  </c:pt>
                  <c:pt idx="2">
                    <c:v>3.9</c:v>
                  </c:pt>
                  <c:pt idx="3">
                    <c:v>12.31</c:v>
                  </c:pt>
                  <c:pt idx="4">
                    <c:v>5.8</c:v>
                  </c:pt>
                  <c:pt idx="5">
                    <c:v>5.6</c:v>
                  </c:pt>
                  <c:pt idx="6">
                    <c:v>6.6</c:v>
                  </c:pt>
                  <c:pt idx="7">
                    <c:v>1.35</c:v>
                  </c:pt>
                  <c:pt idx="8">
                    <c:v>6.3999999999999986</c:v>
                  </c:pt>
                  <c:pt idx="9">
                    <c:v>6.13</c:v>
                  </c:pt>
                  <c:pt idx="10">
                    <c:v>4.2010000000000014</c:v>
                  </c:pt>
                  <c:pt idx="11">
                    <c:v>6.4700000000000024</c:v>
                  </c:pt>
                  <c:pt idx="12">
                    <c:v>6.81</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0"/>
            <c:spPr>
              <a:noFill/>
              <a:ln w="9525" cap="flat" cmpd="sng" algn="ctr">
                <a:solidFill>
                  <a:schemeClr val="tx1">
                    <a:lumMod val="65000"/>
                    <a:lumOff val="35000"/>
                  </a:schemeClr>
                </a:solidFill>
                <a:round/>
              </a:ln>
              <a:effectLst/>
            </c:spPr>
          </c:errBars>
          <c:xVal>
            <c:numRef>
              <c:f>Sheet2!$B$41:$B$53</c:f>
              <c:numCache>
                <c:formatCode>General</c:formatCode>
                <c:ptCount val="13"/>
                <c:pt idx="0">
                  <c:v>39.200000000000003</c:v>
                </c:pt>
                <c:pt idx="2">
                  <c:v>37.03</c:v>
                </c:pt>
                <c:pt idx="3">
                  <c:v>38.799999999999997</c:v>
                </c:pt>
                <c:pt idx="4">
                  <c:v>32.4</c:v>
                </c:pt>
                <c:pt idx="5">
                  <c:v>33.799999999999997</c:v>
                </c:pt>
                <c:pt idx="6">
                  <c:v>38.200000000000003</c:v>
                </c:pt>
                <c:pt idx="7">
                  <c:v>36.799999999999997</c:v>
                </c:pt>
                <c:pt idx="8">
                  <c:v>38.799999999999997</c:v>
                </c:pt>
                <c:pt idx="9">
                  <c:v>35.04</c:v>
                </c:pt>
                <c:pt idx="10">
                  <c:v>16.899999999999999</c:v>
                </c:pt>
                <c:pt idx="12">
                  <c:v>44.2</c:v>
                </c:pt>
              </c:numCache>
            </c:numRef>
          </c:xVal>
          <c:yVal>
            <c:numRef>
              <c:f>Sheet2!$D$41:$D$53</c:f>
              <c:numCache>
                <c:formatCode>General</c:formatCode>
                <c:ptCount val="13"/>
                <c:pt idx="3">
                  <c:v>4.21</c:v>
                </c:pt>
                <c:pt idx="4">
                  <c:v>-0.8</c:v>
                </c:pt>
                <c:pt idx="5">
                  <c:v>0.6</c:v>
                </c:pt>
                <c:pt idx="6">
                  <c:v>0.4</c:v>
                </c:pt>
                <c:pt idx="7">
                  <c:v>-1.75</c:v>
                </c:pt>
                <c:pt idx="8">
                  <c:v>-2.2999999999999998</c:v>
                </c:pt>
                <c:pt idx="9">
                  <c:v>-0.87</c:v>
                </c:pt>
                <c:pt idx="10">
                  <c:v>1E-3</c:v>
                </c:pt>
                <c:pt idx="11">
                  <c:v>0.7</c:v>
                </c:pt>
                <c:pt idx="12">
                  <c:v>-0.28999999999999998</c:v>
                </c:pt>
              </c:numCache>
            </c:numRef>
          </c:yVal>
          <c:smooth val="0"/>
          <c:extLst>
            <c:ext xmlns:c16="http://schemas.microsoft.com/office/drawing/2014/chart" uri="{C3380CC4-5D6E-409C-BE32-E72D297353CC}">
              <c16:uniqueId val="{00000001-E393-FB49-ADA3-1DB8E3A22FC8}"/>
            </c:ext>
          </c:extLst>
        </c:ser>
        <c:dLbls>
          <c:showLegendKey val="0"/>
          <c:showVal val="0"/>
          <c:showCatName val="0"/>
          <c:showSerName val="0"/>
          <c:showPercent val="0"/>
          <c:showBubbleSize val="0"/>
        </c:dLbls>
        <c:axId val="-2087256480"/>
        <c:axId val="-2097287888"/>
      </c:scatterChart>
      <c:valAx>
        <c:axId val="-2087256480"/>
        <c:scaling>
          <c:orientation val="minMax"/>
          <c:min val="1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600" b="1"/>
                  <a:t>Total Body Water (L) estimated from isotope dilution methods</a:t>
                </a:r>
              </a:p>
            </c:rich>
          </c:tx>
          <c:overlay val="0"/>
          <c:spPr>
            <a:noFill/>
            <a:ln>
              <a:noFill/>
            </a:ln>
            <a:effectLst/>
          </c:spPr>
        </c:title>
        <c:numFmt formatCode="General" sourceLinked="1"/>
        <c:majorTickMark val="none"/>
        <c:minorTickMark val="none"/>
        <c:tickLblPos val="low"/>
        <c:spPr>
          <a:noFill/>
          <a:ln w="22225"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2097287888"/>
        <c:crosses val="autoZero"/>
        <c:crossBetween val="midCat"/>
      </c:valAx>
      <c:valAx>
        <c:axId val="-2097287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1"/>
                  <a:t>Total</a:t>
                </a:r>
                <a:r>
                  <a:rPr lang="en-US" sz="1400" b="1" baseline="0"/>
                  <a:t> Body Water (L) estimated fromisotope dilution - anthropometric equations*</a:t>
                </a:r>
                <a:endParaRPr lang="en-US" sz="1400" b="1"/>
              </a:p>
            </c:rich>
          </c:tx>
          <c:overlay val="0"/>
          <c:spPr>
            <a:noFill/>
            <a:ln>
              <a:noFill/>
            </a:ln>
            <a:effectLst/>
          </c:spPr>
        </c:title>
        <c:numFmt formatCode="General" sourceLinked="1"/>
        <c:majorTickMark val="none"/>
        <c:minorTickMark val="none"/>
        <c:tickLblPos val="nextTo"/>
        <c:spPr>
          <a:noFill/>
          <a:ln w="22225" cap="flat" cmpd="sng" algn="ctr">
            <a:solidFill>
              <a:schemeClr val="tx1"/>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20872564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9"/>
            <c:spPr>
              <a:noFill/>
              <a:ln w="9525">
                <a:solidFill>
                  <a:schemeClr val="tx1"/>
                </a:solidFill>
              </a:ln>
              <a:effectLst/>
            </c:spPr>
          </c:marker>
          <c:errBars>
            <c:errDir val="y"/>
            <c:errBarType val="both"/>
            <c:errValType val="cust"/>
            <c:noEndCap val="0"/>
            <c:plus>
              <c:numRef>
                <c:f>Sheet2!$G$69:$G$85</c:f>
                <c:numCache>
                  <c:formatCode>General</c:formatCode>
                  <c:ptCount val="17"/>
                  <c:pt idx="0">
                    <c:v>4.88</c:v>
                  </c:pt>
                  <c:pt idx="1">
                    <c:v>6.21</c:v>
                  </c:pt>
                  <c:pt idx="2">
                    <c:v>3.2</c:v>
                  </c:pt>
                  <c:pt idx="3">
                    <c:v>2.69</c:v>
                  </c:pt>
                  <c:pt idx="4">
                    <c:v>4.59</c:v>
                  </c:pt>
                  <c:pt idx="5">
                    <c:v>5.23</c:v>
                  </c:pt>
                  <c:pt idx="6">
                    <c:v>5.3199999999999976</c:v>
                  </c:pt>
                  <c:pt idx="7">
                    <c:v>4.1400000000000006</c:v>
                  </c:pt>
                  <c:pt idx="8">
                    <c:v>6</c:v>
                  </c:pt>
                  <c:pt idx="9">
                    <c:v>0.89</c:v>
                  </c:pt>
                  <c:pt idx="10">
                    <c:v>6.5</c:v>
                  </c:pt>
                  <c:pt idx="11">
                    <c:v>1.129999999999999</c:v>
                  </c:pt>
                  <c:pt idx="12">
                    <c:v>8.11</c:v>
                  </c:pt>
                  <c:pt idx="13">
                    <c:v>9.9800000000000022</c:v>
                  </c:pt>
                  <c:pt idx="14">
                    <c:v>7.1</c:v>
                  </c:pt>
                  <c:pt idx="15">
                    <c:v>4.8999999999999986</c:v>
                  </c:pt>
                </c:numCache>
              </c:numRef>
            </c:plus>
            <c:minus>
              <c:numRef>
                <c:f>Sheet2!$H$69:$H$84</c:f>
                <c:numCache>
                  <c:formatCode>General</c:formatCode>
                  <c:ptCount val="16"/>
                  <c:pt idx="0">
                    <c:v>4.84</c:v>
                  </c:pt>
                  <c:pt idx="1">
                    <c:v>6.1899999999999986</c:v>
                  </c:pt>
                  <c:pt idx="2">
                    <c:v>3.2</c:v>
                  </c:pt>
                  <c:pt idx="3">
                    <c:v>2.71</c:v>
                  </c:pt>
                  <c:pt idx="4">
                    <c:v>4.5299999999999976</c:v>
                  </c:pt>
                  <c:pt idx="5">
                    <c:v>10.47</c:v>
                  </c:pt>
                  <c:pt idx="6">
                    <c:v>5.35</c:v>
                  </c:pt>
                  <c:pt idx="7">
                    <c:v>4.1099999999999994</c:v>
                  </c:pt>
                  <c:pt idx="8">
                    <c:v>6</c:v>
                  </c:pt>
                  <c:pt idx="9">
                    <c:v>0.45</c:v>
                  </c:pt>
                  <c:pt idx="10">
                    <c:v>0.6</c:v>
                  </c:pt>
                  <c:pt idx="11">
                    <c:v>1.129999999999999</c:v>
                  </c:pt>
                  <c:pt idx="12">
                    <c:v>8.4500000000000028</c:v>
                  </c:pt>
                  <c:pt idx="13">
                    <c:v>9.92</c:v>
                  </c:pt>
                  <c:pt idx="14">
                    <c:v>7</c:v>
                  </c:pt>
                  <c:pt idx="15">
                    <c:v>4.9000000000000004</c:v>
                  </c:pt>
                </c:numCache>
              </c:numRef>
            </c:minus>
            <c:spPr>
              <a:noFill/>
              <a:ln w="19050" cap="flat" cmpd="sng" algn="ctr">
                <a:solidFill>
                  <a:schemeClr val="tx1">
                    <a:lumMod val="65000"/>
                    <a:lumOff val="35000"/>
                  </a:schemeClr>
                </a:solidFill>
                <a:round/>
              </a:ln>
              <a:effectLst/>
            </c:spPr>
          </c:errBars>
          <c:errBars>
            <c:errDir val="x"/>
            <c:errBarType val="both"/>
            <c:errValType val="fixedVal"/>
            <c:noEndCap val="0"/>
            <c:val val="0"/>
            <c:spPr>
              <a:noFill/>
              <a:ln w="19050" cap="flat" cmpd="sng" algn="ctr">
                <a:solidFill>
                  <a:schemeClr val="tx1">
                    <a:lumMod val="65000"/>
                    <a:lumOff val="35000"/>
                  </a:schemeClr>
                </a:solidFill>
                <a:round/>
              </a:ln>
              <a:effectLst/>
            </c:spPr>
          </c:errBars>
          <c:xVal>
            <c:numRef>
              <c:f>Sheet2!$B$69:$B$84</c:f>
              <c:numCache>
                <c:formatCode>General</c:formatCode>
                <c:ptCount val="16"/>
                <c:pt idx="0">
                  <c:v>34.6</c:v>
                </c:pt>
                <c:pt idx="1">
                  <c:v>39.200000000000003</c:v>
                </c:pt>
                <c:pt idx="2">
                  <c:v>37.9</c:v>
                </c:pt>
                <c:pt idx="3">
                  <c:v>28.2</c:v>
                </c:pt>
                <c:pt idx="4">
                  <c:v>29.9</c:v>
                </c:pt>
                <c:pt idx="5">
                  <c:v>32.340000000000003</c:v>
                </c:pt>
                <c:pt idx="6">
                  <c:v>39.9</c:v>
                </c:pt>
                <c:pt idx="7">
                  <c:v>38.799999999999997</c:v>
                </c:pt>
                <c:pt idx="9">
                  <c:v>36.4</c:v>
                </c:pt>
                <c:pt idx="10">
                  <c:v>32.299999999999997</c:v>
                </c:pt>
                <c:pt idx="11">
                  <c:v>36.5</c:v>
                </c:pt>
                <c:pt idx="12">
                  <c:v>35.1</c:v>
                </c:pt>
                <c:pt idx="13">
                  <c:v>40.6</c:v>
                </c:pt>
                <c:pt idx="14">
                  <c:v>31.1</c:v>
                </c:pt>
                <c:pt idx="15">
                  <c:v>40.799999999999997</c:v>
                </c:pt>
              </c:numCache>
            </c:numRef>
          </c:xVal>
          <c:yVal>
            <c:numRef>
              <c:f>Sheet2!$C$69:$C$84</c:f>
              <c:numCache>
                <c:formatCode>General</c:formatCode>
                <c:ptCount val="16"/>
                <c:pt idx="0">
                  <c:v>-1.8</c:v>
                </c:pt>
                <c:pt idx="1">
                  <c:v>-0.71</c:v>
                </c:pt>
                <c:pt idx="2">
                  <c:v>-1.4</c:v>
                </c:pt>
                <c:pt idx="3">
                  <c:v>-0.59</c:v>
                </c:pt>
                <c:pt idx="4">
                  <c:v>-1.4</c:v>
                </c:pt>
                <c:pt idx="5">
                  <c:v>-2.63</c:v>
                </c:pt>
                <c:pt idx="6">
                  <c:v>-1.72</c:v>
                </c:pt>
                <c:pt idx="7">
                  <c:v>-1.69</c:v>
                </c:pt>
                <c:pt idx="8">
                  <c:v>0.3</c:v>
                </c:pt>
                <c:pt idx="9">
                  <c:v>-0.67</c:v>
                </c:pt>
                <c:pt idx="10">
                  <c:v>-3.5</c:v>
                </c:pt>
                <c:pt idx="11">
                  <c:v>0.73</c:v>
                </c:pt>
                <c:pt idx="12">
                  <c:v>-1.45</c:v>
                </c:pt>
                <c:pt idx="13">
                  <c:v>0.72</c:v>
                </c:pt>
                <c:pt idx="14">
                  <c:v>-4.5999999999999996</c:v>
                </c:pt>
                <c:pt idx="15">
                  <c:v>3.8</c:v>
                </c:pt>
              </c:numCache>
            </c:numRef>
          </c:yVal>
          <c:smooth val="0"/>
          <c:extLst>
            <c:ext xmlns:c16="http://schemas.microsoft.com/office/drawing/2014/chart" uri="{C3380CC4-5D6E-409C-BE32-E72D297353CC}">
              <c16:uniqueId val="{00000000-AE2C-CB42-8C75-B21861CEF5FC}"/>
            </c:ext>
          </c:extLst>
        </c:ser>
        <c:ser>
          <c:idx val="1"/>
          <c:order val="1"/>
          <c:spPr>
            <a:ln w="19050" cap="rnd">
              <a:noFill/>
              <a:round/>
            </a:ln>
            <a:effectLst/>
          </c:spPr>
          <c:marker>
            <c:symbol val="circle"/>
            <c:size val="10"/>
            <c:spPr>
              <a:solidFill>
                <a:schemeClr val="tx1"/>
              </a:solidFill>
              <a:ln w="9525">
                <a:solidFill>
                  <a:schemeClr val="tx1"/>
                </a:solidFill>
              </a:ln>
              <a:effectLst/>
            </c:spPr>
          </c:marker>
          <c:xVal>
            <c:numRef>
              <c:f>Sheet2!$B$69:$B$84</c:f>
              <c:numCache>
                <c:formatCode>General</c:formatCode>
                <c:ptCount val="16"/>
                <c:pt idx="0">
                  <c:v>34.6</c:v>
                </c:pt>
                <c:pt idx="1">
                  <c:v>39.200000000000003</c:v>
                </c:pt>
                <c:pt idx="2">
                  <c:v>37.9</c:v>
                </c:pt>
                <c:pt idx="3">
                  <c:v>28.2</c:v>
                </c:pt>
                <c:pt idx="4">
                  <c:v>29.9</c:v>
                </c:pt>
                <c:pt idx="5">
                  <c:v>32.340000000000003</c:v>
                </c:pt>
                <c:pt idx="6">
                  <c:v>39.9</c:v>
                </c:pt>
                <c:pt idx="7">
                  <c:v>38.799999999999997</c:v>
                </c:pt>
                <c:pt idx="9">
                  <c:v>36.4</c:v>
                </c:pt>
                <c:pt idx="10">
                  <c:v>32.299999999999997</c:v>
                </c:pt>
                <c:pt idx="11">
                  <c:v>36.5</c:v>
                </c:pt>
                <c:pt idx="12">
                  <c:v>35.1</c:v>
                </c:pt>
                <c:pt idx="13">
                  <c:v>40.6</c:v>
                </c:pt>
                <c:pt idx="14">
                  <c:v>31.1</c:v>
                </c:pt>
                <c:pt idx="15">
                  <c:v>40.799999999999997</c:v>
                </c:pt>
              </c:numCache>
            </c:numRef>
          </c:xVal>
          <c:yVal>
            <c:numRef>
              <c:f>Sheet2!$D$69:$D$84</c:f>
              <c:numCache>
                <c:formatCode>General</c:formatCode>
                <c:ptCount val="16"/>
                <c:pt idx="4">
                  <c:v>-1.4</c:v>
                </c:pt>
                <c:pt idx="5">
                  <c:v>-2.63</c:v>
                </c:pt>
                <c:pt idx="6">
                  <c:v>-1.72</c:v>
                </c:pt>
                <c:pt idx="7">
                  <c:v>-1.69</c:v>
                </c:pt>
                <c:pt idx="8">
                  <c:v>0.3</c:v>
                </c:pt>
                <c:pt idx="9">
                  <c:v>-0.67</c:v>
                </c:pt>
                <c:pt idx="10">
                  <c:v>-3.5</c:v>
                </c:pt>
                <c:pt idx="11">
                  <c:v>0.73</c:v>
                </c:pt>
                <c:pt idx="12">
                  <c:v>-1.45</c:v>
                </c:pt>
                <c:pt idx="13">
                  <c:v>0.72</c:v>
                </c:pt>
                <c:pt idx="14">
                  <c:v>-4.5999999999999996</c:v>
                </c:pt>
                <c:pt idx="15">
                  <c:v>3.8</c:v>
                </c:pt>
              </c:numCache>
            </c:numRef>
          </c:yVal>
          <c:smooth val="0"/>
          <c:extLst>
            <c:ext xmlns:c16="http://schemas.microsoft.com/office/drawing/2014/chart" uri="{C3380CC4-5D6E-409C-BE32-E72D297353CC}">
              <c16:uniqueId val="{00000001-AE2C-CB42-8C75-B21861CEF5FC}"/>
            </c:ext>
          </c:extLst>
        </c:ser>
        <c:dLbls>
          <c:showLegendKey val="0"/>
          <c:showVal val="0"/>
          <c:showCatName val="0"/>
          <c:showSerName val="0"/>
          <c:showPercent val="0"/>
          <c:showBubbleSize val="0"/>
        </c:dLbls>
        <c:axId val="-2088195840"/>
        <c:axId val="-2088482368"/>
      </c:scatterChart>
      <c:valAx>
        <c:axId val="-2088195840"/>
        <c:scaling>
          <c:orientation val="minMax"/>
          <c:min val="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sz="1600" b="1"/>
                  <a:t>Total Body Water (L) estimated from Bioimedance devices</a:t>
                </a:r>
              </a:p>
            </c:rich>
          </c:tx>
          <c:overlay val="0"/>
          <c:spPr>
            <a:noFill/>
            <a:ln>
              <a:noFill/>
            </a:ln>
            <a:effectLst/>
          </c:spPr>
        </c:title>
        <c:numFmt formatCode="General" sourceLinked="1"/>
        <c:majorTickMark val="none"/>
        <c:minorTickMark val="none"/>
        <c:tickLblPos val="low"/>
        <c:spPr>
          <a:noFill/>
          <a:ln w="19050" cap="flat" cmpd="sng" algn="ctr">
            <a:solidFill>
              <a:schemeClr val="tx1"/>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crossAx val="-2088482368"/>
        <c:crosses val="autoZero"/>
        <c:crossBetween val="midCat"/>
        <c:majorUnit val="5"/>
      </c:valAx>
      <c:valAx>
        <c:axId val="-2088482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1"/>
                  <a:t>Total</a:t>
                </a:r>
                <a:r>
                  <a:rPr lang="en-US" sz="1200" b="1" baseline="0"/>
                  <a:t> Body Water (L) esimated from Bioimedance - Anthropometric equations</a:t>
                </a:r>
                <a:r>
                  <a:rPr lang="en-US" sz="1200" baseline="0"/>
                  <a:t> </a:t>
                </a:r>
                <a:endParaRPr lang="en-US" sz="1200"/>
              </a:p>
            </c:rich>
          </c:tx>
          <c:overlay val="0"/>
          <c:spPr>
            <a:noFill/>
            <a:ln>
              <a:noFill/>
            </a:ln>
            <a:effectLst/>
          </c:spPr>
        </c:title>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crossAx val="-208819584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EE67-0836-ED4E-8AA5-9808B2EF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40874</Words>
  <Characters>232986</Characters>
  <Application>Microsoft Office Word</Application>
  <DocSecurity>0</DocSecurity>
  <Lines>1941</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Davies</dc:creator>
  <cp:lastModifiedBy>Simon Davies</cp:lastModifiedBy>
  <cp:revision>2</cp:revision>
  <dcterms:created xsi:type="dcterms:W3CDTF">2019-06-24T10:21:00Z</dcterms:created>
  <dcterms:modified xsi:type="dcterms:W3CDTF">2019-06-24T10:21:00Z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http://www.zotero.org/styles/journal-of-the-american-society-of-nephrology</vt:lpwstr>
  </property>
  <property fmtid="{D5CDD505-2E9C-101B-9397-08002B2CF9AE}" pid="11" name="Mendeley Recent Style Name 4_1">
    <vt:lpwstr>Journal of the American Society of Nephrology</vt:lpwstr>
  </property>
  <property fmtid="{D5CDD505-2E9C-101B-9397-08002B2CF9AE}" pid="12" name="Mendeley Recent Style Id 5_1">
    <vt:lpwstr>http://www.zotero.org/styles/kidney-international</vt:lpwstr>
  </property>
  <property fmtid="{D5CDD505-2E9C-101B-9397-08002B2CF9AE}" pid="13" name="Mendeley Recent Style Name 5_1">
    <vt:lpwstr>Kidney International</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f45d7380-a74d-3d58-b097-e1643a1f5b32</vt:lpwstr>
  </property>
  <property fmtid="{D5CDD505-2E9C-101B-9397-08002B2CF9AE}" pid="24" name="Mendeley Citation Style_1">
    <vt:lpwstr>http://www.zotero.org/styles/vancouver</vt:lpwstr>
  </property>
</Properties>
</file>