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E34AF" w14:textId="759D9C8A" w:rsidR="009E23F0" w:rsidRPr="004B58D2" w:rsidRDefault="1BDFA0C2">
      <w:pPr>
        <w:spacing w:line="480" w:lineRule="auto"/>
        <w:jc w:val="both"/>
        <w:rPr>
          <w:rFonts w:ascii="Times New Roman" w:eastAsia="Times New Roman" w:hAnsi="Times New Roman" w:cs="Times New Roman"/>
          <w:b/>
          <w:bCs/>
        </w:rPr>
      </w:pPr>
      <w:r w:rsidRPr="004B58D2">
        <w:rPr>
          <w:rFonts w:ascii="Times New Roman" w:eastAsia="Times New Roman" w:hAnsi="Times New Roman" w:cs="Times New Roman"/>
          <w:b/>
          <w:bCs/>
        </w:rPr>
        <w:t>Abstract</w:t>
      </w:r>
    </w:p>
    <w:p w14:paraId="196DEBE9" w14:textId="5137ADD7" w:rsidR="009E23F0" w:rsidRPr="004B58D2" w:rsidRDefault="04D7A9F7">
      <w:pPr>
        <w:spacing w:line="480" w:lineRule="auto"/>
        <w:jc w:val="both"/>
        <w:rPr>
          <w:rFonts w:ascii="Times New Roman" w:eastAsia="Times New Roman" w:hAnsi="Times New Roman" w:cs="Times New Roman"/>
        </w:rPr>
      </w:pPr>
      <w:r w:rsidRPr="101A5C9E">
        <w:rPr>
          <w:rFonts w:ascii="Times New Roman" w:eastAsia="Times New Roman" w:hAnsi="Times New Roman" w:cs="Times New Roman"/>
        </w:rPr>
        <w:t xml:space="preserve">Osteochondral lesions of the talus (OLTs) are a common complication following trauma, involving both the articular cartilage and the underlying subchondral bone, with variable aetiologies and often presenting with non-specific symptoms. Diagnosis of OLTs requires a combination of clinical assessment and imaging and despite many different treatment options, there is no generalised consensus regarding which </w:t>
      </w:r>
      <w:r w:rsidR="1EE25426" w:rsidRPr="101A5C9E">
        <w:rPr>
          <w:rFonts w:ascii="Times New Roman" w:eastAsia="Times New Roman" w:hAnsi="Times New Roman" w:cs="Times New Roman"/>
        </w:rPr>
        <w:t>option is the most effective</w:t>
      </w:r>
      <w:r w:rsidRPr="101A5C9E">
        <w:rPr>
          <w:rFonts w:ascii="Times New Roman" w:eastAsia="Times New Roman" w:hAnsi="Times New Roman" w:cs="Times New Roman"/>
        </w:rPr>
        <w:t xml:space="preserve">. </w:t>
      </w:r>
      <w:r w:rsidR="1EE25426" w:rsidRPr="101A5C9E">
        <w:rPr>
          <w:rFonts w:ascii="Times New Roman" w:eastAsia="Times New Roman" w:hAnsi="Times New Roman" w:cs="Times New Roman"/>
        </w:rPr>
        <w:t>L</w:t>
      </w:r>
      <w:r w:rsidRPr="101A5C9E">
        <w:rPr>
          <w:rFonts w:ascii="Times New Roman" w:eastAsia="Times New Roman" w:hAnsi="Times New Roman" w:cs="Times New Roman"/>
        </w:rPr>
        <w:t>eft untreated, OLTs risk progress</w:t>
      </w:r>
      <w:r w:rsidR="01A06015" w:rsidRPr="101A5C9E">
        <w:rPr>
          <w:rFonts w:ascii="Times New Roman" w:eastAsia="Times New Roman" w:hAnsi="Times New Roman" w:cs="Times New Roman"/>
        </w:rPr>
        <w:t>ing</w:t>
      </w:r>
      <w:r w:rsidRPr="101A5C9E">
        <w:rPr>
          <w:rFonts w:ascii="Times New Roman" w:eastAsia="Times New Roman" w:hAnsi="Times New Roman" w:cs="Times New Roman"/>
        </w:rPr>
        <w:t xml:space="preserve"> to osteoarthritis. </w:t>
      </w:r>
      <w:r w:rsidR="1EE25426" w:rsidRPr="101A5C9E">
        <w:rPr>
          <w:rFonts w:ascii="Times New Roman" w:eastAsia="Times New Roman" w:hAnsi="Times New Roman" w:cs="Times New Roman"/>
        </w:rPr>
        <w:t>Acute non-displaced OLTs can be treated non-operatively. However</w:t>
      </w:r>
      <w:r w:rsidR="3B9FFB50" w:rsidRPr="101A5C9E">
        <w:rPr>
          <w:rFonts w:ascii="Times New Roman" w:eastAsia="Times New Roman" w:hAnsi="Times New Roman" w:cs="Times New Roman"/>
        </w:rPr>
        <w:t>,</w:t>
      </w:r>
      <w:r w:rsidR="1EE25426" w:rsidRPr="101A5C9E">
        <w:rPr>
          <w:rFonts w:ascii="Times New Roman" w:eastAsia="Times New Roman" w:hAnsi="Times New Roman" w:cs="Times New Roman"/>
        </w:rPr>
        <w:t xml:space="preserve"> OLTs refractory to non-surgical care for three to six months may be suitable for surgical care. In these cases</w:t>
      </w:r>
      <w:r w:rsidR="42D45C26" w:rsidRPr="101A5C9E">
        <w:rPr>
          <w:rFonts w:ascii="Times New Roman" w:eastAsia="Times New Roman" w:hAnsi="Times New Roman" w:cs="Times New Roman"/>
        </w:rPr>
        <w:t>,</w:t>
      </w:r>
      <w:r w:rsidR="1EE25426" w:rsidRPr="101A5C9E">
        <w:rPr>
          <w:rFonts w:ascii="Times New Roman" w:eastAsia="Times New Roman" w:hAnsi="Times New Roman" w:cs="Times New Roman"/>
        </w:rPr>
        <w:t xml:space="preserve"> c</w:t>
      </w:r>
      <w:r w:rsidRPr="101A5C9E">
        <w:rPr>
          <w:rFonts w:ascii="Times New Roman" w:eastAsia="Times New Roman" w:hAnsi="Times New Roman" w:cs="Times New Roman"/>
        </w:rPr>
        <w:t>onservative treatments are often unsuccessful, particularly for larger</w:t>
      </w:r>
      <w:r w:rsidR="66DF8527" w:rsidRPr="101A5C9E">
        <w:rPr>
          <w:rFonts w:ascii="Times New Roman" w:eastAsia="Times New Roman" w:hAnsi="Times New Roman" w:cs="Times New Roman"/>
        </w:rPr>
        <w:t xml:space="preserve"> and </w:t>
      </w:r>
      <w:r w:rsidR="59A33C19" w:rsidRPr="101A5C9E">
        <w:rPr>
          <w:rFonts w:ascii="Times New Roman" w:eastAsia="Times New Roman" w:hAnsi="Times New Roman" w:cs="Times New Roman"/>
        </w:rPr>
        <w:t>more severe</w:t>
      </w:r>
      <w:r w:rsidRPr="101A5C9E">
        <w:rPr>
          <w:rFonts w:ascii="Times New Roman" w:eastAsia="Times New Roman" w:hAnsi="Times New Roman" w:cs="Times New Roman"/>
        </w:rPr>
        <w:t xml:space="preserve"> defects and so the majority require surgical intervention. Although bone marrow stimulation techniques remain the “gold standard”</w:t>
      </w:r>
      <w:r w:rsidR="622A45C0" w:rsidRPr="101A5C9E">
        <w:rPr>
          <w:rFonts w:ascii="Times New Roman" w:eastAsia="Times New Roman" w:hAnsi="Times New Roman" w:cs="Times New Roman"/>
        </w:rPr>
        <w:t xml:space="preserve"> for lesions </w:t>
      </w:r>
      <w:r w:rsidR="584D17A7" w:rsidRPr="101A5C9E">
        <w:rPr>
          <w:rFonts w:ascii="Times New Roman" w:eastAsia="Times New Roman" w:hAnsi="Times New Roman" w:cs="Times New Roman"/>
        </w:rPr>
        <w:t>&lt;</w:t>
      </w:r>
      <w:r w:rsidR="622A45C0" w:rsidRPr="101A5C9E">
        <w:rPr>
          <w:rFonts w:ascii="Times New Roman" w:eastAsia="Times New Roman" w:hAnsi="Times New Roman" w:cs="Times New Roman"/>
        </w:rPr>
        <w:t>150</w:t>
      </w:r>
      <w:r w:rsidR="4C72E7AF" w:rsidRPr="101A5C9E">
        <w:rPr>
          <w:rFonts w:ascii="Times New Roman" w:eastAsia="Times New Roman" w:hAnsi="Times New Roman" w:cs="Times New Roman"/>
        </w:rPr>
        <w:t xml:space="preserve"> </w:t>
      </w:r>
      <w:r w:rsidR="622A45C0" w:rsidRPr="101A5C9E">
        <w:rPr>
          <w:rFonts w:ascii="Times New Roman" w:eastAsia="Times New Roman" w:hAnsi="Times New Roman" w:cs="Times New Roman"/>
        </w:rPr>
        <w:t>mm</w:t>
      </w:r>
      <w:r w:rsidR="622A45C0" w:rsidRPr="006B71D1">
        <w:rPr>
          <w:rFonts w:ascii="Times New Roman" w:eastAsia="Times New Roman" w:hAnsi="Times New Roman" w:cs="Times New Roman"/>
          <w:color w:val="2B579A"/>
          <w:vertAlign w:val="superscript"/>
        </w:rPr>
        <w:t>2</w:t>
      </w:r>
      <w:r w:rsidRPr="101A5C9E">
        <w:rPr>
          <w:rFonts w:ascii="Times New Roman" w:eastAsia="Times New Roman" w:hAnsi="Times New Roman" w:cs="Times New Roman"/>
        </w:rPr>
        <w:t xml:space="preserve">, </w:t>
      </w:r>
      <w:r w:rsidR="629E1483" w:rsidRPr="101A5C9E">
        <w:rPr>
          <w:rFonts w:ascii="Times New Roman" w:eastAsia="Times New Roman" w:hAnsi="Times New Roman" w:cs="Times New Roman"/>
        </w:rPr>
        <w:t>there still requires a need for better</w:t>
      </w:r>
      <w:r w:rsidRPr="101A5C9E">
        <w:rPr>
          <w:rFonts w:ascii="Times New Roman" w:eastAsia="Times New Roman" w:hAnsi="Times New Roman" w:cs="Times New Roman"/>
        </w:rPr>
        <w:t xml:space="preserve"> long term clinical data</w:t>
      </w:r>
      <w:r w:rsidR="7414C62C" w:rsidRPr="101A5C9E">
        <w:rPr>
          <w:rFonts w:ascii="Times New Roman" w:eastAsia="Times New Roman" w:hAnsi="Times New Roman" w:cs="Times New Roman"/>
        </w:rPr>
        <w:t xml:space="preserve"> and cost-benefit analyses compared with other treatment options</w:t>
      </w:r>
      <w:r w:rsidRPr="101A5C9E">
        <w:rPr>
          <w:rFonts w:ascii="Times New Roman" w:eastAsia="Times New Roman" w:hAnsi="Times New Roman" w:cs="Times New Roman"/>
        </w:rPr>
        <w:t xml:space="preserve">.  Biological attempts at either </w:t>
      </w:r>
      <w:r w:rsidR="35534874" w:rsidRPr="101A5C9E">
        <w:rPr>
          <w:rFonts w:ascii="Times New Roman" w:eastAsia="Times New Roman" w:hAnsi="Times New Roman" w:cs="Times New Roman"/>
        </w:rPr>
        <w:t xml:space="preserve">regenerating </w:t>
      </w:r>
      <w:r w:rsidR="08437E1F" w:rsidRPr="101A5C9E">
        <w:rPr>
          <w:rFonts w:ascii="Times New Roman" w:eastAsia="Times New Roman" w:hAnsi="Times New Roman" w:cs="Times New Roman"/>
        </w:rPr>
        <w:t>or replacing the articular cartilage are</w:t>
      </w:r>
      <w:r w:rsidR="0698BD25" w:rsidRPr="101A5C9E">
        <w:rPr>
          <w:rFonts w:ascii="Times New Roman" w:eastAsia="Times New Roman" w:hAnsi="Times New Roman" w:cs="Times New Roman"/>
        </w:rPr>
        <w:t xml:space="preserve"> however</w:t>
      </w:r>
      <w:r w:rsidR="08437E1F" w:rsidRPr="101A5C9E">
        <w:rPr>
          <w:rFonts w:ascii="Times New Roman" w:eastAsia="Times New Roman" w:hAnsi="Times New Roman" w:cs="Times New Roman"/>
        </w:rPr>
        <w:t xml:space="preserve"> d</w:t>
      </w:r>
      <w:r w:rsidR="3CAFA6F4" w:rsidRPr="101A5C9E">
        <w:rPr>
          <w:rFonts w:ascii="Times New Roman" w:eastAsia="Times New Roman" w:hAnsi="Times New Roman" w:cs="Times New Roman"/>
        </w:rPr>
        <w:t>emonstrating</w:t>
      </w:r>
      <w:r w:rsidRPr="101A5C9E">
        <w:rPr>
          <w:rFonts w:ascii="Times New Roman" w:eastAsia="Times New Roman" w:hAnsi="Times New Roman" w:cs="Times New Roman"/>
        </w:rPr>
        <w:t xml:space="preserve"> some promising results, but each with their own advantages and disadvantages.  In this review, we summarise the clinical management of OLTs and present the current concepts of different treatment regimes.</w:t>
      </w:r>
    </w:p>
    <w:p w14:paraId="377C8E28" w14:textId="332FBDDC" w:rsidR="009E23F0" w:rsidRPr="004B58D2" w:rsidRDefault="009E23F0">
      <w:pPr>
        <w:spacing w:line="480" w:lineRule="auto"/>
        <w:jc w:val="both"/>
        <w:rPr>
          <w:rFonts w:ascii="Times New Roman" w:eastAsia="Times New Roman" w:hAnsi="Times New Roman" w:cs="Times New Roman"/>
          <w:b/>
          <w:bCs/>
        </w:rPr>
      </w:pPr>
    </w:p>
    <w:p w14:paraId="7D711CC5" w14:textId="0D68A6A2" w:rsidR="009E23F0" w:rsidRPr="004B58D2" w:rsidRDefault="7E916F34">
      <w:pPr>
        <w:spacing w:line="480" w:lineRule="auto"/>
        <w:jc w:val="both"/>
        <w:rPr>
          <w:rFonts w:ascii="Times New Roman" w:eastAsia="Times New Roman" w:hAnsi="Times New Roman" w:cs="Times New Roman"/>
          <w:b/>
          <w:bCs/>
        </w:rPr>
      </w:pPr>
      <w:r w:rsidRPr="004B58D2">
        <w:rPr>
          <w:rFonts w:ascii="Times New Roman" w:eastAsia="Times New Roman" w:hAnsi="Times New Roman" w:cs="Times New Roman"/>
          <w:b/>
          <w:bCs/>
        </w:rPr>
        <w:t>Key Words</w:t>
      </w:r>
    </w:p>
    <w:p w14:paraId="3927F214" w14:textId="49871891" w:rsidR="009E23F0" w:rsidRPr="004B58D2" w:rsidRDefault="7E916F34">
      <w:pPr>
        <w:spacing w:line="480" w:lineRule="auto"/>
        <w:jc w:val="both"/>
        <w:rPr>
          <w:rFonts w:ascii="Times New Roman" w:eastAsia="Times New Roman" w:hAnsi="Times New Roman" w:cs="Times New Roman"/>
        </w:rPr>
      </w:pPr>
      <w:r w:rsidRPr="004B58D2">
        <w:rPr>
          <w:rFonts w:ascii="Times New Roman" w:eastAsia="Times New Roman" w:hAnsi="Times New Roman" w:cs="Times New Roman"/>
        </w:rPr>
        <w:t xml:space="preserve">Ankle; talus; osteochondral lesion; osteochondral defect; </w:t>
      </w:r>
      <w:proofErr w:type="gramStart"/>
      <w:r w:rsidRPr="004B58D2">
        <w:rPr>
          <w:rFonts w:ascii="Times New Roman" w:eastAsia="Times New Roman" w:hAnsi="Times New Roman" w:cs="Times New Roman"/>
        </w:rPr>
        <w:t>treatment;</w:t>
      </w:r>
      <w:proofErr w:type="gramEnd"/>
    </w:p>
    <w:p w14:paraId="4EBECC4F" w14:textId="58AD998F" w:rsidR="009E23F0" w:rsidRPr="004B58D2" w:rsidRDefault="009E23F0">
      <w:pPr>
        <w:spacing w:line="480" w:lineRule="auto"/>
        <w:jc w:val="both"/>
        <w:rPr>
          <w:rFonts w:ascii="Times New Roman" w:eastAsia="Times New Roman" w:hAnsi="Times New Roman" w:cs="Times New Roman"/>
          <w:b/>
          <w:bCs/>
        </w:rPr>
      </w:pPr>
    </w:p>
    <w:p w14:paraId="2BE5DA90" w14:textId="77777777" w:rsidR="00F50229" w:rsidRPr="004B58D2" w:rsidRDefault="00F50229">
      <w:pPr>
        <w:spacing w:line="480" w:lineRule="auto"/>
        <w:jc w:val="both"/>
        <w:rPr>
          <w:rFonts w:ascii="Times New Roman" w:eastAsia="Times New Roman" w:hAnsi="Times New Roman" w:cs="Times New Roman"/>
          <w:b/>
          <w:bCs/>
        </w:rPr>
      </w:pPr>
    </w:p>
    <w:p w14:paraId="61AC1157" w14:textId="77777777" w:rsidR="00F50229" w:rsidRPr="004B58D2" w:rsidRDefault="00F50229">
      <w:pPr>
        <w:spacing w:line="480" w:lineRule="auto"/>
        <w:jc w:val="both"/>
        <w:rPr>
          <w:rFonts w:ascii="Times New Roman" w:eastAsia="Times New Roman" w:hAnsi="Times New Roman" w:cs="Times New Roman"/>
          <w:b/>
          <w:bCs/>
        </w:rPr>
      </w:pPr>
    </w:p>
    <w:p w14:paraId="341FA89A" w14:textId="77777777" w:rsidR="00F50229" w:rsidRPr="004B58D2" w:rsidRDefault="00F50229">
      <w:pPr>
        <w:spacing w:line="480" w:lineRule="auto"/>
        <w:jc w:val="both"/>
        <w:rPr>
          <w:rFonts w:ascii="Times New Roman" w:eastAsia="Times New Roman" w:hAnsi="Times New Roman" w:cs="Times New Roman"/>
          <w:b/>
          <w:bCs/>
        </w:rPr>
      </w:pPr>
    </w:p>
    <w:p w14:paraId="7009B489" w14:textId="77777777" w:rsidR="00F50229" w:rsidRPr="004B58D2" w:rsidRDefault="00F50229">
      <w:pPr>
        <w:spacing w:line="480" w:lineRule="auto"/>
        <w:jc w:val="both"/>
        <w:rPr>
          <w:rFonts w:ascii="Times New Roman" w:eastAsia="Times New Roman" w:hAnsi="Times New Roman" w:cs="Times New Roman"/>
          <w:b/>
          <w:bCs/>
        </w:rPr>
      </w:pPr>
    </w:p>
    <w:p w14:paraId="0DF803ED" w14:textId="71B8B5F9" w:rsidR="009E23F0" w:rsidRPr="004B58D2" w:rsidRDefault="00CD2E84">
      <w:pPr>
        <w:spacing w:line="480" w:lineRule="auto"/>
        <w:jc w:val="both"/>
        <w:rPr>
          <w:rFonts w:ascii="Times New Roman" w:eastAsia="Times New Roman" w:hAnsi="Times New Roman" w:cs="Times New Roman"/>
          <w:b/>
          <w:bCs/>
        </w:rPr>
      </w:pPr>
      <w:r w:rsidRPr="004B58D2">
        <w:rPr>
          <w:rFonts w:ascii="Times New Roman" w:eastAsia="Times New Roman" w:hAnsi="Times New Roman" w:cs="Times New Roman"/>
          <w:b/>
          <w:bCs/>
        </w:rPr>
        <w:lastRenderedPageBreak/>
        <w:t>1</w:t>
      </w:r>
      <w:r w:rsidR="00181572" w:rsidRPr="004B58D2">
        <w:rPr>
          <w:rFonts w:ascii="Times New Roman" w:eastAsia="Times New Roman" w:hAnsi="Times New Roman" w:cs="Times New Roman"/>
          <w:b/>
          <w:bCs/>
        </w:rPr>
        <w:t xml:space="preserve"> </w:t>
      </w:r>
      <w:r w:rsidR="64324A84" w:rsidRPr="004B58D2">
        <w:rPr>
          <w:rFonts w:ascii="Times New Roman" w:eastAsia="Times New Roman" w:hAnsi="Times New Roman" w:cs="Times New Roman"/>
          <w:b/>
          <w:bCs/>
        </w:rPr>
        <w:t>I</w:t>
      </w:r>
      <w:r w:rsidR="009E23F0" w:rsidRPr="004B58D2">
        <w:rPr>
          <w:rFonts w:ascii="Times New Roman" w:eastAsia="Times New Roman" w:hAnsi="Times New Roman" w:cs="Times New Roman"/>
          <w:b/>
          <w:bCs/>
        </w:rPr>
        <w:t>ntroduction</w:t>
      </w:r>
    </w:p>
    <w:p w14:paraId="18B203F5" w14:textId="77777777" w:rsidR="008D5396" w:rsidRPr="006B71D1" w:rsidRDefault="008D5396">
      <w:pPr>
        <w:pStyle w:val="paragraph"/>
        <w:spacing w:before="0" w:beforeAutospacing="0" w:after="0" w:afterAutospacing="0" w:line="480" w:lineRule="auto"/>
        <w:jc w:val="both"/>
        <w:textAlignment w:val="baseline"/>
        <w:rPr>
          <w:rStyle w:val="normaltextrun"/>
          <w:color w:val="000000"/>
        </w:rPr>
      </w:pPr>
    </w:p>
    <w:p w14:paraId="63400C38" w14:textId="419E5563" w:rsidR="009E23F0" w:rsidRPr="006B71D1" w:rsidRDefault="009E23F0">
      <w:pPr>
        <w:autoSpaceDE w:val="0"/>
        <w:autoSpaceDN w:val="0"/>
        <w:adjustRightInd w:val="0"/>
        <w:spacing w:line="480" w:lineRule="auto"/>
        <w:jc w:val="both"/>
        <w:rPr>
          <w:rFonts w:ascii="Times New Roman" w:hAnsi="Times New Roman" w:cs="Times New Roman"/>
        </w:rPr>
      </w:pPr>
      <w:r w:rsidRPr="004B58D2">
        <w:rPr>
          <w:rStyle w:val="normaltextrun"/>
          <w:rFonts w:ascii="Times New Roman" w:hAnsi="Times New Roman" w:cs="Times New Roman"/>
          <w:color w:val="000000" w:themeColor="text1"/>
        </w:rPr>
        <w:t>Osteochondral lesions of the talus (OLTs), also known as talar osteochondral defects, include many varieties of pathologies</w:t>
      </w:r>
      <w:r w:rsidR="004D787B" w:rsidRPr="004B58D2">
        <w:rPr>
          <w:rStyle w:val="normaltextrun"/>
          <w:rFonts w:ascii="Times New Roman" w:hAnsi="Times New Roman" w:cs="Times New Roman"/>
          <w:color w:val="000000" w:themeColor="text1"/>
        </w:rPr>
        <w:t xml:space="preserve"> such as </w:t>
      </w:r>
      <w:r w:rsidRPr="004B58D2">
        <w:rPr>
          <w:rStyle w:val="normaltextrun"/>
          <w:rFonts w:ascii="Times New Roman" w:hAnsi="Times New Roman" w:cs="Times New Roman"/>
          <w:color w:val="000000" w:themeColor="text1"/>
        </w:rPr>
        <w:t>osteochondritis dissecans, </w:t>
      </w:r>
      <w:proofErr w:type="spellStart"/>
      <w:r w:rsidRPr="004B58D2">
        <w:rPr>
          <w:rStyle w:val="normaltextrun"/>
          <w:rFonts w:ascii="Times New Roman" w:hAnsi="Times New Roman" w:cs="Times New Roman"/>
          <w:color w:val="000000" w:themeColor="text1"/>
        </w:rPr>
        <w:t>transchondral</w:t>
      </w:r>
      <w:proofErr w:type="spellEnd"/>
      <w:r w:rsidRPr="004B58D2">
        <w:rPr>
          <w:rStyle w:val="normaltextrun"/>
          <w:rFonts w:ascii="Times New Roman" w:hAnsi="Times New Roman" w:cs="Times New Roman"/>
          <w:color w:val="000000" w:themeColor="text1"/>
        </w:rPr>
        <w:t> fractures and osteochondral fractures. In general, OLTs refer to any defect of the ankle articular cartilage and underlying subchondral bone.</w:t>
      </w:r>
      <w:r w:rsidR="003E1928" w:rsidRPr="004B58D2">
        <w:rPr>
          <w:rStyle w:val="normaltextrun"/>
          <w:rFonts w:ascii="Times New Roman" w:hAnsi="Times New Roman" w:cs="Times New Roman"/>
          <w:color w:val="000000" w:themeColor="text1"/>
        </w:rPr>
        <w:fldChar w:fldCharType="begin"/>
      </w:r>
      <w:r w:rsidR="003E1928" w:rsidRPr="004B58D2">
        <w:rPr>
          <w:rStyle w:val="normaltextrun"/>
          <w:rFonts w:ascii="Times New Roman" w:hAnsi="Times New Roman" w:cs="Times New Roman"/>
          <w:color w:val="000000" w:themeColor="text1"/>
        </w:rPr>
        <w:instrText xml:space="preserve"> ADDIN ZOTERO_ITEM CSL_CITATION {"citationID":"fUhruDOc","properties":{"formattedCitation":"\\super 1\\nosupersub{}","plainCitation":"1","noteIndex":0},"citationItems":[{"id":7151,"uris":["http://zotero.org/users/6726535/items/U7IVUD4I"],"uri":["http://zotero.org/users/6726535/items/U7IVUD4I"],"itemData":{"id":7151,"type":"article-journal","abstract":"Osteochondral lesions of the talus (OLTs) are a difficult pathologic entity to treat. They require a strong plan. Lesion size, location, chronicity, and characteristics such as displacement and the presence of subchondral cysts help dictate the appropriate treatment required to achieve a satisfactory result. In general, operative treatment is reserved for patients with displaced OLTs or for patients who have failed nonoperative treatment for 3 to 6 months. Operative treatments can be broken down into cartilage repair, replacement, and regenerative strategies. There are many promising treatment options, and research is needed to elucidate which are superior to minimize the morbidity from OLTs.","container-title":"Foot &amp; Ankle Orthopaedics","DOI":"10.1177/2473011418779559","ISSN":"2473-0114","issue":"3","journalAbbreviation":"Foot &amp; Ankle Orthopaedics","language":"en","note":"publisher: SAGE Publications Inc","page":"2473011418779559","source":"SAGE Journals","title":"Osteochondral Lesions of the Talus: Current Concepts in Diagnosis and Treatment","title-short":"Osteochondral Lesions of the Talus","volume":"3","author":[{"family":"Steele","given":"John R."},{"family":"Dekker","given":"Travis J."},{"family":"Federer","given":"Andrew E."},{"family":"Liles","given":"Jordan L."},{"family":"Adams","given":"Samuel B."},{"family":"Easley","given":"Mark E."}],"issued":{"date-parts":[["2018",7,1]]}}}],"schema":"https://github.com/citation-style-language/schema/raw/master/csl-citation.json"} </w:instrText>
      </w:r>
      <w:r w:rsidR="003E1928" w:rsidRPr="006B71D1">
        <w:rPr>
          <w:rStyle w:val="normaltextrun"/>
          <w:rFonts w:ascii="Times New Roman" w:hAnsi="Times New Roman" w:cs="Times New Roman"/>
          <w:color w:val="000000" w:themeColor="text1"/>
        </w:rPr>
        <w:fldChar w:fldCharType="separate"/>
      </w:r>
      <w:r w:rsidR="009C47E3" w:rsidRPr="009C47E3">
        <w:rPr>
          <w:rFonts w:ascii="Times New Roman" w:hAnsi="Times New Roman" w:cs="Times New Roman"/>
          <w:color w:val="000000"/>
          <w:vertAlign w:val="superscript"/>
        </w:rPr>
        <w:t>1</w:t>
      </w:r>
      <w:r w:rsidR="003E1928" w:rsidRPr="004B58D2">
        <w:rPr>
          <w:rStyle w:val="normaltextrun"/>
          <w:rFonts w:ascii="Times New Roman" w:hAnsi="Times New Roman" w:cs="Times New Roman"/>
          <w:color w:val="000000" w:themeColor="text1"/>
        </w:rPr>
        <w:fldChar w:fldCharType="end"/>
      </w:r>
      <w:r w:rsidR="002711AB" w:rsidRPr="004B58D2">
        <w:rPr>
          <w:rStyle w:val="normaltextrun"/>
          <w:rFonts w:ascii="Times New Roman" w:hAnsi="Times New Roman" w:cs="Times New Roman"/>
          <w:color w:val="000000" w:themeColor="text1"/>
        </w:rPr>
        <w:t xml:space="preserve"> </w:t>
      </w:r>
      <w:r w:rsidRPr="004B58D2">
        <w:rPr>
          <w:rStyle w:val="normaltextrun"/>
          <w:rFonts w:ascii="Times New Roman" w:hAnsi="Times New Roman" w:cs="Times New Roman"/>
          <w:color w:val="000000" w:themeColor="text1"/>
        </w:rPr>
        <w:t xml:space="preserve">OLTs are mainly associated with trauma, with the majority of defects occurring in young people </w:t>
      </w:r>
      <w:r w:rsidR="0056187C" w:rsidRPr="004B58D2">
        <w:rPr>
          <w:rStyle w:val="normaltextrun"/>
          <w:rFonts w:ascii="Times New Roman" w:hAnsi="Times New Roman" w:cs="Times New Roman"/>
          <w:color w:val="000000" w:themeColor="text1"/>
        </w:rPr>
        <w:t xml:space="preserve">aged </w:t>
      </w:r>
      <w:r w:rsidRPr="004B58D2">
        <w:rPr>
          <w:rStyle w:val="normaltextrun"/>
          <w:rFonts w:ascii="Times New Roman" w:hAnsi="Times New Roman" w:cs="Times New Roman"/>
          <w:color w:val="000000" w:themeColor="text1"/>
        </w:rPr>
        <w:t>between 20 and 40 years</w:t>
      </w:r>
      <w:r w:rsidR="0056187C" w:rsidRPr="004B58D2">
        <w:rPr>
          <w:rStyle w:val="normaltextrun"/>
          <w:rFonts w:ascii="Times New Roman" w:hAnsi="Times New Roman" w:cs="Times New Roman"/>
          <w:color w:val="000000" w:themeColor="text1"/>
        </w:rPr>
        <w:t>,</w:t>
      </w:r>
      <w:r w:rsidRPr="004B58D2">
        <w:rPr>
          <w:rStyle w:val="normaltextrun"/>
          <w:rFonts w:ascii="Times New Roman" w:hAnsi="Times New Roman" w:cs="Times New Roman"/>
          <w:color w:val="000000" w:themeColor="text1"/>
        </w:rPr>
        <w:t xml:space="preserve"> </w:t>
      </w:r>
      <w:r w:rsidR="0056187C" w:rsidRPr="004B58D2">
        <w:rPr>
          <w:rStyle w:val="normaltextrun"/>
          <w:rFonts w:ascii="Times New Roman" w:hAnsi="Times New Roman" w:cs="Times New Roman"/>
          <w:color w:val="000000" w:themeColor="text1"/>
        </w:rPr>
        <w:t>following</w:t>
      </w:r>
      <w:r w:rsidRPr="004B58D2">
        <w:rPr>
          <w:rStyle w:val="normaltextrun"/>
          <w:rFonts w:ascii="Times New Roman" w:hAnsi="Times New Roman" w:cs="Times New Roman"/>
          <w:color w:val="000000" w:themeColor="text1"/>
        </w:rPr>
        <w:t xml:space="preserve"> ankle sprains or fractures.</w:t>
      </w:r>
      <w:r w:rsidR="00BE0652" w:rsidRPr="004B58D2">
        <w:rPr>
          <w:rStyle w:val="normaltextrun"/>
          <w:rFonts w:ascii="Times New Roman" w:hAnsi="Times New Roman" w:cs="Times New Roman"/>
          <w:color w:val="000000" w:themeColor="text1"/>
        </w:rPr>
        <w:fldChar w:fldCharType="begin"/>
      </w:r>
      <w:r w:rsidR="00BE0652" w:rsidRPr="004B58D2">
        <w:rPr>
          <w:rStyle w:val="normaltextrun"/>
          <w:rFonts w:ascii="Times New Roman" w:hAnsi="Times New Roman" w:cs="Times New Roman"/>
          <w:color w:val="000000" w:themeColor="text1"/>
        </w:rPr>
        <w:instrText xml:space="preserve"> ADDIN ZOTERO_ITEM CSL_CITATION {"citationID":"I2btXQJ2","properties":{"formattedCitation":"\\super 2\\nosupersub{}","plainCitation":"2","noteIndex":0},"citationItems":[{"id":7118,"uris":["http://zotero.org/users/6726535/items/GWWUYYBE"],"uri":["http://zotero.org/users/6726535/items/GWWUYYBE"],"itemData":{"id":7118,"type":"article-journal","abstract":"Purpose of review Osteochondral lesions of the talus (OLT) are common injuries in athletes. The purpose of this study is to comprehensively review the clinical results and return to sport capacity in athletes following treatment for OLT.","container-title":"Current Reviews in Musculoskeletal Medicine","DOI":"10.1007/s12178-017-9393-8","ISSN":"1935-973X, 1935-9748","issue":"1","journalAbbreviation":"Curr Rev Musculoskelet Med","language":"en","page":"131-140","source":"DOI.org (Crossref)","title":"Osteochondral lesions of the talus in the athlete: up to date review","title-short":"Osteochondral lesions of the talus in the athlete","volume":"10","author":[{"family":"Shimozono","given":"Yoshiharu"},{"family":"Yasui","given":"Youichi"},{"family":"Ross","given":"Andrew W."},{"family":"Kennedy","given":"John G."}],"issued":{"date-parts":[["2017",3]]}}}],"schema":"https://github.com/citation-style-language/schema/raw/master/csl-citation.json"} </w:instrText>
      </w:r>
      <w:r w:rsidR="00BE0652" w:rsidRPr="006B71D1">
        <w:rPr>
          <w:rStyle w:val="normaltextrun"/>
          <w:rFonts w:ascii="Times New Roman" w:hAnsi="Times New Roman" w:cs="Times New Roman"/>
          <w:color w:val="000000" w:themeColor="text1"/>
        </w:rPr>
        <w:fldChar w:fldCharType="separate"/>
      </w:r>
      <w:r w:rsidR="009C47E3" w:rsidRPr="009C47E3">
        <w:rPr>
          <w:rFonts w:ascii="Times New Roman" w:hAnsi="Times New Roman" w:cs="Times New Roman"/>
          <w:color w:val="000000"/>
          <w:vertAlign w:val="superscript"/>
        </w:rPr>
        <w:t>2</w:t>
      </w:r>
      <w:r w:rsidR="00BE0652" w:rsidRPr="004B58D2">
        <w:rPr>
          <w:rStyle w:val="normaltextrun"/>
          <w:rFonts w:ascii="Times New Roman" w:hAnsi="Times New Roman" w:cs="Times New Roman"/>
          <w:color w:val="000000" w:themeColor="text1"/>
        </w:rPr>
        <w:fldChar w:fldCharType="end"/>
      </w:r>
      <w:r w:rsidRPr="004B58D2">
        <w:rPr>
          <w:rStyle w:val="normaltextrun"/>
          <w:rFonts w:ascii="Times New Roman" w:hAnsi="Times New Roman" w:cs="Times New Roman"/>
          <w:color w:val="000000" w:themeColor="text1"/>
        </w:rPr>
        <w:t xml:space="preserve"> They can be diagnosed by plain radiography, computerized tomography (CT), magnetic resonance imaging (MRI) and arthroscopy; OLT classifications among these diagnostic techniques also vary.</w:t>
      </w:r>
      <w:r w:rsidR="00DC05BD" w:rsidRPr="004B58D2">
        <w:rPr>
          <w:rStyle w:val="normaltextrun"/>
          <w:rFonts w:ascii="Times New Roman" w:hAnsi="Times New Roman" w:cs="Times New Roman"/>
          <w:color w:val="000000" w:themeColor="text1"/>
        </w:rPr>
        <w:fldChar w:fldCharType="begin"/>
      </w:r>
      <w:r w:rsidR="00132F91" w:rsidRPr="004B58D2">
        <w:rPr>
          <w:rStyle w:val="normaltextrun"/>
          <w:rFonts w:ascii="Times New Roman" w:hAnsi="Times New Roman" w:cs="Times New Roman"/>
          <w:color w:val="000000" w:themeColor="text1"/>
        </w:rPr>
        <w:instrText xml:space="preserve"> ADDIN ZOTERO_ITEM CSL_CITATION {"citationID":"StrPPljr","properties":{"formattedCitation":"\\super 3\\nosupersub{}","plainCitation":"3","noteIndex":0},"citationItems":[{"id":7155,"uris":["http://zotero.org/users/6726535/items/C6F4VR59"],"uri":["http://zotero.org/users/6726535/items/C6F4VR59"],"itemData":{"id":7155,"type":"article-journal","abstract":"Osteochondral lesions of the talus are common injuries that affect a wide variety of active patients. The majority of these lesions are associated with ankle sprains and fractures though several nontraumatic etiologies have also been recognized. Patients normally present with a history of prior ankle injury and/or instability. In addition to standard ankle radiographs, magnetic resonance imaging and computed tomography are used to characterize the extent of the lesion and involvement of the subchondral bone. Symptomatic nondisplaced lesions can often be treated conservatively within the pediatric population though this treatment is less successful in adults. Bone marrow stimulation techniques such as microfracture have yielded favorable results for the treatment of small (&lt;15 mm) lesions. Osteochondral autograft can be harvested most commonly from the ipsilateral knee and carries the benefit of repairing defects with native hyaline cartilage. Osteochondral allograft transplant is reserved for large cystic lesions that lack subchondral bone integrity. Cell-based repair techniques such as autologous chondrocyte implantation and matrix-associated chondrocyte implantation have been increasingly used in an attempt to repair the lesion with hyaline cartilage though these techniques require adequate subchondral bone. Biological agents such as platelet-rich plasma and bone marrow aspirate have been more recently studied as an adjunct to operative treatment but their use remains theoretical. The present article reviews the current concepts in the evaluation and management of osteochondral lesions of the talus, with a focus on the available surgical treatment options.","container-title":"CARTILAGE","DOI":"10.1177/1947603516670708","ISSN":"1947-6035","issue":"1","journalAbbreviation":"CARTILAGE","language":"en","note":"publisher: SAGE Publications Inc","page":"19-30","source":"SAGE Journals","title":"Evaluation and Management of Osteochondral Lesions of the Talus","volume":"8","author":[{"family":"Looze","given":"Christopher A."},{"family":"Capo","given":"Jason"},{"family":"Ryan","given":"Michael K."},{"family":"Begly","given":"John P."},{"family":"Chapman","given":"Cary"},{"family":"Swanson","given":"David"},{"family":"Singh","given":"Brian C."},{"family":"Strauss","given":"Eric J."}],"issued":{"date-parts":[["2017",1,1]]}}}],"schema":"https://github.com/citation-style-language/schema/raw/master/csl-citation.json"} </w:instrText>
      </w:r>
      <w:r w:rsidR="00DC05BD" w:rsidRPr="006B71D1">
        <w:rPr>
          <w:rStyle w:val="normaltextrun"/>
          <w:rFonts w:ascii="Times New Roman" w:hAnsi="Times New Roman" w:cs="Times New Roman"/>
          <w:color w:val="000000" w:themeColor="text1"/>
        </w:rPr>
        <w:fldChar w:fldCharType="separate"/>
      </w:r>
      <w:r w:rsidR="009C47E3" w:rsidRPr="009C47E3">
        <w:rPr>
          <w:rFonts w:ascii="Times New Roman" w:hAnsi="Times New Roman" w:cs="Times New Roman"/>
          <w:color w:val="000000"/>
          <w:vertAlign w:val="superscript"/>
        </w:rPr>
        <w:t>3</w:t>
      </w:r>
      <w:r w:rsidR="00DC05BD" w:rsidRPr="004B58D2">
        <w:rPr>
          <w:rStyle w:val="normaltextrun"/>
          <w:rFonts w:ascii="Times New Roman" w:hAnsi="Times New Roman" w:cs="Times New Roman"/>
          <w:color w:val="000000" w:themeColor="text1"/>
        </w:rPr>
        <w:fldChar w:fldCharType="end"/>
      </w:r>
      <w:r w:rsidRPr="004B58D2">
        <w:rPr>
          <w:rStyle w:val="normaltextrun"/>
          <w:rFonts w:ascii="Times New Roman" w:hAnsi="Times New Roman" w:cs="Times New Roman"/>
          <w:color w:val="000000" w:themeColor="text1"/>
        </w:rPr>
        <w:t xml:space="preserve"> Patients with symptomatic OLTs will normally suffer from prolonged pain, swelling, locking and catching of the ankle joint. </w:t>
      </w:r>
      <w:r w:rsidR="008B09AE" w:rsidRPr="004B58D2">
        <w:rPr>
          <w:rStyle w:val="normaltextrun"/>
          <w:rFonts w:ascii="Times New Roman" w:hAnsi="Times New Roman" w:cs="Times New Roman"/>
          <w:color w:val="000000" w:themeColor="text1"/>
        </w:rPr>
        <w:t xml:space="preserve">Acute non-displaced OLTs can be treated non-surgically with </w:t>
      </w:r>
      <w:r w:rsidR="0071076D" w:rsidRPr="004B58D2">
        <w:rPr>
          <w:rStyle w:val="normaltextrun"/>
          <w:rFonts w:ascii="Times New Roman" w:hAnsi="Times New Roman" w:cs="Times New Roman"/>
          <w:color w:val="000000" w:themeColor="text1"/>
        </w:rPr>
        <w:t>successful</w:t>
      </w:r>
      <w:r w:rsidR="008B09AE" w:rsidRPr="004B58D2">
        <w:rPr>
          <w:rStyle w:val="normaltextrun"/>
          <w:rFonts w:ascii="Times New Roman" w:hAnsi="Times New Roman" w:cs="Times New Roman"/>
          <w:color w:val="000000" w:themeColor="text1"/>
        </w:rPr>
        <w:t xml:space="preserve"> results in up</w:t>
      </w:r>
      <w:r w:rsidR="0071076D" w:rsidRPr="004B58D2">
        <w:rPr>
          <w:rStyle w:val="normaltextrun"/>
          <w:rFonts w:ascii="Times New Roman" w:hAnsi="Times New Roman" w:cs="Times New Roman"/>
          <w:color w:val="000000" w:themeColor="text1"/>
        </w:rPr>
        <w:t xml:space="preserve"> </w:t>
      </w:r>
      <w:r w:rsidR="008B09AE" w:rsidRPr="004B58D2">
        <w:rPr>
          <w:rStyle w:val="normaltextrun"/>
          <w:rFonts w:ascii="Times New Roman" w:hAnsi="Times New Roman" w:cs="Times New Roman"/>
          <w:color w:val="000000" w:themeColor="text1"/>
        </w:rPr>
        <w:t>to 50% of cases.</w:t>
      </w:r>
      <w:r w:rsidR="0071076D" w:rsidRPr="004B58D2">
        <w:rPr>
          <w:rStyle w:val="normaltextrun"/>
          <w:rFonts w:ascii="Times New Roman" w:hAnsi="Times New Roman" w:cs="Times New Roman"/>
          <w:color w:val="000000" w:themeColor="text1"/>
        </w:rPr>
        <w:fldChar w:fldCharType="begin"/>
      </w:r>
      <w:r w:rsidR="00497006" w:rsidRPr="004B58D2">
        <w:rPr>
          <w:rStyle w:val="normaltextrun"/>
          <w:rFonts w:ascii="Times New Roman" w:hAnsi="Times New Roman" w:cs="Times New Roman"/>
          <w:color w:val="000000" w:themeColor="text1"/>
        </w:rPr>
        <w:instrText xml:space="preserve"> ADDIN ZOTERO_ITEM CSL_CITATION {"citationID":"CyYU73W9","properties":{"formattedCitation":"\\super 4,5\\nosupersub{}","plainCitation":"4,5","noteIndex":0},"citationItems":[{"id":7262,"uris":["http://zotero.org/users/6726535/items/8IQ2KHW7"],"uri":["http://zotero.org/users/6726535/items/8IQ2KHW7"],"itemData":{"id":7262,"type":"article-journal","container-title":"Foot and Ankle Clinics","DOI":"10.1016/S1083-7515(02)00064-5","ISSN":"1083-7515","issue":"2","journalAbbreviation":"Foot and Ankle Clinics","language":"en","page":"233-242","source":"ScienceDirect","title":"Systematic review of treatment strategies for osteochondral defects of the talar dome","volume":"8","author":[{"family":"Verhagen","given":"Ronald A. W"},{"family":"Struijs","given":"Peter A. A"},{"family":"Bossuyt","given":"Patrick M. M"},{"family":"Dijk","given":"C. Niek","non-dropping-particle":"van"}],"issued":{"date-parts":[["2003",6,1]]}}},{"id":7280,"uris":["http://zotero.org/users/6726535/items/E53ICXPQ"],"uri":["http://zotero.org/users/6726535/items/E53ICXPQ"],"itemData":{"id":7280,"type":"article-journal","abstract":"In a retrospective study of thirty-one ankles in twenty-nine patients with osteochondral lesions, we found that lateral lesions were associated with inversion  or inversion-dorsiflexion trauma, were morphologically shallow, and were more likely  to become displaced in the joint and to have persistent symptoms. Medial lesions  were both traumatic and atraumatic in origin, morphologically deep, and less  symptomatic. Using the classification system of Berndt and Harty, it appeared that  Stage-I and Stage-II lesions should be treated non-operatively, regardless of  location. Stage-III medial lesions should be treated non-operatively initially but  if symptoms persist surgical excision and curettage are indicated. Stage-III lateral  lesions and all Stage-IV lesions should be treated by early operation. Long-term  results indicated that few lesions unite when treated non-operatively. Degenerative  changes in the ankle joint, whether symptomatic or not, were common (50 per cent of  the ankles) regardless of the type of treatment.","container-title":"The Journal of bone and joint surgery. American volume","ISSN":"0021-9355","issue":"1","journalAbbreviation":"J Bone Joint Surg Am","language":"eng","note":"publisher-place: United States\nPMID: 7351423","page":"97-102","title":"Osteochondral lesions of the talus.","volume":"62","author":[{"family":"Canale","given":"S. T."},{"family":"Belding","given":"R. H."}],"issued":{"date-parts":[["1980",1]]}}}],"schema":"https://github.com/citation-style-language/schema/raw/master/csl-citation.json"} </w:instrText>
      </w:r>
      <w:r w:rsidR="0071076D" w:rsidRPr="006B71D1">
        <w:rPr>
          <w:rStyle w:val="normaltextrun"/>
          <w:rFonts w:ascii="Times New Roman" w:hAnsi="Times New Roman" w:cs="Times New Roman"/>
          <w:color w:val="000000" w:themeColor="text1"/>
        </w:rPr>
        <w:fldChar w:fldCharType="separate"/>
      </w:r>
      <w:r w:rsidR="009C47E3" w:rsidRPr="009C47E3">
        <w:rPr>
          <w:rFonts w:ascii="Times New Roman" w:hAnsi="Times New Roman" w:cs="Times New Roman"/>
          <w:color w:val="000000"/>
          <w:vertAlign w:val="superscript"/>
        </w:rPr>
        <w:t>4,5</w:t>
      </w:r>
      <w:r w:rsidR="0071076D" w:rsidRPr="004B58D2">
        <w:rPr>
          <w:rStyle w:val="normaltextrun"/>
          <w:rFonts w:ascii="Times New Roman" w:hAnsi="Times New Roman" w:cs="Times New Roman"/>
          <w:color w:val="000000" w:themeColor="text1"/>
        </w:rPr>
        <w:fldChar w:fldCharType="end"/>
      </w:r>
      <w:r w:rsidR="007564F3" w:rsidRPr="004B58D2">
        <w:rPr>
          <w:rStyle w:val="normaltextrun"/>
          <w:rFonts w:ascii="Times New Roman" w:hAnsi="Times New Roman" w:cs="Times New Roman"/>
          <w:color w:val="000000" w:themeColor="text1"/>
        </w:rPr>
        <w:t xml:space="preserve"> </w:t>
      </w:r>
      <w:r w:rsidRPr="004B58D2">
        <w:rPr>
          <w:rStyle w:val="normaltextrun"/>
          <w:rFonts w:ascii="Times New Roman" w:hAnsi="Times New Roman" w:cs="Times New Roman"/>
          <w:color w:val="000000" w:themeColor="text1"/>
        </w:rPr>
        <w:t>Due to the low healing capacity of articular cartilage, conservative treatments such as immobilisation, rest and restriction of activities do not have a good performance in ankle restoration in late stage symptomatic OLT patients.</w:t>
      </w:r>
      <w:r w:rsidR="006679F7" w:rsidRPr="004B58D2">
        <w:rPr>
          <w:rStyle w:val="normaltextrun"/>
          <w:rFonts w:ascii="Times New Roman" w:hAnsi="Times New Roman" w:cs="Times New Roman"/>
          <w:color w:val="000000" w:themeColor="text1"/>
        </w:rPr>
        <w:fldChar w:fldCharType="begin"/>
      </w:r>
      <w:r w:rsidR="00BA6885" w:rsidRPr="004B58D2">
        <w:rPr>
          <w:rStyle w:val="normaltextrun"/>
          <w:rFonts w:ascii="Times New Roman" w:hAnsi="Times New Roman" w:cs="Times New Roman"/>
          <w:color w:val="000000" w:themeColor="text1"/>
        </w:rPr>
        <w:instrText xml:space="preserve"> ADDIN ZOTERO_ITEM CSL_CITATION {"citationID":"GBbp1hdk","properties":{"formattedCitation":"\\super 6\\nosupersub{}","plainCitation":"6","noteIndex":0},"citationItems":[{"id":7157,"uris":["http://zotero.org/users/6726535/items/G8L35SNX"],"uri":["http://zotero.org/users/6726535/items/G8L35SNX"],"itemData":{"id":7157,"type":"article-journal","abstract":"The management of symptomatic osteochondral lesions of the talus (OLTs) can be challenging. The number of ways of treating these lesions has increased considerably during the last decade, with published studies often providing conflicting, low-level evidence. This paper aims to present an up-to-date concise overview of the best evidence for the surgical treatment of OLTs. Management options are reviewed based on the size of the lesion and include bone marrow stimulation, bone grafting options, drilling techniques, biological preparations, and resurfacing. Although many of these techniques have shown promising results, there remains little high level evidence, and further large scale prospective studies and systematic reviews will be required to identify the optimal form of treatment for these lesions.Cite this article: Bone Joint J 2021;103-B(2):207–212.","container-title":"The Bone &amp; Joint Journal","DOI":"10.1302/0301-620X.103B2.BJJ-2020-1167.R1","ISSN":"2049-4394","issue":"2","note":"publisher: The British Editorial Society of Bone &amp; Joint Surgery","page":"207-212","source":"online.boneandjoint.org.uk (Atypon)","title":"Current management strategies for osteochondral lesions of the talus","volume":"103-B","author":[{"family":"Hurley","given":"Eoghan T."},{"family":"Stewart","given":"Sarah K."},{"family":"Kennedy","given":"John G."},{"family":"Strauss","given":"Eric J."},{"family":"Calder","given":"James"},{"family":"Ramasamy","given":"Arul"}],"issued":{"date-parts":[["2021",2,1]]}}}],"schema":"https://github.com/citation-style-language/schema/raw/master/csl-citation.json"} </w:instrText>
      </w:r>
      <w:r w:rsidR="006679F7" w:rsidRPr="006B71D1">
        <w:rPr>
          <w:rStyle w:val="normaltextrun"/>
          <w:rFonts w:ascii="Times New Roman" w:hAnsi="Times New Roman" w:cs="Times New Roman"/>
          <w:color w:val="000000" w:themeColor="text1"/>
        </w:rPr>
        <w:fldChar w:fldCharType="separate"/>
      </w:r>
      <w:r w:rsidR="009C47E3" w:rsidRPr="009C47E3">
        <w:rPr>
          <w:rFonts w:ascii="Times New Roman" w:hAnsi="Times New Roman" w:cs="Times New Roman"/>
          <w:color w:val="000000"/>
          <w:vertAlign w:val="superscript"/>
        </w:rPr>
        <w:t>6</w:t>
      </w:r>
      <w:r w:rsidR="006679F7" w:rsidRPr="004B58D2">
        <w:rPr>
          <w:rStyle w:val="normaltextrun"/>
          <w:rFonts w:ascii="Times New Roman" w:hAnsi="Times New Roman" w:cs="Times New Roman"/>
          <w:color w:val="000000" w:themeColor="text1"/>
        </w:rPr>
        <w:fldChar w:fldCharType="end"/>
      </w:r>
      <w:r w:rsidRPr="004B58D2">
        <w:rPr>
          <w:rStyle w:val="normaltextrun"/>
          <w:rFonts w:ascii="Times New Roman" w:hAnsi="Times New Roman" w:cs="Times New Roman"/>
          <w:color w:val="000000" w:themeColor="text1"/>
        </w:rPr>
        <w:t xml:space="preserve"> Untreated OLTs may contribute to the development of early-stage osteoarthritis (OA) and lead to the severe disability.</w:t>
      </w:r>
      <w:r w:rsidR="0096497A" w:rsidRPr="004B58D2">
        <w:rPr>
          <w:rStyle w:val="normaltextrun"/>
          <w:rFonts w:ascii="Times New Roman" w:hAnsi="Times New Roman" w:cs="Times New Roman"/>
          <w:color w:val="000000" w:themeColor="text1"/>
        </w:rPr>
        <w:fldChar w:fldCharType="begin"/>
      </w:r>
      <w:r w:rsidR="00BA6885" w:rsidRPr="004B58D2">
        <w:rPr>
          <w:rStyle w:val="normaltextrun"/>
          <w:rFonts w:ascii="Times New Roman" w:hAnsi="Times New Roman" w:cs="Times New Roman"/>
          <w:color w:val="000000" w:themeColor="text1"/>
        </w:rPr>
        <w:instrText xml:space="preserve"> ADDIN ZOTERO_ITEM CSL_CITATION {"citationID":"i77EDYFS","properties":{"formattedCitation":"\\super 7,8\\nosupersub{}","plainCitation":"7,8","noteIndex":0},"citationItems":[{"id":7110,"uris":["http://zotero.org/users/6726535/items/JTNZJRW6"],"uri":["http://zotero.org/users/6726535/items/JTNZJRW6"],"itemData":{"id":7110,"type":"article-journal","abstract":"Background: \n        The role of the location and severity of the initial cartilage lesions associated with an ankle fracture in the development of posttraumatic osteoarthritis has not been established, to our knowledge.\n        Methods: \n        We performed a long-term follow-up study of a consecutive, prospectively included cohort of 288 ankle fractures that were treated operatively between June 1993 and November 1997. Arthroscopy had been performed in all cases in order to classify the extent and location of cartilage damage. One hundred and nine patients (47%) were available for follow-up after a mean of 12.9 years. The main outcome parameters were the American Orthopaedic Foot and Ankle Society (AOFAS) hindfoot score for clinical evaluation and a modified Kannus osteoarthritis score for radiographic assessment of the development of posttraumatic osteoarthritis.\n        Results: \n        Cartilage damage anywhere in the ankle joint was associated with a suboptimal clinical outcome (odds ratio, 5.0 [95% confidence interval = 1.3 to 20.1]; p = 0.02) and with a suboptimal radiographic outcome (odds ratio = 3.4 [95% confidence interval = 1.0 to 11.2]; p = 0.04). An association was also found between the development of clinical signs of osteoarthritis and a deep lesion (&gt;50% of the cartilage thickness) on the anterior aspect of the talus (odds ratio = 12.3 [95% confidence interval = 1.4 to 108.0]; p = 0.02) and a deep lesion on the lateral aspect of the talus (odds ratio = 5.4 [95% confidence interval = 1.2 to 23.5]; p = 0.02). A deep lesion on the medial malleolus was associated with the development of clinical signs of osteoarthritis (odds ratio = 5.2 [95% confidence interval = 1.9 to 14.6]; p &lt; 0.01) and radiographic signs of osteoarthritis (odds ratio = 2.9 [95% confidence interval = 1.1 to 7.9]; p = 0.03) of osteoarthritis. There was no significant correlation between cartilage lesions on the fibula and the long-term outcome.\n        Conclusions: \n        Our findings show that initial cartilage damage seen arthroscopically following an ankle fracture is an independent predictor of the development of posttraumatic osteoarthritis. Specifically, lesions on the anterior and lateral aspects of the talus and on the medial malleolus correlate with an unfavorable clinical outcome.\n        Level of Evidence: \n        Prognostic Level II. See Instructions to Authors for a complete description of levels of evidence.","container-title":"JBJS","DOI":"10.2106/JBJS.H.01635","ISSN":"0021-9355","issue":"2","language":"en-US","page":"279–286","source":"journals.lww.com","title":"Cartilage Lesions and the Development of Osteoarthritis After Internal Fixation of Ankle Fractures: A Prospective Study","title-short":"Cartilage Lesions and the Development of Osteoarthritis After Internal Fixation of Ankle Fractures","volume":"92","author":[{"family":"Stufkens","given":"Sjoerd A."},{"family":"Knupp","given":"Markus"},{"family":"Horisberger","given":"Monika"},{"family":"Lampert","given":"Christoph"},{"family":"Hintermann","given":"Beat"}],"issued":{"date-parts":[["2010",2]]}}},{"id":7122,"uris":["http://zotero.org/users/6726535/items/V2XWR8RS"],"uri":["http://zotero.org/users/6726535/items/V2XWR8RS"],"itemData":{"id":7122,"type":"article-journal","abstract":"Background:The incidence of coexisting osteochondral lesions (OCLs) of the tibia and talus has been negatively correlated with successful clinical outcomes, yet these lesions have not been extensively characterized.Purpose:To determine the incidence of coexisting tibial and talar OCLs, assess the morphologic characteristics of these lesions, and evaluate whether these characteristics are predictive of outcome.Study Design:Case series; Level of evidence, 4.Methods:A total of 83 patients who underwent surgery for a talar OCL were evaluated for coexisting OCLs of the distal tibia with preoperative magnetic resonance images. Size, location, containment, International Cartilage Repair Society (ICRS) grade, patient age, and patient sex were analyzed for predictors of coexisting lesions or patient outcome. The talar and tibial surfaces were each divided into 9 zones, with 1 corresponding to the most anteromedial region and proceeding laterally and then posteriorly. The Foot and Ankle Outcome Score (FAOS) was evaluated pre- and postoperatively.Results:Twenty-six patients (31%) had coexisting tibial and talar OCLs, with 9 (35%) identified as kissing lesions. Age correlated with coexisting lesion incidence, as older patients were more likely to have a coexisting tibial OCL (P = .038). More than half of talar OCLs were found in zone 4 (61%), whereas the majority of tibial OCLs were located in zones 2, 4, and 5 (19% each). Patients with coexisting lesions were more likely to have a lateral talar OCL (P = .028), while those without a coexisting tibial lesion were more likely to have a talar OCL in zone 4 (P = .016). There was no difference in FAOS result or lesion size between patients with and without coexisting OCLs, but patients with coexisting lesions were more likely to have an ICRS grade 4 talar OCL (P = .034). For patients with coexisting lesions, kissing lesions were more likely to be located in zone 6 (P = .043). There was no difference in OCL size or containment between kissing and nonkissing coexisting OCLs.Conclusion:The incidence of coexisting talar and tibial OCLs may be more prevalent than what previous reports have suggested, with older patients being more likely to present with this pathology. The location of a talar OCL correlates with the incidence of a coexisting tibial OCL.","container-title":"Orthopaedic Journal of Sports Medicine","DOI":"10.1177/2325967118790965","ISSN":"2325-9671","issue":"8","journalAbbreviation":"Orthopaedic Journal of Sports Medicine","language":"en","note":"publisher: SAGE Publications Inc","page":"2325967118790965","source":"SAGE Journals","title":"Incidence of Coexisting Talar and Tibial Osteochondral Lesions Correlates With Patient Age and Lesion Location","volume":"6","author":[{"family":"Irwin","given":"Rebecca M."},{"family":"Shimozono","given":"Yoshiharu"},{"family":"Yasui","given":"Youichi"},{"family":"Megill","given":"Robin"},{"family":"Deyer","given":"Timothy W."},{"family":"Kennedy","given":"John G."}],"issued":{"date-parts":[["2018",8,1]]}}}],"schema":"https://github.com/citation-style-language/schema/raw/master/csl-citation.json"} </w:instrText>
      </w:r>
      <w:r w:rsidR="0096497A" w:rsidRPr="006B71D1">
        <w:rPr>
          <w:rStyle w:val="normaltextrun"/>
          <w:rFonts w:ascii="Times New Roman" w:hAnsi="Times New Roman" w:cs="Times New Roman"/>
          <w:color w:val="000000" w:themeColor="text1"/>
        </w:rPr>
        <w:fldChar w:fldCharType="separate"/>
      </w:r>
      <w:r w:rsidR="009C47E3" w:rsidRPr="009C47E3">
        <w:rPr>
          <w:rFonts w:ascii="Times New Roman" w:hAnsi="Times New Roman" w:cs="Times New Roman"/>
          <w:color w:val="000000"/>
          <w:vertAlign w:val="superscript"/>
        </w:rPr>
        <w:t>7,8</w:t>
      </w:r>
      <w:r w:rsidR="0096497A" w:rsidRPr="004B58D2">
        <w:rPr>
          <w:rStyle w:val="normaltextrun"/>
          <w:rFonts w:ascii="Times New Roman" w:hAnsi="Times New Roman" w:cs="Times New Roman"/>
          <w:color w:val="000000" w:themeColor="text1"/>
        </w:rPr>
        <w:fldChar w:fldCharType="end"/>
      </w:r>
      <w:r w:rsidRPr="004B58D2">
        <w:rPr>
          <w:rStyle w:val="normaltextrun"/>
          <w:rFonts w:ascii="Times New Roman" w:hAnsi="Times New Roman" w:cs="Times New Roman"/>
          <w:color w:val="000000" w:themeColor="text1"/>
        </w:rPr>
        <w:t xml:space="preserve"> Bone marrow stimulation is still a gold standard among surgical interventions</w:t>
      </w:r>
      <w:r w:rsidR="00595720" w:rsidRPr="004B58D2">
        <w:rPr>
          <w:rStyle w:val="normaltextrun"/>
          <w:rFonts w:ascii="Times New Roman" w:hAnsi="Times New Roman" w:cs="Times New Roman"/>
          <w:color w:val="000000" w:themeColor="text1"/>
        </w:rPr>
        <w:t xml:space="preserve"> fo</w:t>
      </w:r>
      <w:r w:rsidR="2A2A7F86" w:rsidRPr="004B58D2">
        <w:rPr>
          <w:rStyle w:val="normaltextrun"/>
          <w:rFonts w:ascii="Times New Roman" w:hAnsi="Times New Roman" w:cs="Times New Roman"/>
          <w:color w:val="000000" w:themeColor="text1"/>
        </w:rPr>
        <w:t>r</w:t>
      </w:r>
      <w:r w:rsidR="00595720" w:rsidRPr="004B58D2">
        <w:rPr>
          <w:rStyle w:val="normaltextrun"/>
          <w:rFonts w:ascii="Times New Roman" w:hAnsi="Times New Roman" w:cs="Times New Roman"/>
          <w:color w:val="000000" w:themeColor="text1"/>
        </w:rPr>
        <w:t xml:space="preserve"> lesions </w:t>
      </w:r>
      <w:r w:rsidR="1F00D29A" w:rsidRPr="004B58D2">
        <w:rPr>
          <w:rStyle w:val="normaltextrun"/>
          <w:rFonts w:ascii="Times New Roman" w:hAnsi="Times New Roman" w:cs="Times New Roman"/>
          <w:color w:val="000000" w:themeColor="text1"/>
        </w:rPr>
        <w:t>&lt;</w:t>
      </w:r>
      <w:r w:rsidR="001C2D13" w:rsidRPr="004B58D2">
        <w:rPr>
          <w:rStyle w:val="normaltextrun"/>
          <w:rFonts w:ascii="Times New Roman" w:hAnsi="Times New Roman" w:cs="Times New Roman"/>
          <w:color w:val="000000" w:themeColor="text1"/>
        </w:rPr>
        <w:t>150mm</w:t>
      </w:r>
      <w:r w:rsidR="001C2D13" w:rsidRPr="006B71D1">
        <w:rPr>
          <w:rStyle w:val="normaltextrun"/>
          <w:rFonts w:ascii="Times New Roman" w:hAnsi="Times New Roman" w:cs="Times New Roman"/>
          <w:color w:val="000000" w:themeColor="text1"/>
          <w:vertAlign w:val="superscript"/>
        </w:rPr>
        <w:t>2</w:t>
      </w:r>
      <w:r w:rsidRPr="004B58D2">
        <w:rPr>
          <w:rStyle w:val="normaltextrun"/>
          <w:rFonts w:ascii="Times New Roman" w:hAnsi="Times New Roman" w:cs="Times New Roman"/>
          <w:color w:val="000000" w:themeColor="text1"/>
        </w:rPr>
        <w:t>, but it cannot promise good long-term results.</w:t>
      </w:r>
      <w:r w:rsidR="0052589B" w:rsidRPr="004B58D2">
        <w:rPr>
          <w:rStyle w:val="normaltextrun"/>
          <w:rFonts w:ascii="Times New Roman" w:hAnsi="Times New Roman" w:cs="Times New Roman"/>
          <w:color w:val="000000" w:themeColor="text1"/>
        </w:rPr>
        <w:fldChar w:fldCharType="begin"/>
      </w:r>
      <w:r w:rsidR="00537445" w:rsidRPr="004B58D2">
        <w:rPr>
          <w:rStyle w:val="normaltextrun"/>
          <w:rFonts w:ascii="Times New Roman" w:hAnsi="Times New Roman" w:cs="Times New Roman"/>
          <w:color w:val="000000" w:themeColor="text1"/>
        </w:rPr>
        <w:instrText xml:space="preserve"> ADDIN ZOTERO_ITEM CSL_CITATION {"citationID":"ZKoeqaX8","properties":{"formattedCitation":"\\super 1,9\\nosupersub{}","plainCitation":"1,9","noteIndex":0},"citationItems":[{"id":7151,"uris":["http://zotero.org/users/6726535/items/U7IVUD4I"],"uri":["http://zotero.org/users/6726535/items/U7IVUD4I"],"itemData":{"id":7151,"type":"article-journal","abstract":"Osteochondral lesions of the talus (OLTs) are a difficult pathologic entity to treat. They require a strong plan. Lesion size, location, chronicity, and characteristics such as displacement and the presence of subchondral cysts help dictate the appropriate treatment required to achieve a satisfactory result. In general, operative treatment is reserved for patients with displaced OLTs or for patients who have failed nonoperative treatment for 3 to 6 months. Operative treatments can be broken down into cartilage repair, replacement, and regenerative strategies. There are many promising treatment options, and research is needed to elucidate which are superior to minimize the morbidity from OLTs.","container-title":"Foot &amp; Ankle Orthopaedics","DOI":"10.1177/2473011418779559","ISSN":"2473-0114","issue":"3","journalAbbreviation":"Foot &amp; Ankle Orthopaedics","language":"en","note":"publisher: SAGE Publications Inc","page":"2473011418779559","source":"SAGE Journals","title":"Osteochondral Lesions of the Talus: Current Concepts in Diagnosis and Treatment","title-short":"Osteochondral Lesions of the Talus","volume":"3","author":[{"family":"Steele","given":"John R."},{"family":"Dekker","given":"Travis J."},{"family":"Federer","given":"Andrew E."},{"family":"Liles","given":"Jordan L."},{"family":"Adams","given":"Samuel B."},{"family":"Easley","given":"Mark E."}],"issued":{"date-parts":[["2018",7,1]]}}},{"id":7307,"uris":["http://zotero.org/users/6726535/items/GZMJE739"],"uri":["http://zotero.org/users/6726535/items/GZMJE739"],"itemData":{"id":7307,"type":"article-journal","abstract":"Osteochondral lesions of the talus (OLTs) are difficult to treat. Arthroscopic microfracture augmented with micronized cartilage (BioCartilage; Arthrex, Naples, FL) and platelet-rich plasma is emerging as a treatment for moderate-sized, well-contained full-thickness OLTs. This treatment may provide superior histologic results and is less technically demanding and yields less morbidity than an open osteochondral allograft or autograft transfer. This technique guide presents the senior author’s preferred strategy for treatment of a moderate-sized OLT with arthroscopic microfracture and placement of micronized cartilage and platelet-rich plasma.","container-title":"Arthroscopy Techniques","DOI":"10.1016/j.eats.2020.01.012","ISSN":"2212-6287","issue":"5","journalAbbreviation":"Arthroscopy Techniques","language":"en","page":"e627-e637","source":"ScienceDirect","title":"Arthroscopic Treatment of Osteochondral Lesions of the Talus With Microfracture and Platelet-Rich Plasma-Infused Micronized Cartilage Allograft","volume":"9","author":[{"family":"Cunningham","given":"Daniel J."},{"family":"Adams","given":"Samuel B."}],"issued":{"date-parts":[["2020",5,1]]}}}],"schema":"https://github.com/citation-style-language/schema/raw/master/csl-citation.json"} </w:instrText>
      </w:r>
      <w:r w:rsidR="0052589B" w:rsidRPr="006B71D1">
        <w:rPr>
          <w:rStyle w:val="normaltextrun"/>
          <w:rFonts w:ascii="Times New Roman" w:hAnsi="Times New Roman" w:cs="Times New Roman"/>
          <w:color w:val="000000" w:themeColor="text1"/>
        </w:rPr>
        <w:fldChar w:fldCharType="separate"/>
      </w:r>
      <w:r w:rsidR="009C47E3" w:rsidRPr="009C47E3">
        <w:rPr>
          <w:rFonts w:ascii="Times New Roman" w:hAnsi="Times New Roman" w:cs="Times New Roman"/>
          <w:vertAlign w:val="superscript"/>
        </w:rPr>
        <w:t>1,9</w:t>
      </w:r>
      <w:r w:rsidR="0052589B" w:rsidRPr="004B58D2">
        <w:rPr>
          <w:rStyle w:val="normaltextrun"/>
          <w:rFonts w:ascii="Times New Roman" w:hAnsi="Times New Roman" w:cs="Times New Roman"/>
          <w:color w:val="000000" w:themeColor="text1"/>
        </w:rPr>
        <w:fldChar w:fldCharType="end"/>
      </w:r>
      <w:r w:rsidRPr="004B58D2">
        <w:rPr>
          <w:rStyle w:val="normaltextrun"/>
          <w:rFonts w:ascii="Times New Roman" w:hAnsi="Times New Roman" w:cs="Times New Roman"/>
          <w:color w:val="000000" w:themeColor="text1"/>
        </w:rPr>
        <w:t xml:space="preserve"> N</w:t>
      </w:r>
      <w:r w:rsidR="00ED64B4" w:rsidRPr="004B58D2">
        <w:rPr>
          <w:rStyle w:val="normaltextrun"/>
          <w:rFonts w:ascii="Times New Roman" w:hAnsi="Times New Roman" w:cs="Times New Roman"/>
          <w:color w:val="000000" w:themeColor="text1"/>
        </w:rPr>
        <w:t>ewer</w:t>
      </w:r>
      <w:r w:rsidRPr="004B58D2">
        <w:rPr>
          <w:rStyle w:val="normaltextrun"/>
          <w:rFonts w:ascii="Times New Roman" w:hAnsi="Times New Roman" w:cs="Times New Roman"/>
          <w:color w:val="000000" w:themeColor="text1"/>
        </w:rPr>
        <w:t xml:space="preserve">, novel cell-based therapies are developing rapidly, aiming for safe, cost-effective and </w:t>
      </w:r>
      <w:r w:rsidR="00A40AAB" w:rsidRPr="004B58D2">
        <w:rPr>
          <w:rStyle w:val="normaltextrun"/>
          <w:rFonts w:ascii="Times New Roman" w:hAnsi="Times New Roman" w:cs="Times New Roman"/>
          <w:color w:val="000000" w:themeColor="text1"/>
        </w:rPr>
        <w:t xml:space="preserve">improved </w:t>
      </w:r>
      <w:r w:rsidRPr="004B58D2">
        <w:rPr>
          <w:rStyle w:val="normaltextrun"/>
          <w:rFonts w:ascii="Times New Roman" w:hAnsi="Times New Roman" w:cs="Times New Roman"/>
          <w:color w:val="000000" w:themeColor="text1"/>
        </w:rPr>
        <w:t xml:space="preserve"> long-term results.</w:t>
      </w:r>
      <w:r w:rsidRPr="004B58D2">
        <w:rPr>
          <w:rStyle w:val="eop"/>
          <w:rFonts w:ascii="Times New Roman" w:hAnsi="Times New Roman" w:cs="Times New Roman"/>
          <w:color w:val="000000" w:themeColor="text1"/>
        </w:rPr>
        <w:t> </w:t>
      </w:r>
    </w:p>
    <w:p w14:paraId="2B21A4F9" w14:textId="77777777" w:rsidR="009E23F0" w:rsidRPr="004B58D2" w:rsidRDefault="009E23F0">
      <w:pPr>
        <w:pStyle w:val="paragraph"/>
        <w:spacing w:before="0" w:beforeAutospacing="0" w:after="0" w:afterAutospacing="0" w:line="480" w:lineRule="auto"/>
        <w:jc w:val="both"/>
        <w:textAlignment w:val="baseline"/>
      </w:pPr>
      <w:r w:rsidRPr="004B58D2">
        <w:rPr>
          <w:rStyle w:val="eop"/>
        </w:rPr>
        <w:t> </w:t>
      </w:r>
    </w:p>
    <w:p w14:paraId="746E7BCD" w14:textId="2E914300" w:rsidR="009E23F0" w:rsidRPr="004B58D2" w:rsidRDefault="00C50211">
      <w:pPr>
        <w:spacing w:line="480" w:lineRule="auto"/>
        <w:jc w:val="both"/>
        <w:rPr>
          <w:rFonts w:ascii="Times New Roman" w:eastAsia="Times New Roman" w:hAnsi="Times New Roman" w:cs="Times New Roman"/>
          <w:b/>
          <w:bCs/>
        </w:rPr>
      </w:pPr>
      <w:r w:rsidRPr="004B58D2">
        <w:rPr>
          <w:rFonts w:ascii="Times New Roman" w:eastAsia="Times New Roman" w:hAnsi="Times New Roman" w:cs="Times New Roman"/>
          <w:b/>
          <w:bCs/>
        </w:rPr>
        <w:t xml:space="preserve">2 </w:t>
      </w:r>
      <w:r w:rsidR="009E23F0" w:rsidRPr="004B58D2">
        <w:rPr>
          <w:rFonts w:ascii="Times New Roman" w:eastAsia="Times New Roman" w:hAnsi="Times New Roman" w:cs="Times New Roman"/>
          <w:b/>
          <w:bCs/>
        </w:rPr>
        <w:t>Aetiology</w:t>
      </w:r>
    </w:p>
    <w:p w14:paraId="36E7B0D8" w14:textId="77777777" w:rsidR="009E23F0" w:rsidRPr="006B71D1" w:rsidRDefault="009E23F0">
      <w:pPr>
        <w:pStyle w:val="paragraph"/>
        <w:spacing w:before="0" w:beforeAutospacing="0" w:after="0" w:afterAutospacing="0" w:line="480" w:lineRule="auto"/>
        <w:jc w:val="both"/>
        <w:textAlignment w:val="baseline"/>
        <w:rPr>
          <w:rStyle w:val="normaltextrun"/>
          <w:color w:val="000000"/>
        </w:rPr>
      </w:pPr>
    </w:p>
    <w:p w14:paraId="2BFCDBCD" w14:textId="40653104" w:rsidR="003E3D59" w:rsidRPr="004B58D2" w:rsidRDefault="003E3D59">
      <w:pPr>
        <w:spacing w:line="480" w:lineRule="auto"/>
        <w:jc w:val="both"/>
        <w:rPr>
          <w:rFonts w:ascii="Times New Roman" w:eastAsia="Times New Roman" w:hAnsi="Times New Roman" w:cs="Times New Roman"/>
          <w:color w:val="000000" w:themeColor="text1"/>
          <w:vertAlign w:val="superscript"/>
        </w:rPr>
      </w:pPr>
      <w:r w:rsidRPr="004B58D2">
        <w:rPr>
          <w:rFonts w:ascii="Times New Roman" w:eastAsia="Times New Roman" w:hAnsi="Times New Roman" w:cs="Times New Roman"/>
        </w:rPr>
        <w:t>The aetiology of OLTs is still controversial</w:t>
      </w:r>
      <w:r w:rsidR="00A3018D" w:rsidRPr="004B58D2">
        <w:rPr>
          <w:rFonts w:ascii="Times New Roman" w:eastAsia="Times New Roman" w:hAnsi="Times New Roman" w:cs="Times New Roman"/>
        </w:rPr>
        <w:t xml:space="preserve"> but are more common </w:t>
      </w:r>
      <w:r w:rsidRPr="004B58D2">
        <w:rPr>
          <w:rFonts w:ascii="Times New Roman" w:eastAsia="Times New Roman" w:hAnsi="Times New Roman" w:cs="Times New Roman"/>
        </w:rPr>
        <w:t xml:space="preserve">in young and active patients (20-40 years old) </w:t>
      </w:r>
      <w:r w:rsidR="00D715A9" w:rsidRPr="004B58D2">
        <w:rPr>
          <w:rFonts w:ascii="Times New Roman" w:eastAsia="Times New Roman" w:hAnsi="Times New Roman" w:cs="Times New Roman"/>
        </w:rPr>
        <w:t>following an ankle sprain or trauma.</w:t>
      </w:r>
      <w:r w:rsidRPr="004B58D2">
        <w:rPr>
          <w:rFonts w:ascii="Times New Roman" w:eastAsia="Times New Roman" w:hAnsi="Times New Roman" w:cs="Times New Roman"/>
          <w:color w:val="2B579A"/>
        </w:rPr>
        <w:fldChar w:fldCharType="begin"/>
      </w:r>
      <w:r w:rsidRPr="004B58D2">
        <w:rPr>
          <w:rFonts w:ascii="Times New Roman" w:eastAsia="Times New Roman" w:hAnsi="Times New Roman" w:cs="Times New Roman"/>
        </w:rPr>
        <w:instrText xml:space="preserve"> ADDIN ZOTERO_ITEM CSL_CITATION {"citationID":"P00soS7M","properties":{"formattedCitation":"\\super 2,10\\nosupersub{}","plainCitation":"2,10","noteIndex":0},"citationItems":[{"id":7115,"uris":["http://zotero.org/users/6726535/items/5GBLPMWF"],"uri":["http://zotero.org/users/6726535/items/5GBLPMWF"],"itemData":{"id":7115,"type":"article-journal","abstract":"Background: Osteochondral lesion of the talus (OCLT) is frequently described as an uncommon diagnosis; however, little is known of its incidence. In light of increased awareness combined with the continued evolution of radiologic and treatment modalities, more attention has been given to this diagnosis. Serving a young, athletic population with unique occupational requirements, we have perceived an increase in the diagnosis of OCLTs. The goal of this study was to determine the incidence of OCLTs in an active duty military population, as well as demographic risk factors for OCLTs. Methods: We performed a query of the Defense Medical Epidemiology Database (DMED) of the International Classification of Diseases, Ninth Revision, Clinical Modification (ICD-9-CM) code for OCLTs which in the Armed Forces Health Longitudinal Technology Application (AHLTA) system is uniquely assigned the code 732.5. An overall injury incidence was calculated, in addition to multivariate analysis to determine independent risk factors among the following demographic considerations: gender, race, rank, branch of military service, and age. Year of diagnosis was also considered. Results: The overall incidence rate for the 10-year period (1999 to 2008) was 27 OCLTs per 100,000 person-years. Significant demographic risk factors were female gender, white race, enlisted rank, service in the Army and Marines, and age greater than 20 years. Incidence rate was 16 per 100,000 in 2002, with steady annual increases resulting in an incidence rate of 56 per 100,000 person-years in 2008, corresponding to the years of active involvement in global combat operations. Conclusion: The incidence of OCLTs in the active duty military population was higher with female gender, white race, enlisted rank, increased age, and Army or Marine service., Level of Evidence: IV, Retrospective Series","container-title":"Foot &amp; Ankle International","DOI":"10.3113/FAI.2011.0948","ISSN":"1071-1007","issue":"10","journalAbbreviation":"Foot Ankle Int.","language":"en","note":"publisher: SAGE Publications Inc","page":"948-954","source":"SAGE Journals","title":"Incidence of Osteochondral Lesions of the Talus in the United States Military","volume":"32","author":[{"family":"Orr","given":"Justin D."},{"family":"Dawson","given":"Laura K."},{"family":"Garcia","given":"E'Stephan J."},{"family":"Kirk","given":"Kevin L."}],"issued":{"date-parts":[["2011",10,1]]}}},{"id":7118,"uris":["http://zotero.org/users/6726535/items/GWWUYYBE"],"uri":["http://zotero.org/users/6726535/items/GWWUYYBE"],"itemData":{"id":7118,"type":"article-journal","abstract":"Purpose of review Osteochondral lesions of the talus (OLT) are common injuries in athletes. The purpose of this study is to comprehensively review the clinical results and return to sport capacity in athletes following treatment for OLT.","container-title":"Current Reviews in Musculoskeletal Medicine","DOI":"10.1007/s12178-017-9393-8","ISSN":"1935-973X, 1935-9748","issue":"1","journalAbbreviation":"Curr Rev Musculoskelet Med","language":"en","page":"131-140","source":"DOI.org (Crossref)","title":"Osteochondral lesions of the talus in the athlete: up to date review","title-short":"Osteochondral lesions of the talus in the athlete","volume":"10","author":[{"family":"Shimozono","given":"Yoshiharu"},{"family":"Yasui","given":"Youichi"},{"family":"Ross","given":"Andrew W."},{"family":"Kennedy","given":"John G."}],"issued":{"date-parts":[["2017",3]]}}}],"schema":"https://github.com/citation-style-language/schema/raw/master/csl-citation.json"} </w:instrText>
      </w:r>
      <w:r w:rsidRPr="006B71D1">
        <w:rPr>
          <w:rFonts w:ascii="Times New Roman" w:eastAsia="Times New Roman" w:hAnsi="Times New Roman" w:cs="Times New Roman"/>
          <w:color w:val="2B579A"/>
        </w:rPr>
        <w:fldChar w:fldCharType="separate"/>
      </w:r>
      <w:r w:rsidR="009C47E3" w:rsidRPr="009C47E3">
        <w:rPr>
          <w:rFonts w:ascii="Times New Roman" w:hAnsi="Times New Roman" w:cs="Times New Roman"/>
          <w:vertAlign w:val="superscript"/>
        </w:rPr>
        <w:t>2,10</w:t>
      </w:r>
      <w:r w:rsidRPr="004B58D2">
        <w:rPr>
          <w:rFonts w:ascii="Times New Roman" w:eastAsia="Times New Roman" w:hAnsi="Times New Roman" w:cs="Times New Roman"/>
          <w:color w:val="2B579A"/>
        </w:rPr>
        <w:fldChar w:fldCharType="end"/>
      </w:r>
      <w:r w:rsidRPr="004B58D2">
        <w:rPr>
          <w:rFonts w:ascii="Times New Roman" w:eastAsia="Times New Roman" w:hAnsi="Times New Roman" w:cs="Times New Roman"/>
        </w:rPr>
        <w:t xml:space="preserve"> It is widely accepted that OLTs are caused by </w:t>
      </w:r>
      <w:r w:rsidR="002723B8" w:rsidRPr="004B58D2">
        <w:rPr>
          <w:rFonts w:ascii="Times New Roman" w:eastAsia="Times New Roman" w:hAnsi="Times New Roman" w:cs="Times New Roman"/>
        </w:rPr>
        <w:t xml:space="preserve">both </w:t>
      </w:r>
      <w:r w:rsidRPr="004B58D2">
        <w:rPr>
          <w:rFonts w:ascii="Times New Roman" w:eastAsia="Times New Roman" w:hAnsi="Times New Roman" w:cs="Times New Roman"/>
        </w:rPr>
        <w:t xml:space="preserve">traumatic </w:t>
      </w:r>
      <w:r w:rsidR="002723B8" w:rsidRPr="004B58D2">
        <w:rPr>
          <w:rFonts w:ascii="Times New Roman" w:eastAsia="Times New Roman" w:hAnsi="Times New Roman" w:cs="Times New Roman"/>
        </w:rPr>
        <w:t>and</w:t>
      </w:r>
      <w:r w:rsidRPr="004B58D2">
        <w:rPr>
          <w:rFonts w:ascii="Times New Roman" w:eastAsia="Times New Roman" w:hAnsi="Times New Roman" w:cs="Times New Roman"/>
        </w:rPr>
        <w:t xml:space="preserve"> nontraumatic events</w:t>
      </w:r>
      <w:r w:rsidR="00862CB3" w:rsidRPr="004B58D2">
        <w:rPr>
          <w:rFonts w:ascii="Times New Roman" w:eastAsia="Times New Roman" w:hAnsi="Times New Roman" w:cs="Times New Roman"/>
        </w:rPr>
        <w:t xml:space="preserve"> with</w:t>
      </w:r>
      <w:r w:rsidR="00C72F31" w:rsidRPr="004B58D2">
        <w:rPr>
          <w:rFonts w:ascii="Times New Roman" w:eastAsia="Times New Roman" w:hAnsi="Times New Roman" w:cs="Times New Roman"/>
        </w:rPr>
        <w:t xml:space="preserve"> </w:t>
      </w:r>
      <w:r w:rsidRPr="004B58D2">
        <w:rPr>
          <w:rFonts w:ascii="Times New Roman" w:eastAsia="Times New Roman" w:hAnsi="Times New Roman" w:cs="Times New Roman"/>
        </w:rPr>
        <w:t xml:space="preserve">up to 50% </w:t>
      </w:r>
      <w:r w:rsidR="6B261AE3" w:rsidRPr="004B58D2">
        <w:rPr>
          <w:rFonts w:ascii="Times New Roman" w:eastAsia="Times New Roman" w:hAnsi="Times New Roman" w:cs="Times New Roman"/>
        </w:rPr>
        <w:t xml:space="preserve">of </w:t>
      </w:r>
      <w:r w:rsidRPr="004B58D2">
        <w:rPr>
          <w:rFonts w:ascii="Times New Roman" w:eastAsia="Times New Roman" w:hAnsi="Times New Roman" w:cs="Times New Roman"/>
        </w:rPr>
        <w:t>ankle sprain</w:t>
      </w:r>
      <w:r w:rsidR="00F46AAB" w:rsidRPr="004B58D2">
        <w:rPr>
          <w:rFonts w:ascii="Times New Roman" w:eastAsia="Times New Roman" w:hAnsi="Times New Roman" w:cs="Times New Roman"/>
        </w:rPr>
        <w:t>s</w:t>
      </w:r>
      <w:r w:rsidRPr="004B58D2">
        <w:rPr>
          <w:rFonts w:ascii="Times New Roman" w:eastAsia="Times New Roman" w:hAnsi="Times New Roman" w:cs="Times New Roman"/>
        </w:rPr>
        <w:t xml:space="preserve"> </w:t>
      </w:r>
      <w:r w:rsidRPr="004B58D2">
        <w:rPr>
          <w:rFonts w:ascii="Times New Roman" w:eastAsia="Times New Roman" w:hAnsi="Times New Roman" w:cs="Times New Roman"/>
        </w:rPr>
        <w:lastRenderedPageBreak/>
        <w:t xml:space="preserve">and over 70% </w:t>
      </w:r>
      <w:r w:rsidR="057F54A2" w:rsidRPr="004B58D2">
        <w:rPr>
          <w:rFonts w:ascii="Times New Roman" w:eastAsia="Times New Roman" w:hAnsi="Times New Roman" w:cs="Times New Roman"/>
        </w:rPr>
        <w:t xml:space="preserve">of </w:t>
      </w:r>
      <w:r w:rsidRPr="004B58D2">
        <w:rPr>
          <w:rFonts w:ascii="Times New Roman" w:eastAsia="Times New Roman" w:hAnsi="Times New Roman" w:cs="Times New Roman"/>
        </w:rPr>
        <w:t>ankle fracture cases lead</w:t>
      </w:r>
      <w:r w:rsidR="463DCE21" w:rsidRPr="004B58D2">
        <w:rPr>
          <w:rFonts w:ascii="Times New Roman" w:eastAsia="Times New Roman" w:hAnsi="Times New Roman" w:cs="Times New Roman"/>
        </w:rPr>
        <w:t>ing</w:t>
      </w:r>
      <w:r w:rsidRPr="004B58D2">
        <w:rPr>
          <w:rFonts w:ascii="Times New Roman" w:eastAsia="Times New Roman" w:hAnsi="Times New Roman" w:cs="Times New Roman"/>
        </w:rPr>
        <w:t xml:space="preserve"> to the development of osteochondral lesions.</w:t>
      </w:r>
      <w:r w:rsidRPr="004B58D2">
        <w:rPr>
          <w:rFonts w:ascii="Times New Roman" w:eastAsia="Times New Roman" w:hAnsi="Times New Roman" w:cs="Times New Roman"/>
          <w:color w:val="2B579A"/>
        </w:rPr>
        <w:fldChar w:fldCharType="begin"/>
      </w:r>
      <w:r w:rsidRPr="004B58D2">
        <w:rPr>
          <w:rFonts w:ascii="Times New Roman" w:eastAsia="Times New Roman" w:hAnsi="Times New Roman" w:cs="Times New Roman"/>
        </w:rPr>
        <w:instrText xml:space="preserve"> ADDIN ZOTERO_ITEM CSL_CITATION {"citationID":"mqSddatr","properties":{"formattedCitation":"\\super 7,11\\nosupersub{}","plainCitation":"7,11","noteIndex":0},"citationItems":[{"id":6779,"uris":["http://zotero.org/users/6726535/items/76HCCLXC"],"uri":["http://zotero.org/users/6726535/items/76HCCLXC"],"itemData":{"id":6779,"type":"article-journal","abstract":"</w:instrText>
      </w:r>
      <w:r w:rsidRPr="004B58D2">
        <w:rPr>
          <w:rFonts w:ascii="Segoe UI Symbol" w:eastAsia="Times New Roman" w:hAnsi="Segoe UI Symbol" w:cs="Segoe UI Symbol"/>
        </w:rPr>
        <w:instrText>➤</w:instrText>
      </w:r>
      <w:r w:rsidRPr="004B58D2">
        <w:rPr>
          <w:rFonts w:ascii="Times New Roman" w:eastAsia="Times New Roman" w:hAnsi="Times New Roman" w:cs="Times New Roman"/>
        </w:rPr>
        <w:instrText xml:space="preserve"> Osteochondral lesions of the talus are common injuries in recreational and professional athletes, with up to 50% of acute ankle sprains and fractures  developing some form of chondral injury. Surgical treatment paradigms aim to restore  the articular surface with a repair tissue similar to native cartilage and to  provide long-term symptomatic relief.</w:instrText>
      </w:r>
      <w:r w:rsidRPr="004B58D2">
        <w:rPr>
          <w:rFonts w:ascii="Segoe UI Symbol" w:eastAsia="Times New Roman" w:hAnsi="Segoe UI Symbol" w:cs="Segoe UI Symbol"/>
        </w:rPr>
        <w:instrText>➤</w:instrText>
      </w:r>
      <w:r w:rsidRPr="004B58D2">
        <w:rPr>
          <w:rFonts w:ascii="Times New Roman" w:eastAsia="Times New Roman" w:hAnsi="Times New Roman" w:cs="Times New Roman"/>
        </w:rPr>
        <w:instrText xml:space="preserve"> Arthroscopic bone-marrow stimulation  techniques, such as microfracture and drilling, perforate the subchondral plate with  multiple openings to recruit mesenchymal stem cells from the underlying bone marrow  to stimulate the differentiation of fibrocartilaginous repair tissue in the defect  site. The ability of fibrocartilage to withstand mechanical loading and protect the  subchondral bone over time is a concern.</w:instrText>
      </w:r>
      <w:r w:rsidRPr="004B58D2">
        <w:rPr>
          <w:rFonts w:ascii="Segoe UI Symbol" w:eastAsia="Times New Roman" w:hAnsi="Segoe UI Symbol" w:cs="Segoe UI Symbol"/>
        </w:rPr>
        <w:instrText>➤</w:instrText>
      </w:r>
      <w:r w:rsidRPr="004B58D2">
        <w:rPr>
          <w:rFonts w:ascii="Times New Roman" w:eastAsia="Times New Roman" w:hAnsi="Times New Roman" w:cs="Times New Roman"/>
        </w:rPr>
        <w:instrText xml:space="preserve"> Autologous osteochondral transplantation  techniques replace the defect with a tubular unit of viable hyaline cartilage and  bone from a donor site in the ipsilateral knee. In rare cases, a graft can also be  harvested from the ipsilateral talus or contralateral knee. The limitations of donor  site morbidity and the potential need for an osteotomy about the ankle should be  considered. Some anterior or far posterior talar lesions can be accessed without  arthrotomy or with a plafondplasty.</w:instrText>
      </w:r>
      <w:r w:rsidRPr="004B58D2">
        <w:rPr>
          <w:rFonts w:ascii="Segoe UI Symbol" w:eastAsia="Times New Roman" w:hAnsi="Segoe UI Symbol" w:cs="Segoe UI Symbol"/>
        </w:rPr>
        <w:instrText>➤</w:instrText>
      </w:r>
      <w:r w:rsidRPr="004B58D2">
        <w:rPr>
          <w:rFonts w:ascii="Times New Roman" w:eastAsia="Times New Roman" w:hAnsi="Times New Roman" w:cs="Times New Roman"/>
        </w:rPr>
        <w:instrText xml:space="preserve"> Osteochondral allograft transplantation allows  an osteochondral lesion with a large surface area to be replaced with a single unit  of viable articular cartilage and subchondral bone from a donor that is matched to  size, shape, and surface curvature. The best available evidence suggests that this  procedure should be limited to large-volume cystic lesions or salvage procedures.</w:instrText>
      </w:r>
      <w:r w:rsidRPr="004B58D2">
        <w:rPr>
          <w:rFonts w:ascii="Segoe UI Symbol" w:eastAsia="Times New Roman" w:hAnsi="Segoe UI Symbol" w:cs="Segoe UI Symbol"/>
        </w:rPr>
        <w:instrText>➤</w:instrText>
      </w:r>
      <w:r w:rsidRPr="004B58D2">
        <w:rPr>
          <w:rFonts w:ascii="Times New Roman" w:eastAsia="Times New Roman" w:hAnsi="Times New Roman" w:cs="Times New Roman"/>
        </w:rPr>
        <w:instrText xml:space="preserve">  Autologous chondrocyte implantation techniques require a two-stage procedure, the  first for chondrocyte harvest and the second for implantation in a  periosteum-covered or matrix-induced form after in vivo culture expansion.  Theoretically, the transplantation of chondrocyte-like cells into the defect will  result in hyaline-like repair tissue.","container-title":"The Journal of bone and joint surgery. American volume","DOI":"10.2106/JBJS.L.00773","ISSN":"1535-1386 0021-9355","issue":"11","journalAbbreviation":"J Bone Joint Surg Am","language":"eng","note":"publisher-place: United States\nPMID: 23780543","page":"1045-1054","title":"Operative treatment of osteochondral lesions of the talus.","volume":"95","author":[{"family":"Murawski","given":"Christopher D."},{"family":"Kennedy","given":"John G."}],"issued":{"date-parts":[["2013",6,5]]}}},{"id":7110,"uris":["http://zotero.org/users/6726535/items/JTNZJRW6"],"uri":["http://zotero.org/users/6726535/items/JTNZJRW6"],"itemData":{"id":7110,"type":"article-journal","abstract":"Background: \n        The role of the location and severity of the initial cartilage lesions associated with an ankle fracture in the development of posttraumatic osteoarthritis has not been established, to our knowledge.\n        Methods: \n        We performed a long-term follow-up study of a consecutive, prospectively included cohort of 288 ankle fractures that were treated operatively between June 1993 and November 1997. Arthroscopy had been performed in all cases in order to classify the extent and location of cartilage damage. One hundred and nine patients (47%) were available for follow-up after a mean of 12.9 years. The main outcome parameters were the American Orthopaedic Foot and Ankle Society (AOFAS) hindfoot score for clinical evaluation and a modified Kannus osteoarthritis score for radiographic assessment of the development of posttraumatic osteoarthritis.\n        Results: \n        Cartilage damage anywhere in the ankle joint was associated with a suboptimal clinical outcome (odds ratio, 5.0 [95% confidence interval = 1.3 to 20.1]; p = 0.02) and with a suboptimal radiographic outcome (odds ratio = 3.4 [95% confidence interval = 1.0 to 11.2]; p = 0.04). An association was also found between the development of clinical signs of osteoarthritis and a deep lesion (&gt;50% of the cartilage thickness) on the anterior aspect of the talus (odds ratio = 12.3 [95% confidence interval = 1.4 to 108.0]; p = 0.02) and a deep lesion on the lateral aspect of the talus (odds ratio = 5.4 [95% confidence interval = 1.2 to 23.5]; p = 0.02). A deep lesion on the medial malleolus was associated with the development of clinical signs of osteoarthritis (odds ratio = 5.2 [95% confidence interval = 1.9 to 14.6]; p &lt; 0.01) and radiographic signs of osteoarthritis (odds ratio = 2.9 [95% confidence interval = 1.1 to 7.9]; p = 0.03) of osteoarthritis. There was no significant correlation between cartilage lesions on the fibula and the long-term outcome.\n        Conclusions: \n        Our findings show that initial cartilage damage seen arthroscopically following an ankle fracture is an independent predictor of the development of posttraumatic osteoarthritis. Specifically, lesions on the anterior and lateral aspects of the talus and on the medial malleolus correlate with an unfavorable clinical outcome.\n        Level of Evidence: \n        Prognostic Level II. See Instructions to Authors for a complete description of levels of evidence.","container-title":"JBJS","DOI":"10.2106/JBJS.H.01635","ISSN":"0021-9355","issue":"2","language":"en-US","page":"279–286","source":"journals.lww.com","title":"Cartilage Lesions and the Development of Osteoarthritis After Internal Fixation of Ankle Fractures: A Prospective Study","title-short":"Cartilage Lesions and the Development of Osteoarthritis After Internal Fixation of Ankle Fractures","volume":"92","author":[{"family":"Stufkens","given":"Sjoerd A."},{"family":"Knupp","given":"Markus"},{"family":"Horisberger","given":"Monika"},{"family":"Lampert","given":"Christoph"},{"family":"Hintermann","given":"Beat"}],"issued":{"date-parts":[["2010",2]]}}}],"schema":"https://github.com/citation-style-language/schema/raw/master/csl-citation.json"} </w:instrText>
      </w:r>
      <w:r w:rsidRPr="006B71D1">
        <w:rPr>
          <w:rFonts w:ascii="Times New Roman" w:eastAsia="Times New Roman" w:hAnsi="Times New Roman" w:cs="Times New Roman"/>
          <w:color w:val="2B579A"/>
        </w:rPr>
        <w:fldChar w:fldCharType="separate"/>
      </w:r>
      <w:r w:rsidR="009C47E3" w:rsidRPr="009C47E3">
        <w:rPr>
          <w:rFonts w:ascii="Times New Roman" w:hAnsi="Times New Roman" w:cs="Times New Roman"/>
          <w:vertAlign w:val="superscript"/>
        </w:rPr>
        <w:t>7,11</w:t>
      </w:r>
      <w:r w:rsidRPr="004B58D2">
        <w:rPr>
          <w:rFonts w:ascii="Times New Roman" w:eastAsia="Times New Roman" w:hAnsi="Times New Roman" w:cs="Times New Roman"/>
          <w:color w:val="2B579A"/>
        </w:rPr>
        <w:fldChar w:fldCharType="end"/>
      </w:r>
      <w:r w:rsidRPr="004B58D2">
        <w:rPr>
          <w:rFonts w:ascii="Times New Roman" w:eastAsia="Times New Roman" w:hAnsi="Times New Roman" w:cs="Times New Roman"/>
        </w:rPr>
        <w:t xml:space="preserve"> </w:t>
      </w:r>
      <w:r w:rsidR="00A324AD" w:rsidRPr="004B58D2">
        <w:rPr>
          <w:rFonts w:ascii="Times New Roman" w:eastAsia="Times New Roman" w:hAnsi="Times New Roman" w:cs="Times New Roman"/>
        </w:rPr>
        <w:t>A</w:t>
      </w:r>
      <w:r w:rsidRPr="004B58D2">
        <w:rPr>
          <w:rFonts w:ascii="Times New Roman" w:eastAsia="Times New Roman" w:hAnsi="Times New Roman" w:cs="Times New Roman"/>
        </w:rPr>
        <w:t xml:space="preserve"> study by Tol et al</w:t>
      </w:r>
      <w:r w:rsidR="008176F6" w:rsidRPr="004B58D2">
        <w:rPr>
          <w:rFonts w:ascii="Times New Roman" w:eastAsia="Times New Roman" w:hAnsi="Times New Roman" w:cs="Times New Roman"/>
        </w:rPr>
        <w:t xml:space="preserve"> (2000)</w:t>
      </w:r>
      <w:r w:rsidRPr="004B58D2">
        <w:rPr>
          <w:rFonts w:ascii="Times New Roman" w:eastAsia="Times New Roman" w:hAnsi="Times New Roman" w:cs="Times New Roman"/>
        </w:rPr>
        <w:t>,</w:t>
      </w:r>
      <w:r w:rsidRPr="004B58D2">
        <w:rPr>
          <w:rFonts w:ascii="Times New Roman" w:eastAsia="Times New Roman" w:hAnsi="Times New Roman" w:cs="Times New Roman"/>
          <w:color w:val="2B579A"/>
        </w:rPr>
        <w:fldChar w:fldCharType="begin"/>
      </w:r>
      <w:r w:rsidRPr="004B58D2">
        <w:rPr>
          <w:rFonts w:ascii="Times New Roman" w:eastAsia="Times New Roman" w:hAnsi="Times New Roman" w:cs="Times New Roman"/>
        </w:rPr>
        <w:instrText xml:space="preserve"> ADDIN ZOTERO_ITEM CSL_CITATION {"citationID":"EYL1nRMm","properties":{"formattedCitation":"\\super 12\\nosupersub{}","plainCitation":"12","noteIndex":0},"citationItems":[{"id":7098,"uris":["http://zotero.org/users/6726535/items/N9A6G23C"],"uri":["http://zotero.org/users/6726535/items/N9A6G23C"],"itemData":{"id":7098,"type":"article-journal","abstract":"The aim of this study was to investigate the results of different treatment strategies for osteochondral defects (OCD) of the talus. Electronic databases from 1966 to July 1998 were systematically screened. Based on our inclusion criteria 32 studies describing the results of treatment strategies for OCD of the talus were included. No randomized clinical trials (RCT's) were identified. Fourteen studies described the results of excision alone, 11 the results of (EC), 14 the results of (ECD), 1 the results of cancellous bone grafting after EC, 1 the results of osteochondral transplantation and 3 the results of fixation. The average success rate of non-operative treatment (NT) was 45%. Comparison of different surgical procedures shows that the average highest success rate was reached by excision, curettage and drilling (ECD) (85%) followed by excision and curettage (EC) (78%) and excision alone (38%). Based on this systematic review we conclude that NT and excision alone are not to be recommended in treating talar OCD. Both EC and ECD have been shown to lead to a high percentage good/excellent results. However, due to great diversity in the articles and variability in treatment results, no definitive conclusions can be drawn. Further prospective randomized controlled trials are required to compare the outcome of these two surgical strategies for OCD of the talus.","container-title":"Foot &amp; Ankle International","DOI":"10.1177/107110070002100205","ISSN":"1071-1007","issue":"2","journalAbbreviation":"Foot Ankle Int.","note":"publisher: SAGE Publications Inc","page":"119-126","source":"SAGE Journals","title":"Treatment Strategies in Osteochondral Defects of the Talar Dome: a Systematic Review","title-short":"Treatment Strategies in Osteochondral Defects of the Talar Dome","volume":"21","author":[{"family":"Tol","given":"J.L."},{"family":"Struijs","given":"P.A.A."},{"family":"Bossuyt","given":"P.M.M."},{"family":"Verhagen","given":"R.A.W."},{"family":"Dijk","given":"C.N.","non-dropping-particle":"van"}],"issued":{"date-parts":[["2000",2,1]]}}}],"schema":"https://github.com/citation-style-language/schema/raw/master/csl-citation.json"} </w:instrText>
      </w:r>
      <w:r w:rsidRPr="006B71D1">
        <w:rPr>
          <w:rFonts w:ascii="Times New Roman" w:eastAsia="Times New Roman" w:hAnsi="Times New Roman" w:cs="Times New Roman"/>
          <w:color w:val="2B579A"/>
        </w:rPr>
        <w:fldChar w:fldCharType="separate"/>
      </w:r>
      <w:r w:rsidR="009C47E3" w:rsidRPr="009C47E3">
        <w:rPr>
          <w:rFonts w:ascii="Times New Roman" w:hAnsi="Times New Roman" w:cs="Times New Roman"/>
          <w:vertAlign w:val="superscript"/>
        </w:rPr>
        <w:t>12</w:t>
      </w:r>
      <w:r w:rsidRPr="004B58D2">
        <w:rPr>
          <w:rFonts w:ascii="Times New Roman" w:eastAsia="Times New Roman" w:hAnsi="Times New Roman" w:cs="Times New Roman"/>
          <w:color w:val="2B579A"/>
        </w:rPr>
        <w:fldChar w:fldCharType="end"/>
      </w:r>
      <w:r w:rsidRPr="004B58D2">
        <w:rPr>
          <w:rFonts w:ascii="Times New Roman" w:eastAsia="Times New Roman" w:hAnsi="Times New Roman" w:cs="Times New Roman"/>
        </w:rPr>
        <w:t xml:space="preserve"> </w:t>
      </w:r>
      <w:r w:rsidR="00FF08E7" w:rsidRPr="004B58D2">
        <w:rPr>
          <w:rFonts w:ascii="Times New Roman" w:eastAsia="Times New Roman" w:hAnsi="Times New Roman" w:cs="Times New Roman"/>
        </w:rPr>
        <w:t>demonstrat</w:t>
      </w:r>
      <w:r w:rsidR="00C553AD" w:rsidRPr="004B58D2">
        <w:rPr>
          <w:rFonts w:ascii="Times New Roman" w:eastAsia="Times New Roman" w:hAnsi="Times New Roman" w:cs="Times New Roman"/>
        </w:rPr>
        <w:t xml:space="preserve">ed </w:t>
      </w:r>
      <w:r w:rsidRPr="004B58D2">
        <w:rPr>
          <w:rFonts w:ascii="Times New Roman" w:eastAsia="Times New Roman" w:hAnsi="Times New Roman" w:cs="Times New Roman"/>
        </w:rPr>
        <w:t xml:space="preserve">93% of patients with lateral lesions had </w:t>
      </w:r>
      <w:r w:rsidR="00C553AD" w:rsidRPr="004B58D2">
        <w:rPr>
          <w:rFonts w:ascii="Times New Roman" w:eastAsia="Times New Roman" w:hAnsi="Times New Roman" w:cs="Times New Roman"/>
        </w:rPr>
        <w:t>a hist</w:t>
      </w:r>
      <w:r w:rsidR="006D1AFD" w:rsidRPr="004B58D2">
        <w:rPr>
          <w:rFonts w:ascii="Times New Roman" w:eastAsia="Times New Roman" w:hAnsi="Times New Roman" w:cs="Times New Roman"/>
        </w:rPr>
        <w:t xml:space="preserve">ory of </w:t>
      </w:r>
      <w:r w:rsidRPr="004B58D2">
        <w:rPr>
          <w:rFonts w:ascii="Times New Roman" w:eastAsia="Times New Roman" w:hAnsi="Times New Roman" w:cs="Times New Roman"/>
        </w:rPr>
        <w:t>trauma</w:t>
      </w:r>
      <w:r w:rsidR="006D1AFD" w:rsidRPr="004B58D2">
        <w:rPr>
          <w:rFonts w:ascii="Times New Roman" w:eastAsia="Times New Roman" w:hAnsi="Times New Roman" w:cs="Times New Roman"/>
        </w:rPr>
        <w:t>,</w:t>
      </w:r>
      <w:r w:rsidRPr="004B58D2">
        <w:rPr>
          <w:rFonts w:ascii="Times New Roman" w:eastAsia="Times New Roman" w:hAnsi="Times New Roman" w:cs="Times New Roman"/>
        </w:rPr>
        <w:t xml:space="preserve"> </w:t>
      </w:r>
      <w:r w:rsidR="00A9650F" w:rsidRPr="004B58D2">
        <w:rPr>
          <w:rFonts w:ascii="Times New Roman" w:eastAsia="Times New Roman" w:hAnsi="Times New Roman" w:cs="Times New Roman"/>
        </w:rPr>
        <w:t xml:space="preserve">compared to </w:t>
      </w:r>
      <w:r w:rsidRPr="004B58D2">
        <w:rPr>
          <w:rFonts w:ascii="Times New Roman" w:eastAsia="Times New Roman" w:hAnsi="Times New Roman" w:cs="Times New Roman"/>
        </w:rPr>
        <w:t>only 62% with medial lesions. According to Berndt and Harty,</w:t>
      </w:r>
      <w:r w:rsidRPr="004B58D2">
        <w:rPr>
          <w:rFonts w:ascii="Times New Roman" w:eastAsia="Times New Roman" w:hAnsi="Times New Roman" w:cs="Times New Roman"/>
          <w:color w:val="2B579A"/>
        </w:rPr>
        <w:fldChar w:fldCharType="begin"/>
      </w:r>
      <w:r w:rsidRPr="004B58D2">
        <w:rPr>
          <w:rFonts w:ascii="Times New Roman" w:eastAsia="Times New Roman" w:hAnsi="Times New Roman" w:cs="Times New Roman"/>
        </w:rPr>
        <w:instrText xml:space="preserve"> ADDIN ZOTERO_ITEM CSL_CITATION {"citationID":"y7uohEu1","properties":{"formattedCitation":"\\super 13\\nosupersub{}","plainCitation":"13","noteIndex":0},"citationItems":[{"id":7112,"uris":["http://zotero.org/users/6726535/items/DDP339KG"],"uri":["http://zotero.org/users/6726535/items/DDP339KG"],"itemData":{"id":7112,"type":"article-journal","abstract":"An error occurred in the article Transchondral Fractures (Osteochondritis Dissecans) of the Talus by Albert L. Berndt. M.D., M.Sc. (Med.), and Michael Harty, F.R.C.S., published in the September 1959 issue of The Journal.\n        On page 991 the legend beginning Figs. 3-A through 3-H under the cuts Figs. 3-A and 3-B reads:\n        Figs. 3-A through 3-H: Roentgenogranms showing the four stages of transchondral fractures of the talar dome—those of the lateral margin in 3-A, 3-C, 3-E, and 3-G in the left column and those of the medial margin in 3-B, 3-D, 3-F, and 3-H in the right column. In Figure 3-H the displaced chip is not seen clearly, but the lateral view of the same fractutre (Fig. 15-B) shows it to occupy the anterior compartment of the ankle.\n        The legend should read:\n        Figs. 3-A through 3-H: Roentgenograms showing the four stages of transchondral fractures of the talar dome—those of the lateral margin in Figs. 3-A, 3-B, 3-C, and 3-D and those of the medial margin in Figs. 3-E, 3-F, 3-G, and 3-H. In Fig. 3-H the displaced chip is not seen clearly, but the lateral view of the same fracture (Fig. 15-B) shows it to occupy the anterior compartment of the ankle.","container-title":"JBJS","ISSN":"0021-9355","issue":"7","language":"en-US","page":"1363","source":"journals.lww.com","title":"Transchondral Fractures (Osteochondritis Dissecans) of the Talus","volume":"41","author":[{"family":"Berndt","given":"Albert L."},{"family":"Harty","given":"Michael"}],"issued":{"date-parts":[["1959",10]]}}}],"schema":"https://github.com/citation-style-language/schema/raw/master/csl-citation.json"} </w:instrText>
      </w:r>
      <w:r w:rsidRPr="006B71D1">
        <w:rPr>
          <w:rFonts w:ascii="Times New Roman" w:eastAsia="Times New Roman" w:hAnsi="Times New Roman" w:cs="Times New Roman"/>
          <w:color w:val="2B579A"/>
        </w:rPr>
        <w:fldChar w:fldCharType="separate"/>
      </w:r>
      <w:r w:rsidR="009C47E3" w:rsidRPr="009C47E3">
        <w:rPr>
          <w:rFonts w:ascii="Times New Roman" w:hAnsi="Times New Roman" w:cs="Times New Roman"/>
          <w:vertAlign w:val="superscript"/>
        </w:rPr>
        <w:t>13</w:t>
      </w:r>
      <w:r w:rsidRPr="004B58D2">
        <w:rPr>
          <w:rFonts w:ascii="Times New Roman" w:eastAsia="Times New Roman" w:hAnsi="Times New Roman" w:cs="Times New Roman"/>
          <w:color w:val="2B579A"/>
        </w:rPr>
        <w:fldChar w:fldCharType="end"/>
      </w:r>
      <w:r w:rsidRPr="004B58D2">
        <w:rPr>
          <w:rFonts w:ascii="Times New Roman" w:eastAsia="Times New Roman" w:hAnsi="Times New Roman" w:cs="Times New Roman"/>
        </w:rPr>
        <w:t xml:space="preserve"> the mechanism of injury in lateral lesions, is associated with ankle joint dorsiflexion and inversion, while in medial lesions </w:t>
      </w:r>
      <w:r w:rsidR="72332248" w:rsidRPr="004B58D2">
        <w:rPr>
          <w:rFonts w:ascii="Times New Roman" w:eastAsia="Times New Roman" w:hAnsi="Times New Roman" w:cs="Times New Roman"/>
        </w:rPr>
        <w:t xml:space="preserve">it </w:t>
      </w:r>
      <w:r w:rsidRPr="004B58D2">
        <w:rPr>
          <w:rFonts w:ascii="Times New Roman" w:eastAsia="Times New Roman" w:hAnsi="Times New Roman" w:cs="Times New Roman"/>
        </w:rPr>
        <w:t xml:space="preserve">is associated </w:t>
      </w:r>
      <w:r w:rsidR="756C2D83" w:rsidRPr="004B58D2">
        <w:rPr>
          <w:rFonts w:ascii="Times New Roman" w:eastAsia="Times New Roman" w:hAnsi="Times New Roman" w:cs="Times New Roman"/>
        </w:rPr>
        <w:t>with</w:t>
      </w:r>
      <w:r w:rsidRPr="004B58D2">
        <w:rPr>
          <w:rFonts w:ascii="Times New Roman" w:eastAsia="Times New Roman" w:hAnsi="Times New Roman" w:cs="Times New Roman"/>
        </w:rPr>
        <w:t xml:space="preserve"> ankle plantarflexion and inversion. </w:t>
      </w:r>
      <w:r w:rsidR="4EC2DE10" w:rsidRPr="004B58D2">
        <w:rPr>
          <w:rFonts w:ascii="Times New Roman" w:eastAsia="Times New Roman" w:hAnsi="Times New Roman" w:cs="Times New Roman"/>
          <w:color w:val="000000" w:themeColor="text1"/>
        </w:rPr>
        <w:t>OLTs without trauma history could possibly</w:t>
      </w:r>
      <w:r w:rsidR="43036662" w:rsidRPr="004B58D2">
        <w:rPr>
          <w:rFonts w:ascii="Times New Roman" w:eastAsia="Times New Roman" w:hAnsi="Times New Roman" w:cs="Times New Roman"/>
          <w:color w:val="000000" w:themeColor="text1"/>
        </w:rPr>
        <w:t xml:space="preserve"> be</w:t>
      </w:r>
      <w:r w:rsidR="4EC2DE10" w:rsidRPr="004B58D2">
        <w:rPr>
          <w:rFonts w:ascii="Times New Roman" w:eastAsia="Times New Roman" w:hAnsi="Times New Roman" w:cs="Times New Roman"/>
          <w:color w:val="000000" w:themeColor="text1"/>
        </w:rPr>
        <w:t xml:space="preserve"> caused by repetitive microtrauma, ischemia, subsequent avascular necrosis, genetic predisposition and endocrine or metabolic factors.</w:t>
      </w:r>
      <w:r w:rsidRPr="004B58D2">
        <w:rPr>
          <w:rFonts w:ascii="Times New Roman" w:eastAsia="Times New Roman" w:hAnsi="Times New Roman" w:cs="Times New Roman"/>
          <w:color w:val="000000" w:themeColor="text1"/>
        </w:rPr>
        <w:fldChar w:fldCharType="begin"/>
      </w:r>
      <w:r w:rsidRPr="004B58D2">
        <w:rPr>
          <w:rFonts w:ascii="Times New Roman" w:eastAsia="Times New Roman" w:hAnsi="Times New Roman" w:cs="Times New Roman"/>
          <w:color w:val="000000" w:themeColor="text1"/>
        </w:rPr>
        <w:instrText xml:space="preserve"> ADDIN ZOTERO_ITEM CSL_CITATION {"citationID":"ATyrnXTM","properties":{"formattedCitation":"\\super 14\\nosupersub{}","plainCitation":"14","noteIndex":0},"citationItems":[{"id":7113,"uris":["http://zotero.org/users/6726535/items/M5LHIJHU"],"uri":["http://zotero.org/users/6726535/items/M5LHIJHU"],"itemData":{"id":7113,"type":"article-journal","abstract":"Osteochondral lesions of the ankle are a more common source of ankle pain than previously recognized. Although the exact pathophysiology of the condition has not been clearly established, it is likely that a variety of etiological factors play a role, with trauma, typically from ankle sprains, being the most common. Technological advancements in ankle arthroscopy and radiologic imaging, most importantly magnetic resonance imaging, have improved diagnostic capabilities for detecting osteochondral lesions of the ankle. Moreover, these technologies have allowed for the development of more sophisticated classification systems that may, in due course, direct specific future treatment strategies. Nonoperative treatment yields best results when employed in select pediatric and adolescent patients with osteochondritis dissecans. However, operative treatment, which is dependent on the size and site of the lesion, as well as the presence or absence of cartilage damage, is frequently warranted in both children and adults with osteochondral lesions. Arthroscopic microdrilling, micropicking, and open procedures, such as osteochondral autograft transfer system and matrix-induced autologous chondrocyte implantation, are frequently employed. The purpose of this article is to review the history, etiology, and classification systems for osteochondral lesions of the ankle, as well as to describe current approaches to diagnosis and management.","container-title":"The American Journal of Sports Medicine","DOI":"10.1177/0363546509336336","ISSN":"0363-5465","issue":"2","journalAbbreviation":"Am J Sports Med","language":"en","note":"publisher: SAGE Publications Inc STM","page":"392-404","source":"SAGE Journals","title":"Current Concepts in the Diagnosis and Treatment of Osteochondral Lesions of the Ankle","volume":"38","author":[{"family":"O'Loughlin","given":"Padhraig F."},{"family":"Heyworth","given":"Benton E."},{"family":"Kennedy","given":"John G."}],"issued":{"date-parts":[["2010",2,1]]}}}],"schema":"https://github.com/citation-style-language/schema/raw/master/csl-citation.json"} </w:instrText>
      </w:r>
      <w:r w:rsidRPr="006B71D1">
        <w:rPr>
          <w:rFonts w:ascii="Times New Roman" w:eastAsia="Times New Roman" w:hAnsi="Times New Roman" w:cs="Times New Roman"/>
          <w:color w:val="000000" w:themeColor="text1"/>
        </w:rPr>
        <w:fldChar w:fldCharType="separate"/>
      </w:r>
      <w:r w:rsidR="009C47E3" w:rsidRPr="009C47E3">
        <w:rPr>
          <w:rFonts w:ascii="Times New Roman" w:hAnsi="Times New Roman" w:cs="Times New Roman"/>
          <w:color w:val="000000"/>
          <w:vertAlign w:val="superscript"/>
        </w:rPr>
        <w:t>14</w:t>
      </w:r>
      <w:r w:rsidRPr="004B58D2">
        <w:rPr>
          <w:rFonts w:ascii="Times New Roman" w:eastAsia="Times New Roman" w:hAnsi="Times New Roman" w:cs="Times New Roman"/>
          <w:color w:val="000000" w:themeColor="text1"/>
        </w:rPr>
        <w:fldChar w:fldCharType="end"/>
      </w:r>
    </w:p>
    <w:p w14:paraId="0B6E6728" w14:textId="5473CA76" w:rsidR="003E3D59" w:rsidRPr="004B58D2" w:rsidRDefault="002E5964">
      <w:pPr>
        <w:spacing w:line="480" w:lineRule="auto"/>
        <w:jc w:val="both"/>
        <w:rPr>
          <w:rFonts w:ascii="Times New Roman" w:eastAsia="Times New Roman" w:hAnsi="Times New Roman" w:cs="Times New Roman"/>
        </w:rPr>
      </w:pPr>
      <w:r w:rsidRPr="101A5C9E">
        <w:rPr>
          <w:rFonts w:ascii="Times New Roman" w:eastAsia="Times New Roman" w:hAnsi="Times New Roman" w:cs="Times New Roman"/>
        </w:rPr>
        <w:t xml:space="preserve">Depending on their anatomical location, </w:t>
      </w:r>
      <w:r w:rsidR="003E3D59" w:rsidRPr="101A5C9E">
        <w:rPr>
          <w:rFonts w:ascii="Times New Roman" w:eastAsia="Times New Roman" w:hAnsi="Times New Roman" w:cs="Times New Roman"/>
        </w:rPr>
        <w:t>OLTs are divided into different types</w:t>
      </w:r>
      <w:r w:rsidR="00355833" w:rsidRPr="101A5C9E">
        <w:rPr>
          <w:rFonts w:ascii="Times New Roman" w:eastAsia="Times New Roman" w:hAnsi="Times New Roman" w:cs="Times New Roman"/>
        </w:rPr>
        <w:t>.</w:t>
      </w:r>
      <w:r w:rsidR="003E3D59" w:rsidRPr="101A5C9E">
        <w:rPr>
          <w:rFonts w:ascii="Times New Roman" w:eastAsia="Times New Roman" w:hAnsi="Times New Roman" w:cs="Times New Roman"/>
        </w:rPr>
        <w:t xml:space="preserve"> </w:t>
      </w:r>
      <w:r w:rsidR="00355833" w:rsidRPr="101A5C9E">
        <w:rPr>
          <w:rFonts w:ascii="Times New Roman" w:eastAsia="Times New Roman" w:hAnsi="Times New Roman" w:cs="Times New Roman"/>
        </w:rPr>
        <w:t>P</w:t>
      </w:r>
      <w:r w:rsidR="003E3D59" w:rsidRPr="101A5C9E">
        <w:rPr>
          <w:rFonts w:ascii="Times New Roman" w:eastAsia="Times New Roman" w:hAnsi="Times New Roman" w:cs="Times New Roman"/>
        </w:rPr>
        <w:t xml:space="preserve">osteromedial and anterolateral OLTs were </w:t>
      </w:r>
      <w:r w:rsidR="009F22C2" w:rsidRPr="101A5C9E">
        <w:rPr>
          <w:rFonts w:ascii="Times New Roman" w:eastAsia="Times New Roman" w:hAnsi="Times New Roman" w:cs="Times New Roman"/>
        </w:rPr>
        <w:t xml:space="preserve">traditionally </w:t>
      </w:r>
      <w:r w:rsidR="003E3D59" w:rsidRPr="101A5C9E">
        <w:rPr>
          <w:rFonts w:ascii="Times New Roman" w:eastAsia="Times New Roman" w:hAnsi="Times New Roman" w:cs="Times New Roman"/>
        </w:rPr>
        <w:t>thought to be the most common OLTs.</w:t>
      </w:r>
      <w:r w:rsidR="007E4BFA">
        <w:rPr>
          <w:rFonts w:ascii="Times New Roman" w:eastAsia="Times New Roman" w:hAnsi="Times New Roman" w:cs="Times New Roman"/>
        </w:rPr>
        <w:fldChar w:fldCharType="begin"/>
      </w:r>
      <w:r w:rsidR="001C7712">
        <w:rPr>
          <w:rFonts w:ascii="Times New Roman" w:eastAsia="Times New Roman" w:hAnsi="Times New Roman" w:cs="Times New Roman"/>
        </w:rPr>
        <w:instrText xml:space="preserve"> ADDIN ZOTERO_ITEM CSL_CITATION {"citationID":"MZyVt0dh","properties":{"formattedCitation":"\\super 13\\nosupersub{}","plainCitation":"13","noteIndex":0},"citationItems":[{"id":7112,"uris":["http://zotero.org/users/6726535/items/DDP339KG"],"uri":["http://zotero.org/users/6726535/items/DDP339KG"],"itemData":{"id":7112,"type":"article-journal","abstract":"An error occurred in the article Transchondral Fractures (Osteochondritis Dissecans) of the Talus by Albert L. Berndt. M.D., M.Sc. (Med.), and Michael Harty, F.R.C.S., published in the September 1959 issue of The Journal.\n        On page 991 the legend beginning Figs. 3-A through 3-H under the cuts Figs. 3-A and 3-B reads:\n        Figs. 3-A through 3-H: Roentgenogranms showing the four stages of transchondral fractures of the talar dome—those of the lateral margin in 3-A, 3-C, 3-E, and 3-G in the left column and those of the medial margin in 3-B, 3-D, 3-F, and 3-H in the right column. In Figure 3-H the displaced chip is not seen clearly, but the lateral view of the same fractutre (Fig. 15-B) shows it to occupy the anterior compartment of the ankle.\n        The legend should read:\n        Figs. 3-A through 3-H: Roentgenograms showing the four stages of transchondral fractures of the talar dome—those of the lateral margin in Figs. 3-A, 3-B, 3-C, and 3-D and those of the medial margin in Figs. 3-E, 3-F, 3-G, and 3-H. In Fig. 3-H the displaced chip is not seen clearly, but the lateral view of the same fracture (Fig. 15-B) shows it to occupy the anterior compartment of the ankle.","container-title":"JBJS","ISSN":"0021-9355","issue":"7","language":"en-US","page":"1363","source":"journals.lww.com","title":"Transchondral Fractures (Osteochondritis Dissecans) of the Talus","volume":"41","author":[{"family":"Berndt","given":"Albert L."},{"family":"Harty","given":"Michael"}],"issued":{"date-parts":[["1959",10]]}}}],"schema":"https://github.com/citation-style-language/schema/raw/master/csl-citation.json"} </w:instrText>
      </w:r>
      <w:r w:rsidR="007E4BFA">
        <w:rPr>
          <w:rFonts w:ascii="Times New Roman" w:eastAsia="Times New Roman" w:hAnsi="Times New Roman" w:cs="Times New Roman"/>
        </w:rPr>
        <w:fldChar w:fldCharType="separate"/>
      </w:r>
      <w:r w:rsidR="001C7712" w:rsidRPr="001C7712">
        <w:rPr>
          <w:rFonts w:ascii="Times New Roman" w:hAnsi="Times New Roman" w:cs="Times New Roman"/>
          <w:vertAlign w:val="superscript"/>
        </w:rPr>
        <w:t>13</w:t>
      </w:r>
      <w:r w:rsidR="007E4BFA">
        <w:rPr>
          <w:rFonts w:ascii="Times New Roman" w:eastAsia="Times New Roman" w:hAnsi="Times New Roman" w:cs="Times New Roman"/>
        </w:rPr>
        <w:fldChar w:fldCharType="end"/>
      </w:r>
      <w:r w:rsidR="003E3D59" w:rsidRPr="101A5C9E">
        <w:rPr>
          <w:rFonts w:ascii="Times New Roman" w:eastAsia="Times New Roman" w:hAnsi="Times New Roman" w:cs="Times New Roman"/>
        </w:rPr>
        <w:t xml:space="preserve"> </w:t>
      </w:r>
      <w:proofErr w:type="spellStart"/>
      <w:r w:rsidR="00E35F99" w:rsidRPr="004B58D2">
        <w:rPr>
          <w:rFonts w:ascii="Times New Roman" w:eastAsia="Times New Roman" w:hAnsi="Times New Roman" w:cs="Times New Roman"/>
        </w:rPr>
        <w:t>Raikin</w:t>
      </w:r>
      <w:proofErr w:type="spellEnd"/>
      <w:r w:rsidR="00E35F99" w:rsidRPr="004B58D2">
        <w:rPr>
          <w:rFonts w:ascii="Times New Roman" w:eastAsia="Times New Roman" w:hAnsi="Times New Roman" w:cs="Times New Roman"/>
        </w:rPr>
        <w:t xml:space="preserve"> et al (2007) examined </w:t>
      </w:r>
      <w:r w:rsidR="003E3D59" w:rsidRPr="004B58D2">
        <w:rPr>
          <w:rFonts w:ascii="Times New Roman" w:eastAsia="Times New Roman" w:hAnsi="Times New Roman" w:cs="Times New Roman"/>
        </w:rPr>
        <w:t xml:space="preserve">424 patients by MRI based on </w:t>
      </w:r>
      <w:r w:rsidR="008B4848" w:rsidRPr="004B58D2">
        <w:rPr>
          <w:rFonts w:ascii="Times New Roman" w:eastAsia="Times New Roman" w:hAnsi="Times New Roman" w:cs="Times New Roman"/>
        </w:rPr>
        <w:t>a</w:t>
      </w:r>
      <w:r w:rsidR="00532767" w:rsidRPr="004B58D2">
        <w:rPr>
          <w:rFonts w:ascii="Times New Roman" w:eastAsia="Times New Roman" w:hAnsi="Times New Roman" w:cs="Times New Roman"/>
        </w:rPr>
        <w:t xml:space="preserve"> 9-zone</w:t>
      </w:r>
      <w:r w:rsidR="0054549D" w:rsidRPr="004B58D2">
        <w:rPr>
          <w:rFonts w:ascii="Times New Roman" w:eastAsia="Times New Roman" w:hAnsi="Times New Roman" w:cs="Times New Roman"/>
        </w:rPr>
        <w:t xml:space="preserve"> anatomic</w:t>
      </w:r>
      <w:r w:rsidR="003E3D59" w:rsidRPr="004B58D2">
        <w:rPr>
          <w:rFonts w:ascii="Times New Roman" w:eastAsia="Times New Roman" w:hAnsi="Times New Roman" w:cs="Times New Roman"/>
        </w:rPr>
        <w:t xml:space="preserve"> grid system</w:t>
      </w:r>
      <w:r w:rsidR="0054549D" w:rsidRPr="004B58D2">
        <w:rPr>
          <w:rFonts w:ascii="Times New Roman" w:eastAsia="Times New Roman" w:hAnsi="Times New Roman" w:cs="Times New Roman"/>
        </w:rPr>
        <w:t xml:space="preserve"> (Figure 1)</w:t>
      </w:r>
      <w:r w:rsidR="00CA37D8" w:rsidRPr="004B58D2">
        <w:rPr>
          <w:rFonts w:ascii="Times New Roman" w:eastAsia="Times New Roman" w:hAnsi="Times New Roman" w:cs="Times New Roman"/>
        </w:rPr>
        <w:t>,</w:t>
      </w:r>
      <w:r w:rsidR="00E35F99" w:rsidRPr="004B58D2">
        <w:rPr>
          <w:rFonts w:ascii="Times New Roman" w:eastAsia="Times New Roman" w:hAnsi="Times New Roman" w:cs="Times New Roman"/>
        </w:rPr>
        <w:t xml:space="preserve"> and found that</w:t>
      </w:r>
      <w:r w:rsidR="003E3D59" w:rsidRPr="004B58D2">
        <w:rPr>
          <w:rFonts w:ascii="Times New Roman" w:eastAsia="Times New Roman" w:hAnsi="Times New Roman" w:cs="Times New Roman"/>
        </w:rPr>
        <w:t xml:space="preserve"> the majority of lesions (53%) </w:t>
      </w:r>
      <w:r w:rsidR="00E35F99" w:rsidRPr="004B58D2">
        <w:rPr>
          <w:rFonts w:ascii="Times New Roman" w:eastAsia="Times New Roman" w:hAnsi="Times New Roman" w:cs="Times New Roman"/>
        </w:rPr>
        <w:t>were</w:t>
      </w:r>
      <w:r w:rsidR="003E3D59" w:rsidRPr="004B58D2">
        <w:rPr>
          <w:rFonts w:ascii="Times New Roman" w:eastAsia="Times New Roman" w:hAnsi="Times New Roman" w:cs="Times New Roman"/>
        </w:rPr>
        <w:t xml:space="preserve"> located in zone 4 (</w:t>
      </w:r>
      <w:proofErr w:type="spellStart"/>
      <w:r w:rsidR="003E3D59" w:rsidRPr="004B58D2">
        <w:rPr>
          <w:rFonts w:ascii="Times New Roman" w:eastAsia="Times New Roman" w:hAnsi="Times New Roman" w:cs="Times New Roman"/>
        </w:rPr>
        <w:t>centromedial</w:t>
      </w:r>
      <w:proofErr w:type="spellEnd"/>
      <w:r w:rsidR="003E3D59" w:rsidRPr="004B58D2">
        <w:rPr>
          <w:rFonts w:ascii="Times New Roman" w:eastAsia="Times New Roman" w:hAnsi="Times New Roman" w:cs="Times New Roman"/>
        </w:rPr>
        <w:t xml:space="preserve">), and </w:t>
      </w:r>
      <w:r w:rsidR="2BC27F12" w:rsidRPr="004B58D2">
        <w:rPr>
          <w:rFonts w:ascii="Times New Roman" w:eastAsia="Times New Roman" w:hAnsi="Times New Roman" w:cs="Times New Roman"/>
        </w:rPr>
        <w:t xml:space="preserve">that the </w:t>
      </w:r>
      <w:r w:rsidR="003E3D59" w:rsidRPr="004B58D2">
        <w:rPr>
          <w:rFonts w:ascii="Times New Roman" w:eastAsia="Times New Roman" w:hAnsi="Times New Roman" w:cs="Times New Roman"/>
        </w:rPr>
        <w:t xml:space="preserve">second most common lesion location </w:t>
      </w:r>
      <w:r w:rsidR="00E35F99" w:rsidRPr="004B58D2">
        <w:rPr>
          <w:rFonts w:ascii="Times New Roman" w:eastAsia="Times New Roman" w:hAnsi="Times New Roman" w:cs="Times New Roman"/>
        </w:rPr>
        <w:t>wa</w:t>
      </w:r>
      <w:r w:rsidR="003E3D59" w:rsidRPr="004B58D2">
        <w:rPr>
          <w:rFonts w:ascii="Times New Roman" w:eastAsia="Times New Roman" w:hAnsi="Times New Roman" w:cs="Times New Roman"/>
        </w:rPr>
        <w:t>s zone 6 (</w:t>
      </w:r>
      <w:proofErr w:type="spellStart"/>
      <w:r w:rsidR="003E3D59" w:rsidRPr="004B58D2">
        <w:rPr>
          <w:rFonts w:ascii="Times New Roman" w:eastAsia="Times New Roman" w:hAnsi="Times New Roman" w:cs="Times New Roman"/>
        </w:rPr>
        <w:t>centrolateral</w:t>
      </w:r>
      <w:proofErr w:type="spellEnd"/>
      <w:r w:rsidR="003E3D59" w:rsidRPr="004B58D2">
        <w:rPr>
          <w:rFonts w:ascii="Times New Roman" w:eastAsia="Times New Roman" w:hAnsi="Times New Roman" w:cs="Times New Roman"/>
        </w:rPr>
        <w:t>).</w:t>
      </w:r>
      <w:r w:rsidR="00E35F99" w:rsidRPr="004B58D2">
        <w:rPr>
          <w:rFonts w:ascii="Times New Roman" w:eastAsia="Times New Roman" w:hAnsi="Times New Roman" w:cs="Times New Roman"/>
          <w:color w:val="2B579A"/>
        </w:rPr>
        <w:fldChar w:fldCharType="begin"/>
      </w:r>
      <w:r w:rsidR="00E35F99" w:rsidRPr="004B58D2">
        <w:rPr>
          <w:rFonts w:ascii="Times New Roman" w:eastAsia="Times New Roman" w:hAnsi="Times New Roman" w:cs="Times New Roman"/>
        </w:rPr>
        <w:instrText xml:space="preserve"> ADDIN ZOTERO_ITEM CSL_CITATION {"citationID":"1dJZs82R","properties":{"formattedCitation":"\\super 15\\nosupersub{}","plainCitation":"15","noteIndex":0},"citationItems":[{"id":7084,"uris":["http://zotero.org/users/6726535/items/PMKYD9HS"],"uri":["http://zotero.org/users/6726535/items/PMKYD9HS"],"itemData":{"id":7084,"type":"article-journal","abstract":"Background: The primary aim of this study was to evaluate the true incidence of osteochondral lesions on the talar dome by location and by morphologic characteristics on MRI. Because no universally accepted localization system for talar dome osteochondral lesions currently exists, we established a novel, nine-zone anatomical grid system on the talar dome for an accurate depiction of lesion location. Methods: We assigned nine zones to the talar dome articular surface in an equal 3 ? 3 grid configuration. Zone 1 was the most anterior and medial, zone 3 was anterior and lateral, zone 7 was most posterior and medial, and zone 9 was the most posterior and lateral. The grid was designed with all nine zones being equal in surface area. Two observers reviewed MRI examinations of 428 ankles in 424 patients (211 males and 213 females; mean age 43 years; age range 6 to 85 years) with reported osteochondral talar lesions. We recorded the frequency of involvement and size of lesion for each zone. Statistical analyses were performed using ANOVA and Scheffe tests. Results: Four hundred and twenty-eight lesions were identified on MRI. The medial talar dome was more frequently involved (n = 269, 62%) than the lateral talar dome (n = 143, 34%). In the AP direction, the mid talar dome (equator) was much more frequently involved (n = 345, 80%) than the anterior (n = 25, 6%) or posterior (n = 58, 14%) thirds of the talar dome. Zone 4 (medial and mid) was most frequently involved (n = 227, 53%), and zone 6 (lateral and mid) was second most frequently involved (n = 110, 26%). Lesions in the medial third of the talar dome were significantly larger in surface area involvement and deeper than those at the lateral talar dome. Conclusions: Our established nine-grid scheme is a useful tool for localizing and characterizing osteochondral talar lesions, which are most frequently located in zone 4 at the medial talar dome, and second most in zone 6 at the lateral talar dome near its equator. Medial talar dome lesions are not only more common but are larger in surface area and in depth than lateral lesions. Posteromedial and anterolateral lesions rarely were found.","container-title":"Foot &amp; Ankle International","DOI":"10.3113/FAI.2007.0154","ISSN":"1071-1007","issue":"2","journalAbbreviation":"Foot Ankle Int.","note":"publisher: SAGE Publications Inc","page":"154-161","source":"SAGE Journals","title":"Osteochondral Lesions of the Talus: Localization and Morphologic Data from 424 Patients Using a Novel Anatomical Grid Scheme","title-short":"Osteochondral Lesions of the Talus","volume":"28","author":[{"family":"Raikin","given":"Steven M."},{"family":"Elias","given":"Ilan"},{"family":"Zoga","given":"Adam C."},{"family":"Morrison","given":"William B."},{"family":"Besser","given":"Marcus P."},{"family":"Schweitzer","given":"Mark E."}],"issued":{"date-parts":[["2007",2,1]]}}}],"schema":"https://github.com/citation-style-language/schema/raw/master/csl-citation.json"} </w:instrText>
      </w:r>
      <w:r w:rsidR="00E35F99" w:rsidRPr="006B71D1">
        <w:rPr>
          <w:rFonts w:ascii="Times New Roman" w:eastAsia="Times New Roman" w:hAnsi="Times New Roman" w:cs="Times New Roman"/>
          <w:color w:val="2B579A"/>
        </w:rPr>
        <w:fldChar w:fldCharType="separate"/>
      </w:r>
      <w:r w:rsidR="009C47E3" w:rsidRPr="009C47E3">
        <w:rPr>
          <w:rFonts w:ascii="Times New Roman" w:hAnsi="Times New Roman" w:cs="Times New Roman"/>
          <w:vertAlign w:val="superscript"/>
        </w:rPr>
        <w:t>15</w:t>
      </w:r>
      <w:r w:rsidR="00E35F99" w:rsidRPr="004B58D2">
        <w:rPr>
          <w:rFonts w:ascii="Times New Roman" w:eastAsia="Times New Roman" w:hAnsi="Times New Roman" w:cs="Times New Roman"/>
          <w:color w:val="2B579A"/>
        </w:rPr>
        <w:fldChar w:fldCharType="end"/>
      </w:r>
      <w:r w:rsidR="003E3D59" w:rsidRPr="004B58D2">
        <w:rPr>
          <w:rFonts w:ascii="Times New Roman" w:eastAsia="Times New Roman" w:hAnsi="Times New Roman" w:cs="Times New Roman"/>
        </w:rPr>
        <w:t xml:space="preserve"> Another study</w:t>
      </w:r>
      <w:r w:rsidR="00D06FDF" w:rsidRPr="004B58D2">
        <w:rPr>
          <w:rFonts w:ascii="Times New Roman" w:eastAsia="Times New Roman" w:hAnsi="Times New Roman" w:cs="Times New Roman"/>
        </w:rPr>
        <w:t>, however,</w:t>
      </w:r>
      <w:r w:rsidR="003E3D59" w:rsidRPr="004B58D2">
        <w:rPr>
          <w:rFonts w:ascii="Times New Roman" w:eastAsia="Times New Roman" w:hAnsi="Times New Roman" w:cs="Times New Roman"/>
        </w:rPr>
        <w:t xml:space="preserve"> </w:t>
      </w:r>
      <w:r w:rsidR="00C64D38" w:rsidRPr="004B58D2">
        <w:rPr>
          <w:rFonts w:ascii="Times New Roman" w:eastAsia="Times New Roman" w:hAnsi="Times New Roman" w:cs="Times New Roman"/>
        </w:rPr>
        <w:t xml:space="preserve">demonstrated </w:t>
      </w:r>
      <w:r w:rsidR="003E3D59" w:rsidRPr="004B58D2">
        <w:rPr>
          <w:rFonts w:ascii="Times New Roman" w:eastAsia="Times New Roman" w:hAnsi="Times New Roman" w:cs="Times New Roman"/>
        </w:rPr>
        <w:t xml:space="preserve">the opposite </w:t>
      </w:r>
      <w:r w:rsidR="0007100C" w:rsidRPr="004B58D2">
        <w:rPr>
          <w:rFonts w:ascii="Times New Roman" w:eastAsia="Times New Roman" w:hAnsi="Times New Roman" w:cs="Times New Roman"/>
        </w:rPr>
        <w:t xml:space="preserve">with regards </w:t>
      </w:r>
      <w:r w:rsidR="003E3D59" w:rsidRPr="004B58D2">
        <w:rPr>
          <w:rFonts w:ascii="Times New Roman" w:eastAsia="Times New Roman" w:hAnsi="Times New Roman" w:cs="Times New Roman"/>
        </w:rPr>
        <w:t>symptomatic and operatively treated lesions</w:t>
      </w:r>
      <w:r w:rsidR="00E35F99" w:rsidRPr="004B58D2">
        <w:rPr>
          <w:rFonts w:ascii="Times New Roman" w:eastAsia="Times New Roman" w:hAnsi="Times New Roman" w:cs="Times New Roman"/>
        </w:rPr>
        <w:t>,</w:t>
      </w:r>
      <w:r w:rsidR="00D029AF" w:rsidRPr="004B58D2">
        <w:rPr>
          <w:rFonts w:ascii="Times New Roman" w:eastAsia="Times New Roman" w:hAnsi="Times New Roman" w:cs="Times New Roman"/>
        </w:rPr>
        <w:t xml:space="preserve"> with </w:t>
      </w:r>
      <w:r w:rsidR="00D6785E" w:rsidRPr="004B58D2">
        <w:rPr>
          <w:rFonts w:ascii="Times New Roman" w:eastAsia="Times New Roman" w:hAnsi="Times New Roman" w:cs="Times New Roman"/>
        </w:rPr>
        <w:t xml:space="preserve">the </w:t>
      </w:r>
      <w:proofErr w:type="spellStart"/>
      <w:r w:rsidR="003E3D59" w:rsidRPr="004B58D2">
        <w:rPr>
          <w:rFonts w:ascii="Times New Roman" w:eastAsia="Times New Roman" w:hAnsi="Times New Roman" w:cs="Times New Roman"/>
        </w:rPr>
        <w:t>centrolateral</w:t>
      </w:r>
      <w:proofErr w:type="spellEnd"/>
      <w:r w:rsidR="003E3D59" w:rsidRPr="004B58D2">
        <w:rPr>
          <w:rFonts w:ascii="Times New Roman" w:eastAsia="Times New Roman" w:hAnsi="Times New Roman" w:cs="Times New Roman"/>
        </w:rPr>
        <w:t xml:space="preserve"> </w:t>
      </w:r>
      <w:r w:rsidR="009207CE" w:rsidRPr="004B58D2">
        <w:rPr>
          <w:rFonts w:ascii="Times New Roman" w:eastAsia="Times New Roman" w:hAnsi="Times New Roman" w:cs="Times New Roman"/>
        </w:rPr>
        <w:t xml:space="preserve">region </w:t>
      </w:r>
      <w:r w:rsidR="003E3D59" w:rsidRPr="004B58D2">
        <w:rPr>
          <w:rFonts w:ascii="Times New Roman" w:eastAsia="Times New Roman" w:hAnsi="Times New Roman" w:cs="Times New Roman"/>
        </w:rPr>
        <w:t xml:space="preserve">being twice as common as the </w:t>
      </w:r>
      <w:proofErr w:type="spellStart"/>
      <w:r w:rsidR="003E3D59" w:rsidRPr="004B58D2">
        <w:rPr>
          <w:rFonts w:ascii="Times New Roman" w:eastAsia="Times New Roman" w:hAnsi="Times New Roman" w:cs="Times New Roman"/>
        </w:rPr>
        <w:t>centromedial</w:t>
      </w:r>
      <w:proofErr w:type="spellEnd"/>
      <w:r w:rsidR="003E3D59" w:rsidRPr="004B58D2">
        <w:rPr>
          <w:rFonts w:ascii="Times New Roman" w:eastAsia="Times New Roman" w:hAnsi="Times New Roman" w:cs="Times New Roman"/>
        </w:rPr>
        <w:t xml:space="preserve"> </w:t>
      </w:r>
      <w:r w:rsidR="009207CE" w:rsidRPr="004B58D2">
        <w:rPr>
          <w:rFonts w:ascii="Times New Roman" w:eastAsia="Times New Roman" w:hAnsi="Times New Roman" w:cs="Times New Roman"/>
        </w:rPr>
        <w:t xml:space="preserve">region </w:t>
      </w:r>
      <w:r w:rsidR="003E3D59" w:rsidRPr="004B58D2">
        <w:rPr>
          <w:rFonts w:ascii="Times New Roman" w:eastAsia="Times New Roman" w:hAnsi="Times New Roman" w:cs="Times New Roman"/>
        </w:rPr>
        <w:t>of the talar dome.</w:t>
      </w:r>
      <w:r w:rsidR="00E35F99" w:rsidRPr="004B58D2">
        <w:rPr>
          <w:rFonts w:ascii="Times New Roman" w:eastAsia="Times New Roman" w:hAnsi="Times New Roman" w:cs="Times New Roman"/>
          <w:color w:val="2B579A"/>
        </w:rPr>
        <w:fldChar w:fldCharType="begin"/>
      </w:r>
      <w:r w:rsidR="00E35F99" w:rsidRPr="004B58D2">
        <w:rPr>
          <w:rFonts w:ascii="Times New Roman" w:eastAsia="Times New Roman" w:hAnsi="Times New Roman" w:cs="Times New Roman"/>
        </w:rPr>
        <w:instrText xml:space="preserve"> ADDIN ZOTERO_ITEM CSL_CITATION {"citationID":"R7MUKuQu","properties":{"formattedCitation":"\\super 16\\nosupersub{}","plainCitation":"16","noteIndex":0},"citationItems":[{"id":7082,"uris":["http://zotero.org/users/6726535/items/BJNRIHJ3"],"uri":["http://zotero.org/users/6726535/items/BJNRIHJ3"],"itemData":{"id":7082,"type":"article-journal","abstract":"Background:Historically, osteochondral lesions of the talus (OCLTs) were thought to occur most commonly in the anterolateral and posteromedial talar dome; however, new classification systems are able to describe OCLT location more precisely. A recent magnetic resonance imaging (MRI) study introduced a novel nine-zone anatomic grid of the talar dome, demonstrating that most OCLTs occur in the central portion of the medial and lateral talar dome, with medial lesions being more common as well as larger in depth and surface area. The current study sought to determine if similar location and morphology patterns were consistent in symptomatic, operatively treated OCLTs.Materials and Methods:The preoperative MRI images of 65 consecutive patients who underwent operative management for symptomatic OCLTs at a single institution were reviewed using a previously described nine-zone anatomic grid of the talar dome to determine location frequency, morphology, and Hepple et al. MRI staging classification characteristics. All patients were active-duty service members in the United States Armed Forces. The cohort consisted of 60 (92%) males and 5 (8%) females with an overall mean patient age of 34 (range, 19 to 58) years. Statistical analyses were performed, and significant differences are reported.Results:The most common location for symptomatic, operatively treated OCLTs was the central third of the lateral talar dome, followed by the central third of the medial talar dome. Anterolateral and posteromedial lesions accounted for relatively few OCLTs. Compared with lateral OCLTs, medial OCLTs were significantly larger in transverse and anteroposterior diameters and surface area, but no significant differences existed with regard to lesion depth. Overall, the majority of lesions were MRI stage II; however, stage II lesions were more likely located laterally, whereas stage III lesions were more likely located medially.Conclusions:With regard to symptomatic, operatively treated OCLTs, the results of the current study parallel current evidence that posteromedial and anterolateral OCLTs are not the most common locations of OCLTs. As well, medial OCLTs were larger in surface area than lateral OCLTs, but no differences existed with regard to lesion depth. It is interesting that operatively treated OCLTs were twice as commonly located in the centrolateral third rather than the centromedial third of the talar dome.Level of Evidence: IV (Retrospective Chart Study)","container-title":"Foot &amp; Ankle International","DOI":"10.3113/FAI.2012.1051","ISSN":"1071-1007","issue":"12","journalAbbreviation":"Foot Ankle Int.","language":"en","note":"publisher: SAGE Publications Inc","page":"1051-1057","source":"SAGE Journals","title":"Anatomic Location and Morphology of Symptomatic, Operatively Treated Osteochondral Lesions of the Talus","volume":"33","author":[{"family":"Orr","given":"Justin D."},{"family":"Dutton","given":"Jason R."},{"family":"Fowler","given":"Justin T."}],"issued":{"date-parts":[["2012",12,1]]}}}],"schema":"https://github.com/citation-style-language/schema/raw/master/csl-citation.json"} </w:instrText>
      </w:r>
      <w:r w:rsidR="00E35F99" w:rsidRPr="006B71D1">
        <w:rPr>
          <w:rFonts w:ascii="Times New Roman" w:eastAsia="Times New Roman" w:hAnsi="Times New Roman" w:cs="Times New Roman"/>
          <w:color w:val="2B579A"/>
        </w:rPr>
        <w:fldChar w:fldCharType="separate"/>
      </w:r>
      <w:r w:rsidR="009C47E3" w:rsidRPr="009C47E3">
        <w:rPr>
          <w:rFonts w:ascii="Times New Roman" w:hAnsi="Times New Roman" w:cs="Times New Roman"/>
          <w:vertAlign w:val="superscript"/>
        </w:rPr>
        <w:t>16</w:t>
      </w:r>
      <w:r w:rsidR="00E35F99" w:rsidRPr="004B58D2">
        <w:rPr>
          <w:rFonts w:ascii="Times New Roman" w:eastAsia="Times New Roman" w:hAnsi="Times New Roman" w:cs="Times New Roman"/>
          <w:color w:val="2B579A"/>
        </w:rPr>
        <w:fldChar w:fldCharType="end"/>
      </w:r>
      <w:r w:rsidR="003E3D59" w:rsidRPr="004B58D2">
        <w:rPr>
          <w:rFonts w:ascii="Times New Roman" w:eastAsia="Times New Roman" w:hAnsi="Times New Roman" w:cs="Times New Roman"/>
        </w:rPr>
        <w:t xml:space="preserve"> Despite this,</w:t>
      </w:r>
      <w:r w:rsidR="00D029AF" w:rsidRPr="004B58D2">
        <w:rPr>
          <w:rFonts w:ascii="Times New Roman" w:eastAsia="Times New Roman" w:hAnsi="Times New Roman" w:cs="Times New Roman"/>
        </w:rPr>
        <w:t xml:space="preserve"> </w:t>
      </w:r>
      <w:r w:rsidR="003E3D59" w:rsidRPr="004B58D2">
        <w:rPr>
          <w:rFonts w:ascii="Times New Roman" w:eastAsia="Times New Roman" w:hAnsi="Times New Roman" w:cs="Times New Roman"/>
        </w:rPr>
        <w:t xml:space="preserve">these studies </w:t>
      </w:r>
      <w:r w:rsidR="00D029AF" w:rsidRPr="004B58D2">
        <w:rPr>
          <w:rFonts w:ascii="Times New Roman" w:eastAsia="Times New Roman" w:hAnsi="Times New Roman" w:cs="Times New Roman"/>
        </w:rPr>
        <w:t xml:space="preserve">demonstrate </w:t>
      </w:r>
      <w:r w:rsidR="003E3D59" w:rsidRPr="004B58D2">
        <w:rPr>
          <w:rFonts w:ascii="Times New Roman" w:eastAsia="Times New Roman" w:hAnsi="Times New Roman" w:cs="Times New Roman"/>
        </w:rPr>
        <w:t xml:space="preserve">that the </w:t>
      </w:r>
      <w:proofErr w:type="spellStart"/>
      <w:r w:rsidR="003E3D59" w:rsidRPr="004B58D2">
        <w:rPr>
          <w:rFonts w:ascii="Times New Roman" w:eastAsia="Times New Roman" w:hAnsi="Times New Roman" w:cs="Times New Roman"/>
        </w:rPr>
        <w:t>centrolateral</w:t>
      </w:r>
      <w:proofErr w:type="spellEnd"/>
      <w:r w:rsidR="003E3D59" w:rsidRPr="004B58D2">
        <w:rPr>
          <w:rFonts w:ascii="Times New Roman" w:eastAsia="Times New Roman" w:hAnsi="Times New Roman" w:cs="Times New Roman"/>
        </w:rPr>
        <w:t xml:space="preserve"> and </w:t>
      </w:r>
      <w:proofErr w:type="spellStart"/>
      <w:r w:rsidR="003E3D59" w:rsidRPr="004B58D2">
        <w:rPr>
          <w:rFonts w:ascii="Times New Roman" w:eastAsia="Times New Roman" w:hAnsi="Times New Roman" w:cs="Times New Roman"/>
        </w:rPr>
        <w:t>centromedial</w:t>
      </w:r>
      <w:proofErr w:type="spellEnd"/>
      <w:r w:rsidR="003E3D59" w:rsidRPr="004B58D2">
        <w:rPr>
          <w:rFonts w:ascii="Times New Roman" w:eastAsia="Times New Roman" w:hAnsi="Times New Roman" w:cs="Times New Roman"/>
        </w:rPr>
        <w:t xml:space="preserve"> areas of the talar dome are the most common locations for OLTs</w:t>
      </w:r>
      <w:r w:rsidR="00D029AF" w:rsidRPr="004B58D2">
        <w:rPr>
          <w:rFonts w:ascii="Times New Roman" w:eastAsia="Times New Roman" w:hAnsi="Times New Roman" w:cs="Times New Roman"/>
        </w:rPr>
        <w:t>.</w:t>
      </w:r>
      <w:r w:rsidR="003E3D59" w:rsidRPr="004B58D2">
        <w:rPr>
          <w:rFonts w:ascii="Times New Roman" w:eastAsia="Times New Roman" w:hAnsi="Times New Roman" w:cs="Times New Roman"/>
        </w:rPr>
        <w:t xml:space="preserve"> </w:t>
      </w:r>
      <w:r w:rsidR="00E35F99" w:rsidRPr="004B58D2">
        <w:rPr>
          <w:rFonts w:ascii="Times New Roman" w:eastAsia="Times New Roman" w:hAnsi="Times New Roman" w:cs="Times New Roman"/>
        </w:rPr>
        <w:t>In addition, it has been shown in several studies that</w:t>
      </w:r>
      <w:r w:rsidR="00CA37D8" w:rsidRPr="004B58D2">
        <w:rPr>
          <w:rFonts w:ascii="Times New Roman" w:eastAsia="Times New Roman" w:hAnsi="Times New Roman" w:cs="Times New Roman"/>
        </w:rPr>
        <w:t xml:space="preserve"> </w:t>
      </w:r>
      <w:r w:rsidR="00E35F99" w:rsidRPr="004B58D2">
        <w:rPr>
          <w:rFonts w:ascii="Times New Roman" w:eastAsia="Times New Roman" w:hAnsi="Times New Roman" w:cs="Times New Roman"/>
        </w:rPr>
        <w:t>m</w:t>
      </w:r>
      <w:r w:rsidR="003E3D59" w:rsidRPr="004B58D2">
        <w:rPr>
          <w:rFonts w:ascii="Times New Roman" w:eastAsia="Times New Roman" w:hAnsi="Times New Roman" w:cs="Times New Roman"/>
        </w:rPr>
        <w:t>edial lesions are generally larger and deeper while lateral lesions are smaller and shallower.</w:t>
      </w:r>
      <w:r w:rsidR="00661E5F" w:rsidRPr="004B58D2">
        <w:rPr>
          <w:rFonts w:ascii="Times New Roman" w:eastAsia="Times New Roman" w:hAnsi="Times New Roman" w:cs="Times New Roman"/>
          <w:color w:val="2B579A"/>
          <w:shd w:val="clear" w:color="auto" w:fill="E6E6E6"/>
        </w:rPr>
        <w:fldChar w:fldCharType="begin"/>
      </w:r>
      <w:r w:rsidR="00BA6885" w:rsidRPr="004B58D2">
        <w:rPr>
          <w:rFonts w:ascii="Times New Roman" w:eastAsia="Times New Roman" w:hAnsi="Times New Roman" w:cs="Times New Roman"/>
        </w:rPr>
        <w:instrText xml:space="preserve"> ADDIN ZOTERO_ITEM CSL_CITATION {"citationID":"ltBcDwcy","properties":{"formattedCitation":"\\super 13,15,16\\nosupersub{}","plainCitation":"13,15,16","noteIndex":0},"citationItems":[{"id":7112,"uris":["http://zotero.org/users/6726535/items/DDP339KG"],"uri":["http://zotero.org/users/6726535/items/DDP339KG"],"itemData":{"id":7112,"type":"article-journal","abstract":"An error occurred in the article Transchondral Fractures (Osteochondritis Dissecans) of the Talus by Albert L. Berndt. M.D., M.Sc. (Med.), and Michael Harty, F.R.C.S., published in the September 1959 issue of The Journal.\n        On page 991 the legend beginning Figs. 3-A through 3-H under the cuts Figs. 3-A and 3-B reads:\n        Figs. 3-A through 3-H: Roentgenogranms showing the four stages of transchondral fractures of the talar dome—those of the lateral margin in 3-A, 3-C, 3-E, and 3-G in the left column and those of the medial margin in 3-B, 3-D, 3-F, and 3-H in the right column. In Figure 3-H the displaced chip is not seen clearly, but the lateral view of the same fractutre (Fig. 15-B) shows it to occupy the anterior compartment of the ankle.\n        The legend should read:\n        Figs. 3-A through 3-H: Roentgenograms showing the four stages of transchondral fractures of the talar dome—those of the lateral margin in Figs. 3-A, 3-B, 3-C, and 3-D and those of the medial margin in Figs. 3-E, 3-F, 3-G, and 3-H. In Fig. 3-H the displaced chip is not seen clearly, but the lateral view of the same fracture (Fig. 15-B) shows it to occupy the anterior compartment of the ankle.","container-title":"JBJS","ISSN":"0021-9355","issue":"7","language":"en-US","page":"1363","source":"journals.lww.com","title":"Transchondral Fractures (Osteochondritis Dissecans) of the Talus","volume":"41","author":[{"family":"Berndt","given":"Albert L."},{"family":"Harty","given":"Michael"}],"issued":{"date-parts":[["1959",10]]}}},{"id":7084,"uris":["http://zotero.org/users/6726535/items/PMKYD9HS"],"uri":["http://zotero.org/users/6726535/items/PMKYD9HS"],"itemData":{"id":7084,"type":"article-journal","abstract":"Background: The primary aim of this study was to evaluate the true incidence of osteochondral lesions on the talar dome by location and by morphologic characteristics on MRI. Because no universally accepted localization system for talar dome osteochondral lesions currently exists, we established a novel, nine-zone anatomical grid system on the talar dome for an accurate depiction of lesion location. Methods: We assigned nine zones to the talar dome articular surface in an equal 3 ? 3 grid configuration. Zone 1 was the most anterior and medial, zone 3 was anterior and lateral, zone 7 was most posterior and medial, and zone 9 was the most posterior and lateral. The grid was designed with all nine zones being equal in surface area. Two observers reviewed MRI examinations of 428 ankles in 424 patients (211 males and 213 females; mean age 43 years; age range 6 to 85 years) with reported osteochondral talar lesions. We recorded the frequency of involvement and size of lesion for each zone. Statistical analyses were performed using ANOVA and Scheffe tests. Results: Four hundred and twenty-eight lesions were identified on MRI. The medial talar dome was more frequently involved (n = 269, 62%) than the lateral talar dome (n = 143, 34%). In the AP direction, the mid talar dome (equator) was much more frequently involved (n = 345, 80%) than the anterior (n = 25, 6%) or posterior (n = 58, 14%) thirds of the talar dome. Zone 4 (medial and mid) was most frequently involved (n = 227, 53%), and zone 6 (lateral and mid) was second most frequently involved (n = 110, 26%). Lesions in the medial third of the talar dome were significantly larger in surface area involvement and deeper than those at the lateral talar dome. Conclusions: Our established nine-grid scheme is a useful tool for localizing and characterizing osteochondral talar lesions, which are most frequently located in zone 4 at the medial talar dome, and second most in zone 6 at the lateral talar dome near its equator. Medial talar dome lesions are not only more common but are larger in surface area and in depth than lateral lesions. Posteromedial and anterolateral lesions rarely were found.","container-title":"Foot &amp; Ankle International","DOI":"10.3113/FAI.2007.0154","ISSN":"1071-1007","issue":"2","journalAbbreviation":"Foot Ankle Int.","note":"publisher: SAGE Publications Inc","page":"154-161","source":"SAGE Journals","title":"Osteochondral Lesions of the Talus: Localization and Morphologic Data from 424 Patients Using a Novel Anatomical Grid Scheme","title-short":"Osteochondral Lesions of the Talus","volume":"28","author":[{"family":"Raikin","given":"Steven M."},{"family":"Elias","given":"Ilan"},{"family":"Zoga","given":"Adam C."},{"family":"Morrison","given":"William B."},{"family":"Besser","given":"Marcus P."},{"family":"Schweitzer","given":"Mark E."}],"issued":{"date-parts":[["2007",2,1]]}}},{"id":7082,"uris":["http://zotero.org/users/6726535/items/BJNRIHJ3"],"uri":["http://zotero.org/users/6726535/items/BJNRIHJ3"],"itemData":{"id":7082,"type":"article-journal","abstract":"Background:Historically, osteochondral lesions of the talus (OCLTs) were thought to occur most commonly in the anterolateral and posteromedial talar dome; however, new classification systems are able to describe OCLT location more precisely. A recent magnetic resonance imaging (MRI) study introduced a novel nine-zone anatomic grid of the talar dome, demonstrating that most OCLTs occur in the central portion of the medial and lateral talar dome, with medial lesions being more common as well as larger in depth and surface area. The current study sought to determine if similar location and morphology patterns were consistent in symptomatic, operatively treated OCLTs.Materials and Methods:The preoperative MRI images of 65 consecutive patients who underwent operative management for symptomatic OCLTs at a single institution were reviewed using a previously described nine-zone anatomic grid of the talar dome to determine location frequency, morphology, and Hepple et al. MRI staging classification characteristics. All patients were active-duty service members in the United States Armed Forces. The cohort consisted of 60 (92%) males and 5 (8%) females with an overall mean patient age of 34 (range, 19 to 58) years. Statistical analyses were performed, and significant differences are reported.Results:The most common location for symptomatic, operatively treated OCLTs was the central third of the lateral talar dome, followed by the central third of the medial talar dome. Anterolateral and posteromedial lesions accounted for relatively few OCLTs. Compared with lateral OCLTs, medial OCLTs were significantly larger in transverse and anteroposterior diameters and surface area, but no significant differences existed with regard to lesion depth. Overall, the majority of lesions were MRI stage II; however, stage II lesions were more likely located laterally, whereas stage III lesions were more likely located medially.Conclusions:With regard to symptomatic, operatively treated OCLTs, the results of the current study parallel current evidence that posteromedial and anterolateral OCLTs are not the most common locations of OCLTs. As well, medial OCLTs were larger in surface area than lateral OCLTs, but no differences existed with regard to lesion depth. It is interesting that operatively treated OCLTs were twice as commonly located in the centrolateral third rather than the centromedial third of the talar dome.Level of Evidence: IV (Retrospective Chart Study)","container-title":"Foot &amp; Ankle International","DOI":"10.3113/FAI.2012.1051","ISSN":"1071-1007","issue":"12","journalAbbreviation":"Foot Ankle Int.","language":"en","note":"publisher: SAGE Publications Inc","page":"1051-1057","source":"SAGE Journals","title":"Anatomic Location and Morphology of Symptomatic, Operatively Treated Osteochondral Lesions of the Talus","volume":"33","author":[{"family":"Orr","given":"Justin D."},{"family":"Dutton","given":"Jason R."},{"family":"Fowler","given":"Justin T."}],"issued":{"date-parts":[["2012",12,1]]}}}],"schema":"https://github.com/citation-style-language/schema/raw/master/csl-citation.json"} </w:instrText>
      </w:r>
      <w:r w:rsidR="00661E5F" w:rsidRPr="006B71D1">
        <w:rPr>
          <w:rFonts w:ascii="Times New Roman" w:eastAsia="Times New Roman" w:hAnsi="Times New Roman" w:cs="Times New Roman"/>
          <w:color w:val="2B579A"/>
          <w:shd w:val="clear" w:color="auto" w:fill="E6E6E6"/>
        </w:rPr>
        <w:fldChar w:fldCharType="separate"/>
      </w:r>
      <w:r w:rsidR="009C47E3" w:rsidRPr="009C47E3">
        <w:rPr>
          <w:rFonts w:ascii="Times New Roman" w:hAnsi="Times New Roman" w:cs="Times New Roman"/>
          <w:vertAlign w:val="superscript"/>
        </w:rPr>
        <w:t>13,15,16</w:t>
      </w:r>
      <w:r w:rsidR="00661E5F" w:rsidRPr="004B58D2">
        <w:rPr>
          <w:rFonts w:ascii="Times New Roman" w:eastAsia="Times New Roman" w:hAnsi="Times New Roman" w:cs="Times New Roman"/>
          <w:color w:val="2B579A"/>
          <w:shd w:val="clear" w:color="auto" w:fill="E6E6E6"/>
        </w:rPr>
        <w:fldChar w:fldCharType="end"/>
      </w:r>
      <w:r w:rsidR="003E3D59" w:rsidRPr="004B58D2">
        <w:rPr>
          <w:rFonts w:ascii="Times New Roman" w:eastAsia="Times New Roman" w:hAnsi="Times New Roman" w:cs="Times New Roman"/>
        </w:rPr>
        <w:t xml:space="preserve"> </w:t>
      </w:r>
      <w:r w:rsidR="00D17E99" w:rsidRPr="004B58D2">
        <w:rPr>
          <w:rFonts w:ascii="Times New Roman" w:eastAsia="Times New Roman" w:hAnsi="Times New Roman" w:cs="Times New Roman"/>
        </w:rPr>
        <w:t xml:space="preserve">However, </w:t>
      </w:r>
      <w:r w:rsidR="003E3D59" w:rsidRPr="004B58D2">
        <w:rPr>
          <w:rFonts w:ascii="Times New Roman" w:eastAsia="Times New Roman" w:hAnsi="Times New Roman" w:cs="Times New Roman"/>
        </w:rPr>
        <w:t xml:space="preserve">lateral lesions </w:t>
      </w:r>
      <w:r w:rsidR="00D029AF" w:rsidRPr="004B58D2">
        <w:rPr>
          <w:rFonts w:ascii="Times New Roman" w:eastAsia="Times New Roman" w:hAnsi="Times New Roman" w:cs="Times New Roman"/>
        </w:rPr>
        <w:t xml:space="preserve">tend to be </w:t>
      </w:r>
      <w:r w:rsidR="003E3D59" w:rsidRPr="004B58D2">
        <w:rPr>
          <w:rFonts w:ascii="Times New Roman" w:eastAsia="Times New Roman" w:hAnsi="Times New Roman" w:cs="Times New Roman"/>
        </w:rPr>
        <w:t>more symptomatic than medial lesions</w:t>
      </w:r>
      <w:r w:rsidR="00D17E99" w:rsidRPr="004B58D2">
        <w:rPr>
          <w:rFonts w:ascii="Times New Roman" w:eastAsia="Times New Roman" w:hAnsi="Times New Roman" w:cs="Times New Roman"/>
        </w:rPr>
        <w:t xml:space="preserve">, possibly </w:t>
      </w:r>
      <w:r w:rsidR="003E3D59" w:rsidRPr="004B58D2">
        <w:rPr>
          <w:rFonts w:ascii="Times New Roman" w:eastAsia="Times New Roman" w:hAnsi="Times New Roman" w:cs="Times New Roman"/>
        </w:rPr>
        <w:t xml:space="preserve">due to the higher baseline contact pressure </w:t>
      </w:r>
      <w:r w:rsidR="00E35F99" w:rsidRPr="004B58D2">
        <w:rPr>
          <w:rFonts w:ascii="Times New Roman" w:eastAsia="Times New Roman" w:hAnsi="Times New Roman" w:cs="Times New Roman"/>
        </w:rPr>
        <w:t xml:space="preserve">found </w:t>
      </w:r>
      <w:r w:rsidR="003E3D59" w:rsidRPr="004B58D2">
        <w:rPr>
          <w:rFonts w:ascii="Times New Roman" w:eastAsia="Times New Roman" w:hAnsi="Times New Roman" w:cs="Times New Roman"/>
        </w:rPr>
        <w:t xml:space="preserve">in the </w:t>
      </w:r>
      <w:proofErr w:type="spellStart"/>
      <w:r w:rsidR="003E3D59" w:rsidRPr="004B58D2">
        <w:rPr>
          <w:rFonts w:ascii="Times New Roman" w:eastAsia="Times New Roman" w:hAnsi="Times New Roman" w:cs="Times New Roman"/>
        </w:rPr>
        <w:t>centrolateral</w:t>
      </w:r>
      <w:proofErr w:type="spellEnd"/>
      <w:r w:rsidR="003E3D59" w:rsidRPr="004B58D2">
        <w:rPr>
          <w:rFonts w:ascii="Times New Roman" w:eastAsia="Times New Roman" w:hAnsi="Times New Roman" w:cs="Times New Roman"/>
        </w:rPr>
        <w:t xml:space="preserve"> area </w:t>
      </w:r>
      <w:r w:rsidR="00E35F99" w:rsidRPr="004B58D2">
        <w:rPr>
          <w:rFonts w:ascii="Times New Roman" w:eastAsia="Times New Roman" w:hAnsi="Times New Roman" w:cs="Times New Roman"/>
        </w:rPr>
        <w:t>compared to</w:t>
      </w:r>
      <w:r w:rsidR="003E3D59" w:rsidRPr="004B58D2">
        <w:rPr>
          <w:rFonts w:ascii="Times New Roman" w:eastAsia="Times New Roman" w:hAnsi="Times New Roman" w:cs="Times New Roman"/>
        </w:rPr>
        <w:t xml:space="preserve"> the </w:t>
      </w:r>
      <w:proofErr w:type="spellStart"/>
      <w:r w:rsidR="003E3D59" w:rsidRPr="004B58D2">
        <w:rPr>
          <w:rFonts w:ascii="Times New Roman" w:eastAsia="Times New Roman" w:hAnsi="Times New Roman" w:cs="Times New Roman"/>
        </w:rPr>
        <w:t>centromedial</w:t>
      </w:r>
      <w:proofErr w:type="spellEnd"/>
      <w:r w:rsidR="003E3D59" w:rsidRPr="004B58D2">
        <w:rPr>
          <w:rFonts w:ascii="Times New Roman" w:eastAsia="Times New Roman" w:hAnsi="Times New Roman" w:cs="Times New Roman"/>
        </w:rPr>
        <w:t xml:space="preserve"> area of the ankle joint.</w:t>
      </w:r>
      <w:r w:rsidR="00661E5F" w:rsidRPr="004B58D2">
        <w:rPr>
          <w:rFonts w:ascii="Times New Roman" w:eastAsia="Times New Roman" w:hAnsi="Times New Roman" w:cs="Times New Roman"/>
          <w:color w:val="2B579A"/>
          <w:shd w:val="clear" w:color="auto" w:fill="E6E6E6"/>
        </w:rPr>
        <w:fldChar w:fldCharType="begin"/>
      </w:r>
      <w:r w:rsidR="00BA6885" w:rsidRPr="004B58D2">
        <w:rPr>
          <w:rFonts w:ascii="Times New Roman" w:eastAsia="Times New Roman" w:hAnsi="Times New Roman" w:cs="Times New Roman"/>
        </w:rPr>
        <w:instrText xml:space="preserve"> ADDIN ZOTERO_ITEM CSL_CITATION {"citationID":"axJMRzgV","properties":{"formattedCitation":"\\super 16\\nosupersub{}","plainCitation":"16","noteIndex":0},"citationItems":[{"id":7082,"uris":["http://zotero.org/users/6726535/items/BJNRIHJ3"],"uri":["http://zotero.org/users/6726535/items/BJNRIHJ3"],"itemData":{"id":7082,"type":"article-journal","abstract":"Background:Historically, osteochondral lesions of the talus (OCLTs) were thought to occur most commonly in the anterolateral and posteromedial talar dome; however, new classification systems are able to describe OCLT location more precisely. A recent magnetic resonance imaging (MRI) study introduced a novel nine-zone anatomic grid of the talar dome, demonstrating that most OCLTs occur in the central portion of the medial and lateral talar dome, with medial lesions being more common as well as larger in depth and surface area. The current study sought to determine if similar location and morphology patterns were consistent in symptomatic, operatively treated OCLTs.Materials and Methods:The preoperative MRI images of 65 consecutive patients who underwent operative management for symptomatic OCLTs at a single institution were reviewed using a previously described nine-zone anatomic grid of the talar dome to determine location frequency, morphology, and Hepple et al. MRI staging classification characteristics. All patients were active-duty service members in the United States Armed Forces. The cohort consisted of 60 (92%) males and 5 (8%) females with an overall mean patient age of 34 (range, 19 to 58) years. Statistical analyses were performed, and significant differences are reported.Results:The most common location for symptomatic, operatively treated OCLTs was the central third of the lateral talar dome, followed by the central third of the medial talar dome. Anterolateral and posteromedial lesions accounted for relatively few OCLTs. Compared with lateral OCLTs, medial OCLTs were significantly larger in transverse and anteroposterior diameters and surface area, but no significant differences existed with regard to lesion depth. Overall, the majority of lesions were MRI stage II; however, stage II lesions were more likely located laterally, whereas stage III lesions were more likely located medially.Conclusions:With regard to symptomatic, operatively treated OCLTs, the results of the current study parallel current evidence that posteromedial and anterolateral OCLTs are not the most common locations of OCLTs. As well, medial OCLTs were larger in surface area than lateral OCLTs, but no differences existed with regard to lesion depth. It is interesting that operatively treated OCLTs were twice as commonly located in the centrolateral third rather than the centromedial third of the talar dome.Level of Evidence: IV (Retrospective Chart Study)","container-title":"Foot &amp; Ankle International","DOI":"10.3113/FAI.2012.1051","ISSN":"1071-1007","issue":"12","journalAbbreviation":"Foot Ankle Int.","language":"en","note":"publisher: SAGE Publications Inc","page":"1051-1057","source":"SAGE Journals","title":"Anatomic Location and Morphology of Symptomatic, Operatively Treated Osteochondral Lesions of the Talus","volume":"33","author":[{"family":"Orr","given":"Justin D."},{"family":"Dutton","given":"Jason R."},{"family":"Fowler","given":"Justin T."}],"issued":{"date-parts":[["2012",12,1]]}}}],"schema":"https://github.com/citation-style-language/schema/raw/master/csl-citation.json"} </w:instrText>
      </w:r>
      <w:r w:rsidR="00661E5F" w:rsidRPr="006B71D1">
        <w:rPr>
          <w:rFonts w:ascii="Times New Roman" w:eastAsia="Times New Roman" w:hAnsi="Times New Roman" w:cs="Times New Roman"/>
          <w:color w:val="2B579A"/>
          <w:shd w:val="clear" w:color="auto" w:fill="E6E6E6"/>
        </w:rPr>
        <w:fldChar w:fldCharType="separate"/>
      </w:r>
      <w:r w:rsidR="009C47E3" w:rsidRPr="009C47E3">
        <w:rPr>
          <w:rFonts w:ascii="Times New Roman" w:hAnsi="Times New Roman" w:cs="Times New Roman"/>
          <w:vertAlign w:val="superscript"/>
        </w:rPr>
        <w:t>16</w:t>
      </w:r>
      <w:r w:rsidR="00661E5F" w:rsidRPr="004B58D2">
        <w:rPr>
          <w:rFonts w:ascii="Times New Roman" w:eastAsia="Times New Roman" w:hAnsi="Times New Roman" w:cs="Times New Roman"/>
          <w:color w:val="2B579A"/>
          <w:shd w:val="clear" w:color="auto" w:fill="E6E6E6"/>
        </w:rPr>
        <w:fldChar w:fldCharType="end"/>
      </w:r>
    </w:p>
    <w:p w14:paraId="73732FE9" w14:textId="2AC133D7" w:rsidR="00FD1905" w:rsidRPr="006B71D1" w:rsidRDefault="00792725">
      <w:pPr>
        <w:spacing w:line="480" w:lineRule="auto"/>
        <w:jc w:val="both"/>
        <w:rPr>
          <w:rFonts w:ascii="Times New Roman" w:hAnsi="Times New Roman" w:cs="Times New Roman"/>
        </w:rPr>
      </w:pPr>
      <w:r w:rsidRPr="004B58D2">
        <w:rPr>
          <w:rFonts w:ascii="Times New Roman" w:eastAsia="Times New Roman" w:hAnsi="Times New Roman" w:cs="Times New Roman"/>
        </w:rPr>
        <w:t xml:space="preserve">It has been demonstrated that </w:t>
      </w:r>
      <w:r w:rsidR="00476DC9" w:rsidRPr="004B58D2">
        <w:rPr>
          <w:rFonts w:ascii="Times New Roman" w:eastAsia="Times New Roman" w:hAnsi="Times New Roman" w:cs="Times New Roman"/>
        </w:rPr>
        <w:t>the posteromedial and anterolateral regions of the talar dome have the thickest articular cartilage</w:t>
      </w:r>
      <w:r w:rsidR="002577E8" w:rsidRPr="004B58D2">
        <w:rPr>
          <w:rFonts w:ascii="Times New Roman" w:eastAsia="Times New Roman" w:hAnsi="Times New Roman" w:cs="Times New Roman"/>
        </w:rPr>
        <w:t xml:space="preserve">, as evidenced </w:t>
      </w:r>
      <w:r w:rsidR="00E35F99" w:rsidRPr="004B58D2">
        <w:rPr>
          <w:rFonts w:ascii="Times New Roman" w:eastAsia="Times New Roman" w:hAnsi="Times New Roman" w:cs="Times New Roman"/>
        </w:rPr>
        <w:t xml:space="preserve">by </w:t>
      </w:r>
      <w:r w:rsidR="001331B0" w:rsidRPr="004B58D2">
        <w:rPr>
          <w:rFonts w:ascii="Times New Roman" w:eastAsia="Times New Roman" w:hAnsi="Times New Roman" w:cs="Times New Roman"/>
        </w:rPr>
        <w:t xml:space="preserve">quantitative </w:t>
      </w:r>
      <w:r w:rsidR="002C2B86" w:rsidRPr="004B58D2">
        <w:rPr>
          <w:rFonts w:ascii="Times New Roman" w:eastAsia="Times New Roman" w:hAnsi="Times New Roman" w:cs="Times New Roman"/>
        </w:rPr>
        <w:t xml:space="preserve">cartilage thickness measurements </w:t>
      </w:r>
      <w:r w:rsidR="003E3D59" w:rsidRPr="004B58D2">
        <w:rPr>
          <w:rFonts w:ascii="Times New Roman" w:eastAsia="Times New Roman" w:hAnsi="Times New Roman" w:cs="Times New Roman"/>
        </w:rPr>
        <w:t>of 12 cadaveric ankle joints by high resolution stereophotography.</w:t>
      </w:r>
      <w:r w:rsidRPr="004B58D2">
        <w:rPr>
          <w:rFonts w:ascii="Times New Roman" w:eastAsia="Times New Roman" w:hAnsi="Times New Roman" w:cs="Times New Roman"/>
          <w:color w:val="2B579A"/>
          <w:shd w:val="clear" w:color="auto" w:fill="E6E6E6"/>
        </w:rPr>
        <w:fldChar w:fldCharType="begin"/>
      </w:r>
      <w:r w:rsidRPr="004B58D2">
        <w:rPr>
          <w:rFonts w:ascii="Times New Roman" w:eastAsia="Times New Roman" w:hAnsi="Times New Roman" w:cs="Times New Roman"/>
        </w:rPr>
        <w:instrText xml:space="preserve"> ADDIN ZOTERO_ITEM CSL_CITATION {"citationID":"tDsyp7ND","properties":{"formattedCitation":"\\super 17\\nosupersub{}","plainCitation":"17","noteIndex":0},"citationItems":[{"id":7090,"uris":["http://zotero.org/users/6726535/items/7S5BMHE7"],"uri":["http://zotero.org/users/6726535/items/7S5BMHE7"],"itemData":{"id":7090,"type":"article-journal","abstract":"Objective\nTo describe the topography and to measure thicknesses, surface areas and volumes in the cartilage layers of the ankle.\nMethods\nTwelve cadaveric ankle joints were disarticulated and the cartilage surfaces of each bone were imaged with a highly accurate (±2μm) stereophotography system (ATOS™). The cartilage was then dissolved and the subchondral bone imaged. The geometric data were then used to measure the quantitative parameters in each cartilage layer.\nResults\nThe mean cartilage volume across the 12 specimens ranged from 0.32±0.08ml for the fibula to 2.44±0.48ml for the talus. The mean thickness of both the talar (1.1±0.18mm) and tibial (1.16±0.14mm) cartilage was significantly thicker than the fibula (0.85±0.13mm). The talus had the greatest mean maximum cartilage thickness (2.38±0.4mm).\nConclusions\nThe reported stereophotographic technique may be used as an independent gold standard for validation of the accuracy of quantitative cartilage measurements made using magnetic resonance imaging. The thickness distribution maps show that the thickest articular cartilage occurs over the talar shoulders where osteochondral lesions commonly occur and not in the centre of the talar dome as commonly believed.","container-title":"Osteoarthritis and Cartilage","DOI":"10.1016/j.joca.2006.07.008","ISSN":"1063-4584","issue":"2","journalAbbreviation":"Osteoarthritis and Cartilage","language":"en","page":"205-211","source":"ScienceDirect","title":"Quantification of ankle articular cartilage topography and thickness using a high resolution stereophotography system","volume":"15","author":[{"family":"Millington","given":"S. A."},{"family":"Grabner","given":"M."},{"family":"Wozelka","given":"R."},{"family":"Anderson","given":"D. D."},{"family":"Hurwitz","given":"S. R."},{"family":"Crandall","given":"J. R."}],"issued":{"date-parts":[["2007",2,1]]}}}],"schema":"https://github.com/citation-style-language/schema/raw/master/csl-citation.json"} </w:instrText>
      </w:r>
      <w:r w:rsidRPr="006B71D1">
        <w:rPr>
          <w:rFonts w:ascii="Times New Roman" w:eastAsia="Times New Roman" w:hAnsi="Times New Roman" w:cs="Times New Roman"/>
          <w:color w:val="2B579A"/>
          <w:shd w:val="clear" w:color="auto" w:fill="E6E6E6"/>
        </w:rPr>
        <w:fldChar w:fldCharType="separate"/>
      </w:r>
      <w:r w:rsidR="009C47E3" w:rsidRPr="009C47E3">
        <w:rPr>
          <w:rFonts w:ascii="Times New Roman" w:hAnsi="Times New Roman" w:cs="Times New Roman"/>
          <w:vertAlign w:val="superscript"/>
        </w:rPr>
        <w:t>17</w:t>
      </w:r>
      <w:r w:rsidRPr="004B58D2">
        <w:rPr>
          <w:rFonts w:ascii="Times New Roman" w:eastAsia="Times New Roman" w:hAnsi="Times New Roman" w:cs="Times New Roman"/>
          <w:color w:val="2B579A"/>
          <w:shd w:val="clear" w:color="auto" w:fill="E6E6E6"/>
        </w:rPr>
        <w:fldChar w:fldCharType="end"/>
      </w:r>
      <w:r w:rsidR="003E3D59" w:rsidRPr="004B58D2">
        <w:rPr>
          <w:rFonts w:ascii="Times New Roman" w:eastAsia="Times New Roman" w:hAnsi="Times New Roman" w:cs="Times New Roman"/>
        </w:rPr>
        <w:t xml:space="preserve"> The</w:t>
      </w:r>
      <w:r w:rsidR="006A31D2" w:rsidRPr="004B58D2">
        <w:rPr>
          <w:rFonts w:ascii="Times New Roman" w:eastAsia="Times New Roman" w:hAnsi="Times New Roman" w:cs="Times New Roman"/>
        </w:rPr>
        <w:t xml:space="preserve"> authors </w:t>
      </w:r>
      <w:r w:rsidR="00E35F99" w:rsidRPr="004B58D2">
        <w:rPr>
          <w:rFonts w:ascii="Times New Roman" w:eastAsia="Times New Roman" w:hAnsi="Times New Roman" w:cs="Times New Roman"/>
        </w:rPr>
        <w:t xml:space="preserve">of this study have </w:t>
      </w:r>
      <w:r w:rsidR="003E3D59" w:rsidRPr="004B58D2">
        <w:rPr>
          <w:rFonts w:ascii="Times New Roman" w:eastAsia="Times New Roman" w:hAnsi="Times New Roman" w:cs="Times New Roman"/>
        </w:rPr>
        <w:t>relate</w:t>
      </w:r>
      <w:r w:rsidR="00E35F99" w:rsidRPr="004B58D2">
        <w:rPr>
          <w:rFonts w:ascii="Times New Roman" w:eastAsia="Times New Roman" w:hAnsi="Times New Roman" w:cs="Times New Roman"/>
        </w:rPr>
        <w:t>d</w:t>
      </w:r>
      <w:r w:rsidR="003E3D59" w:rsidRPr="004B58D2">
        <w:rPr>
          <w:rFonts w:ascii="Times New Roman" w:eastAsia="Times New Roman" w:hAnsi="Times New Roman" w:cs="Times New Roman"/>
        </w:rPr>
        <w:t xml:space="preserve"> this </w:t>
      </w:r>
      <w:r w:rsidR="00E35F99" w:rsidRPr="004B58D2">
        <w:rPr>
          <w:rFonts w:ascii="Times New Roman" w:eastAsia="Times New Roman" w:hAnsi="Times New Roman" w:cs="Times New Roman"/>
        </w:rPr>
        <w:t xml:space="preserve">finding </w:t>
      </w:r>
      <w:r w:rsidR="003E3D59" w:rsidRPr="004B58D2">
        <w:rPr>
          <w:rFonts w:ascii="Times New Roman" w:eastAsia="Times New Roman" w:hAnsi="Times New Roman" w:cs="Times New Roman"/>
        </w:rPr>
        <w:t xml:space="preserve">to an adaptive response </w:t>
      </w:r>
      <w:r w:rsidR="00E35F99" w:rsidRPr="004B58D2">
        <w:rPr>
          <w:rFonts w:ascii="Times New Roman" w:eastAsia="Times New Roman" w:hAnsi="Times New Roman" w:cs="Times New Roman"/>
        </w:rPr>
        <w:t xml:space="preserve">of the tissue in this region </w:t>
      </w:r>
      <w:r w:rsidR="003E3D59" w:rsidRPr="004B58D2">
        <w:rPr>
          <w:rFonts w:ascii="Times New Roman" w:eastAsia="Times New Roman" w:hAnsi="Times New Roman" w:cs="Times New Roman"/>
        </w:rPr>
        <w:t xml:space="preserve">to the greatest mechanical stress, and claimed that these results are consistent with the </w:t>
      </w:r>
      <w:r w:rsidR="003E3D59" w:rsidRPr="004B58D2">
        <w:rPr>
          <w:rFonts w:ascii="Times New Roman" w:eastAsia="Times New Roman" w:hAnsi="Times New Roman" w:cs="Times New Roman"/>
        </w:rPr>
        <w:lastRenderedPageBreak/>
        <w:t>most common sites of OLTs.</w:t>
      </w:r>
      <w:r w:rsidRPr="004B58D2">
        <w:rPr>
          <w:rFonts w:ascii="Times New Roman" w:eastAsia="Times New Roman" w:hAnsi="Times New Roman" w:cs="Times New Roman"/>
          <w:color w:val="2B579A"/>
          <w:shd w:val="clear" w:color="auto" w:fill="E6E6E6"/>
        </w:rPr>
        <w:fldChar w:fldCharType="begin"/>
      </w:r>
      <w:r w:rsidRPr="004B58D2">
        <w:rPr>
          <w:rFonts w:ascii="Times New Roman" w:eastAsia="Times New Roman" w:hAnsi="Times New Roman" w:cs="Times New Roman"/>
        </w:rPr>
        <w:instrText xml:space="preserve"> ADDIN ZOTERO_ITEM CSL_CITATION {"citationID":"iftPksas","properties":{"formattedCitation":"\\super 17\\nosupersub{}","plainCitation":"17","noteIndex":0},"citationItems":[{"id":7090,"uris":["http://zotero.org/users/6726535/items/7S5BMHE7"],"uri":["http://zotero.org/users/6726535/items/7S5BMHE7"],"itemData":{"id":7090,"type":"article-journal","abstract":"Objective\nTo describe the topography and to measure thicknesses, surface areas and volumes in the cartilage layers of the ankle.\nMethods\nTwelve cadaveric ankle joints were disarticulated and the cartilage surfaces of each bone were imaged with a highly accurate (±2μm) stereophotography system (ATOS™). The cartilage was then dissolved and the subchondral bone imaged. The geometric data were then used to measure the quantitative parameters in each cartilage layer.\nResults\nThe mean cartilage volume across the 12 specimens ranged from 0.32±0.08ml for the fibula to 2.44±0.48ml for the talus. The mean thickness of both the talar (1.1±0.18mm) and tibial (1.16±0.14mm) cartilage was significantly thicker than the fibula (0.85±0.13mm). The talus had the greatest mean maximum cartilage thickness (2.38±0.4mm).\nConclusions\nThe reported stereophotographic technique may be used as an independent gold standard for validation of the accuracy of quantitative cartilage measurements made using magnetic resonance imaging. The thickness distribution maps show that the thickest articular cartilage occurs over the talar shoulders where osteochondral lesions commonly occur and not in the centre of the talar dome as commonly believed.","container-title":"Osteoarthritis and Cartilage","DOI":"10.1016/j.joca.2006.07.008","ISSN":"1063-4584","issue":"2","journalAbbreviation":"Osteoarthritis and Cartilage","language":"en","page":"205-211","source":"ScienceDirect","title":"Quantification of ankle articular cartilage topography and thickness using a high resolution stereophotography system","volume":"15","author":[{"family":"Millington","given":"S. A."},{"family":"Grabner","given":"M."},{"family":"Wozelka","given":"R."},{"family":"Anderson","given":"D. D."},{"family":"Hurwitz","given":"S. R."},{"family":"Crandall","given":"J. R."}],"issued":{"date-parts":[["2007",2,1]]}}}],"schema":"https://github.com/citation-style-language/schema/raw/master/csl-citation.json"} </w:instrText>
      </w:r>
      <w:r w:rsidRPr="006B71D1">
        <w:rPr>
          <w:rFonts w:ascii="Times New Roman" w:eastAsia="Times New Roman" w:hAnsi="Times New Roman" w:cs="Times New Roman"/>
          <w:color w:val="2B579A"/>
          <w:shd w:val="clear" w:color="auto" w:fill="E6E6E6"/>
        </w:rPr>
        <w:fldChar w:fldCharType="separate"/>
      </w:r>
      <w:r w:rsidR="009C47E3" w:rsidRPr="009C47E3">
        <w:rPr>
          <w:rFonts w:ascii="Times New Roman" w:hAnsi="Times New Roman" w:cs="Times New Roman"/>
          <w:vertAlign w:val="superscript"/>
        </w:rPr>
        <w:t>17</w:t>
      </w:r>
      <w:r w:rsidRPr="004B58D2">
        <w:rPr>
          <w:rFonts w:ascii="Times New Roman" w:eastAsia="Times New Roman" w:hAnsi="Times New Roman" w:cs="Times New Roman"/>
          <w:color w:val="2B579A"/>
          <w:shd w:val="clear" w:color="auto" w:fill="E6E6E6"/>
        </w:rPr>
        <w:fldChar w:fldCharType="end"/>
      </w:r>
      <w:r w:rsidR="003E3D59" w:rsidRPr="004B58D2">
        <w:rPr>
          <w:rFonts w:ascii="Times New Roman" w:eastAsia="Times New Roman" w:hAnsi="Times New Roman" w:cs="Times New Roman"/>
        </w:rPr>
        <w:t xml:space="preserve"> However, other </w:t>
      </w:r>
      <w:r w:rsidR="00B35C17" w:rsidRPr="004B58D2">
        <w:rPr>
          <w:rFonts w:ascii="Times New Roman" w:eastAsia="Times New Roman" w:hAnsi="Times New Roman" w:cs="Times New Roman"/>
        </w:rPr>
        <w:t xml:space="preserve">studies </w:t>
      </w:r>
      <w:r w:rsidR="003E3D59" w:rsidRPr="004B58D2">
        <w:rPr>
          <w:rFonts w:ascii="Times New Roman" w:eastAsia="Times New Roman" w:hAnsi="Times New Roman" w:cs="Times New Roman"/>
        </w:rPr>
        <w:t xml:space="preserve">suggest that </w:t>
      </w:r>
      <w:r w:rsidR="05D86695" w:rsidRPr="004B58D2">
        <w:rPr>
          <w:rFonts w:ascii="Times New Roman" w:eastAsia="Times New Roman" w:hAnsi="Times New Roman" w:cs="Times New Roman"/>
        </w:rPr>
        <w:t>the</w:t>
      </w:r>
      <w:r w:rsidR="003E3D59" w:rsidRPr="004B58D2">
        <w:rPr>
          <w:rFonts w:ascii="Times New Roman" w:eastAsia="Times New Roman" w:hAnsi="Times New Roman" w:cs="Times New Roman"/>
        </w:rPr>
        <w:t xml:space="preserve"> posterolateral region of the talar dome has the thickest articular cartilage and </w:t>
      </w:r>
      <w:r w:rsidR="7F217728" w:rsidRPr="004B58D2">
        <w:rPr>
          <w:rFonts w:ascii="Times New Roman" w:eastAsia="Times New Roman" w:hAnsi="Times New Roman" w:cs="Times New Roman"/>
        </w:rPr>
        <w:t>that the</w:t>
      </w:r>
      <w:r w:rsidR="003E3D59" w:rsidRPr="004B58D2">
        <w:rPr>
          <w:rFonts w:ascii="Times New Roman" w:eastAsia="Times New Roman" w:hAnsi="Times New Roman" w:cs="Times New Roman"/>
        </w:rPr>
        <w:t xml:space="preserve"> anterolateral region has the thinnest articular cartilage</w:t>
      </w:r>
      <w:r w:rsidR="145D18DE" w:rsidRPr="004B58D2">
        <w:rPr>
          <w:rFonts w:ascii="Times New Roman" w:eastAsia="Times New Roman" w:hAnsi="Times New Roman" w:cs="Times New Roman"/>
        </w:rPr>
        <w:t>,</w:t>
      </w:r>
      <w:r w:rsidR="3328EE61" w:rsidRPr="004B58D2">
        <w:rPr>
          <w:rFonts w:ascii="Times New Roman" w:eastAsia="Times New Roman" w:hAnsi="Times New Roman" w:cs="Times New Roman"/>
        </w:rPr>
        <w:t xml:space="preserve"> </w:t>
      </w:r>
      <w:r w:rsidR="004B4B6A">
        <w:rPr>
          <w:rFonts w:ascii="Times New Roman" w:eastAsia="Times New Roman" w:hAnsi="Times New Roman" w:cs="Times New Roman"/>
        </w:rPr>
        <w:t xml:space="preserve">as </w:t>
      </w:r>
      <w:r w:rsidR="3328EE61" w:rsidRPr="004B58D2">
        <w:rPr>
          <w:rFonts w:ascii="Times New Roman" w:eastAsia="Times New Roman" w:hAnsi="Times New Roman" w:cs="Times New Roman"/>
        </w:rPr>
        <w:t>assessed by confocal microscopy</w:t>
      </w:r>
      <w:r w:rsidR="3545EBA3" w:rsidRPr="004B58D2">
        <w:rPr>
          <w:rFonts w:ascii="Times New Roman" w:eastAsia="Times New Roman" w:hAnsi="Times New Roman" w:cs="Times New Roman"/>
        </w:rPr>
        <w:t xml:space="preserve"> and MR imaging with 3D modelling respectively</w:t>
      </w:r>
      <w:r w:rsidR="003E3D59" w:rsidRPr="004B58D2">
        <w:rPr>
          <w:rFonts w:ascii="Times New Roman" w:eastAsia="Times New Roman" w:hAnsi="Times New Roman" w:cs="Times New Roman"/>
        </w:rPr>
        <w:t>.</w:t>
      </w:r>
      <w:r w:rsidRPr="004B58D2">
        <w:rPr>
          <w:rFonts w:ascii="Times New Roman" w:eastAsia="Times New Roman" w:hAnsi="Times New Roman" w:cs="Times New Roman"/>
          <w:color w:val="2B579A"/>
          <w:shd w:val="clear" w:color="auto" w:fill="E6E6E6"/>
        </w:rPr>
        <w:fldChar w:fldCharType="begin"/>
      </w:r>
      <w:r w:rsidRPr="004B58D2">
        <w:rPr>
          <w:rFonts w:ascii="Times New Roman" w:eastAsia="Times New Roman" w:hAnsi="Times New Roman" w:cs="Times New Roman"/>
        </w:rPr>
        <w:instrText xml:space="preserve"> ADDIN ZOTERO_ITEM CSL_CITATION {"citationID":"OZL60ZUO","properties":{"formattedCitation":"\\super 18,19\\nosupersub{}","plainCitation":"18,19","noteIndex":0},"citationItems":[{"id":7093,"uris":["http://zotero.org/users/6726535/items/DCWABV8B"],"uri":["http://zotero.org/users/6726535/items/DCWABV8B"],"itemData":{"id":7093,"type":"article-journal","abstract":"Talar osteochondral lesions (OCL) frequently occur following injury. Surgical interventions such as femoral condyle allogeneic or autogenic osteochondral transplant (AOT) are often used to treat large talar OCL. Although AOT aims to achieve OCL repair by replacing damaged cartilage with mechanically matched cartilage, the spatially inhomogeneous material behavior of the talar dome and femoral donor sites have not been evaluated or compared. The objective of this study was to characterize the depth-dependent shear properties and friction behavior of human talar and donor-site femoral cartilage. To achieve this objective, depth-dependent shear modulus, depth-dependent energy dissipation and coefficient of friction were measured on osteochondral cores from the femur and talus. Differences between anatomical regions were pronounced near the articular surface, where the femur was softer, dissipated more energy and had a lower coefficient of friction than the talus. Conversely, shear modulus near the osteochondral interface was nearly indistinguishable between anatomical regions. Differences in energy dissipation, shear moduli and friction coefficients have implications for graft survival and host cartilage wear. When the biomechanical variation is combined with known biological variation, these data suggest the use of caution in transplanting cartilage from the femur to the talus. Where alternatives exist in the form of talar allograft, donor-recipient mechanical mismatch can be greatly reduced.","container-title":"Journal of Biomechanics","DOI":"10.1016/j.jbiomech.2016.08.016","ISSN":"0021-9290","issue":"14","journalAbbreviation":"Journal of Biomechanics","language":"en","page":"3320-3327","source":"ScienceDirect","title":"Human talar and femoral cartilage have distinct mechanical properties near the articular surface","volume":"49","author":[{"family":"Henak","given":"Corinne R."},{"family":"Ross","given":"Keir A."},{"family":"Bonnevie","given":"Edward D."},{"family":"Fortier","given":"Lisa A."},{"family":"Cohen","given":"Itai"},{"family":"Kennedy","given":"John G."},{"family":"Bonassar","given":"Lawrence J."}],"issued":{"date-parts":[["2016",10,3]]}}},{"id":7297,"uris":["http://zotero.org/users/6726535/items/CRYQNLD9"],"uri":["http://zotero.org/users/6726535/items/CRYQNLD9"],"itemData":{"id":7297,"type":"article-journal","abstract":"Quantitative data on in vivo deformation of articular cartilage is important for understanding the articular joint function and the etiology of degenerative joint  diseases such as osteoarthritis. This study experimentally determined the in vivo  cartilage thickness distribution and articular cartilage contact strain distribution  in human ankle joints under full body weight loading conditions using a combined  dual fluoroscopic and magnetic resonance imaging technique. The average cartilage  thickness with the joint non-weight bearing was found to be 1.43 mm +/- 0.15 mm and  1.42 mm +/- 0.18 mm in the distal tibial and proximal talar cartilage layers,  respectively. During weight bearing on a single leg, the strain distribution data  revealed that 42.4% +/- 15.7% of the contact area had contact strain higher than 15%  in the ankle joint. Peak cartilage contact strain reached 34.5% +/- 7.3%. This  quantitative data on in vivo human cartilage morphology and deformation demonstrated  that the cartilage may undergo large deformations under the loading conditions  experienced in human ankle joints during daily activities. The in vivo cartilage  contact deformation can be used as displacement boundary conditions in  three-dimensional (3D) finite element models of the joint to calculate in vivo 3D  articular cartilage contact stress/strain distributions.","container-title":"Journal of orthopaedic research : official publication of the Orthopaedic Research Society","DOI":"10.1002/jor.20593","ISSN":"1554-527X 0736-0266","issue":"8","journalAbbreviation":"J Orthop Res","language":"eng","note":"publisher-place: United States\nPMID: 18327792","page":"1081-1089","title":"In vivo cartilage contact deformation of human ankle joints under full body weight.","volume":"26","author":[{"family":"Wan","given":"Lu"},{"family":"Asla","given":"Richard J.","non-dropping-particle":"de"},{"family":"Rubash","given":"Harry E."},{"family":"Li","given":"Guoan"}],"issued":{"date-parts":[["2008",8]]}}}],"schema":"https://github.com/citation-style-language/schema/raw/master/csl-citation.json"} </w:instrText>
      </w:r>
      <w:r w:rsidRPr="006B71D1">
        <w:rPr>
          <w:rFonts w:ascii="Times New Roman" w:eastAsia="Times New Roman" w:hAnsi="Times New Roman" w:cs="Times New Roman"/>
          <w:color w:val="2B579A"/>
          <w:shd w:val="clear" w:color="auto" w:fill="E6E6E6"/>
        </w:rPr>
        <w:fldChar w:fldCharType="separate"/>
      </w:r>
      <w:r w:rsidR="009C47E3" w:rsidRPr="009C47E3">
        <w:rPr>
          <w:rFonts w:ascii="Times New Roman" w:hAnsi="Times New Roman" w:cs="Times New Roman"/>
          <w:vertAlign w:val="superscript"/>
        </w:rPr>
        <w:t>18,19</w:t>
      </w:r>
      <w:r w:rsidRPr="004B58D2">
        <w:rPr>
          <w:rFonts w:ascii="Times New Roman" w:eastAsia="Times New Roman" w:hAnsi="Times New Roman" w:cs="Times New Roman"/>
          <w:color w:val="2B579A"/>
          <w:shd w:val="clear" w:color="auto" w:fill="E6E6E6"/>
        </w:rPr>
        <w:fldChar w:fldCharType="end"/>
      </w:r>
      <w:r w:rsidR="006F72B4" w:rsidRPr="004B58D2">
        <w:rPr>
          <w:rFonts w:ascii="Times New Roman" w:eastAsia="Times New Roman" w:hAnsi="Times New Roman" w:cs="Times New Roman"/>
        </w:rPr>
        <w:t xml:space="preserve"> </w:t>
      </w:r>
      <w:r w:rsidR="00D029AF" w:rsidRPr="004B58D2">
        <w:rPr>
          <w:rFonts w:ascii="Times New Roman" w:eastAsia="Times New Roman" w:hAnsi="Times New Roman" w:cs="Times New Roman"/>
        </w:rPr>
        <w:t>Further,</w:t>
      </w:r>
      <w:r w:rsidR="003E3D59" w:rsidRPr="004B58D2">
        <w:rPr>
          <w:rFonts w:ascii="Times New Roman" w:eastAsia="Times New Roman" w:hAnsi="Times New Roman" w:cs="Times New Roman"/>
        </w:rPr>
        <w:t xml:space="preserve"> Sugimoto et al </w:t>
      </w:r>
      <w:r w:rsidR="79CD3516" w:rsidRPr="004B58D2">
        <w:rPr>
          <w:rFonts w:ascii="Times New Roman" w:eastAsia="Times New Roman" w:hAnsi="Times New Roman" w:cs="Times New Roman"/>
        </w:rPr>
        <w:t xml:space="preserve">(2005) </w:t>
      </w:r>
      <w:r w:rsidR="003E3D59" w:rsidRPr="004B58D2">
        <w:rPr>
          <w:rFonts w:ascii="Times New Roman" w:eastAsia="Times New Roman" w:hAnsi="Times New Roman" w:cs="Times New Roman"/>
        </w:rPr>
        <w:t xml:space="preserve">concluded that articular cartilage in </w:t>
      </w:r>
      <w:r w:rsidR="64415C51" w:rsidRPr="004B58D2">
        <w:rPr>
          <w:rFonts w:ascii="Times New Roman" w:eastAsia="Times New Roman" w:hAnsi="Times New Roman" w:cs="Times New Roman"/>
        </w:rPr>
        <w:t>the</w:t>
      </w:r>
      <w:r w:rsidR="003E3D59" w:rsidRPr="004B58D2">
        <w:rPr>
          <w:rFonts w:ascii="Times New Roman" w:eastAsia="Times New Roman" w:hAnsi="Times New Roman" w:cs="Times New Roman"/>
        </w:rPr>
        <w:t xml:space="preserve"> medial corner of the talar dome showed the greatest thickness, while the lateral gutter of the talar dome showed the least thickness</w:t>
      </w:r>
      <w:r w:rsidR="2B7EBB83" w:rsidRPr="004B58D2">
        <w:rPr>
          <w:rFonts w:ascii="Times New Roman" w:eastAsia="Times New Roman" w:hAnsi="Times New Roman" w:cs="Times New Roman"/>
        </w:rPr>
        <w:t xml:space="preserve">, </w:t>
      </w:r>
      <w:r w:rsidR="3B95E262" w:rsidRPr="004B58D2">
        <w:rPr>
          <w:rFonts w:ascii="Times New Roman" w:eastAsia="Times New Roman" w:hAnsi="Times New Roman" w:cs="Times New Roman"/>
        </w:rPr>
        <w:t xml:space="preserve">as </w:t>
      </w:r>
      <w:r w:rsidR="2B7EBB83" w:rsidRPr="004B58D2">
        <w:rPr>
          <w:rFonts w:ascii="Times New Roman" w:eastAsia="Times New Roman" w:hAnsi="Times New Roman" w:cs="Times New Roman"/>
        </w:rPr>
        <w:t>assessed radio</w:t>
      </w:r>
      <w:r w:rsidR="5C069590" w:rsidRPr="004B58D2">
        <w:rPr>
          <w:rFonts w:ascii="Times New Roman" w:eastAsia="Times New Roman" w:hAnsi="Times New Roman" w:cs="Times New Roman"/>
        </w:rPr>
        <w:t>graph</w:t>
      </w:r>
      <w:r w:rsidR="1600C811" w:rsidRPr="004B58D2">
        <w:rPr>
          <w:rFonts w:ascii="Times New Roman" w:eastAsia="Times New Roman" w:hAnsi="Times New Roman" w:cs="Times New Roman"/>
        </w:rPr>
        <w:t>icall</w:t>
      </w:r>
      <w:r w:rsidR="5C069590" w:rsidRPr="004B58D2">
        <w:rPr>
          <w:rFonts w:ascii="Times New Roman" w:eastAsia="Times New Roman" w:hAnsi="Times New Roman" w:cs="Times New Roman"/>
        </w:rPr>
        <w:t>y</w:t>
      </w:r>
      <w:r w:rsidR="003E3D59" w:rsidRPr="004B58D2">
        <w:rPr>
          <w:rFonts w:ascii="Times New Roman" w:eastAsia="Times New Roman" w:hAnsi="Times New Roman" w:cs="Times New Roman"/>
        </w:rPr>
        <w:t>.</w:t>
      </w:r>
      <w:r w:rsidRPr="004B58D2">
        <w:rPr>
          <w:rFonts w:ascii="Times New Roman" w:eastAsia="Times New Roman" w:hAnsi="Times New Roman" w:cs="Times New Roman"/>
          <w:color w:val="2B579A"/>
          <w:shd w:val="clear" w:color="auto" w:fill="E6E6E6"/>
        </w:rPr>
        <w:fldChar w:fldCharType="begin"/>
      </w:r>
      <w:r w:rsidRPr="004B58D2">
        <w:rPr>
          <w:rFonts w:ascii="Times New Roman" w:eastAsia="Times New Roman" w:hAnsi="Times New Roman" w:cs="Times New Roman"/>
        </w:rPr>
        <w:instrText xml:space="preserve"> ADDIN ZOTERO_ITEM CSL_CITATION {"citationID":"h2wkCjEo","properties":{"formattedCitation":"\\super 20\\nosupersub{}","plainCitation":"20","noteIndex":0},"citationItems":[{"id":7106,"uris":["http://zotero.org/users/6726535/items/2FSGGUDS"],"uri":["http://zotero.org/users/6726535/items/2FSGGUDS"],"itemData":{"id":7106,"type":"article-journal","abstract":"Purpose: To perform a successful operation, accurate information on the articular cartilage thickness of the talus is essential. The purpose of this study was to determine the articular cartilage thickness of the talar dome in the area where osteochondritis dissecans is common. Type of Study: Convenient samples. Methods: Articular cartilage thickness of the mid talar dome was measured in 29 ankles of 17 cadavers. The average age of the specimens was 70 years (range, 53 to 91 years). Twenty-two were from men and 7 were from women. Coronal sections of the mid talar domes were obtained from the specimens measuring 2 mm in width and 5 mm in depth. Radiographs of the sectioned specimens were taken and were enlarged with a personal computer. The thickness of the articular cartilage was measured at 9 areas: medial gutter (area 1), medial corner (area 2), medial edge of the dome plateau (area 3), lateral edge of the dome plateau (area 7), lateral corner (area 8), lateral gutter (area 9), and quarter points between areas 3 and 7 (areas 4, 5, and 6). Results: The average thickness of the total areas was 1.35 ± 0.22 mm in the male specimens and 1.11 ± 0.28 mm in the female specimens. The thickest was area 2, which represented the medial corner, and the thinnest was area 9, which represented the lateral gutter in both men and women. There was a relationship between the thickness of the cartilage and the width of the talar dome. Conclusions: The thickness was usually less than 2 mm. However, the cartilage thickness varies widely by gender, area, and individual. Clinical Relevance: Our report will help surgeons predict the volume of cartilage that needs to be repaired and produce treatment at a reasonable cost without an excessive invasion of patients.","container-title":"Arthroscopy: The Journal of Arthroscopic &amp; Related Surgery","DOI":"10.1016/j.arthro.2004.12.005","ISSN":"0749-8063","issue":"4","journalAbbreviation":"Arthroscopy: The Journal of Arthroscopic &amp; Related Surgery","language":"en","page":"401-404","source":"ScienceDirect","title":"Cartilage thickness of the talar dome","volume":"21","author":[{"family":"Sugimoto","given":"Kazuya"},{"family":"Takakura","given":"Yoshinori"},{"family":"Tohno","given":"Yoshiyuki"},{"family":"Kumai","given":"Tsukasa"},{"family":"Kawate","given":"Kenji"},{"family":"Kadono","given":"Kunihiko"}],"issued":{"date-parts":[["2005",4,1]]}}}],"schema":"https://github.com/citation-style-language/schema/raw/master/csl-citation.json"} </w:instrText>
      </w:r>
      <w:r w:rsidRPr="006B71D1">
        <w:rPr>
          <w:rFonts w:ascii="Times New Roman" w:eastAsia="Times New Roman" w:hAnsi="Times New Roman" w:cs="Times New Roman"/>
          <w:color w:val="2B579A"/>
          <w:shd w:val="clear" w:color="auto" w:fill="E6E6E6"/>
        </w:rPr>
        <w:fldChar w:fldCharType="separate"/>
      </w:r>
      <w:r w:rsidR="009C47E3" w:rsidRPr="009C47E3">
        <w:rPr>
          <w:rFonts w:ascii="Times New Roman" w:hAnsi="Times New Roman" w:cs="Times New Roman"/>
          <w:vertAlign w:val="superscript"/>
        </w:rPr>
        <w:t>20</w:t>
      </w:r>
      <w:r w:rsidRPr="004B58D2">
        <w:rPr>
          <w:rFonts w:ascii="Times New Roman" w:eastAsia="Times New Roman" w:hAnsi="Times New Roman" w:cs="Times New Roman"/>
          <w:color w:val="2B579A"/>
          <w:shd w:val="clear" w:color="auto" w:fill="E6E6E6"/>
        </w:rPr>
        <w:fldChar w:fldCharType="end"/>
      </w:r>
      <w:r w:rsidR="00834864" w:rsidRPr="004B58D2">
        <w:rPr>
          <w:rFonts w:ascii="Times New Roman" w:eastAsia="Times New Roman" w:hAnsi="Times New Roman" w:cs="Times New Roman"/>
        </w:rPr>
        <w:t xml:space="preserve"> </w:t>
      </w:r>
      <w:r w:rsidR="00FD1905" w:rsidRPr="006B71D1">
        <w:rPr>
          <w:rFonts w:ascii="Times New Roman" w:hAnsi="Times New Roman" w:cs="Times New Roman"/>
        </w:rPr>
        <w:t>Taken together, although there is no complete agreement on the thickness of cartilage in specific regions, the cartilage thickness has been shown to vary in all studies across the talar dome, and its relationship with the mechanism of OLT development requires further investigation.</w:t>
      </w:r>
    </w:p>
    <w:p w14:paraId="3A2453F4" w14:textId="63045467" w:rsidR="009E23F0" w:rsidRPr="006B71D1" w:rsidRDefault="00FD1905">
      <w:pPr>
        <w:spacing w:line="480" w:lineRule="auto"/>
        <w:jc w:val="both"/>
        <w:rPr>
          <w:rFonts w:ascii="Times New Roman" w:hAnsi="Times New Roman" w:cs="Times New Roman"/>
        </w:rPr>
      </w:pPr>
      <w:r w:rsidRPr="006B71D1">
        <w:rPr>
          <w:rFonts w:ascii="Times New Roman" w:hAnsi="Times New Roman" w:cs="Times New Roman"/>
        </w:rPr>
        <w:t xml:space="preserve">Compared to the knee, the ankle is anatomically different: it has a smaller articular contact area than the knee, and over 60% of the talar dome is covered by hyaline cartilage. Ankle cartilage has a higher dynamic stiffness due to the higher proteoglycan content, which contributes to stability when weightbearing or </w:t>
      </w:r>
      <w:r w:rsidR="003E3D59" w:rsidRPr="006B71D1">
        <w:rPr>
          <w:rFonts w:ascii="Times New Roman" w:hAnsi="Times New Roman" w:cs="Times New Roman"/>
        </w:rPr>
        <w:t>loading.</w:t>
      </w:r>
      <w:r w:rsidR="00976CAC" w:rsidRPr="009C47E3">
        <w:rPr>
          <w:rFonts w:ascii="Times New Roman" w:eastAsia="Times New Roman" w:hAnsi="Times New Roman" w:cs="Times New Roman"/>
          <w:color w:val="2B579A"/>
          <w:shd w:val="clear" w:color="auto" w:fill="E6E6E6"/>
          <w:lang w:eastAsia="en-GB"/>
        </w:rPr>
        <w:fldChar w:fldCharType="begin"/>
      </w:r>
      <w:r w:rsidRPr="006B71D1">
        <w:rPr>
          <w:rFonts w:ascii="Times New Roman" w:hAnsi="Times New Roman" w:cs="Times New Roman"/>
        </w:rPr>
        <w:instrText xml:space="preserve"> ADDIN ZOTERO_ITEM CSL_CITATION {"citationID":"S6dXPSZu","properties":{"formattedCitation":"\\super 21\\nosupersub{}","plainCitation":"21","noteIndex":0},"citationItems":[{"id":7087,"uris":["http://zotero.org/users/6726535/items/6658YD35"],"uri":["http://zotero.org/users/6726535/items/6658YD35"],"itemData":{"id":7087,"type":"article-journal","abstract":"Abnormal cartilage loading after injury is believed to be an important factor leading to post-traumatic ankle osteoarthritis. Due to the viscoelastic behavior of cartilage, it is possible to measure localized cartilage strains from changes in thickness following dynamic activities. However, there are limited data characterizing in vivo cartilage mechanics under physiological loading conditions in the healthy ankle. Therefore, the objective of this study was to directly measure in vivo cartilage strains in the healthy ankle joint in response to a dynamic hopping exercise. Ten healthy subjects with no history of ankle injury underwent magnetic resonance imaging before and after a single-leg hopping exercise. Bony and articular cartilage surfaces were created from these images using solid modeling software. Pre-exercise and post-exercise models were then registered to each other, and site-specific cartilage strains (defined as the normalized changes in cartilage thickness) were calculated at grid points spanning the articular surfaces. The effects of both location and exercise on strain were tested using a two-way repeated measures analysis of variance. We did not detect any significant interaction effect between location and exercise for either tibial or talar cartilage. However, hopping resulted in significant decreases in tibial (p&lt;0.05) and talar (p&lt;0.05) cartilage thicknesses, corresponding to strains of 3% and 2%, respectively. Additionally, pre-exercise cartilage thickness varied significantly by location in the talus (p&lt;0.05), but not in the tibia. These strain data may provide important baseline information for future studies investigating altered biomechanics in those at high risk for the development of post-traumatic ankle osteoarthritis.","container-title":"Journal of Biomechanics","DOI":"10.1016/j.jbiomech.2016.05.030","ISSN":"0021-9290","issue":"13","journalAbbreviation":"Journal of Biomechanics","language":"en","page":"3026-3030","source":"ScienceDirect","title":"An analysis of changes in in vivo cartilage thickness of the healthy ankle following dynamic activity","volume":"49","author":[{"family":"Cher","given":"Wei Liang"},{"family":"Utturkar","given":"Gangadhar M."},{"family":"Spritzer","given":"Charles E."},{"family":"Nunley","given":"James A."},{"family":"DeFrate","given":"Louis E."},{"family":"Collins","given":"Amber T."}],"issued":{"date-parts":[["2016",9,6]]}}}],"schema":"https://github.com/citation-style-language/schema/raw/master/csl-citation.json"} </w:instrText>
      </w:r>
      <w:r w:rsidR="00976CAC" w:rsidRPr="006B71D1">
        <w:rPr>
          <w:rFonts w:ascii="Times New Roman" w:eastAsia="Times New Roman" w:hAnsi="Times New Roman" w:cs="Times New Roman"/>
          <w:color w:val="2B579A"/>
          <w:shd w:val="clear" w:color="auto" w:fill="E6E6E6"/>
          <w:lang w:eastAsia="en-GB"/>
        </w:rPr>
        <w:fldChar w:fldCharType="separate"/>
      </w:r>
      <w:r w:rsidR="009C47E3" w:rsidRPr="009C47E3">
        <w:rPr>
          <w:rFonts w:ascii="Times New Roman" w:hAnsi="Times New Roman" w:cs="Times New Roman"/>
          <w:vertAlign w:val="superscript"/>
        </w:rPr>
        <w:t>21</w:t>
      </w:r>
      <w:r w:rsidR="00976CAC" w:rsidRPr="009C47E3">
        <w:rPr>
          <w:rFonts w:ascii="Times New Roman" w:eastAsia="Times New Roman" w:hAnsi="Times New Roman" w:cs="Times New Roman"/>
          <w:color w:val="2B579A"/>
          <w:shd w:val="clear" w:color="auto" w:fill="E6E6E6"/>
          <w:lang w:eastAsia="en-GB"/>
        </w:rPr>
        <w:fldChar w:fldCharType="end"/>
      </w:r>
      <w:r w:rsidR="003E3D59" w:rsidRPr="006B71D1">
        <w:rPr>
          <w:rFonts w:ascii="Times New Roman" w:hAnsi="Times New Roman" w:cs="Times New Roman"/>
        </w:rPr>
        <w:t xml:space="preserve"> The average cartilage thickness of the ankle is almost two folds thinner than the knee, however a study showed that the ankle has a relatively higher proportion of the superficial zone of cartilage, which indicates that ankle has stronger protection than the knee when weightbearing.</w:t>
      </w:r>
      <w:r w:rsidR="00976CAC" w:rsidRPr="004B58D2">
        <w:rPr>
          <w:rFonts w:ascii="Times New Roman" w:eastAsia="Times New Roman" w:hAnsi="Times New Roman" w:cs="Times New Roman"/>
          <w:color w:val="2B579A"/>
          <w:shd w:val="clear" w:color="auto" w:fill="E6E6E6"/>
          <w:lang w:eastAsia="en-GB"/>
        </w:rPr>
        <w:fldChar w:fldCharType="begin"/>
      </w:r>
      <w:r w:rsidRPr="006B71D1">
        <w:rPr>
          <w:rFonts w:ascii="Times New Roman" w:hAnsi="Times New Roman" w:cs="Times New Roman"/>
        </w:rPr>
        <w:instrText xml:space="preserve"> ADDIN ZOTERO_ITEM CSL_CITATION {"citationID":"sNvLq23N","properties":{"formattedCitation":"\\super 22\\nosupersub{}","plainCitation":"22","noteIndex":0},"citationItems":[{"id":7296,"uris":["http://zotero.org/users/6726535/items/U5LB4IHD"],"uri":["http://zotero.org/users/6726535/items/U5LB4IHD"],"itemData":{"id":7296,"type":"article-journal","abstract":"Cartilage was obtained from eight matched knee (tibiofemoral and femoropatellar) and ankle (talocrural) joints of five different donors (both left and right from donors  14, 22, and 38 years of age, and left only from donors 31 and 45 years of age)  within 24 hours of death. All cartilage was graded as normal by the macroscopic  visual Collins' scale and the histological Mankin scale. Cylindrical disks of  cartilage were harvested from 10 sites within the tibiofemoral and femoropatellar  joint surfaces and four sites within the talocrural joint, and uniaxial confined  compression measurements were performed to quantify a spectrum of physical  properties including the equilibrium modulus, hydraulic permeability, dynamic  stiffness, streaming potential, electrokinetic coupling coefficient, and electrical  conductivity. Matched specimens from the same 14 sites were used for complementary  measurements of biochemical composition and molecular interaction, including water  content, hypotonic swelling behavior, and sulfated glycosaminoglycan and collagen  contents. In comparison of the top 1-mm slices of talar cartilage with the top 1-mm  of tibiofemoral cartilage, the talar cartilage appeared denser with a higher  sulfated glycosaminoglycan content, lower water content, higher equilibrium modulus  and dynamic stiffness, and lower hydraulic permeability. The equilibrium modulus  increased with increasing sulfated glycosaminoglycans per wet weight and decreased  with increasing water content for all joint surfaces. Multiple linear regression  showed that greater than 80% of the variation in the equilibrium modulus could be  accounted for by variations in the biochemical parameters (water content, sulfated  glycosaminoglycans/wet weight, and hydroxyproline content/wet weight) for each joint  surface. Nonhomogeneous depth-dependent changes in the physical properties and  biochemical composition of full-thickness distal femoral cartilage were consistent  with previous reports. Since the compressive deformation of cartilage during cyclic  loading is confined to the more superficial regions, the differences in properties  of the upper regions of the talar compared with tibiofemoral or femoropatellar  cartilage may be important in the etiology of osteoarthritis.","container-title":"Journal of orthopaedic research : official publication of the Orthopaedic Research Society","DOI":"10.1002/jor.1100180510","ISSN":"0736-0266","issue":"5","journalAbbreviation":"J Orthop Res","language":"eng","note":"publisher-place: United States\nPMID: 11117295","page":"739-748","title":"Comparison of biomechanical and biochemical properties of cartilage from human knee and ankle pairs.","volume":"18","author":[{"family":"Treppo","given":"S."},{"family":"Koepp","given":"H."},{"family":"Quan","given":"E. C."},{"family":"Cole","given":"A. A."},{"family":"Kuettner","given":"K. E."},{"family":"Grodzinsky","given":"A. J."}],"issued":{"date-parts":[["2000",9]]}}}],"schema":"https://github.com/citation-style-language/schema/raw/master/csl-citation.json"} </w:instrText>
      </w:r>
      <w:r w:rsidR="00976CAC" w:rsidRPr="006B71D1">
        <w:rPr>
          <w:rFonts w:ascii="Times New Roman" w:eastAsia="Times New Roman" w:hAnsi="Times New Roman" w:cs="Times New Roman"/>
          <w:color w:val="2B579A"/>
          <w:shd w:val="clear" w:color="auto" w:fill="E6E6E6"/>
          <w:lang w:eastAsia="en-GB"/>
        </w:rPr>
        <w:fldChar w:fldCharType="separate"/>
      </w:r>
      <w:r w:rsidR="009C47E3" w:rsidRPr="009C47E3">
        <w:rPr>
          <w:rFonts w:ascii="Times New Roman" w:hAnsi="Times New Roman" w:cs="Times New Roman"/>
          <w:vertAlign w:val="superscript"/>
        </w:rPr>
        <w:t>22</w:t>
      </w:r>
      <w:r w:rsidR="00976CAC" w:rsidRPr="004B58D2">
        <w:rPr>
          <w:rFonts w:ascii="Times New Roman" w:eastAsia="Times New Roman" w:hAnsi="Times New Roman" w:cs="Times New Roman"/>
          <w:color w:val="2B579A"/>
          <w:shd w:val="clear" w:color="auto" w:fill="E6E6E6"/>
          <w:lang w:eastAsia="en-GB"/>
        </w:rPr>
        <w:fldChar w:fldCharType="end"/>
      </w:r>
      <w:r w:rsidR="003E3D59" w:rsidRPr="006B71D1">
        <w:rPr>
          <w:rFonts w:ascii="Times New Roman" w:hAnsi="Times New Roman" w:cs="Times New Roman"/>
        </w:rPr>
        <w:t xml:space="preserve"> </w:t>
      </w:r>
      <w:r w:rsidR="00856EF7" w:rsidRPr="006B71D1">
        <w:rPr>
          <w:rFonts w:ascii="Times New Roman" w:hAnsi="Times New Roman" w:cs="Times New Roman"/>
        </w:rPr>
        <w:t>In addition</w:t>
      </w:r>
      <w:r w:rsidR="008C3D8E" w:rsidRPr="006B71D1">
        <w:rPr>
          <w:rFonts w:ascii="Times New Roman" w:hAnsi="Times New Roman" w:cs="Times New Roman"/>
        </w:rPr>
        <w:t>,</w:t>
      </w:r>
      <w:r w:rsidR="00856EF7" w:rsidRPr="006B71D1">
        <w:rPr>
          <w:rFonts w:ascii="Times New Roman" w:hAnsi="Times New Roman" w:cs="Times New Roman"/>
        </w:rPr>
        <w:t xml:space="preserve"> ankle </w:t>
      </w:r>
      <w:r w:rsidR="53DAACCB" w:rsidRPr="006B71D1">
        <w:rPr>
          <w:rFonts w:ascii="Times New Roman" w:hAnsi="Times New Roman" w:cs="Times New Roman"/>
        </w:rPr>
        <w:t xml:space="preserve">articular cartilage </w:t>
      </w:r>
      <w:r w:rsidR="00856EF7" w:rsidRPr="006B71D1">
        <w:rPr>
          <w:rFonts w:ascii="Times New Roman" w:hAnsi="Times New Roman" w:cs="Times New Roman"/>
        </w:rPr>
        <w:t xml:space="preserve">has </w:t>
      </w:r>
      <w:r w:rsidR="48C01A5C" w:rsidRPr="006B71D1">
        <w:rPr>
          <w:rFonts w:ascii="Times New Roman" w:hAnsi="Times New Roman" w:cs="Times New Roman"/>
        </w:rPr>
        <w:t xml:space="preserve">undetectable levels </w:t>
      </w:r>
      <w:r w:rsidR="00856EF7" w:rsidRPr="006B71D1">
        <w:rPr>
          <w:rFonts w:ascii="Times New Roman" w:hAnsi="Times New Roman" w:cs="Times New Roman"/>
        </w:rPr>
        <w:t>of matrix metalloproteinase</w:t>
      </w:r>
      <w:r w:rsidR="67D8DEBA" w:rsidRPr="006B71D1">
        <w:rPr>
          <w:rFonts w:ascii="Times New Roman" w:hAnsi="Times New Roman" w:cs="Times New Roman"/>
        </w:rPr>
        <w:t>-8</w:t>
      </w:r>
      <w:r w:rsidR="00856EF7" w:rsidRPr="006B71D1">
        <w:rPr>
          <w:rFonts w:ascii="Times New Roman" w:hAnsi="Times New Roman" w:cs="Times New Roman"/>
        </w:rPr>
        <w:t xml:space="preserve"> (MMP</w:t>
      </w:r>
      <w:r w:rsidR="37802FCB" w:rsidRPr="006B71D1">
        <w:rPr>
          <w:rFonts w:ascii="Times New Roman" w:hAnsi="Times New Roman" w:cs="Times New Roman"/>
        </w:rPr>
        <w:t>-8</w:t>
      </w:r>
      <w:r w:rsidR="00856EF7" w:rsidRPr="006B71D1">
        <w:rPr>
          <w:rFonts w:ascii="Times New Roman" w:hAnsi="Times New Roman" w:cs="Times New Roman"/>
        </w:rPr>
        <w:t>)</w:t>
      </w:r>
      <w:r w:rsidR="4609E4BF" w:rsidRPr="006B71D1">
        <w:rPr>
          <w:rFonts w:ascii="Times New Roman" w:hAnsi="Times New Roman" w:cs="Times New Roman"/>
        </w:rPr>
        <w:t xml:space="preserve"> compared to knee articular cartilage</w:t>
      </w:r>
      <w:r w:rsidR="000947F0" w:rsidRPr="006B71D1">
        <w:rPr>
          <w:rFonts w:ascii="Times New Roman" w:hAnsi="Times New Roman" w:cs="Times New Roman"/>
        </w:rPr>
        <w:t xml:space="preserve">, reducing </w:t>
      </w:r>
      <w:r w:rsidR="3D8FA051" w:rsidRPr="006B71D1">
        <w:rPr>
          <w:rFonts w:ascii="Times New Roman" w:hAnsi="Times New Roman" w:cs="Times New Roman"/>
        </w:rPr>
        <w:t xml:space="preserve">endogenous </w:t>
      </w:r>
      <w:r w:rsidR="000947F0" w:rsidRPr="006B71D1">
        <w:rPr>
          <w:rFonts w:ascii="Times New Roman" w:hAnsi="Times New Roman" w:cs="Times New Roman"/>
        </w:rPr>
        <w:t xml:space="preserve">degradation of </w:t>
      </w:r>
      <w:r w:rsidR="0076268E" w:rsidRPr="006B71D1">
        <w:rPr>
          <w:rFonts w:ascii="Times New Roman" w:hAnsi="Times New Roman" w:cs="Times New Roman"/>
        </w:rPr>
        <w:t>extra</w:t>
      </w:r>
      <w:r w:rsidR="00AB1ADE" w:rsidRPr="006B71D1">
        <w:rPr>
          <w:rFonts w:ascii="Times New Roman" w:hAnsi="Times New Roman" w:cs="Times New Roman"/>
        </w:rPr>
        <w:t>cellular matrix protein</w:t>
      </w:r>
      <w:r w:rsidR="40E4D923" w:rsidRPr="006B71D1">
        <w:rPr>
          <w:rFonts w:ascii="Times New Roman" w:hAnsi="Times New Roman" w:cs="Times New Roman"/>
        </w:rPr>
        <w:t>s</w:t>
      </w:r>
      <w:r w:rsidR="00856EF7" w:rsidRPr="006B71D1">
        <w:rPr>
          <w:rFonts w:ascii="Times New Roman" w:hAnsi="Times New Roman" w:cs="Times New Roman"/>
        </w:rPr>
        <w:t>.</w:t>
      </w:r>
      <w:r w:rsidR="0025602B" w:rsidRPr="004B58D2">
        <w:rPr>
          <w:rFonts w:ascii="Times New Roman" w:eastAsia="Times New Roman" w:hAnsi="Times New Roman" w:cs="Times New Roman"/>
          <w:color w:val="2B579A"/>
          <w:shd w:val="clear" w:color="auto" w:fill="E6E6E6"/>
          <w:lang w:eastAsia="en-GB"/>
        </w:rPr>
        <w:fldChar w:fldCharType="begin"/>
      </w:r>
      <w:r w:rsidRPr="006B71D1">
        <w:rPr>
          <w:rFonts w:ascii="Times New Roman" w:hAnsi="Times New Roman" w:cs="Times New Roman"/>
        </w:rPr>
        <w:instrText xml:space="preserve"> ADDIN ZOTERO_ITEM CSL_CITATION {"citationID":"HZDb6J7c","properties":{"formattedCitation":"\\super 23\\nosupersub{}","plainCitation":"23","noteIndex":0},"citationItems":[{"id":7264,"uris":["http://zotero.org/users/6726535/items/52INPQRR"],"uri":["http://zotero.org/users/6726535/items/52INPQRR"],"itemData":{"id":7264,"type":"article-journal","abstract":"Posttraumatic osteoarthritis (PTOA) is the most common form of osteoarthritis (OA) of the ankle joint. PTOA occurs as a result of several factors, including the poor regenerative capacity of hyaline articular cartilage as well as increased contact stresses following trauma. The purpose of this article is to review the epidemiology, pathogenesis, and potential targets for treatment of PTOA in the ankle joint. Previous reviews primarily addressed clinical approaches to ankle PTOA, while the focus of the current article will be specifically on the newly acquired knowledge of the cellular mechanisms that drive PTOA in the ankle joint and means for potential targeted therapeutics that might halt the progression of cartilage degeneration and/or improve the outcome of surgical interventions. Three experimental treatment strategies are discussed in this review: (1) increasing the anabolic potential of chondrocytes through treatment with growth factors such as bone morphogenetic protein-7; (2) limiting chondrocyte cell death either through the protection of cell membrane with poloxamer 188 or inhibiting activity of intracellular proteases, caspases, which are responsible for cell death by apoptosis; and (3) inhibiting catabolic/inflammatory responses of chondrocytes by treating them with anti-inflammatory agents such as tumor necrosis factor-α antagonists. Future studies should focus on identifying the appropriate timing for treatment and an appropriate combination of anti-inflammatory, chondro- and matrix-protective biologics to limit the progression of trauma-induced cartilage degeneration and prevent the development of PTOA in the ankle joint.","container-title":"CARTILAGE","DOI":"10.1177/1947603516642572","ISSN":"1947-6035","issue":"1","journalAbbreviation":"CARTILAGE","language":"en","note":"publisher: SAGE Publications Inc","page":"12-18","source":"SAGE Journals","title":"Peculiarities in Ankle Cartilage","volume":"8","author":[{"family":"Kraeutler","given":"Matthew J."},{"family":"Kaenkumchorn","given":"Tanyaporn"},{"family":"Pascual-Garrido","given":"Cecilia"},{"family":"Wimmer","given":"Markus A."},{"family":"Chubinskaya","given":"Susanna"}],"issued":{"date-parts":[["2017",1,1]]}}}],"schema":"https://github.com/citation-style-language/schema/raw/master/csl-citation.json"} </w:instrText>
      </w:r>
      <w:r w:rsidR="0025602B" w:rsidRPr="006B71D1">
        <w:rPr>
          <w:rFonts w:ascii="Times New Roman" w:eastAsia="Times New Roman" w:hAnsi="Times New Roman" w:cs="Times New Roman"/>
          <w:color w:val="2B579A"/>
          <w:shd w:val="clear" w:color="auto" w:fill="E6E6E6"/>
          <w:lang w:eastAsia="en-GB"/>
        </w:rPr>
        <w:fldChar w:fldCharType="separate"/>
      </w:r>
      <w:r w:rsidR="009C47E3" w:rsidRPr="009C47E3">
        <w:rPr>
          <w:rFonts w:ascii="Times New Roman" w:hAnsi="Times New Roman" w:cs="Times New Roman"/>
          <w:vertAlign w:val="superscript"/>
        </w:rPr>
        <w:t>23</w:t>
      </w:r>
      <w:r w:rsidR="0025602B" w:rsidRPr="004B58D2">
        <w:rPr>
          <w:rFonts w:ascii="Times New Roman" w:eastAsia="Times New Roman" w:hAnsi="Times New Roman" w:cs="Times New Roman"/>
          <w:color w:val="2B579A"/>
          <w:shd w:val="clear" w:color="auto" w:fill="E6E6E6"/>
          <w:lang w:eastAsia="en-GB"/>
        </w:rPr>
        <w:fldChar w:fldCharType="end"/>
      </w:r>
      <w:r w:rsidR="0025602B" w:rsidRPr="006B71D1">
        <w:rPr>
          <w:rFonts w:ascii="Times New Roman" w:hAnsi="Times New Roman" w:cs="Times New Roman"/>
          <w:color w:val="000000" w:themeColor="text1"/>
          <w:kern w:val="24"/>
        </w:rPr>
        <w:t xml:space="preserve"> </w:t>
      </w:r>
      <w:r w:rsidR="003E3D59" w:rsidRPr="006B71D1">
        <w:rPr>
          <w:rFonts w:ascii="Times New Roman" w:hAnsi="Times New Roman" w:cs="Times New Roman"/>
        </w:rPr>
        <w:t xml:space="preserve">From a biomechanical point of view, the main movements of </w:t>
      </w:r>
      <w:r w:rsidR="00C41453" w:rsidRPr="006B71D1">
        <w:rPr>
          <w:rFonts w:ascii="Times New Roman" w:hAnsi="Times New Roman" w:cs="Times New Roman"/>
        </w:rPr>
        <w:t xml:space="preserve">the </w:t>
      </w:r>
      <w:r w:rsidR="003E3D59" w:rsidRPr="006B71D1">
        <w:rPr>
          <w:rFonts w:ascii="Times New Roman" w:hAnsi="Times New Roman" w:cs="Times New Roman"/>
        </w:rPr>
        <w:t>ankle</w:t>
      </w:r>
      <w:r w:rsidR="00C41453" w:rsidRPr="006B71D1">
        <w:rPr>
          <w:rFonts w:ascii="Times New Roman" w:hAnsi="Times New Roman" w:cs="Times New Roman"/>
        </w:rPr>
        <w:t xml:space="preserve"> joint</w:t>
      </w:r>
      <w:r w:rsidR="003E3D59" w:rsidRPr="006B71D1">
        <w:rPr>
          <w:rFonts w:ascii="Times New Roman" w:hAnsi="Times New Roman" w:cs="Times New Roman"/>
        </w:rPr>
        <w:t xml:space="preserve"> are rolling and rotating, while the knee experiences higher shear forces from its rolling, sliding and rotating movements.</w:t>
      </w:r>
      <w:r w:rsidR="00976CAC" w:rsidRPr="004B58D2">
        <w:rPr>
          <w:rFonts w:ascii="Times New Roman" w:eastAsia="Times New Roman" w:hAnsi="Times New Roman" w:cs="Times New Roman"/>
          <w:color w:val="2B579A"/>
          <w:shd w:val="clear" w:color="auto" w:fill="E6E6E6"/>
          <w:lang w:eastAsia="en-GB"/>
        </w:rPr>
        <w:fldChar w:fldCharType="begin"/>
      </w:r>
      <w:r w:rsidR="006D22BB" w:rsidRPr="006B71D1">
        <w:rPr>
          <w:rFonts w:ascii="Times New Roman" w:hAnsi="Times New Roman" w:cs="Times New Roman"/>
        </w:rPr>
        <w:instrText xml:space="preserve"> ADDIN ZOTERO_ITEM CSL_CITATION {"citationID":"79y1xD5y","properties":{"formattedCitation":"\\super 24\\nosupersub{}","plainCitation":"24","noteIndex":0},"citationItems":[{"id":7294,"uris":["http://zotero.org/users/6726535/items/F5AFFVAF"],"uri":["http://zotero.org/users/6726535/items/F5AFFVAF"],"itemData":{"id":7294,"type":"article-journal","abstract":"The diagnosis of ankle osteoarthritis (OA) is increasing as a result of advancements in non-invasive imaging modalities such as magnetic resonance imaging, improved  arthroscopic surgical technology and heightened awareness among clinicians. Unlike  OA of the knee, primary or age-related ankle OA is rare, with the majority of ankle  OA classified as post-traumatic (PTOA). Ankle trauma, more specifically ankle  sprain, is the single most common athletic injury, and no effective therapies are  available to prevent or slow progression of PTOA. Despite the high incidence of  ankle trauma and OA, ankle-related OA research is sparse, with the majority of  clinical and basic studies pertaining to the knee joint. Fundamental differences  exist between joints including their structure and molecular composition, response  to trauma, susceptibility to OA, clinical manifestations of disease, and response to  treatment. Considerable evidence suggests that research findings from knee should  not be extrapolated to the ankle, however few ankle-specific preclinical models of  PTOA are currently available. The objective of this article is to review the current  state of ankle OA investigation, highlighting important differences between the  ankle and knee that may limit the extent to which research findings from knee models  are applicable to the ankle joint. Considerations for the development of new  ankle-specific, clinically relevant animal models are discussed. © 2016 Orthopaedic  Research Society. Published by Wiley Periodicals, Inc. J Orthop Res 35:440-453,  2017.","container-title":"Journal of orthopaedic research : official publication of the Orthopaedic Research Society","DOI":"10.1002/jor.23462","ISSN":"1554-527X 0736-0266","issue":"3","journalAbbreviation":"J Orthop Res","language":"eng","note":"PMID: 27764893 \nPMCID: PMC5467729","page":"440-453","title":"Post-traumatic osteoarthritis of the ankle: A distinct clinical entity requiring new research approaches.","volume":"35","author":[{"family":"Delco","given":"Michelle L."},{"family":"Kennedy","given":"John G."},{"family":"Bonassar","given":"Lawrence J."},{"family":"Fortier","given":"Lisa A."}],"issued":{"date-parts":[["2017",3]]}}}],"schema":"https://github.com/citation-style-language/schema/raw/master/csl-citation.json"} </w:instrText>
      </w:r>
      <w:r w:rsidR="00976CAC" w:rsidRPr="006B71D1">
        <w:rPr>
          <w:rFonts w:ascii="Times New Roman" w:eastAsia="Times New Roman" w:hAnsi="Times New Roman" w:cs="Times New Roman"/>
          <w:color w:val="2B579A"/>
          <w:shd w:val="clear" w:color="auto" w:fill="E6E6E6"/>
          <w:lang w:eastAsia="en-GB"/>
        </w:rPr>
        <w:fldChar w:fldCharType="separate"/>
      </w:r>
      <w:r w:rsidR="009C47E3" w:rsidRPr="009C47E3">
        <w:rPr>
          <w:rFonts w:ascii="Times New Roman" w:hAnsi="Times New Roman" w:cs="Times New Roman"/>
          <w:vertAlign w:val="superscript"/>
        </w:rPr>
        <w:t>24</w:t>
      </w:r>
      <w:r w:rsidR="00976CAC" w:rsidRPr="004B58D2">
        <w:rPr>
          <w:rFonts w:ascii="Times New Roman" w:eastAsia="Times New Roman" w:hAnsi="Times New Roman" w:cs="Times New Roman"/>
          <w:color w:val="2B579A"/>
          <w:shd w:val="clear" w:color="auto" w:fill="E6E6E6"/>
          <w:lang w:eastAsia="en-GB"/>
        </w:rPr>
        <w:fldChar w:fldCharType="end"/>
      </w:r>
      <w:r w:rsidR="003E3D59" w:rsidRPr="006B71D1">
        <w:rPr>
          <w:rFonts w:ascii="Times New Roman" w:hAnsi="Times New Roman" w:cs="Times New Roman"/>
        </w:rPr>
        <w:t xml:space="preserve"> </w:t>
      </w:r>
      <w:r w:rsidR="40DB3C7F" w:rsidRPr="006B71D1">
        <w:rPr>
          <w:rFonts w:ascii="Times New Roman" w:hAnsi="Times New Roman" w:cs="Times New Roman"/>
        </w:rPr>
        <w:t>Although the development of ankle OA is considered to be associated with untreated OLTs,</w:t>
      </w:r>
      <w:r w:rsidR="771CDFFF" w:rsidRPr="508F46C7">
        <w:rPr>
          <w:rFonts w:ascii="Times New Roman" w:hAnsi="Times New Roman" w:cs="Times New Roman"/>
          <w:color w:val="2B579A"/>
        </w:rPr>
        <w:fldChar w:fldCharType="begin"/>
      </w:r>
      <w:r w:rsidR="771CDFFF" w:rsidRPr="508F46C7">
        <w:rPr>
          <w:rFonts w:ascii="Times New Roman" w:hAnsi="Times New Roman" w:cs="Times New Roman"/>
        </w:rPr>
        <w:instrText xml:space="preserve"> ADDIN ZOTERO_ITEM CSL_CITATION {"citationID":"ibxSQ6lc","properties":{"formattedCitation":"\\super 7,8\\nosupersub{}","plainCitation":"7,8","noteIndex":0},"citationItems":[{"id":7110,"uris":["http://zotero.org/users/6726535/items/JTNZJRW6"],"uri":["http://zotero.org/users/6726535/items/JTNZJRW6"],"itemData":{"id":7110,"type":"article-journal","abstract":"Background: \n        The role of the location and severity of the initial cartilage lesions associated with an ankle fracture in the development of posttraumatic osteoarthritis has not been established, to our knowledge.\n        Methods: \n        We performed a long-term follow-up study of a consecutive, prospectively included cohort of 288 ankle fractures that were treated operatively between June 1993 and November 1997. Arthroscopy had been performed in all cases in order to classify the extent and location of cartilage damage. One hundred and nine patients (47%) were available for follow-up after a mean of 12.9 years. The main outcome parameters were the American Orthopaedic Foot and Ankle Society (AOFAS) hindfoot score for clinical evaluation and a modified Kannus osteoarthritis score for radiographic assessment of the development of posttraumatic osteoarthritis.\n        Results: \n        Cartilage damage anywhere in the ankle joint was associated with a suboptimal clinical outcome (odds ratio, 5.0 [95% confidence interval = 1.3 to 20.1]; p = 0.02) and with a suboptimal radiographic outcome (odds ratio = 3.4 [95% confidence interval = 1.0 to 11.2]; p = 0.04). An association was also found between the development of clinical signs of osteoarthritis and a deep lesion (&gt;50% of the cartilage thickness) on the anterior aspect of the talus (odds ratio = 12.3 [95% confidence interval = 1.4 to 108.0]; p = 0.02) and a deep lesion on the lateral aspect of the talus (odds ratio = 5.4 [95% confidence interval = 1.2 to 23.5]; p = 0.02). A deep lesion on the medial malleolus was associated with the development of clinical signs of osteoarthritis (odds ratio = 5.2 [95% confidence interval = 1.9 to 14.6]; p &lt; 0.01) and radiographic signs of osteoarthritis (odds ratio = 2.9 [95% confidence interval = 1.1 to 7.9]; p = 0.03) of osteoarthritis. There was no significant correlation between cartilage lesions on the fibula and the long-term outcome.\n        Conclusions: \n        Our findings show that initial cartilage damage seen arthroscopically following an ankle fracture is an independent predictor of the development of posttraumatic osteoarthritis. Specifically, lesions on the anterior and lateral aspects of the talus and on the medial malleolus correlate with an unfavorable clinical outcome.\n        Level of Evidence: \n        Prognostic Level II. See Instructions to Authors for a complete description of levels of evidence.","container-title":"JBJS","DOI":"10.2106/JBJS.H.01635","ISSN":"0021-9355","issue":"2","language":"en-US","page":"279–286","source":"journals.lww.com","title":"Cartilage Lesions and the Development of Osteoarthritis After Internal Fixation of Ankle Fractures: A Prospective Study","title-short":"Cartilage Lesions and the Development of Osteoarthritis After Internal Fixation of Ankle Fractures","volume":"92","author":[{"family":"Stufkens","given":"Sjoerd A."},{"family":"Knupp","given":"Markus"},{"family":"Horisberger","given":"Monika"},{"family":"Lampert","given":"Christoph"},{"family":"Hintermann","given":"Beat"}],"issued":{"date-parts":[["2010",2]]}}},{"id":7122,"uris":["http://zotero.org/users/6726535/items/V2XWR8RS"],"uri":["http://zotero.org/users/6726535/items/V2XWR8RS"],"itemData":{"id":7122,"type":"article-journal","abstract":"Background:The incidence of coexisting osteochondral lesions (OCLs) of the tibia and talus has been negatively correlated with successful clinical outcomes, yet these lesions have not been extensively characterized.Purpose:To determine the incidence of coexisting tibial and talar OCLs, assess the morphologic characteristics of these lesions, and evaluate whether these characteristics are predictive of outcome.Study Design:Case series; Level of evidence, 4.Methods:A total of 83 patients who underwent surgery for a talar OCL were evaluated for coexisting OCLs of the distal tibia with preoperative magnetic resonance images. Size, location, containment, International Cartilage Repair Society (ICRS) grade, patient age, and patient sex were analyzed for predictors of coexisting lesions or patient outcome. The talar and tibial surfaces were each divided into 9 zones, with 1 corresponding to the most anteromedial region and proceeding laterally and then posteriorly. The Foot and Ankle Outcome Score (FAOS) was evaluated pre- and postoperatively.Results:Twenty-six patients (31%) had coexisting tibial and talar OCLs, with 9 (35%) identified as kissing lesions. Age correlated with coexisting lesion incidence, as older patients were more likely to have a coexisting tibial OCL (P = .038). More than half of talar OCLs were found in zone 4 (61%), whereas the majority of tibial OCLs were located in zones 2, 4, and 5 (19% each). Patients with coexisting lesions were more likely to have a lateral talar OCL (P = .028), while those without a coexisting tibial lesion were more likely to have a talar OCL in zone 4 (P = .016). There was no difference in FAOS result or lesion size between patients with and without coexisting OCLs, but patients with coexisting lesions were more likely to have an ICRS grade 4 talar OCL (P = .034). For patients with coexisting lesions, kissing lesions were more likely to be located in zone 6 (P = .043). There was no difference in OCL size or containment between kissing and nonkissing coexisting OCLs.Conclusion:The incidence of coexisting talar and tibial OCLs may be more prevalent than what previous reports have suggested, with older patients being more likely to present with this pathology. The location of a talar OCL correlates with the incidence of a coexisting tibial OCL.","container-title":"Orthopaedic Journal of Sports Medicine","DOI":"10.1177/2325967118790965","ISSN":"2325-9671","issue":"8","journalAbbreviation":"Orthopaedic Journal of Sports Medicine","language":"en","note":"publisher: SAGE Publications Inc","page":"2325967118790965","source":"SAGE Journals","title":"Incidence of Coexisting Talar and Tibial Osteochondral Lesions Correlates With Patient Age and Lesion Location","volume":"6","author":[{"family":"Irwin","given":"Rebecca M."},{"family":"Shimozono","given":"Yoshiharu"},{"family":"Yasui","given":"Youichi"},{"family":"Megill","given":"Robin"},{"family":"Deyer","given":"Timothy W."},{"family":"Kennedy","given":"John G."}],"issued":{"date-parts":[["2018",8,1]]}}}],"schema":"https://github.com/citation-style-language/schema/raw/master/csl-citation.json"} </w:instrText>
      </w:r>
      <w:r w:rsidR="771CDFFF" w:rsidRPr="508F46C7">
        <w:rPr>
          <w:rFonts w:ascii="Times New Roman" w:hAnsi="Times New Roman" w:cs="Times New Roman"/>
          <w:color w:val="2B579A"/>
        </w:rPr>
        <w:fldChar w:fldCharType="separate"/>
      </w:r>
      <w:r w:rsidR="009C47E3" w:rsidRPr="508F46C7">
        <w:rPr>
          <w:rFonts w:ascii="Times New Roman" w:hAnsi="Times New Roman" w:cs="Times New Roman"/>
          <w:vertAlign w:val="superscript"/>
        </w:rPr>
        <w:t>7,8</w:t>
      </w:r>
      <w:r w:rsidR="771CDFFF" w:rsidRPr="508F46C7">
        <w:rPr>
          <w:rFonts w:ascii="Times New Roman" w:hAnsi="Times New Roman" w:cs="Times New Roman"/>
          <w:color w:val="2B579A"/>
        </w:rPr>
        <w:fldChar w:fldCharType="end"/>
      </w:r>
      <w:r w:rsidR="40DB3C7F" w:rsidRPr="006B71D1">
        <w:rPr>
          <w:rFonts w:ascii="Times New Roman" w:hAnsi="Times New Roman" w:cs="Times New Roman"/>
        </w:rPr>
        <w:t xml:space="preserve"> the incidence of OA in the ankle is relatively low; around 15% </w:t>
      </w:r>
      <w:r w:rsidR="15622012" w:rsidRPr="508F46C7">
        <w:rPr>
          <w:rFonts w:ascii="Times New Roman" w:hAnsi="Times New Roman" w:cs="Times New Roman"/>
        </w:rPr>
        <w:t xml:space="preserve">of </w:t>
      </w:r>
      <w:r w:rsidR="40DB3C7F" w:rsidRPr="006B71D1">
        <w:rPr>
          <w:rFonts w:ascii="Times New Roman" w:hAnsi="Times New Roman" w:cs="Times New Roman"/>
        </w:rPr>
        <w:t>adults are affected by OA worldwide, however, only 1% of this is ankle OA.</w:t>
      </w:r>
      <w:r w:rsidR="771CDFFF" w:rsidRPr="508F46C7">
        <w:rPr>
          <w:rFonts w:ascii="Times New Roman" w:hAnsi="Times New Roman" w:cs="Times New Roman"/>
          <w:color w:val="2B579A"/>
        </w:rPr>
        <w:fldChar w:fldCharType="begin"/>
      </w:r>
      <w:r w:rsidR="771CDFFF" w:rsidRPr="508F46C7">
        <w:rPr>
          <w:rFonts w:ascii="Times New Roman" w:hAnsi="Times New Roman" w:cs="Times New Roman"/>
        </w:rPr>
        <w:instrText xml:space="preserve"> ADDIN ZOTERO_ITEM CSL_CITATION {"citationID":"9tAzEOWi","properties":{"formattedCitation":"\\super 25\\nosupersub{}","plainCitation":"25","noteIndex":0},"citationItems":[{"id":7080,"uris":["http://zotero.org/users/6726535/items/CN2AHG7M"],"uri":["http://zotero.org/users/6726535/items/CN2AHG7M"],"itemData":{"id":7080,"type":"article-journal","abstract":"The purpose of this study was to evaluate the distribution rate of etiologies leading to ankle arthritis and to quantify and compare the important clinical and radiologic variables among these etiologic groups. We evaluated data from 390 patients (406 ankles) who consulted our center because of painful end-stage ankle osteoarthritis (OA) by using medical history, physical examination, and radiography. Posttraumatic ankle OA was seen in 78% of the cases (n = 318), secondary arthritis in 13% (n = 52), and primary OA in 9% (n = 36). The average American Orthopaedic Foot and Ankle Society (AOFAS) hindfoot score was 38 points (range, 0–74 points), range of motion was 22° (range, 0°−65°), and visual analog scale for pain was 6.8 (range, 2–10). Patients with posttraumatic end-stage ankle OA were younger than patients with primary OA. The average tibiotalar alignment was 88° (range, 51°–116°) and did not differ between the etiologic groups. Our study showed trauma is the main cause of ankle OA and primary OA is rare. In the majority of patients with ankle OA the average tibiotalar alignment is varus regardless of the underlying etiology.","container-title":"Clinical Orthopaedics and Related Research®","DOI":"10.1007/s11999-008-0543-6","ISSN":"1528-1132","issue":"7","journalAbbreviation":"Clin Orthop Relat Res","language":"en","page":"1800","source":"Springer Link","title":"Etiology of Ankle Osteoarthritis","volume":"467","author":[{"family":"Valderrabano","given":"Victor"},{"family":"Horisberger","given":"Monika"},{"family":"Russell","given":"Iain"},{"family":"Dougall","given":"Hugh"},{"family":"Hintermann","given":"Beat"}],"issued":{"date-parts":[["2008",10,2]]}}}],"schema":"https://github.com/citation-style-language/schema/raw/master/csl-citation.json"} </w:instrText>
      </w:r>
      <w:r w:rsidR="771CDFFF" w:rsidRPr="508F46C7">
        <w:rPr>
          <w:rFonts w:ascii="Times New Roman" w:hAnsi="Times New Roman" w:cs="Times New Roman"/>
          <w:color w:val="2B579A"/>
        </w:rPr>
        <w:fldChar w:fldCharType="separate"/>
      </w:r>
      <w:r w:rsidR="009C47E3" w:rsidRPr="508F46C7">
        <w:rPr>
          <w:rFonts w:ascii="Times New Roman" w:hAnsi="Times New Roman" w:cs="Times New Roman"/>
          <w:vertAlign w:val="superscript"/>
        </w:rPr>
        <w:t>25</w:t>
      </w:r>
      <w:r w:rsidR="771CDFFF" w:rsidRPr="508F46C7">
        <w:rPr>
          <w:rFonts w:ascii="Times New Roman" w:hAnsi="Times New Roman" w:cs="Times New Roman"/>
          <w:color w:val="2B579A"/>
        </w:rPr>
        <w:fldChar w:fldCharType="end"/>
      </w:r>
      <w:r w:rsidR="4ED2182A" w:rsidRPr="006B71D1">
        <w:rPr>
          <w:rFonts w:ascii="Times New Roman" w:hAnsi="Times New Roman" w:cs="Times New Roman"/>
        </w:rPr>
        <w:t xml:space="preserve"> In a 21-year follow up study, Bauer et al (1987) found that only two out of 30 patients’ OLTs had progressed on to develop OA.</w:t>
      </w:r>
      <w:r w:rsidR="771CDFFF" w:rsidRPr="508F46C7">
        <w:rPr>
          <w:rFonts w:ascii="Times New Roman" w:hAnsi="Times New Roman" w:cs="Times New Roman"/>
        </w:rPr>
        <w:fldChar w:fldCharType="begin"/>
      </w:r>
      <w:r w:rsidR="771CDFFF" w:rsidRPr="508F46C7">
        <w:rPr>
          <w:rFonts w:ascii="Times New Roman" w:hAnsi="Times New Roman" w:cs="Times New Roman"/>
        </w:rPr>
        <w:instrText xml:space="preserve"> ADDIN ZOTERO_ITEM CSL_CITATION {"citationID":"HJPb7xqk","properties":{"formattedCitation":"\\super 26\\nosupersub{}","plainCitation":"26","noteIndex":0},"citationItems":[{"id":7119,"uris":["http://zotero.org/users/6726535/items/U5TCRFYF"],"uri":["http://zotero.org/users/6726535/items/U5TCRFYF"],"itemData":{"id":7119,"type":"article-journal","abstract":"Thirty patients with osteochondritis dissecans of the ankle have been followed up for an average of 21 years. The histories and radiographs were reviewed, and it was found that most patients had only minor radiographic changes and symptoms. Two patients had developed osteoarthritis but in only one was this severe. Osteochondritis dissecans in the ankle thus seems to differ from the same lesion in the knee where late osteoarthritis often occurs. Two lesions were located on the joint surface of the distal tibia, a site not previously reported.","container-title":"The Journal of Bone and Joint Surgery. British volume","DOI":"10.1302/0301-620X.69B1.3818743","ISSN":"0301-620X","issue":"1","note":"publisher: The British Editorial Society of Bone &amp; Joint Surgery","page":"93-96","source":"online.boneandjoint.org.uk (Atypon)","title":"Osteochondritis dissecans of the ankle. A 20-year follow-up study","volume":"69-B","author":[{"family":"Bauer","given":"M"},{"family":"Jonsson","given":"K"},{"family":"Linden","given":"B"}],"issued":{"date-parts":[["1987",1,1]]}}}],"schema":"https://github.com/citation-style-language/schema/raw/master/csl-citation.json"} </w:instrText>
      </w:r>
      <w:r w:rsidR="771CDFFF" w:rsidRPr="508F46C7">
        <w:rPr>
          <w:rFonts w:ascii="Times New Roman" w:hAnsi="Times New Roman" w:cs="Times New Roman"/>
        </w:rPr>
        <w:fldChar w:fldCharType="separate"/>
      </w:r>
      <w:r w:rsidR="009C47E3" w:rsidRPr="508F46C7">
        <w:rPr>
          <w:rFonts w:ascii="Times New Roman" w:hAnsi="Times New Roman" w:cs="Times New Roman"/>
          <w:vertAlign w:val="superscript"/>
        </w:rPr>
        <w:t>26</w:t>
      </w:r>
      <w:r w:rsidR="771CDFFF" w:rsidRPr="508F46C7">
        <w:rPr>
          <w:rFonts w:ascii="Times New Roman" w:hAnsi="Times New Roman" w:cs="Times New Roman"/>
        </w:rPr>
        <w:fldChar w:fldCharType="end"/>
      </w:r>
      <w:r w:rsidR="4ED2182A" w:rsidRPr="006B71D1">
        <w:rPr>
          <w:rFonts w:ascii="Times New Roman" w:hAnsi="Times New Roman" w:cs="Times New Roman"/>
        </w:rPr>
        <w:t xml:space="preserve"> According to Günther et al (1998), 67% of knee OA cases were primary </w:t>
      </w:r>
      <w:r w:rsidR="4ED2182A" w:rsidRPr="006B71D1">
        <w:rPr>
          <w:rFonts w:ascii="Times New Roman" w:hAnsi="Times New Roman" w:cs="Times New Roman"/>
        </w:rPr>
        <w:lastRenderedPageBreak/>
        <w:t>origin</w:t>
      </w:r>
      <w:r w:rsidR="2BD1D234" w:rsidRPr="006B71D1">
        <w:rPr>
          <w:rFonts w:ascii="Times New Roman" w:hAnsi="Times New Roman" w:cs="Times New Roman"/>
        </w:rPr>
        <w:t>,</w:t>
      </w:r>
      <w:r w:rsidR="771CDFFF" w:rsidRPr="508F46C7">
        <w:rPr>
          <w:rFonts w:ascii="Times New Roman" w:hAnsi="Times New Roman" w:cs="Times New Roman"/>
        </w:rPr>
        <w:fldChar w:fldCharType="begin"/>
      </w:r>
      <w:r w:rsidR="771CDFFF" w:rsidRPr="508F46C7">
        <w:rPr>
          <w:rFonts w:ascii="Times New Roman" w:hAnsi="Times New Roman" w:cs="Times New Roman"/>
        </w:rPr>
        <w:instrText xml:space="preserve"> ADDIN ZOTERO_ITEM CSL_CITATION {"citationID":"huSSA4I4","properties":{"formattedCitation":"\\super 27\\nosupersub{}","plainCitation":"27","noteIndex":0},"citationItems":[{"id":7130,"uris":["http://zotero.org/users/6726535/items/29B29BFW"],"uri":["http://zotero.org/users/6726535/items/29B29BFW"],"itemData":{"id":7130,"type":"article-journal","abstract":"Objectives—DiVerent prevalences of generalised osteoarthritis (GOA) in patients with knee and hip OA have been reported. The aim of this investigation was to evaluate radiographic and clinical patterns of disease in a hospital based population of patient subgroups with advanced hip and knee OA and to compare the prevalence of GOA in patients with hip or knee OA, taking potential confounding factors into account.","container-title":"Annals of the Rheumatic Diseases","DOI":"10.1136/ard.57.12.717","ISSN":"0003-4967","issue":"12","journalAbbreviation":"Annals of the Rheumatic Diseases","language":"en","page":"717-723","source":"DOI.org (Crossref)","title":"Prevalence of generalised osteoarthritis in patients with advanced hip and knee osteoarthritis: The Ulm Osteoarthritis Study","title-short":"Prevalence of generalised osteoarthritis in patients with advanced hip and knee osteoarthritis","volume":"57","author":[{"family":"Gunther","given":"K P"},{"family":"Sturmer","given":"T"},{"family":"Sauerland","given":"S"},{"family":"Zeissig","given":"I"},{"family":"Sun","given":"Y"},{"family":"Kessler","given":"S"},{"family":"Scharf","given":"H P"},{"family":"Brenner","given":"H"},{"family":"Puhl","given":"W"}],"issued":{"date-parts":[["1998",12,1]]}}}],"schema":"https://github.com/citation-style-language/schema/raw/master/csl-citation.json"} </w:instrText>
      </w:r>
      <w:r w:rsidR="771CDFFF" w:rsidRPr="508F46C7">
        <w:rPr>
          <w:rFonts w:ascii="Times New Roman" w:hAnsi="Times New Roman" w:cs="Times New Roman"/>
        </w:rPr>
        <w:fldChar w:fldCharType="separate"/>
      </w:r>
      <w:r w:rsidR="009C47E3" w:rsidRPr="508F46C7">
        <w:rPr>
          <w:rFonts w:ascii="Times New Roman" w:hAnsi="Times New Roman" w:cs="Times New Roman"/>
          <w:vertAlign w:val="superscript"/>
        </w:rPr>
        <w:t>27</w:t>
      </w:r>
      <w:r w:rsidR="771CDFFF" w:rsidRPr="508F46C7">
        <w:rPr>
          <w:rFonts w:ascii="Times New Roman" w:hAnsi="Times New Roman" w:cs="Times New Roman"/>
        </w:rPr>
        <w:fldChar w:fldCharType="end"/>
      </w:r>
      <w:r w:rsidR="2BD1D234" w:rsidRPr="006B71D1">
        <w:rPr>
          <w:rFonts w:ascii="Times New Roman" w:hAnsi="Times New Roman" w:cs="Times New Roman"/>
        </w:rPr>
        <w:t xml:space="preserve"> </w:t>
      </w:r>
      <w:r w:rsidR="46230F61" w:rsidRPr="006B71D1">
        <w:rPr>
          <w:rFonts w:ascii="Times New Roman" w:hAnsi="Times New Roman" w:cs="Times New Roman"/>
        </w:rPr>
        <w:t>w</w:t>
      </w:r>
      <w:r w:rsidR="40DB3C7F" w:rsidRPr="006B71D1">
        <w:rPr>
          <w:rFonts w:ascii="Times New Roman" w:hAnsi="Times New Roman" w:cs="Times New Roman"/>
        </w:rPr>
        <w:t xml:space="preserve">hile </w:t>
      </w:r>
      <w:proofErr w:type="spellStart"/>
      <w:r w:rsidR="40DB3C7F" w:rsidRPr="006B71D1">
        <w:rPr>
          <w:rFonts w:ascii="Times New Roman" w:hAnsi="Times New Roman" w:cs="Times New Roman"/>
        </w:rPr>
        <w:t>Valderrabano</w:t>
      </w:r>
      <w:proofErr w:type="spellEnd"/>
      <w:r w:rsidR="40DB3C7F" w:rsidRPr="006B71D1">
        <w:rPr>
          <w:rFonts w:ascii="Times New Roman" w:hAnsi="Times New Roman" w:cs="Times New Roman"/>
        </w:rPr>
        <w:t xml:space="preserve"> et al </w:t>
      </w:r>
      <w:r w:rsidR="53E9773F" w:rsidRPr="006B71D1">
        <w:rPr>
          <w:rFonts w:ascii="Times New Roman" w:hAnsi="Times New Roman" w:cs="Times New Roman"/>
        </w:rPr>
        <w:t>(</w:t>
      </w:r>
      <w:r w:rsidR="448A9A62" w:rsidRPr="006B71D1">
        <w:rPr>
          <w:rFonts w:ascii="Times New Roman" w:hAnsi="Times New Roman" w:cs="Times New Roman"/>
        </w:rPr>
        <w:t>2008</w:t>
      </w:r>
      <w:r w:rsidR="53E9773F" w:rsidRPr="006B71D1">
        <w:rPr>
          <w:rFonts w:ascii="Times New Roman" w:hAnsi="Times New Roman" w:cs="Times New Roman"/>
        </w:rPr>
        <w:t xml:space="preserve">) </w:t>
      </w:r>
      <w:r w:rsidR="40DB3C7F" w:rsidRPr="006B71D1">
        <w:rPr>
          <w:rFonts w:ascii="Times New Roman" w:hAnsi="Times New Roman" w:cs="Times New Roman"/>
        </w:rPr>
        <w:t>reported that primary ankle OA only accounts for 9% of cases, whilst 78% of OA cases were posttraumatic.</w:t>
      </w:r>
      <w:r w:rsidR="771CDFFF" w:rsidRPr="508F46C7">
        <w:rPr>
          <w:rFonts w:ascii="Times New Roman" w:hAnsi="Times New Roman" w:cs="Times New Roman"/>
          <w:color w:val="2B579A"/>
        </w:rPr>
        <w:fldChar w:fldCharType="begin"/>
      </w:r>
      <w:r w:rsidR="771CDFFF" w:rsidRPr="508F46C7">
        <w:rPr>
          <w:rFonts w:ascii="Times New Roman" w:hAnsi="Times New Roman" w:cs="Times New Roman"/>
        </w:rPr>
        <w:instrText xml:space="preserve"> ADDIN ZOTERO_ITEM CSL_CITATION {"citationID":"1eL7qcEz","properties":{"formattedCitation":"\\super 25\\nosupersub{}","plainCitation":"25","noteIndex":0},"citationItems":[{"id":7080,"uris":["http://zotero.org/users/6726535/items/CN2AHG7M"],"uri":["http://zotero.org/users/6726535/items/CN2AHG7M"],"itemData":{"id":7080,"type":"article-journal","abstract":"The purpose of this study was to evaluate the distribution rate of etiologies leading to ankle arthritis and to quantify and compare the important clinical and radiologic variables among these etiologic groups. We evaluated data from 390 patients (406 ankles) who consulted our center because of painful end-stage ankle osteoarthritis (OA) by using medical history, physical examination, and radiography. Posttraumatic ankle OA was seen in 78% of the cases (n = 318), secondary arthritis in 13% (n = 52), and primary OA in 9% (n = 36). The average American Orthopaedic Foot and Ankle Society (AOFAS) hindfoot score was 38 points (range, 0–74 points), range of motion was 22° (range, 0°−65°), and visual analog scale for pain was 6.8 (range, 2–10). Patients with posttraumatic end-stage ankle OA were younger than patients with primary OA. The average tibiotalar alignment was 88° (range, 51°–116°) and did not differ between the etiologic groups. Our study showed trauma is the main cause of ankle OA and primary OA is rare. In the majority of patients with ankle OA the average tibiotalar alignment is varus regardless of the underlying etiology.","container-title":"Clinical Orthopaedics and Related Research®","DOI":"10.1007/s11999-008-0543-6","ISSN":"1528-1132","issue":"7","journalAbbreviation":"Clin Orthop Relat Res","language":"en","page":"1800","source":"Springer Link","title":"Etiology of Ankle Osteoarthritis","volume":"467","author":[{"family":"Valderrabano","given":"Victor"},{"family":"Horisberger","given":"Monika"},{"family":"Russell","given":"Iain"},{"family":"Dougall","given":"Hugh"},{"family":"Hintermann","given":"Beat"}],"issued":{"date-parts":[["2008",10,2]]}}}],"schema":"https://github.com/citation-style-language/schema/raw/master/csl-citation.json"} </w:instrText>
      </w:r>
      <w:r w:rsidR="771CDFFF" w:rsidRPr="508F46C7">
        <w:rPr>
          <w:rFonts w:ascii="Times New Roman" w:hAnsi="Times New Roman" w:cs="Times New Roman"/>
          <w:color w:val="2B579A"/>
        </w:rPr>
        <w:fldChar w:fldCharType="separate"/>
      </w:r>
      <w:r w:rsidR="009C47E3" w:rsidRPr="508F46C7">
        <w:rPr>
          <w:rFonts w:ascii="Times New Roman" w:hAnsi="Times New Roman" w:cs="Times New Roman"/>
          <w:vertAlign w:val="superscript"/>
        </w:rPr>
        <w:t>25</w:t>
      </w:r>
      <w:r w:rsidR="771CDFFF" w:rsidRPr="508F46C7">
        <w:rPr>
          <w:rFonts w:ascii="Times New Roman" w:hAnsi="Times New Roman" w:cs="Times New Roman"/>
          <w:color w:val="2B579A"/>
        </w:rPr>
        <w:fldChar w:fldCharType="end"/>
      </w:r>
      <w:r w:rsidR="40D6CE7F" w:rsidRPr="006B71D1">
        <w:rPr>
          <w:rFonts w:ascii="Times New Roman" w:hAnsi="Times New Roman" w:cs="Times New Roman"/>
        </w:rPr>
        <w:t xml:space="preserve"> </w:t>
      </w:r>
      <w:r w:rsidR="062053EE" w:rsidRPr="006B71D1">
        <w:rPr>
          <w:rFonts w:ascii="Times New Roman" w:hAnsi="Times New Roman" w:cs="Times New Roman"/>
        </w:rPr>
        <w:t>In conclusion</w:t>
      </w:r>
      <w:r w:rsidR="40D6CE7F" w:rsidRPr="006B71D1">
        <w:rPr>
          <w:rFonts w:ascii="Times New Roman" w:hAnsi="Times New Roman" w:cs="Times New Roman"/>
        </w:rPr>
        <w:t>, the ankle develops less OA than the knee,</w:t>
      </w:r>
      <w:r w:rsidR="771CDFFF" w:rsidRPr="508F46C7">
        <w:rPr>
          <w:rFonts w:ascii="Times New Roman" w:hAnsi="Times New Roman" w:cs="Times New Roman"/>
        </w:rPr>
        <w:fldChar w:fldCharType="begin"/>
      </w:r>
      <w:r w:rsidR="771CDFFF" w:rsidRPr="508F46C7">
        <w:rPr>
          <w:rFonts w:ascii="Times New Roman" w:hAnsi="Times New Roman" w:cs="Times New Roman"/>
        </w:rPr>
        <w:instrText xml:space="preserve"> ADDIN ZOTERO_ITEM CSL_CITATION {"citationID":"RNWchfgX","properties":{"formattedCitation":"\\super 28\\nosupersub{}","plainCitation":"28","noteIndex":0},"citationItems":[{"id":7322,"uris":["http://zotero.org/users/6726535/items/644QR9RP"],"uri":["http://zotero.org/users/6726535/items/644QR9RP"],"itemData":{"id":7322,"type":"article-journal","abstract":"BACKGROUND: Osteoarthritis (OA) is a progressive degenerative condition of synovial joints in response to both internal and external factors. The relationship of OA in one joint of an extremity to another joint within the same extremity, or between extremities, has been a topic of interest in reference to the etiology and/or progression of the disease.\nMETHODS: The prevalence of articular cartilage lesions and osteophytes, characteristic of OA, was evaluated through visual inspection and grading in 1060 adult knee/tali pairs from 545 cadaveric joint donors.\nRESULTS: Joint degeneration increased more rapidly with age for the knee joint, and significantly more knee joints displayed more severe degeneration than ankle joints from as early as the third decade. Women displayed more severe knee degeneration than did men. Severe ankle degeneration did not exist in the absence of severe knee degeneration. The effect of weight on joint degeneration was joint-specific whereby weight had a significantly greater effect on the knee. Ankle grades increasingly did not match within a donor as the grade of degeneration in either the left or the right knee increased.\nCONCLUSIONS: Gender and body type have a greater effect on knee joint integrity as compared to the ankle, suggesting that knees are more prone to internal causative effects of degeneration. We hypothesize that the greater variability in joint health between joints within an individual as disease progresses from normal to early signs of degeneration may be a result of mismatched limb kinetics, which in turn might lead to joint disease progression.","container-title":"BMC medicine","DOI":"10.1186/1741-7015-8-48","ISSN":"1741-7015","journalAbbreviation":"BMC Med","language":"eng","note":"PMID: 20667091\nPMCID: PMC2925325","page":"48","source":"PubMed","title":"Relationship between knee and ankle degeneration in a population of organ donors","volume":"8","author":[{"family":"Muehleman","given":"Carol"},{"family":"Margulis","given":"Arkady"},{"family":"Bae","given":"Won C."},{"family":"Masuda","given":"Koichi"}],"issued":{"date-parts":[["2010",7,28]]}}}],"schema":"https://github.com/citation-style-language/schema/raw/master/csl-citation.json"} </w:instrText>
      </w:r>
      <w:r w:rsidR="771CDFFF" w:rsidRPr="508F46C7">
        <w:rPr>
          <w:rFonts w:ascii="Times New Roman" w:hAnsi="Times New Roman" w:cs="Times New Roman"/>
        </w:rPr>
        <w:fldChar w:fldCharType="separate"/>
      </w:r>
      <w:r w:rsidR="009C47E3" w:rsidRPr="508F46C7">
        <w:rPr>
          <w:rFonts w:ascii="Times New Roman" w:hAnsi="Times New Roman" w:cs="Times New Roman"/>
          <w:vertAlign w:val="superscript"/>
        </w:rPr>
        <w:t>28</w:t>
      </w:r>
      <w:r w:rsidR="771CDFFF" w:rsidRPr="508F46C7">
        <w:rPr>
          <w:rFonts w:ascii="Times New Roman" w:hAnsi="Times New Roman" w:cs="Times New Roman"/>
        </w:rPr>
        <w:fldChar w:fldCharType="end"/>
      </w:r>
      <w:r w:rsidR="40D6CE7F" w:rsidRPr="006B71D1">
        <w:rPr>
          <w:rFonts w:ascii="Times New Roman" w:hAnsi="Times New Roman" w:cs="Times New Roman"/>
        </w:rPr>
        <w:t xml:space="preserve"> with ankle OA developing mainly post-traumatically and knee OA developing idiopathically.</w:t>
      </w:r>
      <w:r w:rsidR="771CDFFF" w:rsidRPr="508F46C7">
        <w:rPr>
          <w:rFonts w:ascii="Times New Roman" w:hAnsi="Times New Roman" w:cs="Times New Roman"/>
        </w:rPr>
        <w:fldChar w:fldCharType="begin"/>
      </w:r>
      <w:r w:rsidR="771CDFFF" w:rsidRPr="508F46C7">
        <w:rPr>
          <w:rFonts w:ascii="Times New Roman" w:hAnsi="Times New Roman" w:cs="Times New Roman"/>
        </w:rPr>
        <w:instrText xml:space="preserve"> ADDIN ZOTERO_ITEM CSL_CITATION {"citationID":"ECWVeYE3","properties":{"formattedCitation":"\\super 24\\nosupersub{}","plainCitation":"24","noteIndex":0},"citationItems":[{"id":7294,"uris":["http://zotero.org/users/6726535/items/F5AFFVAF"],"uri":["http://zotero.org/users/6726535/items/F5AFFVAF"],"itemData":{"id":7294,"type":"article-journal","abstract":"The diagnosis of ankle osteoarthritis (OA) is increasing as a result of advancements in non-invasive imaging modalities such as magnetic resonance imaging, improved  arthroscopic surgical technology and heightened awareness among clinicians. Unlike  OA of the knee, primary or age-related ankle OA is rare, with the majority of ankle  OA classified as post-traumatic (PTOA). Ankle trauma, more specifically ankle  sprain, is the single most common athletic injury, and no effective therapies are  available to prevent or slow progression of PTOA. Despite the high incidence of  ankle trauma and OA, ankle-related OA research is sparse, with the majority of  clinical and basic studies pertaining to the knee joint. Fundamental differences  exist between joints including their structure and molecular composition, response  to trauma, susceptibility to OA, clinical manifestations of disease, and response to  treatment. Considerable evidence suggests that research findings from knee should  not be extrapolated to the ankle, however few ankle-specific preclinical models of  PTOA are currently available. The objective of this article is to review the current  state of ankle OA investigation, highlighting important differences between the  ankle and knee that may limit the extent to which research findings from knee models  are applicable to the ankle joint. Considerations for the development of new  ankle-specific, clinically relevant animal models are discussed. © 2016 Orthopaedic  Research Society. Published by Wiley Periodicals, Inc. J Orthop Res 35:440-453,  2017.","container-title":"Journal of orthopaedic research : official publication of the Orthopaedic Research Society","DOI":"10.1002/jor.23462","ISSN":"1554-527X 0736-0266","issue":"3","journalAbbreviation":"J Orthop Res","language":"eng","note":"PMID: 27764893 \nPMCID: PMC5467729","page":"440-453","title":"Post-traumatic osteoarthritis of the ankle: A distinct clinical entity requiring new research approaches.","volume":"35","author":[{"family":"Delco","given":"Michelle L."},{"family":"Kennedy","given":"John G."},{"family":"Bonassar","given":"Lawrence J."},{"family":"Fortier","given":"Lisa A."}],"issued":{"date-parts":[["2017",3]]}}}],"schema":"https://github.com/citation-style-language/schema/raw/master/csl-citation.json"} </w:instrText>
      </w:r>
      <w:r w:rsidR="771CDFFF" w:rsidRPr="508F46C7">
        <w:rPr>
          <w:rFonts w:ascii="Times New Roman" w:hAnsi="Times New Roman" w:cs="Times New Roman"/>
        </w:rPr>
        <w:fldChar w:fldCharType="separate"/>
      </w:r>
      <w:r w:rsidR="009C47E3" w:rsidRPr="508F46C7">
        <w:rPr>
          <w:rFonts w:ascii="Times New Roman" w:hAnsi="Times New Roman" w:cs="Times New Roman"/>
          <w:vertAlign w:val="superscript"/>
        </w:rPr>
        <w:t>24</w:t>
      </w:r>
      <w:r w:rsidR="771CDFFF" w:rsidRPr="508F46C7">
        <w:rPr>
          <w:rFonts w:ascii="Times New Roman" w:hAnsi="Times New Roman" w:cs="Times New Roman"/>
        </w:rPr>
        <w:fldChar w:fldCharType="end"/>
      </w:r>
    </w:p>
    <w:p w14:paraId="6D18FEB5" w14:textId="7B56FE3C" w:rsidR="15931EB3" w:rsidRPr="004B58D2" w:rsidRDefault="15931EB3">
      <w:pPr>
        <w:spacing w:line="480" w:lineRule="auto"/>
        <w:jc w:val="both"/>
        <w:rPr>
          <w:rFonts w:ascii="Times New Roman" w:hAnsi="Times New Roman" w:cs="Times New Roman"/>
          <w:vertAlign w:val="superscript"/>
        </w:rPr>
      </w:pPr>
    </w:p>
    <w:p w14:paraId="57BE083F" w14:textId="1FB85AA1" w:rsidR="009E23F0" w:rsidRPr="004B58D2" w:rsidRDefault="00C50211">
      <w:pPr>
        <w:spacing w:line="480" w:lineRule="auto"/>
        <w:jc w:val="both"/>
        <w:rPr>
          <w:rFonts w:ascii="Times New Roman" w:eastAsia="Times New Roman" w:hAnsi="Times New Roman" w:cs="Times New Roman"/>
          <w:b/>
          <w:bCs/>
        </w:rPr>
      </w:pPr>
      <w:r w:rsidRPr="004B58D2">
        <w:rPr>
          <w:rFonts w:ascii="Times New Roman" w:eastAsia="Times New Roman" w:hAnsi="Times New Roman" w:cs="Times New Roman"/>
          <w:b/>
          <w:bCs/>
        </w:rPr>
        <w:t xml:space="preserve">3 </w:t>
      </w:r>
      <w:r w:rsidR="00427B4B" w:rsidRPr="004B58D2">
        <w:rPr>
          <w:rFonts w:ascii="Times New Roman" w:eastAsia="Times New Roman" w:hAnsi="Times New Roman" w:cs="Times New Roman"/>
          <w:b/>
          <w:bCs/>
        </w:rPr>
        <w:t>Diagnosis and Evaluation</w:t>
      </w:r>
    </w:p>
    <w:p w14:paraId="1B287D5A" w14:textId="77777777" w:rsidR="00427B4B" w:rsidRPr="004B58D2" w:rsidRDefault="00427B4B">
      <w:pPr>
        <w:spacing w:line="480" w:lineRule="auto"/>
        <w:jc w:val="both"/>
        <w:rPr>
          <w:rFonts w:ascii="Times New Roman" w:eastAsia="Times New Roman" w:hAnsi="Times New Roman" w:cs="Times New Roman"/>
        </w:rPr>
      </w:pPr>
    </w:p>
    <w:p w14:paraId="1FAFD7AB" w14:textId="10D8F695" w:rsidR="00427B4B" w:rsidRPr="004B58D2" w:rsidRDefault="00427B4B">
      <w:pPr>
        <w:spacing w:line="480" w:lineRule="auto"/>
        <w:jc w:val="both"/>
        <w:rPr>
          <w:rFonts w:ascii="Times New Roman" w:eastAsia="Times New Roman" w:hAnsi="Times New Roman" w:cs="Times New Roman"/>
        </w:rPr>
      </w:pPr>
      <w:r w:rsidRPr="004B58D2">
        <w:rPr>
          <w:rFonts w:ascii="Times New Roman" w:eastAsia="Times New Roman" w:hAnsi="Times New Roman" w:cs="Times New Roman"/>
        </w:rPr>
        <w:t>Pain, swelling and stiffness are the most common complaints of presenting patients with OLT</w:t>
      </w:r>
      <w:r w:rsidR="00116F5F" w:rsidRPr="004B58D2">
        <w:rPr>
          <w:rFonts w:ascii="Times New Roman" w:eastAsia="Times New Roman" w:hAnsi="Times New Roman" w:cs="Times New Roman"/>
        </w:rPr>
        <w:t>s</w:t>
      </w:r>
      <w:r w:rsidRPr="004B58D2">
        <w:rPr>
          <w:rFonts w:ascii="Times New Roman" w:eastAsia="Times New Roman" w:hAnsi="Times New Roman" w:cs="Times New Roman"/>
        </w:rPr>
        <w:t xml:space="preserve">, </w:t>
      </w:r>
      <w:r w:rsidR="00A4648C" w:rsidRPr="004B58D2">
        <w:rPr>
          <w:rFonts w:ascii="Times New Roman" w:eastAsia="Times New Roman" w:hAnsi="Times New Roman" w:cs="Times New Roman"/>
        </w:rPr>
        <w:t xml:space="preserve">occurring </w:t>
      </w:r>
      <w:r w:rsidRPr="004B58D2">
        <w:rPr>
          <w:rFonts w:ascii="Times New Roman" w:eastAsia="Times New Roman" w:hAnsi="Times New Roman" w:cs="Times New Roman"/>
        </w:rPr>
        <w:t xml:space="preserve">particularly </w:t>
      </w:r>
      <w:r w:rsidR="00CB1E8D" w:rsidRPr="004B58D2">
        <w:rPr>
          <w:rFonts w:ascii="Times New Roman" w:eastAsia="Times New Roman" w:hAnsi="Times New Roman" w:cs="Times New Roman"/>
        </w:rPr>
        <w:t xml:space="preserve">with </w:t>
      </w:r>
      <w:r w:rsidR="00A4648C" w:rsidRPr="004B58D2">
        <w:rPr>
          <w:rFonts w:ascii="Times New Roman" w:eastAsia="Times New Roman" w:hAnsi="Times New Roman" w:cs="Times New Roman"/>
        </w:rPr>
        <w:t>high levels of</w:t>
      </w:r>
      <w:r w:rsidRPr="004B58D2">
        <w:rPr>
          <w:rFonts w:ascii="Times New Roman" w:eastAsia="Times New Roman" w:hAnsi="Times New Roman" w:cs="Times New Roman"/>
        </w:rPr>
        <w:t xml:space="preserve"> activity such as sport</w:t>
      </w:r>
      <w:r w:rsidR="00A4648C" w:rsidRPr="004B58D2">
        <w:rPr>
          <w:rFonts w:ascii="Times New Roman" w:eastAsia="Times New Roman" w:hAnsi="Times New Roman" w:cs="Times New Roman"/>
        </w:rPr>
        <w:t>,</w:t>
      </w:r>
      <w:r w:rsidRPr="004B58D2">
        <w:rPr>
          <w:rFonts w:ascii="Times New Roman" w:eastAsia="Times New Roman" w:hAnsi="Times New Roman" w:cs="Times New Roman"/>
        </w:rPr>
        <w:t xml:space="preserve"> </w:t>
      </w:r>
      <w:r w:rsidR="00A4648C" w:rsidRPr="004B58D2">
        <w:rPr>
          <w:rFonts w:ascii="Times New Roman" w:eastAsia="Times New Roman" w:hAnsi="Times New Roman" w:cs="Times New Roman"/>
        </w:rPr>
        <w:t xml:space="preserve">but </w:t>
      </w:r>
      <w:r w:rsidRPr="004B58D2">
        <w:rPr>
          <w:rFonts w:ascii="Times New Roman" w:eastAsia="Times New Roman" w:hAnsi="Times New Roman" w:cs="Times New Roman"/>
        </w:rPr>
        <w:t xml:space="preserve"> </w:t>
      </w:r>
      <w:r w:rsidR="00CB1E8D" w:rsidRPr="004B58D2">
        <w:rPr>
          <w:rFonts w:ascii="Times New Roman" w:eastAsia="Times New Roman" w:hAnsi="Times New Roman" w:cs="Times New Roman"/>
        </w:rPr>
        <w:t xml:space="preserve">rarely </w:t>
      </w:r>
      <w:r w:rsidRPr="004B58D2">
        <w:rPr>
          <w:rFonts w:ascii="Times New Roman" w:eastAsia="Times New Roman" w:hAnsi="Times New Roman" w:cs="Times New Roman"/>
        </w:rPr>
        <w:t>present at rest.</w:t>
      </w:r>
      <w:r w:rsidR="00705315" w:rsidRPr="004B58D2">
        <w:rPr>
          <w:rFonts w:ascii="Times New Roman" w:eastAsia="Times New Roman" w:hAnsi="Times New Roman" w:cs="Times New Roman"/>
        </w:rPr>
        <w:fldChar w:fldCharType="begin"/>
      </w:r>
      <w:r w:rsidR="006D22BB" w:rsidRPr="004B58D2">
        <w:rPr>
          <w:rFonts w:ascii="Times New Roman" w:eastAsia="Times New Roman" w:hAnsi="Times New Roman" w:cs="Times New Roman"/>
        </w:rPr>
        <w:instrText xml:space="preserve"> ADDIN ZOTERO_ITEM CSL_CITATION {"citationID":"IumgPhDo","properties":{"formattedCitation":"\\super 29\\nosupersub{}","plainCitation":"29","noteIndex":0},"citationItems":[{"id":7310,"uris":["http://zotero.org/users/6726535/items/JJ6YTG6T"],"uri":["http://zotero.org/users/6726535/items/JJ6YTG6T"],"itemData":{"id":7310,"type":"article-journal","abstract":"Osteochondral lesion of the talus (OLT) is a common condition associated with ankle injury that brings challenges in the diagnosis and treatment. Symptoms related to this condition are nonspecific including pain, swelling, stiffness, and mechanical symptoms of locking and catching. While the natural history of the OLTs is not well understood, surgical treatment is often required especially in chronic cases and acute cases with displaced articular fragments. Arthroscopic treatment of the OLTs aims to restore ankle joint function and pain relief by the removal of the chondral or osteochondral fragment, debridement and stabilization of cartilage rim and subchondral bone, and stimulate healing of the bone and damaged cartilage. In patients with a large lesion or after a failure of previous bone marrow stimulation, biologic restoration techniques including the use of particulate juvenile cartilage techniques, autogenous chondrocyte implantation, and osteochondral autograft or allograft transplantation may have role. This article summarizes the contemporary concepts in the clinical evaluation and treatment of OLTs with particular emphasis on surgical strategies.","container-title":"The Open Orthopaedics Journal","DOI":"10.2174/1874325001711010743","ISSN":"1874-3250","journalAbbreviation":"Open Orthop J","language":"eng","note":"PMID: 28979588\nPMCID: PMC5620407","page":"743-761","source":"PubMed","title":"Management of Osteochondral Lesions of the Talar Dome","volume":"11","author":[{"family":"Rungprai","given":"Chamnanni"},{"family":"Tennant","given":"Joshua N."},{"family":"Gentry","given":"Ryan D."},{"family":"Phisitkul","given":"Phinit"}],"issued":{"date-parts":[["2017"]]}}}],"schema":"https://github.com/citation-style-language/schema/raw/master/csl-citation.json"} </w:instrText>
      </w:r>
      <w:r w:rsidR="00705315" w:rsidRPr="006B71D1">
        <w:rPr>
          <w:rFonts w:ascii="Times New Roman" w:eastAsia="Times New Roman" w:hAnsi="Times New Roman" w:cs="Times New Roman"/>
        </w:rPr>
        <w:fldChar w:fldCharType="separate"/>
      </w:r>
      <w:r w:rsidR="009C47E3" w:rsidRPr="009C47E3">
        <w:rPr>
          <w:rFonts w:ascii="Times New Roman" w:hAnsi="Times New Roman" w:cs="Times New Roman"/>
          <w:vertAlign w:val="superscript"/>
        </w:rPr>
        <w:t>29</w:t>
      </w:r>
      <w:r w:rsidR="00705315" w:rsidRPr="004B58D2">
        <w:rPr>
          <w:rFonts w:ascii="Times New Roman" w:eastAsia="Times New Roman" w:hAnsi="Times New Roman" w:cs="Times New Roman"/>
        </w:rPr>
        <w:fldChar w:fldCharType="end"/>
      </w:r>
      <w:r w:rsidRPr="004B58D2">
        <w:rPr>
          <w:rFonts w:ascii="Times New Roman" w:eastAsia="Times New Roman" w:hAnsi="Times New Roman" w:cs="Times New Roman"/>
        </w:rPr>
        <w:t xml:space="preserve"> Occasionally, there may also be mechanical symptoms present such as locking and catching</w:t>
      </w:r>
      <w:r w:rsidR="00705315" w:rsidRPr="004B58D2">
        <w:rPr>
          <w:rFonts w:ascii="Times New Roman" w:eastAsia="Times New Roman" w:hAnsi="Times New Roman" w:cs="Times New Roman"/>
        </w:rPr>
        <w:t>.</w:t>
      </w:r>
      <w:r w:rsidR="00705315" w:rsidRPr="004B58D2">
        <w:rPr>
          <w:rFonts w:ascii="Times New Roman" w:eastAsia="Times New Roman" w:hAnsi="Times New Roman" w:cs="Times New Roman"/>
        </w:rPr>
        <w:fldChar w:fldCharType="begin"/>
      </w:r>
      <w:r w:rsidR="00705315" w:rsidRPr="004B58D2">
        <w:rPr>
          <w:rFonts w:ascii="Times New Roman" w:eastAsia="Times New Roman" w:hAnsi="Times New Roman" w:cs="Times New Roman"/>
        </w:rPr>
        <w:instrText xml:space="preserve"> ADDIN ZOTERO_ITEM CSL_CITATION {"citationID":"RB8UQzvM","properties":{"formattedCitation":"\\super 3\\nosupersub{}","plainCitation":"3","noteIndex":0},"citationItems":[{"id":7155,"uris":["http://zotero.org/users/6726535/items/C6F4VR59"],"uri":["http://zotero.org/users/6726535/items/C6F4VR59"],"itemData":{"id":7155,"type":"article-journal","abstract":"Osteochondral lesions of the talus are common injuries that affect a wide variety of active patients. The majority of these lesions are associated with ankle sprains and fractures though several nontraumatic etiologies have also been recognized. Patients normally present with a history of prior ankle injury and/or instability. In addition to standard ankle radiographs, magnetic resonance imaging and computed tomography are used to characterize the extent of the lesion and involvement of the subchondral bone. Symptomatic nondisplaced lesions can often be treated conservatively within the pediatric population though this treatment is less successful in adults. Bone marrow stimulation techniques such as microfracture have yielded favorable results for the treatment of small (&lt;15 mm) lesions. Osteochondral autograft can be harvested most commonly from the ipsilateral knee and carries the benefit of repairing defects with native hyaline cartilage. Osteochondral allograft transplant is reserved for large cystic lesions that lack subchondral bone integrity. Cell-based repair techniques such as autologous chondrocyte implantation and matrix-associated chondrocyte implantation have been increasingly used in an attempt to repair the lesion with hyaline cartilage though these techniques require adequate subchondral bone. Biological agents such as platelet-rich plasma and bone marrow aspirate have been more recently studied as an adjunct to operative treatment but their use remains theoretical. The present article reviews the current concepts in the evaluation and management of osteochondral lesions of the talus, with a focus on the available surgical treatment options.","container-title":"CARTILAGE","DOI":"10.1177/1947603516670708","ISSN":"1947-6035","issue":"1","journalAbbreviation":"CARTILAGE","language":"en","note":"publisher: SAGE Publications Inc","page":"19-30","source":"SAGE Journals","title":"Evaluation and Management of Osteochondral Lesions of the Talus","volume":"8","author":[{"family":"Looze","given":"Christopher A."},{"family":"Capo","given":"Jason"},{"family":"Ryan","given":"Michael K."},{"family":"Begly","given":"John P."},{"family":"Chapman","given":"Cary"},{"family":"Swanson","given":"David"},{"family":"Singh","given":"Brian C."},{"family":"Strauss","given":"Eric J."}],"issued":{"date-parts":[["2017",1,1]]}}}],"schema":"https://github.com/citation-style-language/schema/raw/master/csl-citation.json"} </w:instrText>
      </w:r>
      <w:r w:rsidR="00705315" w:rsidRPr="006B71D1">
        <w:rPr>
          <w:rFonts w:ascii="Times New Roman" w:eastAsia="Times New Roman" w:hAnsi="Times New Roman" w:cs="Times New Roman"/>
        </w:rPr>
        <w:fldChar w:fldCharType="separate"/>
      </w:r>
      <w:r w:rsidR="009C47E3" w:rsidRPr="009C47E3">
        <w:rPr>
          <w:rFonts w:ascii="Times New Roman" w:hAnsi="Times New Roman" w:cs="Times New Roman"/>
          <w:vertAlign w:val="superscript"/>
        </w:rPr>
        <w:t>3</w:t>
      </w:r>
      <w:r w:rsidR="00705315" w:rsidRPr="004B58D2">
        <w:rPr>
          <w:rFonts w:ascii="Times New Roman" w:eastAsia="Times New Roman" w:hAnsi="Times New Roman" w:cs="Times New Roman"/>
        </w:rPr>
        <w:fldChar w:fldCharType="end"/>
      </w:r>
      <w:r w:rsidRPr="004B58D2">
        <w:rPr>
          <w:rFonts w:ascii="Times New Roman" w:eastAsia="Times New Roman" w:hAnsi="Times New Roman" w:cs="Times New Roman"/>
        </w:rPr>
        <w:t xml:space="preserve"> Patients will often relate the pain experienced to a history of either a single </w:t>
      </w:r>
      <w:r w:rsidR="00861C55" w:rsidRPr="004B58D2">
        <w:rPr>
          <w:rFonts w:ascii="Times New Roman" w:eastAsia="Times New Roman" w:hAnsi="Times New Roman" w:cs="Times New Roman"/>
        </w:rPr>
        <w:t>trauma</w:t>
      </w:r>
      <w:r w:rsidRPr="004B58D2">
        <w:rPr>
          <w:rFonts w:ascii="Times New Roman" w:eastAsia="Times New Roman" w:hAnsi="Times New Roman" w:cs="Times New Roman"/>
        </w:rPr>
        <w:t xml:space="preserve"> or recurrent sprains. </w:t>
      </w:r>
      <w:r w:rsidR="00EC5E41" w:rsidRPr="004B58D2">
        <w:rPr>
          <w:rFonts w:ascii="Times New Roman" w:eastAsia="Times New Roman" w:hAnsi="Times New Roman" w:cs="Times New Roman"/>
        </w:rPr>
        <w:t xml:space="preserve">Often the initial </w:t>
      </w:r>
      <w:r w:rsidR="00861C55" w:rsidRPr="004B58D2">
        <w:rPr>
          <w:rFonts w:ascii="Times New Roman" w:eastAsia="Times New Roman" w:hAnsi="Times New Roman" w:cs="Times New Roman"/>
        </w:rPr>
        <w:t>OLT</w:t>
      </w:r>
      <w:r w:rsidR="00973B2B" w:rsidRPr="004B58D2">
        <w:rPr>
          <w:rFonts w:ascii="Times New Roman" w:eastAsia="Times New Roman" w:hAnsi="Times New Roman" w:cs="Times New Roman"/>
        </w:rPr>
        <w:t xml:space="preserve"> </w:t>
      </w:r>
      <w:r w:rsidR="00EC5E41" w:rsidRPr="004B58D2">
        <w:rPr>
          <w:rFonts w:ascii="Times New Roman" w:eastAsia="Times New Roman" w:hAnsi="Times New Roman" w:cs="Times New Roman"/>
        </w:rPr>
        <w:t>is misdiagnosed as an ankle sprain</w:t>
      </w:r>
      <w:r w:rsidR="00861C55" w:rsidRPr="004B58D2">
        <w:rPr>
          <w:rFonts w:ascii="Times New Roman" w:eastAsia="Times New Roman" w:hAnsi="Times New Roman" w:cs="Times New Roman"/>
        </w:rPr>
        <w:t>.</w:t>
      </w:r>
      <w:r w:rsidR="00705315" w:rsidRPr="004B58D2">
        <w:rPr>
          <w:rFonts w:ascii="Times New Roman" w:eastAsia="Times New Roman" w:hAnsi="Times New Roman" w:cs="Times New Roman"/>
        </w:rPr>
        <w:fldChar w:fldCharType="begin"/>
      </w:r>
      <w:r w:rsidR="006D22BB" w:rsidRPr="004B58D2">
        <w:rPr>
          <w:rFonts w:ascii="Times New Roman" w:eastAsia="Times New Roman" w:hAnsi="Times New Roman" w:cs="Times New Roman"/>
        </w:rPr>
        <w:instrText xml:space="preserve"> ADDIN ZOTERO_ITEM CSL_CITATION {"citationID":"rW9hmOS5","properties":{"formattedCitation":"\\super 30\\nosupersub{}","plainCitation":"30","noteIndex":0},"citationItems":[{"id":7316,"uris":["http://zotero.org/users/6726535/items/A62B93WE"],"uri":["http://zotero.org/users/6726535/items/A62B93WE"],"itemData":{"id":7316,"type":"article-journal","container-title":"Foot &amp; Ankle International","DOI":"10.3113/FAI.2010.0090","ISSN":"1071-1007","issue":"1","journalAbbreviation":"Foot Ankle Int.","language":"en","note":"publisher: SAGE Publications Inc","page":"90-101","source":"SAGE Journals","title":"Current Concept Review: Osteochondral Lesions of the Talus","title-short":"Current Concept Review","volume":"31","author":[{"family":"McGahan","given":"Patrick J."},{"family":"Pinney","given":"Stephen J."}],"issued":{"date-parts":[["2010",1,1]]}}}],"schema":"https://github.com/citation-style-language/schema/raw/master/csl-citation.json"} </w:instrText>
      </w:r>
      <w:r w:rsidR="00705315" w:rsidRPr="006B71D1">
        <w:rPr>
          <w:rFonts w:ascii="Times New Roman" w:eastAsia="Times New Roman" w:hAnsi="Times New Roman" w:cs="Times New Roman"/>
        </w:rPr>
        <w:fldChar w:fldCharType="separate"/>
      </w:r>
      <w:r w:rsidR="009C47E3" w:rsidRPr="009C47E3">
        <w:rPr>
          <w:rFonts w:ascii="Times New Roman" w:hAnsi="Times New Roman" w:cs="Times New Roman"/>
          <w:vertAlign w:val="superscript"/>
        </w:rPr>
        <w:t>30</w:t>
      </w:r>
      <w:r w:rsidR="00705315" w:rsidRPr="004B58D2">
        <w:rPr>
          <w:rFonts w:ascii="Times New Roman" w:eastAsia="Times New Roman" w:hAnsi="Times New Roman" w:cs="Times New Roman"/>
        </w:rPr>
        <w:fldChar w:fldCharType="end"/>
      </w:r>
      <w:r w:rsidR="00973B2B" w:rsidRPr="004B58D2">
        <w:rPr>
          <w:rFonts w:ascii="Times New Roman" w:eastAsia="Times New Roman" w:hAnsi="Times New Roman" w:cs="Times New Roman"/>
        </w:rPr>
        <w:t xml:space="preserve"> </w:t>
      </w:r>
      <w:r w:rsidR="00861C55" w:rsidRPr="004B58D2">
        <w:rPr>
          <w:rFonts w:ascii="Times New Roman" w:eastAsia="Times New Roman" w:hAnsi="Times New Roman" w:cs="Times New Roman"/>
        </w:rPr>
        <w:t>C</w:t>
      </w:r>
      <w:r w:rsidR="00EC5E41" w:rsidRPr="004B58D2">
        <w:rPr>
          <w:rFonts w:ascii="Times New Roman" w:eastAsia="Times New Roman" w:hAnsi="Times New Roman" w:cs="Times New Roman"/>
        </w:rPr>
        <w:t>hronic OLTs present with non-specific symptoms</w:t>
      </w:r>
      <w:r w:rsidR="00861C55" w:rsidRPr="004B58D2">
        <w:rPr>
          <w:rFonts w:ascii="Times New Roman" w:eastAsia="Times New Roman" w:hAnsi="Times New Roman" w:cs="Times New Roman"/>
        </w:rPr>
        <w:t>,</w:t>
      </w:r>
      <w:r w:rsidR="00861C55" w:rsidRPr="004B58D2" w:rsidDel="00861C55">
        <w:rPr>
          <w:rFonts w:ascii="Times New Roman" w:eastAsia="Times New Roman" w:hAnsi="Times New Roman" w:cs="Times New Roman"/>
        </w:rPr>
        <w:t xml:space="preserve"> </w:t>
      </w:r>
      <w:r w:rsidR="00861C55" w:rsidRPr="004B58D2">
        <w:rPr>
          <w:rFonts w:ascii="Times New Roman" w:eastAsia="Times New Roman" w:hAnsi="Times New Roman" w:cs="Times New Roman"/>
        </w:rPr>
        <w:t>i</w:t>
      </w:r>
      <w:r w:rsidR="00EC5E41" w:rsidRPr="004B58D2">
        <w:rPr>
          <w:rFonts w:ascii="Times New Roman" w:eastAsia="Times New Roman" w:hAnsi="Times New Roman" w:cs="Times New Roman"/>
        </w:rPr>
        <w:t>n these cases</w:t>
      </w:r>
      <w:r w:rsidR="0025602B" w:rsidRPr="004B58D2">
        <w:rPr>
          <w:rFonts w:ascii="Times New Roman" w:eastAsia="Times New Roman" w:hAnsi="Times New Roman" w:cs="Times New Roman"/>
        </w:rPr>
        <w:t>,</w:t>
      </w:r>
      <w:r w:rsidR="00EC5E41" w:rsidRPr="004B58D2">
        <w:rPr>
          <w:rFonts w:ascii="Times New Roman" w:eastAsia="Times New Roman" w:hAnsi="Times New Roman" w:cs="Times New Roman"/>
        </w:rPr>
        <w:t xml:space="preserve"> p</w:t>
      </w:r>
      <w:r w:rsidRPr="004B58D2">
        <w:rPr>
          <w:rFonts w:ascii="Times New Roman" w:eastAsia="Times New Roman" w:hAnsi="Times New Roman" w:cs="Times New Roman"/>
        </w:rPr>
        <w:t>hysical examination</w:t>
      </w:r>
      <w:r w:rsidR="00EC5E41" w:rsidRPr="004B58D2">
        <w:rPr>
          <w:rFonts w:ascii="Times New Roman" w:eastAsia="Times New Roman" w:hAnsi="Times New Roman" w:cs="Times New Roman"/>
        </w:rPr>
        <w:t xml:space="preserve"> may show </w:t>
      </w:r>
      <w:r w:rsidRPr="004B58D2">
        <w:rPr>
          <w:rFonts w:ascii="Times New Roman" w:eastAsia="Times New Roman" w:hAnsi="Times New Roman" w:cs="Times New Roman"/>
        </w:rPr>
        <w:t>an effusion, decreased range of motion, general tenderness, and pain with inversion or dorsiflexion</w:t>
      </w:r>
      <w:r w:rsidR="00BA70A5" w:rsidRPr="004B58D2">
        <w:rPr>
          <w:rFonts w:ascii="Times New Roman" w:eastAsia="Times New Roman" w:hAnsi="Times New Roman" w:cs="Times New Roman"/>
        </w:rPr>
        <w:t>.</w:t>
      </w:r>
      <w:r w:rsidR="00705315" w:rsidRPr="004B58D2">
        <w:rPr>
          <w:rFonts w:ascii="Times New Roman" w:eastAsia="Times New Roman" w:hAnsi="Times New Roman" w:cs="Times New Roman"/>
        </w:rPr>
        <w:fldChar w:fldCharType="begin"/>
      </w:r>
      <w:r w:rsidR="006D22BB" w:rsidRPr="004B58D2">
        <w:rPr>
          <w:rFonts w:ascii="Times New Roman" w:eastAsia="Times New Roman" w:hAnsi="Times New Roman" w:cs="Times New Roman"/>
        </w:rPr>
        <w:instrText xml:space="preserve"> ADDIN ZOTERO_ITEM CSL_CITATION {"citationID":"H5XI84yF","properties":{"formattedCitation":"\\super 29\\nosupersub{}","plainCitation":"29","noteIndex":0},"citationItems":[{"id":7310,"uris":["http://zotero.org/users/6726535/items/JJ6YTG6T"],"uri":["http://zotero.org/users/6726535/items/JJ6YTG6T"],"itemData":{"id":7310,"type":"article-journal","abstract":"Osteochondral lesion of the talus (OLT) is a common condition associated with ankle injury that brings challenges in the diagnosis and treatment. Symptoms related to this condition are nonspecific including pain, swelling, stiffness, and mechanical symptoms of locking and catching. While the natural history of the OLTs is not well understood, surgical treatment is often required especially in chronic cases and acute cases with displaced articular fragments. Arthroscopic treatment of the OLTs aims to restore ankle joint function and pain relief by the removal of the chondral or osteochondral fragment, debridement and stabilization of cartilage rim and subchondral bone, and stimulate healing of the bone and damaged cartilage. In patients with a large lesion or after a failure of previous bone marrow stimulation, biologic restoration techniques including the use of particulate juvenile cartilage techniques, autogenous chondrocyte implantation, and osteochondral autograft or allograft transplantation may have role. This article summarizes the contemporary concepts in the clinical evaluation and treatment of OLTs with particular emphasis on surgical strategies.","container-title":"The Open Orthopaedics Journal","DOI":"10.2174/1874325001711010743","ISSN":"1874-3250","journalAbbreviation":"Open Orthop J","language":"eng","note":"PMID: 28979588\nPMCID: PMC5620407","page":"743-761","source":"PubMed","title":"Management of Osteochondral Lesions of the Talar Dome","volume":"11","author":[{"family":"Rungprai","given":"Chamnanni"},{"family":"Tennant","given":"Joshua N."},{"family":"Gentry","given":"Ryan D."},{"family":"Phisitkul","given":"Phinit"}],"issued":{"date-parts":[["2017"]]}}}],"schema":"https://github.com/citation-style-language/schema/raw/master/csl-citation.json"} </w:instrText>
      </w:r>
      <w:r w:rsidR="00705315" w:rsidRPr="006B71D1">
        <w:rPr>
          <w:rFonts w:ascii="Times New Roman" w:eastAsia="Times New Roman" w:hAnsi="Times New Roman" w:cs="Times New Roman"/>
        </w:rPr>
        <w:fldChar w:fldCharType="separate"/>
      </w:r>
      <w:r w:rsidR="009C47E3" w:rsidRPr="009C47E3">
        <w:rPr>
          <w:rFonts w:ascii="Times New Roman" w:hAnsi="Times New Roman" w:cs="Times New Roman"/>
          <w:vertAlign w:val="superscript"/>
        </w:rPr>
        <w:t>29</w:t>
      </w:r>
      <w:r w:rsidR="00705315" w:rsidRPr="004B58D2">
        <w:rPr>
          <w:rFonts w:ascii="Times New Roman" w:eastAsia="Times New Roman" w:hAnsi="Times New Roman" w:cs="Times New Roman"/>
        </w:rPr>
        <w:fldChar w:fldCharType="end"/>
      </w:r>
      <w:r w:rsidRPr="004B58D2">
        <w:rPr>
          <w:rFonts w:ascii="Times New Roman" w:eastAsia="Times New Roman" w:hAnsi="Times New Roman" w:cs="Times New Roman"/>
        </w:rPr>
        <w:t xml:space="preserve"> </w:t>
      </w:r>
      <w:r w:rsidR="00861C55" w:rsidRPr="004B58D2">
        <w:rPr>
          <w:rFonts w:ascii="Times New Roman" w:eastAsia="Times New Roman" w:hAnsi="Times New Roman" w:cs="Times New Roman"/>
        </w:rPr>
        <w:t>In general, p</w:t>
      </w:r>
      <w:r w:rsidR="00EC5E41" w:rsidRPr="004B58D2">
        <w:rPr>
          <w:rFonts w:ascii="Times New Roman" w:eastAsia="Times New Roman" w:hAnsi="Times New Roman" w:cs="Times New Roman"/>
        </w:rPr>
        <w:t xml:space="preserve">atients often describe a </w:t>
      </w:r>
      <w:r w:rsidR="3E3EBFDD" w:rsidRPr="004B58D2">
        <w:rPr>
          <w:rFonts w:ascii="Times New Roman" w:eastAsia="Times New Roman" w:hAnsi="Times New Roman" w:cs="Times New Roman"/>
        </w:rPr>
        <w:t>deep-seated</w:t>
      </w:r>
      <w:r w:rsidR="00EC5E41" w:rsidRPr="004B58D2">
        <w:rPr>
          <w:rFonts w:ascii="Times New Roman" w:eastAsia="Times New Roman" w:hAnsi="Times New Roman" w:cs="Times New Roman"/>
        </w:rPr>
        <w:t xml:space="preserve"> pain with </w:t>
      </w:r>
      <w:r w:rsidR="0ACB073A" w:rsidRPr="004B58D2">
        <w:rPr>
          <w:rFonts w:ascii="Times New Roman" w:eastAsia="Times New Roman" w:hAnsi="Times New Roman" w:cs="Times New Roman"/>
        </w:rPr>
        <w:t xml:space="preserve">more chronic </w:t>
      </w:r>
      <w:r w:rsidR="00EC5E41" w:rsidRPr="004B58D2">
        <w:rPr>
          <w:rFonts w:ascii="Times New Roman" w:eastAsia="Times New Roman" w:hAnsi="Times New Roman" w:cs="Times New Roman"/>
        </w:rPr>
        <w:t xml:space="preserve">OLTs compared with </w:t>
      </w:r>
      <w:r w:rsidR="00861C55" w:rsidRPr="004B58D2">
        <w:rPr>
          <w:rFonts w:ascii="Times New Roman" w:eastAsia="Times New Roman" w:hAnsi="Times New Roman" w:cs="Times New Roman"/>
        </w:rPr>
        <w:t xml:space="preserve">a </w:t>
      </w:r>
      <w:r w:rsidR="00EC5E41" w:rsidRPr="004B58D2">
        <w:rPr>
          <w:rFonts w:ascii="Times New Roman" w:eastAsia="Times New Roman" w:hAnsi="Times New Roman" w:cs="Times New Roman"/>
        </w:rPr>
        <w:t>more superficial pain with synovitis</w:t>
      </w:r>
      <w:r w:rsidR="00BA70A5" w:rsidRPr="004B58D2">
        <w:rPr>
          <w:rFonts w:ascii="Times New Roman" w:eastAsia="Times New Roman" w:hAnsi="Times New Roman" w:cs="Times New Roman"/>
        </w:rPr>
        <w:t>.</w:t>
      </w:r>
      <w:r w:rsidR="00BA70A5" w:rsidRPr="004B58D2">
        <w:rPr>
          <w:rFonts w:ascii="Times New Roman" w:eastAsia="Times New Roman" w:hAnsi="Times New Roman" w:cs="Times New Roman"/>
        </w:rPr>
        <w:fldChar w:fldCharType="begin"/>
      </w:r>
      <w:r w:rsidR="006D22BB" w:rsidRPr="004B58D2">
        <w:rPr>
          <w:rFonts w:ascii="Times New Roman" w:eastAsia="Times New Roman" w:hAnsi="Times New Roman" w:cs="Times New Roman"/>
        </w:rPr>
        <w:instrText xml:space="preserve"> ADDIN ZOTERO_ITEM CSL_CITATION {"citationID":"P655W3FI","properties":{"formattedCitation":"\\super 31\\nosupersub{}","plainCitation":"31","noteIndex":0},"citationItems":[{"id":7164,"uris":["http://zotero.org/users/6726535/items/TH9ZJ6M9"],"uri":["http://zotero.org/users/6726535/items/TH9ZJ6M9"],"itemData":{"id":7164,"type":"article-journal","abstract":"Our aim in this prospective study was to determine the best diagnostic method for discriminating between patients with and without osteochondral lesions of the talus, with special relevance to the value of MRI compared with the new technique of multidetector helical CT. We compared the diagnostic value of history, physical examination and standard radiography, a 4 cm heel-rise view, helical CT, MRI, and diagnostic arthroscopy for simultaneous detection or exclusion of osteochondral lesions of the talus. A consecutive series of 103 patients (104 ankles) with chronic ankle pain was included in this study. Of these, 29 with 35 osteochondral lesions were identified. Twenty-seven lesions were located in the talus.Our findings showed that helical CT, MRI and diagnostic arthroscopy were significantly better than history, physical examination and standard radiography for detecting or excluding an osteochondral lesion. Also, MRI and diagnostic arthroscopy performed better than a mortise view with a 4 cm heel-rise. We did not find a statistically significant difference between helical CT and MRI. Diagnostic arthroscopy did not perform better than helical CT and MRI for detecting or excluding an osteochondral lesion.","container-title":"The Journal of Bone and Joint Surgery. British volume","DOI":"10.1302/0301-620X.87B1.14702","ISSN":"0301-620X","issue":"1","note":"publisher: The British Editorial Society of Bone &amp; Joint Surgery","page":"41-46","source":"online.boneandjoint.org.uk (Atypon)","title":"Prospective study on diagnostic strategies in osteochondral lesions of the talus","volume":"87-B","author":[{"family":"Verhagen","given":"R. a. W."},{"family":"Maas","given":"M."},{"family":"Dijkgraaf","given":"M. G. W."},{"family":"Tol","given":"J. L."},{"family":"Krips","given":"R."},{"family":"Dijk","given":"C. Niek","non-dropping-particle":"van"}],"issued":{"date-parts":[["2005",1,1]]}}}],"schema":"https://github.com/citation-style-language/schema/raw/master/csl-citation.json"} </w:instrText>
      </w:r>
      <w:r w:rsidR="00BA70A5" w:rsidRPr="006B71D1">
        <w:rPr>
          <w:rFonts w:ascii="Times New Roman" w:eastAsia="Times New Roman" w:hAnsi="Times New Roman" w:cs="Times New Roman"/>
        </w:rPr>
        <w:fldChar w:fldCharType="separate"/>
      </w:r>
      <w:r w:rsidR="009C47E3" w:rsidRPr="009C47E3">
        <w:rPr>
          <w:rFonts w:ascii="Times New Roman" w:hAnsi="Times New Roman" w:cs="Times New Roman"/>
          <w:vertAlign w:val="superscript"/>
        </w:rPr>
        <w:t>31</w:t>
      </w:r>
      <w:r w:rsidR="00BA70A5" w:rsidRPr="004B58D2">
        <w:rPr>
          <w:rFonts w:ascii="Times New Roman" w:eastAsia="Times New Roman" w:hAnsi="Times New Roman" w:cs="Times New Roman"/>
        </w:rPr>
        <w:fldChar w:fldCharType="end"/>
      </w:r>
      <w:r w:rsidR="00EC5E41" w:rsidRPr="004B58D2">
        <w:rPr>
          <w:rFonts w:ascii="Times New Roman" w:eastAsia="Times New Roman" w:hAnsi="Times New Roman" w:cs="Times New Roman"/>
        </w:rPr>
        <w:t xml:space="preserve"> </w:t>
      </w:r>
      <w:r w:rsidRPr="004B58D2">
        <w:rPr>
          <w:rFonts w:ascii="Times New Roman" w:eastAsia="Times New Roman" w:hAnsi="Times New Roman" w:cs="Times New Roman"/>
        </w:rPr>
        <w:t xml:space="preserve"> Of course, </w:t>
      </w:r>
      <w:r w:rsidR="00861C55" w:rsidRPr="004B58D2">
        <w:rPr>
          <w:rFonts w:ascii="Times New Roman" w:eastAsia="Times New Roman" w:hAnsi="Times New Roman" w:cs="Times New Roman"/>
        </w:rPr>
        <w:t xml:space="preserve">the </w:t>
      </w:r>
      <w:r w:rsidRPr="004B58D2">
        <w:rPr>
          <w:rFonts w:ascii="Times New Roman" w:eastAsia="Times New Roman" w:hAnsi="Times New Roman" w:cs="Times New Roman"/>
        </w:rPr>
        <w:t>absence of physical signs</w:t>
      </w:r>
      <w:r w:rsidR="00861C55" w:rsidRPr="004B58D2">
        <w:rPr>
          <w:rFonts w:ascii="Times New Roman" w:eastAsia="Times New Roman" w:hAnsi="Times New Roman" w:cs="Times New Roman"/>
        </w:rPr>
        <w:t xml:space="preserve"> and symptoms</w:t>
      </w:r>
      <w:r w:rsidRPr="004B58D2">
        <w:rPr>
          <w:rFonts w:ascii="Times New Roman" w:eastAsia="Times New Roman" w:hAnsi="Times New Roman" w:cs="Times New Roman"/>
        </w:rPr>
        <w:t xml:space="preserve"> on examination does not exclude the presence of</w:t>
      </w:r>
      <w:r w:rsidR="00116F5F" w:rsidRPr="004B58D2">
        <w:rPr>
          <w:rFonts w:ascii="Times New Roman" w:eastAsia="Times New Roman" w:hAnsi="Times New Roman" w:cs="Times New Roman"/>
        </w:rPr>
        <w:t xml:space="preserve"> </w:t>
      </w:r>
      <w:r w:rsidRPr="004B58D2">
        <w:rPr>
          <w:rFonts w:ascii="Times New Roman" w:eastAsia="Times New Roman" w:hAnsi="Times New Roman" w:cs="Times New Roman"/>
        </w:rPr>
        <w:t>OLT</w:t>
      </w:r>
      <w:r w:rsidR="00116F5F" w:rsidRPr="004B58D2">
        <w:rPr>
          <w:rFonts w:ascii="Times New Roman" w:eastAsia="Times New Roman" w:hAnsi="Times New Roman" w:cs="Times New Roman"/>
        </w:rPr>
        <w:t>s</w:t>
      </w:r>
      <w:r w:rsidRPr="004B58D2">
        <w:rPr>
          <w:rFonts w:ascii="Times New Roman" w:eastAsia="Times New Roman" w:hAnsi="Times New Roman" w:cs="Times New Roman"/>
        </w:rPr>
        <w:t>, highlighting the importance of further</w:t>
      </w:r>
      <w:r w:rsidR="00861C55" w:rsidRPr="004B58D2">
        <w:rPr>
          <w:rFonts w:ascii="Times New Roman" w:eastAsia="Times New Roman" w:hAnsi="Times New Roman" w:cs="Times New Roman"/>
        </w:rPr>
        <w:t xml:space="preserve"> clinical </w:t>
      </w:r>
      <w:r w:rsidR="4CB77C64" w:rsidRPr="004B58D2">
        <w:rPr>
          <w:rFonts w:ascii="Times New Roman" w:eastAsia="Times New Roman" w:hAnsi="Times New Roman" w:cs="Times New Roman"/>
        </w:rPr>
        <w:t>imagin</w:t>
      </w:r>
      <w:r w:rsidR="3B6F59A9" w:rsidRPr="004B58D2">
        <w:rPr>
          <w:rFonts w:ascii="Times New Roman" w:eastAsia="Times New Roman" w:hAnsi="Times New Roman" w:cs="Times New Roman"/>
        </w:rPr>
        <w:t>g</w:t>
      </w:r>
      <w:r w:rsidRPr="004B58D2">
        <w:rPr>
          <w:rFonts w:ascii="Times New Roman" w:eastAsia="Times New Roman" w:hAnsi="Times New Roman" w:cs="Times New Roman"/>
        </w:rPr>
        <w:t xml:space="preserve"> investigation</w:t>
      </w:r>
      <w:r w:rsidR="00861C55" w:rsidRPr="004B58D2">
        <w:rPr>
          <w:rFonts w:ascii="Times New Roman" w:eastAsia="Times New Roman" w:hAnsi="Times New Roman" w:cs="Times New Roman"/>
        </w:rPr>
        <w:t>s being required to confirm OLT diagnosis</w:t>
      </w:r>
      <w:r w:rsidRPr="004B58D2">
        <w:rPr>
          <w:rFonts w:ascii="Times New Roman" w:eastAsia="Times New Roman" w:hAnsi="Times New Roman" w:cs="Times New Roman"/>
        </w:rPr>
        <w:t>.</w:t>
      </w:r>
      <w:r w:rsidR="00BA70A5" w:rsidRPr="004B58D2">
        <w:rPr>
          <w:rFonts w:ascii="Times New Roman" w:eastAsia="Times New Roman" w:hAnsi="Times New Roman" w:cs="Times New Roman"/>
        </w:rPr>
        <w:fldChar w:fldCharType="begin"/>
      </w:r>
      <w:r w:rsidR="006D22BB" w:rsidRPr="004B58D2">
        <w:rPr>
          <w:rFonts w:ascii="Times New Roman" w:eastAsia="Times New Roman" w:hAnsi="Times New Roman" w:cs="Times New Roman"/>
        </w:rPr>
        <w:instrText xml:space="preserve"> ADDIN ZOTERO_ITEM CSL_CITATION {"citationID":"kAQ3XsGW","properties":{"formattedCitation":"\\super 31\\nosupersub{}","plainCitation":"31","noteIndex":0},"citationItems":[{"id":7164,"uris":["http://zotero.org/users/6726535/items/TH9ZJ6M9"],"uri":["http://zotero.org/users/6726535/items/TH9ZJ6M9"],"itemData":{"id":7164,"type":"article-journal","abstract":"Our aim in this prospective study was to determine the best diagnostic method for discriminating between patients with and without osteochondral lesions of the talus, with special relevance to the value of MRI compared with the new technique of multidetector helical CT. We compared the diagnostic value of history, physical examination and standard radiography, a 4 cm heel-rise view, helical CT, MRI, and diagnostic arthroscopy for simultaneous detection or exclusion of osteochondral lesions of the talus. A consecutive series of 103 patients (104 ankles) with chronic ankle pain was included in this study. Of these, 29 with 35 osteochondral lesions were identified. Twenty-seven lesions were located in the talus.Our findings showed that helical CT, MRI and diagnostic arthroscopy were significantly better than history, physical examination and standard radiography for detecting or excluding an osteochondral lesion. Also, MRI and diagnostic arthroscopy performed better than a mortise view with a 4 cm heel-rise. We did not find a statistically significant difference between helical CT and MRI. Diagnostic arthroscopy did not perform better than helical CT and MRI for detecting or excluding an osteochondral lesion.","container-title":"The Journal of Bone and Joint Surgery. British volume","DOI":"10.1302/0301-620X.87B1.14702","ISSN":"0301-620X","issue":"1","note":"publisher: The British Editorial Society of Bone &amp; Joint Surgery","page":"41-46","source":"online.boneandjoint.org.uk (Atypon)","title":"Prospective study on diagnostic strategies in osteochondral lesions of the talus","volume":"87-B","author":[{"family":"Verhagen","given":"R. a. W."},{"family":"Maas","given":"M."},{"family":"Dijkgraaf","given":"M. G. W."},{"family":"Tol","given":"J. L."},{"family":"Krips","given":"R."},{"family":"Dijk","given":"C. Niek","non-dropping-particle":"van"}],"issued":{"date-parts":[["2005",1,1]]}}}],"schema":"https://github.com/citation-style-language/schema/raw/master/csl-citation.json"} </w:instrText>
      </w:r>
      <w:r w:rsidR="00BA70A5" w:rsidRPr="006B71D1">
        <w:rPr>
          <w:rFonts w:ascii="Times New Roman" w:eastAsia="Times New Roman" w:hAnsi="Times New Roman" w:cs="Times New Roman"/>
        </w:rPr>
        <w:fldChar w:fldCharType="separate"/>
      </w:r>
      <w:r w:rsidR="009C47E3" w:rsidRPr="009C47E3">
        <w:rPr>
          <w:rFonts w:ascii="Times New Roman" w:hAnsi="Times New Roman" w:cs="Times New Roman"/>
          <w:vertAlign w:val="superscript"/>
        </w:rPr>
        <w:t>31</w:t>
      </w:r>
      <w:r w:rsidR="00BA70A5" w:rsidRPr="004B58D2">
        <w:rPr>
          <w:rFonts w:ascii="Times New Roman" w:eastAsia="Times New Roman" w:hAnsi="Times New Roman" w:cs="Times New Roman"/>
        </w:rPr>
        <w:fldChar w:fldCharType="end"/>
      </w:r>
      <w:r w:rsidRPr="004B58D2">
        <w:rPr>
          <w:rFonts w:ascii="Times New Roman" w:eastAsia="Times New Roman" w:hAnsi="Times New Roman" w:cs="Times New Roman"/>
        </w:rPr>
        <w:t>  </w:t>
      </w:r>
    </w:p>
    <w:p w14:paraId="37F1847A" w14:textId="6977907E" w:rsidR="00427B4B" w:rsidRPr="004B58D2" w:rsidRDefault="00427B4B">
      <w:pPr>
        <w:spacing w:line="480" w:lineRule="auto"/>
        <w:jc w:val="both"/>
        <w:rPr>
          <w:rFonts w:ascii="Times New Roman" w:eastAsia="Times New Roman" w:hAnsi="Times New Roman" w:cs="Times New Roman"/>
        </w:rPr>
      </w:pPr>
      <w:r w:rsidRPr="004B58D2">
        <w:rPr>
          <w:rFonts w:ascii="Times New Roman" w:eastAsia="Times New Roman" w:hAnsi="Times New Roman" w:cs="Times New Roman"/>
        </w:rPr>
        <w:t xml:space="preserve">Imaging modalities most commonly utilised in the clinic for the identification and diagnosis of OLT’s include plain radiography, MRI and CT, each with their own benefits, drawbacks and classification systems (Table 1). Initially, plain radiographs are often used upon first presentation usually taken in anterior-posterior (AP) mortise view and lateral weight-bearing views of the ankle.  </w:t>
      </w:r>
      <w:r w:rsidR="00EC5E41" w:rsidRPr="004B58D2">
        <w:rPr>
          <w:rFonts w:ascii="Times New Roman" w:eastAsia="Times New Roman" w:hAnsi="Times New Roman" w:cs="Times New Roman"/>
        </w:rPr>
        <w:t>In the acute injury a trauma series i</w:t>
      </w:r>
      <w:r w:rsidR="266D0A76" w:rsidRPr="004B58D2">
        <w:rPr>
          <w:rFonts w:ascii="Times New Roman" w:eastAsia="Times New Roman" w:hAnsi="Times New Roman" w:cs="Times New Roman"/>
        </w:rPr>
        <w:t>s</w:t>
      </w:r>
      <w:r w:rsidR="00EC5E41" w:rsidRPr="004B58D2">
        <w:rPr>
          <w:rFonts w:ascii="Times New Roman" w:eastAsia="Times New Roman" w:hAnsi="Times New Roman" w:cs="Times New Roman"/>
        </w:rPr>
        <w:t xml:space="preserve"> often taken. R</w:t>
      </w:r>
      <w:r w:rsidRPr="004B58D2">
        <w:rPr>
          <w:rFonts w:ascii="Times New Roman" w:eastAsia="Times New Roman" w:hAnsi="Times New Roman" w:cs="Times New Roman"/>
        </w:rPr>
        <w:t>adiographs have relatively low sensitivity and are often unclear,</w:t>
      </w:r>
      <w:r w:rsidR="005E6934" w:rsidRPr="004B58D2">
        <w:rPr>
          <w:rFonts w:ascii="Times New Roman" w:eastAsia="Times New Roman" w:hAnsi="Times New Roman" w:cs="Times New Roman"/>
          <w:color w:val="2B579A"/>
        </w:rPr>
        <w:t xml:space="preserve"> </w:t>
      </w:r>
      <w:r w:rsidRPr="004B58D2">
        <w:rPr>
          <w:rFonts w:ascii="Times New Roman" w:eastAsia="Times New Roman" w:hAnsi="Times New Roman" w:cs="Times New Roman"/>
        </w:rPr>
        <w:t>missing over 40% of cases.</w:t>
      </w:r>
      <w:r w:rsidRPr="004B58D2">
        <w:rPr>
          <w:rFonts w:ascii="Times New Roman" w:eastAsia="Times New Roman" w:hAnsi="Times New Roman" w:cs="Times New Roman"/>
          <w:color w:val="2B579A"/>
        </w:rPr>
        <w:fldChar w:fldCharType="begin"/>
      </w:r>
      <w:r w:rsidR="006D22BB" w:rsidRPr="004B58D2">
        <w:rPr>
          <w:rFonts w:ascii="Times New Roman" w:eastAsia="Times New Roman" w:hAnsi="Times New Roman" w:cs="Times New Roman"/>
        </w:rPr>
        <w:instrText xml:space="preserve"> ADDIN ZOTERO_ITEM CSL_CITATION {"citationID":"SQE7Y7Fp","properties":{"formattedCitation":"\\super 31,32\\nosupersub{}","plainCitation":"31,32","noteIndex":0},"citationItems":[{"id":7164,"uris":["http://zotero.org/users/6726535/items/TH9ZJ6M9"],"uri":["http://zotero.org/users/6726535/items/TH9ZJ6M9"],"itemData":{"id":7164,"type":"article-journal","abstract":"Our aim in this prospective study was to determine the best diagnostic method for discriminating between patients with and without osteochondral lesions of the talus, with special relevance to the value of MRI compared with the new technique of multidetector helical CT. We compared the diagnostic value of history, physical examination and standard radiography, a 4 cm heel-rise view, helical CT, MRI, and diagnostic arthroscopy for simultaneous detection or exclusion of osteochondral lesions of the talus. A consecutive series of 103 patients (104 ankles) with chronic ankle pain was included in this study. Of these, 29 with 35 osteochondral lesions were identified. Twenty-seven lesions were located in the talus.Our findings showed that helical CT, MRI and diagnostic arthroscopy were significantly better than history, physical examination and standard radiography for detecting or excluding an osteochondral lesion. Also, MRI and diagnostic arthroscopy performed better than a mortise view with a 4 cm heel-rise. We did not find a statistically significant difference between helical CT and MRI. Diagnostic arthroscopy did not perform better than helical CT and MRI for detecting or excluding an osteochondral lesion.","container-title":"The Journal of Bone and Joint Surgery. British volume","DOI":"10.1302/0301-620X.87B1.14702","ISSN":"0301-620X","issue":"1","note":"publisher: The British Editorial Society of Bone &amp; Joint Surgery","page":"41-46","source":"online.boneandjoint.org.uk (Atypon)","title":"Prospective study on diagnostic strategies in osteochondral lesions of the talus","volume":"87-B","author":[{"family":"Verhagen","given":"R. a. W."},{"family":"Maas","given":"M."},{"family":"Dijkgraaf","given":"M. G. W."},{"family":"Tol","given":"J. L."},{"family":"Krips","given":"R."},{"family":"Dijk","given":"C. Niek","non-dropping-particle":"van"}],"issued":{"date-parts":[["2005",1,1]]}}},{"id":7162,"uris":["http://zotero.org/users/6726535/items/M6IILFAV"],"uri":["http://zotero.org/users/6726535/items/M6IILFAV"],"itemData":{"id":7162,"type":"article-journal","abstract":"We reviewed 38 patients who had been treated for anosteochondral defect of the talus by arthroscopic curettage and drilling. The indication for surgical treatment was persistent symptoms after conservative treatment for at least six months. A total of 22 patients had received primary surgical treatment (primary group) and 16 had had failed previous surgery (revision group). The mean follow-up was 4.8 years (2 to 11).Good or excellent results, as assessed by the Ogilvie-Harris score, were found in 86% in the primary group and in 75% in the revision group. Two further procedures were required, one in each group. Radiological degenerative changes were seen in one ankle in the revision group after ten years.Arthroscopic curettage and drilling are recommended for both primary and revision treatment of an osteochondral defect of the talus.","container-title":"The Journal of Bone and Joint Surgery. British volume","DOI":"10.1302/0301-620X.84B3.0840364","ISSN":"0301-620X","issue":"3","note":"publisher: The British Editorial Society of Bone &amp; Joint Surgery","page":"364-368","source":"online.boneandjoint.org.uk (Atypon)","title":"Arthroscopic treatment for osteochondral defects of the talus","volume":"84-B","author":[{"family":"Schuman","given":"L."},{"family":"Struijs","given":"P. a. A."},{"family":"Dijk","given":"C. N.","non-dropping-particle":"van"}],"issued":{"date-parts":[["2002",4,1]]}}}],"schema":"https://github.com/citation-style-language/schema/raw/master/csl-citation.json"} </w:instrText>
      </w:r>
      <w:r w:rsidRPr="006B71D1">
        <w:rPr>
          <w:rFonts w:ascii="Times New Roman" w:eastAsia="Times New Roman" w:hAnsi="Times New Roman" w:cs="Times New Roman"/>
          <w:color w:val="2B579A"/>
        </w:rPr>
        <w:fldChar w:fldCharType="separate"/>
      </w:r>
      <w:r w:rsidR="009C47E3" w:rsidRPr="009C47E3">
        <w:rPr>
          <w:rFonts w:ascii="Times New Roman" w:hAnsi="Times New Roman" w:cs="Times New Roman"/>
          <w:vertAlign w:val="superscript"/>
        </w:rPr>
        <w:t>31,32</w:t>
      </w:r>
      <w:r w:rsidRPr="004B58D2">
        <w:rPr>
          <w:rFonts w:ascii="Times New Roman" w:eastAsia="Times New Roman" w:hAnsi="Times New Roman" w:cs="Times New Roman"/>
          <w:color w:val="2B579A"/>
        </w:rPr>
        <w:fldChar w:fldCharType="end"/>
      </w:r>
      <w:r w:rsidRPr="004B58D2">
        <w:rPr>
          <w:rFonts w:ascii="Times New Roman" w:eastAsia="Times New Roman" w:hAnsi="Times New Roman" w:cs="Times New Roman"/>
        </w:rPr>
        <w:t xml:space="preserve"> The Berndt </w:t>
      </w:r>
      <w:r w:rsidRPr="004B58D2">
        <w:rPr>
          <w:rFonts w:ascii="Times New Roman" w:eastAsia="Times New Roman" w:hAnsi="Times New Roman" w:cs="Times New Roman"/>
        </w:rPr>
        <w:lastRenderedPageBreak/>
        <w:t>and Harty</w:t>
      </w:r>
      <w:r w:rsidR="00417094" w:rsidRPr="004B58D2">
        <w:rPr>
          <w:rFonts w:ascii="Times New Roman" w:eastAsia="Times New Roman" w:hAnsi="Times New Roman" w:cs="Times New Roman"/>
        </w:rPr>
        <w:t xml:space="preserve"> </w:t>
      </w:r>
      <w:r w:rsidR="00BD40A9" w:rsidRPr="004B58D2">
        <w:rPr>
          <w:rFonts w:ascii="Times New Roman" w:eastAsia="Times New Roman" w:hAnsi="Times New Roman" w:cs="Times New Roman"/>
        </w:rPr>
        <w:t xml:space="preserve">radiography </w:t>
      </w:r>
      <w:r w:rsidR="00417094" w:rsidRPr="004B58D2">
        <w:rPr>
          <w:rFonts w:ascii="Times New Roman" w:eastAsia="Times New Roman" w:hAnsi="Times New Roman" w:cs="Times New Roman"/>
        </w:rPr>
        <w:t>score</w:t>
      </w:r>
      <w:r w:rsidRPr="004B58D2">
        <w:rPr>
          <w:rFonts w:ascii="Times New Roman" w:eastAsia="Times New Roman" w:hAnsi="Times New Roman" w:cs="Times New Roman"/>
        </w:rPr>
        <w:t xml:space="preserve"> is a 4-stage classification system that assesses the initial subchondral compression (stage I) and osteochondral fragments being either partially </w:t>
      </w:r>
      <w:r w:rsidR="008812C8" w:rsidRPr="004B58D2">
        <w:rPr>
          <w:rFonts w:ascii="Times New Roman" w:eastAsia="Times New Roman" w:hAnsi="Times New Roman" w:cs="Times New Roman"/>
        </w:rPr>
        <w:t>detached</w:t>
      </w:r>
      <w:r w:rsidRPr="004B58D2">
        <w:rPr>
          <w:rFonts w:ascii="Times New Roman" w:eastAsia="Times New Roman" w:hAnsi="Times New Roman" w:cs="Times New Roman"/>
        </w:rPr>
        <w:t> (stage II), completely detached (stage III) or displaced (stage IV; Table 1).</w:t>
      </w:r>
      <w:r w:rsidRPr="004B58D2">
        <w:rPr>
          <w:rFonts w:ascii="Times New Roman" w:eastAsia="Times New Roman" w:hAnsi="Times New Roman" w:cs="Times New Roman"/>
          <w:color w:val="2B579A"/>
        </w:rPr>
        <w:fldChar w:fldCharType="begin"/>
      </w:r>
      <w:r w:rsidRPr="004B58D2">
        <w:rPr>
          <w:rFonts w:ascii="Times New Roman" w:eastAsia="Times New Roman" w:hAnsi="Times New Roman" w:cs="Times New Roman"/>
        </w:rPr>
        <w:instrText xml:space="preserve"> ADDIN ZOTERO_ITEM CSL_CITATION {"citationID":"82muoBoT","properties":{"formattedCitation":"\\super 13\\nosupersub{}","plainCitation":"13","noteIndex":0},"citationItems":[{"id":7112,"uris":["http://zotero.org/users/6726535/items/DDP339KG"],"uri":["http://zotero.org/users/6726535/items/DDP339KG"],"itemData":{"id":7112,"type":"article-journal","abstract":"An error occurred in the article Transchondral Fractures (Osteochondritis Dissecans) of the Talus by Albert L. Berndt. M.D., M.Sc. (Med.), and Michael Harty, F.R.C.S., published in the September 1959 issue of The Journal.\n        On page 991 the legend beginning Figs. 3-A through 3-H under the cuts Figs. 3-A and 3-B reads:\n        Figs. 3-A through 3-H: Roentgenogranms showing the four stages of transchondral fractures of the talar dome—those of the lateral margin in 3-A, 3-C, 3-E, and 3-G in the left column and those of the medial margin in 3-B, 3-D, 3-F, and 3-H in the right column. In Figure 3-H the displaced chip is not seen clearly, but the lateral view of the same fractutre (Fig. 15-B) shows it to occupy the anterior compartment of the ankle.\n        The legend should read:\n        Figs. 3-A through 3-H: Roentgenograms showing the four stages of transchondral fractures of the talar dome—those of the lateral margin in Figs. 3-A, 3-B, 3-C, and 3-D and those of the medial margin in Figs. 3-E, 3-F, 3-G, and 3-H. In Fig. 3-H the displaced chip is not seen clearly, but the lateral view of the same fracture (Fig. 15-B) shows it to occupy the anterior compartment of the ankle.","container-title":"JBJS","ISSN":"0021-9355","issue":"7","language":"en-US","page":"1363","source":"journals.lww.com","title":"Transchondral Fractures (Osteochondritis Dissecans) of the Talus","volume":"41","author":[{"family":"Berndt","given":"Albert L."},{"family":"Harty","given":"Michael"}],"issued":{"date-parts":[["1959",10]]}}}],"schema":"https://github.com/citation-style-language/schema/raw/master/csl-citation.json"} </w:instrText>
      </w:r>
      <w:r w:rsidRPr="006B71D1">
        <w:rPr>
          <w:rFonts w:ascii="Times New Roman" w:eastAsia="Times New Roman" w:hAnsi="Times New Roman" w:cs="Times New Roman"/>
          <w:color w:val="2B579A"/>
        </w:rPr>
        <w:fldChar w:fldCharType="separate"/>
      </w:r>
      <w:r w:rsidR="009C47E3" w:rsidRPr="009C47E3">
        <w:rPr>
          <w:rFonts w:ascii="Times New Roman" w:hAnsi="Times New Roman" w:cs="Times New Roman"/>
          <w:vertAlign w:val="superscript"/>
        </w:rPr>
        <w:t>13</w:t>
      </w:r>
      <w:r w:rsidRPr="004B58D2">
        <w:rPr>
          <w:rFonts w:ascii="Times New Roman" w:eastAsia="Times New Roman" w:hAnsi="Times New Roman" w:cs="Times New Roman"/>
          <w:color w:val="2B579A"/>
        </w:rPr>
        <w:fldChar w:fldCharType="end"/>
      </w:r>
      <w:r w:rsidRPr="004B58D2">
        <w:rPr>
          <w:rFonts w:ascii="Times New Roman" w:eastAsia="Times New Roman" w:hAnsi="Times New Roman" w:cs="Times New Roman"/>
        </w:rPr>
        <w:t> </w:t>
      </w:r>
    </w:p>
    <w:p w14:paraId="47740F7E" w14:textId="46C19217" w:rsidR="00427B4B" w:rsidRPr="004B58D2" w:rsidRDefault="00427B4B">
      <w:pPr>
        <w:spacing w:line="480" w:lineRule="auto"/>
        <w:jc w:val="both"/>
        <w:rPr>
          <w:rFonts w:ascii="Times New Roman" w:eastAsia="Times New Roman" w:hAnsi="Times New Roman" w:cs="Times New Roman"/>
        </w:rPr>
      </w:pPr>
      <w:r w:rsidRPr="004B58D2">
        <w:rPr>
          <w:rFonts w:ascii="Times New Roman" w:eastAsia="Times New Roman" w:hAnsi="Times New Roman" w:cs="Times New Roman"/>
        </w:rPr>
        <w:t xml:space="preserve">MRI </w:t>
      </w:r>
      <w:r w:rsidR="00F16202" w:rsidRPr="004B58D2">
        <w:rPr>
          <w:rFonts w:ascii="Times New Roman" w:eastAsia="Times New Roman" w:hAnsi="Times New Roman" w:cs="Times New Roman"/>
        </w:rPr>
        <w:t>is more able to</w:t>
      </w:r>
      <w:r w:rsidR="003D491C" w:rsidRPr="004B58D2">
        <w:rPr>
          <w:rFonts w:ascii="Times New Roman" w:eastAsia="Times New Roman" w:hAnsi="Times New Roman" w:cs="Times New Roman"/>
        </w:rPr>
        <w:t xml:space="preserve"> </w:t>
      </w:r>
      <w:r w:rsidRPr="004B58D2">
        <w:rPr>
          <w:rFonts w:ascii="Times New Roman" w:eastAsia="Times New Roman" w:hAnsi="Times New Roman" w:cs="Times New Roman"/>
        </w:rPr>
        <w:t xml:space="preserve">clearly visualise soft tissues such as articular cartilage, synovium and tendons, </w:t>
      </w:r>
      <w:r w:rsidR="00C9368B" w:rsidRPr="004B58D2">
        <w:rPr>
          <w:rFonts w:ascii="Times New Roman" w:eastAsia="Times New Roman" w:hAnsi="Times New Roman" w:cs="Times New Roman"/>
        </w:rPr>
        <w:t xml:space="preserve">making it </w:t>
      </w:r>
      <w:r w:rsidRPr="004B58D2">
        <w:rPr>
          <w:rFonts w:ascii="Times New Roman" w:eastAsia="Times New Roman" w:hAnsi="Times New Roman" w:cs="Times New Roman"/>
        </w:rPr>
        <w:t>advantageous in detecting and characterising OLTs.</w:t>
      </w:r>
      <w:r w:rsidR="00BA70A5" w:rsidRPr="004B58D2">
        <w:rPr>
          <w:rFonts w:ascii="Times New Roman" w:eastAsia="Times New Roman" w:hAnsi="Times New Roman" w:cs="Times New Roman"/>
        </w:rPr>
        <w:fldChar w:fldCharType="begin"/>
      </w:r>
      <w:r w:rsidR="006D22BB" w:rsidRPr="004B58D2">
        <w:rPr>
          <w:rFonts w:ascii="Times New Roman" w:eastAsia="Times New Roman" w:hAnsi="Times New Roman" w:cs="Times New Roman"/>
        </w:rPr>
        <w:instrText xml:space="preserve"> ADDIN ZOTERO_ITEM CSL_CITATION {"citationID":"mzh03TB6","properties":{"formattedCitation":"\\super 31\\nosupersub{}","plainCitation":"31","noteIndex":0},"citationItems":[{"id":7164,"uris":["http://zotero.org/users/6726535/items/TH9ZJ6M9"],"uri":["http://zotero.org/users/6726535/items/TH9ZJ6M9"],"itemData":{"id":7164,"type":"article-journal","abstract":"Our aim in this prospective study was to determine the best diagnostic method for discriminating between patients with and without osteochondral lesions of the talus, with special relevance to the value of MRI compared with the new technique of multidetector helical CT. We compared the diagnostic value of history, physical examination and standard radiography, a 4 cm heel-rise view, helical CT, MRI, and diagnostic arthroscopy for simultaneous detection or exclusion of osteochondral lesions of the talus. A consecutive series of 103 patients (104 ankles) with chronic ankle pain was included in this study. Of these, 29 with 35 osteochondral lesions were identified. Twenty-seven lesions were located in the talus.Our findings showed that helical CT, MRI and diagnostic arthroscopy were significantly better than history, physical examination and standard radiography for detecting or excluding an osteochondral lesion. Also, MRI and diagnostic arthroscopy performed better than a mortise view with a 4 cm heel-rise. We did not find a statistically significant difference between helical CT and MRI. Diagnostic arthroscopy did not perform better than helical CT and MRI for detecting or excluding an osteochondral lesion.","container-title":"The Journal of Bone and Joint Surgery. British volume","DOI":"10.1302/0301-620X.87B1.14702","ISSN":"0301-620X","issue":"1","note":"publisher: The British Editorial Society of Bone &amp; Joint Surgery","page":"41-46","source":"online.boneandjoint.org.uk (Atypon)","title":"Prospective study on diagnostic strategies in osteochondral lesions of the talus","volume":"87-B","author":[{"family":"Verhagen","given":"R. a. W."},{"family":"Maas","given":"M."},{"family":"Dijkgraaf","given":"M. G. W."},{"family":"Tol","given":"J. L."},{"family":"Krips","given":"R."},{"family":"Dijk","given":"C. Niek","non-dropping-particle":"van"}],"issued":{"date-parts":[["2005",1,1]]}}}],"schema":"https://github.com/citation-style-language/schema/raw/master/csl-citation.json"} </w:instrText>
      </w:r>
      <w:r w:rsidR="00BA70A5" w:rsidRPr="006B71D1">
        <w:rPr>
          <w:rFonts w:ascii="Times New Roman" w:eastAsia="Times New Roman" w:hAnsi="Times New Roman" w:cs="Times New Roman"/>
        </w:rPr>
        <w:fldChar w:fldCharType="separate"/>
      </w:r>
      <w:r w:rsidR="009C47E3" w:rsidRPr="009C47E3">
        <w:rPr>
          <w:rFonts w:ascii="Times New Roman" w:hAnsi="Times New Roman" w:cs="Times New Roman"/>
          <w:vertAlign w:val="superscript"/>
        </w:rPr>
        <w:t>31</w:t>
      </w:r>
      <w:r w:rsidR="00BA70A5" w:rsidRPr="004B58D2">
        <w:rPr>
          <w:rFonts w:ascii="Times New Roman" w:eastAsia="Times New Roman" w:hAnsi="Times New Roman" w:cs="Times New Roman"/>
        </w:rPr>
        <w:fldChar w:fldCharType="end"/>
      </w:r>
      <w:r w:rsidRPr="004B58D2">
        <w:rPr>
          <w:rFonts w:ascii="Times New Roman" w:eastAsia="Times New Roman" w:hAnsi="Times New Roman" w:cs="Times New Roman"/>
        </w:rPr>
        <w:t xml:space="preserve"> It is often the imaging modality of choice following inconclusive plain radiographs or continuation of symptoms.  However, MRI is less able to assess bony changes and can make it difficult to fully assess the true status of the subchondral bone and the exact lesion dimensions.</w:t>
      </w:r>
      <w:r w:rsidR="00D215AE" w:rsidRPr="004B58D2">
        <w:rPr>
          <w:rFonts w:ascii="Times New Roman" w:eastAsia="Times New Roman" w:hAnsi="Times New Roman" w:cs="Times New Roman"/>
          <w:color w:val="2B579A"/>
          <w:shd w:val="clear" w:color="auto" w:fill="E6E6E6"/>
        </w:rPr>
        <w:fldChar w:fldCharType="begin"/>
      </w:r>
      <w:r w:rsidR="006D22BB" w:rsidRPr="004B58D2">
        <w:rPr>
          <w:rFonts w:ascii="Times New Roman" w:eastAsia="Times New Roman" w:hAnsi="Times New Roman" w:cs="Times New Roman"/>
        </w:rPr>
        <w:instrText xml:space="preserve"> ADDIN ZOTERO_ITEM CSL_CITATION {"citationID":"ma4MXG5p","properties":{"formattedCitation":"\\super 33\\nosupersub{}","plainCitation":"33","noteIndex":0},"citationItems":[{"id":7293,"uris":["http://zotero.org/users/6726535/items/LC5NE4GT"],"uri":["http://zotero.org/users/6726535/items/LC5NE4GT"],"itemData":{"id":7293,"type":"article-journal","container-title":"The Journal of the American Academy of Orthopaedic Surgeons","DOI":"10.5435/00124635-201010000-00005","ISSN":"1067-151X","issue":"10","journalAbbreviation":"J Am Acad Orthop Surg","language":"eng","note":"publisher-place: United States\nPMID: 20889951","page":"616-630","title":"Osteochondral lesions of the talus.","volume":"18","author":[{"family":"Easley","given":"Mark E."},{"family":"Latt","given":"L. Daniel"},{"family":"Santangelo","given":"James R."},{"family":"Merian-Genast","given":"Marc"},{"family":"Nunley","given":"James A. 2nd"}],"issued":{"date-parts":[["2010",10]]}}}],"schema":"https://github.com/citation-style-language/schema/raw/master/csl-citation.json"} </w:instrText>
      </w:r>
      <w:r w:rsidR="00D215AE" w:rsidRPr="006B71D1">
        <w:rPr>
          <w:rFonts w:ascii="Times New Roman" w:eastAsia="Times New Roman" w:hAnsi="Times New Roman" w:cs="Times New Roman"/>
          <w:color w:val="2B579A"/>
          <w:shd w:val="clear" w:color="auto" w:fill="E6E6E6"/>
        </w:rPr>
        <w:fldChar w:fldCharType="separate"/>
      </w:r>
      <w:r w:rsidR="009C47E3" w:rsidRPr="009C47E3">
        <w:rPr>
          <w:rFonts w:ascii="Times New Roman" w:hAnsi="Times New Roman" w:cs="Times New Roman"/>
          <w:vertAlign w:val="superscript"/>
        </w:rPr>
        <w:t>33</w:t>
      </w:r>
      <w:r w:rsidR="00D215AE" w:rsidRPr="004B58D2">
        <w:rPr>
          <w:rFonts w:ascii="Times New Roman" w:eastAsia="Times New Roman" w:hAnsi="Times New Roman" w:cs="Times New Roman"/>
          <w:color w:val="2B579A"/>
          <w:shd w:val="clear" w:color="auto" w:fill="E6E6E6"/>
        </w:rPr>
        <w:fldChar w:fldCharType="end"/>
      </w:r>
      <w:r w:rsidRPr="004B58D2">
        <w:rPr>
          <w:rFonts w:ascii="Times New Roman" w:eastAsia="Times New Roman" w:hAnsi="Times New Roman" w:cs="Times New Roman"/>
        </w:rPr>
        <w:t xml:space="preserve"> OLTs on MRI are classified according to the 5-stage </w:t>
      </w:r>
      <w:proofErr w:type="spellStart"/>
      <w:r w:rsidRPr="004B58D2">
        <w:rPr>
          <w:rFonts w:ascii="Times New Roman" w:eastAsia="Times New Roman" w:hAnsi="Times New Roman" w:cs="Times New Roman"/>
        </w:rPr>
        <w:t>Hepple</w:t>
      </w:r>
      <w:proofErr w:type="spellEnd"/>
      <w:r w:rsidRPr="004B58D2">
        <w:rPr>
          <w:rFonts w:ascii="Times New Roman" w:eastAsia="Times New Roman" w:hAnsi="Times New Roman" w:cs="Times New Roman"/>
        </w:rPr>
        <w:t xml:space="preserve"> MRI classification system,</w:t>
      </w:r>
      <w:r w:rsidR="009E4953" w:rsidRPr="004B58D2">
        <w:rPr>
          <w:rFonts w:ascii="Times New Roman" w:eastAsia="Times New Roman" w:hAnsi="Times New Roman" w:cs="Times New Roman"/>
          <w:color w:val="2B579A"/>
          <w:shd w:val="clear" w:color="auto" w:fill="E6E6E6"/>
        </w:rPr>
        <w:fldChar w:fldCharType="begin"/>
      </w:r>
      <w:r w:rsidR="006D22BB" w:rsidRPr="004B58D2">
        <w:rPr>
          <w:rFonts w:ascii="Times New Roman" w:eastAsia="Times New Roman" w:hAnsi="Times New Roman" w:cs="Times New Roman"/>
        </w:rPr>
        <w:instrText xml:space="preserve"> ADDIN ZOTERO_ITEM CSL_CITATION {"citationID":"acD0vUX7","properties":{"formattedCitation":"\\super 34\\nosupersub{}","plainCitation":"34","noteIndex":0},"citationItems":[{"id":7169,"uris":["http://zotero.org/users/6726535/items/U6BEDF6C"],"uri":["http://zotero.org/users/6726535/items/U6BEDF6C"],"itemData":{"id":7169,"type":"article-journal","abstract":"Osteochondral lesions of the talus present a numerically small but therapeutically significant problem to the foot surgeon. The diagnosis and investigation of such lesions have been greatly enhanced by modern high resolution magnetic resonance imaging capabilities, which have provided far greater detail of the pathological anatomy. We have reviewed our experience in this area and suggest a revised classification for osteochondral lesions appropriate to the detail available on magnetic resonance imaging scans. The cause of osteochondral lesions is also discussed.","container-title":"Foot &amp; Ankle International","DOI":"10.1177/107110079902001206","ISSN":"1071-1007","issue":"12","journalAbbreviation":"Foot Ankle Int.","language":"en","note":"publisher: SAGE Publications Inc","page":"789-793","source":"SAGE Journals","title":"Osteochondral Lesions of the Talus: A Revised Classification","title-short":"Osteochondral Lesions of the Talus","volume":"20","author":[{"family":"Hepple","given":"Stephen"},{"family":"Winson","given":"Ian G."},{"family":"Glew","given":"David"}],"issued":{"date-parts":[["1999",12,1]]}}}],"schema":"https://github.com/citation-style-language/schema/raw/master/csl-citation.json"} </w:instrText>
      </w:r>
      <w:r w:rsidR="009E4953" w:rsidRPr="006B71D1">
        <w:rPr>
          <w:rFonts w:ascii="Times New Roman" w:eastAsia="Times New Roman" w:hAnsi="Times New Roman" w:cs="Times New Roman"/>
          <w:color w:val="2B579A"/>
          <w:shd w:val="clear" w:color="auto" w:fill="E6E6E6"/>
        </w:rPr>
        <w:fldChar w:fldCharType="separate"/>
      </w:r>
      <w:r w:rsidR="009C47E3" w:rsidRPr="009C47E3">
        <w:rPr>
          <w:rFonts w:ascii="Times New Roman" w:hAnsi="Times New Roman" w:cs="Times New Roman"/>
          <w:vertAlign w:val="superscript"/>
        </w:rPr>
        <w:t>34</w:t>
      </w:r>
      <w:r w:rsidR="009E4953" w:rsidRPr="004B58D2">
        <w:rPr>
          <w:rFonts w:ascii="Times New Roman" w:eastAsia="Times New Roman" w:hAnsi="Times New Roman" w:cs="Times New Roman"/>
          <w:color w:val="2B579A"/>
          <w:shd w:val="clear" w:color="auto" w:fill="E6E6E6"/>
        </w:rPr>
        <w:fldChar w:fldCharType="end"/>
      </w:r>
      <w:r w:rsidRPr="004B58D2">
        <w:rPr>
          <w:rFonts w:ascii="Times New Roman" w:eastAsia="Times New Roman" w:hAnsi="Times New Roman" w:cs="Times New Roman"/>
        </w:rPr>
        <w:t xml:space="preserve"> where stage </w:t>
      </w:r>
      <w:r w:rsidR="008E7E6D" w:rsidRPr="004B58D2">
        <w:rPr>
          <w:rFonts w:ascii="Times New Roman" w:eastAsia="Times New Roman" w:hAnsi="Times New Roman" w:cs="Times New Roman"/>
        </w:rPr>
        <w:t>1</w:t>
      </w:r>
      <w:r w:rsidRPr="004B58D2">
        <w:rPr>
          <w:rFonts w:ascii="Times New Roman" w:eastAsia="Times New Roman" w:hAnsi="Times New Roman" w:cs="Times New Roman"/>
        </w:rPr>
        <w:t xml:space="preserve"> is articular cartilage damage only, stage </w:t>
      </w:r>
      <w:r w:rsidR="008E7E6D" w:rsidRPr="004B58D2">
        <w:rPr>
          <w:rFonts w:ascii="Times New Roman" w:eastAsia="Times New Roman" w:hAnsi="Times New Roman" w:cs="Times New Roman"/>
        </w:rPr>
        <w:t>2</w:t>
      </w:r>
      <w:r w:rsidRPr="004B58D2">
        <w:rPr>
          <w:rFonts w:ascii="Times New Roman" w:eastAsia="Times New Roman" w:hAnsi="Times New Roman" w:cs="Times New Roman"/>
        </w:rPr>
        <w:t xml:space="preserve"> is cartilage damage with subchondral fracture (this is further categorised as either acute </w:t>
      </w:r>
      <w:r w:rsidR="008E7E6D" w:rsidRPr="004B58D2">
        <w:rPr>
          <w:rFonts w:ascii="Times New Roman" w:eastAsia="Times New Roman" w:hAnsi="Times New Roman" w:cs="Times New Roman"/>
        </w:rPr>
        <w:t xml:space="preserve">(2a) </w:t>
      </w:r>
      <w:r w:rsidRPr="004B58D2">
        <w:rPr>
          <w:rFonts w:ascii="Times New Roman" w:eastAsia="Times New Roman" w:hAnsi="Times New Roman" w:cs="Times New Roman"/>
        </w:rPr>
        <w:t xml:space="preserve">or chronic </w:t>
      </w:r>
      <w:r w:rsidR="008E7E6D" w:rsidRPr="004B58D2">
        <w:rPr>
          <w:rFonts w:ascii="Times New Roman" w:eastAsia="Times New Roman" w:hAnsi="Times New Roman" w:cs="Times New Roman"/>
        </w:rPr>
        <w:t xml:space="preserve">(2b) </w:t>
      </w:r>
      <w:r w:rsidRPr="004B58D2">
        <w:rPr>
          <w:rFonts w:ascii="Times New Roman" w:eastAsia="Times New Roman" w:hAnsi="Times New Roman" w:cs="Times New Roman"/>
        </w:rPr>
        <w:t xml:space="preserve">dependent upon the presence of oedema), stages </w:t>
      </w:r>
      <w:r w:rsidR="001D1CC8" w:rsidRPr="004B58D2">
        <w:rPr>
          <w:rFonts w:ascii="Times New Roman" w:eastAsia="Times New Roman" w:hAnsi="Times New Roman" w:cs="Times New Roman"/>
        </w:rPr>
        <w:t>3</w:t>
      </w:r>
      <w:r w:rsidRPr="004B58D2">
        <w:rPr>
          <w:rFonts w:ascii="Times New Roman" w:eastAsia="Times New Roman" w:hAnsi="Times New Roman" w:cs="Times New Roman"/>
        </w:rPr>
        <w:t xml:space="preserve"> and </w:t>
      </w:r>
      <w:r w:rsidR="00AE6CF7" w:rsidRPr="004B58D2">
        <w:rPr>
          <w:rFonts w:ascii="Times New Roman" w:eastAsia="Times New Roman" w:hAnsi="Times New Roman" w:cs="Times New Roman"/>
        </w:rPr>
        <w:t>4</w:t>
      </w:r>
      <w:r w:rsidRPr="004B58D2">
        <w:rPr>
          <w:rFonts w:ascii="Times New Roman" w:eastAsia="Times New Roman" w:hAnsi="Times New Roman" w:cs="Times New Roman"/>
        </w:rPr>
        <w:t xml:space="preserve"> include detached non-displaced and displaced osteochondral fragments, respectively and stage 5 is the presence of subchondral cysts (Table 1).      </w:t>
      </w:r>
    </w:p>
    <w:p w14:paraId="4A832013" w14:textId="5EBCE793" w:rsidR="00427B4B" w:rsidRPr="004B58D2" w:rsidRDefault="00427B4B">
      <w:pPr>
        <w:spacing w:line="480" w:lineRule="auto"/>
        <w:jc w:val="both"/>
        <w:rPr>
          <w:rFonts w:ascii="Times New Roman" w:eastAsia="Times New Roman" w:hAnsi="Times New Roman" w:cs="Times New Roman"/>
        </w:rPr>
      </w:pPr>
      <w:r w:rsidRPr="004B58D2">
        <w:rPr>
          <w:rFonts w:ascii="Times New Roman" w:eastAsia="Times New Roman" w:hAnsi="Times New Roman" w:cs="Times New Roman"/>
        </w:rPr>
        <w:t xml:space="preserve">CT on the other hand provides a far superior assessment of the subchondral bone </w:t>
      </w:r>
      <w:r w:rsidR="008812C8" w:rsidRPr="004B58D2">
        <w:rPr>
          <w:rFonts w:ascii="Times New Roman" w:eastAsia="Times New Roman" w:hAnsi="Times New Roman" w:cs="Times New Roman"/>
        </w:rPr>
        <w:t xml:space="preserve">compared to MRI </w:t>
      </w:r>
      <w:r w:rsidRPr="004B58D2">
        <w:rPr>
          <w:rFonts w:ascii="Times New Roman" w:eastAsia="Times New Roman" w:hAnsi="Times New Roman" w:cs="Times New Roman"/>
        </w:rPr>
        <w:t>and can therefore more accurately predict the depth of the OLT unless it is an early lesion,</w:t>
      </w:r>
      <w:r w:rsidR="002D345C" w:rsidRPr="006B71D1" w:rsidDel="002D345C">
        <w:rPr>
          <w:rFonts w:ascii="Times New Roman" w:eastAsia="Times New Roman" w:hAnsi="Times New Roman" w:cs="Times New Roman"/>
          <w:color w:val="2B579A"/>
        </w:rPr>
        <w:t xml:space="preserve"> </w:t>
      </w:r>
      <w:r w:rsidRPr="004B58D2">
        <w:rPr>
          <w:rFonts w:ascii="Times New Roman" w:eastAsia="Times New Roman" w:hAnsi="Times New Roman" w:cs="Times New Roman"/>
        </w:rPr>
        <w:t>which is characterised by changes in the articular cartilage.</w:t>
      </w:r>
      <w:r w:rsidR="00924802">
        <w:rPr>
          <w:rFonts w:ascii="Times New Roman" w:eastAsia="Times New Roman" w:hAnsi="Times New Roman" w:cs="Times New Roman"/>
        </w:rPr>
        <w:fldChar w:fldCharType="begin"/>
      </w:r>
      <w:r w:rsidR="0049795D">
        <w:rPr>
          <w:rFonts w:ascii="Times New Roman" w:eastAsia="Times New Roman" w:hAnsi="Times New Roman" w:cs="Times New Roman"/>
        </w:rPr>
        <w:instrText xml:space="preserve"> ADDIN ZOTERO_ITEM CSL_CITATION {"citationID":"wqn63Ycp","properties":{"formattedCitation":"\\super 35\\nosupersub{}","plainCitation":"35","noteIndex":0},"citationItems":[{"id":7290,"uris":["http://zotero.org/users/6726535/items/JRVDC2XW"],"uri":["http://zotero.org/users/6726535/items/JRVDC2XW"],"itemData":{"id":7290,"type":"article-journal","container-title":"The Journal of bone and joint surgery. American volume","issue":"7","note":"ISBN: 0021-9355","page":"1017-1019","title":"Osteochondritis dissecans of the dome of the talus. Computed tomography scanning in diagnosis and follow-up.","volume":"70","author":[{"family":"Zinman","given":"C."},{"family":"Wolfson","given":"N."},{"family":"Reis","given":"N. D."}],"issued":{"date-parts":[["1988"]]}}}],"schema":"https://github.com/citation-style-language/schema/raw/master/csl-citation.json"} </w:instrText>
      </w:r>
      <w:r w:rsidR="00924802">
        <w:rPr>
          <w:rFonts w:ascii="Times New Roman" w:eastAsia="Times New Roman" w:hAnsi="Times New Roman" w:cs="Times New Roman"/>
        </w:rPr>
        <w:fldChar w:fldCharType="separate"/>
      </w:r>
      <w:r w:rsidR="0049795D" w:rsidRPr="0049795D">
        <w:rPr>
          <w:rFonts w:ascii="Times New Roman" w:hAnsi="Times New Roman" w:cs="Times New Roman"/>
          <w:vertAlign w:val="superscript"/>
        </w:rPr>
        <w:t>35</w:t>
      </w:r>
      <w:r w:rsidR="00924802">
        <w:rPr>
          <w:rFonts w:ascii="Times New Roman" w:eastAsia="Times New Roman" w:hAnsi="Times New Roman" w:cs="Times New Roman"/>
        </w:rPr>
        <w:fldChar w:fldCharType="end"/>
      </w:r>
      <w:r w:rsidRPr="004B58D2">
        <w:rPr>
          <w:rFonts w:ascii="Times New Roman" w:eastAsia="Times New Roman" w:hAnsi="Times New Roman" w:cs="Times New Roman"/>
        </w:rPr>
        <w:t xml:space="preserve"> Performing a CT scan can provide the surgeon with the finer details required for accurate surgical planning.</w:t>
      </w:r>
      <w:r w:rsidR="002D345C" w:rsidRPr="004B58D2">
        <w:rPr>
          <w:rFonts w:ascii="Times New Roman" w:eastAsia="Times New Roman" w:hAnsi="Times New Roman" w:cs="Times New Roman"/>
          <w:color w:val="2B579A"/>
          <w:shd w:val="clear" w:color="auto" w:fill="E6E6E6"/>
        </w:rPr>
        <w:fldChar w:fldCharType="begin"/>
      </w:r>
      <w:r w:rsidR="00924802">
        <w:rPr>
          <w:rFonts w:ascii="Times New Roman" w:eastAsia="Times New Roman" w:hAnsi="Times New Roman" w:cs="Times New Roman"/>
        </w:rPr>
        <w:instrText xml:space="preserve"> ADDIN ZOTERO_ITEM CSL_CITATION {"citationID":"PHDdwmLO","properties":{"formattedCitation":"\\super 35\\nosupersub{}","plainCitation":"35","noteIndex":0},"citationItems":[{"id":7290,"uris":["http://zotero.org/users/6726535/items/JRVDC2XW"],"uri":["http://zotero.org/users/6726535/items/JRVDC2XW"],"itemData":{"id":7290,"type":"article-journal","container-title":"The Journal of bone and joint surgery. American volume","issue":"7","note":"ISBN: 0021-9355","page":"1017-1019","title":"Osteochondritis dissecans of the dome of the talus. Computed tomography scanning in diagnosis and follow-up.","volume":"70","author":[{"family":"Zinman","given":"C."},{"family":"Wolfson","given":"N."},{"family":"Reis","given":"N. D."}],"issued":{"date-parts":[["1988"]]}}}],"schema":"https://github.com/citation-style-language/schema/raw/master/csl-citation.json"} </w:instrText>
      </w:r>
      <w:r w:rsidR="002D345C" w:rsidRPr="006B71D1">
        <w:rPr>
          <w:rFonts w:ascii="Times New Roman" w:eastAsia="Times New Roman" w:hAnsi="Times New Roman" w:cs="Times New Roman"/>
          <w:color w:val="2B579A"/>
          <w:shd w:val="clear" w:color="auto" w:fill="E6E6E6"/>
        </w:rPr>
        <w:fldChar w:fldCharType="separate"/>
      </w:r>
      <w:r w:rsidR="00924802" w:rsidRPr="00924802">
        <w:rPr>
          <w:rFonts w:ascii="Times New Roman" w:hAnsi="Times New Roman" w:cs="Times New Roman"/>
          <w:vertAlign w:val="superscript"/>
        </w:rPr>
        <w:t>35</w:t>
      </w:r>
      <w:r w:rsidR="002D345C" w:rsidRPr="004B58D2">
        <w:rPr>
          <w:rFonts w:ascii="Times New Roman" w:eastAsia="Times New Roman" w:hAnsi="Times New Roman" w:cs="Times New Roman"/>
          <w:color w:val="2B579A"/>
          <w:shd w:val="clear" w:color="auto" w:fill="E6E6E6"/>
        </w:rPr>
        <w:fldChar w:fldCharType="end"/>
      </w:r>
      <w:r w:rsidRPr="004B58D2">
        <w:rPr>
          <w:rFonts w:ascii="Times New Roman" w:eastAsia="Times New Roman" w:hAnsi="Times New Roman" w:cs="Times New Roman"/>
        </w:rPr>
        <w:t xml:space="preserve"> OLTs on CT are classified according to the </w:t>
      </w:r>
      <w:proofErr w:type="spellStart"/>
      <w:r w:rsidRPr="004B58D2">
        <w:rPr>
          <w:rFonts w:ascii="Times New Roman" w:eastAsia="Times New Roman" w:hAnsi="Times New Roman" w:cs="Times New Roman"/>
        </w:rPr>
        <w:t>Ferkel</w:t>
      </w:r>
      <w:proofErr w:type="spellEnd"/>
      <w:r w:rsidRPr="004B58D2">
        <w:rPr>
          <w:rFonts w:ascii="Times New Roman" w:eastAsia="Times New Roman" w:hAnsi="Times New Roman" w:cs="Times New Roman"/>
        </w:rPr>
        <w:t xml:space="preserve"> system where stage </w:t>
      </w:r>
      <w:r w:rsidR="00AE6CF7" w:rsidRPr="004B58D2">
        <w:rPr>
          <w:rFonts w:ascii="Times New Roman" w:eastAsia="Times New Roman" w:hAnsi="Times New Roman" w:cs="Times New Roman"/>
        </w:rPr>
        <w:t>I</w:t>
      </w:r>
      <w:r w:rsidRPr="004B58D2">
        <w:rPr>
          <w:rFonts w:ascii="Times New Roman" w:eastAsia="Times New Roman" w:hAnsi="Times New Roman" w:cs="Times New Roman"/>
        </w:rPr>
        <w:t xml:space="preserve"> is the presence of a cystic lesion but with intact overlying articular cartilage,</w:t>
      </w:r>
      <w:r w:rsidR="00C85E78" w:rsidRPr="004B58D2">
        <w:rPr>
          <w:rFonts w:ascii="Times New Roman" w:eastAsia="Times New Roman" w:hAnsi="Times New Roman" w:cs="Times New Roman"/>
          <w:color w:val="2B579A"/>
          <w:shd w:val="clear" w:color="auto" w:fill="E6E6E6"/>
        </w:rPr>
        <w:fldChar w:fldCharType="begin"/>
      </w:r>
      <w:r w:rsidR="006D22BB" w:rsidRPr="004B58D2">
        <w:rPr>
          <w:rFonts w:ascii="Times New Roman" w:eastAsia="Times New Roman" w:hAnsi="Times New Roman" w:cs="Times New Roman"/>
        </w:rPr>
        <w:instrText xml:space="preserve"> ADDIN ZOTERO_ITEM CSL_CITATION {"citationID":"eAvrBdBI","properties":{"formattedCitation":"\\super 36\\nosupersub{}","plainCitation":"36","noteIndex":0},"citationItems":[{"id":7173,"uris":["http://zotero.org/users/6726535/items/UIRQMX5D"],"uri":["http://zotero.org/users/6726535/items/UIRQMX5D"],"itemData":{"id":7173,"type":"article-journal","container-title":"Orthop Trans","page":"172-173","title":"Arthroscopic treatment of osteochondral lesions of the talus: long-term results","volume":"14","author":[{"family":"Ferkel","given":"R. D."},{"family":"Sgaglione","given":"N. A."},{"family":"DelPizzo","given":"W."}],"issued":{"date-parts":[["1990"]]}}}],"schema":"https://github.com/citation-style-language/schema/raw/master/csl-citation.json"} </w:instrText>
      </w:r>
      <w:r w:rsidR="00C85E78" w:rsidRPr="006B71D1">
        <w:rPr>
          <w:rFonts w:ascii="Times New Roman" w:eastAsia="Times New Roman" w:hAnsi="Times New Roman" w:cs="Times New Roman"/>
          <w:color w:val="2B579A"/>
          <w:shd w:val="clear" w:color="auto" w:fill="E6E6E6"/>
        </w:rPr>
        <w:fldChar w:fldCharType="separate"/>
      </w:r>
      <w:r w:rsidR="009C47E3" w:rsidRPr="009C47E3">
        <w:rPr>
          <w:rFonts w:ascii="Times New Roman" w:hAnsi="Times New Roman" w:cs="Times New Roman"/>
          <w:vertAlign w:val="superscript"/>
        </w:rPr>
        <w:t>36</w:t>
      </w:r>
      <w:r w:rsidR="00C85E78" w:rsidRPr="004B58D2">
        <w:rPr>
          <w:rFonts w:ascii="Times New Roman" w:eastAsia="Times New Roman" w:hAnsi="Times New Roman" w:cs="Times New Roman"/>
          <w:color w:val="2B579A"/>
          <w:shd w:val="clear" w:color="auto" w:fill="E6E6E6"/>
        </w:rPr>
        <w:fldChar w:fldCharType="end"/>
      </w:r>
      <w:r w:rsidRPr="004B58D2">
        <w:rPr>
          <w:rFonts w:ascii="Times New Roman" w:eastAsia="Times New Roman" w:hAnsi="Times New Roman" w:cs="Times New Roman"/>
        </w:rPr>
        <w:t xml:space="preserve"> stage IIA is where the cystic lesion communicates with the articular surface and stage IIB includes an overlying non-displaced osteochondral fragment, stage III is a non-displaced fragment with </w:t>
      </w:r>
      <w:proofErr w:type="spellStart"/>
      <w:r w:rsidRPr="004B58D2">
        <w:rPr>
          <w:rFonts w:ascii="Times New Roman" w:eastAsia="Times New Roman" w:hAnsi="Times New Roman" w:cs="Times New Roman"/>
        </w:rPr>
        <w:t>lucency</w:t>
      </w:r>
      <w:proofErr w:type="spellEnd"/>
      <w:r w:rsidRPr="004B58D2">
        <w:rPr>
          <w:rFonts w:ascii="Times New Roman" w:eastAsia="Times New Roman" w:hAnsi="Times New Roman" w:cs="Times New Roman"/>
        </w:rPr>
        <w:t xml:space="preserve"> beneath it and stage </w:t>
      </w:r>
      <w:r w:rsidR="006403CA" w:rsidRPr="004B58D2">
        <w:rPr>
          <w:rFonts w:ascii="Times New Roman" w:eastAsia="Times New Roman" w:hAnsi="Times New Roman" w:cs="Times New Roman"/>
        </w:rPr>
        <w:t>IV</w:t>
      </w:r>
      <w:r w:rsidRPr="004B58D2">
        <w:rPr>
          <w:rFonts w:ascii="Times New Roman" w:eastAsia="Times New Roman" w:hAnsi="Times New Roman" w:cs="Times New Roman"/>
        </w:rPr>
        <w:t xml:space="preserve"> is a displaced fragment (Table 1).  </w:t>
      </w:r>
    </w:p>
    <w:p w14:paraId="308D42E6" w14:textId="6463EBDC" w:rsidR="00427B4B" w:rsidRPr="004B58D2" w:rsidRDefault="00F112B8">
      <w:pPr>
        <w:spacing w:line="480" w:lineRule="auto"/>
        <w:jc w:val="both"/>
        <w:rPr>
          <w:rFonts w:ascii="Times New Roman" w:eastAsia="Times New Roman" w:hAnsi="Times New Roman" w:cs="Times New Roman"/>
        </w:rPr>
      </w:pPr>
      <w:r w:rsidRPr="004B58D2">
        <w:rPr>
          <w:rFonts w:ascii="Times New Roman" w:eastAsia="Times New Roman" w:hAnsi="Times New Roman" w:cs="Times New Roman"/>
        </w:rPr>
        <w:lastRenderedPageBreak/>
        <w:t>Arthroscopy is also an</w:t>
      </w:r>
      <w:r w:rsidR="00427B4B" w:rsidRPr="004B58D2">
        <w:rPr>
          <w:rFonts w:ascii="Times New Roman" w:eastAsia="Times New Roman" w:hAnsi="Times New Roman" w:cs="Times New Roman"/>
        </w:rPr>
        <w:t xml:space="preserve"> effective method for visualising and investigating OLTs</w:t>
      </w:r>
      <w:r w:rsidRPr="004B58D2">
        <w:rPr>
          <w:rFonts w:ascii="Times New Roman" w:eastAsia="Times New Roman" w:hAnsi="Times New Roman" w:cs="Times New Roman"/>
        </w:rPr>
        <w:t xml:space="preserve">. </w:t>
      </w:r>
      <w:r w:rsidR="00427B4B" w:rsidRPr="004B58D2">
        <w:rPr>
          <w:rFonts w:ascii="Times New Roman" w:eastAsia="Times New Roman" w:hAnsi="Times New Roman" w:cs="Times New Roman"/>
        </w:rPr>
        <w:t>The ability to assess the entire joint in addition to probing the lesion can provide the most comprehensive evaluation in deciding the most appropriate treatment regime</w:t>
      </w:r>
      <w:r w:rsidRPr="004B58D2">
        <w:rPr>
          <w:rFonts w:ascii="Times New Roman" w:eastAsia="Times New Roman" w:hAnsi="Times New Roman" w:cs="Times New Roman"/>
        </w:rPr>
        <w:t xml:space="preserve">. Arthroscopic evaluation of OLTs uses the </w:t>
      </w:r>
      <w:r w:rsidR="6D32E47C" w:rsidRPr="004B58D2">
        <w:rPr>
          <w:rFonts w:ascii="Times New Roman" w:eastAsia="Times New Roman" w:hAnsi="Times New Roman" w:cs="Times New Roman"/>
        </w:rPr>
        <w:t>International Cartilage Repair System (</w:t>
      </w:r>
      <w:r w:rsidRPr="004B58D2">
        <w:rPr>
          <w:rFonts w:ascii="Times New Roman" w:eastAsia="Times New Roman" w:hAnsi="Times New Roman" w:cs="Times New Roman"/>
        </w:rPr>
        <w:t>ICRS</w:t>
      </w:r>
      <w:r w:rsidR="3E032896" w:rsidRPr="004B58D2">
        <w:rPr>
          <w:rFonts w:ascii="Times New Roman" w:eastAsia="Times New Roman" w:hAnsi="Times New Roman" w:cs="Times New Roman"/>
        </w:rPr>
        <w:t>)</w:t>
      </w:r>
      <w:r w:rsidRPr="004B58D2">
        <w:rPr>
          <w:rFonts w:ascii="Times New Roman" w:eastAsia="Times New Roman" w:hAnsi="Times New Roman" w:cs="Times New Roman"/>
        </w:rPr>
        <w:t xml:space="preserve"> grading</w:t>
      </w:r>
      <w:r w:rsidR="0025602B" w:rsidRPr="004B58D2">
        <w:rPr>
          <w:rFonts w:ascii="Times New Roman" w:eastAsia="Times New Roman" w:hAnsi="Times New Roman" w:cs="Times New Roman"/>
        </w:rPr>
        <w:t>,</w:t>
      </w:r>
      <w:r w:rsidR="00427B4B" w:rsidRPr="004B58D2">
        <w:rPr>
          <w:rFonts w:ascii="Times New Roman" w:eastAsia="Times New Roman" w:hAnsi="Times New Roman" w:cs="Times New Roman"/>
          <w:color w:val="2B579A"/>
          <w:shd w:val="clear" w:color="auto" w:fill="E6E6E6"/>
        </w:rPr>
        <w:fldChar w:fldCharType="begin"/>
      </w:r>
      <w:r w:rsidR="006D22BB" w:rsidRPr="004B58D2">
        <w:rPr>
          <w:rFonts w:ascii="Times New Roman" w:eastAsia="Times New Roman" w:hAnsi="Times New Roman" w:cs="Times New Roman"/>
        </w:rPr>
        <w:instrText xml:space="preserve"> ADDIN ZOTERO_ITEM CSL_CITATION {"citationID":"LGqHDxO3","properties":{"formattedCitation":"\\super 37\\nosupersub{}","plainCitation":"37","noteIndex":0},"citationItems":[{"id":7291,"uris":["http://zotero.org/users/6726535/items/6AX2CGEI"],"uri":["http://zotero.org/users/6726535/items/6AX2CGEI"],"itemData":{"id":7291,"type":"article-journal","container-title":"The Journal of bone and joint surgery. American volume","DOI":"10.2106/00004623-200300002-00008","ISSN":"0021-9355","journalAbbreviation":"J Bone Joint Surg Am","language":"eng","note":"publisher-place: United States\nPMID: 12721346","page":"58-69","title":"Evaluation of cartilage injuries and repair.","volume":"85-A Suppl 2","author":[{"family":"Brittberg","given":"Mats"},{"family":"Winalski","given":"Carl S."}],"issued":{"date-parts":[["2003"]]}}}],"schema":"https://github.com/citation-style-language/schema/raw/master/csl-citation.json"} </w:instrText>
      </w:r>
      <w:r w:rsidR="00427B4B" w:rsidRPr="006B71D1">
        <w:rPr>
          <w:rFonts w:ascii="Times New Roman" w:eastAsia="Times New Roman" w:hAnsi="Times New Roman" w:cs="Times New Roman"/>
          <w:color w:val="2B579A"/>
          <w:shd w:val="clear" w:color="auto" w:fill="E6E6E6"/>
        </w:rPr>
        <w:fldChar w:fldCharType="separate"/>
      </w:r>
      <w:r w:rsidR="009C47E3" w:rsidRPr="009C47E3">
        <w:rPr>
          <w:rFonts w:ascii="Times New Roman" w:hAnsi="Times New Roman" w:cs="Times New Roman"/>
          <w:vertAlign w:val="superscript"/>
        </w:rPr>
        <w:t>37</w:t>
      </w:r>
      <w:r w:rsidR="00427B4B" w:rsidRPr="004B58D2">
        <w:rPr>
          <w:rFonts w:ascii="Times New Roman" w:eastAsia="Times New Roman" w:hAnsi="Times New Roman" w:cs="Times New Roman"/>
          <w:color w:val="2B579A"/>
          <w:shd w:val="clear" w:color="auto" w:fill="E6E6E6"/>
        </w:rPr>
        <w:fldChar w:fldCharType="end"/>
      </w:r>
      <w:r w:rsidRPr="004B58D2">
        <w:rPr>
          <w:rFonts w:ascii="Times New Roman" w:eastAsia="Times New Roman" w:hAnsi="Times New Roman" w:cs="Times New Roman"/>
        </w:rPr>
        <w:t xml:space="preserve"> which is a standardised </w:t>
      </w:r>
      <w:r w:rsidR="006924BF" w:rsidRPr="004B58D2">
        <w:rPr>
          <w:rFonts w:ascii="Times New Roman" w:eastAsia="Times New Roman" w:hAnsi="Times New Roman" w:cs="Times New Roman"/>
        </w:rPr>
        <w:t>grading system. Grade 1 lesions involve the superficial zone with softening</w:t>
      </w:r>
      <w:r w:rsidR="00F33862" w:rsidRPr="004B58D2">
        <w:rPr>
          <w:rFonts w:ascii="Times New Roman" w:eastAsia="Times New Roman" w:hAnsi="Times New Roman" w:cs="Times New Roman"/>
        </w:rPr>
        <w:t xml:space="preserve"> or fissure</w:t>
      </w:r>
      <w:r w:rsidR="006924BF" w:rsidRPr="004B58D2">
        <w:rPr>
          <w:rFonts w:ascii="Times New Roman" w:eastAsia="Times New Roman" w:hAnsi="Times New Roman" w:cs="Times New Roman"/>
        </w:rPr>
        <w:t>, Grade 2</w:t>
      </w:r>
      <w:r w:rsidRPr="004B58D2">
        <w:rPr>
          <w:rFonts w:ascii="Times New Roman" w:eastAsia="Times New Roman" w:hAnsi="Times New Roman" w:cs="Times New Roman"/>
        </w:rPr>
        <w:t xml:space="preserve"> </w:t>
      </w:r>
      <w:r w:rsidR="006924BF" w:rsidRPr="004B58D2">
        <w:rPr>
          <w:rFonts w:ascii="Times New Roman" w:eastAsia="Times New Roman" w:hAnsi="Times New Roman" w:cs="Times New Roman"/>
        </w:rPr>
        <w:t xml:space="preserve">lesions extend </w:t>
      </w:r>
      <w:r w:rsidR="00F33862" w:rsidRPr="004B58D2">
        <w:rPr>
          <w:rFonts w:ascii="Times New Roman" w:eastAsia="Times New Roman" w:hAnsi="Times New Roman" w:cs="Times New Roman"/>
        </w:rPr>
        <w:t xml:space="preserve">less than 50% of the depth, </w:t>
      </w:r>
      <w:r w:rsidR="00084E37" w:rsidRPr="004B58D2">
        <w:rPr>
          <w:rFonts w:ascii="Times New Roman" w:eastAsia="Times New Roman" w:hAnsi="Times New Roman" w:cs="Times New Roman"/>
        </w:rPr>
        <w:t xml:space="preserve">Grade 3 </w:t>
      </w:r>
      <w:r w:rsidR="00F33862" w:rsidRPr="004B58D2">
        <w:rPr>
          <w:rFonts w:ascii="Times New Roman" w:eastAsia="Times New Roman" w:hAnsi="Times New Roman" w:cs="Times New Roman"/>
        </w:rPr>
        <w:t>greater than 50% in the depth</w:t>
      </w:r>
      <w:r w:rsidR="00084E37" w:rsidRPr="004B58D2">
        <w:rPr>
          <w:rFonts w:ascii="Times New Roman" w:eastAsia="Times New Roman" w:hAnsi="Times New Roman" w:cs="Times New Roman"/>
        </w:rPr>
        <w:t xml:space="preserve"> but not </w:t>
      </w:r>
      <w:r w:rsidR="00F33862" w:rsidRPr="004B58D2">
        <w:rPr>
          <w:rFonts w:ascii="Times New Roman" w:eastAsia="Times New Roman" w:hAnsi="Times New Roman" w:cs="Times New Roman"/>
        </w:rPr>
        <w:t xml:space="preserve">to </w:t>
      </w:r>
      <w:r w:rsidR="00084E37" w:rsidRPr="004B58D2">
        <w:rPr>
          <w:rFonts w:ascii="Times New Roman" w:eastAsia="Times New Roman" w:hAnsi="Times New Roman" w:cs="Times New Roman"/>
        </w:rPr>
        <w:t>the subchondral bone as in Grade 4</w:t>
      </w:r>
      <w:r w:rsidR="0067491B" w:rsidRPr="004B58D2">
        <w:rPr>
          <w:rFonts w:ascii="Times New Roman" w:eastAsia="Times New Roman" w:hAnsi="Times New Roman" w:cs="Times New Roman"/>
        </w:rPr>
        <w:t xml:space="preserve"> (Table 1)</w:t>
      </w:r>
      <w:r w:rsidR="00084E37" w:rsidRPr="004B58D2">
        <w:rPr>
          <w:rFonts w:ascii="Times New Roman" w:eastAsia="Times New Roman" w:hAnsi="Times New Roman" w:cs="Times New Roman"/>
        </w:rPr>
        <w:t>.</w:t>
      </w:r>
      <w:r w:rsidR="00826FA4" w:rsidRPr="004B58D2">
        <w:rPr>
          <w:rFonts w:ascii="Times New Roman" w:eastAsia="Times New Roman" w:hAnsi="Times New Roman" w:cs="Times New Roman"/>
          <w:i/>
          <w:iCs/>
        </w:rPr>
        <w:t xml:space="preserve"> </w:t>
      </w:r>
      <w:r w:rsidR="6C6224F0" w:rsidRPr="004B58D2">
        <w:rPr>
          <w:rFonts w:ascii="Times New Roman" w:eastAsia="Times New Roman" w:hAnsi="Times New Roman" w:cs="Times New Roman"/>
        </w:rPr>
        <w:t>Cheng-</w:t>
      </w:r>
      <w:proofErr w:type="spellStart"/>
      <w:r w:rsidR="6C6224F0" w:rsidRPr="004B58D2">
        <w:rPr>
          <w:rFonts w:ascii="Times New Roman" w:eastAsia="Times New Roman" w:hAnsi="Times New Roman" w:cs="Times New Roman"/>
        </w:rPr>
        <w:t>Ferkel</w:t>
      </w:r>
      <w:proofErr w:type="spellEnd"/>
      <w:r w:rsidR="6C6224F0" w:rsidRPr="004B58D2">
        <w:rPr>
          <w:rFonts w:ascii="Times New Roman" w:eastAsia="Times New Roman" w:hAnsi="Times New Roman" w:cs="Times New Roman"/>
        </w:rPr>
        <w:t xml:space="preserve"> grading</w:t>
      </w:r>
      <w:r w:rsidR="45D23347" w:rsidRPr="004B58D2">
        <w:rPr>
          <w:rFonts w:ascii="Times New Roman" w:eastAsia="Times New Roman" w:hAnsi="Times New Roman" w:cs="Times New Roman"/>
        </w:rPr>
        <w:t xml:space="preserve"> is another arthroscopic grading system used in OLT </w:t>
      </w:r>
      <w:r w:rsidR="07F2AAEA" w:rsidRPr="004B58D2">
        <w:rPr>
          <w:rFonts w:ascii="Times New Roman" w:eastAsia="Times New Roman" w:hAnsi="Times New Roman" w:cs="Times New Roman"/>
        </w:rPr>
        <w:t>evaluation</w:t>
      </w:r>
      <w:r w:rsidR="12F946F8" w:rsidRPr="004B58D2">
        <w:rPr>
          <w:rFonts w:ascii="Times New Roman" w:eastAsia="Times New Roman" w:hAnsi="Times New Roman" w:cs="Times New Roman"/>
        </w:rPr>
        <w:t xml:space="preserve">, Grade A lesions </w:t>
      </w:r>
      <w:r w:rsidR="377B2275" w:rsidRPr="004B58D2">
        <w:rPr>
          <w:rFonts w:ascii="Times New Roman" w:eastAsia="Times New Roman" w:hAnsi="Times New Roman" w:cs="Times New Roman"/>
        </w:rPr>
        <w:t>present</w:t>
      </w:r>
      <w:r w:rsidR="12F946F8" w:rsidRPr="004B58D2">
        <w:rPr>
          <w:rFonts w:ascii="Times New Roman" w:eastAsia="Times New Roman" w:hAnsi="Times New Roman" w:cs="Times New Roman"/>
        </w:rPr>
        <w:t xml:space="preserve"> smooth and intac</w:t>
      </w:r>
      <w:r w:rsidR="16CD950E" w:rsidRPr="004B58D2">
        <w:rPr>
          <w:rFonts w:ascii="Times New Roman" w:eastAsia="Times New Roman" w:hAnsi="Times New Roman" w:cs="Times New Roman"/>
        </w:rPr>
        <w:t>t cartilage with</w:t>
      </w:r>
      <w:r w:rsidR="12F946F8" w:rsidRPr="004B58D2">
        <w:rPr>
          <w:rFonts w:ascii="Times New Roman" w:eastAsia="Times New Roman" w:hAnsi="Times New Roman" w:cs="Times New Roman"/>
        </w:rPr>
        <w:t xml:space="preserve"> </w:t>
      </w:r>
      <w:r w:rsidR="0D2C96EB" w:rsidRPr="004B58D2">
        <w:rPr>
          <w:rFonts w:ascii="Times New Roman" w:eastAsia="Times New Roman" w:hAnsi="Times New Roman" w:cs="Times New Roman"/>
        </w:rPr>
        <w:t xml:space="preserve">a </w:t>
      </w:r>
      <w:r w:rsidR="12F946F8" w:rsidRPr="004B58D2">
        <w:rPr>
          <w:rFonts w:ascii="Times New Roman" w:eastAsia="Times New Roman" w:hAnsi="Times New Roman" w:cs="Times New Roman"/>
        </w:rPr>
        <w:t xml:space="preserve">soft </w:t>
      </w:r>
      <w:r w:rsidR="48FE61EC" w:rsidRPr="004B58D2">
        <w:rPr>
          <w:rFonts w:ascii="Times New Roman" w:eastAsia="Times New Roman" w:hAnsi="Times New Roman" w:cs="Times New Roman"/>
        </w:rPr>
        <w:t xml:space="preserve">or </w:t>
      </w:r>
      <w:proofErr w:type="spellStart"/>
      <w:r w:rsidR="48FE61EC" w:rsidRPr="004B58D2">
        <w:rPr>
          <w:rFonts w:ascii="Times New Roman" w:eastAsia="Times New Roman" w:hAnsi="Times New Roman" w:cs="Times New Roman"/>
        </w:rPr>
        <w:t>ballottable</w:t>
      </w:r>
      <w:proofErr w:type="spellEnd"/>
      <w:r w:rsidR="48FE61EC" w:rsidRPr="004B58D2">
        <w:rPr>
          <w:rFonts w:ascii="Times New Roman" w:eastAsia="Times New Roman" w:hAnsi="Times New Roman" w:cs="Times New Roman"/>
        </w:rPr>
        <w:t xml:space="preserve"> arthroscopic appearance, Grade B lesions show a rough surface, </w:t>
      </w:r>
      <w:r w:rsidR="2015D78C" w:rsidRPr="004B58D2">
        <w:rPr>
          <w:rFonts w:ascii="Times New Roman" w:eastAsia="Times New Roman" w:hAnsi="Times New Roman" w:cs="Times New Roman"/>
        </w:rPr>
        <w:t xml:space="preserve">Grade C </w:t>
      </w:r>
      <w:r w:rsidR="6E7E6AAA" w:rsidRPr="004B58D2">
        <w:rPr>
          <w:rFonts w:ascii="Times New Roman" w:eastAsia="Times New Roman" w:hAnsi="Times New Roman" w:cs="Times New Roman"/>
        </w:rPr>
        <w:t xml:space="preserve">lesions </w:t>
      </w:r>
      <w:r w:rsidR="2015D78C" w:rsidRPr="004B58D2">
        <w:rPr>
          <w:rFonts w:ascii="Times New Roman" w:eastAsia="Times New Roman" w:hAnsi="Times New Roman" w:cs="Times New Roman"/>
        </w:rPr>
        <w:t>appear fibrillations or fissures, Grade D</w:t>
      </w:r>
      <w:r w:rsidR="68642133" w:rsidRPr="004B58D2">
        <w:rPr>
          <w:rFonts w:ascii="Times New Roman" w:eastAsia="Times New Roman" w:hAnsi="Times New Roman" w:cs="Times New Roman"/>
        </w:rPr>
        <w:t xml:space="preserve"> </w:t>
      </w:r>
      <w:r w:rsidR="35ED5987" w:rsidRPr="004B58D2">
        <w:rPr>
          <w:rFonts w:ascii="Times New Roman" w:eastAsia="Times New Roman" w:hAnsi="Times New Roman" w:cs="Times New Roman"/>
        </w:rPr>
        <w:t xml:space="preserve">lesions have a flap present or bone exposed, Grade E lesions are loose and </w:t>
      </w:r>
      <w:r w:rsidR="4D0F5243" w:rsidRPr="004B58D2">
        <w:rPr>
          <w:rFonts w:ascii="Times New Roman" w:eastAsia="Times New Roman" w:hAnsi="Times New Roman" w:cs="Times New Roman"/>
        </w:rPr>
        <w:t xml:space="preserve">normally </w:t>
      </w:r>
      <w:r w:rsidR="2EFBBBCC" w:rsidRPr="004B58D2">
        <w:rPr>
          <w:rFonts w:ascii="Times New Roman" w:eastAsia="Times New Roman" w:hAnsi="Times New Roman" w:cs="Times New Roman"/>
        </w:rPr>
        <w:t xml:space="preserve">show non-displaced fragments and displaced </w:t>
      </w:r>
      <w:r w:rsidR="569EA7A1" w:rsidRPr="004B58D2">
        <w:rPr>
          <w:rFonts w:ascii="Times New Roman" w:eastAsia="Times New Roman" w:hAnsi="Times New Roman" w:cs="Times New Roman"/>
        </w:rPr>
        <w:t>fragments</w:t>
      </w:r>
      <w:r w:rsidR="2EFBBBCC" w:rsidRPr="004B58D2">
        <w:rPr>
          <w:rFonts w:ascii="Times New Roman" w:eastAsia="Times New Roman" w:hAnsi="Times New Roman" w:cs="Times New Roman"/>
        </w:rPr>
        <w:t xml:space="preserve"> present in Grade F lesions</w:t>
      </w:r>
      <w:r w:rsidR="0067491B" w:rsidRPr="004B58D2">
        <w:rPr>
          <w:rFonts w:ascii="Times New Roman" w:eastAsia="Times New Roman" w:hAnsi="Times New Roman" w:cs="Times New Roman"/>
        </w:rPr>
        <w:t xml:space="preserve"> (Table 1)</w:t>
      </w:r>
      <w:r w:rsidR="2EFBBBCC" w:rsidRPr="004B58D2">
        <w:rPr>
          <w:rFonts w:ascii="Times New Roman" w:eastAsia="Times New Roman" w:hAnsi="Times New Roman" w:cs="Times New Roman"/>
        </w:rPr>
        <w:t>.</w:t>
      </w:r>
      <w:r w:rsidR="004D3C30" w:rsidRPr="004B58D2">
        <w:rPr>
          <w:rFonts w:ascii="Times New Roman" w:eastAsia="Times New Roman" w:hAnsi="Times New Roman" w:cs="Times New Roman"/>
          <w:color w:val="2B579A"/>
          <w:shd w:val="clear" w:color="auto" w:fill="E6E6E6"/>
        </w:rPr>
        <w:fldChar w:fldCharType="begin"/>
      </w:r>
      <w:r w:rsidR="006D22BB" w:rsidRPr="004B58D2">
        <w:rPr>
          <w:rFonts w:ascii="Times New Roman" w:eastAsia="Times New Roman" w:hAnsi="Times New Roman" w:cs="Times New Roman"/>
        </w:rPr>
        <w:instrText xml:space="preserve"> ADDIN ZOTERO_ITEM CSL_CITATION {"citationID":"3dkbmskU","properties":{"formattedCitation":"\\super 38\\nosupersub{}","plainCitation":"38","noteIndex":0},"citationItems":[{"id":7286,"uris":["http://zotero.org/users/6726535/items/U5JE2V4R"],"uri":["http://zotero.org/users/6726535/items/U5JE2V4R"],"itemData":{"id":7286,"type":"paper-conference","container-title":"Annual Meeting of the Academy of Orthopaedic Surgeons, New Orleans","page":"16-21","title":"Osteochondral lesions of the talus: a radiologic and surgical comparison","author":[{"family":"Cheng","given":"M. S."},{"family":"Ferkel","given":"R. D."},{"family":"Applegate","given":"G. R."}],"issued":{"date-parts":[["1995"]]}}}],"schema":"https://github.com/citation-style-language/schema/raw/master/csl-citation.json"} </w:instrText>
      </w:r>
      <w:r w:rsidR="004D3C30" w:rsidRPr="006B71D1">
        <w:rPr>
          <w:rFonts w:ascii="Times New Roman" w:eastAsia="Times New Roman" w:hAnsi="Times New Roman" w:cs="Times New Roman"/>
          <w:color w:val="2B579A"/>
          <w:shd w:val="clear" w:color="auto" w:fill="E6E6E6"/>
        </w:rPr>
        <w:fldChar w:fldCharType="separate"/>
      </w:r>
      <w:r w:rsidR="009C47E3" w:rsidRPr="009C47E3">
        <w:rPr>
          <w:rFonts w:ascii="Times New Roman" w:hAnsi="Times New Roman" w:cs="Times New Roman"/>
          <w:vertAlign w:val="superscript"/>
        </w:rPr>
        <w:t>38</w:t>
      </w:r>
      <w:r w:rsidR="004D3C30" w:rsidRPr="004B58D2">
        <w:rPr>
          <w:rFonts w:ascii="Times New Roman" w:eastAsia="Times New Roman" w:hAnsi="Times New Roman" w:cs="Times New Roman"/>
          <w:color w:val="2B579A"/>
          <w:shd w:val="clear" w:color="auto" w:fill="E6E6E6"/>
        </w:rPr>
        <w:fldChar w:fldCharType="end"/>
      </w:r>
      <w:r w:rsidR="42E38793" w:rsidRPr="004B58D2">
        <w:rPr>
          <w:rFonts w:ascii="Times New Roman" w:eastAsia="Times New Roman" w:hAnsi="Times New Roman" w:cs="Times New Roman"/>
        </w:rPr>
        <w:t xml:space="preserve"> </w:t>
      </w:r>
    </w:p>
    <w:p w14:paraId="3FF52D80" w14:textId="77777777" w:rsidR="00BA6885" w:rsidRPr="004B58D2" w:rsidRDefault="00BA6885">
      <w:pPr>
        <w:spacing w:line="480" w:lineRule="auto"/>
        <w:jc w:val="both"/>
        <w:rPr>
          <w:rFonts w:ascii="Times New Roman" w:eastAsia="Times New Roman" w:hAnsi="Times New Roman" w:cs="Times New Roman"/>
        </w:rPr>
      </w:pPr>
    </w:p>
    <w:p w14:paraId="15709F6F" w14:textId="11A97CEA" w:rsidR="00427B4B" w:rsidRPr="004B58D2" w:rsidRDefault="002F5178">
      <w:pPr>
        <w:spacing w:line="480" w:lineRule="auto"/>
        <w:jc w:val="both"/>
        <w:rPr>
          <w:rFonts w:ascii="Times New Roman" w:eastAsia="Times New Roman" w:hAnsi="Times New Roman" w:cs="Times New Roman"/>
          <w:b/>
          <w:bCs/>
        </w:rPr>
      </w:pPr>
      <w:r w:rsidRPr="004B58D2">
        <w:rPr>
          <w:rFonts w:ascii="Times New Roman" w:eastAsia="Times New Roman" w:hAnsi="Times New Roman" w:cs="Times New Roman"/>
          <w:b/>
          <w:bCs/>
        </w:rPr>
        <w:t>4</w:t>
      </w:r>
      <w:r w:rsidR="00C50211" w:rsidRPr="004B58D2">
        <w:rPr>
          <w:rFonts w:ascii="Times New Roman" w:eastAsia="Times New Roman" w:hAnsi="Times New Roman" w:cs="Times New Roman"/>
          <w:b/>
          <w:bCs/>
        </w:rPr>
        <w:t xml:space="preserve"> </w:t>
      </w:r>
      <w:r w:rsidR="00427B4B" w:rsidRPr="004B58D2">
        <w:rPr>
          <w:rFonts w:ascii="Times New Roman" w:eastAsia="Times New Roman" w:hAnsi="Times New Roman" w:cs="Times New Roman"/>
          <w:b/>
          <w:bCs/>
        </w:rPr>
        <w:t>Treatment</w:t>
      </w:r>
      <w:r w:rsidR="2985225F" w:rsidRPr="0DAC1103">
        <w:rPr>
          <w:rFonts w:ascii="Times New Roman" w:eastAsia="Times New Roman" w:hAnsi="Times New Roman" w:cs="Times New Roman"/>
          <w:b/>
          <w:bCs/>
        </w:rPr>
        <w:t xml:space="preserve"> and Outcomes</w:t>
      </w:r>
    </w:p>
    <w:p w14:paraId="1F7B5276" w14:textId="77777777" w:rsidR="008D5396" w:rsidRPr="004B58D2" w:rsidRDefault="008D5396">
      <w:pPr>
        <w:spacing w:line="480" w:lineRule="auto"/>
        <w:jc w:val="both"/>
        <w:rPr>
          <w:rFonts w:ascii="Times New Roman" w:eastAsia="Times New Roman" w:hAnsi="Times New Roman" w:cs="Times New Roman"/>
          <w:color w:val="000000" w:themeColor="text1"/>
          <w:shd w:val="clear" w:color="auto" w:fill="FFFFFF"/>
        </w:rPr>
      </w:pPr>
    </w:p>
    <w:p w14:paraId="3097FDBB" w14:textId="44CEFB1A" w:rsidR="00AC1BD3" w:rsidRPr="006B71D1" w:rsidRDefault="00427B4B">
      <w:pPr>
        <w:autoSpaceDE w:val="0"/>
        <w:autoSpaceDN w:val="0"/>
        <w:adjustRightInd w:val="0"/>
        <w:spacing w:line="480" w:lineRule="auto"/>
        <w:jc w:val="both"/>
        <w:rPr>
          <w:rStyle w:val="normaltextrun"/>
          <w:rFonts w:ascii="Times New Roman" w:hAnsi="Times New Roman" w:cs="Times New Roman"/>
        </w:rPr>
      </w:pPr>
      <w:r w:rsidRPr="004B58D2">
        <w:rPr>
          <w:rFonts w:ascii="Times New Roman" w:eastAsia="Times New Roman" w:hAnsi="Times New Roman" w:cs="Times New Roman"/>
          <w:color w:val="000000" w:themeColor="text1"/>
          <w:shd w:val="clear" w:color="auto" w:fill="FFFFFF"/>
        </w:rPr>
        <w:t xml:space="preserve">The goal of any treatment strategy of course is to diminish debilitating symptoms such as pain and swelling and to improve function. The effectiveness of each strategy, however, is variable and often the strategy adopted is based not only on the type and size of the defect but also preferences of the treating clinician. </w:t>
      </w:r>
      <w:r w:rsidR="00084E37" w:rsidRPr="004B58D2">
        <w:rPr>
          <w:rFonts w:ascii="Times New Roman" w:eastAsia="Times New Roman" w:hAnsi="Times New Roman" w:cs="Times New Roman"/>
          <w:color w:val="000000" w:themeColor="text1"/>
        </w:rPr>
        <w:t>In acute non-displaced OLT</w:t>
      </w:r>
      <w:r w:rsidR="02D0E295" w:rsidRPr="004B58D2">
        <w:rPr>
          <w:rFonts w:ascii="Times New Roman" w:eastAsia="Times New Roman" w:hAnsi="Times New Roman" w:cs="Times New Roman"/>
          <w:color w:val="000000" w:themeColor="text1"/>
        </w:rPr>
        <w:t>s</w:t>
      </w:r>
      <w:r w:rsidR="00084E37" w:rsidRPr="004B58D2">
        <w:rPr>
          <w:rFonts w:ascii="Times New Roman" w:eastAsia="Times New Roman" w:hAnsi="Times New Roman" w:cs="Times New Roman"/>
          <w:color w:val="000000" w:themeColor="text1"/>
        </w:rPr>
        <w:t xml:space="preserve"> injuries c</w:t>
      </w:r>
      <w:r w:rsidRPr="004B58D2">
        <w:rPr>
          <w:rFonts w:ascii="Times New Roman" w:eastAsia="Times New Roman" w:hAnsi="Times New Roman" w:cs="Times New Roman"/>
          <w:color w:val="000000" w:themeColor="text1"/>
          <w:shd w:val="clear" w:color="auto" w:fill="FFFFFF"/>
        </w:rPr>
        <w:t>onservative methods of treatment are usually considered with the intention of reducing the load on the damaged cartilage to resolve bone oedema or encourage healing of any detached fragments.</w:t>
      </w:r>
      <w:r w:rsidR="00C9384F" w:rsidRPr="004B58D2">
        <w:rPr>
          <w:rFonts w:ascii="Times New Roman" w:eastAsia="Times New Roman" w:hAnsi="Times New Roman" w:cs="Times New Roman"/>
          <w:color w:val="000000" w:themeColor="text1"/>
          <w:shd w:val="clear" w:color="auto" w:fill="FFFFFF"/>
        </w:rPr>
        <w:fldChar w:fldCharType="begin"/>
      </w:r>
      <w:r w:rsidR="006D22BB" w:rsidRPr="004B58D2">
        <w:rPr>
          <w:rFonts w:ascii="Times New Roman" w:eastAsia="Times New Roman" w:hAnsi="Times New Roman" w:cs="Times New Roman"/>
          <w:color w:val="000000" w:themeColor="text1"/>
          <w:shd w:val="clear" w:color="auto" w:fill="FFFFFF"/>
        </w:rPr>
        <w:instrText xml:space="preserve"> ADDIN ZOTERO_ITEM CSL_CITATION {"citationID":"i4xZV3Je","properties":{"formattedCitation":"\\super 39\\nosupersub{}","plainCitation":"39","noteIndex":0},"citationItems":[{"id":7175,"uris":["http://zotero.org/users/6726535/items/2HTGTVTU"],"uri":["http://zotero.org/users/6726535/items/2HTGTVTU"],"itemData":{"id":7175,"type":"article-journal","container-title":"Knee Surgery, Sports Traumatology, Arthroscopy","DOI":"10.1007/s00167-009-0942-6","ISSN":"0942-2056, 1433-7347","issue":"2","journalAbbreviation":"Knee Surg Sports Traumatol Arthrosc","language":"en","page":"238-246","source":"DOI.org (Crossref)","title":"Treatment of osteochondral lesions of the talus: a systematic review","title-short":"Treatment of osteochondral lesions of the talus","volume":"18","author":[{"family":"Zengerink","given":"Maartje"},{"family":"Struijs","given":"Peter A. A."},{"family":"Tol","given":"Johannes L."},{"family":"Dijk","given":"Cornelis Niek","non-dropping-particle":"van"}],"issued":{"date-parts":[["2010",2]]}}}],"schema":"https://github.com/citation-style-language/schema/raw/master/csl-citation.json"} </w:instrText>
      </w:r>
      <w:r w:rsidR="00C9384F" w:rsidRPr="004B58D2">
        <w:rPr>
          <w:rFonts w:ascii="Times New Roman" w:eastAsia="Times New Roman" w:hAnsi="Times New Roman" w:cs="Times New Roman"/>
          <w:color w:val="000000" w:themeColor="text1"/>
          <w:shd w:val="clear" w:color="auto" w:fill="FFFFFF"/>
        </w:rPr>
        <w:fldChar w:fldCharType="separate"/>
      </w:r>
      <w:r w:rsidR="009C47E3" w:rsidRPr="009C47E3">
        <w:rPr>
          <w:rFonts w:ascii="Times New Roman" w:hAnsi="Times New Roman" w:cs="Times New Roman"/>
          <w:color w:val="000000"/>
          <w:vertAlign w:val="superscript"/>
        </w:rPr>
        <w:t>39</w:t>
      </w:r>
      <w:r w:rsidR="00C9384F" w:rsidRPr="004B58D2">
        <w:rPr>
          <w:rFonts w:ascii="Times New Roman" w:eastAsia="Times New Roman" w:hAnsi="Times New Roman" w:cs="Times New Roman"/>
          <w:color w:val="000000" w:themeColor="text1"/>
          <w:shd w:val="clear" w:color="auto" w:fill="FFFFFF"/>
        </w:rPr>
        <w:fldChar w:fldCharType="end"/>
      </w:r>
      <w:r w:rsidRPr="004B58D2">
        <w:rPr>
          <w:rFonts w:ascii="Times New Roman" w:eastAsia="Times New Roman" w:hAnsi="Times New Roman" w:cs="Times New Roman"/>
          <w:color w:val="000000" w:themeColor="text1"/>
          <w:shd w:val="clear" w:color="auto" w:fill="FFFFFF"/>
        </w:rPr>
        <w:t xml:space="preserve"> Methods include rest and/or restriction of activities with or without the use of non-steroidal anti-inflammatories (NSAIDs), short-term immobilisation in a cast or boot for approximately 6 weeks, followed by physiotherapy and progressive weight-bearing with a slow return to previous activities.</w:t>
      </w:r>
      <w:r w:rsidR="008E6685" w:rsidRPr="004B58D2">
        <w:rPr>
          <w:rFonts w:ascii="Times New Roman" w:eastAsia="Times New Roman" w:hAnsi="Times New Roman" w:cs="Times New Roman"/>
          <w:color w:val="000000" w:themeColor="text1"/>
          <w:shd w:val="clear" w:color="auto" w:fill="FFFFFF"/>
        </w:rPr>
        <w:fldChar w:fldCharType="begin"/>
      </w:r>
      <w:r w:rsidR="006D22BB" w:rsidRPr="004B58D2">
        <w:rPr>
          <w:rFonts w:ascii="Times New Roman" w:eastAsia="Times New Roman" w:hAnsi="Times New Roman" w:cs="Times New Roman"/>
          <w:color w:val="000000" w:themeColor="text1"/>
          <w:shd w:val="clear" w:color="auto" w:fill="FFFFFF"/>
        </w:rPr>
        <w:instrText xml:space="preserve"> ADDIN ZOTERO_ITEM CSL_CITATION {"citationID":"JfH2il6q","properties":{"formattedCitation":"\\super 1,29\\nosupersub{}","plainCitation":"1,29","noteIndex":0},"citationItems":[{"id":7151,"uris":["http://zotero.org/users/6726535/items/U7IVUD4I"],"uri":["http://zotero.org/users/6726535/items/U7IVUD4I"],"itemData":{"id":7151,"type":"article-journal","abstract":"Osteochondral lesions of the talus (OLTs) are a difficult pathologic entity to treat. They require a strong plan. Lesion size, location, chronicity, and characteristics such as displacement and the presence of subchondral cysts help dictate the appropriate treatment required to achieve a satisfactory result. In general, operative treatment is reserved for patients with displaced OLTs or for patients who have failed nonoperative treatment for 3 to 6 months. Operative treatments can be broken down into cartilage repair, replacement, and regenerative strategies. There are many promising treatment options, and research is needed to elucidate which are superior to minimize the morbidity from OLTs.","container-title":"Foot &amp; Ankle Orthopaedics","DOI":"10.1177/2473011418779559","ISSN":"2473-0114","issue":"3","journalAbbreviation":"Foot &amp; Ankle Orthopaedics","language":"en","note":"publisher: SAGE Publications Inc","page":"2473011418779559","source":"SAGE Journals","title":"Osteochondral Lesions of the Talus: Current Concepts in Diagnosis and Treatment","title-short":"Osteochondral Lesions of the Talus","volume":"3","author":[{"family":"Steele","given":"John R."},{"family":"Dekker","given":"Travis J."},{"family":"Federer","given":"Andrew E."},{"family":"Liles","given":"Jordan L."},{"family":"Adams","given":"Samuel B."},{"family":"Easley","given":"Mark E."}],"issued":{"date-parts":[["2018",7,1]]}}},{"id":7310,"uris":["http://zotero.org/users/6726535/items/JJ6YTG6T"],"uri":["http://zotero.org/users/6726535/items/JJ6YTG6T"],"itemData":{"id":7310,"type":"article-journal","abstract":"Osteochondral lesion of the talus (OLT) is a common condition associated with ankle injury that brings challenges in the diagnosis and treatment. Symptoms related to this condition are nonspecific including pain, swelling, stiffness, and mechanical symptoms of locking and catching. While the natural history of the OLTs is not well understood, surgical treatment is often required especially in chronic cases and acute cases with displaced articular fragments. Arthroscopic treatment of the OLTs aims to restore ankle joint function and pain relief by the removal of the chondral or osteochondral fragment, debridement and stabilization of cartilage rim and subchondral bone, and stimulate healing of the bone and damaged cartilage. In patients with a large lesion or after a failure of previous bone marrow stimulation, biologic restoration techniques including the use of particulate juvenile cartilage techniques, autogenous chondrocyte implantation, and osteochondral autograft or allograft transplantation may have role. This article summarizes the contemporary concepts in the clinical evaluation and treatment of OLTs with particular emphasis on surgical strategies.","container-title":"The Open Orthopaedics Journal","DOI":"10.2174/1874325001711010743","ISSN":"1874-3250","journalAbbreviation":"Open Orthop J","language":"eng","note":"PMID: 28979588\nPMCID: PMC5620407","page":"743-761","source":"PubMed","title":"Management of Osteochondral Lesions of the Talar Dome","volume":"11","author":[{"family":"Rungprai","given":"Chamnanni"},{"family":"Tennant","given":"Joshua N."},{"family":"Gentry","given":"Ryan D."},{"family":"Phisitkul","given":"Phinit"}],"issued":{"date-parts":[["2017"]]}}}],"schema":"https://github.com/citation-style-language/schema/raw/master/csl-citation.json"} </w:instrText>
      </w:r>
      <w:r w:rsidR="008E6685" w:rsidRPr="004B58D2">
        <w:rPr>
          <w:rFonts w:ascii="Times New Roman" w:eastAsia="Times New Roman" w:hAnsi="Times New Roman" w:cs="Times New Roman"/>
          <w:color w:val="000000" w:themeColor="text1"/>
          <w:shd w:val="clear" w:color="auto" w:fill="FFFFFF"/>
        </w:rPr>
        <w:fldChar w:fldCharType="separate"/>
      </w:r>
      <w:r w:rsidR="009C47E3" w:rsidRPr="009C47E3">
        <w:rPr>
          <w:rFonts w:ascii="Times New Roman" w:hAnsi="Times New Roman" w:cs="Times New Roman"/>
          <w:color w:val="000000"/>
          <w:vertAlign w:val="superscript"/>
        </w:rPr>
        <w:t>1,29</w:t>
      </w:r>
      <w:r w:rsidR="008E6685" w:rsidRPr="004B58D2">
        <w:rPr>
          <w:rFonts w:ascii="Times New Roman" w:eastAsia="Times New Roman" w:hAnsi="Times New Roman" w:cs="Times New Roman"/>
          <w:color w:val="000000" w:themeColor="text1"/>
          <w:shd w:val="clear" w:color="auto" w:fill="FFFFFF"/>
        </w:rPr>
        <w:fldChar w:fldCharType="end"/>
      </w:r>
      <w:r w:rsidR="001E60E3" w:rsidRPr="0DAC1103">
        <w:rPr>
          <w:rFonts w:ascii="Times New Roman" w:eastAsia="Times New Roman" w:hAnsi="Times New Roman" w:cs="Times New Roman"/>
          <w:color w:val="000000" w:themeColor="text1"/>
        </w:rPr>
        <w:t xml:space="preserve"> </w:t>
      </w:r>
      <w:r w:rsidR="00B33321" w:rsidRPr="004B58D2">
        <w:rPr>
          <w:rFonts w:ascii="Times New Roman" w:eastAsia="Times New Roman" w:hAnsi="Times New Roman" w:cs="Times New Roman"/>
          <w:color w:val="000000" w:themeColor="text1"/>
        </w:rPr>
        <w:t>Such conservative</w:t>
      </w:r>
      <w:r w:rsidR="00625F48" w:rsidRPr="004B58D2">
        <w:rPr>
          <w:rFonts w:ascii="Times New Roman" w:eastAsia="Times New Roman" w:hAnsi="Times New Roman" w:cs="Times New Roman"/>
          <w:color w:val="000000" w:themeColor="text1"/>
        </w:rPr>
        <w:t xml:space="preserve"> techniques</w:t>
      </w:r>
      <w:r w:rsidR="0003265E" w:rsidRPr="0DAC1103">
        <w:rPr>
          <w:rFonts w:ascii="Times New Roman" w:eastAsia="Times New Roman" w:hAnsi="Times New Roman" w:cs="Times New Roman"/>
          <w:color w:val="000000" w:themeColor="text1"/>
        </w:rPr>
        <w:t xml:space="preserve"> are effective in</w:t>
      </w:r>
      <w:r w:rsidR="0003265E" w:rsidRPr="004B58D2">
        <w:rPr>
          <w:rFonts w:ascii="Times New Roman" w:eastAsia="Times New Roman" w:hAnsi="Times New Roman" w:cs="Times New Roman"/>
          <w:color w:val="000000" w:themeColor="text1"/>
        </w:rPr>
        <w:t xml:space="preserve"> only</w:t>
      </w:r>
      <w:r w:rsidR="0003265E" w:rsidRPr="0DAC1103">
        <w:rPr>
          <w:rFonts w:ascii="Times New Roman" w:eastAsia="Times New Roman" w:hAnsi="Times New Roman" w:cs="Times New Roman"/>
          <w:color w:val="000000" w:themeColor="text1"/>
        </w:rPr>
        <w:t xml:space="preserve"> ~50% </w:t>
      </w:r>
      <w:r w:rsidR="22C87EB5" w:rsidRPr="0DAC1103">
        <w:rPr>
          <w:rFonts w:ascii="Times New Roman" w:eastAsia="Times New Roman" w:hAnsi="Times New Roman" w:cs="Times New Roman"/>
          <w:color w:val="000000" w:themeColor="text1"/>
        </w:rPr>
        <w:t xml:space="preserve">of </w:t>
      </w:r>
      <w:r w:rsidR="0003265E" w:rsidRPr="0DAC1103">
        <w:rPr>
          <w:rFonts w:ascii="Times New Roman" w:eastAsia="Times New Roman" w:hAnsi="Times New Roman" w:cs="Times New Roman"/>
          <w:color w:val="000000" w:themeColor="text1"/>
        </w:rPr>
        <w:lastRenderedPageBreak/>
        <w:t>cases.</w:t>
      </w:r>
      <w:r w:rsidR="0003265E" w:rsidRPr="0DAC1103">
        <w:rPr>
          <w:rFonts w:ascii="Times New Roman" w:eastAsia="Times New Roman" w:hAnsi="Times New Roman" w:cs="Times New Roman"/>
          <w:color w:val="000000" w:themeColor="text1"/>
        </w:rPr>
        <w:fldChar w:fldCharType="begin"/>
      </w:r>
      <w:r w:rsidR="006D22BB" w:rsidRPr="004B58D2">
        <w:rPr>
          <w:rFonts w:ascii="Times New Roman" w:eastAsia="Times New Roman" w:hAnsi="Times New Roman" w:cs="Times New Roman"/>
          <w:color w:val="000000" w:themeColor="text1"/>
          <w:shd w:val="clear" w:color="auto" w:fill="FFFFFF"/>
        </w:rPr>
        <w:instrText xml:space="preserve"> ADDIN ZOTERO_ITEM CSL_CITATION {"citationID":"wcqp6AtJ","properties":{"formattedCitation":"\\super 39\\nosupersub{}","plainCitation":"39","noteIndex":0},"citationItems":[{"id":7175,"uris":["http://zotero.org/users/6726535/items/2HTGTVTU"],"uri":["http://zotero.org/users/6726535/items/2HTGTVTU"],"itemData":{"id":7175,"type":"article-journal","container-title":"Knee Surgery, Sports Traumatology, Arthroscopy","DOI":"10.1007/s00167-009-0942-6","ISSN":"0942-2056, 1433-7347","issue":"2","journalAbbreviation":"Knee Surg Sports Traumatol Arthrosc","language":"en","page":"238-246","source":"DOI.org (Crossref)","title":"Treatment of osteochondral lesions of the talus: a systematic review","title-short":"Treatment of osteochondral lesions of the talus","volume":"18","author":[{"family":"Zengerink","given":"Maartje"},{"family":"Struijs","given":"Peter A. A."},{"family":"Tol","given":"Johannes L."},{"family":"Dijk","given":"Cornelis Niek","non-dropping-particle":"van"}],"issued":{"date-parts":[["2010",2]]}}}],"schema":"https://github.com/citation-style-language/schema/raw/master/csl-citation.json"} </w:instrText>
      </w:r>
      <w:r w:rsidR="0003265E" w:rsidRPr="0DAC1103">
        <w:rPr>
          <w:rFonts w:ascii="Times New Roman" w:eastAsia="Times New Roman" w:hAnsi="Times New Roman" w:cs="Times New Roman"/>
          <w:color w:val="000000" w:themeColor="text1"/>
        </w:rPr>
        <w:fldChar w:fldCharType="separate"/>
      </w:r>
      <w:r w:rsidR="009C47E3" w:rsidRPr="009C47E3">
        <w:rPr>
          <w:rFonts w:ascii="Times New Roman" w:hAnsi="Times New Roman" w:cs="Times New Roman"/>
          <w:color w:val="000000"/>
          <w:vertAlign w:val="superscript"/>
        </w:rPr>
        <w:t>39</w:t>
      </w:r>
      <w:r w:rsidR="0003265E" w:rsidRPr="0DAC1103">
        <w:rPr>
          <w:rFonts w:ascii="Times New Roman" w:eastAsia="Times New Roman" w:hAnsi="Times New Roman" w:cs="Times New Roman"/>
          <w:color w:val="000000" w:themeColor="text1"/>
        </w:rPr>
        <w:fldChar w:fldCharType="end"/>
      </w:r>
      <w:r w:rsidR="0003265E" w:rsidRPr="0DAC1103">
        <w:rPr>
          <w:rFonts w:ascii="Times New Roman" w:eastAsia="Times New Roman" w:hAnsi="Times New Roman" w:cs="Times New Roman"/>
          <w:color w:val="000000" w:themeColor="text1"/>
        </w:rPr>
        <w:t> </w:t>
      </w:r>
      <w:r w:rsidR="0022051B" w:rsidRPr="0DAC1103">
        <w:rPr>
          <w:rFonts w:ascii="Times New Roman" w:eastAsia="Times New Roman" w:hAnsi="Times New Roman" w:cs="Times New Roman"/>
          <w:color w:val="000000" w:themeColor="text1"/>
        </w:rPr>
        <w:t>Chronic symptomatic OLTs</w:t>
      </w:r>
      <w:r w:rsidR="003A1E15" w:rsidRPr="0DAC1103">
        <w:rPr>
          <w:rFonts w:ascii="Times New Roman" w:eastAsia="Times New Roman" w:hAnsi="Times New Roman" w:cs="Times New Roman"/>
          <w:color w:val="000000" w:themeColor="text1"/>
        </w:rPr>
        <w:t xml:space="preserve">, </w:t>
      </w:r>
      <w:r w:rsidR="003F3149" w:rsidRPr="0DAC1103">
        <w:rPr>
          <w:rFonts w:ascii="Times New Roman" w:eastAsia="Times New Roman" w:hAnsi="Times New Roman" w:cs="Times New Roman"/>
          <w:color w:val="000000" w:themeColor="text1"/>
        </w:rPr>
        <w:t xml:space="preserve">acute fragmented OLTs and those refractory to </w:t>
      </w:r>
      <w:r w:rsidR="003D40A1" w:rsidRPr="0DAC1103">
        <w:rPr>
          <w:rFonts w:ascii="Times New Roman" w:eastAsia="Times New Roman" w:hAnsi="Times New Roman" w:cs="Times New Roman"/>
          <w:color w:val="000000" w:themeColor="text1"/>
        </w:rPr>
        <w:t xml:space="preserve">conservative management should be </w:t>
      </w:r>
      <w:r w:rsidR="00FA74C4" w:rsidRPr="0DAC1103">
        <w:rPr>
          <w:rFonts w:ascii="Times New Roman" w:eastAsia="Times New Roman" w:hAnsi="Times New Roman" w:cs="Times New Roman"/>
          <w:color w:val="000000" w:themeColor="text1"/>
        </w:rPr>
        <w:t>considered for surgical intervention</w:t>
      </w:r>
      <w:r w:rsidR="006D43C3" w:rsidRPr="0DAC1103">
        <w:rPr>
          <w:rFonts w:ascii="Times New Roman" w:eastAsia="Times New Roman" w:hAnsi="Times New Roman" w:cs="Times New Roman"/>
          <w:color w:val="000000" w:themeColor="text1"/>
        </w:rPr>
        <w:t>.</w:t>
      </w:r>
      <w:r w:rsidR="008E6685" w:rsidRPr="004B58D2">
        <w:rPr>
          <w:rFonts w:ascii="Times New Roman" w:eastAsia="Times New Roman" w:hAnsi="Times New Roman" w:cs="Times New Roman"/>
          <w:color w:val="000000" w:themeColor="text1"/>
          <w:shd w:val="clear" w:color="auto" w:fill="FFFFFF"/>
        </w:rPr>
        <w:fldChar w:fldCharType="begin"/>
      </w:r>
      <w:r w:rsidR="008E6685" w:rsidRPr="004B58D2">
        <w:rPr>
          <w:rFonts w:ascii="Times New Roman" w:eastAsia="Times New Roman" w:hAnsi="Times New Roman" w:cs="Times New Roman"/>
          <w:color w:val="000000" w:themeColor="text1"/>
          <w:shd w:val="clear" w:color="auto" w:fill="FFFFFF"/>
        </w:rPr>
        <w:instrText xml:space="preserve"> ADDIN ZOTERO_ITEM CSL_CITATION {"citationID":"8FI3HKN4","properties":{"formattedCitation":"\\super 1\\nosupersub{}","plainCitation":"1","noteIndex":0},"citationItems":[{"id":7151,"uris":["http://zotero.org/users/6726535/items/U7IVUD4I"],"uri":["http://zotero.org/users/6726535/items/U7IVUD4I"],"itemData":{"id":7151,"type":"article-journal","abstract":"Osteochondral lesions of the talus (OLTs) are a difficult pathologic entity to treat. They require a strong plan. Lesion size, location, chronicity, and characteristics such as displacement and the presence of subchondral cysts help dictate the appropriate treatment required to achieve a satisfactory result. In general, operative treatment is reserved for patients with displaced OLTs or for patients who have failed nonoperative treatment for 3 to 6 months. Operative treatments can be broken down into cartilage repair, replacement, and regenerative strategies. There are many promising treatment options, and research is needed to elucidate which are superior to minimize the morbidity from OLTs.","container-title":"Foot &amp; Ankle Orthopaedics","DOI":"10.1177/2473011418779559","ISSN":"2473-0114","issue":"3","journalAbbreviation":"Foot &amp; Ankle Orthopaedics","language":"en","note":"publisher: SAGE Publications Inc","page":"2473011418779559","source":"SAGE Journals","title":"Osteochondral Lesions of the Talus: Current Concepts in Diagnosis and Treatment","title-short":"Osteochondral Lesions of the Talus","volume":"3","author":[{"family":"Steele","given":"John R."},{"family":"Dekker","given":"Travis J."},{"family":"Federer","given":"Andrew E."},{"family":"Liles","given":"Jordan L."},{"family":"Adams","given":"Samuel B."},{"family":"Easley","given":"Mark E."}],"issued":{"date-parts":[["2018",7,1]]}}}],"schema":"https://github.com/citation-style-language/schema/raw/master/csl-citation.json"} </w:instrText>
      </w:r>
      <w:r w:rsidR="008E6685" w:rsidRPr="004B58D2">
        <w:rPr>
          <w:rFonts w:ascii="Times New Roman" w:eastAsia="Times New Roman" w:hAnsi="Times New Roman" w:cs="Times New Roman"/>
          <w:color w:val="000000" w:themeColor="text1"/>
          <w:shd w:val="clear" w:color="auto" w:fill="FFFFFF"/>
        </w:rPr>
        <w:fldChar w:fldCharType="separate"/>
      </w:r>
      <w:r w:rsidR="009C47E3" w:rsidRPr="009C47E3">
        <w:rPr>
          <w:rFonts w:ascii="Times New Roman" w:hAnsi="Times New Roman" w:cs="Times New Roman"/>
          <w:color w:val="000000"/>
          <w:vertAlign w:val="superscript"/>
        </w:rPr>
        <w:t>1</w:t>
      </w:r>
      <w:r w:rsidR="008E6685" w:rsidRPr="004B58D2">
        <w:rPr>
          <w:rFonts w:ascii="Times New Roman" w:eastAsia="Times New Roman" w:hAnsi="Times New Roman" w:cs="Times New Roman"/>
          <w:color w:val="000000" w:themeColor="text1"/>
          <w:shd w:val="clear" w:color="auto" w:fill="FFFFFF"/>
        </w:rPr>
        <w:fldChar w:fldCharType="end"/>
      </w:r>
      <w:r w:rsidR="006D43C3" w:rsidRPr="0DAC1103">
        <w:rPr>
          <w:rFonts w:ascii="Times New Roman" w:eastAsia="Times New Roman" w:hAnsi="Times New Roman" w:cs="Times New Roman"/>
          <w:color w:val="000000" w:themeColor="text1"/>
        </w:rPr>
        <w:t xml:space="preserve"> </w:t>
      </w:r>
      <w:r w:rsidR="00084E37" w:rsidRPr="004B58D2">
        <w:rPr>
          <w:rFonts w:ascii="Times New Roman" w:eastAsia="Times New Roman" w:hAnsi="Times New Roman" w:cs="Times New Roman"/>
          <w:color w:val="000000" w:themeColor="text1"/>
        </w:rPr>
        <w:t>Displaced</w:t>
      </w:r>
      <w:r w:rsidR="00AF316F" w:rsidRPr="004B58D2">
        <w:rPr>
          <w:rFonts w:ascii="Times New Roman" w:eastAsia="Times New Roman" w:hAnsi="Times New Roman" w:cs="Times New Roman"/>
          <w:color w:val="000000" w:themeColor="text1"/>
        </w:rPr>
        <w:t>, symptomatic</w:t>
      </w:r>
      <w:r w:rsidR="00084E37" w:rsidRPr="004B58D2">
        <w:rPr>
          <w:rFonts w:ascii="Times New Roman" w:eastAsia="Times New Roman" w:hAnsi="Times New Roman" w:cs="Times New Roman"/>
          <w:color w:val="000000" w:themeColor="text1"/>
        </w:rPr>
        <w:t xml:space="preserve"> OLTs can be treated by open or arthroscopic methods</w:t>
      </w:r>
      <w:r w:rsidR="00AF316F" w:rsidRPr="004B58D2">
        <w:rPr>
          <w:rFonts w:ascii="Times New Roman" w:eastAsia="Times New Roman" w:hAnsi="Times New Roman" w:cs="Times New Roman"/>
          <w:color w:val="000000" w:themeColor="text1"/>
        </w:rPr>
        <w:t>, whereas l</w:t>
      </w:r>
      <w:r w:rsidR="00084E37" w:rsidRPr="004B58D2">
        <w:rPr>
          <w:rFonts w:ascii="Times New Roman" w:eastAsia="Times New Roman" w:hAnsi="Times New Roman" w:cs="Times New Roman"/>
          <w:color w:val="000000" w:themeColor="text1"/>
        </w:rPr>
        <w:t xml:space="preserve">arge OLTs </w:t>
      </w:r>
      <w:r w:rsidR="008839E2" w:rsidRPr="004B58D2">
        <w:rPr>
          <w:rFonts w:ascii="Times New Roman" w:eastAsia="Times New Roman" w:hAnsi="Times New Roman" w:cs="Times New Roman"/>
          <w:color w:val="000000" w:themeColor="text1"/>
        </w:rPr>
        <w:t xml:space="preserve">are </w:t>
      </w:r>
      <w:proofErr w:type="spellStart"/>
      <w:r w:rsidR="008839E2" w:rsidRPr="004B58D2">
        <w:rPr>
          <w:rFonts w:ascii="Times New Roman" w:eastAsia="Times New Roman" w:hAnsi="Times New Roman" w:cs="Times New Roman"/>
          <w:color w:val="000000" w:themeColor="text1"/>
        </w:rPr>
        <w:t>ususally</w:t>
      </w:r>
      <w:proofErr w:type="spellEnd"/>
      <w:r w:rsidR="00084E37" w:rsidRPr="004B58D2">
        <w:rPr>
          <w:rFonts w:ascii="Times New Roman" w:eastAsia="Times New Roman" w:hAnsi="Times New Roman" w:cs="Times New Roman"/>
          <w:color w:val="000000" w:themeColor="text1"/>
        </w:rPr>
        <w:t xml:space="preserve"> fixed using headless cannulated screws or absorbable pins. Access to the ankle is restricted and this may require </w:t>
      </w:r>
      <w:r w:rsidR="00B624B4" w:rsidRPr="004B58D2">
        <w:rPr>
          <w:rFonts w:ascii="Times New Roman" w:eastAsia="Times New Roman" w:hAnsi="Times New Roman" w:cs="Times New Roman"/>
          <w:color w:val="000000" w:themeColor="text1"/>
        </w:rPr>
        <w:t xml:space="preserve">either </w:t>
      </w:r>
      <w:r w:rsidR="00084E37" w:rsidRPr="004B58D2">
        <w:rPr>
          <w:rFonts w:ascii="Times New Roman" w:eastAsia="Times New Roman" w:hAnsi="Times New Roman" w:cs="Times New Roman"/>
          <w:color w:val="000000" w:themeColor="text1"/>
        </w:rPr>
        <w:t>a medial or lateral malleolar osteotomy for access. Small or fragmented lesions can simply be excised</w:t>
      </w:r>
      <w:r w:rsidR="003C3D4D" w:rsidRPr="004B58D2">
        <w:rPr>
          <w:rFonts w:ascii="Times New Roman" w:eastAsia="Times New Roman" w:hAnsi="Times New Roman" w:cs="Times New Roman"/>
          <w:color w:val="000000" w:themeColor="text1"/>
        </w:rPr>
        <w:t xml:space="preserve"> </w:t>
      </w:r>
      <w:r w:rsidR="00E670EA" w:rsidRPr="004B58D2">
        <w:rPr>
          <w:rFonts w:ascii="Times New Roman" w:eastAsia="Times New Roman" w:hAnsi="Times New Roman" w:cs="Times New Roman"/>
          <w:color w:val="000000" w:themeColor="text1"/>
        </w:rPr>
        <w:t>(Figure</w:t>
      </w:r>
      <w:r w:rsidR="00DD6BE3" w:rsidRPr="004B58D2">
        <w:rPr>
          <w:rFonts w:ascii="Times New Roman" w:eastAsia="Times New Roman" w:hAnsi="Times New Roman" w:cs="Times New Roman"/>
          <w:color w:val="000000" w:themeColor="text1"/>
        </w:rPr>
        <w:t xml:space="preserve"> 2</w:t>
      </w:r>
      <w:r w:rsidR="00E670EA" w:rsidRPr="004B58D2">
        <w:rPr>
          <w:rFonts w:ascii="Times New Roman" w:eastAsia="Times New Roman" w:hAnsi="Times New Roman" w:cs="Times New Roman"/>
          <w:color w:val="000000" w:themeColor="text1"/>
        </w:rPr>
        <w:t>)</w:t>
      </w:r>
      <w:r w:rsidR="003C3D4D" w:rsidRPr="004B58D2">
        <w:rPr>
          <w:rFonts w:ascii="Times New Roman" w:eastAsia="Times New Roman" w:hAnsi="Times New Roman" w:cs="Times New Roman"/>
          <w:color w:val="000000" w:themeColor="text1"/>
        </w:rPr>
        <w:t>.</w:t>
      </w:r>
      <w:r w:rsidR="00537445" w:rsidRPr="004B58D2">
        <w:rPr>
          <w:rFonts w:ascii="Times New Roman" w:eastAsia="Times New Roman" w:hAnsi="Times New Roman" w:cs="Times New Roman"/>
          <w:color w:val="000000" w:themeColor="text1"/>
        </w:rPr>
        <w:t xml:space="preserve"> As</w:t>
      </w:r>
      <w:r w:rsidR="24823163" w:rsidRPr="004B58D2">
        <w:rPr>
          <w:rFonts w:ascii="Times New Roman" w:eastAsia="Times New Roman" w:hAnsi="Times New Roman" w:cs="Times New Roman"/>
          <w:color w:val="000000" w:themeColor="text1"/>
        </w:rPr>
        <w:t>ym</w:t>
      </w:r>
      <w:r w:rsidR="0F5ACB00" w:rsidRPr="004B58D2">
        <w:rPr>
          <w:rFonts w:ascii="Times New Roman" w:eastAsia="Times New Roman" w:hAnsi="Times New Roman" w:cs="Times New Roman"/>
          <w:color w:val="000000" w:themeColor="text1"/>
        </w:rPr>
        <w:t>p</w:t>
      </w:r>
      <w:r w:rsidR="24823163" w:rsidRPr="004B58D2">
        <w:rPr>
          <w:rFonts w:ascii="Times New Roman" w:eastAsia="Times New Roman" w:hAnsi="Times New Roman" w:cs="Times New Roman"/>
          <w:color w:val="000000" w:themeColor="text1"/>
        </w:rPr>
        <w:t>tomatic</w:t>
      </w:r>
      <w:r w:rsidR="00C67557" w:rsidRPr="004B58D2">
        <w:rPr>
          <w:rFonts w:ascii="Times New Roman" w:eastAsia="Times New Roman" w:hAnsi="Times New Roman" w:cs="Times New Roman"/>
          <w:color w:val="000000" w:themeColor="text1"/>
        </w:rPr>
        <w:t xml:space="preserve"> OLTs that are chronic or refractory to non-surgical measures should be considered for surgical intervention</w:t>
      </w:r>
      <w:r w:rsidR="00001B04" w:rsidRPr="004B58D2">
        <w:rPr>
          <w:rFonts w:ascii="Times New Roman" w:eastAsia="Times New Roman" w:hAnsi="Times New Roman" w:cs="Times New Roman"/>
          <w:color w:val="000000" w:themeColor="text1"/>
        </w:rPr>
        <w:t>.</w:t>
      </w:r>
      <w:r w:rsidR="006B71D1">
        <w:rPr>
          <w:rFonts w:ascii="Times New Roman" w:eastAsia="Times New Roman" w:hAnsi="Times New Roman" w:cs="Times New Roman"/>
          <w:color w:val="000000" w:themeColor="text1"/>
        </w:rPr>
        <w:t xml:space="preserve"> </w:t>
      </w:r>
      <w:r w:rsidRPr="006B71D1">
        <w:rPr>
          <w:rStyle w:val="normaltextrun"/>
          <w:rFonts w:ascii="Times New Roman" w:hAnsi="Times New Roman" w:cs="Times New Roman"/>
        </w:rPr>
        <w:t>Surgical interventions to treat OLT</w:t>
      </w:r>
      <w:r w:rsidR="00A0122D" w:rsidRPr="006B71D1">
        <w:rPr>
          <w:rStyle w:val="normaltextrun"/>
          <w:rFonts w:ascii="Times New Roman" w:hAnsi="Times New Roman" w:cs="Times New Roman"/>
        </w:rPr>
        <w:t>s</w:t>
      </w:r>
      <w:r w:rsidR="118A091A" w:rsidRPr="006B71D1">
        <w:rPr>
          <w:rStyle w:val="normaltextrun"/>
          <w:rFonts w:ascii="Times New Roman" w:hAnsi="Times New Roman" w:cs="Times New Roman"/>
        </w:rPr>
        <w:t xml:space="preserve"> </w:t>
      </w:r>
      <w:r w:rsidRPr="006B71D1">
        <w:rPr>
          <w:rStyle w:val="normaltextrun"/>
          <w:rFonts w:ascii="Times New Roman" w:hAnsi="Times New Roman" w:cs="Times New Roman"/>
        </w:rPr>
        <w:t>are</w:t>
      </w:r>
      <w:r w:rsidR="332258D5" w:rsidRPr="006B71D1">
        <w:rPr>
          <w:rStyle w:val="normaltextrun"/>
          <w:rFonts w:ascii="Times New Roman" w:hAnsi="Times New Roman" w:cs="Times New Roman"/>
        </w:rPr>
        <w:t xml:space="preserve"> </w:t>
      </w:r>
      <w:r w:rsidRPr="006B71D1">
        <w:rPr>
          <w:rStyle w:val="normaltextrun"/>
          <w:rFonts w:ascii="Times New Roman" w:hAnsi="Times New Roman" w:cs="Times New Roman"/>
        </w:rPr>
        <w:t xml:space="preserve">most commonly performed as arthroscopic interventions. The majority of procedures treat the </w:t>
      </w:r>
      <w:r w:rsidR="00DC0DCD" w:rsidRPr="006B71D1">
        <w:rPr>
          <w:rStyle w:val="normaltextrun"/>
          <w:rFonts w:ascii="Times New Roman" w:hAnsi="Times New Roman" w:cs="Times New Roman"/>
        </w:rPr>
        <w:t>OLT</w:t>
      </w:r>
      <w:r w:rsidR="006B71D1">
        <w:rPr>
          <w:rStyle w:val="normaltextrun"/>
          <w:rFonts w:ascii="Times New Roman" w:hAnsi="Times New Roman" w:cs="Times New Roman"/>
        </w:rPr>
        <w:t>s</w:t>
      </w:r>
      <w:r w:rsidR="00DC0DCD" w:rsidRPr="006B71D1">
        <w:rPr>
          <w:rStyle w:val="normaltextrun"/>
          <w:rFonts w:ascii="Times New Roman" w:hAnsi="Times New Roman" w:cs="Times New Roman"/>
        </w:rPr>
        <w:t xml:space="preserve"> </w:t>
      </w:r>
      <w:r w:rsidRPr="006B71D1">
        <w:rPr>
          <w:rStyle w:val="normaltextrun"/>
          <w:rFonts w:ascii="Times New Roman" w:hAnsi="Times New Roman" w:cs="Times New Roman"/>
        </w:rPr>
        <w:t xml:space="preserve">through debridement of any damaged hyaline cartilage and underlying </w:t>
      </w:r>
      <w:r w:rsidR="00D110EA" w:rsidRPr="006B71D1">
        <w:rPr>
          <w:rStyle w:val="normaltextrun"/>
          <w:rFonts w:ascii="Times New Roman" w:hAnsi="Times New Roman" w:cs="Times New Roman"/>
        </w:rPr>
        <w:t xml:space="preserve">subchondral </w:t>
      </w:r>
      <w:r w:rsidRPr="006B71D1">
        <w:rPr>
          <w:rStyle w:val="normaltextrun"/>
          <w:rFonts w:ascii="Times New Roman" w:hAnsi="Times New Roman" w:cs="Times New Roman"/>
        </w:rPr>
        <w:t>bone. The ‘gold standard’ treatment</w:t>
      </w:r>
      <w:r w:rsidR="17AAACB7" w:rsidRPr="006B71D1">
        <w:rPr>
          <w:rStyle w:val="normaltextrun"/>
          <w:rFonts w:ascii="Times New Roman" w:hAnsi="Times New Roman" w:cs="Times New Roman"/>
        </w:rPr>
        <w:t xml:space="preserve"> for lesions &lt;1.5cm</w:t>
      </w:r>
      <w:r w:rsidR="17AAACB7" w:rsidRPr="006B71D1">
        <w:rPr>
          <w:rStyle w:val="normaltextrun"/>
          <w:rFonts w:ascii="Times New Roman" w:hAnsi="Times New Roman" w:cs="Times New Roman"/>
          <w:vertAlign w:val="superscript"/>
        </w:rPr>
        <w:t>2</w:t>
      </w:r>
      <w:r w:rsidRPr="006B71D1">
        <w:rPr>
          <w:rStyle w:val="normaltextrun"/>
          <w:rFonts w:ascii="Times New Roman" w:hAnsi="Times New Roman" w:cs="Times New Roman"/>
        </w:rPr>
        <w:t xml:space="preserve"> remains microfracture,</w:t>
      </w:r>
      <w:r w:rsidR="003D491C" w:rsidRPr="4BCAE48E">
        <w:rPr>
          <w:rStyle w:val="normaltextrun"/>
          <w:rFonts w:ascii="Times New Roman" w:hAnsi="Times New Roman" w:cs="Times New Roman"/>
        </w:rPr>
        <w:fldChar w:fldCharType="begin"/>
      </w:r>
      <w:r w:rsidR="00537445" w:rsidRPr="006B71D1">
        <w:rPr>
          <w:rStyle w:val="normaltextrun"/>
          <w:rFonts w:ascii="Times New Roman" w:hAnsi="Times New Roman" w:cs="Times New Roman"/>
        </w:rPr>
        <w:instrText xml:space="preserve"> ADDIN ZOTERO_ITEM CSL_CITATION {"citationID":"M9EIQ20E","properties":{"formattedCitation":"\\super 1,9\\nosupersub{}","plainCitation":"1,9","noteIndex":0},"citationItems":[{"id":7151,"uris":["http://zotero.org/users/6726535/items/U7IVUD4I"],"uri":["http://zotero.org/users/6726535/items/U7IVUD4I"],"itemData":{"id":7151,"type":"article-journal","abstract":"Osteochondral lesions of the talus (OLTs) are a difficult pathologic entity to treat. They require a strong plan. Lesion size, location, chronicity, and characteristics such as displacement and the presence of subchondral cysts help dictate the appropriate treatment required to achieve a satisfactory result. In general, operative treatment is reserved for patients with displaced OLTs or for patients who have failed nonoperative treatment for 3 to 6 months. Operative treatments can be broken down into cartilage repair, replacement, and regenerative strategies. There are many promising treatment options, and research is needed to elucidate which are superior to minimize the morbidity from OLTs.","container-title":"Foot &amp; Ankle Orthopaedics","DOI":"10.1177/2473011418779559","ISSN":"2473-0114","issue":"3","journalAbbreviation":"Foot &amp; Ankle Orthopaedics","language":"en","note":"publisher: SAGE Publications Inc","page":"2473011418779559","source":"SAGE Journals","title":"Osteochondral Lesions of the Talus: Current Concepts in Diagnosis and Treatment","title-short":"Osteochondral Lesions of the Talus","volume":"3","author":[{"family":"Steele","given":"John R."},{"family":"Dekker","given":"Travis J."},{"family":"Federer","given":"Andrew E."},{"family":"Liles","given":"Jordan L."},{"family":"Adams","given":"Samuel B."},{"family":"Easley","given":"Mark E."}],"issued":{"date-parts":[["2018",7,1]]}}},{"id":7307,"uris":["http://zotero.org/users/6726535/items/GZMJE739"],"uri":["http://zotero.org/users/6726535/items/GZMJE739"],"itemData":{"id":7307,"type":"article-journal","abstract":"Osteochondral lesions of the talus (OLTs) are difficult to treat. Arthroscopic microfracture augmented with micronized cartilage (BioCartilage; Arthrex, Naples, FL) and platelet-rich plasma is emerging as a treatment for moderate-sized, well-contained full-thickness OLTs. This treatment may provide superior histologic results and is less technically demanding and yields less morbidity than an open osteochondral allograft or autograft transfer. This technique guide presents the senior author’s preferred strategy for treatment of a moderate-sized OLT with arthroscopic microfracture and placement of micronized cartilage and platelet-rich plasma.","container-title":"Arthroscopy Techniques","DOI":"10.1016/j.eats.2020.01.012","ISSN":"2212-6287","issue":"5","journalAbbreviation":"Arthroscopy Techniques","language":"en","page":"e627-e637","source":"ScienceDirect","title":"Arthroscopic Treatment of Osteochondral Lesions of the Talus With Microfracture and Platelet-Rich Plasma-Infused Micronized Cartilage Allograft","volume":"9","author":[{"family":"Cunningham","given":"Daniel J."},{"family":"Adams","given":"Samuel B."}],"issued":{"date-parts":[["2020",5,1]]}}}],"schema":"https://github.com/citation-style-language/schema/raw/master/csl-citation.json"} </w:instrText>
      </w:r>
      <w:r w:rsidR="003D491C" w:rsidRPr="4BCAE48E">
        <w:rPr>
          <w:rStyle w:val="normaltextrun"/>
          <w:rFonts w:ascii="Times New Roman" w:hAnsi="Times New Roman" w:cs="Times New Roman"/>
        </w:rPr>
        <w:fldChar w:fldCharType="separate"/>
      </w:r>
      <w:r w:rsidR="009C47E3" w:rsidRPr="009C47E3">
        <w:rPr>
          <w:rFonts w:ascii="Times New Roman" w:hAnsi="Times New Roman" w:cs="Times New Roman"/>
          <w:vertAlign w:val="superscript"/>
        </w:rPr>
        <w:t>1,9</w:t>
      </w:r>
      <w:r w:rsidR="003D491C" w:rsidRPr="4BCAE48E">
        <w:rPr>
          <w:rStyle w:val="normaltextrun"/>
          <w:rFonts w:ascii="Times New Roman" w:hAnsi="Times New Roman" w:cs="Times New Roman"/>
        </w:rPr>
        <w:fldChar w:fldCharType="end"/>
      </w:r>
      <w:r w:rsidR="00537445" w:rsidRPr="006B71D1">
        <w:rPr>
          <w:rStyle w:val="normaltextrun"/>
          <w:rFonts w:ascii="Times New Roman" w:hAnsi="Times New Roman" w:cs="Times New Roman"/>
        </w:rPr>
        <w:t xml:space="preserve"> which involves creating small holes in the subchondral bone to create a new blood supply, also resulting in innate mesenchymal stem or stromal cells (MSCs) entering the defect from the subchondral blood/marrow and stimulating healing of the cartilage. Microfracture benefits patients who require quick return to function, as this procedure requires early mobilisation of the joint through its’ associated recommended rehabilitation programme</w:t>
      </w:r>
      <w:r w:rsidRPr="006B71D1">
        <w:rPr>
          <w:rStyle w:val="normaltextrun"/>
          <w:rFonts w:ascii="Times New Roman" w:hAnsi="Times New Roman" w:cs="Times New Roman"/>
        </w:rPr>
        <w:t>.</w:t>
      </w:r>
      <w:r w:rsidRPr="4BCAE48E">
        <w:rPr>
          <w:rStyle w:val="normaltextrun"/>
          <w:rFonts w:ascii="Times New Roman" w:hAnsi="Times New Roman" w:cs="Times New Roman"/>
        </w:rPr>
        <w:fldChar w:fldCharType="begin"/>
      </w:r>
      <w:r w:rsidR="006D22BB" w:rsidRPr="4BCAE48E">
        <w:rPr>
          <w:rStyle w:val="normaltextrun"/>
          <w:rFonts w:ascii="Times New Roman" w:hAnsi="Times New Roman" w:cs="Times New Roman"/>
        </w:rPr>
        <w:instrText xml:space="preserve"> ADDIN ZOTERO_ITEM CSL_CITATION {"citationID":"YgdCsIki","properties":{"formattedCitation":"\\super 40\\nosupersub{}","plainCitation":"40","noteIndex":0},"citationItems":[{"id":7176,"uris":["http://zotero.org/users/6726535/items/B85CV3MV"],"uri":["http://zotero.org/users/6726535/items/B85CV3MV"],"itemData":{"id":7176,"type":"article-journal","container-title":"The Journal of Bone and Joint Surgery. British volume","DOI":"10.1302/0301-620X.87B4.15971","ISSN":"0301-620X","issue":"4","note":"publisher: The British Editorial Society of Bone &amp; Joint Surgery","page":"445-449","source":"online.boneandjoint.org.uk (Atypon)","title":"A clinical review of cartilage repair techniques","volume":"87-B","author":[{"family":"Smith","given":"G. D."},{"family":"Knutsen","given":"G."},{"family":"Richardson","given":"J. B."}],"issued":{"date-parts":[["2005",4,1]]}}}],"schema":"https://github.com/citation-style-language/schema/raw/master/csl-citation.json"} </w:instrText>
      </w:r>
      <w:r w:rsidRPr="4BCAE48E">
        <w:rPr>
          <w:rStyle w:val="normaltextrun"/>
          <w:rFonts w:ascii="Times New Roman" w:hAnsi="Times New Roman" w:cs="Times New Roman"/>
        </w:rPr>
        <w:fldChar w:fldCharType="separate"/>
      </w:r>
      <w:r w:rsidR="009C47E3" w:rsidRPr="009C47E3">
        <w:rPr>
          <w:rFonts w:ascii="Times New Roman" w:hAnsi="Times New Roman" w:cs="Times New Roman"/>
          <w:vertAlign w:val="superscript"/>
        </w:rPr>
        <w:t>40</w:t>
      </w:r>
      <w:r w:rsidRPr="4BCAE48E">
        <w:rPr>
          <w:rStyle w:val="normaltextrun"/>
          <w:rFonts w:ascii="Times New Roman" w:hAnsi="Times New Roman" w:cs="Times New Roman"/>
        </w:rPr>
        <w:fldChar w:fldCharType="end"/>
      </w:r>
      <w:r w:rsidR="00AC1BD3" w:rsidRPr="006B71D1">
        <w:rPr>
          <w:rStyle w:val="normaltextrun"/>
          <w:rFonts w:ascii="Times New Roman" w:hAnsi="Times New Roman" w:cs="Times New Roman"/>
        </w:rPr>
        <w:t xml:space="preserve"> Optimal clinical improvements of microfracture (based on Visual Analogue Scale (VAS) and American Orthopaedic Foot and Ankle Society (AOFAS) score) have been demonstrated at 24 months post-operatively.</w:t>
      </w:r>
      <w:r w:rsidR="00AC1BD3" w:rsidRPr="4BCAE48E">
        <w:rPr>
          <w:rStyle w:val="normaltextrun"/>
          <w:rFonts w:ascii="Times New Roman" w:hAnsi="Times New Roman" w:cs="Times New Roman"/>
        </w:rPr>
        <w:fldChar w:fldCharType="begin"/>
      </w:r>
      <w:r w:rsidR="006D22BB" w:rsidRPr="4BCAE48E">
        <w:rPr>
          <w:rStyle w:val="normaltextrun"/>
          <w:rFonts w:ascii="Times New Roman" w:hAnsi="Times New Roman" w:cs="Times New Roman"/>
        </w:rPr>
        <w:instrText xml:space="preserve"> ADDIN ZOTERO_ITEM CSL_CITATION {"citationID":"GdVrgPwh","properties":{"formattedCitation":"\\super 41\\nosupersub{}","plainCitation":"41","noteIndex":0},"citationItems":[{"id":7229,"uris":["http://zotero.org/users/6726535/items/9SHX7PJ6"],"uri":["http://zotero.org/users/6726535/items/9SHX7PJ6"],"itemData":{"id":7229,"type":"article-journal","abstract":"Background:Arthroscopic microfracture can effectively treat osteochondral lesions of the talus (OLTs). However, very few studies have reported on symptomatic improvement duration and time when symptomatic improvement ceases. This study aimed to investigate the clinical outcome changes after arthroscopic microfracture in patients with OLT.Methods:Among patients who underwent arthroscopic microfracture for OLT, 70 patients were available for follow-up for more than 3 years. Of these, 6 patients who showed worsening or no improvement in the 6 months after surgery were excluded, and a total of 64 patients were included in the analysis. To analyze and compare the clinical outcome changes according to time, the visual analog scale (VAS) and American Orthopaedic Foot &amp; Ankle Society (AOFAS) ankle-hindfoot scores were evaluated every 3 months up to 1 year postoperatively and every 1 year thereafter. The clinical outcome differences based on the lesion size, lesion location, lesion containment, presence of cyst and bone marrow edema, age, sex, and obesity were analyzed.Results:The preoperative and final follow-up VAS scores significantly improved from 6.2 ± 1.1 to 1.2 ± 1.1 (P&lt; .05) and the AOFAS score from 63.1 ± 7.3 to 91.0 ± 7.3 (P&lt; .05). The overall success rate for arthroscopic microfracture in this study was 88.6%. The postoperative VAS and AOFAS scores at 3, 6, 9, 12, 24, and 36 months were 3.7 ± 1.4, 2.5 ± 1.3, 2.0 ± 1.1, 1.6 ± 1.2, 1.2 ± 1.2, and 1.3 ± 1.2 and 74.7 ± 10.3, 80.5 ± 8.9, 84.3 ± 7.4, 88.3 ± 7.3, 91.1 ± 7.2, and 90.8 ± 7.5, respectively, showing significant improvements up to 2 years. After 2 years, the symptoms did not improve but were maintained at a certain level up to 3 years. No clinical outcome differences based on the lesion size, lesion containment, presence of cyst and bone marrow edema, age, sex, and obesity were observed.Conclusion:Symptomatic improvement early after arthroscopic microfracture for OLT was observed continuously for up to 2 years postoperatively. Symptom improvement was maintained without worsening for up to 3 years after surgery. Determining the final outcome of microfracture at least after 2 years would be reasonable.Level of Evidence:Level IV, case series.","container-title":"Foot &amp; Ankle International","DOI":"10.1177/1071100718794944","ISSN":"1071-1007","issue":"1","journalAbbreviation":"Foot Ankle Int.","language":"en","note":"publisher: SAGE Publications Inc","page":"74-79","source":"SAGE Journals","title":"Analysis of the Changes in the Clinical Outcomes According to Time After Arthroscopic Microfracture of Osteochondral Lesions of the Talus","volume":"40","author":[{"family":"Kim","given":"Tae Yong"},{"family":"Song","given":"Seung Hyun"},{"family":"Baek","given":"Jong Hun"},{"family":"Hwang","given":"Yeok Gu"},{"family":"Jeong","given":"Bi O"}],"issued":{"date-parts":[["2019",1,1]]}}}],"schema":"https://github.com/citation-style-language/schema/raw/master/csl-citation.json"} </w:instrText>
      </w:r>
      <w:r w:rsidR="00AC1BD3" w:rsidRPr="4BCAE48E">
        <w:rPr>
          <w:rStyle w:val="normaltextrun"/>
          <w:rFonts w:ascii="Times New Roman" w:hAnsi="Times New Roman" w:cs="Times New Roman"/>
        </w:rPr>
        <w:fldChar w:fldCharType="separate"/>
      </w:r>
      <w:r w:rsidR="009C47E3" w:rsidRPr="009C47E3">
        <w:rPr>
          <w:rFonts w:ascii="Times New Roman" w:hAnsi="Times New Roman" w:cs="Times New Roman"/>
          <w:vertAlign w:val="superscript"/>
        </w:rPr>
        <w:t>41</w:t>
      </w:r>
      <w:r w:rsidR="00AC1BD3" w:rsidRPr="4BCAE48E">
        <w:rPr>
          <w:rStyle w:val="normaltextrun"/>
          <w:rFonts w:ascii="Times New Roman" w:hAnsi="Times New Roman" w:cs="Times New Roman"/>
        </w:rPr>
        <w:fldChar w:fldCharType="end"/>
      </w:r>
      <w:r w:rsidR="00AC1BD3" w:rsidRPr="006B71D1">
        <w:rPr>
          <w:rStyle w:val="normaltextrun"/>
          <w:rFonts w:ascii="Times New Roman" w:hAnsi="Times New Roman" w:cs="Times New Roman"/>
        </w:rPr>
        <w:t xml:space="preserve"> Recently published findings from both Kim et al (2019) and Choi et al (2020) indicate that microfracture results in mid-term improvements.</w:t>
      </w:r>
      <w:r w:rsidR="00AC1BD3" w:rsidRPr="4BCAE48E">
        <w:rPr>
          <w:rStyle w:val="normaltextrun"/>
          <w:rFonts w:ascii="Times New Roman" w:hAnsi="Times New Roman" w:cs="Times New Roman"/>
        </w:rPr>
        <w:fldChar w:fldCharType="begin"/>
      </w:r>
      <w:r w:rsidR="006D22BB" w:rsidRPr="4BCAE48E">
        <w:rPr>
          <w:rStyle w:val="normaltextrun"/>
          <w:rFonts w:ascii="Times New Roman" w:hAnsi="Times New Roman" w:cs="Times New Roman"/>
        </w:rPr>
        <w:instrText xml:space="preserve"> ADDIN ZOTERO_ITEM CSL_CITATION {"citationID":"IulPfKcU","properties":{"formattedCitation":"\\super 41,42\\nosupersub{}","plainCitation":"41,42","noteIndex":0},"citationItems":[{"id":7229,"uris":["http://zotero.org/users/6726535/items/9SHX7PJ6"],"uri":["http://zotero.org/users/6726535/items/9SHX7PJ6"],"itemData":{"id":7229,"type":"article-journal","abstract":"Background:Arthroscopic microfracture can effectively treat osteochondral lesions of the talus (OLTs). However, very few studies have reported on symptomatic improvement duration and time when symptomatic improvement ceases. This study aimed to investigate the clinical outcome changes after arthroscopic microfracture in patients with OLT.Methods:Among patients who underwent arthroscopic microfracture for OLT, 70 patients were available for follow-up for more than 3 years. Of these, 6 patients who showed worsening or no improvement in the 6 months after surgery were excluded, and a total of 64 patients were included in the analysis. To analyze and compare the clinical outcome changes according to time, the visual analog scale (VAS) and American Orthopaedic Foot &amp; Ankle Society (AOFAS) ankle-hindfoot scores were evaluated every 3 months up to 1 year postoperatively and every 1 year thereafter. The clinical outcome differences based on the lesion size, lesion location, lesion containment, presence of cyst and bone marrow edema, age, sex, and obesity were analyzed.Results:The preoperative and final follow-up VAS scores significantly improved from 6.2 ± 1.1 to 1.2 ± 1.1 (P&lt; .05) and the AOFAS score from 63.1 ± 7.3 to 91.0 ± 7.3 (P&lt; .05). The overall success rate for arthroscopic microfracture in this study was 88.6%. The postoperative VAS and AOFAS scores at 3, 6, 9, 12, 24, and 36 months were 3.7 ± 1.4, 2.5 ± 1.3, 2.0 ± 1.1, 1.6 ± 1.2, 1.2 ± 1.2, and 1.3 ± 1.2 and 74.7 ± 10.3, 80.5 ± 8.9, 84.3 ± 7.4, 88.3 ± 7.3, 91.1 ± 7.2, and 90.8 ± 7.5, respectively, showing significant improvements up to 2 years. After 2 years, the symptoms did not improve but were maintained at a certain level up to 3 years. No clinical outcome differences based on the lesion size, lesion containment, presence of cyst and bone marrow edema, age, sex, and obesity were observed.Conclusion:Symptomatic improvement early after arthroscopic microfracture for OLT was observed continuously for up to 2 years postoperatively. Symptom improvement was maintained without worsening for up to 3 years after surgery. Determining the final outcome of microfracture at least after 2 years would be reasonable.Level of Evidence:Level IV, case series.","container-title":"Foot &amp; Ankle International","DOI":"10.1177/1071100718794944","ISSN":"1071-1007","issue":"1","journalAbbreviation":"Foot Ankle Int.","language":"en","note":"publisher: SAGE Publications Inc","page":"74-79","source":"SAGE Journals","title":"Analysis of the Changes in the Clinical Outcomes According to Time After Arthroscopic Microfracture of Osteochondral Lesions of the Talus","volume":"40","author":[{"family":"Kim","given":"Tae Yong"},{"family":"Song","given":"Seung Hyun"},{"family":"Baek","given":"Jong Hun"},{"family":"Hwang","given":"Yeok Gu"},{"family":"Jeong","given":"Bi O"}],"issued":{"date-parts":[["2019",1,1]]}}},{"id":7231,"uris":["http://zotero.org/users/6726535/items/NAVTZVS4"],"uri":["http://zotero.org/users/6726535/items/NAVTZVS4"],"itemData":{"id":7231,"type":"article-journal","abstract":"Background:Arthroscopic microfracture for osteochondral lesions of the talus (OLT) has shown good functional outcomes. However, some studies have reported that functional outcomes deteriorate over time after surgery.Purpose:To use various functional scoring systems to evaluate functional outcomes in a large sample of patients with OLT treated by arthroscopic microfracture.Study Design:Case series; Level of evidence, 4.Methods:The study cohort consisted of 165 ankles (156 patients) that underwent arthroscopic microfracture for small to mid-sized OLT. The mean lesion size was 73 mm2 (range, 17-146 mm2), and the mean follow-up period was 6.7 years (range, 2.0-13.6 years). The Foot and Ankle Outcome Score (FAOS), American Orthopaedic Foot &amp; Ankle Society (AOFAS) ankle-hindfoot scale, visual analog scale (VAS) for pain, and 36-Item Short Form Health Survey (SF-36) were used to compare the functional outcomes between the preoperative and final follow-up assessments.Results:The mean FAOS significantly improved in regard to all subscores (P &lt; .001). The AOFAS ankle-hindfoot scale showed an improvement from 71.0 points (range, 47.0-84.0) preoperatively to 89.5 points (range, 63.0-100) at the final follow-up (P &lt; .001). The VAS score showed an improvement from 6.2 points (range, 4.0-9.0) preoperatively to 1.7 points (range, 0-6.0) at the final follow-up (P &lt; .001). The mean SF-36 score improved from 62.4 points (range, 27.4-76.6) preoperatively to 76.2 points (range, 42.1-98.0) at the final follow-up (P &lt; .001). Among 165 ankles, 22 ankles (13.3%) underwent repeat arthroscopic surgery for evaluation of repaired cartilage status.Conclusion:Arthroscopic microfracture showed good functional outcomes and improved quality of life with maintenance of satisfactory outcomes at a mean follow-up of 6.7 years. Therefore, arthroscopic microfracture seems to be reliable as a first-line treatment for OLT at an intermediate-term follow-up.","container-title":"The American Journal of Sports Medicine","DOI":"10.1177/0363546519887957","ISSN":"0363-5465","issue":"1","journalAbbreviation":"Am J Sports Med","language":"en","note":"publisher: SAGE Publications Inc STM","page":"153-158","source":"SAGE Journals","title":"Arthroscopic Microfracture for Osteochondral Lesions of the Talus: Functional Outcomes at a Mean of 6.7 Years in 165 Consecutive Ankles","title-short":"Arthroscopic Microfracture for Osteochondral Lesions of the Talus","volume":"48","author":[{"family":"Choi","given":"Seung-Won"},{"family":"Lee","given":"Gun-Woo"},{"family":"Lee","given":"Keun-Bae"}],"issued":{"date-parts":[["2020",1,1]]}}}],"schema":"https://github.com/citation-style-language/schema/raw/master/csl-citation.json"} </w:instrText>
      </w:r>
      <w:r w:rsidR="00AC1BD3" w:rsidRPr="4BCAE48E">
        <w:rPr>
          <w:rStyle w:val="normaltextrun"/>
          <w:rFonts w:ascii="Times New Roman" w:hAnsi="Times New Roman" w:cs="Times New Roman"/>
        </w:rPr>
        <w:fldChar w:fldCharType="separate"/>
      </w:r>
      <w:r w:rsidR="009C47E3" w:rsidRPr="009C47E3">
        <w:rPr>
          <w:rFonts w:ascii="Times New Roman" w:hAnsi="Times New Roman" w:cs="Times New Roman"/>
          <w:vertAlign w:val="superscript"/>
        </w:rPr>
        <w:t>41,42</w:t>
      </w:r>
      <w:r w:rsidR="00AC1BD3" w:rsidRPr="4BCAE48E">
        <w:rPr>
          <w:rStyle w:val="normaltextrun"/>
          <w:rFonts w:ascii="Times New Roman" w:hAnsi="Times New Roman" w:cs="Times New Roman"/>
        </w:rPr>
        <w:fldChar w:fldCharType="end"/>
      </w:r>
      <w:r w:rsidR="00AC1BD3" w:rsidRPr="006B71D1">
        <w:rPr>
          <w:rStyle w:val="normaltextrun"/>
          <w:rFonts w:ascii="Times New Roman" w:hAnsi="Times New Roman" w:cs="Times New Roman"/>
        </w:rPr>
        <w:t xml:space="preserve"> When assessing 70 patients, 85% of patients showed some improvement 6 months after their microfracture, for whom their symptoms did not worsen from baseline at 3 years post-operatively.</w:t>
      </w:r>
      <w:r w:rsidR="00AC1BD3" w:rsidRPr="4BCAE48E">
        <w:rPr>
          <w:rStyle w:val="normaltextrun"/>
          <w:rFonts w:ascii="Times New Roman" w:hAnsi="Times New Roman" w:cs="Times New Roman"/>
        </w:rPr>
        <w:fldChar w:fldCharType="begin"/>
      </w:r>
      <w:r w:rsidR="006D22BB" w:rsidRPr="4BCAE48E">
        <w:rPr>
          <w:rStyle w:val="normaltextrun"/>
          <w:rFonts w:ascii="Times New Roman" w:hAnsi="Times New Roman" w:cs="Times New Roman"/>
        </w:rPr>
        <w:instrText xml:space="preserve"> ADDIN ZOTERO_ITEM CSL_CITATION {"citationID":"i6kwD1MB","properties":{"formattedCitation":"\\super 41\\nosupersub{}","plainCitation":"41","noteIndex":0},"citationItems":[{"id":7229,"uris":["http://zotero.org/users/6726535/items/9SHX7PJ6"],"uri":["http://zotero.org/users/6726535/items/9SHX7PJ6"],"itemData":{"id":7229,"type":"article-journal","abstract":"Background:Arthroscopic microfracture can effectively treat osteochondral lesions of the talus (OLTs). However, very few studies have reported on symptomatic improvement duration and time when symptomatic improvement ceases. This study aimed to investigate the clinical outcome changes after arthroscopic microfracture in patients with OLT.Methods:Among patients who underwent arthroscopic microfracture for OLT, 70 patients were available for follow-up for more than 3 years. Of these, 6 patients who showed worsening or no improvement in the 6 months after surgery were excluded, and a total of 64 patients were included in the analysis. To analyze and compare the clinical outcome changes according to time, the visual analog scale (VAS) and American Orthopaedic Foot &amp; Ankle Society (AOFAS) ankle-hindfoot scores were evaluated every 3 months up to 1 year postoperatively and every 1 year thereafter. The clinical outcome differences based on the lesion size, lesion location, lesion containment, presence of cyst and bone marrow edema, age, sex, and obesity were analyzed.Results:The preoperative and final follow-up VAS scores significantly improved from 6.2 ± 1.1 to 1.2 ± 1.1 (P&lt; .05) and the AOFAS score from 63.1 ± 7.3 to 91.0 ± 7.3 (P&lt; .05). The overall success rate for arthroscopic microfracture in this study was 88.6%. The postoperative VAS and AOFAS scores at 3, 6, 9, 12, 24, and 36 months were 3.7 ± 1.4, 2.5 ± 1.3, 2.0 ± 1.1, 1.6 ± 1.2, 1.2 ± 1.2, and 1.3 ± 1.2 and 74.7 ± 10.3, 80.5 ± 8.9, 84.3 ± 7.4, 88.3 ± 7.3, 91.1 ± 7.2, and 90.8 ± 7.5, respectively, showing significant improvements up to 2 years. After 2 years, the symptoms did not improve but were maintained at a certain level up to 3 years. No clinical outcome differences based on the lesion size, lesion containment, presence of cyst and bone marrow edema, age, sex, and obesity were observed.Conclusion:Symptomatic improvement early after arthroscopic microfracture for OLT was observed continuously for up to 2 years postoperatively. Symptom improvement was maintained without worsening for up to 3 years after surgery. Determining the final outcome of microfracture at least after 2 years would be reasonable.Level of Evidence:Level IV, case series.","container-title":"Foot &amp; Ankle International","DOI":"10.1177/1071100718794944","ISSN":"1071-1007","issue":"1","journalAbbreviation":"Foot Ankle Int.","language":"en","note":"publisher: SAGE Publications Inc","page":"74-79","source":"SAGE Journals","title":"Analysis of the Changes in the Clinical Outcomes According to Time After Arthroscopic Microfracture of Osteochondral Lesions of the Talus","volume":"40","author":[{"family":"Kim","given":"Tae Yong"},{"family":"Song","given":"Seung Hyun"},{"family":"Baek","given":"Jong Hun"},{"family":"Hwang","given":"Yeok Gu"},{"family":"Jeong","given":"Bi O"}],"issued":{"date-parts":[["2019",1,1]]}}}],"schema":"https://github.com/citation-style-language/schema/raw/master/csl-citation.json"} </w:instrText>
      </w:r>
      <w:r w:rsidR="00AC1BD3" w:rsidRPr="4BCAE48E">
        <w:rPr>
          <w:rStyle w:val="normaltextrun"/>
          <w:rFonts w:ascii="Times New Roman" w:hAnsi="Times New Roman" w:cs="Times New Roman"/>
        </w:rPr>
        <w:fldChar w:fldCharType="separate"/>
      </w:r>
      <w:r w:rsidR="009C47E3" w:rsidRPr="009C47E3">
        <w:rPr>
          <w:rFonts w:ascii="Times New Roman" w:hAnsi="Times New Roman" w:cs="Times New Roman"/>
          <w:vertAlign w:val="superscript"/>
        </w:rPr>
        <w:t>41</w:t>
      </w:r>
      <w:r w:rsidR="00AC1BD3" w:rsidRPr="4BCAE48E">
        <w:rPr>
          <w:rStyle w:val="normaltextrun"/>
          <w:rFonts w:ascii="Times New Roman" w:hAnsi="Times New Roman" w:cs="Times New Roman"/>
        </w:rPr>
        <w:fldChar w:fldCharType="end"/>
      </w:r>
      <w:r w:rsidR="00AC1BD3" w:rsidRPr="006B71D1">
        <w:rPr>
          <w:rStyle w:val="normaltextrun"/>
          <w:rFonts w:ascii="Times New Roman" w:hAnsi="Times New Roman" w:cs="Times New Roman"/>
        </w:rPr>
        <w:t xml:space="preserve"> Further, in a study of 156 patients (165 ankles) improvement or maintenance of pain and functional scores (AOFAS; VAS; Short Form-36) compared with baseline scores could be demonstrated up to six years post-operatively.</w:t>
      </w:r>
      <w:r w:rsidR="00AC1BD3" w:rsidRPr="4BCAE48E">
        <w:rPr>
          <w:rStyle w:val="normaltextrun"/>
          <w:rFonts w:ascii="Times New Roman" w:hAnsi="Times New Roman" w:cs="Times New Roman"/>
        </w:rPr>
        <w:fldChar w:fldCharType="begin"/>
      </w:r>
      <w:r w:rsidR="006D22BB" w:rsidRPr="4BCAE48E">
        <w:rPr>
          <w:rStyle w:val="normaltextrun"/>
          <w:rFonts w:ascii="Times New Roman" w:hAnsi="Times New Roman" w:cs="Times New Roman"/>
        </w:rPr>
        <w:instrText xml:space="preserve"> ADDIN ZOTERO_ITEM CSL_CITATION {"citationID":"PqgwKQw8","properties":{"formattedCitation":"\\super 42\\nosupersub{}","plainCitation":"42","noteIndex":0},"citationItems":[{"id":7231,"uris":["http://zotero.org/users/6726535/items/NAVTZVS4"],"uri":["http://zotero.org/users/6726535/items/NAVTZVS4"],"itemData":{"id":7231,"type":"article-journal","abstract":"Background:Arthroscopic microfracture for osteochondral lesions of the talus (OLT) has shown good functional outcomes. However, some studies have reported that functional outcomes deteriorate over time after surgery.Purpose:To use various functional scoring systems to evaluate functional outcomes in a large sample of patients with OLT treated by arthroscopic microfracture.Study Design:Case series; Level of evidence, 4.Methods:The study cohort consisted of 165 ankles (156 patients) that underwent arthroscopic microfracture for small to mid-sized OLT. The mean lesion size was 73 mm2 (range, 17-146 mm2), and the mean follow-up period was 6.7 years (range, 2.0-13.6 years). The Foot and Ankle Outcome Score (FAOS), American Orthopaedic Foot &amp; Ankle Society (AOFAS) ankle-hindfoot scale, visual analog scale (VAS) for pain, and 36-Item Short Form Health Survey (SF-36) were used to compare the functional outcomes between the preoperative and final follow-up assessments.Results:The mean FAOS significantly improved in regard to all subscores (P &lt; .001). The AOFAS ankle-hindfoot scale showed an improvement from 71.0 points (range, 47.0-84.0) preoperatively to 89.5 points (range, 63.0-100) at the final follow-up (P &lt; .001). The VAS score showed an improvement from 6.2 points (range, 4.0-9.0) preoperatively to 1.7 points (range, 0-6.0) at the final follow-up (P &lt; .001). The mean SF-36 score improved from 62.4 points (range, 27.4-76.6) preoperatively to 76.2 points (range, 42.1-98.0) at the final follow-up (P &lt; .001). Among 165 ankles, 22 ankles (13.3%) underwent repeat arthroscopic surgery for evaluation of repaired cartilage status.Conclusion:Arthroscopic microfracture showed good functional outcomes and improved quality of life with maintenance of satisfactory outcomes at a mean follow-up of 6.7 years. Therefore, arthroscopic microfracture seems to be reliable as a first-line treatment for OLT at an intermediate-term follow-up.","container-title":"The American Journal of Sports Medicine","DOI":"10.1177/0363546519887957","ISSN":"0363-5465","issue":"1","journalAbbreviation":"Am J Sports Med","language":"en","note":"publisher: SAGE Publications Inc STM","page":"153-158","source":"SAGE Journals","title":"Arthroscopic Microfracture for Osteochondral Lesions of the Talus: Functional Outcomes at a Mean of 6.7 Years in 165 Consecutive Ankles","title-short":"Arthroscopic Microfracture for Osteochondral Lesions of the Talus","volume":"48","author":[{"family":"Choi","given":"Seung-Won"},{"family":"Lee","given":"Gun-Woo"},{"family":"Lee","given":"Keun-Bae"}],"issued":{"date-parts":[["2020",1,1]]}}}],"schema":"https://github.com/citation-style-language/schema/raw/master/csl-citation.json"} </w:instrText>
      </w:r>
      <w:r w:rsidR="00AC1BD3" w:rsidRPr="4BCAE48E">
        <w:rPr>
          <w:rStyle w:val="normaltextrun"/>
          <w:rFonts w:ascii="Times New Roman" w:hAnsi="Times New Roman" w:cs="Times New Roman"/>
        </w:rPr>
        <w:fldChar w:fldCharType="separate"/>
      </w:r>
      <w:r w:rsidR="009C47E3" w:rsidRPr="009C47E3">
        <w:rPr>
          <w:rFonts w:ascii="Times New Roman" w:hAnsi="Times New Roman" w:cs="Times New Roman"/>
          <w:vertAlign w:val="superscript"/>
        </w:rPr>
        <w:t>42</w:t>
      </w:r>
      <w:r w:rsidR="00AC1BD3" w:rsidRPr="4BCAE48E">
        <w:rPr>
          <w:rStyle w:val="normaltextrun"/>
          <w:rFonts w:ascii="Times New Roman" w:hAnsi="Times New Roman" w:cs="Times New Roman"/>
        </w:rPr>
        <w:fldChar w:fldCharType="end"/>
      </w:r>
      <w:r w:rsidR="00AC1BD3" w:rsidRPr="006B71D1">
        <w:rPr>
          <w:rStyle w:val="normaltextrun"/>
          <w:rFonts w:ascii="Times New Roman" w:hAnsi="Times New Roman" w:cs="Times New Roman"/>
        </w:rPr>
        <w:t xml:space="preserve"> There does appear to be an inverse relationship between the size of the lesion and the outcome following </w:t>
      </w:r>
      <w:r w:rsidR="00AC1BD3" w:rsidRPr="006B71D1">
        <w:rPr>
          <w:rStyle w:val="normaltextrun"/>
          <w:rFonts w:ascii="Times New Roman" w:hAnsi="Times New Roman" w:cs="Times New Roman"/>
        </w:rPr>
        <w:lastRenderedPageBreak/>
        <w:t>microfracture. The critical size of the defect appears to be those that are less than 150 mm</w:t>
      </w:r>
      <w:r w:rsidR="00AC1BD3" w:rsidRPr="006B71D1">
        <w:rPr>
          <w:rStyle w:val="normaltextrun"/>
          <w:rFonts w:ascii="Times New Roman" w:hAnsi="Times New Roman" w:cs="Times New Roman"/>
          <w:vertAlign w:val="superscript"/>
        </w:rPr>
        <w:t>2</w:t>
      </w:r>
      <w:r w:rsidR="00AC1BD3" w:rsidRPr="006B71D1">
        <w:rPr>
          <w:rStyle w:val="normaltextrun"/>
          <w:rFonts w:ascii="Times New Roman" w:hAnsi="Times New Roman" w:cs="Times New Roman"/>
        </w:rPr>
        <w:t>.</w:t>
      </w:r>
      <w:r w:rsidR="00AC1BD3" w:rsidRPr="4BCAE48E">
        <w:rPr>
          <w:rStyle w:val="normaltextrun"/>
          <w:rFonts w:ascii="Times New Roman" w:hAnsi="Times New Roman" w:cs="Times New Roman"/>
        </w:rPr>
        <w:fldChar w:fldCharType="begin"/>
      </w:r>
      <w:r w:rsidR="006D22BB" w:rsidRPr="4BCAE48E">
        <w:rPr>
          <w:rStyle w:val="normaltextrun"/>
          <w:rFonts w:ascii="Times New Roman" w:hAnsi="Times New Roman" w:cs="Times New Roman"/>
        </w:rPr>
        <w:instrText xml:space="preserve"> ADDIN ZOTERO_ITEM CSL_CITATION {"citationID":"bMsvxrZ9","properties":{"formattedCitation":"\\super 41,43\\nosupersub{}","plainCitation":"41,43","noteIndex":0},"citationItems":[{"id":7229,"uris":["http://zotero.org/users/6726535/items/9SHX7PJ6"],"uri":["http://zotero.org/users/6726535/items/9SHX7PJ6"],"itemData":{"id":7229,"type":"article-journal","abstract":"Background:Arthroscopic microfracture can effectively treat osteochondral lesions of the talus (OLTs). However, very few studies have reported on symptomatic improvement duration and time when symptomatic improvement ceases. This study aimed to investigate the clinical outcome changes after arthroscopic microfracture in patients with OLT.Methods:Among patients who underwent arthroscopic microfracture for OLT, 70 patients were available for follow-up for more than 3 years. Of these, 6 patients who showed worsening or no improvement in the 6 months after surgery were excluded, and a total of 64 patients were included in the analysis. To analyze and compare the clinical outcome changes according to time, the visual analog scale (VAS) and American Orthopaedic Foot &amp; Ankle Society (AOFAS) ankle-hindfoot scores were evaluated every 3 months up to 1 year postoperatively and every 1 year thereafter. The clinical outcome differences based on the lesion size, lesion location, lesion containment, presence of cyst and bone marrow edema, age, sex, and obesity were analyzed.Results:The preoperative and final follow-up VAS scores significantly improved from 6.2 ± 1.1 to 1.2 ± 1.1 (P&lt; .05) and the AOFAS score from 63.1 ± 7.3 to 91.0 ± 7.3 (P&lt; .05). The overall success rate for arthroscopic microfracture in this study was 88.6%. The postoperative VAS and AOFAS scores at 3, 6, 9, 12, 24, and 36 months were 3.7 ± 1.4, 2.5 ± 1.3, 2.0 ± 1.1, 1.6 ± 1.2, 1.2 ± 1.2, and 1.3 ± 1.2 and 74.7 ± 10.3, 80.5 ± 8.9, 84.3 ± 7.4, 88.3 ± 7.3, 91.1 ± 7.2, and 90.8 ± 7.5, respectively, showing significant improvements up to 2 years. After 2 years, the symptoms did not improve but were maintained at a certain level up to 3 years. No clinical outcome differences based on the lesion size, lesion containment, presence of cyst and bone marrow edema, age, sex, and obesity were observed.Conclusion:Symptomatic improvement early after arthroscopic microfracture for OLT was observed continuously for up to 2 years postoperatively. Symptom improvement was maintained without worsening for up to 3 years after surgery. Determining the final outcome of microfracture at least after 2 years would be reasonable.Level of Evidence:Level IV, case series.","container-title":"Foot &amp; Ankle International","DOI":"10.1177/1071100718794944","ISSN":"1071-1007","issue":"1","journalAbbreviation":"Foot Ankle Int.","language":"en","note":"publisher: SAGE Publications Inc","page":"74-79","source":"SAGE Journals","title":"Analysis of the Changes in the Clinical Outcomes According to Time After Arthroscopic Microfracture of Osteochondral Lesions of the Talus","volume":"40","author":[{"family":"Kim","given":"Tae Yong"},{"family":"Song","given":"Seung Hyun"},{"family":"Baek","given":"Jong Hun"},{"family":"Hwang","given":"Yeok Gu"},{"family":"Jeong","given":"Bi O"}],"issued":{"date-parts":[["2019",1,1]]}}},{"id":7274,"uris":["http://zotero.org/users/6726535/items/YYLWSP8Y"],"uri":["http://zotero.org/users/6726535/items/YYLWSP8Y"],"itemData":{"id":7274,"type":"article-journal","abstract":"Purpose: The purpose of this study was to identify outcomes and outcome predictors of arthroscopic debridement with osteochondral bone stimulation (microfracture) for osteochondral lesions of the ankle. Methods: One hundred five consecutive patients with osteochondral lesions of the ankle who underwent ankle arthroscopy with microfracture were prospectively followed up for a mean of 31.6 ± 12.1 months. Study patients were evaluated at 6 weeks, 3 months, 6 months, 12 months, and annually after surgery. Assessments via a visual analog scale for pain during daily activities and sport activity, the Roles and Maudsley score, and the American Orthopaedic Foot &amp; Ankle Society ankle and hindfoot scoring system were obtained at each visit. Outcome predictors were analyzed by logistic regression model. Results: There were no failures of treatment with lesions smaller than 15 mm. In contrast, only 1 patient met the criteria for success in the group of lesions greater than 15 mm. Statistical analysis revealed that increasing age, higher body mass index, history of trauma, and presence of osteophytes negatively affected outcome. The presence of instability and the presence of anterolateral soft-tissue scar were correlated with a successful outcome. Conclusions: This study found a strong correlation between lesion size and success across its entire population. For lesions smaller than 15 mm, regardless of location, excellent results were obtained. In addition, increasing age, higher body mass index, history of trauma, and presence of osteophytes negatively affect outcome. The presence of instability and anterolateral soft-tissue scar correlated with a successful outcome. Level of Evidence: Level IV, prognostic case series, prognostic study.","container-title":"Arthroscopy: The Journal of Arthroscopic &amp; Related Surgery","DOI":"10.1016/j.arthro.2007.07.022","ISSN":"0749-8063","issue":"1","journalAbbreviation":"Arthroscopy: The Journal of Arthroscopic &amp; Related Surgery","language":"en","page":"106-112","source":"ScienceDirect","title":"Microfracture for Osteochondral Lesions of the Ankle: Outcome Analysis and Outcome Predictors of 105 Cases","title-short":"Microfracture for Osteochondral Lesions of the Ankle","volume":"24","author":[{"family":"Chuckpaiwong","given":"Bavornrit"},{"family":"Berkson","given":"Eric M."},{"family":"Theodore","given":"George H."}],"issued":{"date-parts":[["2008",1,1]]}}}],"schema":"https://github.com/citation-style-language/schema/raw/master/csl-citation.json"} </w:instrText>
      </w:r>
      <w:r w:rsidR="00AC1BD3" w:rsidRPr="4BCAE48E">
        <w:rPr>
          <w:rStyle w:val="normaltextrun"/>
          <w:rFonts w:ascii="Times New Roman" w:hAnsi="Times New Roman" w:cs="Times New Roman"/>
        </w:rPr>
        <w:fldChar w:fldCharType="separate"/>
      </w:r>
      <w:r w:rsidR="009C47E3" w:rsidRPr="009C47E3">
        <w:rPr>
          <w:rFonts w:ascii="Times New Roman" w:hAnsi="Times New Roman" w:cs="Times New Roman"/>
          <w:vertAlign w:val="superscript"/>
        </w:rPr>
        <w:t>41,43</w:t>
      </w:r>
      <w:r w:rsidR="00AC1BD3" w:rsidRPr="4BCAE48E">
        <w:rPr>
          <w:rStyle w:val="normaltextrun"/>
          <w:rFonts w:ascii="Times New Roman" w:hAnsi="Times New Roman" w:cs="Times New Roman"/>
        </w:rPr>
        <w:fldChar w:fldCharType="end"/>
      </w:r>
      <w:r w:rsidR="00AC1BD3" w:rsidRPr="006B71D1">
        <w:rPr>
          <w:rStyle w:val="normaltextrun"/>
          <w:rFonts w:ascii="Times New Roman" w:hAnsi="Times New Roman" w:cs="Times New Roman"/>
        </w:rPr>
        <w:t xml:space="preserve"> Interestingly, a systematic review of 70 patients indicated that  microfracture might also be effective as a treatment for non-primary OLTs.</w:t>
      </w:r>
      <w:r w:rsidR="00AC1BD3" w:rsidRPr="4BCAE48E">
        <w:rPr>
          <w:rStyle w:val="normaltextrun"/>
          <w:rFonts w:ascii="Times New Roman" w:hAnsi="Times New Roman" w:cs="Times New Roman"/>
        </w:rPr>
        <w:fldChar w:fldCharType="begin"/>
      </w:r>
      <w:r w:rsidR="006D22BB" w:rsidRPr="4BCAE48E">
        <w:rPr>
          <w:rStyle w:val="normaltextrun"/>
          <w:rFonts w:ascii="Times New Roman" w:hAnsi="Times New Roman" w:cs="Times New Roman"/>
        </w:rPr>
        <w:instrText xml:space="preserve"> ADDIN ZOTERO_ITEM CSL_CITATION {"citationID":"4bvlIsik","properties":{"formattedCitation":"\\super 44\\nosupersub{}","plainCitation":"44","noteIndex":0},"citationItems":[{"id":7233,"uris":["http://zotero.org/users/6726535/items/G4EU2ST3"],"uri":["http://zotero.org/users/6726535/items/G4EU2ST3"],"itemData":{"id":7233,"type":"article-journal","abstract":"ObjectiveThe purpose of this study is to systematically review the literature and to evaluate the outcomes following bone marrow stimulation (BMS) for nonprimary osteochondral lesions of the talus (OLT).DesignA literature search was performed to identify studies published using PubMed (MEDLINE), EMBASE, CDSR, DARE, and CENTRAL. The review was performed according to the PRISMA guidelines. Two authors separately and independently screened the search results and conducted the quality assessment using the Methodological Index for Non-Randomized Studies (MINORS). Studies were pooled on clinical, sports, work, and imaging outcomes, as well as revision rates and complications. The primary outcome was clinical success rate.ResultsFive studies with 70 patients were included in whom nonprimary OLTs were treated with secondary BMS. The pooled clinical success rate was 61% (95% confidence interval [CI], 50-72). The rate of return to any level of sport was 83% (95% CI, 70-91), while the return to pre-injury level of sport was 55% (95% CI, 34-74). The rate of return to work was 92% (95% CI, 78-97), and the complication rate was assessed to be 10% (95% CI, 4-22). Imaging outcomes were heterogeneous in outcome assessment, though a depressed subchondral bone plate was observed in 91% of the patients. The revision rate was 27% (95% CI, 18-40).ConclusionsThe overall success rate of arthroscopic BMS for nonprimary osteochondral lesions of the talus was 61%, including a revision rate of 27%. Return to sports, work, and complication outcomes yielded fair to good results.","container-title":"CARTILAGE","DOI":"10.1177/1947603521996023","ISSN":"1947-6035","journalAbbreviation":"CARTILAGE","language":"en","note":"publisher: SAGE Publications Inc","page":"1947603521996023","source":"SAGE Journals","title":"Evidence-based Treatment of Failed Primary Osteochondral Lesions of the Talus: A Systematic Review on Clinical Outcomes of Bone Marrow Stimulation","title-short":"Evidence-based Treatment of Failed Primary Osteochondral Lesions of the Talus","author":[{"family":"Dahmen","given":"Jari"},{"family":"Hurley","given":"Eoghan T."},{"family":"Shimozono","given":"Yoshiharu"},{"family":"Murawski","given":"Christopher D."},{"family":"Stufkens","given":"Sjoerd A. S."},{"family":"Kerkhoffs","given":"Gino M. M. J."},{"family":"Kennedy","given":"John G."}],"issued":{"date-parts":[["2021",2,22]]}}}],"schema":"https://github.com/citation-style-language/schema/raw/master/csl-citation.json"} </w:instrText>
      </w:r>
      <w:r w:rsidR="00AC1BD3" w:rsidRPr="4BCAE48E">
        <w:rPr>
          <w:rStyle w:val="normaltextrun"/>
          <w:rFonts w:ascii="Times New Roman" w:hAnsi="Times New Roman" w:cs="Times New Roman"/>
        </w:rPr>
        <w:fldChar w:fldCharType="separate"/>
      </w:r>
      <w:r w:rsidR="009C47E3" w:rsidRPr="009C47E3">
        <w:rPr>
          <w:rFonts w:ascii="Times New Roman" w:hAnsi="Times New Roman" w:cs="Times New Roman"/>
          <w:vertAlign w:val="superscript"/>
        </w:rPr>
        <w:t>44</w:t>
      </w:r>
      <w:r w:rsidR="00AC1BD3" w:rsidRPr="4BCAE48E">
        <w:rPr>
          <w:rStyle w:val="normaltextrun"/>
          <w:rFonts w:ascii="Times New Roman" w:hAnsi="Times New Roman" w:cs="Times New Roman"/>
        </w:rPr>
        <w:fldChar w:fldCharType="end"/>
      </w:r>
      <w:r w:rsidR="00AC1BD3" w:rsidRPr="006B71D1">
        <w:rPr>
          <w:rStyle w:val="normaltextrun"/>
          <w:rFonts w:ascii="Times New Roman" w:hAnsi="Times New Roman" w:cs="Times New Roman"/>
        </w:rPr>
        <w:t xml:space="preserve">  </w:t>
      </w:r>
    </w:p>
    <w:p w14:paraId="1DFB25D4" w14:textId="5B7F025A" w:rsidR="002F5178" w:rsidRPr="009C47E3" w:rsidRDefault="00AC1BD3" w:rsidP="006B71D1">
      <w:pPr>
        <w:autoSpaceDE w:val="0"/>
        <w:autoSpaceDN w:val="0"/>
        <w:adjustRightInd w:val="0"/>
        <w:spacing w:line="480" w:lineRule="auto"/>
        <w:jc w:val="both"/>
      </w:pPr>
      <w:r w:rsidRPr="006B71D1">
        <w:rPr>
          <w:rStyle w:val="normaltextrun"/>
          <w:rFonts w:ascii="Times New Roman" w:hAnsi="Times New Roman" w:cs="Times New Roman"/>
        </w:rPr>
        <w:t>In patients where lesions are observed within the subchondral bone but the hyaline cartilage is intact, retrograde drilling can be offered with the aim of treating the subchondral lesion whilst preserving overlying cartilage.</w:t>
      </w:r>
      <w:r w:rsidR="006D22BB" w:rsidRPr="006B71D1">
        <w:rPr>
          <w:rStyle w:val="normaltextrun"/>
          <w:rFonts w:ascii="Times New Roman" w:hAnsi="Times New Roman" w:cs="Times New Roman"/>
        </w:rPr>
        <w:fldChar w:fldCharType="begin"/>
      </w:r>
      <w:r w:rsidR="006D22BB" w:rsidRPr="006B71D1">
        <w:rPr>
          <w:rStyle w:val="normaltextrun"/>
          <w:rFonts w:ascii="Times New Roman" w:hAnsi="Times New Roman" w:cs="Times New Roman"/>
        </w:rPr>
        <w:instrText xml:space="preserve"> ADDIN ZOTERO_ITEM CSL_CITATION {"citationID":"l2iuzgb9","properties":{"formattedCitation":"\\super 45\\nosupersub{}","plainCitation":"45","noteIndex":0},"citationItems":[{"id":7179,"uris":["http://zotero.org/users/6726535/items/4R5YYADL"],"uri":["http://zotero.org/users/6726535/items/4R5YYADL"],"itemData":{"id":7179,"type":"chapter","abstract":"The treatment of osteochondral lesions ordinarily involves debridement of the damaged hyaline cartilage and subsequently the underlying necrotic bone. When the lesion is limited to just the subchondral bone with the overlying cartilage layer remaining intact, it may be preferential to preserve this hyaline cartilage whilst still addressing the bony lesion. Retrograde drilling allows for debridement of the osseous component of the lesion without disturbing the overlying cartilage. It is performed by placement of a guide wire and subsequent drilling into the lesion under x-ray control. An entry point is selected that is out with the articulating cartilage of the talus. The wire is then directed into the lesion in a retrograde fashion, allowing preservation of the intact overlying cartilage within the ankle joint. Subsequent drilling and curettage can be performed from within the talus, with bone grafting carried out if needed. Computer navigation has also been utilized to assist with guide wire and drill placement. High levels of accuracy using this technique have been shown in both laboratory simulations and patient trials. Overall, good clinical and radiological outcomes have been achieved using this technique with high rates of healing and significant improvements in patient outcome scores. Retrograde drilling is a successful technique for the treatment of osteochondral lesions in which the overlying cartilage remains intact and should be preserved.","container-title":"Arthroscopy: Basic to Advanced","event-place":"Berlin, Heidelberg","ISBN":"978-3-662-49376-2","language":"en","note":"DOI: 10.1007/978-3-662-49376-2_85","page":"1023-1031","publisher":"Springer","publisher-place":"Berlin, Heidelberg","source":"Springer Link","title":"Retrograde Drilling for the Treatment of Osteochondral Lesions in the Ankle","URL":"https://doi.org/10.1007/978-3-662-49376-2_85","author":[{"family":"Lomax","given":"Adam"},{"family":"Calder","given":"James"}],"editor":[{"family":"Randelli","given":"Pietro"},{"family":"Dejour","given":"David"},{"family":"Dijk","given":"C. Niek","non-dropping-particle":"van"},{"family":"Denti","given":"Matteo"},{"family":"Seil","given":"Romain"}],"accessed":{"date-parts":[["2021",3,11]]},"issued":{"date-parts":[["2016"]]}}}],"schema":"https://github.com/citation-style-language/schema/raw/master/csl-citation.json"} </w:instrText>
      </w:r>
      <w:r w:rsidR="006D22BB" w:rsidRPr="006B71D1">
        <w:rPr>
          <w:rStyle w:val="normaltextrun"/>
          <w:rFonts w:ascii="Times New Roman" w:hAnsi="Times New Roman" w:cs="Times New Roman"/>
        </w:rPr>
        <w:fldChar w:fldCharType="separate"/>
      </w:r>
      <w:r w:rsidR="009C47E3" w:rsidRPr="009C47E3">
        <w:rPr>
          <w:rFonts w:ascii="Times New Roman" w:hAnsi="Times New Roman" w:cs="Times New Roman"/>
          <w:vertAlign w:val="superscript"/>
        </w:rPr>
        <w:t>45</w:t>
      </w:r>
      <w:r w:rsidR="006D22BB" w:rsidRPr="006B71D1">
        <w:rPr>
          <w:rStyle w:val="normaltextrun"/>
          <w:rFonts w:ascii="Times New Roman" w:hAnsi="Times New Roman" w:cs="Times New Roman"/>
        </w:rPr>
        <w:fldChar w:fldCharType="end"/>
      </w:r>
      <w:r w:rsidRPr="006B71D1">
        <w:rPr>
          <w:rStyle w:val="normaltextrun"/>
          <w:rFonts w:ascii="Times New Roman" w:hAnsi="Times New Roman" w:cs="Times New Roman"/>
        </w:rPr>
        <w:t xml:space="preserve"> In the retrograde drilling procedure, articular cartilage is selected for entry into the talus and then a guidewire is directed into the lesion in a retrograde direction under x-ray control. This can also be under computer navigation to place the guide wire and direct the location of drilling.</w:t>
      </w:r>
      <w:r w:rsidR="006D22BB" w:rsidRPr="006B71D1">
        <w:rPr>
          <w:rStyle w:val="normaltextrun"/>
          <w:rFonts w:ascii="Times New Roman" w:hAnsi="Times New Roman" w:cs="Times New Roman"/>
        </w:rPr>
        <w:fldChar w:fldCharType="begin"/>
      </w:r>
      <w:r w:rsidR="006D22BB" w:rsidRPr="006B71D1">
        <w:rPr>
          <w:rStyle w:val="normaltextrun"/>
          <w:rFonts w:ascii="Times New Roman" w:hAnsi="Times New Roman" w:cs="Times New Roman"/>
        </w:rPr>
        <w:instrText xml:space="preserve"> ADDIN ZOTERO_ITEM CSL_CITATION {"citationID":"SHn4jXaD","properties":{"formattedCitation":"\\super 45\\nosupersub{}","plainCitation":"45","noteIndex":0},"citationItems":[{"id":7179,"uris":["http://zotero.org/users/6726535/items/4R5YYADL"],"uri":["http://zotero.org/users/6726535/items/4R5YYADL"],"itemData":{"id":7179,"type":"chapter","abstract":"The treatment of osteochondral lesions ordinarily involves debridement of the damaged hyaline cartilage and subsequently the underlying necrotic bone. When the lesion is limited to just the subchondral bone with the overlying cartilage layer remaining intact, it may be preferential to preserve this hyaline cartilage whilst still addressing the bony lesion. Retrograde drilling allows for debridement of the osseous component of the lesion without disturbing the overlying cartilage. It is performed by placement of a guide wire and subsequent drilling into the lesion under x-ray control. An entry point is selected that is out with the articulating cartilage of the talus. The wire is then directed into the lesion in a retrograde fashion, allowing preservation of the intact overlying cartilage within the ankle joint. Subsequent drilling and curettage can be performed from within the talus, with bone grafting carried out if needed. Computer navigation has also been utilized to assist with guide wire and drill placement. High levels of accuracy using this technique have been shown in both laboratory simulations and patient trials. Overall, good clinical and radiological outcomes have been achieved using this technique with high rates of healing and significant improvements in patient outcome scores. Retrograde drilling is a successful technique for the treatment of osteochondral lesions in which the overlying cartilage remains intact and should be preserved.","container-title":"Arthroscopy: Basic to Advanced","event-place":"Berlin, Heidelberg","ISBN":"978-3-662-49376-2","language":"en","note":"DOI: 10.1007/978-3-662-49376-2_85","page":"1023-1031","publisher":"Springer","publisher-place":"Berlin, Heidelberg","source":"Springer Link","title":"Retrograde Drilling for the Treatment of Osteochondral Lesions in the Ankle","URL":"https://doi.org/10.1007/978-3-662-49376-2_85","author":[{"family":"Lomax","given":"Adam"},{"family":"Calder","given":"James"}],"editor":[{"family":"Randelli","given":"Pietro"},{"family":"Dejour","given":"David"},{"family":"Dijk","given":"C. Niek","non-dropping-particle":"van"},{"family":"Denti","given":"Matteo"},{"family":"Seil","given":"Romain"}],"accessed":{"date-parts":[["2021",3,11]]},"issued":{"date-parts":[["2016"]]}}}],"schema":"https://github.com/citation-style-language/schema/raw/master/csl-citation.json"} </w:instrText>
      </w:r>
      <w:r w:rsidR="006D22BB" w:rsidRPr="006B71D1">
        <w:rPr>
          <w:rStyle w:val="normaltextrun"/>
          <w:rFonts w:ascii="Times New Roman" w:hAnsi="Times New Roman" w:cs="Times New Roman"/>
        </w:rPr>
        <w:fldChar w:fldCharType="separate"/>
      </w:r>
      <w:r w:rsidR="009C47E3" w:rsidRPr="009C47E3">
        <w:rPr>
          <w:rFonts w:ascii="Times New Roman" w:hAnsi="Times New Roman" w:cs="Times New Roman"/>
          <w:vertAlign w:val="superscript"/>
        </w:rPr>
        <w:t>45</w:t>
      </w:r>
      <w:r w:rsidR="006D22BB" w:rsidRPr="006B71D1">
        <w:rPr>
          <w:rStyle w:val="normaltextrun"/>
          <w:rFonts w:ascii="Times New Roman" w:hAnsi="Times New Roman" w:cs="Times New Roman"/>
        </w:rPr>
        <w:fldChar w:fldCharType="end"/>
      </w:r>
      <w:r w:rsidRPr="006B71D1">
        <w:rPr>
          <w:rStyle w:val="normaltextrun"/>
          <w:rFonts w:ascii="Times New Roman" w:hAnsi="Times New Roman" w:cs="Times New Roman"/>
        </w:rPr>
        <w:t>  </w:t>
      </w:r>
    </w:p>
    <w:p w14:paraId="35858363" w14:textId="4FFCA908" w:rsidR="00CA3E32" w:rsidRPr="004B58D2" w:rsidRDefault="00427B4B" w:rsidP="004B58D2">
      <w:pPr>
        <w:autoSpaceDE w:val="0"/>
        <w:autoSpaceDN w:val="0"/>
        <w:adjustRightInd w:val="0"/>
        <w:spacing w:line="480" w:lineRule="auto"/>
        <w:jc w:val="both"/>
        <w:rPr>
          <w:rStyle w:val="normaltextrun"/>
          <w:rFonts w:ascii="Times New Roman" w:hAnsi="Times New Roman" w:cs="Times New Roman"/>
        </w:rPr>
      </w:pPr>
      <w:r w:rsidRPr="004B58D2">
        <w:rPr>
          <w:rStyle w:val="normaltextrun"/>
          <w:rFonts w:ascii="Times New Roman" w:hAnsi="Times New Roman" w:cs="Times New Roman"/>
        </w:rPr>
        <w:t xml:space="preserve">Other interventions </w:t>
      </w:r>
      <w:r w:rsidR="00A0122D" w:rsidRPr="004B58D2">
        <w:rPr>
          <w:rStyle w:val="normaltextrun"/>
          <w:rFonts w:ascii="Times New Roman" w:hAnsi="Times New Roman" w:cs="Times New Roman"/>
        </w:rPr>
        <w:t xml:space="preserve">used </w:t>
      </w:r>
      <w:r w:rsidRPr="004B58D2">
        <w:rPr>
          <w:rStyle w:val="normaltextrun"/>
          <w:rFonts w:ascii="Times New Roman" w:hAnsi="Times New Roman" w:cs="Times New Roman"/>
        </w:rPr>
        <w:t>to treat OCD defects include those in which osteochondral transplants are inserted into small defect. Th</w:t>
      </w:r>
      <w:r w:rsidR="00A0122D" w:rsidRPr="004B58D2">
        <w:rPr>
          <w:rStyle w:val="normaltextrun"/>
          <w:rFonts w:ascii="Times New Roman" w:hAnsi="Times New Roman" w:cs="Times New Roman"/>
        </w:rPr>
        <w:t>ese</w:t>
      </w:r>
      <w:r w:rsidRPr="004B58D2">
        <w:rPr>
          <w:rStyle w:val="normaltextrun"/>
          <w:rFonts w:ascii="Times New Roman" w:hAnsi="Times New Roman" w:cs="Times New Roman"/>
        </w:rPr>
        <w:t xml:space="preserve"> can be in the form of Osteochondral Autograft Transfer</w:t>
      </w:r>
      <w:r w:rsidR="00A0122D" w:rsidRPr="004B58D2">
        <w:rPr>
          <w:rStyle w:val="normaltextrun"/>
          <w:rFonts w:ascii="Times New Roman" w:hAnsi="Times New Roman" w:cs="Times New Roman"/>
        </w:rPr>
        <w:t>s</w:t>
      </w:r>
      <w:r w:rsidRPr="004B58D2">
        <w:rPr>
          <w:rStyle w:val="normaltextrun"/>
          <w:rFonts w:ascii="Times New Roman" w:hAnsi="Times New Roman" w:cs="Times New Roman"/>
        </w:rPr>
        <w:t xml:space="preserve"> or </w:t>
      </w:r>
      <w:r w:rsidR="00BC6503" w:rsidRPr="004B58D2">
        <w:rPr>
          <w:rStyle w:val="normaltextrun"/>
          <w:rFonts w:ascii="Times New Roman" w:hAnsi="Times New Roman" w:cs="Times New Roman"/>
        </w:rPr>
        <w:t>Osteochondral</w:t>
      </w:r>
      <w:r w:rsidRPr="004B58D2">
        <w:rPr>
          <w:rStyle w:val="normaltextrun"/>
          <w:rFonts w:ascii="Times New Roman" w:hAnsi="Times New Roman" w:cs="Times New Roman"/>
        </w:rPr>
        <w:t xml:space="preserve"> </w:t>
      </w:r>
      <w:r w:rsidR="0DA6B2AC" w:rsidRPr="004B58D2">
        <w:rPr>
          <w:rStyle w:val="normaltextrun"/>
          <w:rFonts w:ascii="Times New Roman" w:hAnsi="Times New Roman" w:cs="Times New Roman"/>
        </w:rPr>
        <w:t>A</w:t>
      </w:r>
      <w:r w:rsidRPr="004B58D2">
        <w:rPr>
          <w:rStyle w:val="normaltextrun"/>
          <w:rFonts w:ascii="Times New Roman" w:hAnsi="Times New Roman" w:cs="Times New Roman"/>
        </w:rPr>
        <w:t xml:space="preserve">llograft </w:t>
      </w:r>
      <w:r w:rsidR="685C1653" w:rsidRPr="004B58D2">
        <w:rPr>
          <w:rStyle w:val="normaltextrun"/>
          <w:rFonts w:ascii="Times New Roman" w:hAnsi="Times New Roman" w:cs="Times New Roman"/>
        </w:rPr>
        <w:t>T</w:t>
      </w:r>
      <w:r w:rsidRPr="004B58D2">
        <w:rPr>
          <w:rStyle w:val="normaltextrun"/>
          <w:rFonts w:ascii="Times New Roman" w:hAnsi="Times New Roman" w:cs="Times New Roman"/>
        </w:rPr>
        <w:t>ransplantation</w:t>
      </w:r>
      <w:r w:rsidR="00A0122D" w:rsidRPr="004B58D2">
        <w:rPr>
          <w:rStyle w:val="normaltextrun"/>
          <w:rFonts w:ascii="Times New Roman" w:hAnsi="Times New Roman" w:cs="Times New Roman"/>
        </w:rPr>
        <w:t>s</w:t>
      </w:r>
      <w:r w:rsidRPr="004B58D2">
        <w:rPr>
          <w:rStyle w:val="normaltextrun"/>
          <w:rFonts w:ascii="Times New Roman" w:hAnsi="Times New Roman" w:cs="Times New Roman"/>
        </w:rPr>
        <w:t xml:space="preserve"> (OAT</w:t>
      </w:r>
      <w:r w:rsidR="00A0122D" w:rsidRPr="004B58D2">
        <w:rPr>
          <w:rStyle w:val="normaltextrun"/>
          <w:rFonts w:ascii="Times New Roman" w:hAnsi="Times New Roman" w:cs="Times New Roman"/>
        </w:rPr>
        <w:t>s</w:t>
      </w:r>
      <w:r w:rsidRPr="004B58D2">
        <w:rPr>
          <w:rStyle w:val="normaltextrun"/>
          <w:rFonts w:ascii="Times New Roman" w:hAnsi="Times New Roman" w:cs="Times New Roman"/>
        </w:rPr>
        <w:t xml:space="preserve">). In either of these procedures, non-weight bearing cartilage and subchondral bone is harvested as a cylindrical plug which is matched in size and area to the </w:t>
      </w:r>
      <w:r w:rsidR="00A0122D" w:rsidRPr="004B58D2">
        <w:rPr>
          <w:rStyle w:val="normaltextrun"/>
          <w:rFonts w:ascii="Times New Roman" w:hAnsi="Times New Roman" w:cs="Times New Roman"/>
        </w:rPr>
        <w:t xml:space="preserve">problem </w:t>
      </w:r>
      <w:r w:rsidRPr="004B58D2">
        <w:rPr>
          <w:rStyle w:val="normaltextrun"/>
          <w:rFonts w:ascii="Times New Roman" w:hAnsi="Times New Roman" w:cs="Times New Roman"/>
        </w:rPr>
        <w:t>defect. To treat larger defects, mosaicplasty can be performed in which multiple</w:t>
      </w:r>
      <w:r w:rsidR="006C3366" w:rsidRPr="004B58D2">
        <w:rPr>
          <w:rStyle w:val="normaltextrun"/>
          <w:rFonts w:ascii="Times New Roman" w:hAnsi="Times New Roman" w:cs="Times New Roman"/>
        </w:rPr>
        <w:t xml:space="preserve"> smaller</w:t>
      </w:r>
      <w:r w:rsidRPr="004B58D2">
        <w:rPr>
          <w:rStyle w:val="normaltextrun"/>
          <w:rFonts w:ascii="Times New Roman" w:hAnsi="Times New Roman" w:cs="Times New Roman"/>
        </w:rPr>
        <w:t xml:space="preserve"> osteochondral</w:t>
      </w:r>
      <w:r w:rsidR="00A472EF" w:rsidRPr="004B58D2">
        <w:rPr>
          <w:rStyle w:val="normaltextrun"/>
          <w:rFonts w:ascii="Times New Roman" w:hAnsi="Times New Roman" w:cs="Times New Roman"/>
        </w:rPr>
        <w:t xml:space="preserve"> (OC)</w:t>
      </w:r>
      <w:r w:rsidRPr="004B58D2">
        <w:rPr>
          <w:rStyle w:val="normaltextrun"/>
          <w:rFonts w:ascii="Times New Roman" w:hAnsi="Times New Roman" w:cs="Times New Roman"/>
        </w:rPr>
        <w:t xml:space="preserve"> plugs are taken and inserted into the defect</w:t>
      </w:r>
      <w:r w:rsidR="00A0122D" w:rsidRPr="004B58D2">
        <w:rPr>
          <w:rStyle w:val="normaltextrun"/>
          <w:rFonts w:ascii="Times New Roman" w:hAnsi="Times New Roman" w:cs="Times New Roman"/>
        </w:rPr>
        <w:t>(s)</w:t>
      </w:r>
      <w:r w:rsidR="00486EC4" w:rsidRPr="004B58D2">
        <w:rPr>
          <w:rStyle w:val="normaltextrun"/>
          <w:rFonts w:ascii="Times New Roman" w:hAnsi="Times New Roman" w:cs="Times New Roman"/>
        </w:rPr>
        <w:t>.</w:t>
      </w:r>
      <w:r w:rsidR="00486EC4" w:rsidRPr="004B58D2">
        <w:rPr>
          <w:rStyle w:val="normaltextrun"/>
          <w:rFonts w:ascii="Times New Roman" w:hAnsi="Times New Roman" w:cs="Times New Roman"/>
        </w:rPr>
        <w:fldChar w:fldCharType="begin"/>
      </w:r>
      <w:r w:rsidR="006D22BB" w:rsidRPr="004B58D2">
        <w:rPr>
          <w:rStyle w:val="normaltextrun"/>
          <w:rFonts w:ascii="Times New Roman" w:hAnsi="Times New Roman" w:cs="Times New Roman"/>
        </w:rPr>
        <w:instrText xml:space="preserve"> ADDIN ZOTERO_ITEM CSL_CITATION {"citationID":"durSnbFj","properties":{"formattedCitation":"\\super 46\\nosupersub{}","plainCitation":"46","noteIndex":0},"citationItems":[{"id":7268,"uris":["http://zotero.org/users/6726535/items/NJNJY2QV"],"uri":["http://zotero.org/users/6726535/items/NJNJY2QV"],"itemData":{"id":7268,"type":"article-journal","abstract":"Background: The successful treatment of chondral and osteochondral defects of the weight-bearing surfaces is a challenge for orthopaedic surgeons. Autologous osteochondral transplantation is one method that can be used to create hyaline or hyaline-like repair in the defect area. This paper describes the results after ten years of clinical experience with autologous osteochondral mosaicplasty.\n        Methods: Clinical scores, imaging techniques, arthroscopy, histological examination of biopsy samples, and cartilage stiffness measurements were used to evaluate the clinical outcomes and quality of the transplanted cartilage in 831 patients undergoing mosaicplasty.\n        Results: According to these investigations, good-to-excellent results were achieved in 92% of the patients treated with femoral condylar implantations, 87% of those treated with tibial resurfacing, 79% of those treated with patellar and/or trochlear mosaicplasties, and 94% of those treated with talar procedures. Long-term donor-site disturbances, assessed with use of the Bandi score, showed that patients had 3% morbidity after mosaicplasty. Sixty-nine of eighty-three patients who were followed arthroscopically showed congruent gliding surfaces, histological evidence of the survival of the transplanted hyaline cartilage, and fibrocartilage filling of the donor sites. Complications of the surgery included four deep infections and thirty-six painful postoperative hemarthroses.\n        Conclusions: On the basis of these promising results and those of other similar studies, autologous osteochondral mosaicplasty appears to be an alternative for the treatment of small and medium-sized focal chondral and osteochondral defects of the weight-bearing surfaces of the knee and other weight-bearing synovial joints.","container-title":"JBJS","ISSN":"0021-9355","issue":"suppl_2","language":"en-US","page":"25–32","source":"journals.lww.com","title":"Autologous Osteochondral Mosaicplasty for the Treatment of Full-Thickness Defects of Weight-Bearing Joints : Ten Years of Experimental and Clinical Experience","title-short":"Autologous Osteochondral Mosaicplasty for the Treatment of Full-Thickness Defects of Weight-Bearing Joints","volume":"85","author":[{"family":"Hangody","given":"László"},{"family":"Füles","given":"Péter"}],"issued":{"date-parts":[["2003",4]]}}}],"schema":"https://github.com/citation-style-language/schema/raw/master/csl-citation.json"} </w:instrText>
      </w:r>
      <w:r w:rsidR="00486EC4" w:rsidRPr="006B71D1">
        <w:rPr>
          <w:rStyle w:val="normaltextrun"/>
          <w:rFonts w:ascii="Times New Roman" w:hAnsi="Times New Roman" w:cs="Times New Roman"/>
        </w:rPr>
        <w:fldChar w:fldCharType="separate"/>
      </w:r>
      <w:r w:rsidR="009C47E3" w:rsidRPr="009C47E3">
        <w:rPr>
          <w:rFonts w:ascii="Times New Roman" w:hAnsi="Times New Roman" w:cs="Times New Roman"/>
          <w:vertAlign w:val="superscript"/>
        </w:rPr>
        <w:t>46</w:t>
      </w:r>
      <w:r w:rsidR="00486EC4" w:rsidRPr="004B58D2">
        <w:rPr>
          <w:rStyle w:val="normaltextrun"/>
          <w:rFonts w:ascii="Times New Roman" w:hAnsi="Times New Roman" w:cs="Times New Roman"/>
        </w:rPr>
        <w:fldChar w:fldCharType="end"/>
      </w:r>
      <w:r w:rsidRPr="004B58D2">
        <w:rPr>
          <w:rStyle w:val="normaltextrun"/>
          <w:rFonts w:ascii="Times New Roman" w:hAnsi="Times New Roman" w:cs="Times New Roman"/>
        </w:rPr>
        <w:t xml:space="preserve"> For defects that are less than 1 cm</w:t>
      </w:r>
      <w:r w:rsidRPr="004B58D2">
        <w:rPr>
          <w:rStyle w:val="normaltextrun"/>
          <w:rFonts w:ascii="Times New Roman" w:hAnsi="Times New Roman" w:cs="Times New Roman"/>
          <w:vertAlign w:val="superscript"/>
        </w:rPr>
        <w:t>2</w:t>
      </w:r>
      <w:r w:rsidRPr="004B58D2">
        <w:rPr>
          <w:rStyle w:val="normaltextrun"/>
          <w:rFonts w:ascii="Times New Roman" w:hAnsi="Times New Roman" w:cs="Times New Roman"/>
        </w:rPr>
        <w:t>, OAT</w:t>
      </w:r>
      <w:r w:rsidR="00A0122D" w:rsidRPr="004B58D2">
        <w:rPr>
          <w:rStyle w:val="normaltextrun"/>
          <w:rFonts w:ascii="Times New Roman" w:hAnsi="Times New Roman" w:cs="Times New Roman"/>
        </w:rPr>
        <w:t>s</w:t>
      </w:r>
      <w:r w:rsidRPr="004B58D2">
        <w:rPr>
          <w:rStyle w:val="normaltextrun"/>
          <w:rFonts w:ascii="Times New Roman" w:hAnsi="Times New Roman" w:cs="Times New Roman"/>
        </w:rPr>
        <w:t xml:space="preserve"> </w:t>
      </w:r>
      <w:r w:rsidR="00A0122D" w:rsidRPr="004B58D2">
        <w:rPr>
          <w:rStyle w:val="normaltextrun"/>
          <w:rFonts w:ascii="Times New Roman" w:hAnsi="Times New Roman" w:cs="Times New Roman"/>
        </w:rPr>
        <w:t>are</w:t>
      </w:r>
      <w:r w:rsidRPr="004B58D2">
        <w:rPr>
          <w:rStyle w:val="normaltextrun"/>
          <w:rFonts w:ascii="Times New Roman" w:hAnsi="Times New Roman" w:cs="Times New Roman"/>
        </w:rPr>
        <w:t xml:space="preserve"> more commonly used in which the </w:t>
      </w:r>
      <w:r w:rsidR="00DF73C4" w:rsidRPr="004B58D2">
        <w:rPr>
          <w:rStyle w:val="normaltextrun"/>
          <w:rFonts w:ascii="Times New Roman" w:hAnsi="Times New Roman" w:cs="Times New Roman"/>
        </w:rPr>
        <w:t xml:space="preserve">OC </w:t>
      </w:r>
      <w:r w:rsidRPr="004B58D2">
        <w:rPr>
          <w:rStyle w:val="normaltextrun"/>
          <w:rFonts w:ascii="Times New Roman" w:hAnsi="Times New Roman" w:cs="Times New Roman"/>
        </w:rPr>
        <w:t>plugs are harvested from the patient themselves. Where defects are larger than 2 cm</w:t>
      </w:r>
      <w:r w:rsidRPr="004B58D2">
        <w:rPr>
          <w:rStyle w:val="normaltextrun"/>
          <w:rFonts w:ascii="Times New Roman" w:hAnsi="Times New Roman" w:cs="Times New Roman"/>
          <w:vertAlign w:val="superscript"/>
        </w:rPr>
        <w:t>2</w:t>
      </w:r>
      <w:r w:rsidRPr="004B58D2">
        <w:rPr>
          <w:rStyle w:val="normaltextrun"/>
          <w:rFonts w:ascii="Times New Roman" w:hAnsi="Times New Roman" w:cs="Times New Roman"/>
        </w:rPr>
        <w:t xml:space="preserve">, </w:t>
      </w:r>
      <w:r w:rsidR="00DF73C4" w:rsidRPr="004B58D2">
        <w:rPr>
          <w:rStyle w:val="normaltextrun"/>
          <w:rFonts w:ascii="Times New Roman" w:hAnsi="Times New Roman" w:cs="Times New Roman"/>
        </w:rPr>
        <w:t>OATs are</w:t>
      </w:r>
      <w:r w:rsidRPr="004B58D2">
        <w:rPr>
          <w:rStyle w:val="normaltextrun"/>
          <w:rFonts w:ascii="Times New Roman" w:hAnsi="Times New Roman" w:cs="Times New Roman"/>
        </w:rPr>
        <w:t xml:space="preserve"> carried out using arthrotomy. This relies on the harvest of OC plugs from cadaveric donors and subsequent sterilisation of the tissue prior to being transplanted into the patient’s defect site. OATs have long been turned to as a surgical option for </w:t>
      </w:r>
      <w:r w:rsidR="00A0122D" w:rsidRPr="004B58D2">
        <w:rPr>
          <w:rStyle w:val="normaltextrun"/>
          <w:rFonts w:ascii="Times New Roman" w:hAnsi="Times New Roman" w:cs="Times New Roman"/>
        </w:rPr>
        <w:t xml:space="preserve">the </w:t>
      </w:r>
      <w:r w:rsidRPr="004B58D2">
        <w:rPr>
          <w:rStyle w:val="normaltextrun"/>
          <w:rFonts w:ascii="Times New Roman" w:hAnsi="Times New Roman" w:cs="Times New Roman"/>
        </w:rPr>
        <w:t xml:space="preserve">treatment of </w:t>
      </w:r>
      <w:r w:rsidR="000718E1" w:rsidRPr="004B58D2">
        <w:rPr>
          <w:rStyle w:val="normaltextrun"/>
          <w:rFonts w:ascii="Times New Roman" w:hAnsi="Times New Roman" w:cs="Times New Roman"/>
        </w:rPr>
        <w:t>OLT</w:t>
      </w:r>
      <w:r w:rsidR="00080D7C" w:rsidRPr="004B58D2">
        <w:rPr>
          <w:rStyle w:val="normaltextrun"/>
          <w:rFonts w:ascii="Times New Roman" w:hAnsi="Times New Roman" w:cs="Times New Roman"/>
        </w:rPr>
        <w:t>s</w:t>
      </w:r>
      <w:r w:rsidRPr="004B58D2">
        <w:rPr>
          <w:rStyle w:val="normaltextrun"/>
          <w:rFonts w:ascii="Times New Roman" w:hAnsi="Times New Roman" w:cs="Times New Roman"/>
        </w:rPr>
        <w:t xml:space="preserve">, with these surgeries having been performed </w:t>
      </w:r>
      <w:r w:rsidR="00A0122D" w:rsidRPr="004B58D2">
        <w:rPr>
          <w:rStyle w:val="normaltextrun"/>
          <w:rFonts w:ascii="Times New Roman" w:hAnsi="Times New Roman" w:cs="Times New Roman"/>
        </w:rPr>
        <w:t xml:space="preserve">widely </w:t>
      </w:r>
      <w:r w:rsidRPr="004B58D2">
        <w:rPr>
          <w:rStyle w:val="normaltextrun"/>
          <w:rFonts w:ascii="Times New Roman" w:hAnsi="Times New Roman" w:cs="Times New Roman"/>
        </w:rPr>
        <w:t>since 19</w:t>
      </w:r>
      <w:r w:rsidR="00E440CE" w:rsidRPr="004B58D2">
        <w:rPr>
          <w:rStyle w:val="normaltextrun"/>
          <w:rFonts w:ascii="Times New Roman" w:hAnsi="Times New Roman" w:cs="Times New Roman"/>
        </w:rPr>
        <w:t>92</w:t>
      </w:r>
      <w:r w:rsidR="00486EC4" w:rsidRPr="004B58D2">
        <w:rPr>
          <w:rStyle w:val="normaltextrun"/>
          <w:rFonts w:ascii="Times New Roman" w:hAnsi="Times New Roman" w:cs="Times New Roman"/>
        </w:rPr>
        <w:t>.</w:t>
      </w:r>
      <w:r w:rsidR="00486EC4" w:rsidRPr="004B58D2">
        <w:rPr>
          <w:rStyle w:val="normaltextrun"/>
          <w:rFonts w:ascii="Times New Roman" w:hAnsi="Times New Roman" w:cs="Times New Roman"/>
        </w:rPr>
        <w:fldChar w:fldCharType="begin"/>
      </w:r>
      <w:r w:rsidR="006D22BB" w:rsidRPr="004B58D2">
        <w:rPr>
          <w:rStyle w:val="normaltextrun"/>
          <w:rFonts w:ascii="Times New Roman" w:hAnsi="Times New Roman" w:cs="Times New Roman"/>
        </w:rPr>
        <w:instrText xml:space="preserve"> ADDIN ZOTERO_ITEM CSL_CITATION {"citationID":"KtzRsYEc","properties":{"formattedCitation":"\\super 47\\nosupersub{}","plainCitation":"47","noteIndex":0},"citationItems":[{"id":7270,"uris":["http://zotero.org/users/6726535/items/WFCK6KCF"],"uri":["http://zotero.org/users/6726535/items/WFCK6KCF"],"itemData":{"id":7270,"type":"article-journal","abstract":"An osteochondral defect (OCD) is known as a symptomatic lesion causing pain, recurrent synovitis, and altered joint mechanics most commonly in a weightbearing joint. Loose bodies may develop, which may then cause joint destruction and/or locking. The damage to the articular surface is most likely a precursor of ankle osteoarthritis. With the recent advances in diagnostic imaging, such as MRI, as well as the development of ankle arthroscopy, the identification and classification of these lesions has become much more precise. This allows more accurate staging and improves treatment recommendations. The assessment of a particular treatment is also improved., A variety of treatment alternatives are now available. These include arthroscopic procedures including debridement, retrograde drilling, and bone grafting. Compared to open treatment, arthroscopic procedures may be particularly advantageous in the treatment of small defects and stable OCD lesions. Until recently, however, favorable results have been less predictable for large or unstable osteochondral defects. We treat these more difficult lesions with a mosaic autogenous osteochondral transplantation. In our hands, this appears to provide an optimal treatment result., The present report evaluates the clinical outcome of 36 patients followed for two to seven years after a mosaicplasty autogenous osteochondral transplantation from a non or less weight bearing portion of the knee to the ipsilateral talus. Ankle function was measured by the Hannover scoring system and showed good to excellent results in 34 cases (94%) with no long term donor site morbidity. The encouraging clinical results are supplemented with radiographs and histology, which support the premise of lasting relief of symptoms and prevention of ankle arthrosis.","container-title":"Foot &amp; Ankle International","DOI":"10.1177/107110070102200704","ISSN":"1071-1007","issue":"7","journalAbbreviation":"Foot Ankle Int.","language":"en","note":"publisher: SAGE Publications Inc","page":"552-558","source":"SAGE Journals","title":"Mosaicplasty for the Treatment of Osteochondritis Dissecans of the Talus: Two to Seven Year Results in 36 Patients","title-short":"Mosaicplasty for the Treatment of Osteochondritis Dissecans of the Talus","volume":"22","author":[{"family":"Hangody","given":"László"},{"family":"Kish","given":"Gary"},{"family":"Módis","given":"László"},{"family":"Szerb","given":"Imre"},{"family":"Gáspár","given":"Levente"},{"family":"Diószegi","given":"Zoltán"},{"family":"Kendik","given":"Zsolt"}],"issued":{"date-parts":[["2001",7,1]]}}}],"schema":"https://github.com/citation-style-language/schema/raw/master/csl-citation.json"} </w:instrText>
      </w:r>
      <w:r w:rsidR="00486EC4" w:rsidRPr="006B71D1">
        <w:rPr>
          <w:rStyle w:val="normaltextrun"/>
          <w:rFonts w:ascii="Times New Roman" w:hAnsi="Times New Roman" w:cs="Times New Roman"/>
        </w:rPr>
        <w:fldChar w:fldCharType="separate"/>
      </w:r>
      <w:r w:rsidR="009C47E3" w:rsidRPr="009C47E3">
        <w:rPr>
          <w:rFonts w:ascii="Times New Roman" w:hAnsi="Times New Roman" w:cs="Times New Roman"/>
          <w:vertAlign w:val="superscript"/>
        </w:rPr>
        <w:t>47</w:t>
      </w:r>
      <w:r w:rsidR="00486EC4" w:rsidRPr="004B58D2">
        <w:rPr>
          <w:rStyle w:val="normaltextrun"/>
          <w:rFonts w:ascii="Times New Roman" w:hAnsi="Times New Roman" w:cs="Times New Roman"/>
        </w:rPr>
        <w:fldChar w:fldCharType="end"/>
      </w:r>
      <w:r w:rsidRPr="004B58D2">
        <w:rPr>
          <w:rStyle w:val="normaltextrun"/>
          <w:rFonts w:ascii="Times New Roman" w:hAnsi="Times New Roman" w:cs="Times New Roman"/>
        </w:rPr>
        <w:t xml:space="preserve"> </w:t>
      </w:r>
      <w:r w:rsidR="00CA3E32" w:rsidRPr="004B58D2">
        <w:rPr>
          <w:rFonts w:ascii="Times New Roman" w:eastAsia="Times New Roman" w:hAnsi="Times New Roman" w:cs="Times New Roman"/>
        </w:rPr>
        <w:t xml:space="preserve">A number of systematic reviews have recently been published which aimed to determine the clinical outcomes following </w:t>
      </w:r>
      <w:r w:rsidR="00655563" w:rsidRPr="004B58D2">
        <w:rPr>
          <w:rFonts w:ascii="Times New Roman" w:eastAsia="Times New Roman" w:hAnsi="Times New Roman" w:cs="Times New Roman"/>
        </w:rPr>
        <w:t>OATs</w:t>
      </w:r>
      <w:r w:rsidR="006F7877">
        <w:rPr>
          <w:rFonts w:ascii="Times New Roman" w:eastAsia="Times New Roman" w:hAnsi="Times New Roman" w:cs="Times New Roman"/>
        </w:rPr>
        <w:t xml:space="preserve"> in the ankle</w:t>
      </w:r>
      <w:r w:rsidR="00CA3E32" w:rsidRPr="004B58D2">
        <w:rPr>
          <w:rFonts w:ascii="Times New Roman" w:eastAsia="Times New Roman" w:hAnsi="Times New Roman" w:cs="Times New Roman"/>
        </w:rPr>
        <w:t>.</w:t>
      </w:r>
      <w:r w:rsidR="00CA3E32" w:rsidRPr="004B58D2">
        <w:rPr>
          <w:rFonts w:ascii="Times New Roman" w:eastAsia="Times New Roman" w:hAnsi="Times New Roman" w:cs="Times New Roman"/>
          <w:color w:val="2B579A"/>
          <w:shd w:val="clear" w:color="auto" w:fill="E6E6E6"/>
        </w:rPr>
        <w:fldChar w:fldCharType="begin"/>
      </w:r>
      <w:r w:rsidR="006D22BB" w:rsidRPr="004B58D2">
        <w:rPr>
          <w:rFonts w:ascii="Times New Roman" w:eastAsia="Times New Roman" w:hAnsi="Times New Roman" w:cs="Times New Roman"/>
        </w:rPr>
        <w:instrText xml:space="preserve"> ADDIN ZOTERO_ITEM CSL_CITATION {"citationID":"2ESta2RA","properties":{"formattedCitation":"\\super 48,49\\nosupersub{}","plainCitation":"48,49","noteIndex":0},"citationItems":[{"id":7235,"uris":["http://zotero.org/users/6726535/items/V2LRZQYD"],"uri":["http://zotero.org/users/6726535/items/V2LRZQYD"],"itemData":{"id":7235,"type":"article-journal","abstract":"Osteochondral lesions of the talus (OLTs) are difficult to treat. Despite a multitude of interventions, there are no generally-agreed-upon guidelines regarding treatment. The objective of this study was to conduct a systematic review of clinical outcomes after fresh osteochondral allografts transplantation of the talus. PubMed, the Cochrane Central Register of Controlled Trials, EMBASE, and Medline were searched using PRISMA guidelines. Studies that evaluated outcomes after fresh osteochondral allograft transplantation for OLTs were included. Clinical outcomes, according to standardized scoring systems, such as the American Orthopaedics Foot &amp; Ankle Society (AOFAS) Ankle/Hindfoot Scale and the Visual Analog Scale (VAS) were compared across studies. The literature search yielded 12 eligible studies with a mean Coleman Methodology Score of 68.1 (57-79). A total of 191 patients were included with an average age of 37.5 (17-74) years and average follow-up of 56.8 (6-240) months. The AOFAS Ankle/Hindfoot score was obtained pre- and postoperatively in 6 of the studies and had significant improvements in each (p &lt; .05). Similarly, the VAS pain score was evaluated in 5 studies and showed significant decreases from pre- to postoperatively (p &lt; .05). While there were no reported short-term complications, 21.6% of patients required minor subsequent procedures, most commonly arthroscopic debridement and hardware removal. The aggregate graft survival rate was 86.6%. Based on these findings, osteochondral allograft transplantation for OLTs results in positive outcomes with high rates of graft survival and patient satisfaction at intermediate follow-up.","container-title":"The Journal of Foot and Ankle Surgery","DOI":"10.1053/j.jfas.2021.02.001","ISSN":"1067-2516","journalAbbreviation":"The Journal of Foot and Ankle Surgery","language":"en","source":"ScienceDirect","title":"Fresh Osteochondral Allograft Transplantation for Osteochondral Lesions of the Talus: A Systematic Review","title-short":"Fresh Osteochondral Allograft Transplantation for Osteochondral Lesions of the Talus","URL":"https://www.sciencedirect.com/science/article/pii/S1067251621000338","author":[{"family":"Pereira","given":"Greg F."},{"family":"Steele","given":"John R."},{"family":"Fletcher","given":"Amanda N."},{"family":"Clement","given":"Ryan D."},{"family":"Arasa","given":"Miguel A."},{"family":"Adams","given":"Samuel B."}],"accessed":{"date-parts":[["2021",3,12]]},"issued":{"date-parts":[["2021",2,9]]}}},{"id":7237,"uris":["http://zotero.org/users/6726535/items/CCPRF3D4"],"uri":["http://zotero.org/users/6726535/items/CCPRF3D4"],"itemData":{"id":7237,"type":"article-journal","abstract":"Introduction/purpose\nOsteochondral lesion of the talus (OCLT) is defined as a defect on the articular surface of the talus with/without subchondral bone involvement. Several surgical techniques are described in literature to treat OCLT. Particulated Juvenile Cartilage Allograft Transplantation (PJCAT) is a new emerging technique that has the potential of restoring the native cartilage. However, available data on PJCAT in treating OCLT is confined to a small number of studies with heterogeneous population. The aim of this study is to systematically review the literature on clinical and radiological outcomes of PJCAT in treating OCLT.\nMethods\nA systematic search of Medline database was performed using Preferred Reporting Items for Systematic Reviews and Meta-Analysis (PRISMA) guidelines. Number of patients and demographic data included age, gender and body mass index (BMI) were extracted. The level of evidence of each included study was identified. When feasible, mechanism of injury, lesion size and average follow up were recorded. The American Orthopedic Foot and Ankle Society Score (AOFAS), and Foot and Ankle Outcome Score (FAOS) were obtained to assess the functional outcomes. Magnetic Resonance Observation of Cartilage Repair Tissue (MOCART) score was selected to evaluate the radiological outcomes.\nResults\nA total of 10 studies were eligible for this review involving 132 patients. Postoperative AOFAS scores were available for 44 patients who underwent PJCAT with an average of 86.14 at 25.5 months follow up. FAOS scores have been reported in 3 studies for 81 patients. The average preoperative score was 47.35 which has been improved to 62.88 at follow up of 23.6 months. MOCART was evaluated in 42 feet after the mean follow up of 18.2 months. The repair tissue was characterized by variable features; however, certain peculiarities were observed with higher frequency including infill hypertrophy, incomplete border zone integration, deep surface disruption, structure inhomogeneity, patches of hyperintense signals, damage of subchondral lamina and subchondral bone, adhesions and absence of effusion.\nConclusion\nPJCAT seems to be a promising modality of treatment for OLT in terms of functional outcomes. Fair attempts of defect filling can be confirmed with MRI. Nevertheless, heterogeneous picture of regenerate cartilaginous tissue and lack of repair in subchondral bone and subchondral lamina are not in favor with claims of full restoration of lost normal hyaline articular cartilage.","container-title":"Foot and Ankle Surgery","DOI":"10.1016/j.fas.2020.02.011","ISSN":"1268-7731","issue":"1","journalAbbreviation":"Foot and Ankle Surgery","language":"en","page":"10-14","source":"ScienceDirect","title":"Role of Particulated Juvenile Cartilage Allograft Transplantation in Osteochondral Lesions of the Talus: A systematic review","title-short":"Role of Particulated Juvenile Cartilage Allograft Transplantation in Osteochondral Lesions of the Talus","volume":"27","author":[{"family":"Aldawsari","given":"Khalifah"},{"family":"Alrabai","given":"Hamza M."},{"family":"Sayed","given":"Albaraa"},{"family":"Alrashidi","given":"Yousef"}],"issued":{"date-parts":[["2021",1,1]]}}}],"schema":"https://github.com/citation-style-language/schema/raw/master/csl-citation.json"} </w:instrText>
      </w:r>
      <w:r w:rsidR="00CA3E32" w:rsidRPr="006B71D1">
        <w:rPr>
          <w:rFonts w:ascii="Times New Roman" w:eastAsia="Times New Roman" w:hAnsi="Times New Roman" w:cs="Times New Roman"/>
          <w:color w:val="2B579A"/>
          <w:shd w:val="clear" w:color="auto" w:fill="E6E6E6"/>
        </w:rPr>
        <w:fldChar w:fldCharType="separate"/>
      </w:r>
      <w:r w:rsidR="009C47E3" w:rsidRPr="009C47E3">
        <w:rPr>
          <w:rFonts w:ascii="Times New Roman" w:hAnsi="Times New Roman" w:cs="Times New Roman"/>
          <w:vertAlign w:val="superscript"/>
        </w:rPr>
        <w:t>48,49</w:t>
      </w:r>
      <w:r w:rsidR="00CA3E32" w:rsidRPr="004B58D2">
        <w:rPr>
          <w:rFonts w:ascii="Times New Roman" w:eastAsia="Times New Roman" w:hAnsi="Times New Roman" w:cs="Times New Roman"/>
          <w:color w:val="2B579A"/>
          <w:shd w:val="clear" w:color="auto" w:fill="E6E6E6"/>
        </w:rPr>
        <w:fldChar w:fldCharType="end"/>
      </w:r>
      <w:r w:rsidR="00CA3E32" w:rsidRPr="004B58D2">
        <w:rPr>
          <w:rFonts w:ascii="Times New Roman" w:eastAsia="Times New Roman" w:hAnsi="Times New Roman" w:cs="Times New Roman"/>
        </w:rPr>
        <w:t xml:space="preserve"> Pereira et al (2021), found that in 12 studies, yielding 191 patients, there were no short-term complications following fresh </w:t>
      </w:r>
      <w:r w:rsidR="001B7FF8" w:rsidRPr="004B58D2">
        <w:rPr>
          <w:rFonts w:ascii="Times New Roman" w:eastAsia="Times New Roman" w:hAnsi="Times New Roman" w:cs="Times New Roman"/>
        </w:rPr>
        <w:t>OATs</w:t>
      </w:r>
      <w:r w:rsidR="00CA3E32" w:rsidRPr="004B58D2">
        <w:rPr>
          <w:rFonts w:ascii="Times New Roman" w:eastAsia="Times New Roman" w:hAnsi="Times New Roman" w:cs="Times New Roman"/>
        </w:rPr>
        <w:t xml:space="preserve"> and that the graft survival rate was 86.6%</w:t>
      </w:r>
      <w:r w:rsidR="00F172C1" w:rsidRPr="004B58D2">
        <w:rPr>
          <w:rFonts w:ascii="Times New Roman" w:eastAsia="Times New Roman" w:hAnsi="Times New Roman" w:cs="Times New Roman"/>
        </w:rPr>
        <w:t xml:space="preserve"> </w:t>
      </w:r>
      <w:r w:rsidR="0001324C" w:rsidRPr="004B58D2">
        <w:rPr>
          <w:rFonts w:ascii="Times New Roman" w:eastAsia="Times New Roman" w:hAnsi="Times New Roman" w:cs="Times New Roman"/>
        </w:rPr>
        <w:t>(</w:t>
      </w:r>
      <w:r w:rsidR="00F172C1" w:rsidRPr="004B58D2">
        <w:rPr>
          <w:rFonts w:ascii="Times New Roman" w:eastAsia="Times New Roman" w:hAnsi="Times New Roman" w:cs="Times New Roman"/>
        </w:rPr>
        <w:t>assessed by</w:t>
      </w:r>
      <w:r w:rsidR="00D91F63" w:rsidRPr="004B58D2">
        <w:rPr>
          <w:rFonts w:ascii="Times New Roman" w:eastAsia="Times New Roman" w:hAnsi="Times New Roman" w:cs="Times New Roman"/>
        </w:rPr>
        <w:t xml:space="preserve"> AOFAS</w:t>
      </w:r>
      <w:r w:rsidR="008105D5" w:rsidRPr="004B58D2">
        <w:rPr>
          <w:rFonts w:ascii="Times New Roman" w:eastAsia="Times New Roman" w:hAnsi="Times New Roman" w:cs="Times New Roman"/>
        </w:rPr>
        <w:t xml:space="preserve"> and VAS </w:t>
      </w:r>
      <w:r w:rsidR="008105D5" w:rsidRPr="004B58D2">
        <w:rPr>
          <w:rFonts w:ascii="Times New Roman" w:eastAsia="Times New Roman" w:hAnsi="Times New Roman" w:cs="Times New Roman"/>
        </w:rPr>
        <w:lastRenderedPageBreak/>
        <w:t>score</w:t>
      </w:r>
      <w:r w:rsidR="0001324C" w:rsidRPr="004B58D2">
        <w:rPr>
          <w:rFonts w:ascii="Times New Roman" w:eastAsia="Times New Roman" w:hAnsi="Times New Roman" w:cs="Times New Roman"/>
        </w:rPr>
        <w:t>)</w:t>
      </w:r>
      <w:r w:rsidR="00CA3E32" w:rsidRPr="004B58D2">
        <w:rPr>
          <w:rFonts w:ascii="Times New Roman" w:eastAsia="Times New Roman" w:hAnsi="Times New Roman" w:cs="Times New Roman"/>
        </w:rPr>
        <w:t>.</w:t>
      </w:r>
      <w:r w:rsidR="00CA3E32" w:rsidRPr="004B58D2">
        <w:rPr>
          <w:rFonts w:ascii="Times New Roman" w:eastAsia="Times New Roman" w:hAnsi="Times New Roman" w:cs="Times New Roman"/>
          <w:color w:val="2B579A"/>
          <w:shd w:val="clear" w:color="auto" w:fill="E6E6E6"/>
        </w:rPr>
        <w:fldChar w:fldCharType="begin"/>
      </w:r>
      <w:r w:rsidR="006D22BB" w:rsidRPr="004B58D2">
        <w:rPr>
          <w:rFonts w:ascii="Times New Roman" w:eastAsia="Times New Roman" w:hAnsi="Times New Roman" w:cs="Times New Roman"/>
        </w:rPr>
        <w:instrText xml:space="preserve"> ADDIN ZOTERO_ITEM CSL_CITATION {"citationID":"Jtntx04P","properties":{"formattedCitation":"\\super 48\\nosupersub{}","plainCitation":"48","noteIndex":0},"citationItems":[{"id":7235,"uris":["http://zotero.org/users/6726535/items/V2LRZQYD"],"uri":["http://zotero.org/users/6726535/items/V2LRZQYD"],"itemData":{"id":7235,"type":"article-journal","abstract":"Osteochondral lesions of the talus (OLTs) are difficult to treat. Despite a multitude of interventions, there are no generally-agreed-upon guidelines regarding treatment. The objective of this study was to conduct a systematic review of clinical outcomes after fresh osteochondral allografts transplantation of the talus. PubMed, the Cochrane Central Register of Controlled Trials, EMBASE, and Medline were searched using PRISMA guidelines. Studies that evaluated outcomes after fresh osteochondral allograft transplantation for OLTs were included. Clinical outcomes, according to standardized scoring systems, such as the American Orthopaedics Foot &amp; Ankle Society (AOFAS) Ankle/Hindfoot Scale and the Visual Analog Scale (VAS) were compared across studies. The literature search yielded 12 eligible studies with a mean Coleman Methodology Score of 68.1 (57-79). A total of 191 patients were included with an average age of 37.5 (17-74) years and average follow-up of 56.8 (6-240) months. The AOFAS Ankle/Hindfoot score was obtained pre- and postoperatively in 6 of the studies and had significant improvements in each (p &lt; .05). Similarly, the VAS pain score was evaluated in 5 studies and showed significant decreases from pre- to postoperatively (p &lt; .05). While there were no reported short-term complications, 21.6% of patients required minor subsequent procedures, most commonly arthroscopic debridement and hardware removal. The aggregate graft survival rate was 86.6%. Based on these findings, osteochondral allograft transplantation for OLTs results in positive outcomes with high rates of graft survival and patient satisfaction at intermediate follow-up.","container-title":"The Journal of Foot and Ankle Surgery","DOI":"10.1053/j.jfas.2021.02.001","ISSN":"1067-2516","journalAbbreviation":"The Journal of Foot and Ankle Surgery","language":"en","source":"ScienceDirect","title":"Fresh Osteochondral Allograft Transplantation for Osteochondral Lesions of the Talus: A Systematic Review","title-short":"Fresh Osteochondral Allograft Transplantation for Osteochondral Lesions of the Talus","URL":"https://www.sciencedirect.com/science/article/pii/S1067251621000338","author":[{"family":"Pereira","given":"Greg F."},{"family":"Steele","given":"John R."},{"family":"Fletcher","given":"Amanda N."},{"family":"Clement","given":"Ryan D."},{"family":"Arasa","given":"Miguel A."},{"family":"Adams","given":"Samuel B."}],"accessed":{"date-parts":[["2021",3,12]]},"issued":{"date-parts":[["2021",2,9]]}}}],"schema":"https://github.com/citation-style-language/schema/raw/master/csl-citation.json"} </w:instrText>
      </w:r>
      <w:r w:rsidR="00CA3E32" w:rsidRPr="006B71D1">
        <w:rPr>
          <w:rFonts w:ascii="Times New Roman" w:eastAsia="Times New Roman" w:hAnsi="Times New Roman" w:cs="Times New Roman"/>
          <w:color w:val="2B579A"/>
          <w:shd w:val="clear" w:color="auto" w:fill="E6E6E6"/>
        </w:rPr>
        <w:fldChar w:fldCharType="separate"/>
      </w:r>
      <w:r w:rsidR="009C47E3" w:rsidRPr="009C47E3">
        <w:rPr>
          <w:rFonts w:ascii="Times New Roman" w:hAnsi="Times New Roman" w:cs="Times New Roman"/>
          <w:vertAlign w:val="superscript"/>
        </w:rPr>
        <w:t>48</w:t>
      </w:r>
      <w:r w:rsidR="00CA3E32" w:rsidRPr="004B58D2">
        <w:rPr>
          <w:rFonts w:ascii="Times New Roman" w:eastAsia="Times New Roman" w:hAnsi="Times New Roman" w:cs="Times New Roman"/>
          <w:color w:val="2B579A"/>
          <w:shd w:val="clear" w:color="auto" w:fill="E6E6E6"/>
        </w:rPr>
        <w:fldChar w:fldCharType="end"/>
      </w:r>
      <w:r w:rsidR="00CA3E32" w:rsidRPr="004B58D2">
        <w:rPr>
          <w:rFonts w:ascii="Times New Roman" w:eastAsia="Times New Roman" w:hAnsi="Times New Roman" w:cs="Times New Roman"/>
        </w:rPr>
        <w:t xml:space="preserve"> Autologous osteochondral transplants were also concluded to have good clinical outcomes (AOFAS, MRI and radiographs) at a mean of 62.8 months follow-up, although donor site morbidity was demonstrated in 18 of the 500 study participants.</w:t>
      </w:r>
      <w:r w:rsidR="00CA3E32" w:rsidRPr="004B58D2">
        <w:rPr>
          <w:rFonts w:ascii="Times New Roman" w:eastAsia="Times New Roman" w:hAnsi="Times New Roman" w:cs="Times New Roman"/>
          <w:color w:val="2B579A"/>
          <w:shd w:val="clear" w:color="auto" w:fill="E6E6E6"/>
        </w:rPr>
        <w:fldChar w:fldCharType="begin"/>
      </w:r>
      <w:r w:rsidR="006D22BB" w:rsidRPr="004B58D2">
        <w:rPr>
          <w:rFonts w:ascii="Times New Roman" w:eastAsia="Times New Roman" w:hAnsi="Times New Roman" w:cs="Times New Roman"/>
        </w:rPr>
        <w:instrText xml:space="preserve"> ADDIN ZOTERO_ITEM CSL_CITATION {"citationID":"VtYtALzG","properties":{"formattedCitation":"\\super 50\\nosupersub{}","plainCitation":"50","noteIndex":0},"citationItems":[{"id":6871,"uris":["http://zotero.org/users/6726535/items/JCLHNDD8"],"uri":["http://zotero.org/users/6726535/items/JCLHNDD8"],"itemData":{"id":6871,"type":"article-journal","abstract":"PURPOSE: Autologous osteochondral transplantation is an established treatment for large-sized osteochondral lesions of the talus (OLT) with excellent short term  outcomes. However, few studies assess the outcomes of autologous osteochondral  transplantation at mid-term follow-up. The purpose of the current systematic review  was to evaluate the clinical outcomes of the autologous osteochondral  transplantation procedure in the treatment of OLT at mid-term and long-term  follow-up. METHODS: A systematic search of the MEDLINE, EMBASE and Cochrane Library  databases was performed in October 2017 based on the Preferred Reporting Items for  Systematic Reviews and Meta-Analyses (PRISMA) guidelines. Included studies were  evaluated with regard to level of evidence (LOE) and quality of evidence (QOE) using  the Coleman Methodology Score. Clinical outcomes, and complications were also  evaluated. RESULTS: Eleven studies, with 500 ankles were included at a mean  62.8 months follow-up. Seven studies used the American Orthopaedic Foot and Ankle  Society (AOFAS) score. The weighted mean preoperative AOFAS score was 55.1 ± 6.1,  and the postoperative score was 86.2 ± 4.5, with 87.4% of patients (132 of 151)  being reported as excellent or good results. In total, 53 of the 500 patients  (10.6%) had complications. The most common complication was donor site morbidity  with 18 patients (3.6%) at final follow-up. Thirty-one patients (6.2%) underwent  reoperations, and 5 ankles (1.0%) were regarded as failed autologous osteochondral  transplantation. CONCLUSION: The current systematic review demonstrated that good  clinical and functional outcomes can be expected following autologous osteochondral  transplantation for the treatment of OLT, with a low failure rate. The results from  this study show patients can be reasonably counselled to expect good clinical  outcomes in the mid-term. MRI and radiographs showed restoration of articular  surface as well as a minimal presence of osteoarthritis at mid-term follow-up.  However, as low level and quality of evidence and the variability of the data may  confound the data, further well-designed studies are necessary to determine the  effectiveness of autologous osteochondral transplantation in the treatment for OLT.  LEVEL OF EVIDENCE: IV.","container-title":"Knee surgery, sports traumatology, arthroscopy : official journal of the ESSKA","DOI":"10.1007/s00167-018-4917-3","ISSN":"1433-7347 0942-2056","issue":"10","journalAbbreviation":"Knee Surg Sports Traumatol Arthrosc","language":"eng","note":"publisher-place: Germany\nPMID: 29572556","page":"3055-3062","title":"Good clinical and functional outcomes at mid-term following autologous osteochondral transplantation for osteochondral lesions of the talus.","volume":"26","author":[{"family":"Shimozono","given":"Yoshiharu"},{"family":"Hurley","given":"Eoghan T."},{"family":"Myerson","given":"Charles L."},{"family":"Kennedy","given":"John G."}],"issued":{"date-parts":[["2018",10]]}}}],"schema":"https://github.com/citation-style-language/schema/raw/master/csl-citation.json"} </w:instrText>
      </w:r>
      <w:r w:rsidR="00CA3E32" w:rsidRPr="006B71D1">
        <w:rPr>
          <w:rFonts w:ascii="Times New Roman" w:eastAsia="Times New Roman" w:hAnsi="Times New Roman" w:cs="Times New Roman"/>
          <w:color w:val="2B579A"/>
          <w:shd w:val="clear" w:color="auto" w:fill="E6E6E6"/>
        </w:rPr>
        <w:fldChar w:fldCharType="separate"/>
      </w:r>
      <w:r w:rsidR="009C47E3" w:rsidRPr="009C47E3">
        <w:rPr>
          <w:rFonts w:ascii="Times New Roman" w:hAnsi="Times New Roman" w:cs="Times New Roman"/>
          <w:vertAlign w:val="superscript"/>
        </w:rPr>
        <w:t>50</w:t>
      </w:r>
      <w:r w:rsidR="00CA3E32" w:rsidRPr="004B58D2">
        <w:rPr>
          <w:rFonts w:ascii="Times New Roman" w:eastAsia="Times New Roman" w:hAnsi="Times New Roman" w:cs="Times New Roman"/>
          <w:color w:val="2B579A"/>
          <w:shd w:val="clear" w:color="auto" w:fill="E6E6E6"/>
        </w:rPr>
        <w:fldChar w:fldCharType="end"/>
      </w:r>
    </w:p>
    <w:p w14:paraId="2DFB6F72" w14:textId="107C5AE4" w:rsidR="00427B4B" w:rsidRPr="004B58D2" w:rsidRDefault="00427B4B" w:rsidP="004B58D2">
      <w:pPr>
        <w:autoSpaceDE w:val="0"/>
        <w:autoSpaceDN w:val="0"/>
        <w:adjustRightInd w:val="0"/>
        <w:spacing w:line="480" w:lineRule="auto"/>
        <w:jc w:val="both"/>
        <w:rPr>
          <w:rStyle w:val="eop"/>
          <w:rFonts w:ascii="Times New Roman" w:hAnsi="Times New Roman" w:cs="Times New Roman"/>
        </w:rPr>
      </w:pPr>
      <w:r w:rsidRPr="004B58D2">
        <w:rPr>
          <w:rStyle w:val="normaltextrun"/>
          <w:rFonts w:ascii="Times New Roman" w:hAnsi="Times New Roman" w:cs="Times New Roman"/>
        </w:rPr>
        <w:t xml:space="preserve">More recently, surgeons have been investigating the potential of another allogeneic tissue donor source </w:t>
      </w:r>
      <w:r w:rsidR="00A0122D" w:rsidRPr="004B58D2">
        <w:rPr>
          <w:rStyle w:val="normaltextrun"/>
          <w:rFonts w:ascii="Times New Roman" w:hAnsi="Times New Roman" w:cs="Times New Roman"/>
        </w:rPr>
        <w:t>which uses</w:t>
      </w:r>
      <w:r w:rsidRPr="004B58D2">
        <w:rPr>
          <w:rStyle w:val="normaltextrun"/>
          <w:rFonts w:ascii="Times New Roman" w:hAnsi="Times New Roman" w:cs="Times New Roman"/>
        </w:rPr>
        <w:t> </w:t>
      </w:r>
      <w:proofErr w:type="spellStart"/>
      <w:r w:rsidRPr="004B58D2">
        <w:rPr>
          <w:rStyle w:val="normaltextrun"/>
          <w:rFonts w:ascii="Times New Roman" w:hAnsi="Times New Roman" w:cs="Times New Roman"/>
        </w:rPr>
        <w:t>particulated</w:t>
      </w:r>
      <w:proofErr w:type="spellEnd"/>
      <w:r w:rsidRPr="004B58D2">
        <w:rPr>
          <w:rStyle w:val="normaltextrun"/>
          <w:rFonts w:ascii="Times New Roman" w:hAnsi="Times New Roman" w:cs="Times New Roman"/>
        </w:rPr>
        <w:t> juvenile articular cartilage (PJAC).</w:t>
      </w:r>
      <w:r w:rsidRPr="004B58D2">
        <w:rPr>
          <w:rStyle w:val="normaltextrun"/>
          <w:rFonts w:ascii="Times New Roman" w:hAnsi="Times New Roman" w:cs="Times New Roman"/>
        </w:rPr>
        <w:fldChar w:fldCharType="begin"/>
      </w:r>
      <w:r w:rsidR="006D22BB" w:rsidRPr="004B58D2">
        <w:rPr>
          <w:rStyle w:val="normaltextrun"/>
          <w:rFonts w:ascii="Times New Roman" w:hAnsi="Times New Roman" w:cs="Times New Roman"/>
        </w:rPr>
        <w:instrText xml:space="preserve"> ADDIN ZOTERO_ITEM CSL_CITATION {"citationID":"ndHjKzWT","properties":{"formattedCitation":"\\super 51\\nosupersub{}","plainCitation":"51","noteIndex":0},"citationItems":[{"id":7180,"uris":["http://zotero.org/users/6726535/items/W8ID4SMD"],"uri":["http://zotero.org/users/6726535/items/W8ID4SMD"],"itemData":{"id":7180,"type":"article-journal","abstract":"Osteochondral lesions of the talus (OLT) are commonly associated with traumatic injury to the ankle joint. Treatment options depend on the grade, location, and size of the lesion. Operative intervention is frequently required with initial management involving marrow stimulation techniques, such as microfracture/curettage. Larger lesions often require a secondary procedure, such as osteochondral transplantation or autologous chondrocyte implantation. The advent of particulated juvenile articular cartilage (PJAC) provides an alternative method for OLTs refractory to traditional treatments. This article describes the technique of PJAC transplantation for the treatment of osteochondral lesions of the talus.\nLEVEL OF EVIDENCE: Level V, expert opinion.","container-title":"Foot &amp; Ankle International","DOI":"10.1177/1071100714548704","ISSN":"1944-7876","issue":"10","journalAbbreviation":"Foot Ankle Int","language":"eng","note":"PMID: 25223301","page":"1087-1094","source":"PubMed","title":"Arthroscopic treatment of talus osteochondral lesions with particulated juvenile allograft cartilage","volume":"35","author":[{"family":"Giza","given":"Eric"},{"family":"Delman","given":"Connor"},{"family":"Coetzee","given":"J. Chris"},{"family":"Schon","given":"Lew C."}],"issued":{"date-parts":[["2014",10]]}}}],"schema":"https://github.com/citation-style-language/schema/raw/master/csl-citation.json"} </w:instrText>
      </w:r>
      <w:r w:rsidRPr="004B58D2">
        <w:rPr>
          <w:rStyle w:val="normaltextrun"/>
          <w:rFonts w:ascii="Times New Roman" w:hAnsi="Times New Roman" w:cs="Times New Roman"/>
        </w:rPr>
        <w:fldChar w:fldCharType="separate"/>
      </w:r>
      <w:r w:rsidR="009C47E3" w:rsidRPr="009C47E3">
        <w:rPr>
          <w:rFonts w:ascii="Times New Roman" w:hAnsi="Times New Roman" w:cs="Times New Roman"/>
          <w:vertAlign w:val="superscript"/>
        </w:rPr>
        <w:t>51</w:t>
      </w:r>
      <w:r w:rsidRPr="004B58D2">
        <w:rPr>
          <w:rStyle w:val="normaltextrun"/>
          <w:rFonts w:ascii="Times New Roman" w:hAnsi="Times New Roman" w:cs="Times New Roman"/>
        </w:rPr>
        <w:fldChar w:fldCharType="end"/>
      </w:r>
      <w:r w:rsidRPr="004B58D2">
        <w:rPr>
          <w:rStyle w:val="normaltextrun"/>
          <w:rFonts w:ascii="Times New Roman" w:hAnsi="Times New Roman" w:cs="Times New Roman"/>
        </w:rPr>
        <w:t xml:space="preserve"> These juvenile grafts are taken from donors typically younger than 13 years old.  The only commercial graft available for this procedure </w:t>
      </w:r>
      <w:r w:rsidR="00293871" w:rsidRPr="004B58D2">
        <w:rPr>
          <w:rStyle w:val="normaltextrun"/>
          <w:rFonts w:ascii="Times New Roman" w:hAnsi="Times New Roman" w:cs="Times New Roman"/>
        </w:rPr>
        <w:t xml:space="preserve">at present, </w:t>
      </w:r>
      <w:r w:rsidRPr="004B58D2">
        <w:rPr>
          <w:rStyle w:val="normaltextrun"/>
          <w:rFonts w:ascii="Times New Roman" w:hAnsi="Times New Roman" w:cs="Times New Roman"/>
        </w:rPr>
        <w:t xml:space="preserve">is </w:t>
      </w:r>
      <w:proofErr w:type="spellStart"/>
      <w:r w:rsidRPr="004B58D2">
        <w:rPr>
          <w:rStyle w:val="normaltextrun"/>
          <w:rFonts w:ascii="Times New Roman" w:hAnsi="Times New Roman" w:cs="Times New Roman"/>
        </w:rPr>
        <w:t>DeNovo</w:t>
      </w:r>
      <w:proofErr w:type="spellEnd"/>
      <w:r w:rsidRPr="004B58D2">
        <w:rPr>
          <w:rStyle w:val="normaltextrun"/>
          <w:rFonts w:ascii="Times New Roman" w:hAnsi="Times New Roman" w:cs="Times New Roman"/>
        </w:rPr>
        <w:t xml:space="preserve"> NT Natural Tissue Graft (Zimmer, Warsaw, IN, USA), marketed as a pre</w:t>
      </w:r>
      <w:r w:rsidR="00201EA1" w:rsidRPr="004B58D2">
        <w:rPr>
          <w:rStyle w:val="normaltextrun"/>
          <w:rFonts w:ascii="Times New Roman" w:hAnsi="Times New Roman" w:cs="Times New Roman"/>
        </w:rPr>
        <w:t>-</w:t>
      </w:r>
      <w:r w:rsidRPr="004B58D2">
        <w:rPr>
          <w:rStyle w:val="normaltextrun"/>
          <w:rFonts w:ascii="Times New Roman" w:hAnsi="Times New Roman" w:cs="Times New Roman"/>
        </w:rPr>
        <w:t xml:space="preserve">packaged allograft </w:t>
      </w:r>
      <w:r w:rsidR="008D625E" w:rsidRPr="004B58D2">
        <w:rPr>
          <w:rStyle w:val="normaltextrun"/>
          <w:rFonts w:ascii="Times New Roman" w:hAnsi="Times New Roman" w:cs="Times New Roman"/>
        </w:rPr>
        <w:t xml:space="preserve">consisting </w:t>
      </w:r>
      <w:r w:rsidRPr="004B58D2">
        <w:rPr>
          <w:rStyle w:val="normaltextrun"/>
          <w:rFonts w:ascii="Times New Roman" w:hAnsi="Times New Roman" w:cs="Times New Roman"/>
        </w:rPr>
        <w:t>of immature chondrocytes in their innate extracellular matrix. These grafts can be used to treat focal defects up to 2 cm</w:t>
      </w:r>
      <w:r w:rsidRPr="004B58D2">
        <w:rPr>
          <w:rStyle w:val="normaltextrun"/>
          <w:rFonts w:ascii="Times New Roman" w:hAnsi="Times New Roman" w:cs="Times New Roman"/>
          <w:vertAlign w:val="superscript"/>
        </w:rPr>
        <w:t>2</w:t>
      </w:r>
      <w:r w:rsidRPr="004B58D2">
        <w:rPr>
          <w:rStyle w:val="normaltextrun"/>
          <w:rFonts w:ascii="Times New Roman" w:hAnsi="Times New Roman" w:cs="Times New Roman"/>
        </w:rPr>
        <w:t> with fibrin used to adhere the allograft in place. Similar to osteochondral allograft transfer, this procedure benefits from removing the possibility of donor site morbidity that comes from an autologous tissue transfer procedure.</w:t>
      </w:r>
      <w:r w:rsidRPr="004B58D2">
        <w:rPr>
          <w:rStyle w:val="normaltextrun"/>
          <w:rFonts w:ascii="Times New Roman" w:hAnsi="Times New Roman" w:cs="Times New Roman"/>
        </w:rPr>
        <w:fldChar w:fldCharType="begin"/>
      </w:r>
      <w:r w:rsidR="006D22BB" w:rsidRPr="004B58D2">
        <w:rPr>
          <w:rStyle w:val="normaltextrun"/>
          <w:rFonts w:ascii="Times New Roman" w:hAnsi="Times New Roman" w:cs="Times New Roman"/>
        </w:rPr>
        <w:instrText xml:space="preserve"> ADDIN ZOTERO_ITEM CSL_CITATION {"citationID":"MhscdKhB","properties":{"formattedCitation":"\\super 52\\nosupersub{}","plainCitation":"52","noteIndex":0},"citationItems":[{"id":7216,"uris":["http://zotero.org/users/6726535/items/YG45E72A"],"uri":["http://zotero.org/users/6726535/items/YG45E72A"],"itemData":{"id":7216,"type":"article-journal","abstract":"Mosaicplasty has been associated with good short- to long-term results. Nevertheless, the osteochondral harvesting is restricted to the donor-site area available and it may lead to significant donor-site morbidity.","container-title":"Journal of Experimental Orthopaedics","DOI":"10.1186/s40634-016-0066-0","ISSN":"2197-1153","issue":"1","journalAbbreviation":"J EXP ORTOP","language":"en","page":"31","source":"Springer Link","title":"Knee donor-site morbidity after mosaicplasty – a systematic review","volume":"3","author":[{"family":"Andrade","given":"Renato"},{"family":"Vasta","given":"Sebastiano"},{"family":"Pereira","given":"Rogério"},{"family":"Pereira","given":"Hélder"},{"family":"Papalia","given":"Rocco"},{"family":"Karahan","given":"Mustafa"},{"family":"Oliveira","given":"J. Miguel"},{"family":"Reis","given":"Rui L."},{"family":"Espregueira-Mendes","given":"João"}],"issued":{"date-parts":[["2016",11,3]]}}}],"schema":"https://github.com/citation-style-language/schema/raw/master/csl-citation.json"} </w:instrText>
      </w:r>
      <w:r w:rsidRPr="004B58D2">
        <w:rPr>
          <w:rStyle w:val="normaltextrun"/>
          <w:rFonts w:ascii="Times New Roman" w:hAnsi="Times New Roman" w:cs="Times New Roman"/>
        </w:rPr>
        <w:fldChar w:fldCharType="separate"/>
      </w:r>
      <w:r w:rsidR="009C47E3" w:rsidRPr="009C47E3">
        <w:rPr>
          <w:rFonts w:ascii="Times New Roman" w:hAnsi="Times New Roman" w:cs="Times New Roman"/>
          <w:vertAlign w:val="superscript"/>
        </w:rPr>
        <w:t>52</w:t>
      </w:r>
      <w:r w:rsidRPr="004B58D2">
        <w:rPr>
          <w:rStyle w:val="normaltextrun"/>
          <w:rFonts w:ascii="Times New Roman" w:hAnsi="Times New Roman" w:cs="Times New Roman"/>
        </w:rPr>
        <w:fldChar w:fldCharType="end"/>
      </w:r>
      <w:r w:rsidRPr="004B58D2">
        <w:rPr>
          <w:rStyle w:val="normaltextrun"/>
          <w:rFonts w:ascii="Times New Roman" w:hAnsi="Times New Roman" w:cs="Times New Roman"/>
        </w:rPr>
        <w:t xml:space="preserve"> </w:t>
      </w:r>
      <w:r w:rsidR="00A0122D" w:rsidRPr="004B58D2">
        <w:rPr>
          <w:rStyle w:val="normaltextrun"/>
          <w:rFonts w:ascii="Times New Roman" w:hAnsi="Times New Roman" w:cs="Times New Roman"/>
        </w:rPr>
        <w:t>PJAC treatment</w:t>
      </w:r>
      <w:r w:rsidRPr="004B58D2">
        <w:rPr>
          <w:rStyle w:val="normaltextrun"/>
          <w:rFonts w:ascii="Times New Roman" w:hAnsi="Times New Roman" w:cs="Times New Roman"/>
        </w:rPr>
        <w:t xml:space="preserve"> has been reported to produce articular cartilage, which is more akin to native </w:t>
      </w:r>
      <w:r w:rsidR="00A0122D" w:rsidRPr="004B58D2">
        <w:rPr>
          <w:rStyle w:val="normaltextrun"/>
          <w:rFonts w:ascii="Times New Roman" w:hAnsi="Times New Roman" w:cs="Times New Roman"/>
        </w:rPr>
        <w:t>tissue</w:t>
      </w:r>
      <w:r w:rsidR="0096160D" w:rsidRPr="004B58D2">
        <w:rPr>
          <w:rStyle w:val="normaltextrun"/>
          <w:rFonts w:ascii="Times New Roman" w:hAnsi="Times New Roman" w:cs="Times New Roman"/>
        </w:rPr>
        <w:t>.</w:t>
      </w:r>
      <w:r w:rsidRPr="004B58D2">
        <w:rPr>
          <w:rStyle w:val="normaltextrun"/>
          <w:rFonts w:ascii="Times New Roman" w:hAnsi="Times New Roman" w:cs="Times New Roman"/>
        </w:rPr>
        <w:fldChar w:fldCharType="begin"/>
      </w:r>
      <w:r w:rsidR="006D22BB" w:rsidRPr="004B58D2">
        <w:rPr>
          <w:rStyle w:val="normaltextrun"/>
          <w:rFonts w:ascii="Times New Roman" w:hAnsi="Times New Roman" w:cs="Times New Roman"/>
        </w:rPr>
        <w:instrText xml:space="preserve"> ADDIN ZOTERO_ITEM CSL_CITATION {"citationID":"d7GxjAoM","properties":{"formattedCitation":"\\super 51\\nosupersub{}","plainCitation":"51","noteIndex":0},"citationItems":[{"id":7180,"uris":["http://zotero.org/users/6726535/items/W8ID4SMD"],"uri":["http://zotero.org/users/6726535/items/W8ID4SMD"],"itemData":{"id":7180,"type":"article-journal","abstract":"Osteochondral lesions of the talus (OLT) are commonly associated with traumatic injury to the ankle joint. Treatment options depend on the grade, location, and size of the lesion. Operative intervention is frequently required with initial management involving marrow stimulation techniques, such as microfracture/curettage. Larger lesions often require a secondary procedure, such as osteochondral transplantation or autologous chondrocyte implantation. The advent of particulated juvenile articular cartilage (PJAC) provides an alternative method for OLTs refractory to traditional treatments. This article describes the technique of PJAC transplantation for the treatment of osteochondral lesions of the talus.\nLEVEL OF EVIDENCE: Level V, expert opinion.","container-title":"Foot &amp; Ankle International","DOI":"10.1177/1071100714548704","ISSN":"1944-7876","issue":"10","journalAbbreviation":"Foot Ankle Int","language":"eng","note":"PMID: 25223301","page":"1087-1094","source":"PubMed","title":"Arthroscopic treatment of talus osteochondral lesions with particulated juvenile allograft cartilage","volume":"35","author":[{"family":"Giza","given":"Eric"},{"family":"Delman","given":"Connor"},{"family":"Coetzee","given":"J. Chris"},{"family":"Schon","given":"Lew C."}],"issued":{"date-parts":[["2014",10]]}}}],"schema":"https://github.com/citation-style-language/schema/raw/master/csl-citation.json"} </w:instrText>
      </w:r>
      <w:r w:rsidRPr="004B58D2">
        <w:rPr>
          <w:rStyle w:val="normaltextrun"/>
          <w:rFonts w:ascii="Times New Roman" w:hAnsi="Times New Roman" w:cs="Times New Roman"/>
        </w:rPr>
        <w:fldChar w:fldCharType="separate"/>
      </w:r>
      <w:r w:rsidR="009C47E3" w:rsidRPr="009C47E3">
        <w:rPr>
          <w:rFonts w:ascii="Times New Roman" w:hAnsi="Times New Roman" w:cs="Times New Roman"/>
          <w:vertAlign w:val="superscript"/>
        </w:rPr>
        <w:t>51</w:t>
      </w:r>
      <w:r w:rsidRPr="004B58D2">
        <w:rPr>
          <w:rStyle w:val="normaltextrun"/>
          <w:rFonts w:ascii="Times New Roman" w:hAnsi="Times New Roman" w:cs="Times New Roman"/>
        </w:rPr>
        <w:fldChar w:fldCharType="end"/>
      </w:r>
      <w:r w:rsidR="00771273" w:rsidRPr="004B58D2">
        <w:rPr>
          <w:rStyle w:val="eop"/>
          <w:rFonts w:ascii="Times New Roman" w:hAnsi="Times New Roman" w:cs="Times New Roman"/>
        </w:rPr>
        <w:t xml:space="preserve"> </w:t>
      </w:r>
      <w:proofErr w:type="spellStart"/>
      <w:r w:rsidR="00A76868" w:rsidRPr="004B58D2">
        <w:rPr>
          <w:rFonts w:ascii="Times New Roman" w:eastAsia="Times New Roman" w:hAnsi="Times New Roman" w:cs="Times New Roman"/>
        </w:rPr>
        <w:t>Aldawsari</w:t>
      </w:r>
      <w:proofErr w:type="spellEnd"/>
      <w:r w:rsidR="00A76868" w:rsidRPr="004B58D2">
        <w:rPr>
          <w:rFonts w:ascii="Times New Roman" w:eastAsia="Times New Roman" w:hAnsi="Times New Roman" w:cs="Times New Roman"/>
        </w:rPr>
        <w:t xml:space="preserve"> et al (2021), found that of the</w:t>
      </w:r>
      <w:r w:rsidR="24AAD83F" w:rsidRPr="004B58D2">
        <w:rPr>
          <w:rFonts w:ascii="Times New Roman" w:eastAsia="Times New Roman" w:hAnsi="Times New Roman" w:cs="Times New Roman"/>
        </w:rPr>
        <w:t xml:space="preserve"> published</w:t>
      </w:r>
      <w:r w:rsidR="00A76868" w:rsidRPr="004B58D2">
        <w:rPr>
          <w:rFonts w:ascii="Times New Roman" w:eastAsia="Times New Roman" w:hAnsi="Times New Roman" w:cs="Times New Roman"/>
        </w:rPr>
        <w:t xml:space="preserve"> 10 studies</w:t>
      </w:r>
      <w:r w:rsidR="0C627045" w:rsidRPr="004B58D2">
        <w:rPr>
          <w:rFonts w:ascii="Times New Roman" w:eastAsia="Times New Roman" w:hAnsi="Times New Roman" w:cs="Times New Roman"/>
        </w:rPr>
        <w:t xml:space="preserve"> </w:t>
      </w:r>
      <w:r w:rsidR="233ADBAF" w:rsidRPr="004B58D2">
        <w:rPr>
          <w:rFonts w:ascii="Times New Roman" w:eastAsia="Times New Roman" w:hAnsi="Times New Roman" w:cs="Times New Roman"/>
        </w:rPr>
        <w:t xml:space="preserve">of PJAC </w:t>
      </w:r>
      <w:r w:rsidR="026C89BF" w:rsidRPr="0A59450E">
        <w:rPr>
          <w:rFonts w:ascii="Times New Roman" w:eastAsia="Times New Roman" w:hAnsi="Times New Roman" w:cs="Times New Roman"/>
        </w:rPr>
        <w:t>rad</w:t>
      </w:r>
      <w:r w:rsidR="187DAA22" w:rsidRPr="0A59450E">
        <w:rPr>
          <w:rFonts w:ascii="Times New Roman" w:eastAsia="Times New Roman" w:hAnsi="Times New Roman" w:cs="Times New Roman"/>
        </w:rPr>
        <w:t>i</w:t>
      </w:r>
      <w:r w:rsidR="026C89BF" w:rsidRPr="0A59450E">
        <w:rPr>
          <w:rFonts w:ascii="Times New Roman" w:eastAsia="Times New Roman" w:hAnsi="Times New Roman" w:cs="Times New Roman"/>
        </w:rPr>
        <w:t>ological</w:t>
      </w:r>
      <w:r w:rsidR="233ADBAF" w:rsidRPr="004B58D2">
        <w:rPr>
          <w:rFonts w:ascii="Times New Roman" w:eastAsia="Times New Roman" w:hAnsi="Times New Roman" w:cs="Times New Roman"/>
        </w:rPr>
        <w:t xml:space="preserve"> and clinical outcomes </w:t>
      </w:r>
      <w:r w:rsidR="00A76868" w:rsidRPr="004B58D2">
        <w:rPr>
          <w:rFonts w:ascii="Times New Roman" w:eastAsia="Times New Roman" w:hAnsi="Times New Roman" w:cs="Times New Roman"/>
        </w:rPr>
        <w:t>included in their systematic review, PJAC demonstrated promising functional outcomes, with MRIs demonstrating some filling of the OLTs</w:t>
      </w:r>
      <w:r w:rsidR="006604D7" w:rsidRPr="004B58D2">
        <w:rPr>
          <w:rFonts w:ascii="Times New Roman" w:eastAsia="Times New Roman" w:hAnsi="Times New Roman" w:cs="Times New Roman"/>
        </w:rPr>
        <w:t>.</w:t>
      </w:r>
      <w:r w:rsidR="001C7712">
        <w:rPr>
          <w:rFonts w:ascii="Times New Roman" w:eastAsia="Times New Roman" w:hAnsi="Times New Roman" w:cs="Times New Roman"/>
        </w:rPr>
        <w:fldChar w:fldCharType="begin"/>
      </w:r>
      <w:r w:rsidR="001C7712">
        <w:rPr>
          <w:rFonts w:ascii="Times New Roman" w:eastAsia="Times New Roman" w:hAnsi="Times New Roman" w:cs="Times New Roman"/>
        </w:rPr>
        <w:instrText xml:space="preserve"> ADDIN ZOTERO_ITEM CSL_CITATION {"citationID":"jlE8ylH6","properties":{"formattedCitation":"\\super 49\\nosupersub{}","plainCitation":"49","noteIndex":0},"citationItems":[{"id":7237,"uris":["http://zotero.org/users/6726535/items/CCPRF3D4"],"uri":["http://zotero.org/users/6726535/items/CCPRF3D4"],"itemData":{"id":7237,"type":"article-journal","abstract":"Introduction/purpose\nOsteochondral lesion of the talus (OCLT) is defined as a defect on the articular surface of the talus with/without subchondral bone involvement. Several surgical techniques are described in literature to treat OCLT. Particulated Juvenile Cartilage Allograft Transplantation (PJCAT) is a new emerging technique that has the potential of restoring the native cartilage. However, available data on PJCAT in treating OCLT is confined to a small number of studies with heterogeneous population. The aim of this study is to systematically review the literature on clinical and radiological outcomes of PJCAT in treating OCLT.\nMethods\nA systematic search of Medline database was performed using Preferred Reporting Items for Systematic Reviews and Meta-Analysis (PRISMA) guidelines. Number of patients and demographic data included age, gender and body mass index (BMI) were extracted. The level of evidence of each included study was identified. When feasible, mechanism of injury, lesion size and average follow up were recorded. The American Orthopedic Foot and Ankle Society Score (AOFAS), and Foot and Ankle Outcome Score (FAOS) were obtained to assess the functional outcomes. Magnetic Resonance Observation of Cartilage Repair Tissue (MOCART) score was selected to evaluate the radiological outcomes.\nResults\nA total of 10 studies were eligible for this review involving 132 patients. Postoperative AOFAS scores were available for 44 patients who underwent PJCAT with an average of 86.14 at 25.5 months follow up. FAOS scores have been reported in 3 studies for 81 patients. The average preoperative score was 47.35 which has been improved to 62.88 at follow up of 23.6 months. MOCART was evaluated in 42 feet after the mean follow up of 18.2 months. The repair tissue was characterized by variable features; however, certain peculiarities were observed with higher frequency including infill hypertrophy, incomplete border zone integration, deep surface disruption, structure inhomogeneity, patches of hyperintense signals, damage of subchondral lamina and subchondral bone, adhesions and absence of effusion.\nConclusion\nPJCAT seems to be a promising modality of treatment for OLT in terms of functional outcomes. Fair attempts of defect filling can be confirmed with MRI. Nevertheless, heterogeneous picture of regenerate cartilaginous tissue and lack of repair in subchondral bone and subchondral lamina are not in favor with claims of full restoration of lost normal hyaline articular cartilage.","container-title":"Foot and Ankle Surgery","DOI":"10.1016/j.fas.2020.02.011","ISSN":"1268-7731","issue":"1","journalAbbreviation":"Foot and Ankle Surgery","language":"en","page":"10-14","source":"ScienceDirect","title":"Role of Particulated Juvenile Cartilage Allograft Transplantation in Osteochondral Lesions of the Talus: A systematic review","title-short":"Role of Particulated Juvenile Cartilage Allograft Transplantation in Osteochondral Lesions of the Talus","volume":"27","author":[{"family":"Aldawsari","given":"Khalifah"},{"family":"Alrabai","given":"Hamza M."},{"family":"Sayed","given":"Albaraa"},{"family":"Alrashidi","given":"Yousef"}],"issued":{"date-parts":[["2021",1,1]]}}}],"schema":"https://github.com/citation-style-language/schema/raw/master/csl-citation.json"} </w:instrText>
      </w:r>
      <w:r w:rsidR="001C7712">
        <w:rPr>
          <w:rFonts w:ascii="Times New Roman" w:eastAsia="Times New Roman" w:hAnsi="Times New Roman" w:cs="Times New Roman"/>
        </w:rPr>
        <w:fldChar w:fldCharType="separate"/>
      </w:r>
      <w:r w:rsidR="001C7712" w:rsidRPr="001C7712">
        <w:rPr>
          <w:rFonts w:ascii="Times New Roman" w:hAnsi="Times New Roman" w:cs="Times New Roman"/>
          <w:vertAlign w:val="superscript"/>
        </w:rPr>
        <w:t>49</w:t>
      </w:r>
      <w:r w:rsidR="001C7712">
        <w:rPr>
          <w:rFonts w:ascii="Times New Roman" w:eastAsia="Times New Roman" w:hAnsi="Times New Roman" w:cs="Times New Roman"/>
        </w:rPr>
        <w:fldChar w:fldCharType="end"/>
      </w:r>
      <w:r w:rsidR="00A76868" w:rsidRPr="004B58D2">
        <w:rPr>
          <w:rFonts w:ascii="Times New Roman" w:eastAsia="Times New Roman" w:hAnsi="Times New Roman" w:cs="Times New Roman"/>
        </w:rPr>
        <w:t xml:space="preserve"> </w:t>
      </w:r>
      <w:r w:rsidR="006604D7" w:rsidRPr="004B58D2">
        <w:rPr>
          <w:rFonts w:ascii="Times New Roman" w:eastAsia="Times New Roman" w:hAnsi="Times New Roman" w:cs="Times New Roman"/>
        </w:rPr>
        <w:t>H</w:t>
      </w:r>
      <w:r w:rsidR="00A76868" w:rsidRPr="004B58D2">
        <w:rPr>
          <w:rFonts w:ascii="Times New Roman" w:eastAsia="Times New Roman" w:hAnsi="Times New Roman" w:cs="Times New Roman"/>
        </w:rPr>
        <w:t xml:space="preserve">owever, there was some disparity in cartilage repair between studies and a </w:t>
      </w:r>
      <w:r w:rsidR="00F90CF1" w:rsidRPr="004B58D2">
        <w:rPr>
          <w:rFonts w:ascii="Times New Roman" w:eastAsia="Times New Roman" w:hAnsi="Times New Roman" w:cs="Times New Roman"/>
        </w:rPr>
        <w:t xml:space="preserve">consistent </w:t>
      </w:r>
      <w:r w:rsidR="00A76868" w:rsidRPr="004B58D2">
        <w:rPr>
          <w:rFonts w:ascii="Times New Roman" w:eastAsia="Times New Roman" w:hAnsi="Times New Roman" w:cs="Times New Roman"/>
        </w:rPr>
        <w:t>lack of repair in the subchondral bone and subchondral lamina</w:t>
      </w:r>
      <w:r w:rsidR="00B44F86" w:rsidRPr="004B58D2">
        <w:rPr>
          <w:rFonts w:ascii="Times New Roman" w:eastAsia="Times New Roman" w:hAnsi="Times New Roman" w:cs="Times New Roman"/>
        </w:rPr>
        <w:t>.</w:t>
      </w:r>
      <w:r w:rsidRPr="004B58D2">
        <w:rPr>
          <w:rFonts w:ascii="Times New Roman" w:eastAsia="Times New Roman" w:hAnsi="Times New Roman" w:cs="Times New Roman"/>
          <w:color w:val="2B579A"/>
        </w:rPr>
        <w:fldChar w:fldCharType="begin"/>
      </w:r>
      <w:r w:rsidR="006D22BB" w:rsidRPr="004B58D2">
        <w:rPr>
          <w:rFonts w:ascii="Times New Roman" w:eastAsia="Times New Roman" w:hAnsi="Times New Roman" w:cs="Times New Roman"/>
        </w:rPr>
        <w:instrText xml:space="preserve"> ADDIN ZOTERO_ITEM CSL_CITATION {"citationID":"ZN6HAS7T","properties":{"formattedCitation":"\\super 49\\nosupersub{}","plainCitation":"49","noteIndex":0},"citationItems":[{"id":7237,"uris":["http://zotero.org/users/6726535/items/CCPRF3D4"],"uri":["http://zotero.org/users/6726535/items/CCPRF3D4"],"itemData":{"id":7237,"type":"article-journal","abstract":"Introduction/purpose\nOsteochondral lesion of the talus (OCLT) is defined as a defect on the articular surface of the talus with/without subchondral bone involvement. Several surgical techniques are described in literature to treat OCLT. Particulated Juvenile Cartilage Allograft Transplantation (PJCAT) is a new emerging technique that has the potential of restoring the native cartilage. However, available data on PJCAT in treating OCLT is confined to a small number of studies with heterogeneous population. The aim of this study is to systematically review the literature on clinical and radiological outcomes of PJCAT in treating OCLT.\nMethods\nA systematic search of Medline database was performed using Preferred Reporting Items for Systematic Reviews and Meta-Analysis (PRISMA) guidelines. Number of patients and demographic data included age, gender and body mass index (BMI) were extracted. The level of evidence of each included study was identified. When feasible, mechanism of injury, lesion size and average follow up were recorded. The American Orthopedic Foot and Ankle Society Score (AOFAS), and Foot and Ankle Outcome Score (FAOS) were obtained to assess the functional outcomes. Magnetic Resonance Observation of Cartilage Repair Tissue (MOCART) score was selected to evaluate the radiological outcomes.\nResults\nA total of 10 studies were eligible for this review involving 132 patients. Postoperative AOFAS scores were available for 44 patients who underwent PJCAT with an average of 86.14 at 25.5 months follow up. FAOS scores have been reported in 3 studies for 81 patients. The average preoperative score was 47.35 which has been improved to 62.88 at follow up of 23.6 months. MOCART was evaluated in 42 feet after the mean follow up of 18.2 months. The repair tissue was characterized by variable features; however, certain peculiarities were observed with higher frequency including infill hypertrophy, incomplete border zone integration, deep surface disruption, structure inhomogeneity, patches of hyperintense signals, damage of subchondral lamina and subchondral bone, adhesions and absence of effusion.\nConclusion\nPJCAT seems to be a promising modality of treatment for OLT in terms of functional outcomes. Fair attempts of defect filling can be confirmed with MRI. Nevertheless, heterogeneous picture of regenerate cartilaginous tissue and lack of repair in subchondral bone and subchondral lamina are not in favor with claims of full restoration of lost normal hyaline articular cartilage.","container-title":"Foot and Ankle Surgery","DOI":"10.1016/j.fas.2020.02.011","ISSN":"1268-7731","issue":"1","journalAbbreviation":"Foot and Ankle Surgery","language":"en","page":"10-14","source":"ScienceDirect","title":"Role of Particulated Juvenile Cartilage Allograft Transplantation in Osteochondral Lesions of the Talus: A systematic review","title-short":"Role of Particulated Juvenile Cartilage Allograft Transplantation in Osteochondral Lesions of the Talus","volume":"27","author":[{"family":"Aldawsari","given":"Khalifah"},{"family":"Alrabai","given":"Hamza M."},{"family":"Sayed","given":"Albaraa"},{"family":"Alrashidi","given":"Yousef"}],"issued":{"date-parts":[["2021",1,1]]}}}],"schema":"https://github.com/citation-style-language/schema/raw/master/csl-citation.json"} </w:instrText>
      </w:r>
      <w:r w:rsidRPr="004B58D2">
        <w:rPr>
          <w:rFonts w:ascii="Times New Roman" w:eastAsia="Times New Roman" w:hAnsi="Times New Roman" w:cs="Times New Roman"/>
          <w:color w:val="2B579A"/>
        </w:rPr>
        <w:fldChar w:fldCharType="separate"/>
      </w:r>
      <w:r w:rsidR="009C47E3" w:rsidRPr="009C47E3">
        <w:rPr>
          <w:rFonts w:ascii="Times New Roman" w:hAnsi="Times New Roman" w:cs="Times New Roman"/>
          <w:vertAlign w:val="superscript"/>
        </w:rPr>
        <w:t>49</w:t>
      </w:r>
      <w:r w:rsidRPr="004B58D2">
        <w:rPr>
          <w:rFonts w:ascii="Times New Roman" w:eastAsia="Times New Roman" w:hAnsi="Times New Roman" w:cs="Times New Roman"/>
          <w:color w:val="2B579A"/>
        </w:rPr>
        <w:fldChar w:fldCharType="end"/>
      </w:r>
      <w:r w:rsidR="00113D72" w:rsidRPr="004B58D2">
        <w:rPr>
          <w:rStyle w:val="eop"/>
          <w:rFonts w:ascii="Times New Roman" w:hAnsi="Times New Roman" w:cs="Times New Roman"/>
        </w:rPr>
        <w:t xml:space="preserve"> </w:t>
      </w:r>
      <w:r w:rsidR="00B44F86" w:rsidRPr="004B58D2">
        <w:rPr>
          <w:rStyle w:val="eop"/>
          <w:rFonts w:ascii="Times New Roman" w:hAnsi="Times New Roman" w:cs="Times New Roman"/>
        </w:rPr>
        <w:t>F</w:t>
      </w:r>
      <w:r w:rsidR="00113D72" w:rsidRPr="004B58D2">
        <w:rPr>
          <w:rStyle w:val="eop"/>
          <w:rFonts w:ascii="Times New Roman" w:hAnsi="Times New Roman" w:cs="Times New Roman"/>
        </w:rPr>
        <w:t>urthermore,</w:t>
      </w:r>
      <w:r w:rsidR="00E440CE" w:rsidRPr="004B58D2">
        <w:rPr>
          <w:rStyle w:val="eop"/>
          <w:rFonts w:ascii="Times New Roman" w:hAnsi="Times New Roman" w:cs="Times New Roman"/>
        </w:rPr>
        <w:t xml:space="preserve"> a comparative study found</w:t>
      </w:r>
      <w:r w:rsidR="00983BD1" w:rsidRPr="004B58D2">
        <w:rPr>
          <w:rStyle w:val="eop"/>
          <w:rFonts w:ascii="Times New Roman" w:hAnsi="Times New Roman" w:cs="Times New Roman"/>
        </w:rPr>
        <w:t xml:space="preserve"> PJAC </w:t>
      </w:r>
      <w:r w:rsidR="73F6917A" w:rsidRPr="0A59450E">
        <w:rPr>
          <w:rStyle w:val="eop"/>
          <w:rFonts w:ascii="Times New Roman" w:hAnsi="Times New Roman" w:cs="Times New Roman"/>
        </w:rPr>
        <w:t>ha</w:t>
      </w:r>
      <w:r w:rsidR="75A85B6B" w:rsidRPr="0A59450E">
        <w:rPr>
          <w:rStyle w:val="eop"/>
          <w:rFonts w:ascii="Times New Roman" w:hAnsi="Times New Roman" w:cs="Times New Roman"/>
        </w:rPr>
        <w:t>d</w:t>
      </w:r>
      <w:r w:rsidR="00E440CE" w:rsidRPr="004B58D2">
        <w:rPr>
          <w:rStyle w:val="eop"/>
          <w:rFonts w:ascii="Times New Roman" w:hAnsi="Times New Roman" w:cs="Times New Roman"/>
        </w:rPr>
        <w:t xml:space="preserve"> no </w:t>
      </w:r>
      <w:r w:rsidR="00483E4A" w:rsidRPr="004B58D2">
        <w:rPr>
          <w:rStyle w:val="eop"/>
          <w:rFonts w:ascii="Times New Roman" w:hAnsi="Times New Roman" w:cs="Times New Roman"/>
        </w:rPr>
        <w:t>advantage over microfracture</w:t>
      </w:r>
      <w:r w:rsidR="00983BD1" w:rsidRPr="004B58D2">
        <w:rPr>
          <w:rStyle w:val="eop"/>
          <w:rFonts w:ascii="Times New Roman" w:hAnsi="Times New Roman" w:cs="Times New Roman"/>
        </w:rPr>
        <w:t xml:space="preserve"> based on </w:t>
      </w:r>
      <w:r w:rsidR="00DC1970" w:rsidRPr="004B58D2">
        <w:rPr>
          <w:rStyle w:val="eop"/>
          <w:rFonts w:ascii="Times New Roman" w:hAnsi="Times New Roman" w:cs="Times New Roman"/>
        </w:rPr>
        <w:t>patient reported outcomes</w:t>
      </w:r>
      <w:r w:rsidR="00483E4A" w:rsidRPr="004B58D2">
        <w:rPr>
          <w:rStyle w:val="eop"/>
          <w:rFonts w:ascii="Times New Roman" w:hAnsi="Times New Roman" w:cs="Times New Roman"/>
        </w:rPr>
        <w:t>.</w:t>
      </w:r>
      <w:r w:rsidRPr="004B58D2">
        <w:rPr>
          <w:rStyle w:val="eop"/>
          <w:rFonts w:ascii="Times New Roman" w:hAnsi="Times New Roman" w:cs="Times New Roman"/>
        </w:rPr>
        <w:fldChar w:fldCharType="begin"/>
      </w:r>
      <w:r w:rsidR="006D22BB" w:rsidRPr="004B58D2">
        <w:rPr>
          <w:rStyle w:val="eop"/>
          <w:rFonts w:ascii="Times New Roman" w:hAnsi="Times New Roman" w:cs="Times New Roman"/>
        </w:rPr>
        <w:instrText xml:space="preserve"> ADDIN ZOTERO_ITEM CSL_CITATION {"citationID":"JroLZUA9","properties":{"formattedCitation":"\\super 53\\nosupersub{}","plainCitation":"53","noteIndex":0},"citationItems":[{"id":7272,"uris":["http://zotero.org/users/6726535/items/F9MVLNKX"],"uri":["http://zotero.org/users/6726535/items/F9MVLNKX"],"itemData":{"id":7272,"type":"article-journal","abstract":"Background:The purpose of this study was to compare the functional and radiographic outcomes of patients who received juvenile allogenic chondrocyte implantation with autologous bone marrow aspirate (JACI-BMAC) for treatment of talar osteochondral lesions with those of patients who underwent microfracture (MF).Methods:A total of 30 patients who underwent MF and 20 who received DeNovo NT for JACI-BMAC treatment between 2006 and 2014 were included. Additionally, 17 MF patients received supplemental BMAC treatment. Retrospective chart review was performed and functional outcomes were assessed pre- and postoperatively using the Foot and Ankle Outcome Score and Visual Analog pain scale. Postoperative magnetic resonance images were reviewed and evaluated using a modified Magnetic Resonance Observation of Cartilage Tissue (MOCART) score. Average follow-up for functional outcomes was 30.9 months (range, 12-79 months). Radiographically, average follow-up was 28.1 months (range, 12-97 months).Results:Both the MF and JACI-BMAC showed significant pre- to postoperative improvements in all Foot and Ankle Outcome Score subscales. Visual Analog Scale scores also showed improvement in both groups, but only reached a level of statistical significance (P &lt; .05) in the MF group. There were no significant differences in patient reported outcomes between groups. Average osteochondral lesion diameter was significantly larger in JACI-BMAC patients compared to MF patients, but size difference had no significant impact on outcomes. Both groups produced reparative tissue that exhibited a fibrocartilage composition. The JACI-BMAC group had more patients with hypertrophy exhibited on magnetic resonance imaging (MRI) than the MF group (P = .009).Conclusion:JACI-BMAC and MF resulted in improved functional outcomes. However, while the majority of patients improved, functional outcomes and quality of repair tissue were still not normal. Based on our results, lesions repaired with DeNovo NT allograft still appeared fibrocartilaginous on MRI and did not result in significant functional gains as compared to MF.Level of Evidence:Level III, comparative series.","container-title":"Foot &amp; Ankle International","DOI":"10.1177/1071100717746627","ISSN":"1071-1007","issue":"4","journalAbbreviation":"Foot Ankle Int.","language":"en","note":"publisher: SAGE Publications Inc","page":"393-405","source":"SAGE Journals","title":"Comparison of Juvenile Allogenous Articular Cartilage and Bone Marrow Aspirate Concentrate Versus Microfracture With and Without Bone Marrow Aspirate Concentrate in Arthroscopic Treatment of Talar Osteochondral Lesions","volume":"39","author":[{"family":"Karnovsky","given":"Sydney C."},{"family":"DeSandis","given":"Bridget"},{"family":"Haleem","given":"Amgad M."},{"family":"Sofka","given":"Carolyn M."},{"family":"O’Malley","given":"Martin"},{"family":"Drakos","given":"Mark C."}],"issued":{"date-parts":[["2018",4,1]]}}}],"schema":"https://github.com/citation-style-language/schema/raw/master/csl-citation.json"} </w:instrText>
      </w:r>
      <w:r w:rsidRPr="004B58D2">
        <w:rPr>
          <w:rStyle w:val="eop"/>
          <w:rFonts w:ascii="Times New Roman" w:hAnsi="Times New Roman" w:cs="Times New Roman"/>
        </w:rPr>
        <w:fldChar w:fldCharType="separate"/>
      </w:r>
      <w:r w:rsidR="009C47E3" w:rsidRPr="009C47E3">
        <w:rPr>
          <w:rFonts w:ascii="Times New Roman" w:hAnsi="Times New Roman" w:cs="Times New Roman"/>
          <w:vertAlign w:val="superscript"/>
        </w:rPr>
        <w:t>53</w:t>
      </w:r>
      <w:r w:rsidRPr="004B58D2">
        <w:rPr>
          <w:rStyle w:val="eop"/>
          <w:rFonts w:ascii="Times New Roman" w:hAnsi="Times New Roman" w:cs="Times New Roman"/>
        </w:rPr>
        <w:fldChar w:fldCharType="end"/>
      </w:r>
    </w:p>
    <w:p w14:paraId="788B405A" w14:textId="27EEDD9C" w:rsidR="002F5178" w:rsidRPr="004B58D2" w:rsidRDefault="00427B4B">
      <w:pPr>
        <w:pStyle w:val="paragraph"/>
        <w:spacing w:before="0" w:beforeAutospacing="0" w:after="0" w:afterAutospacing="0" w:line="480" w:lineRule="auto"/>
        <w:jc w:val="both"/>
      </w:pPr>
      <w:r w:rsidRPr="004B58D2">
        <w:t xml:space="preserve">Cell-based surgical interventions are </w:t>
      </w:r>
      <w:r w:rsidR="00A0122D" w:rsidRPr="004B58D2">
        <w:t>regenerative medicine</w:t>
      </w:r>
      <w:r w:rsidRPr="004B58D2">
        <w:t xml:space="preserve"> method</w:t>
      </w:r>
      <w:r w:rsidR="00A0122D" w:rsidRPr="004B58D2">
        <w:t>s used</w:t>
      </w:r>
      <w:r w:rsidRPr="004B58D2">
        <w:t xml:space="preserve"> to </w:t>
      </w:r>
      <w:r w:rsidR="002E17A1" w:rsidRPr="004B58D2">
        <w:t xml:space="preserve">biologically </w:t>
      </w:r>
      <w:r w:rsidRPr="004B58D2" w:rsidDel="00427B4B">
        <w:t>regenerate</w:t>
      </w:r>
      <w:r w:rsidRPr="004B58D2">
        <w:t xml:space="preserve"> the cartilage</w:t>
      </w:r>
      <w:r w:rsidR="002E17A1" w:rsidRPr="004B58D2">
        <w:t xml:space="preserve"> rather than </w:t>
      </w:r>
      <w:r w:rsidR="00B313EA" w:rsidRPr="004B58D2">
        <w:t>replace</w:t>
      </w:r>
      <w:r w:rsidR="00A0122D" w:rsidRPr="004B58D2">
        <w:t xml:space="preserve"> it</w:t>
      </w:r>
      <w:r w:rsidRPr="004B58D2">
        <w:t>. Techniques include autologous chondrocyte implantation (ACI), autologous matrix-induced chondrogenesis (AMIC), platelet-rich plasma (PRP) and bone-marrow aspirate concentrate (BMAC).</w:t>
      </w:r>
      <w:r w:rsidR="0067491B" w:rsidRPr="004B58D2">
        <w:t xml:space="preserve"> </w:t>
      </w:r>
      <w:r w:rsidRPr="004B58D2">
        <w:t>These treatment modalities are often used following a failed microfracture.</w:t>
      </w:r>
      <w:r w:rsidR="006D22BB" w:rsidRPr="004B58D2">
        <w:fldChar w:fldCharType="begin"/>
      </w:r>
      <w:r w:rsidR="006D22BB" w:rsidRPr="004B58D2">
        <w:instrText xml:space="preserve"> ADDIN ZOTERO_ITEM CSL_CITATION {"citationID":"mpPZ3lvS","properties":{"formattedCitation":"\\super 54\\nosupersub{}","plainCitation":"54","noteIndex":0},"citationItems":[{"id":7276,"uris":["http://zotero.org/users/6726535/items/UR5AKD5C"],"uri":["http://zotero.org/users/6726535/items/UR5AKD5C"],"itemData":{"id":7276,"type":"article-journal","abstract":"The purpose of this systematic review was to identify the most effective surgical treatment for talar osteochondral defects after failed primary surgery.","container-title":"Knee Surgery, Sports Traumatology, Arthroscopy","DOI":"10.1007/s00167-017-4629-0","ISSN":"1433-7347","issue":"7","journalAbbreviation":"Knee Surg Sports Traumatol Arthrosc","language":"en","page":"2158-2170","source":"Springer Link","title":"No superior surgical treatment for secondary osteochondral defects of the talus","volume":"26","author":[{"family":"Lambers","given":"Kaj T. A."},{"family":"Dahmen","given":"Jari"},{"family":"Reilingh","given":"Mikel L."},{"family":"Bergen","given":"Christiaan J. A.","non-dropping-particle":"van"},{"family":"Stufkens","given":"Sjoerd A. S."},{"family":"Kerkhoffs","given":"Gino M. M. J."}],"issued":{"date-parts":[["2018",7,1]]}}}],"schema":"https://github.com/citation-style-language/schema/raw/master/csl-citation.json"} </w:instrText>
      </w:r>
      <w:r w:rsidR="006D22BB" w:rsidRPr="004B58D2">
        <w:fldChar w:fldCharType="separate"/>
      </w:r>
      <w:r w:rsidR="009C47E3" w:rsidRPr="009C47E3">
        <w:rPr>
          <w:vertAlign w:val="superscript"/>
        </w:rPr>
        <w:t>54</w:t>
      </w:r>
      <w:r w:rsidR="006D22BB" w:rsidRPr="004B58D2">
        <w:fldChar w:fldCharType="end"/>
      </w:r>
      <w:r w:rsidRPr="004B58D2">
        <w:t xml:space="preserve"> ACI is a long-established 2-stage procedure initially developed for chondral/osteochondral lesions in the knee</w:t>
      </w:r>
      <w:r w:rsidR="001653E1" w:rsidRPr="004B58D2">
        <w:t>,</w:t>
      </w:r>
      <w:r w:rsidRPr="004B58D2">
        <w:rPr>
          <w:color w:val="2B579A"/>
        </w:rPr>
        <w:fldChar w:fldCharType="begin"/>
      </w:r>
      <w:r w:rsidR="006D22BB" w:rsidRPr="004B58D2">
        <w:instrText xml:space="preserve"> ADDIN ZOTERO_ITEM CSL_CITATION {"citationID":"gAjF4s6n","properties":{"formattedCitation":"\\super 55\\nosupersub{}","plainCitation":"55","noteIndex":0},"citationItems":[{"id":7182,"uris":["http://zotero.org/users/6726535/items/UMDSJQNT"],"uri":["http://zotero.org/users/6726535/items/UMDSJQNT"],"itemData":{"id":7182,"type":"article-journal","abstract":"Full-thickness defects of articular cartilage in the knee may progress to osteoarthritis. In 1743 Hunter1 stated, “From Hippocrates to the present age it is universally allowed that ulcerated cartilage is a troublesome thing and that, once destroyed, is not repaired.” Articular cartilage defects are still a practical problem, especially in younger patients, and correlate with pain and joint dysfunction2. Injuries of the knee cartilage leading to osteoarthritis include lesions disrupting both cartilage and subchondral bone (osteochondral lesions) and lesions limited to the cartilage tissue (chondral lesions). Chondral and osteochondral lesions are both common after trauma3–6. Repeated minor . . .","container-title":"New England Journal of Medicine","DOI":"10.1056/NEJM199410063311401","ISSN":"0028-4793","issue":"14","note":"publisher: Massachusetts Medical Society\n_eprint: https://doi.org/10.1056/NEJM199410063311401\nPMID: 8078550","page":"889-895","source":"Taylor and Francis+NEJM","title":"Treatment of Deep Cartilage Defects in the Knee with Autologous Chondrocyte Transplantation","volume":"331","author":[{"family":"Brittberg","given":"Mats"},{"family":"Lindahl","given":"Anders"},{"family":"Nilsson","given":"Anders"},{"family":"Ohlsson","given":"Claes"},{"family":"Isaksson","given":"Olle"},{"family":"Peterson","given":"Lars"}],"issued":{"date-parts":[["1994",10,6]]}}}],"schema":"https://github.com/citation-style-language/schema/raw/master/csl-citation.json"} </w:instrText>
      </w:r>
      <w:r w:rsidRPr="004B58D2">
        <w:rPr>
          <w:color w:val="2B579A"/>
        </w:rPr>
        <w:fldChar w:fldCharType="separate"/>
      </w:r>
      <w:r w:rsidR="009C47E3" w:rsidRPr="009C47E3">
        <w:rPr>
          <w:vertAlign w:val="superscript"/>
        </w:rPr>
        <w:t>55</w:t>
      </w:r>
      <w:r w:rsidRPr="004B58D2">
        <w:rPr>
          <w:color w:val="2B579A"/>
        </w:rPr>
        <w:fldChar w:fldCharType="end"/>
      </w:r>
      <w:r w:rsidRPr="004B58D2">
        <w:t xml:space="preserve"> that</w:t>
      </w:r>
      <w:r w:rsidR="00404A4F" w:rsidRPr="004B58D2">
        <w:t>, in the ankle,</w:t>
      </w:r>
      <w:r w:rsidRPr="004B58D2">
        <w:t xml:space="preserve"> involves </w:t>
      </w:r>
      <w:r w:rsidRPr="004B58D2">
        <w:lastRenderedPageBreak/>
        <w:t>harvesting macroscopically normal hyaline cartilage either from the anterior talus or detached osteochondral fragments.</w:t>
      </w:r>
      <w:r w:rsidRPr="004B58D2">
        <w:rPr>
          <w:color w:val="2B579A"/>
        </w:rPr>
        <w:fldChar w:fldCharType="begin"/>
      </w:r>
      <w:r w:rsidR="006D22BB" w:rsidRPr="004B58D2">
        <w:instrText xml:space="preserve"> ADDIN ZOTERO_ITEM CSL_CITATION {"citationID":"SrpPlpr2","properties":{"formattedCitation":"\\super 56,57\\nosupersub{}","plainCitation":"56,57","noteIndex":0},"citationItems":[{"id":6797,"uris":["http://zotero.org/users/6726535/items/A8RZF4IE"],"uri":["http://zotero.org/users/6726535/items/A8RZF4IE"],"itemData":{"id":6797,"type":"article-journal","abstract":"Cell cultured techniques have gained interest and popularity in osteochondral defects because, unlike bone marrow stimulation methods, where fibrocartilage fills  the defect, they allow for the regeneration of \"hyaline-like cartilage\" with better  stiffness, resilience, and wear characteristics. Osteochondral defects in the ankle  are a rare but challenging problem to treat in young active patients. If left alone,  they can cause pain and reduced function and risk progressive degenerative changes  in the joint. Clinical results of cell cultured and scaffold technology in the  ankle, although still limited by small studies and midterm follow-up, are certainly  encouraging.","container-title":"Foot and ankle clinics","DOI":"10.1016/j.fcl.2012.12.008","ISSN":"1558-1934 1083-7515","issue":"1","journalAbbreviation":"Foot Ankle Clin","language":"eng","note":"publisher-place: United States\nPMID: 23465953","page":"135-150","title":"Cell cultured chondrocyte implantation and scaffold techniques for osteochondral talar lesions.","volume":"18","author":[{"family":"Johnson","given":"Ben"},{"family":"Lever","given":"Caroline"},{"family":"Roberts","given":"Sally"},{"family":"Richardson","given":"James"},{"family":"McCarthy","given":"Helen"},{"family":"Harrison","given":"Paul"},{"family":"Laing","given":"Patrick"},{"family":"Makwana","given":"Nilesh"}],"issued":{"date-parts":[["2013",3]]}}},{"id":7190,"uris":["http://zotero.org/users/6726535/items/JLW6XCT5"],"uri":["http://zotero.org/users/6726535/items/JLW6XCT5"],"itemData":{"id":7190,"type":"article-journal","abstract":"Objective\nAutologous chondrocyte implantation (ACI) has been successfully used for the treatment of osteochondral lesions of the talus. One of the main problems of this surgical strategy is related to the harvesting of the cartilage slice from a healthy knee. The aim of this study was to examine the capacity of chondrocytes harvested from a detached osteochondral fragment to proliferate and to serve as a source of viable cells for ACI in the repair of ankle cartilage defects.\nMethods\nDetached osteochondral fragments harvested from the ankle joint of 20 patients with osteochondral lesions of the talus served as the source of human articular cartilage specimens. All of the osteochondral lesions were chronic and of traumatic origin. In all cases, the fragments were utilized to evaluate the viability and proliferation of the cells, the histological appearance of the cartilage tissue and the expression of specific cartilage markers by real-time polymerase chain reaction (PCR). In the 16 patients scheduled for ACI, the expanded chondrocytes were used for chondrocyte implantation. In the other 4 patients, with lesion size &lt;1.5cm2, microfractures were created during the initial arthroscopic step. As a control group, 7 patients with comparable osteochondral lesions underwent the same surgery, but received chondrocytes harvested from the ipsilateral knee.\nResults\nAccording to the American Orthopaedic Foot and Ankle Scoring (AOFAS) system, patients in the experimental group had a preoperative score of 54.2±16 points and a postoperative one of 89±9.6 points after a minimum follow-up time of 12 months (P&lt;0.0005). The control group of patients had a preoperative score of 54.6±11.7 points and a postoperative one of 90.2±9.7 points at a minimum follow-up time of 12 months (P&lt;0.0005). The clinical results of the two groups did not differ significantly from each other. Chondrocytes isolated from the detached fragments were highly viable, phenotypically stable, proliferated in culture and redifferentiated when grown within the three-dimensional scaffold used for ACI. The morphological and molecular characteristics of the cartilage samples obtained from the detached osteochondral fragments were similar to those of healthy hyaline articular cartilage.\nConclusions\nThe good results achieved with this strategy indicate that cells derived from the lesioned area may be useful in the treatment of osteochondral defects of the talus.","container-title":"Osteoarthritis and Cartilage","DOI":"10.1016/j.joca.2005.02.010","ISSN":"1063-4584","issue":"7","journalAbbreviation":"Osteoarthritis and Cartilage","language":"en","page":"601-607","source":"ScienceDirect","title":"The detached osteochondral fragment as a source of cells for autologous chondrocyte implantation (ACI) in the ankle joint","volume":"13","author":[{"family":"Giannini","given":"S."},{"family":"Buda","given":"R."},{"family":"Grigolo","given":"B."},{"family":"Vannini","given":"F."},{"family":"De Franceschi","given":"L."},{"family":"Facchini","given":"A."}],"issued":{"date-parts":[["2005",7,1]]}}}],"schema":"https://github.com/citation-style-language/schema/raw/master/csl-citation.json"} </w:instrText>
      </w:r>
      <w:r w:rsidRPr="004B58D2">
        <w:rPr>
          <w:color w:val="2B579A"/>
        </w:rPr>
        <w:fldChar w:fldCharType="separate"/>
      </w:r>
      <w:r w:rsidR="009C47E3" w:rsidRPr="009C47E3">
        <w:rPr>
          <w:vertAlign w:val="superscript"/>
        </w:rPr>
        <w:t>56,57</w:t>
      </w:r>
      <w:r w:rsidRPr="004B58D2">
        <w:rPr>
          <w:color w:val="2B579A"/>
        </w:rPr>
        <w:fldChar w:fldCharType="end"/>
      </w:r>
      <w:r w:rsidRPr="004B58D2">
        <w:t xml:space="preserve"> Previously, harvests for ankle ACI have been obtained from the knee, with limited donor-site morbidity.</w:t>
      </w:r>
      <w:r w:rsidRPr="004B58D2">
        <w:rPr>
          <w:color w:val="2B579A"/>
        </w:rPr>
        <w:fldChar w:fldCharType="begin"/>
      </w:r>
      <w:r w:rsidR="006D22BB" w:rsidRPr="004B58D2">
        <w:instrText xml:space="preserve"> ADDIN ZOTERO_ITEM CSL_CITATION {"citationID":"CSqEl82o","properties":{"formattedCitation":"\\super 58,59\\nosupersub{}","plainCitation":"58,59","noteIndex":0},"citationItems":[{"id":7192,"uris":["http://zotero.org/users/6726535/items/ZB5JLQZP"],"uri":["http://zotero.org/users/6726535/items/ZB5JLQZP"],"itemData":{"id":7192,"type":"article-journal","abstract":"ObjectiveTo establish if harvesting cartilage to source chondrocytes for autologous chondrocyte implantation (ACI) results in donor site morbidity.DesignTwenty-three patients underwent ACI for chondral defects of either the ankle or the hip. This involved cartilage harvest from the knee (stage I), chondrocyte expansion in the laboratory and implantation surgery (stage II) into the affected joint. Prior to chondral harvest, no patient had sought treatment for their knee. Lysholm knee scores were completed prior to chondral harvest and annually post-ACI. Histological analyses of the donor site were performed at 12.3 ± 1.5 months for 3 additional patients who had previously had ACI of the knee.ResultsThe median preoperative Lysholm score was 100, with no significant differences observed at either 13.7±1.7 months or 4.8±1.8 years postharvest (median Lysholm scores 91.7 and 87.5, respectively). Patients whose cartilage was harvested from the central or medial trochlea had a significantly higher median Lysholm score at latest follow-up (97.9 and 93.4, respectively), compared with those taken from the intercondylar notch (median Lysholm score 66.7). The mean International Cartilage Repair Society (ICRS) II histological score for the biopsies taken from the donor site of 3 additional knee ACI patients was 117 ± 10 (maximum score 140).ConclusionsThis study suggests that the chondral harvest site in ACI is not associated with significant joint morbidity, at least up to 5 years postharvest. However, one should carefully consider the location for chondral harvest as this has been shown to affect knee function in the longer term.","container-title":"CARTILAGE","DOI":"10.1177/1947603515607963","ISSN":"1947-6035","issue":"1","journalAbbreviation":"CARTILAGE","language":"en","note":"publisher: SAGE Publications Inc","page":"7-15","source":"SAGE Journals","title":"Evaluating Joint Morbidity after Chondral Harvest for Autologous Chondrocyte Implantation (ACI): A Study of ACI-Treated Ankles and Hips with a Knee Chondral Harvest","title-short":"Evaluating Joint Morbidity after Chondral Harvest for Autologous Chondrocyte Implantation (ACI)","volume":"7","author":[{"family":"McCarthy","given":"Helen S."},{"family":"Richardson","given":"James B."},{"family":"Parker","given":"Jane C. E."},{"family":"Roberts","given":"Sally"}],"issued":{"date-parts":[["2016",1,1]]}}},{"id":7283,"uris":["http://zotero.org/users/6726535/items/M289L34E"],"uri":["http://zotero.org/users/6726535/items/M289L34E"],"itemData":{"id":7283,"type":"article-journal","abstract":"Autologous chondrocyte implantation (ACI) has been used most commonly as a treatment for cartilage defects in the knee and there are few studies of its use in other joints. We describe ten patients with an osteochondral lesion of the talus who underwent ACI using cartilage taken from the knee and were prospectively reviewed with a mean follow-up of 23 months. In nine patients the satisfaction score was ‘pleased’ or ‘extremely pleased’, which was sustained at four years. The mean Mazur ankle score increased by 23 points at a mean follow-up of 23 months. The Lysholm knee score returned to the pre-operative level at one year in three patients, with the remaining seven showing a reduction of 15% at 12 months, suggesting donor-site morbidity. Nine patients underwent arthroscopic examination at one year and all were shown to have filled defects and stable cartilage. Biopsies taken from graft sites showed mostly fibrocartilage with some hyaline cartilage. The short-term results of ACI for osteochondral lesions of the talus are good despite some morbidity at the donor site.","container-title":"The Journal of Bone and Joint Surgery. British volume","DOI":"10.1302/0301-620X.87B2.15376","ISSN":"0301-620X","issue":"2","note":"publisher: The British Editorial Society of Bone &amp; Joint Surgery","page":"179-183","source":"online.boneandjoint.org.uk (Atypon)","title":"Early results of autologous chondrocyte implantation in the talus","volume":"87-B","author":[{"family":"Whittaker","given":"J.-P."},{"family":"Smith","given":"G."},{"family":"Makwana","given":"N."},{"family":"Roberts","given":"S."},{"family":"Harrison","given":"P. E."},{"family":"Laing","given":"P."},{"family":"Richardson","given":"J. B."}],"issued":{"date-parts":[["2005",2,1]]}}}],"schema":"https://github.com/citation-style-language/schema/raw/master/csl-citation.json"} </w:instrText>
      </w:r>
      <w:r w:rsidRPr="004B58D2">
        <w:rPr>
          <w:color w:val="2B579A"/>
        </w:rPr>
        <w:fldChar w:fldCharType="separate"/>
      </w:r>
      <w:r w:rsidR="009C47E3" w:rsidRPr="009C47E3">
        <w:rPr>
          <w:vertAlign w:val="superscript"/>
        </w:rPr>
        <w:t>58,59</w:t>
      </w:r>
      <w:r w:rsidRPr="004B58D2">
        <w:rPr>
          <w:color w:val="2B579A"/>
        </w:rPr>
        <w:fldChar w:fldCharType="end"/>
      </w:r>
      <w:r w:rsidRPr="004B58D2">
        <w:t xml:space="preserve"> Chondrocytes are enzymatically extracted from the cartilage and culture-expanded </w:t>
      </w:r>
      <w:r w:rsidRPr="004B58D2">
        <w:rPr>
          <w:i/>
          <w:iCs/>
        </w:rPr>
        <w:t>in-vitro</w:t>
      </w:r>
      <w:r w:rsidRPr="004B58D2">
        <w:t> prior to being re-implanted into the defect some 3-4 weeks later, beneath either a periosteal patch or a commercially available type I/III collagen patch.</w:t>
      </w:r>
      <w:r w:rsidRPr="004B58D2">
        <w:fldChar w:fldCharType="begin"/>
      </w:r>
      <w:r w:rsidR="006D22BB" w:rsidRPr="004B58D2">
        <w:instrText xml:space="preserve"> ADDIN ZOTERO_ITEM CSL_CITATION {"citationID":"MtQyLsRB","properties":{"formattedCitation":"\\super 60\\nosupersub{}","plainCitation":"60","noteIndex":0},"citationItems":[{"id":6798,"uris":["http://zotero.org/users/6726535/items/UCKGNHNV"],"uri":["http://zotero.org/users/6726535/items/UCKGNHNV"],"itemData":{"id":6798,"type":"article-journal","abstract":"PURPOSE: Two-year follow-up to assess efficacy and safety of high-density autologous chondrocyte implantation (HD-ACI) in patients with cartilage lesions in the ankle.  DESIGN: Twenty-four consecutive patients with International Cartilage repair Society  (ICRS) grade 3-4 cartilage lesions of the ankle were included. Five million  chondrocytes per cm(2) of lesion were implanted using a type I/III collagen membrane  as a carrier and treatment effectiveness was assessed by evaluating pain with the  visual analogue scale (VAS) and American Orthopaedic Foot &amp; Ankle Society (AOFAS)  ankle-hindfoot score at baseline, 12-month, and 24-month follow-up, together with  dorsal and plantar flexion. Magnetic resonance observation for cartilage repair  tissue (MOCART) score was used to evaluate cartilage healing. Histological study was  possible in 5 cases. RESULTS: Patients' median age was 31 years (range 18-55 years).  Median VAS score was 8 (range 5-10) at baseline, 1.5 (range 0-8) at 12-month  follow-up, and 2 (rang e0-5) at 24-month follow-up ( P &lt; 0.001). Median AOFAS score  was 39.5 (range 29-48) at baseline, 90 (range 38-100) at 12-month follow-up, and 90  (range 40-100) at 24-month follow-up ( P &lt; 0.001). Complete dorsal flexion  significantly increased at 12 months (16/24, 66.7%) and 24 months (17/24, 70.8%)  with regard to baseline (13/24, 54.2%) ( P = 0.002). MOCART at 12- and 24-month  follow-ups were 73.71 ± 15.99 and 72.33 ± 16.21. Histological study confirmed that  neosynthetized tissue was cartilage with hyaline extracellular matrix and numerous  viable chondrocytes. CONCLUSION: HD-ACI is a safe and effective technique to treat  osteochondral lesions in the talus, providing good clinical and histological results  at short- and mid-term follow-ups.","container-title":"Cartilage","DOI":"10.1177/1947603519835898","ISSN":"1947-6043 1947-6035","journalAbbreviation":"Cartilage","language":"eng","note":"publisher-place: United States\nPMID: 30880428","page":"1947603519835898","title":"High-Density Autologous Chondrocyte Implantation as Treatment for Ankle Osteochondral Defects.","author":[{"family":"López-Alcorocho","given":"Juan Manuel"},{"family":"Guillén-Vicente","given":"Isabel"},{"family":"Rodríguez-Iñigo","given":"Elena"},{"family":"Navarro","given":"Ramón"},{"family":"Caballero-Santos","given":"Rosa"},{"family":"Guillén-Vicente","given":"Marta"},{"family":"Casqueiro","given":"Mercedes"},{"family":"Fernández-Jaén","given":"Tomás F."},{"family":"Sanz","given":"Fernando"},{"family":"Arauz","given":"Santiago"},{"family":"Abelow","given":"Steve"},{"family":"Guillén-García","given":"Pedro"}],"issued":{"date-parts":[["2019",3,17]]}}}],"schema":"https://github.com/citation-style-language/schema/raw/master/csl-citation.json"} </w:instrText>
      </w:r>
      <w:r w:rsidRPr="004B58D2">
        <w:fldChar w:fldCharType="separate"/>
      </w:r>
      <w:r w:rsidR="009C47E3" w:rsidRPr="009C47E3">
        <w:rPr>
          <w:vertAlign w:val="superscript"/>
        </w:rPr>
        <w:t>60</w:t>
      </w:r>
      <w:r w:rsidRPr="004B58D2">
        <w:fldChar w:fldCharType="end"/>
      </w:r>
      <w:r w:rsidRPr="004B58D2">
        <w:t xml:space="preserve">  Alternatively, extracted chondrocytes can be cultured directly on the collagen patch, a procedure known as matrix-assisted ACI, or MACI. </w:t>
      </w:r>
      <w:proofErr w:type="spellStart"/>
      <w:r w:rsidR="00921989" w:rsidRPr="004B58D2">
        <w:t>Pagliazzi</w:t>
      </w:r>
      <w:proofErr w:type="spellEnd"/>
      <w:r w:rsidR="00921989" w:rsidRPr="004B58D2">
        <w:t xml:space="preserve"> et al (2018)</w:t>
      </w:r>
      <w:r w:rsidR="00921989" w:rsidRPr="004B58D2">
        <w:rPr>
          <w:color w:val="2B579A"/>
        </w:rPr>
        <w:t xml:space="preserve"> </w:t>
      </w:r>
      <w:r w:rsidR="00921989" w:rsidRPr="004B58D2">
        <w:t xml:space="preserve">demonstrated a significant improvement in the </w:t>
      </w:r>
      <w:r w:rsidR="006D4351" w:rsidRPr="004B58D2">
        <w:t xml:space="preserve">patient </w:t>
      </w:r>
      <w:r w:rsidR="00921989" w:rsidRPr="004B58D2">
        <w:t>AOFAS score at 7 years (87.2 ± 14.5 months) following the ACI.</w:t>
      </w:r>
      <w:r w:rsidRPr="004B58D2">
        <w:rPr>
          <w:color w:val="2B579A"/>
        </w:rPr>
        <w:fldChar w:fldCharType="begin"/>
      </w:r>
      <w:r w:rsidR="006D22BB" w:rsidRPr="004B58D2">
        <w:instrText xml:space="preserve"> ADDIN ZOTERO_ITEM CSL_CITATION {"citationID":"4W8wLnXo","properties":{"formattedCitation":"\\super 61\\nosupersub{}","plainCitation":"61","noteIndex":0},"citationItems":[{"id":7248,"uris":["http://zotero.org/users/6726535/items/8ZU55RG3"],"uri":["http://zotero.org/users/6726535/items/8ZU55RG3"],"itemData":{"id":7248,"type":"article-journal","abstract":"Autologous chondrocyte implantation (ACI) is an established surgical procedure that has provided satisfactory results. The aim of the present study was to correlate the clinical outcomes of a series of 20 patients treated by ACI at a 7-year follow-up examination with the magnetic resonance imaging (MRI) T2-mapping 5-year follow-up findings. We evaluated 20 patients using the American Orthopaedic Foot and Ankle Society (AOFAS) score preoperatively and the established follow-up protocol until 87.2 ± 14.5 months. MRI T2-mapping sequences were acquired at the 5-year follow-up examination. At the MRI examination (60 ± 12 months), the mean AOFAS score improved from 58.7 ± 15.7 to 83.9 ± 18.4. At the final follow-up examination at 87.2 ± 14.5 months, the AOFAS score was 90.9 ± 12.7 (p = .0005). Those patients who experienced an improvement between 5 and 7 years after surgery had a significant greater percentage of T2-map value of 35 to 45 ms (hyaline cartilage) compared with those patients who did not improve (p = .038). MRI T2 mapping was shown to be a valuable tool capable of predicting reproducible clinical outcomes after ACI even 7 years after surgery. The quality of the regenerated tissue and the degree of defect filling became statistically significant to the clinical results at the final follow-up examination.","container-title":"The Journal of Foot and Ankle Surgery","DOI":"10.1053/j.jfas.2017.05.013","ISSN":"1067-2516","issue":"2","journalAbbreviation":"The Journal of Foot and Ankle Surgery","language":"en","page":"221-225","source":"ScienceDirect","title":"Autologous Chondrocyte Implantation for Talar Osteochondral Lesions: Comparison Between 5-Year Follow-Up Magnetic Resonance Imaging Findings and 7-Year Follow-Up Clinical Results","title-short":"Autologous Chondrocyte Implantation for Talar Osteochondral Lesions","volume":"57","author":[{"family":"Pagliazzi","given":"Gherardo"},{"family":"Vannini","given":"Francesca"},{"family":"Battaglia","given":"Milva"},{"family":"Ramponi","given":"Laura"},{"family":"Buda","given":"Roberto"}],"issued":{"date-parts":[["2018",3,1]]}}}],"schema":"https://github.com/citation-style-language/schema/raw/master/csl-citation.json"} </w:instrText>
      </w:r>
      <w:r w:rsidRPr="004B58D2">
        <w:rPr>
          <w:color w:val="2B579A"/>
        </w:rPr>
        <w:fldChar w:fldCharType="separate"/>
      </w:r>
      <w:r w:rsidR="009C47E3" w:rsidRPr="009C47E3">
        <w:rPr>
          <w:vertAlign w:val="superscript"/>
        </w:rPr>
        <w:t>61</w:t>
      </w:r>
      <w:r w:rsidRPr="004B58D2">
        <w:rPr>
          <w:color w:val="2B579A"/>
        </w:rPr>
        <w:fldChar w:fldCharType="end"/>
      </w:r>
      <w:r w:rsidR="00921989" w:rsidRPr="004B58D2">
        <w:t xml:space="preserve"> </w:t>
      </w:r>
      <w:r w:rsidRPr="004B58D2">
        <w:t>Despite the recent technical appraisal by the National Institute for Clinical Excellence (NICE) approving the use of ACI in the knee</w:t>
      </w:r>
      <w:r w:rsidR="0067491B" w:rsidRPr="004B58D2">
        <w:t>,</w:t>
      </w:r>
      <w:r w:rsidRPr="004B58D2">
        <w:rPr>
          <w:color w:val="2B579A"/>
        </w:rPr>
        <w:fldChar w:fldCharType="begin"/>
      </w:r>
      <w:r w:rsidR="006D22BB" w:rsidRPr="004B58D2">
        <w:instrText xml:space="preserve"> ADDIN ZOTERO_ITEM CSL_CITATION {"citationID":"4v3nu4wP","properties":{"formattedCitation":"\\super 62\\nosupersub{}","plainCitation":"62","noteIndex":0},"citationItems":[{"id":7299,"uris":["http://zotero.org/users/6726535/items/P33ZK3CZ"],"uri":["http://zotero.org/users/6726535/items/P33ZK3CZ"],"itemData":{"id":7299,"type":"webpage","language":"eng","note":"publisher: NICE","title":"Autologous chondrocyte implantation for treating symptomatic articular cartilage defects of the knee, Technology Appraisal Guidance [TA477]","URL":"https://www.nice.org.uk/guidance/ta477","author":[{"family":"","given":"National Institute of Health and Care Excellence (NICE)"}],"accessed":{"date-parts":[["2021",3,18]]},"issued":{"date-parts":[["2017"]]}}}],"schema":"https://github.com/citation-style-language/schema/raw/master/csl-citation.json"} </w:instrText>
      </w:r>
      <w:r w:rsidRPr="004B58D2">
        <w:rPr>
          <w:color w:val="2B579A"/>
        </w:rPr>
        <w:fldChar w:fldCharType="separate"/>
      </w:r>
      <w:r w:rsidR="009C47E3" w:rsidRPr="009C47E3">
        <w:rPr>
          <w:vertAlign w:val="superscript"/>
        </w:rPr>
        <w:t>62</w:t>
      </w:r>
      <w:r w:rsidRPr="004B58D2">
        <w:rPr>
          <w:color w:val="2B579A"/>
        </w:rPr>
        <w:fldChar w:fldCharType="end"/>
      </w:r>
      <w:r w:rsidRPr="004B58D2">
        <w:t xml:space="preserve"> the same cannot be said for the ankle. Current guidelines state that ACI will not be routinely commissioned due to lack of evidence of the clinical effectiveness of this therapy in the ankle, so it remains a clinical trial/efficacy study line of treatment only at present (within the UK at least). </w:t>
      </w:r>
    </w:p>
    <w:p w14:paraId="5860B174" w14:textId="11B869BD" w:rsidR="00427B4B" w:rsidRPr="004B58D2" w:rsidRDefault="00427B4B">
      <w:pPr>
        <w:pStyle w:val="paragraph"/>
        <w:spacing w:before="0" w:beforeAutospacing="0" w:after="0" w:afterAutospacing="0" w:line="480" w:lineRule="auto"/>
        <w:jc w:val="both"/>
      </w:pPr>
      <w:r w:rsidRPr="004B58D2">
        <w:t>To eradicate the need for a 2-stage procedure, the AMIC technique offers a promising, cost-effective alternative that was originally developed for the treatment of defects in the knee</w:t>
      </w:r>
      <w:r w:rsidR="006965E2" w:rsidRPr="004B58D2">
        <w:t>.</w:t>
      </w:r>
      <w:r w:rsidRPr="004B58D2">
        <w:rPr>
          <w:color w:val="2B579A"/>
        </w:rPr>
        <w:fldChar w:fldCharType="begin"/>
      </w:r>
      <w:r w:rsidR="006D22BB" w:rsidRPr="004B58D2">
        <w:instrText xml:space="preserve"> ADDIN ZOTERO_ITEM CSL_CITATION {"citationID":"W8rhMfcD","properties":{"formattedCitation":"\\super 63\\nosupersub{}","plainCitation":"63","noteIndex":0},"citationItems":[{"id":7195,"uris":["http://zotero.org/users/6726535/items/Z59GGNXH"],"uri":["http://zotero.org/users/6726535/items/Z59GGNXH"],"itemData":{"id":7195,"type":"article-journal","abstract":"Purpose Articular resurfacing by treatment of chondral defects may include chondral abrasion, autologous chondrocyte Implantation (ACI), matrix-induced chondrocyte transplantation (MACT) or osteochondral autologous transplantation (OATS). This technical note describes the method of autologous matrix-induced chondrogenesis (AMIC), a one-step procedure combining subchondral microfracture with the ﬁxation of a collagen I/III membrane with ﬁbrin glue or sutures.","container-title":"Knee Surgery, Sports Traumatology, Arthroscopy","DOI":"10.1007/s00167-010-1356-1","ISSN":"0942-2056, 1433-7347","issue":"8","journalAbbreviation":"Knee Surg Sports Traumatol Arthrosc","language":"en","page":"1316-1319","source":"DOI.org (Crossref)","title":"The treatment of chondral and osteochondral defects of the knee with autologous matrix-induced chondrogenesis (AMIC): method description and recent developments","title-short":"The treatment of chondral and osteochondral defects of the knee with autologous matrix-induced chondrogenesis (AMIC)","volume":"19","author":[{"family":"Benthien","given":"Jan Philipp"},{"family":"Behrens","given":"Peter"}],"issued":{"date-parts":[["2011",8]]}}}],"schema":"https://github.com/citation-style-language/schema/raw/master/csl-citation.json"} </w:instrText>
      </w:r>
      <w:r w:rsidRPr="004B58D2">
        <w:rPr>
          <w:color w:val="2B579A"/>
        </w:rPr>
        <w:fldChar w:fldCharType="separate"/>
      </w:r>
      <w:r w:rsidR="009C47E3" w:rsidRPr="009C47E3">
        <w:rPr>
          <w:vertAlign w:val="superscript"/>
        </w:rPr>
        <w:t>63</w:t>
      </w:r>
      <w:r w:rsidRPr="004B58D2">
        <w:rPr>
          <w:color w:val="2B579A"/>
        </w:rPr>
        <w:fldChar w:fldCharType="end"/>
      </w:r>
      <w:r w:rsidRPr="004B58D2">
        <w:t xml:space="preserve"> The technique consists of performing a microfracture followed by securing a commercially available type I/III collagen patch over the defect with the aim of not only trapping any MSCs entering the defect area through the bleeding process, but also providing a scaffold on which the cells may adhere and proliferate.</w:t>
      </w:r>
      <w:r w:rsidRPr="004B58D2">
        <w:fldChar w:fldCharType="begin"/>
      </w:r>
      <w:r w:rsidR="006D22BB" w:rsidRPr="004B58D2">
        <w:instrText xml:space="preserve"> ADDIN ZOTERO_ITEM CSL_CITATION {"citationID":"psoxZsek","properties":{"formattedCitation":"\\super 64\\nosupersub{}","plainCitation":"64","noteIndex":0},"citationItems":[{"id":7302,"uris":["http://zotero.org/users/6726535/items/5VESD3DT"],"uri":["http://zotero.org/users/6726535/items/5VESD3DT"],"itemData":{"id":7302,"type":"article-journal","abstract":"Options for the treatment of cartilage defects include chondral resurfacing with abrasion, debridement, autologous chondrocyte transplantation (ACT), matrix-induced chondrocyte transplantation (MACI), or osteochondral autologous transplantation (OATS). This article describes the new method of autologous matrix-induced chondrogenesis (AMIC), a 1-step procedure combining subchondral microfracture with the fixation of a collagen I/III membrane by a partially autologous fibrin glue. Indications and contraindications are provided; a technical note is given. This method is primarily applied in osteochondral lesions of the knee and ankle joints; other joints may qualify.","container-title":"CARTILAGE","DOI":"10.1177/1947603509360044","ISSN":"1947-6035","issue":"1","journalAbbreviation":"CARTILAGE","language":"en","note":"publisher: SAGE Publications Inc","page":"65-68","source":"SAGE Journals","title":"Autologous Matrix-Induced Chondrogenesis (AMIC): Combining Microfracturing and a Collagen I/III Matrix for Articular Cartilage Resurfacing","title-short":"Autologous Matrix-Induced Chondrogenesis (AMIC)","volume":"1","author":[{"family":"Benthien","given":"J. P."},{"family":"Behrens","given":"P."}],"issued":{"date-parts":[["2010",1,1]]}}}],"schema":"https://github.com/citation-style-language/schema/raw/master/csl-citation.json"} </w:instrText>
      </w:r>
      <w:r w:rsidRPr="004B58D2">
        <w:fldChar w:fldCharType="separate"/>
      </w:r>
      <w:r w:rsidR="009C47E3" w:rsidRPr="009C47E3">
        <w:rPr>
          <w:vertAlign w:val="superscript"/>
        </w:rPr>
        <w:t>64</w:t>
      </w:r>
      <w:r w:rsidRPr="004B58D2">
        <w:fldChar w:fldCharType="end"/>
      </w:r>
      <w:r w:rsidRPr="004B58D2">
        <w:t>  It has been suggested that transforming growth factor beta (TGF-beta) present in the fibrin glue used to adhere the patch may enhance MSC chondrogenic differentiation.</w:t>
      </w:r>
      <w:r w:rsidRPr="004B58D2">
        <w:rPr>
          <w:color w:val="2B579A"/>
        </w:rPr>
        <w:fldChar w:fldCharType="begin"/>
      </w:r>
      <w:r w:rsidR="006D22BB" w:rsidRPr="004B58D2">
        <w:instrText xml:space="preserve"> ADDIN ZOTERO_ITEM CSL_CITATION {"citationID":"G97Op4ch","properties":{"formattedCitation":"\\super 65\\nosupersub{}","plainCitation":"65","noteIndex":0},"citationItems":[{"id":7196,"uris":["http://zotero.org/users/6726535/items/4WIIT5U6"],"uri":["http://zotero.org/users/6726535/items/4WIIT5U6"],"itemData":{"id":7196,"type":"article-journal","abstract":"Introduction:\nWe studied the migration pattern, morphology and viability of cells suspended in five different fibrin glues. Besides this, the behaviour of chondrocytes seeded on porous matrices comprising different collagen types sealed with fibrin glue was investigated.\nMaterial and methods:\nIn an experiment A, cell suspension (0.5×106 cells) was incubated with different fibrin glues. Experiment B was set up to evaluate chondrocytes migration either through a collagen I/III (Chondro-Gide®, Geistlich Biomaterials, Switzerland) or collagen II matrix sealed with different fibrin glues in a perfusion chamber system. Analysis were performed by lightmicroscopy (Mayer's hematoxylin-eosin; Masson–Goldner; TUNEL test) and by transmission and scanning electron microscopy. All fibrin glues were measured for TGF-β 1 and 2 with a specific ELISA.\nResults:\nAfter incubation of cell suspension in autologous fibrin glue, the morphology of cells is chondrocyte-like. Spindly, process-bearing cells were seen in commercial fibrin glue. Cells suspended in commercial fibrin glue revealed a significant higher percentage of TUNEL positive cells compared to fibrin tissue adhesives mixed with autologous serum (p=0.006). The TGF-β 1 and 2 concentration was significantly higher in partial autologous fibrin sealant (PAF) compared to their commercial counterparts (p=0.001). Cells seeded on the collagen I/III matrix retained their chondrocytic morphology, while in the type II collagen matrix the chondrocytes displayed a fibroblastic phenotype. The ratio of TUNEL positive cells for the collagen I/III matrix was significantly surpassed by the values, when a collagen II matrix was used (p=0.008). No ingrowth of cells was seen in any of the experimental conditions.\nConclusion:\nPartial autologous fibrin glue and collagen I/III matrices are favourable in respect to migration pattern, morphology and viability, but definitive conclusions can only be drawn after in vivo studies. This will be addressed in future animal studies.","container-title":"Tissue and Cell","DOI":"10.1016/j.tice.2005.05.004","ISSN":"0040-8166","issue":"5","journalAbbreviation":"Tissue and Cell","language":"en","page":"339-348","source":"ScienceDirect","title":"Migration pattern, morphology and viability of cells suspended in or sealed with fibrin glue: A histomorphologic study","title-short":"Migration pattern, morphology and viability of cells suspended in or sealed with fibrin glue","volume":"37","author":[{"family":"Gille","given":"J."},{"family":"Meisner","given":"U."},{"family":"Ehlers","given":"E. M."},{"family":"Müller","given":"A."},{"family":"Russlies","given":"M."},{"family":"Behrens","given":"P."}],"issued":{"date-parts":[["2005",10,1]]}}}],"schema":"https://github.com/citation-style-language/schema/raw/master/csl-citation.json"} </w:instrText>
      </w:r>
      <w:r w:rsidRPr="004B58D2">
        <w:rPr>
          <w:color w:val="2B579A"/>
        </w:rPr>
        <w:fldChar w:fldCharType="separate"/>
      </w:r>
      <w:r w:rsidR="009C47E3" w:rsidRPr="009C47E3">
        <w:rPr>
          <w:vertAlign w:val="superscript"/>
        </w:rPr>
        <w:t>65</w:t>
      </w:r>
      <w:r w:rsidRPr="004B58D2">
        <w:rPr>
          <w:color w:val="2B579A"/>
        </w:rPr>
        <w:fldChar w:fldCharType="end"/>
      </w:r>
      <w:r w:rsidRPr="004B58D2">
        <w:t xml:space="preserve"> However, a recent systematic review of AMIC in the talus concluded that more clinical studies are required to validate the efficacy and safety of this technique.</w:t>
      </w:r>
      <w:r w:rsidRPr="004B58D2">
        <w:rPr>
          <w:color w:val="2B579A"/>
        </w:rPr>
        <w:fldChar w:fldCharType="begin"/>
      </w:r>
      <w:r w:rsidR="006D22BB" w:rsidRPr="004B58D2">
        <w:instrText xml:space="preserve"> ADDIN ZOTERO_ITEM CSL_CITATION {"citationID":"GKqNrPmM","properties":{"formattedCitation":"\\super 66\\nosupersub{}","plainCitation":"66","noteIndex":0},"citationItems":[{"id":7199,"uris":["http://zotero.org/users/6726535/items/3N9HMRAK"],"uri":["http://zotero.org/users/6726535/items/3N9HMRAK"],"itemData":{"id":7199,"type":"article-journal","abstract":"This study was performed to determine whether Autologous Matrix-Induced Chondrogenesis (AMIC) is an effective and safe treatment option for patients with symptomatic Osteochondral defects of the Talus (OCTs) and to identify factors that influence the clinical outcome. A systematic review of the literature was conducted according to Preferred Reporting Items for Systematic Reviews and Meta-Analyses (PRISMA) guidelines. Three reviewers independently conducted the literature search using the MEDLINE/PubMed database and the Cochrane Database of Systematic Reviews. The databases were queried using the terms “autologous” AND “matrix” AND “induced” AND “chondrogenesis.” Thirteen studies were eligible for review. All studies that compared the preoperative and postoperative mean values of different clinical/functional scores showed significant clinical improvement. The final postoperative mean Magnetic Resonance Observation of Cartilage Repair Tissue (MOCART) score ranged from 50.9 to 74.5. The included studies indicated that age and body mass index may have a detrimental impact on the postoperative outcome. A higher re-intervention rate is expected with the open technique, mainly because of hardware removal after malleolar osteotomy. This data analysis demonstrated that both arthroscopic and open AMIC procedures are effective and safe for the treatment of OCTs. Level IV, systematic review of therapeutic studies","container-title":"Orthopedic Reviews","DOI":"10.4081/or.2020.8872","ISSN":"2035-8237","issue":"4","journalAbbreviation":"Orthop Rev (Pavia)","note":"PMID: 33633821\nPMCID: PMC7883099","source":"PubMed Central","title":"Autologous matrix-induced chondrogenesis for the treatment of osteochondral lesions of the talus: A systematic review","title-short":"Autologous matrix-induced chondrogenesis for the treatment of osteochondral lesions of the talus","URL":"https://www.ncbi.nlm.nih.gov/pmc/articles/PMC7883099/","volume":"12","author":[{"family":"Malahias","given":"Michael-Alexander"},{"family":"Kostretzis","given":"Lazaros"},{"family":"Megaloikonomos","given":"Panayiotis D."},{"family":"Cantiller","given":"Erwin-Brian"},{"family":"Chytas","given":"Dimitrios"},{"family":"Thermann","given":"Hajo"},{"family":"Becher","given":"Christoph"}],"accessed":{"date-parts":[["2021",3,11]]},"issued":{"date-parts":[["2021",1,29]]}}}],"schema":"https://github.com/citation-style-language/schema/raw/master/csl-citation.json"} </w:instrText>
      </w:r>
      <w:r w:rsidRPr="004B58D2">
        <w:rPr>
          <w:color w:val="2B579A"/>
        </w:rPr>
        <w:fldChar w:fldCharType="separate"/>
      </w:r>
      <w:r w:rsidR="009C47E3" w:rsidRPr="009C47E3">
        <w:rPr>
          <w:vertAlign w:val="superscript"/>
        </w:rPr>
        <w:t>66</w:t>
      </w:r>
      <w:r w:rsidRPr="004B58D2">
        <w:rPr>
          <w:color w:val="2B579A"/>
        </w:rPr>
        <w:fldChar w:fldCharType="end"/>
      </w:r>
      <w:r w:rsidRPr="004B58D2">
        <w:t> </w:t>
      </w:r>
      <w:r w:rsidR="00541228" w:rsidRPr="004B58D2">
        <w:t xml:space="preserve"> </w:t>
      </w:r>
      <w:r w:rsidR="292A3B29" w:rsidRPr="004B58D2">
        <w:t>C</w:t>
      </w:r>
      <w:r w:rsidR="00541228" w:rsidRPr="004B58D2">
        <w:t>omplete defect filling was demonstrated in 88% of patients (n=33)</w:t>
      </w:r>
      <w:r w:rsidR="66F96D3B" w:rsidRPr="004B58D2">
        <w:t xml:space="preserve"> treated with AMIC</w:t>
      </w:r>
      <w:r w:rsidR="3FB4EC64">
        <w:t xml:space="preserve"> when assessed by MRI</w:t>
      </w:r>
      <w:r w:rsidR="00541228" w:rsidRPr="004B58D2">
        <w:t>, along with reduction in pain and improvement in function at 4.7 (mean; range, 2.3-8.0) years post-operatively.</w:t>
      </w:r>
      <w:r w:rsidRPr="004B58D2">
        <w:rPr>
          <w:color w:val="2B579A"/>
        </w:rPr>
        <w:fldChar w:fldCharType="begin"/>
      </w:r>
      <w:r w:rsidR="006D22BB" w:rsidRPr="004B58D2">
        <w:instrText xml:space="preserve"> ADDIN ZOTERO_ITEM CSL_CITATION {"citationID":"zVmE9KC6","properties":{"formattedCitation":"\\super 67\\nosupersub{}","plainCitation":"67","noteIndex":0},"citationItems":[{"id":6804,"uris":["http://zotero.org/users/6726535/items/IC8ZP8P2"],"uri":["http://zotero.org/users/6726535/items/IC8ZP8P2"],"itemData":{"id":6804,"type":"article-journal","abstract":"BACKGROUND: Autologous matrix-induced chondrogenesis (AMIC) has become an interesting treatment option for osteochondral lesions of the talus (OLTs) with  promising clinical short- to midterm results. PURPOSE: To investigate the clinical  and radiological outcome of the AMIC procedure for OLTs, extending the follow-up to  8 years. STUDY DESIGN: Case series; Level of evidence, 4. METHODS: Thirty-three  patients (mean age, 35.1 years; body mass index, 26.8) with osteochondral lesions of  the medial talar dome were retrospectively evaluated after open AMIC repair at a  mean follow-up of 4.7 years (range, 2.3-8.0 years). Patients requiring additional  surgical procedures were excluded. All OLTs (mean size, 0.9 cm(2); range, 0.4-2.3  cm(2)) were approached through a medial malleolar osteotomy, and 28 patients  received subchondral autologous bone grafting. Data analysis included the visual  analog scale for pain, the American Orthopaedic Foot and Ankle Society score for  ankle function, the Tegner score for sports activity, and the MOCART (magnetic  resonance observation of cartilage repair tissue) scoring system for repair  cartilage and subchondral bone evaluation. RESULTS: Mean ± SD visual analog scale  score improved significantly from 6.4 ± 1.9 preoperatively to 1.4 ± 2.0 at latest  follow-up ( P &lt; .001). The mean American Orthopaedic Foot and Ankle Society score  was 93.0 ± 7.5 (range, 75-100). The Tegner score improved significantly from 3.5 ±  1.8 preoperatively to 5.2 ± 1.7 at latest follow-up ( P &lt; .001), and 79% returned to  their previous sports levels. The MOCART score averaged 60.6 ± 21.2 (range, 0-100).  Complete filling of the defect was seen in 88% of cases, but 52% showed hypertrophy  of the cartilage layer. All but 1 patient showed persistent subchondral bone edema.  The patient's age and body mass index, the size of the osteochondral lesion, and the  MOCART score did not show significant correlation with the clinical outcome. There  were no cases of revision surgery for failed AMIC. Fifty-eight percent underwent  reoperation, mainly for symptomatic hardware after malleolar osteotomy. CONCLUSION:  AMIC for osteochondral talar lesions led to significant pain reduction, recovery of  ankle function, and successful return to sport. The MOCART score did not correlate  with the good clinical results; the interpretation of postoperative imaging remains  therefore challenging.","container-title":"The American journal of sports medicine","DOI":"10.1177/0363546519841574","ISSN":"1552-3365 0363-5465","issue":"7","journalAbbreviation":"Am J Sports Med","language":"eng","note":"publisher-place: United States\nPMID: 31084491","page":"1679-1686","title":"Autologous Matrix-Induced Chondrogenesis for Osteochondral Lesions of the Talus: A Clinical and Radiological 2- to 8-Year Follow-up Study.","volume":"47","author":[{"family":"Weigelt","given":"Lizzy"},{"family":"Hartmann","given":"Rebecca"},{"family":"Pfirrmann","given":"Christian"},{"family":"Espinosa","given":"Norman"},{"family":"Wirth","given":"Stephan H."}],"issued":{"date-parts":[["2019",6]]}}}],"schema":"https://github.com/citation-style-language/schema/raw/master/csl-citation.json"} </w:instrText>
      </w:r>
      <w:r w:rsidRPr="004B58D2">
        <w:rPr>
          <w:color w:val="2B579A"/>
        </w:rPr>
        <w:fldChar w:fldCharType="separate"/>
      </w:r>
      <w:r w:rsidR="009C47E3" w:rsidRPr="009C47E3">
        <w:rPr>
          <w:vertAlign w:val="superscript"/>
        </w:rPr>
        <w:t>67</w:t>
      </w:r>
      <w:r w:rsidRPr="004B58D2">
        <w:rPr>
          <w:color w:val="2B579A"/>
        </w:rPr>
        <w:fldChar w:fldCharType="end"/>
      </w:r>
      <w:r w:rsidR="00541228" w:rsidRPr="004B58D2">
        <w:t xml:space="preserve"> A systematic review of 13 papers, further </w:t>
      </w:r>
      <w:r w:rsidR="00541228" w:rsidRPr="004B58D2">
        <w:lastRenderedPageBreak/>
        <w:t>confirmed the efficacy of AMIC,</w:t>
      </w:r>
      <w:r w:rsidRPr="004B58D2">
        <w:rPr>
          <w:color w:val="2B579A"/>
        </w:rPr>
        <w:fldChar w:fldCharType="begin"/>
      </w:r>
      <w:r w:rsidR="006D22BB" w:rsidRPr="004B58D2">
        <w:instrText xml:space="preserve"> ADDIN ZOTERO_ITEM CSL_CITATION {"citationID":"Eq25k5eW","properties":{"formattedCitation":"\\super 66\\nosupersub{}","plainCitation":"66","noteIndex":0},"citationItems":[{"id":7199,"uris":["http://zotero.org/users/6726535/items/3N9HMRAK"],"uri":["http://zotero.org/users/6726535/items/3N9HMRAK"],"itemData":{"id":7199,"type":"article-journal","abstract":"This study was performed to determine whether Autologous Matrix-Induced Chondrogenesis (AMIC) is an effective and safe treatment option for patients with symptomatic Osteochondral defects of the Talus (OCTs) and to identify factors that influence the clinical outcome. A systematic review of the literature was conducted according to Preferred Reporting Items for Systematic Reviews and Meta-Analyses (PRISMA) guidelines. Three reviewers independently conducted the literature search using the MEDLINE/PubMed database and the Cochrane Database of Systematic Reviews. The databases were queried using the terms “autologous” AND “matrix” AND “induced” AND “chondrogenesis.” Thirteen studies were eligible for review. All studies that compared the preoperative and postoperative mean values of different clinical/functional scores showed significant clinical improvement. The final postoperative mean Magnetic Resonance Observation of Cartilage Repair Tissue (MOCART) score ranged from 50.9 to 74.5. The included studies indicated that age and body mass index may have a detrimental impact on the postoperative outcome. A higher re-intervention rate is expected with the open technique, mainly because of hardware removal after malleolar osteotomy. This data analysis demonstrated that both arthroscopic and open AMIC procedures are effective and safe for the treatment of OCTs. Level IV, systematic review of therapeutic studies","container-title":"Orthopedic Reviews","DOI":"10.4081/or.2020.8872","ISSN":"2035-8237","issue":"4","journalAbbreviation":"Orthop Rev (Pavia)","note":"PMID: 33633821\nPMCID: PMC7883099","source":"PubMed Central","title":"Autologous matrix-induced chondrogenesis for the treatment of osteochondral lesions of the talus: A systematic review","title-short":"Autologous matrix-induced chondrogenesis for the treatment of osteochondral lesions of the talus","URL":"https://www.ncbi.nlm.nih.gov/pmc/articles/PMC7883099/","volume":"12","author":[{"family":"Malahias","given":"Michael-Alexander"},{"family":"Kostretzis","given":"Lazaros"},{"family":"Megaloikonomos","given":"Panayiotis D."},{"family":"Cantiller","given":"Erwin-Brian"},{"family":"Chytas","given":"Dimitrios"},{"family":"Thermann","given":"Hajo"},{"family":"Becher","given":"Christoph"}],"accessed":{"date-parts":[["2021",3,11]]},"issued":{"date-parts":[["2021",1,29]]}}}],"schema":"https://github.com/citation-style-language/schema/raw/master/csl-citation.json"} </w:instrText>
      </w:r>
      <w:r w:rsidRPr="004B58D2">
        <w:rPr>
          <w:color w:val="2B579A"/>
        </w:rPr>
        <w:fldChar w:fldCharType="separate"/>
      </w:r>
      <w:r w:rsidR="009C47E3" w:rsidRPr="009C47E3">
        <w:rPr>
          <w:vertAlign w:val="superscript"/>
        </w:rPr>
        <w:t>66</w:t>
      </w:r>
      <w:r w:rsidRPr="004B58D2">
        <w:rPr>
          <w:color w:val="2B579A"/>
        </w:rPr>
        <w:fldChar w:fldCharType="end"/>
      </w:r>
      <w:r w:rsidR="00541228" w:rsidRPr="004B58D2">
        <w:t xml:space="preserve"> as did another of 15 studies with outcomes up to five years post-operatively.</w:t>
      </w:r>
      <w:r w:rsidRPr="004B58D2">
        <w:rPr>
          <w:color w:val="2B579A"/>
        </w:rPr>
        <w:fldChar w:fldCharType="begin"/>
      </w:r>
      <w:r w:rsidR="006D22BB" w:rsidRPr="004B58D2">
        <w:instrText xml:space="preserve"> ADDIN ZOTERO_ITEM CSL_CITATION {"citationID":"5nDoUmxB","properties":{"formattedCitation":"\\super 68\\nosupersub{}","plainCitation":"68","noteIndex":0},"citationItems":[{"id":7246,"uris":["http://zotero.org/users/6726535/items/9LHNUHTH"],"uri":["http://zotero.org/users/6726535/items/9LHNUHTH"],"itemData":{"id":7246,"type":"article-journal","abstract":"Background\nThe aim of this study is to systematically review the literature on clinical outcomes of patients who have undergone autologous matrix-induced chondrogenesis (AMIC) for treatment of osteochondral lesions of the talus (OCL) and compare the studies’ outcomes.\nMethods\nPubmed and Embase were searched in January 2020 for articles concerning OCL surgery. Studies were included if they had a minimum 1-year follow-up and the primary measures were functional outcomes. The meta-analysis compared the Visual Analogic Score (VAS), the American Orthopedic Foot and Ankle Score (AOFAS), and the Foot Function Index (FFI) between baseline and follow-up of 1−2years, and 3−5years. A random effects model was used to evaluate outcome changes.\nResults\nThe search returned 15 studies, with a total of 492 patients. The VAS improved 4.45 and 4.6 points from baseline to the 1−2year and 3−5yearfollow-up, respectively (p&lt;0.001). AOFAS improved 31.59 and 32.47 points from baseline to the 1−2year and 3−5yearfollow-up, respectively (p&lt;0.001). The FFI showed a significant improvement of 30.93 points from baseline to year 3−5 (p&lt;0.001). A total of 6 patients with revision surgeries have been reported within the follow up period. It was not possible to correlate clinical features like lesion size, surgical approach, and bone marrow stimulation technique to the reported outcome.\nConclusion\nSurgical treatment of OCL via the AMIC procedure provided significant improvement in the functional outcome and pain scores when compared to the pre-operative values. Improvements were observed up to 5years post-operatively.","container-title":"Foot and Ankle Surgery","DOI":"10.1016/j.fas.2020.07.011","ISSN":"1268-7731","journalAbbreviation":"Foot and Ankle Surgery","language":"en","source":"ScienceDirect","title":"Is there clinical evidence to support autologous matrix-induced chondrogenesis (AMIC) for chondral defects in the talus? A systematic review and meta-analysis","title-short":"Is there clinical evidence to support autologous matrix-induced chondrogenesis (AMIC) for chondral defects in the talus?","URL":"https://www.sciencedirect.com/science/article/pii/S1268773120301648","author":[{"family":"Walther","given":"Markus"},{"family":"Valderrabano","given":"Victor"},{"family":"Wiewiorski","given":"Martin"},{"family":"Usuelli","given":"Federico Giuseppe"},{"family":"Richter","given":"Martinus"},{"family":"Baumfeld","given":"Tiago Soares"},{"family":"Kubosch","given":"Johanna"},{"family":"Gottschalk","given":"Oliver"},{"family":"Wittmann","given":"Udo"}],"accessed":{"date-parts":[["2021",3,12]]},"issued":{"date-parts":[["2020",8,16]]}}}],"schema":"https://github.com/citation-style-language/schema/raw/master/csl-citation.json"} </w:instrText>
      </w:r>
      <w:r w:rsidRPr="004B58D2">
        <w:rPr>
          <w:color w:val="2B579A"/>
        </w:rPr>
        <w:fldChar w:fldCharType="separate"/>
      </w:r>
      <w:r w:rsidR="009C47E3" w:rsidRPr="009C47E3">
        <w:rPr>
          <w:vertAlign w:val="superscript"/>
        </w:rPr>
        <w:t>68</w:t>
      </w:r>
      <w:r w:rsidRPr="004B58D2">
        <w:rPr>
          <w:color w:val="2B579A"/>
        </w:rPr>
        <w:fldChar w:fldCharType="end"/>
      </w:r>
      <w:r w:rsidRPr="004B58D2">
        <w:t>  </w:t>
      </w:r>
    </w:p>
    <w:p w14:paraId="137B6FF2" w14:textId="6ABD36BF" w:rsidR="002F5178" w:rsidRPr="004B58D2" w:rsidRDefault="00427B4B">
      <w:pPr>
        <w:pStyle w:val="paragraph"/>
        <w:spacing w:before="0" w:beforeAutospacing="0" w:after="0" w:afterAutospacing="0" w:line="480" w:lineRule="auto"/>
        <w:jc w:val="both"/>
      </w:pPr>
      <w:r w:rsidRPr="004B58D2">
        <w:t>There has been increasing interest in recent years with regards to a biological therapy for OLTs utilising PRP, either autologous or allogenic, which can either be administered directly to the lesion or via intra-articular injection.</w:t>
      </w:r>
      <w:r w:rsidRPr="004B58D2">
        <w:rPr>
          <w:color w:val="2B579A"/>
        </w:rPr>
        <w:fldChar w:fldCharType="begin"/>
      </w:r>
      <w:r w:rsidR="006D22BB" w:rsidRPr="004B58D2">
        <w:instrText xml:space="preserve"> ADDIN ZOTERO_ITEM CSL_CITATION {"citationID":"02vfXFOy","properties":{"formattedCitation":"\\super 69,70\\nosupersub{}","plainCitation":"69,70","noteIndex":0},"citationItems":[{"id":7202,"uris":["http://zotero.org/users/6726535/items/H53CAAS9"],"uri":["http://zotero.org/users/6726535/items/H53CAAS9"],"itemData":{"id":7202,"type":"article-journal","abstract":"To compare the effect of arthroscopic microfracture surgery alone or in combination with platelet rich plasma (PRP) on functional outcomes in osteochondral lesions of the talus.","container-title":"Knee Surgery, Sports Traumatology, Arthroscopy","DOI":"10.1007/s00167-013-2784-5","ISSN":"1433-7347","issue":"8","journalAbbreviation":"Knee Surg Sports Traumatol Arthrosc","language":"en","page":"2384-2389","source":"Springer Link","title":"Clinical outcomes of platelet rich plasma (PRP) as an adjunct to microfracture surgery in osteochondral lesions of the talus","volume":"23","author":[{"family":"Guney","given":"Ahmet"},{"family":"Akar","given":"Mustafa"},{"family":"Karaman","given":"Ibrahim"},{"family":"Oner","given":"Mithat"},{"family":"Guney","given":"Betul"}],"issued":{"date-parts":[["2015",8,1]]}}},{"id":7205,"uris":["http://zotero.org/users/6726535/items/8AUY5CUQ"],"uri":["http://zotero.org/users/6726535/items/8AUY5CUQ"],"itemData":{"id":7205,"type":"article-journal","abstract":"Background: Nonoperative options for osteochondral lesions (OCLs) of the talar dome are limited, and currently, there is a lack of scientific evidence to guide management., Purpose: To evaluate the short-term efficacy and safety of platelet-rich plasma (PRP) compared with hyaluronic acid (HA) in reducing pain and disability caused by OCLs of the ankle., Study Design: Randomized controlled trial; Level of evidence, 2., Methods: Thirty-two patients aged 18 to 60 years were allocated to a treatment by intra-articular injections of either HA (group 1) or PRP (plasma rich in growth factors [PRGF] technique, group 2) for OCLs of the talus. Thirty OCLs, 15 per arm, received 3 consecutive intra-articular therapeutic injections and were followed for 28 weeks. The efficacy of the injections in reducing pain and improving function was assessed at each visit using the American Orthopaedic Foot and Ankle Society (AOFAS) Ankle-Hindfoot Scale (AHFS); a visual analog scale (VAS) for pain, stiffness, and function; and the subjective global function score., Results: The majority of patients were men (n = 23; 79%). The AHFS score improved from 66 and 68 to 78 and 92 in groups 1 and 2, respectively, from baseline to week 28 (P &lt; .0001), favoring PRP (P &lt; .05). Mean VAS scores (1 = asymptomatic, 10 = severe symptoms) decreased for pain (group 1: 5.6 to 3.1; group 2: 4.1 to 0.9), stiffness (group 1: 5.1 to 2.9; group 2: 5.0 to 0.8), and function (group 1: 5.8 to 3.5; group 2: 4.7 to 0.8) from baseline to week 28 (P &lt; .0001), favoring PRP (P &lt; .05 for stiffness, P &lt; .01 for function, P &gt; .05 for pain). Subjective global function scores, reported on a scale from 0 to 100 (with 100 representing healthy, preinjury function) improved from 56 and 58 at baseline to 73 and 91 by week 28 for groups 1 and 2, respectively (P &lt; .01 in favor of PRP)., Conclusion: Osteochondral lesions of the ankle treated with intra-articular injections of PRP and HA resulted in a decrease in pain scores and an increase in function for at least 6 months, with minimal adverse events. Platelet-rich plasma treatment led to a significantly better outcome than HA.","container-title":"The American Journal of Sports Medicine","DOI":"10.1177/0363546511431238","ISSN":"0363-5465","issue":"3","journalAbbreviation":"Am J Sports Med","language":"en","note":"publisher: SAGE Publications Inc STM","page":"534-541","source":"SAGE Journals","title":"Platelet-Rich Plasma or Hyaluronate in the Management of Osteochondral Lesions of the Talus","volume":"40","author":[{"family":"Mei-Dan","given":"Omer"},{"family":"Carmont","given":"Michael R."},{"family":"Laver","given":"Lior"},{"family":"Mann","given":"Gideon"},{"family":"Maffulli","given":"Nicola"},{"family":"Nyska","given":"Meir"}],"issued":{"date-parts":[["2012",3,1]]}}}],"schema":"https://github.com/citation-style-language/schema/raw/master/csl-citation.json"} </w:instrText>
      </w:r>
      <w:r w:rsidRPr="006B71D1">
        <w:rPr>
          <w:color w:val="2B579A"/>
        </w:rPr>
        <w:fldChar w:fldCharType="separate"/>
      </w:r>
      <w:r w:rsidR="009C47E3" w:rsidRPr="009C47E3">
        <w:rPr>
          <w:vertAlign w:val="superscript"/>
        </w:rPr>
        <w:t>69,70</w:t>
      </w:r>
      <w:r w:rsidRPr="004B58D2">
        <w:rPr>
          <w:color w:val="2B579A"/>
        </w:rPr>
        <w:fldChar w:fldCharType="end"/>
      </w:r>
      <w:r w:rsidRPr="004B58D2">
        <w:t>  PRP is rich in various growth factors and cytokines such as TGF-beta, platelet-derived growth factor (PDGF), insulin-like growth factor (IGF) I and II, fibroblast growth factor (FGF)</w:t>
      </w:r>
      <w:r w:rsidR="14479737" w:rsidRPr="004B58D2">
        <w:t xml:space="preserve"> and</w:t>
      </w:r>
      <w:r w:rsidRPr="004B58D2">
        <w:t xml:space="preserve"> vascular endothelial growth factor (VEGF) which are believed to enhance the natural healing response by promoting MSC differentiation and cartilage formation.</w:t>
      </w:r>
      <w:r w:rsidRPr="004B58D2">
        <w:rPr>
          <w:color w:val="2B579A"/>
        </w:rPr>
        <w:fldChar w:fldCharType="begin"/>
      </w:r>
      <w:r w:rsidR="006D22BB" w:rsidRPr="004B58D2">
        <w:instrText xml:space="preserve"> ADDIN ZOTERO_ITEM CSL_CITATION {"citationID":"3Rv2TwLb","properties":{"formattedCitation":"\\super 71\\uc0\\u8211{}73\\nosupersub{}","plainCitation":"71–73","noteIndex":0},"citationItems":[{"id":7206,"uris":["http://zotero.org/users/6726535/items/IUYVU7F6"],"uri":["http://zotero.org/users/6726535/items/IUYVU7F6"],"itemData":{"id":7206,"type":"article-journal","abstract":"Platelet-rich plasma (PRP), a platelet concentrate made of autogenous blood, has been used to improve bone and soft tissue defect healing in recent years. The aim of this study was to assess the effect of PRP on articular cartilage defects in a rabbit model. Forty-eight osteochondral defects created in the femoropatellar groove were (a) left untreated, (b) treated with autogenous PRP in a poly-lactic-glycolic acid (PLGA), or (c) with PLGA alone. Platelets were enriched 5.12-fold compared to normal blood in the PRP. After four and 12 weeks, the explanted tissue specimens were assessed by macroscopic examination, micro-computed tomography, and histological evaluation. Macroscopic examination, micro-computed tomography and histology of the newly formed cartilage and bone in the defect differ significantly between the PRP-treated and the untreated groups, and stimulatory effect of PRP on osteochondral formation was observed. In conclusion, PRP in PLGA improves osteochondral healing in a rabbit model.","container-title":"International Orthopaedics","DOI":"10.1007/s00264-009-0793-2","ISSN":"1432-5195","issue":"4","journalAbbreviation":"International Orthopaedics (SICOT)","language":"en","page":"589-597","source":"Springer Link","title":"The regenerative effect of platelet-rich plasma on healing in large osteochondral defects","volume":"34","author":[{"family":"Sun","given":"Y."},{"family":"Feng","given":"Y."},{"family":"Zhang","given":"C. Q."},{"family":"Chen","given":"S. B."},{"family":"Cheng","given":"X. G."}],"issued":{"date-parts":[["2010",4,1]]}}},{"id":7207,"uris":["http://zotero.org/users/6726535/items/TEY75KNR"],"uri":["http://zotero.org/users/6726535/items/TEY75KNR"],"itemData":{"id":7207,"type":"article-journal","abstract":"Platelet-rich plasma (PRP) is an autologous concentrated cocktail of growth factors and inflammatory mediators, and has been considered to be potentially effective for cartilage repair. In addition, the fibrinogen in PRP may be activated to form a fibrin matrix to fill cartilage lesions, fulfilling the initial requirements of physiological wound healing. The anabolic, anti-inflammatory and scaffolding effects of PRP based on laboratory investigations, animal studies, and clinical trials are reviewed here. In vitro, PRP is found to stimulate cell proliferation and cartilaginous matrix production by chondrocytes and adult mesenchymal stem cells (MSCs), enhance matrix secretion by synoviocytes, mitigate IL-1β-induced inflammation, and provide a favorable substrate for MSCs. In preclinical studies, PRP has been used either as a gel to fill cartilage defects with variable results, or to slow the progression of arthritis in animal models with positive outcomes. Findings from current clinical trials suggest that PRP may have the potential to fill cartilage defects to enhance cartilage repair, attenuate symptoms of osteoarthritis and improve joint function, with an acceptable safety profile. Although current evidence appears to favor PRP over hyaluronan for the treatment of osteoarthritis, the efficacy of PRP therapy remains unpredictable owing to the highly heterogeneous nature of reported studies and the variable composition of the PRP preparations. Future studies are critical to elucidate the functional activity of individual PRP components in modulating specific pathogenic mechanisms.","container-title":"Arthritis Research &amp; Therapy","DOI":"10.1186/ar4493","ISSN":"1478-6362","issue":"1","journalAbbreviation":"Arthritis Res Ther","language":"en","page":"204","source":"Springer Link","title":"Biology of platelet-rich plasma and its clinical application in cartilage repair","volume":"16","author":[{"family":"Xie","given":"Xuetao"},{"family":"Zhang","given":"Changqing"},{"family":"Tuan","given":"Rocky S."}],"issued":{"date-parts":[["2014",2,25]]}}},{"id":7210,"uris":["http://zotero.org/users/6726535/items/Y2I7FQJ2"],"uri":["http://zotero.org/users/6726535/items/Y2I7FQJ2"],"itemData":{"id":7210,"type":"article-journal","abstract":"Background\nThe ankle is the second most frequent site, following the knee, that requires cartilage repair. Osteochondral lesion of the talus (OLT) is common among athletes and is a result of talar cartilage detachment with or without subchondral bone fragmentation after a traumatic event. Treatment strategies for OLT can be classified as reparative or replacement interventions, with the former taking precedence. Recent studies show that the growth factors and bioactive components in platelet rich plasma (PRP) could improve cartilage regeneration. The prospect of using autologous blood to obtain a product that could enhance regeneration in damaged cartilage has been regarded as innovative, as it could circumvent the need for a replacement, and potentially join the ranks of first line reparative interventions against cartilage diseases.\nMethods\nLiterature searches were performed across seven search engines for randomized controlled trials using PRP to treat patients with OLT. Outcomes extracted included ankle function and pain measures. Level of evidence and methodological quality were evaluated using relevant guidelines.\nResults\nFour studies met the eligibility criteria and were systematically appraised. Two studies scored Level 1 and 2 scored Level 2 based on the LOE assessment. MQOE evaluation revealed one study with excellent quality, and three with good quality. Overall results showed that PRP, as an adjunct to microfracture surgery, significantly improved function and reduced pain compared to microfracture surgery alone. Intra-articular PRP injection also demonstrated significantly enhanced recovery of function, and decreased pain scores compared to HA\nConclusion\nPRP improves joint function, and reduces pain in patients with OLT regardless of the method of implementation. In addition, inter-study comparison demonstrated that patients that received surgery along with PRP injections improved more than those that received PRP only. The studies that corroborate this conclusion have high levels of evidence with satisfactory methodological quality.\nLevel of evidence\nLevel 2, systematic review of Level 1 and 2 studies.","container-title":"Journal of Orthopaedics","DOI":"10.1016/j.jor.2020.01.046","ISSN":"0972-978X","journalAbbreviation":"Journal of Orthopaedics","language":"en","page":"218-225","source":"ScienceDirect","title":"Platelet rich plasma for treatment of osteochondral lesions of the talus: A systematic review of clinical trials","title-short":"Platelet rich plasma for treatment of osteochondral lesions of the talus","volume":"18","author":[{"family":"Yausep","given":"Oliver Emmanuel"},{"family":"Madhi","given":"Imad"},{"family":"Trigkilidas","given":"Dionysios"}],"issued":{"date-parts":[["2020",3,1]]}}}],"schema":"https://github.com/citation-style-language/schema/raw/master/csl-citation.json"} </w:instrText>
      </w:r>
      <w:r w:rsidRPr="006B71D1">
        <w:rPr>
          <w:color w:val="2B579A"/>
        </w:rPr>
        <w:fldChar w:fldCharType="separate"/>
      </w:r>
      <w:r w:rsidR="009C47E3" w:rsidRPr="009C47E3">
        <w:rPr>
          <w:vertAlign w:val="superscript"/>
        </w:rPr>
        <w:t>71–73</w:t>
      </w:r>
      <w:r w:rsidRPr="004B58D2">
        <w:rPr>
          <w:color w:val="2B579A"/>
        </w:rPr>
        <w:fldChar w:fldCharType="end"/>
      </w:r>
      <w:r w:rsidRPr="004B58D2">
        <w:t xml:space="preserve">  </w:t>
      </w:r>
      <w:r w:rsidR="00E00B36" w:rsidRPr="004B58D2">
        <w:t>The use of PRP to treat OLTs has also been systematically reviewed and was concluded to result in significantly reduced pain and improved function in comparison with microfracture alone.</w:t>
      </w:r>
      <w:r w:rsidRPr="004B58D2">
        <w:fldChar w:fldCharType="begin"/>
      </w:r>
      <w:r w:rsidR="006D22BB" w:rsidRPr="004B58D2">
        <w:instrText xml:space="preserve"> ADDIN ZOTERO_ITEM CSL_CITATION {"citationID":"9sirlhDX","properties":{"formattedCitation":"\\super 73\\nosupersub{}","plainCitation":"73","noteIndex":0},"citationItems":[{"id":7210,"uris":["http://zotero.org/users/6726535/items/Y2I7FQJ2"],"uri":["http://zotero.org/users/6726535/items/Y2I7FQJ2"],"itemData":{"id":7210,"type":"article-journal","abstract":"Background\nThe ankle is the second most frequent site, following the knee, that requires cartilage repair. Osteochondral lesion of the talus (OLT) is common among athletes and is a result of talar cartilage detachment with or without subchondral bone fragmentation after a traumatic event. Treatment strategies for OLT can be classified as reparative or replacement interventions, with the former taking precedence. Recent studies show that the growth factors and bioactive components in platelet rich plasma (PRP) could improve cartilage regeneration. The prospect of using autologous blood to obtain a product that could enhance regeneration in damaged cartilage has been regarded as innovative, as it could circumvent the need for a replacement, and potentially join the ranks of first line reparative interventions against cartilage diseases.\nMethods\nLiterature searches were performed across seven search engines for randomized controlled trials using PRP to treat patients with OLT. Outcomes extracted included ankle function and pain measures. Level of evidence and methodological quality were evaluated using relevant guidelines.\nResults\nFour studies met the eligibility criteria and were systematically appraised. Two studies scored Level 1 and 2 scored Level 2 based on the LOE assessment. MQOE evaluation revealed one study with excellent quality, and three with good quality. Overall results showed that PRP, as an adjunct to microfracture surgery, significantly improved function and reduced pain compared to microfracture surgery alone. Intra-articular PRP injection also demonstrated significantly enhanced recovery of function, and decreased pain scores compared to HA\nConclusion\nPRP improves joint function, and reduces pain in patients with OLT regardless of the method of implementation. In addition, inter-study comparison demonstrated that patients that received surgery along with PRP injections improved more than those that received PRP only. The studies that corroborate this conclusion have high levels of evidence with satisfactory methodological quality.\nLevel of evidence\nLevel 2, systematic review of Level 1 and 2 studies.","container-title":"Journal of Orthopaedics","DOI":"10.1016/j.jor.2020.01.046","ISSN":"0972-978X","journalAbbreviation":"Journal of Orthopaedics","language":"en","page":"218-225","source":"ScienceDirect","title":"Platelet rich plasma for treatment of osteochondral lesions of the talus: A systematic review of clinical trials","title-short":"Platelet rich plasma for treatment of osteochondral lesions of the talus","volume":"18","author":[{"family":"Yausep","given":"Oliver Emmanuel"},{"family":"Madhi","given":"Imad"},{"family":"Trigkilidas","given":"Dionysios"}],"issued":{"date-parts":[["2020",3,1]]}}}],"schema":"https://github.com/citation-style-language/schema/raw/master/csl-citation.json"} </w:instrText>
      </w:r>
      <w:r w:rsidRPr="006B71D1">
        <w:fldChar w:fldCharType="separate"/>
      </w:r>
      <w:r w:rsidR="009C47E3" w:rsidRPr="009C47E3">
        <w:rPr>
          <w:vertAlign w:val="superscript"/>
        </w:rPr>
        <w:t>73</w:t>
      </w:r>
      <w:r w:rsidRPr="004B58D2">
        <w:fldChar w:fldCharType="end"/>
      </w:r>
      <w:r w:rsidR="006D4351" w:rsidRPr="004B58D2">
        <w:t xml:space="preserve"> </w:t>
      </w:r>
      <w:r w:rsidRPr="004B58D2">
        <w:t>Despite being a promising treatment option, to date</w:t>
      </w:r>
      <w:r w:rsidR="00404A4F" w:rsidRPr="004B58D2">
        <w:t>,</w:t>
      </w:r>
      <w:r w:rsidRPr="004B58D2">
        <w:t xml:space="preserve"> there is limited clinical evidence for the use of PRP and an absence of a standardised preparation technique prior to application</w:t>
      </w:r>
      <w:r w:rsidR="006C64CC" w:rsidRPr="004B58D2">
        <w:t>.</w:t>
      </w:r>
      <w:r w:rsidRPr="004B58D2">
        <w:rPr>
          <w:color w:val="2B579A"/>
        </w:rPr>
        <w:fldChar w:fldCharType="begin"/>
      </w:r>
      <w:r w:rsidR="006D22BB" w:rsidRPr="004B58D2">
        <w:instrText xml:space="preserve"> ADDIN ZOTERO_ITEM CSL_CITATION {"citationID":"yqaGENyc","properties":{"formattedCitation":"\\super 74\\nosupersub{}","plainCitation":"74","noteIndex":0},"citationItems":[{"id":7213,"uris":["http://zotero.org/users/6726535/items/4JKIZHGC"],"uri":["http://zotero.org/users/6726535/items/4JKIZHGC"],"itemData":{"id":7213,"type":"article-journal","abstract":"Platelet-rich plasma has become an increasingly popular treatment option within the orthopedic community to biologically enhance and stimulate difficult-to-heal musculoskeletal tissues. This review evaluates the recent literature on platelet-rich plasma use in the treatment of foot and ankle pathologies.","container-title":"Current Reviews in Musculoskeletal Medicine","DOI":"10.1007/s12178-018-9522-z","ISSN":"1935-9748","issue":"4","journalAbbreviation":"Curr Rev Musculoskelet Med","language":"en","page":"616-623","source":"Springer Link","title":"Platelet-rich plasma in the foot and ankle","volume":"11","author":[{"family":"Henning","given":"Peter R."},{"family":"Grear","given":"Benjamin J."}],"issued":{"date-parts":[["2018",12,1]]}}}],"schema":"https://github.com/citation-style-language/schema/raw/master/csl-citation.json"} </w:instrText>
      </w:r>
      <w:r w:rsidRPr="006B71D1">
        <w:rPr>
          <w:color w:val="2B579A"/>
        </w:rPr>
        <w:fldChar w:fldCharType="separate"/>
      </w:r>
      <w:r w:rsidR="009C47E3" w:rsidRPr="009C47E3">
        <w:rPr>
          <w:vertAlign w:val="superscript"/>
        </w:rPr>
        <w:t>74</w:t>
      </w:r>
      <w:r w:rsidRPr="004B58D2">
        <w:rPr>
          <w:color w:val="2B579A"/>
        </w:rPr>
        <w:fldChar w:fldCharType="end"/>
      </w:r>
      <w:r w:rsidRPr="004B58D2">
        <w:t> </w:t>
      </w:r>
      <w:r w:rsidR="00E00B36" w:rsidRPr="004B58D2">
        <w:t xml:space="preserve"> </w:t>
      </w:r>
    </w:p>
    <w:p w14:paraId="1F95CFC6" w14:textId="5911424A" w:rsidR="00941836" w:rsidRPr="004B58D2" w:rsidRDefault="00AE508F">
      <w:pPr>
        <w:pStyle w:val="paragraph"/>
        <w:spacing w:before="0" w:beforeAutospacing="0" w:after="0" w:afterAutospacing="0" w:line="480" w:lineRule="auto"/>
        <w:jc w:val="both"/>
        <w:rPr>
          <w:color w:val="000000" w:themeColor="text1"/>
        </w:rPr>
      </w:pPr>
      <w:r w:rsidRPr="004B58D2">
        <w:rPr>
          <w:color w:val="000000" w:themeColor="text1"/>
        </w:rPr>
        <w:t>BMAC is a type of biological adjuvant used for</w:t>
      </w:r>
      <w:r w:rsidR="00404A4F" w:rsidRPr="004B58D2">
        <w:rPr>
          <w:color w:val="000000" w:themeColor="text1"/>
        </w:rPr>
        <w:t xml:space="preserve"> </w:t>
      </w:r>
      <w:r w:rsidRPr="004B58D2">
        <w:rPr>
          <w:color w:val="000000" w:themeColor="text1"/>
        </w:rPr>
        <w:t>one-step cartilage repair of OLTs</w:t>
      </w:r>
      <w:r w:rsidR="00404A4F" w:rsidRPr="004B58D2">
        <w:rPr>
          <w:color w:val="000000" w:themeColor="text1"/>
        </w:rPr>
        <w:t>, in the most</w:t>
      </w:r>
      <w:r w:rsidRPr="004B58D2">
        <w:rPr>
          <w:color w:val="000000" w:themeColor="text1"/>
        </w:rPr>
        <w:t xml:space="preserve"> recent decade</w:t>
      </w:r>
      <w:r w:rsidR="00206A10" w:rsidRPr="004B58D2">
        <w:rPr>
          <w:color w:val="000000" w:themeColor="text1"/>
        </w:rPr>
        <w:t>.</w:t>
      </w:r>
      <w:r w:rsidRPr="124B25F0">
        <w:rPr>
          <w:color w:val="000000" w:themeColor="text1"/>
        </w:rPr>
        <w:fldChar w:fldCharType="begin"/>
      </w:r>
      <w:r w:rsidR="006D22BB" w:rsidRPr="004B58D2">
        <w:rPr>
          <w:color w:val="000000" w:themeColor="text1"/>
        </w:rPr>
        <w:instrText xml:space="preserve"> ADDIN ZOTERO_ITEM CSL_CITATION {"citationID":"6a1MDEwh","properties":{"formattedCitation":"\\super 75\\nosupersub{}","plainCitation":"75","noteIndex":0},"citationItems":[{"id":7139,"uris":["http://zotero.org/users/6726535/items/3FNTKMI4"],"uri":["http://zotero.org/users/6726535/items/3FNTKMI4"],"itemData":{"id":7139,"type":"article-journal","abstract":"OBJECTIVE: To present the functional results after autologous osteochondral transplantation with bone marrow aspirate concentrate in 72 patients, while placing an emphasis on the surgical technique.\nMETHODS: Between 2005 and 2009, 72 patients underwent autologous osteochondral transplantation under the care of the senior author. The mean patient age at the time of surgery was 34.19 years (range, 16-85 years). All patients were followed for a minimum of 1 year after surgery. The mean follow-up time was 28.02 months (range, 12-64 months). Patient-reported outcome measures were taken preoperatively and at final follow-up using the Foot and Ankle Outcome Score (FAOS) and Short Form-12 (SF-12) general health questionnaire. Identical questionnaires were used in all instances.\nRESULTS: The mean FAOS scores improved from 52.67 points preoperatively to 86.19 points postoperatively (range, 71-100 points). The mean SF-12 scores also improved from 59.40 points preoperatively to 88.63 points postoperatively (range, 52-98 points). Three patients reported donor site knee pain after surgery, and one patient required the decompression of a cyst that developed beneath the graft site approximately 2 years after the index procedure.\nCONCLUSION: Autologous osteochondral transplantation is a reproducible and primary treatment strategy for large osteochondral lesions of the talus.","container-title":"Cartilage","DOI":"10.1177/1947603511400726","ISSN":"1947-6035","issue":"4","journalAbbreviation":"Cartilage","language":"eng","note":"PMID: 26069591\nPMCID: PMC4297142","page":"327-336","source":"PubMed","title":"The Treatment of Osteochondral Lesions of the Talus with Autologous Osteochondral Transplantation and Bone Marrow Aspirate Concentrate: Surgical Technique","title-short":"The Treatment of Osteochondral Lesions of the Talus with Autologous Osteochondral Transplantation and Bone Marrow Aspirate Concentrate","volume":"2","author":[{"family":"Kennedy","given":"John G."},{"family":"Murawski","given":"Christopher D."}],"issued":{"date-parts":[["2011",10]]}}}],"schema":"https://github.com/citation-style-language/schema/raw/master/csl-citation.json"} </w:instrText>
      </w:r>
      <w:r w:rsidRPr="124B25F0">
        <w:rPr>
          <w:color w:val="000000" w:themeColor="text1"/>
        </w:rPr>
        <w:fldChar w:fldCharType="separate"/>
      </w:r>
      <w:r w:rsidR="009C47E3" w:rsidRPr="124B25F0">
        <w:rPr>
          <w:color w:val="000000" w:themeColor="text1"/>
          <w:vertAlign w:val="superscript"/>
        </w:rPr>
        <w:t>75</w:t>
      </w:r>
      <w:r w:rsidRPr="124B25F0">
        <w:rPr>
          <w:color w:val="000000" w:themeColor="text1"/>
        </w:rPr>
        <w:fldChar w:fldCharType="end"/>
      </w:r>
      <w:r w:rsidRPr="004B58D2">
        <w:rPr>
          <w:color w:val="000000" w:themeColor="text1"/>
        </w:rPr>
        <w:t xml:space="preserve"> BMAC consists of different types of stem cells and progenitor cells such as MSCs and haematopoietic progenitor cells (HPCs), which have the potential to repair injured hyaline cartilage. BMAC also contains </w:t>
      </w:r>
      <w:r w:rsidR="00B57EFF" w:rsidRPr="004B58D2">
        <w:rPr>
          <w:color w:val="000000" w:themeColor="text1"/>
        </w:rPr>
        <w:t xml:space="preserve">an </w:t>
      </w:r>
      <w:r w:rsidRPr="004B58D2">
        <w:rPr>
          <w:color w:val="000000" w:themeColor="text1"/>
        </w:rPr>
        <w:t>abundan</w:t>
      </w:r>
      <w:r w:rsidR="00B57EFF" w:rsidRPr="004B58D2">
        <w:rPr>
          <w:color w:val="000000" w:themeColor="text1"/>
        </w:rPr>
        <w:t>ce of</w:t>
      </w:r>
      <w:r w:rsidRPr="004B58D2">
        <w:rPr>
          <w:color w:val="000000" w:themeColor="text1"/>
        </w:rPr>
        <w:t xml:space="preserve"> growth factors and cytokines which may contribute to the cartilage regeneration process</w:t>
      </w:r>
      <w:r w:rsidR="00206A10" w:rsidRPr="004B58D2">
        <w:rPr>
          <w:color w:val="000000" w:themeColor="text1"/>
        </w:rPr>
        <w:t>.</w:t>
      </w:r>
      <w:r w:rsidRPr="124B25F0">
        <w:rPr>
          <w:color w:val="000000" w:themeColor="text1"/>
        </w:rPr>
        <w:fldChar w:fldCharType="begin"/>
      </w:r>
      <w:r w:rsidR="006D22BB" w:rsidRPr="004B58D2">
        <w:rPr>
          <w:color w:val="000000" w:themeColor="text1"/>
        </w:rPr>
        <w:instrText xml:space="preserve"> ADDIN ZOTERO_ITEM CSL_CITATION {"citationID":"ex4wTlfG","properties":{"formattedCitation":"\\super 76\\nosupersub{}","plainCitation":"76","noteIndex":0},"citationItems":[{"id":7142,"uris":["http://zotero.org/users/6726535/items/4463BCI3"],"uri":["http://zotero.org/users/6726535/items/4463BCI3"],"itemData":{"id":7142,"type":"article-journal","abstract":"There has been great interest in bone marrow aspirate concentrate (BMAC) as a cost effective method in delivering mesenchymal stem cells (MSCs) to aid in the repair and regeneration of cartilage defects. Alongside MSCs, BMAC contains a range of growth factors and cytokines to support cell growth following injury. However, there is paucity of information relating to the basic science underlying BMAC and its exact biological role in supporting the growth and regeneration of chondrocytes. The focus of this review is the basic science underlying BMAC in relation to chondral damage and regeneration.","container-title":"Orthopedic Reviews","DOI":"10.4081/or.2016.6659","ISSN":"2035-8237","issue":"3","journalAbbreviation":"Orthop Rev (Pavia)","note":"PMID: 27761221\nPMCID: PMC5066111","source":"PubMed Central","title":"The Basic Science of Bone Marrow Aspirate Concentrate in Chondral Injuries","URL":"https://www.ncbi.nlm.nih.gov/pmc/articles/PMC5066111/","volume":"8","author":[{"family":"Holton","given":"James"},{"family":"Imam","given":"Mohamed"},{"family":"Ward","given":"Jonathan"},{"family":"Snow","given":"Martyn"}],"accessed":{"date-parts":[["2021",3,10]]},"issued":{"date-parts":[["2016",9,30]]}}}],"schema":"https://github.com/citation-style-language/schema/raw/master/csl-citation.json"} </w:instrText>
      </w:r>
      <w:r w:rsidRPr="124B25F0">
        <w:rPr>
          <w:color w:val="000000" w:themeColor="text1"/>
        </w:rPr>
        <w:fldChar w:fldCharType="separate"/>
      </w:r>
      <w:r w:rsidR="009C47E3" w:rsidRPr="124B25F0">
        <w:rPr>
          <w:color w:val="000000" w:themeColor="text1"/>
          <w:vertAlign w:val="superscript"/>
        </w:rPr>
        <w:t>76</w:t>
      </w:r>
      <w:r w:rsidRPr="124B25F0">
        <w:rPr>
          <w:color w:val="000000" w:themeColor="text1"/>
        </w:rPr>
        <w:fldChar w:fldCharType="end"/>
      </w:r>
      <w:r w:rsidR="00206A10" w:rsidRPr="004B58D2">
        <w:rPr>
          <w:color w:val="000000" w:themeColor="text1"/>
        </w:rPr>
        <w:t xml:space="preserve"> </w:t>
      </w:r>
      <w:r w:rsidRPr="004B58D2">
        <w:rPr>
          <w:color w:val="000000" w:themeColor="text1"/>
        </w:rPr>
        <w:t xml:space="preserve">In BMAC therapy, bone marrow aspirate is collected from the patient’s iliac crest, </w:t>
      </w:r>
      <w:r w:rsidR="00404A4F" w:rsidRPr="004B58D2">
        <w:rPr>
          <w:color w:val="000000" w:themeColor="text1"/>
        </w:rPr>
        <w:t xml:space="preserve">the white cells in the marrow including MSCs, HPCs and all other immune cell fractions are </w:t>
      </w:r>
      <w:r w:rsidRPr="004B58D2">
        <w:rPr>
          <w:color w:val="000000" w:themeColor="text1"/>
        </w:rPr>
        <w:t xml:space="preserve">concentrated with the aid of commercial kits, and injected </w:t>
      </w:r>
      <w:r w:rsidR="00EC760D" w:rsidRPr="004B58D2">
        <w:rPr>
          <w:color w:val="000000" w:themeColor="text1"/>
        </w:rPr>
        <w:t xml:space="preserve">directly </w:t>
      </w:r>
      <w:r w:rsidRPr="004B58D2">
        <w:rPr>
          <w:color w:val="000000" w:themeColor="text1"/>
        </w:rPr>
        <w:t xml:space="preserve">into the patient’s </w:t>
      </w:r>
      <w:r w:rsidR="00D00ADE" w:rsidRPr="004B58D2">
        <w:rPr>
          <w:color w:val="000000" w:themeColor="text1"/>
        </w:rPr>
        <w:t>OLT</w:t>
      </w:r>
      <w:r w:rsidR="006D5FE7" w:rsidRPr="004B58D2">
        <w:rPr>
          <w:color w:val="000000" w:themeColor="text1"/>
        </w:rPr>
        <w:t xml:space="preserve">, </w:t>
      </w:r>
      <w:r w:rsidR="00D24053" w:rsidRPr="004B58D2">
        <w:rPr>
          <w:color w:val="000000" w:themeColor="text1"/>
        </w:rPr>
        <w:t xml:space="preserve">combined with a biological scaffold, such as a hyaluronic acid </w:t>
      </w:r>
      <w:r w:rsidR="00E5230E" w:rsidRPr="004B58D2">
        <w:rPr>
          <w:color w:val="000000" w:themeColor="text1"/>
        </w:rPr>
        <w:t xml:space="preserve">and </w:t>
      </w:r>
      <w:r w:rsidR="00D24053" w:rsidRPr="004B58D2">
        <w:rPr>
          <w:color w:val="000000" w:themeColor="text1"/>
        </w:rPr>
        <w:t>fibrin gel</w:t>
      </w:r>
      <w:r w:rsidR="00206A10" w:rsidRPr="004B58D2">
        <w:rPr>
          <w:color w:val="000000" w:themeColor="text1"/>
        </w:rPr>
        <w:t>.</w:t>
      </w:r>
      <w:r w:rsidRPr="124B25F0">
        <w:rPr>
          <w:color w:val="000000" w:themeColor="text1"/>
        </w:rPr>
        <w:fldChar w:fldCharType="begin"/>
      </w:r>
      <w:r w:rsidR="006D22BB" w:rsidRPr="004B58D2">
        <w:rPr>
          <w:color w:val="000000" w:themeColor="text1"/>
        </w:rPr>
        <w:instrText xml:space="preserve"> ADDIN ZOTERO_ITEM CSL_CITATION {"citationID":"pBxiBwzg","properties":{"formattedCitation":"\\super 77\\nosupersub{}","plainCitation":"77","noteIndex":0},"citationItems":[{"id":7148,"uris":["http://zotero.org/users/6726535/items/KRKBS2XJ"],"uri":["http://zotero.org/users/6726535/items/KRKBS2XJ"],"itemData":{"id":7148,"type":"article-journal","abstract":"To evaluate at long-term follow-up patients undergoing a one-step procedure of debridement and BMAC seeded in situ onto a scaffold for the treatment of osteochondral lesions of the talus (OLT) in ankles affected by osteoarthritis (OA), documenting the duration of the clinical benefit and its efficacy in postponing end-stage procedures.","container-title":"Knee Surgery, Sports Traumatology, Arthroscopy","DOI":"10.1007/s00167-021-06494-y","ISSN":"1433-7347","journalAbbreviation":"Knee Surg Sports Traumatol Arthrosc","language":"en","source":"Springer Link","title":"Bone marrow aspirate concentrate and scaffold for osteochondral lesions of the talus in ankle osteoarthritis: satisfactory clinical outcome at 10 years","title-short":"Bone marrow aspirate concentrate and scaffold for osteochondral lesions of the talus in ankle osteoarthritis","URL":"https://doi.org/10.1007/s00167-021-06494-y","author":[{"family":"Vannini","given":"Francesca"},{"family":"Filardo","given":"Giuseppe"},{"family":"Altamura","given":"Sante Alessandro"},{"family":"Di Quattro","given":"Emanuele"},{"family":"Ramponi","given":"Laura"},{"family":"Buda","given":"Roberto"},{"family":"Giannini","given":"Sandro"},{"family":"Faldini","given":"Cesare"}],"accessed":{"date-parts":[["2021",3,10]]},"issued":{"date-parts":[["2021",2,19]]}}}],"schema":"https://github.com/citation-style-language/schema/raw/master/csl-citation.json"} </w:instrText>
      </w:r>
      <w:r w:rsidRPr="124B25F0">
        <w:rPr>
          <w:color w:val="000000" w:themeColor="text1"/>
        </w:rPr>
        <w:fldChar w:fldCharType="separate"/>
      </w:r>
      <w:r w:rsidR="009C47E3" w:rsidRPr="124B25F0">
        <w:rPr>
          <w:color w:val="000000" w:themeColor="text1"/>
          <w:vertAlign w:val="superscript"/>
        </w:rPr>
        <w:t>77</w:t>
      </w:r>
      <w:r w:rsidRPr="124B25F0">
        <w:rPr>
          <w:color w:val="000000" w:themeColor="text1"/>
        </w:rPr>
        <w:fldChar w:fldCharType="end"/>
      </w:r>
      <w:r w:rsidRPr="004B58D2">
        <w:rPr>
          <w:color w:val="000000" w:themeColor="text1"/>
        </w:rPr>
        <w:t xml:space="preserve"> Unlike the two-stage procedure of ACI, BMAC therapy can be achieved during a single surgical operation, and does not require </w:t>
      </w:r>
      <w:r w:rsidRPr="004B58D2">
        <w:rPr>
          <w:i/>
          <w:iCs/>
          <w:color w:val="000000" w:themeColor="text1"/>
        </w:rPr>
        <w:t xml:space="preserve">in vitro </w:t>
      </w:r>
      <w:r w:rsidRPr="004B58D2">
        <w:rPr>
          <w:color w:val="000000" w:themeColor="text1"/>
        </w:rPr>
        <w:t>cell culture, which significantly lowers the financial burden</w:t>
      </w:r>
      <w:r w:rsidR="00B35209" w:rsidRPr="004B58D2">
        <w:rPr>
          <w:color w:val="000000" w:themeColor="text1"/>
        </w:rPr>
        <w:t xml:space="preserve"> (as BMAC is not considered an advanced therapy medicinal product by regulators)</w:t>
      </w:r>
      <w:r w:rsidRPr="004B58D2">
        <w:rPr>
          <w:color w:val="000000" w:themeColor="text1"/>
        </w:rPr>
        <w:t xml:space="preserve">, and avoids the heterogeneity caused by inconsistent </w:t>
      </w:r>
      <w:r w:rsidRPr="004B58D2">
        <w:rPr>
          <w:color w:val="000000" w:themeColor="text1"/>
        </w:rPr>
        <w:lastRenderedPageBreak/>
        <w:t xml:space="preserve">cell culture protocols between laboratories. However, BMAC therapy still lacks </w:t>
      </w:r>
      <w:r w:rsidR="006B71D1" w:rsidRPr="004B58D2">
        <w:rPr>
          <w:color w:val="000000" w:themeColor="text1"/>
        </w:rPr>
        <w:t>standardi</w:t>
      </w:r>
      <w:r w:rsidR="006B71D1">
        <w:rPr>
          <w:color w:val="000000" w:themeColor="text1"/>
        </w:rPr>
        <w:t>s</w:t>
      </w:r>
      <w:r w:rsidR="006B71D1" w:rsidRPr="004B58D2">
        <w:rPr>
          <w:color w:val="000000" w:themeColor="text1"/>
        </w:rPr>
        <w:t>ation</w:t>
      </w:r>
      <w:r w:rsidRPr="004B58D2">
        <w:rPr>
          <w:color w:val="000000" w:themeColor="text1"/>
        </w:rPr>
        <w:t>; there is no defined protocol for bone marrow aspirate collection and concentration, and the scaffolds used in the treatment vary.</w:t>
      </w:r>
      <w:r w:rsidR="001B733D" w:rsidRPr="004B58D2">
        <w:rPr>
          <w:color w:val="000000" w:themeColor="text1"/>
        </w:rPr>
        <w:t xml:space="preserve"> </w:t>
      </w:r>
    </w:p>
    <w:p w14:paraId="51F7D01A" w14:textId="1E0E8790" w:rsidR="006D22BB" w:rsidRPr="004B58D2" w:rsidRDefault="1CB5DDBA">
      <w:pPr>
        <w:pStyle w:val="paragraph"/>
        <w:spacing w:before="0" w:beforeAutospacing="0" w:after="0" w:afterAutospacing="0" w:line="480" w:lineRule="auto"/>
        <w:jc w:val="both"/>
        <w:textAlignment w:val="baseline"/>
        <w:rPr>
          <w:b/>
          <w:bCs/>
        </w:rPr>
      </w:pPr>
      <w:r w:rsidRPr="004B58D2">
        <w:t>BMAC has been demonstrated to have good long-term results in the treatment of both OLTs and OA.</w:t>
      </w:r>
      <w:r w:rsidR="00456ED8" w:rsidRPr="004B58D2">
        <w:fldChar w:fldCharType="begin"/>
      </w:r>
      <w:r w:rsidR="006D22BB" w:rsidRPr="004B58D2">
        <w:instrText xml:space="preserve"> ADDIN ZOTERO_ITEM CSL_CITATION {"citationID":"uWh2Fgtn","properties":{"formattedCitation":"\\super 77\\uc0\\u8211{}79\\nosupersub{}","plainCitation":"77–79","noteIndex":0},"citationItems":[{"id":7145,"uris":["http://zotero.org/users/6726535/items/22F8EBZ5"],"uri":["http://zotero.org/users/6726535/items/22F8EBZ5"],"itemData":{"id":7145,"type":"article-journal","abstract":"Background:A recent one-step arthroscopic technique based on bone marrow?derived cell transplantation has achieved good results in repairing osteochondral lesions of the talus (OLTs), overcoming some of the drawbacks of older techniques.Purpose:To report the results after 4 years of a series of patients who underwent a one-step repair of osteochondral lesions of the talar dome, as well as the capability of magnetic resonance imaging (MRI) using a T2-mapping sequence to predict the clinical outcome.Study Design:Case series; Level of evidence, 4.Methods:Forty-nine patients (age [mean ± SD], 28.08 ± 9.51 y) underwent a one-step repair of OLTs. Patients were evaluated clinically by American Orthopaedic Foot and Ankle Society (AOFAS) scores and radiographs and underwent MRI preoperatively and during postoperative follow-ups at predetermined times. In all patients, the cells were harvested from the iliac crest, concentrated, and loaded on a scaffold that was implanted arthroscopically.Results:The overall AOFAS score (mean ± SD) improved from 63.73 ± 14.13 preoperatively to 82.19 ± 17.04 at 48 ± 6.1 months (P &lt; .0005), with best results at the 24-month follow-up. A significant decrease in the clinical score was observed between 24 and 36 months postoperatively (P = .001) and between 24 and 48 months (P &lt; .005). The T2-mapping analysis showed regenerated tissue with T2 values of 35 to 45 milliseconds, similar to hyaline cartilage, in a mean of 78% ± 16% of the repaired lesion area. The time between the occurrence of trauma and surgery was found to negatively affect the clinical outcome at the latest follow-up; patient?s age and lesion size influenced the early clinical results but did not affect the outcome at final follow-up. The stability of clinical results over time and the percentage of tissue with values similar to hyaline cartilage evidenced by MRI T2 mapping showed a tendency to correlate at the last follow-up (r = 0.497, P = .06).Conclusion:One-step repair of OLTs had good clinical results that were durable over time, even though there was a slight decrease in AOFAS score at the latest follow-up. The quality of the regenerated tissue detected by MRI T2 mapping directly correlated with the clinical results.","container-title":"The American Journal of Sports Medicine","DOI":"10.1177/0363546512467622","ISSN":"0363-5465","issue":"3","journalAbbreviation":"Am J Sports Med","language":"en","note":"publisher: SAGE Publications Inc STM","page":"511-518","source":"SAGE Journals","title":"One-Step Repair in Talar Osteochondral Lesions: 4-Year Clinical Results and T2-Mapping Capability in Outcome Prediction","title-short":"One-Step Repair in Talar Osteochondral Lesions","volume":"41","author":[{"family":"Giannini","given":"Sandro"},{"family":"Buda","given":"Roberto"},{"family":"Battaglia","given":"Milva"},{"family":"Cavallo","given":"Marco"},{"family":"Ruffilli","given":"Alberto"},{"family":"Ramponi","given":"Laura"},{"family":"Pagliazzi","given":"Gherardo"},{"family":"Vannini","given":"Francesca"}],"issued":{"date-parts":[["2013",3,1]]}}},{"id":7146,"uris":["http://zotero.org/users/6726535/items/E967HNGP"],"uri":["http://zotero.org/users/6726535/items/E967HNGP"],"itemData":{"id":7146,"type":"article-journal","abstract":"Purpose\nThis study compares retrospective functional and magnetic resonance imaging (MRI) outcomes after arthroscopic bone marrow stimulation (BMS) with and without concentrated bone marrow aspirate (cBMA) as a biological adjunct to the surgical treatment of osteochondral lesions (OCLs) of the talus.\nMethods\nTwenty-two patients who underwent arthroscopic BMS with cBMA (cBMA/BMS group) for an osteochondral lesion (OCL) of the talus and 12 patients who underwent arthroscopic BMS (BMS alone) for an OCL of the talus were retrospectively reviewed. The Foot and Ankle Outcome Score (FAOS) pain subscale and Short Form 12 general health questionnaire physical component summary score (SF-12 PCS) provided patient-reported outcome scores pre- and postoperatively. MRI scans were assessed postoperatively using the magnetic resonance observation of cartilage repair tissue (MOCART) score. All patients had postoperative MRI performed at the 2-year postoperative visit, and quantitative T2 mapping relaxation time values were assessed in a subset of the cBMA/BMS group.\nResults\nThe mean FAOS and SF-12 PCS scores improved significantly pre- to post-operatively (P &lt; .01) at a mean follow-up of 48.3 months (range, 34 to 82 months) for the cBMA/BMS group and 77.3 months (range, 46 to 100 months) for the BMS-alone group. The MOCART score in the cBMA/BMS group was significantly higher than that in the BMS-alone group (P = .023). Superficial and deep T2 relaxation values in cBMA/BMS patients were higher in repair tissue compared with measurements in adjacent native articular cartilage (P = .030 and P &lt; .001, respectively).\nConclusions\nBMS is an effective treatment strategy for treatment of OCLs of the talus and results in good medium-term functional outcomes. Arthroscopic BMS with cBMA also results in similar functional outcomes and improved border repair tissue integration, with less evidence of fissuring and fibrillation on MRI.\nLevel of Evidence\nLevel III, retrospective comparative study.","container-title":"Arthroscopy: The Journal of Arthroscopic &amp; Related Surgery","DOI":"10.1016/j.arthro.2015.07.012","ISSN":"0749-8063","issue":"2","journalAbbreviation":"Arthroscopy: The Journal of Arthroscopic &amp; Related Surgery","language":"en","page":"339-347","source":"ScienceDirect","title":"Arthroscopic Bone Marrow Stimulation and Concentrated Bone Marrow Aspirate for Osteochondral Lesions of the Talus: A Case-Control Study of Functional and Magnetic Resonance Observation of Cartilage Repair Tissue Outcomes","title-short":"Arthroscopic Bone Marrow Stimulation and Concentrated Bone Marrow Aspirate for Osteochondral Lesions of the Talus","volume":"32","author":[{"family":"Hannon","given":"Charles P."},{"family":"Ross","given":"Keir A."},{"family":"Murawski","given":"Christopher D."},{"family":"Deyer","given":"Timothy W."},{"family":"Smyth","given":"Niall A."},{"family":"Hogan","given":"MaCalus V."},{"family":"Do","given":"Huong T."},{"family":"O’Malley","given":"Martin J."},{"family":"Kennedy","given":"John G."}],"issued":{"date-parts":[["2016",2,1]]}}},{"id":7148,"uris":["http://zotero.org/users/6726535/items/KRKBS2XJ"],"uri":["http://zotero.org/users/6726535/items/KRKBS2XJ"],"itemData":{"id":7148,"type":"article-journal","abstract":"To evaluate at long-term follow-up patients undergoing a one-step procedure of debridement and BMAC seeded in situ onto a scaffold for the treatment of osteochondral lesions of the talus (OLT) in ankles affected by osteoarthritis (OA), documenting the duration of the clinical benefit and its efficacy in postponing end-stage procedures.","container-title":"Knee Surgery, Sports Traumatology, Arthroscopy","DOI":"10.1007/s00167-021-06494-y","ISSN":"1433-7347","journalAbbreviation":"Knee Surg Sports Traumatol Arthrosc","language":"en","source":"Springer Link","title":"Bone marrow aspirate concentrate and scaffold for osteochondral lesions of the talus in ankle osteoarthritis: satisfactory clinical outcome at 10 years","title-short":"Bone marrow aspirate concentrate and scaffold for osteochondral lesions of the talus in ankle osteoarthritis","URL":"https://doi.org/10.1007/s00167-021-06494-y","author":[{"family":"Vannini","given":"Francesca"},{"family":"Filardo","given":"Giuseppe"},{"family":"Altamura","given":"Sante Alessandro"},{"family":"Di Quattro","given":"Emanuele"},{"family":"Ramponi","given":"Laura"},{"family":"Buda","given":"Roberto"},{"family":"Giannini","given":"Sandro"},{"family":"Faldini","given":"Cesare"}],"accessed":{"date-parts":[["2021",3,10]]},"issued":{"date-parts":[["2021",2,19]]}}}],"schema":"https://github.com/citation-style-language/schema/raw/master/csl-citation.json"} </w:instrText>
      </w:r>
      <w:r w:rsidR="00456ED8" w:rsidRPr="006B71D1">
        <w:fldChar w:fldCharType="separate"/>
      </w:r>
      <w:r w:rsidR="009C47E3" w:rsidRPr="009C47E3">
        <w:rPr>
          <w:vertAlign w:val="superscript"/>
        </w:rPr>
        <w:t>77–79</w:t>
      </w:r>
      <w:r w:rsidR="00456ED8" w:rsidRPr="004B58D2">
        <w:fldChar w:fldCharType="end"/>
      </w:r>
      <w:r w:rsidRPr="004B58D2">
        <w:t xml:space="preserve"> In one of these studies patients receiving BMAC therapy demonstrated significantly increased AOFAS scores, decreased Ankle Osteoarthritis Scale (AOS) pain and disability subscales and high patient satisfaction after 24 months and 10 year follow-up.</w:t>
      </w:r>
      <w:r w:rsidR="00456ED8" w:rsidRPr="004B58D2">
        <w:fldChar w:fldCharType="begin"/>
      </w:r>
      <w:r w:rsidR="006D22BB" w:rsidRPr="004B58D2">
        <w:instrText xml:space="preserve"> ADDIN ZOTERO_ITEM CSL_CITATION {"citationID":"3myfdTVH","properties":{"formattedCitation":"\\super 77\\nosupersub{}","plainCitation":"77","noteIndex":0},"citationItems":[{"id":7148,"uris":["http://zotero.org/users/6726535/items/KRKBS2XJ"],"uri":["http://zotero.org/users/6726535/items/KRKBS2XJ"],"itemData":{"id":7148,"type":"article-journal","abstract":"To evaluate at long-term follow-up patients undergoing a one-step procedure of debridement and BMAC seeded in situ onto a scaffold for the treatment of osteochondral lesions of the talus (OLT) in ankles affected by osteoarthritis (OA), documenting the duration of the clinical benefit and its efficacy in postponing end-stage procedures.","container-title":"Knee Surgery, Sports Traumatology, Arthroscopy","DOI":"10.1007/s00167-021-06494-y","ISSN":"1433-7347","journalAbbreviation":"Knee Surg Sports Traumatol Arthrosc","language":"en","source":"Springer Link","title":"Bone marrow aspirate concentrate and scaffold for osteochondral lesions of the talus in ankle osteoarthritis: satisfactory clinical outcome at 10 years","title-short":"Bone marrow aspirate concentrate and scaffold for osteochondral lesions of the talus in ankle osteoarthritis","URL":"https://doi.org/10.1007/s00167-021-06494-y","author":[{"family":"Vannini","given":"Francesca"},{"family":"Filardo","given":"Giuseppe"},{"family":"Altamura","given":"Sante Alessandro"},{"family":"Di Quattro","given":"Emanuele"},{"family":"Ramponi","given":"Laura"},{"family":"Buda","given":"Roberto"},{"family":"Giannini","given":"Sandro"},{"family":"Faldini","given":"Cesare"}],"accessed":{"date-parts":[["2021",3,10]]},"issued":{"date-parts":[["2021",2,19]]}}}],"schema":"https://github.com/citation-style-language/schema/raw/master/csl-citation.json"} </w:instrText>
      </w:r>
      <w:r w:rsidR="00456ED8" w:rsidRPr="006B71D1">
        <w:fldChar w:fldCharType="separate"/>
      </w:r>
      <w:r w:rsidR="009C47E3" w:rsidRPr="009C47E3">
        <w:rPr>
          <w:vertAlign w:val="superscript"/>
        </w:rPr>
        <w:t>77</w:t>
      </w:r>
      <w:r w:rsidR="00456ED8" w:rsidRPr="004B58D2">
        <w:fldChar w:fldCharType="end"/>
      </w:r>
      <w:r w:rsidRPr="004B58D2">
        <w:t xml:space="preserve">  Interestingly, two studies both reported that the AOFAS score increased greatly in the first 24 months post-operatively, but after 48 months the AOFAS score was slightly decreased, yet remained significantly higher than the preoperative score.</w:t>
      </w:r>
      <w:r w:rsidR="00456ED8" w:rsidRPr="004B58D2">
        <w:fldChar w:fldCharType="begin"/>
      </w:r>
      <w:r w:rsidR="006D22BB" w:rsidRPr="004B58D2">
        <w:instrText xml:space="preserve"> ADDIN ZOTERO_ITEM CSL_CITATION {"citationID":"VijCZ5Ca","properties":{"formattedCitation":"\\super 77,78\\nosupersub{}","plainCitation":"77,78","noteIndex":0},"citationItems":[{"id":7148,"uris":["http://zotero.org/users/6726535/items/KRKBS2XJ"],"uri":["http://zotero.org/users/6726535/items/KRKBS2XJ"],"itemData":{"id":7148,"type":"article-journal","abstract":"To evaluate at long-term follow-up patients undergoing a one-step procedure of debridement and BMAC seeded in situ onto a scaffold for the treatment of osteochondral lesions of the talus (OLT) in ankles affected by osteoarthritis (OA), documenting the duration of the clinical benefit and its efficacy in postponing end-stage procedures.","container-title":"Knee Surgery, Sports Traumatology, Arthroscopy","DOI":"10.1007/s00167-021-06494-y","ISSN":"1433-7347","journalAbbreviation":"Knee Surg Sports Traumatol Arthrosc","language":"en","source":"Springer Link","title":"Bone marrow aspirate concentrate and scaffold for osteochondral lesions of the talus in ankle osteoarthritis: satisfactory clinical outcome at 10 years","title-short":"Bone marrow aspirate concentrate and scaffold for osteochondral lesions of the talus in ankle osteoarthritis","URL":"https://doi.org/10.1007/s00167-021-06494-y","author":[{"family":"Vannini","given":"Francesca"},{"family":"Filardo","given":"Giuseppe"},{"family":"Altamura","given":"Sante Alessandro"},{"family":"Di Quattro","given":"Emanuele"},{"family":"Ramponi","given":"Laura"},{"family":"Buda","given":"Roberto"},{"family":"Giannini","given":"Sandro"},{"family":"Faldini","given":"Cesare"}],"accessed":{"date-parts":[["2021",3,10]]},"issued":{"date-parts":[["2021",2,19]]}}},{"id":7145,"uris":["http://zotero.org/users/6726535/items/22F8EBZ5"],"uri":["http://zotero.org/users/6726535/items/22F8EBZ5"],"itemData":{"id":7145,"type":"article-journal","abstract":"Background:A recent one-step arthroscopic technique based on bone marrow?derived cell transplantation has achieved good results in repairing osteochondral lesions of the talus (OLTs), overcoming some of the drawbacks of older techniques.Purpose:To report the results after 4 years of a series of patients who underwent a one-step repair of osteochondral lesions of the talar dome, as well as the capability of magnetic resonance imaging (MRI) using a T2-mapping sequence to predict the clinical outcome.Study Design:Case series; Level of evidence, 4.Methods:Forty-nine patients (age [mean ± SD], 28.08 ± 9.51 y) underwent a one-step repair of OLTs. Patients were evaluated clinically by American Orthopaedic Foot and Ankle Society (AOFAS) scores and radiographs and underwent MRI preoperatively and during postoperative follow-ups at predetermined times. In all patients, the cells were harvested from the iliac crest, concentrated, and loaded on a scaffold that was implanted arthroscopically.Results:The overall AOFAS score (mean ± SD) improved from 63.73 ± 14.13 preoperatively to 82.19 ± 17.04 at 48 ± 6.1 months (P &lt; .0005), with best results at the 24-month follow-up. A significant decrease in the clinical score was observed between 24 and 36 months postoperatively (P = .001) and between 24 and 48 months (P &lt; .005). The T2-mapping analysis showed regenerated tissue with T2 values of 35 to 45 milliseconds, similar to hyaline cartilage, in a mean of 78% ± 16% of the repaired lesion area. The time between the occurrence of trauma and surgery was found to negatively affect the clinical outcome at the latest follow-up; patient?s age and lesion size influenced the early clinical results but did not affect the outcome at final follow-up. The stability of clinical results over time and the percentage of tissue with values similar to hyaline cartilage evidenced by MRI T2 mapping showed a tendency to correlate at the last follow-up (r = 0.497, P = .06).Conclusion:One-step repair of OLTs had good clinical results that were durable over time, even though there was a slight decrease in AOFAS score at the latest follow-up. The quality of the regenerated tissue detected by MRI T2 mapping directly correlated with the clinical results.","container-title":"The American Journal of Sports Medicine","DOI":"10.1177/0363546512467622","ISSN":"0363-5465","issue":"3","journalAbbreviation":"Am J Sports Med","language":"en","note":"publisher: SAGE Publications Inc STM","page":"511-518","source":"SAGE Journals","title":"One-Step Repair in Talar Osteochondral Lesions: 4-Year Clinical Results and T2-Mapping Capability in Outcome Prediction","title-short":"One-Step Repair in Talar Osteochondral Lesions","volume":"41","author":[{"family":"Giannini","given":"Sandro"},{"family":"Buda","given":"Roberto"},{"family":"Battaglia","given":"Milva"},{"family":"Cavallo","given":"Marco"},{"family":"Ruffilli","given":"Alberto"},{"family":"Ramponi","given":"Laura"},{"family":"Pagliazzi","given":"Gherardo"},{"family":"Vannini","given":"Francesca"}],"issued":{"date-parts":[["2013",3,1]]}}}],"schema":"https://github.com/citation-style-language/schema/raw/master/csl-citation.json"} </w:instrText>
      </w:r>
      <w:r w:rsidR="00456ED8" w:rsidRPr="006B71D1">
        <w:fldChar w:fldCharType="separate"/>
      </w:r>
      <w:r w:rsidR="009C47E3" w:rsidRPr="009C47E3">
        <w:rPr>
          <w:vertAlign w:val="superscript"/>
        </w:rPr>
        <w:t>77,78</w:t>
      </w:r>
      <w:r w:rsidR="00456ED8" w:rsidRPr="004B58D2">
        <w:fldChar w:fldCharType="end"/>
      </w:r>
      <w:r w:rsidRPr="004B58D2">
        <w:t xml:space="preserve"> The reason behind this still needs further investigation.</w:t>
      </w:r>
    </w:p>
    <w:p w14:paraId="6D478E13" w14:textId="5D830B2D" w:rsidR="006D22BB" w:rsidRPr="004B58D2" w:rsidRDefault="006D22BB">
      <w:pPr>
        <w:pStyle w:val="paragraph"/>
        <w:spacing w:before="0" w:beforeAutospacing="0" w:after="0" w:afterAutospacing="0" w:line="480" w:lineRule="auto"/>
        <w:jc w:val="both"/>
        <w:textAlignment w:val="baseline"/>
        <w:rPr>
          <w:b/>
          <w:bCs/>
        </w:rPr>
      </w:pPr>
    </w:p>
    <w:p w14:paraId="53F73218" w14:textId="3CF09C60" w:rsidR="16FC5E85" w:rsidRPr="004B58D2" w:rsidRDefault="006D22BB" w:rsidP="006B71D1">
      <w:pPr>
        <w:pStyle w:val="paragraph"/>
        <w:spacing w:before="0" w:beforeAutospacing="0" w:after="0" w:afterAutospacing="0" w:line="480" w:lineRule="auto"/>
        <w:jc w:val="both"/>
      </w:pPr>
      <w:r w:rsidRPr="004B58D2">
        <w:rPr>
          <w:b/>
          <w:bCs/>
        </w:rPr>
        <w:t>5</w:t>
      </w:r>
      <w:r w:rsidR="0018045C" w:rsidRPr="004B58D2">
        <w:rPr>
          <w:b/>
          <w:bCs/>
        </w:rPr>
        <w:t xml:space="preserve">. </w:t>
      </w:r>
      <w:r w:rsidR="003712F0" w:rsidRPr="004B58D2">
        <w:rPr>
          <w:b/>
          <w:bCs/>
        </w:rPr>
        <w:t>Conclusion</w:t>
      </w:r>
    </w:p>
    <w:p w14:paraId="54414792" w14:textId="77777777" w:rsidR="002F5178" w:rsidRPr="004B58D2" w:rsidRDefault="002F5178" w:rsidP="004B58D2">
      <w:pPr>
        <w:spacing w:line="480" w:lineRule="auto"/>
        <w:jc w:val="both"/>
        <w:textAlignment w:val="baseline"/>
        <w:rPr>
          <w:rFonts w:ascii="Times New Roman" w:eastAsia="Times New Roman" w:hAnsi="Times New Roman" w:cs="Times New Roman"/>
        </w:rPr>
      </w:pPr>
    </w:p>
    <w:p w14:paraId="3A890325" w14:textId="75ABE8C9" w:rsidR="000B5952" w:rsidRPr="004B58D2" w:rsidRDefault="4D68CCC2" w:rsidP="004B58D2">
      <w:pPr>
        <w:spacing w:line="480" w:lineRule="auto"/>
        <w:jc w:val="both"/>
        <w:textAlignment w:val="baseline"/>
        <w:rPr>
          <w:rFonts w:ascii="Times New Roman" w:hAnsi="Times New Roman" w:cs="Times New Roman"/>
        </w:rPr>
      </w:pPr>
      <w:r w:rsidRPr="004B58D2">
        <w:rPr>
          <w:rFonts w:ascii="Times New Roman" w:eastAsia="Times New Roman" w:hAnsi="Times New Roman" w:cs="Times New Roman"/>
        </w:rPr>
        <w:t xml:space="preserve">In conclusion, there are several conservative and surgical approaches </w:t>
      </w:r>
      <w:r w:rsidR="003712F0" w:rsidRPr="004B58D2">
        <w:rPr>
          <w:rFonts w:ascii="Times New Roman" w:eastAsia="Times New Roman" w:hAnsi="Times New Roman" w:cs="Times New Roman"/>
        </w:rPr>
        <w:t xml:space="preserve">currently used </w:t>
      </w:r>
      <w:r w:rsidRPr="004B58D2">
        <w:rPr>
          <w:rFonts w:ascii="Times New Roman" w:eastAsia="Times New Roman" w:hAnsi="Times New Roman" w:cs="Times New Roman"/>
        </w:rPr>
        <w:t>to treat OLT</w:t>
      </w:r>
      <w:r w:rsidR="00BA6885" w:rsidRPr="004B58D2">
        <w:rPr>
          <w:rFonts w:ascii="Times New Roman" w:eastAsia="Times New Roman" w:hAnsi="Times New Roman" w:cs="Times New Roman"/>
        </w:rPr>
        <w:t>s</w:t>
      </w:r>
      <w:r w:rsidRPr="004B58D2">
        <w:rPr>
          <w:rFonts w:ascii="Times New Roman" w:eastAsia="Times New Roman" w:hAnsi="Times New Roman" w:cs="Times New Roman"/>
        </w:rPr>
        <w:t xml:space="preserve">. All of these procedures have pros- and cons- and a decision has to be made based upon the likely efficacy compared with the potential risks </w:t>
      </w:r>
      <w:proofErr w:type="gramStart"/>
      <w:r w:rsidRPr="004B58D2">
        <w:rPr>
          <w:rFonts w:ascii="Times New Roman" w:eastAsia="Times New Roman" w:hAnsi="Times New Roman" w:cs="Times New Roman"/>
        </w:rPr>
        <w:t>e.g.</w:t>
      </w:r>
      <w:proofErr w:type="gramEnd"/>
      <w:r w:rsidRPr="004B58D2">
        <w:rPr>
          <w:rFonts w:ascii="Times New Roman" w:eastAsia="Times New Roman" w:hAnsi="Times New Roman" w:cs="Times New Roman"/>
        </w:rPr>
        <w:t xml:space="preserve"> donor site morbidity or </w:t>
      </w:r>
      <w:r w:rsidR="003712F0" w:rsidRPr="004B58D2">
        <w:rPr>
          <w:rFonts w:ascii="Times New Roman" w:eastAsia="Times New Roman" w:hAnsi="Times New Roman" w:cs="Times New Roman"/>
        </w:rPr>
        <w:t xml:space="preserve">risks associated with </w:t>
      </w:r>
      <w:r w:rsidRPr="004B58D2">
        <w:rPr>
          <w:rFonts w:ascii="Times New Roman" w:eastAsia="Times New Roman" w:hAnsi="Times New Roman" w:cs="Times New Roman"/>
        </w:rPr>
        <w:t xml:space="preserve">multiple surgical procedures. The judgement of which approach is most suited to each patient depends on the specific presentation of the defect </w:t>
      </w:r>
      <w:proofErr w:type="gramStart"/>
      <w:r w:rsidRPr="004B58D2">
        <w:rPr>
          <w:rFonts w:ascii="Times New Roman" w:eastAsia="Times New Roman" w:hAnsi="Times New Roman" w:cs="Times New Roman"/>
        </w:rPr>
        <w:t>e.g.</w:t>
      </w:r>
      <w:proofErr w:type="gramEnd"/>
      <w:r w:rsidRPr="004B58D2">
        <w:rPr>
          <w:rFonts w:ascii="Times New Roman" w:eastAsia="Times New Roman" w:hAnsi="Times New Roman" w:cs="Times New Roman"/>
        </w:rPr>
        <w:t xml:space="preserve"> size, </w:t>
      </w:r>
      <w:r w:rsidR="00317F37" w:rsidRPr="004B58D2">
        <w:rPr>
          <w:rFonts w:ascii="Times New Roman" w:eastAsia="Times New Roman" w:hAnsi="Times New Roman" w:cs="Times New Roman"/>
        </w:rPr>
        <w:t xml:space="preserve">site (contained or uncontained) </w:t>
      </w:r>
      <w:r w:rsidRPr="004B58D2">
        <w:rPr>
          <w:rFonts w:ascii="Times New Roman" w:eastAsia="Times New Roman" w:hAnsi="Times New Roman" w:cs="Times New Roman"/>
        </w:rPr>
        <w:t>depth</w:t>
      </w:r>
      <w:r w:rsidR="00317F37" w:rsidRPr="004B58D2">
        <w:rPr>
          <w:rFonts w:ascii="Times New Roman" w:eastAsia="Times New Roman" w:hAnsi="Times New Roman" w:cs="Times New Roman"/>
        </w:rPr>
        <w:t xml:space="preserve"> and cyst presence</w:t>
      </w:r>
      <w:r w:rsidRPr="004B58D2">
        <w:rPr>
          <w:rFonts w:ascii="Times New Roman" w:eastAsia="Times New Roman" w:hAnsi="Times New Roman" w:cs="Times New Roman"/>
        </w:rPr>
        <w:t>. Moreover, for certain demographics of patient there will be greater impetus on choosing an approach which will allow for rapid return to normal physical activity, such as athletes. There remains a need to better predict which procedure is most likely to benefit an individual, perhaps through the use of imaging or fluid biomarkers, to ensure that repair of OLT</w:t>
      </w:r>
      <w:r w:rsidR="00BA6885" w:rsidRPr="004B58D2">
        <w:rPr>
          <w:rFonts w:ascii="Times New Roman" w:eastAsia="Times New Roman" w:hAnsi="Times New Roman" w:cs="Times New Roman"/>
        </w:rPr>
        <w:t>s</w:t>
      </w:r>
      <w:r w:rsidRPr="004B58D2">
        <w:rPr>
          <w:rFonts w:ascii="Times New Roman" w:eastAsia="Times New Roman" w:hAnsi="Times New Roman" w:cs="Times New Roman"/>
        </w:rPr>
        <w:t xml:space="preserve"> can be achieved as quickly as possible preventing further damage to the joint and </w:t>
      </w:r>
      <w:r w:rsidR="003712F0" w:rsidRPr="004B58D2">
        <w:rPr>
          <w:rFonts w:ascii="Times New Roman" w:eastAsia="Times New Roman" w:hAnsi="Times New Roman" w:cs="Times New Roman"/>
        </w:rPr>
        <w:t xml:space="preserve">the </w:t>
      </w:r>
      <w:r w:rsidRPr="004B58D2">
        <w:rPr>
          <w:rFonts w:ascii="Times New Roman" w:eastAsia="Times New Roman" w:hAnsi="Times New Roman" w:cs="Times New Roman"/>
        </w:rPr>
        <w:t>likelihood of developing OA.</w:t>
      </w:r>
    </w:p>
    <w:p w14:paraId="7C05D295" w14:textId="43A45E6F" w:rsidR="45EC94F7" w:rsidRPr="004B58D2" w:rsidRDefault="45EC94F7" w:rsidP="004B58D2">
      <w:pPr>
        <w:spacing w:line="480" w:lineRule="auto"/>
        <w:jc w:val="both"/>
        <w:rPr>
          <w:rFonts w:ascii="Times New Roman" w:eastAsia="Times New Roman" w:hAnsi="Times New Roman" w:cs="Times New Roman"/>
        </w:rPr>
      </w:pPr>
    </w:p>
    <w:p w14:paraId="55708BFA" w14:textId="51A6B360" w:rsidR="46A9B6C0" w:rsidRPr="004B58D2" w:rsidRDefault="46A9B6C0">
      <w:pPr>
        <w:spacing w:line="480" w:lineRule="auto"/>
        <w:jc w:val="both"/>
        <w:rPr>
          <w:rFonts w:ascii="Times New Roman" w:eastAsia="Times New Roman" w:hAnsi="Times New Roman" w:cs="Times New Roman"/>
          <w:b/>
          <w:bCs/>
        </w:rPr>
      </w:pPr>
      <w:r w:rsidRPr="004B58D2">
        <w:rPr>
          <w:rFonts w:ascii="Times New Roman" w:eastAsia="Times New Roman" w:hAnsi="Times New Roman" w:cs="Times New Roman"/>
          <w:b/>
          <w:bCs/>
        </w:rPr>
        <w:t>Declarations</w:t>
      </w:r>
      <w:r w:rsidR="5DFF5FAB" w:rsidRPr="004B58D2">
        <w:rPr>
          <w:rFonts w:ascii="Times New Roman" w:eastAsia="Times New Roman" w:hAnsi="Times New Roman" w:cs="Times New Roman"/>
          <w:b/>
          <w:bCs/>
        </w:rPr>
        <w:t xml:space="preserve"> of </w:t>
      </w:r>
      <w:r w:rsidRPr="004B58D2">
        <w:rPr>
          <w:rFonts w:ascii="Times New Roman" w:eastAsia="Times New Roman" w:hAnsi="Times New Roman" w:cs="Times New Roman"/>
          <w:b/>
          <w:bCs/>
        </w:rPr>
        <w:t>Interest</w:t>
      </w:r>
    </w:p>
    <w:p w14:paraId="14F1E0C3" w14:textId="4093BF61" w:rsidR="6700F352" w:rsidRPr="004B58D2" w:rsidRDefault="46A9B6C0">
      <w:pPr>
        <w:spacing w:line="480" w:lineRule="auto"/>
        <w:jc w:val="both"/>
        <w:rPr>
          <w:rFonts w:ascii="Times New Roman" w:eastAsia="Times New Roman" w:hAnsi="Times New Roman" w:cs="Times New Roman"/>
        </w:rPr>
      </w:pPr>
      <w:r w:rsidRPr="004B58D2">
        <w:rPr>
          <w:rFonts w:ascii="Times New Roman" w:eastAsia="Times New Roman" w:hAnsi="Times New Roman" w:cs="Times New Roman"/>
        </w:rPr>
        <w:t>The authors declare no conflicts of interest.</w:t>
      </w:r>
    </w:p>
    <w:p w14:paraId="3BE029C0" w14:textId="7382248F" w:rsidR="6857354C" w:rsidRPr="004B58D2" w:rsidRDefault="6857354C">
      <w:pPr>
        <w:spacing w:line="480" w:lineRule="auto"/>
        <w:jc w:val="both"/>
        <w:rPr>
          <w:rFonts w:ascii="Times New Roman" w:eastAsia="Times New Roman" w:hAnsi="Times New Roman" w:cs="Times New Roman"/>
        </w:rPr>
      </w:pPr>
    </w:p>
    <w:p w14:paraId="5A0D8A98" w14:textId="39D2E564" w:rsidR="00D1035F" w:rsidRPr="004B58D2" w:rsidRDefault="46A9B6C0">
      <w:pPr>
        <w:spacing w:line="480" w:lineRule="auto"/>
        <w:jc w:val="both"/>
        <w:rPr>
          <w:rFonts w:ascii="Times New Roman" w:eastAsia="Times New Roman" w:hAnsi="Times New Roman" w:cs="Times New Roman"/>
          <w:b/>
          <w:bCs/>
        </w:rPr>
      </w:pPr>
      <w:r w:rsidRPr="004B58D2">
        <w:rPr>
          <w:rFonts w:ascii="Times New Roman" w:eastAsia="Times New Roman" w:hAnsi="Times New Roman" w:cs="Times New Roman"/>
          <w:b/>
          <w:bCs/>
        </w:rPr>
        <w:t>Funding</w:t>
      </w:r>
    </w:p>
    <w:p w14:paraId="5E45FA61" w14:textId="05E61DC2" w:rsidR="6700F352" w:rsidRPr="004B58D2" w:rsidRDefault="676C1CE1">
      <w:pPr>
        <w:spacing w:line="480" w:lineRule="auto"/>
        <w:jc w:val="both"/>
        <w:rPr>
          <w:rFonts w:ascii="Times New Roman" w:eastAsia="Times New Roman" w:hAnsi="Times New Roman" w:cs="Times New Roman"/>
          <w:color w:val="000000" w:themeColor="text1"/>
        </w:rPr>
      </w:pPr>
      <w:r w:rsidRPr="004B58D2">
        <w:rPr>
          <w:rFonts w:ascii="Times New Roman" w:eastAsia="Times New Roman" w:hAnsi="Times New Roman" w:cs="Times New Roman"/>
        </w:rPr>
        <w:t>T</w:t>
      </w:r>
      <w:r w:rsidR="77130E0B" w:rsidRPr="004B58D2">
        <w:rPr>
          <w:rFonts w:ascii="Times New Roman" w:eastAsia="Times New Roman" w:hAnsi="Times New Roman" w:cs="Times New Roman"/>
        </w:rPr>
        <w:t>he authors would like to acknowledge</w:t>
      </w:r>
      <w:r w:rsidR="7F69C94C" w:rsidRPr="004B58D2">
        <w:rPr>
          <w:rFonts w:ascii="Times New Roman" w:eastAsia="Times New Roman" w:hAnsi="Times New Roman" w:cs="Times New Roman"/>
        </w:rPr>
        <w:t xml:space="preserve"> </w:t>
      </w:r>
      <w:r w:rsidR="7F69C94C" w:rsidRPr="004B58D2">
        <w:rPr>
          <w:rFonts w:ascii="Times New Roman" w:eastAsia="Times New Roman" w:hAnsi="Times New Roman" w:cs="Times New Roman"/>
          <w:color w:val="000000" w:themeColor="text1"/>
        </w:rPr>
        <w:t>Versus Arthritis (Grants 18480, 19429</w:t>
      </w:r>
      <w:r w:rsidR="236017A4" w:rsidRPr="004B58D2">
        <w:rPr>
          <w:rFonts w:ascii="Times New Roman" w:eastAsia="Times New Roman" w:hAnsi="Times New Roman" w:cs="Times New Roman"/>
          <w:color w:val="000000" w:themeColor="text1"/>
        </w:rPr>
        <w:t xml:space="preserve">, </w:t>
      </w:r>
      <w:r w:rsidR="7F69C94C" w:rsidRPr="004B58D2">
        <w:rPr>
          <w:rFonts w:ascii="Times New Roman" w:eastAsia="Times New Roman" w:hAnsi="Times New Roman" w:cs="Times New Roman"/>
          <w:color w:val="000000" w:themeColor="text1"/>
        </w:rPr>
        <w:t xml:space="preserve">21156 and </w:t>
      </w:r>
      <w:r w:rsidR="27DFB89E" w:rsidRPr="004B58D2">
        <w:rPr>
          <w:rFonts w:ascii="Times New Roman" w:eastAsia="Times New Roman" w:hAnsi="Times New Roman" w:cs="Times New Roman"/>
          <w:color w:val="000000" w:themeColor="text1"/>
        </w:rPr>
        <w:t>20815</w:t>
      </w:r>
      <w:r w:rsidR="7F69C94C" w:rsidRPr="004B58D2">
        <w:rPr>
          <w:rFonts w:ascii="Times New Roman" w:eastAsia="Times New Roman" w:hAnsi="Times New Roman" w:cs="Times New Roman"/>
          <w:color w:val="000000" w:themeColor="text1"/>
        </w:rPr>
        <w:t>)</w:t>
      </w:r>
      <w:r w:rsidR="7F23CCFB" w:rsidRPr="004B58D2">
        <w:rPr>
          <w:rFonts w:ascii="Times New Roman" w:eastAsia="Times New Roman" w:hAnsi="Times New Roman" w:cs="Times New Roman"/>
          <w:color w:val="000000" w:themeColor="text1"/>
        </w:rPr>
        <w:t xml:space="preserve">, </w:t>
      </w:r>
      <w:r w:rsidR="7F69C94C" w:rsidRPr="004B58D2">
        <w:rPr>
          <w:rFonts w:ascii="Times New Roman" w:eastAsia="Times New Roman" w:hAnsi="Times New Roman" w:cs="Times New Roman"/>
          <w:color w:val="000000" w:themeColor="text1"/>
        </w:rPr>
        <w:t>the Medical Research Council (MR/L010453/1</w:t>
      </w:r>
      <w:r w:rsidR="497A8BBA" w:rsidRPr="004B58D2">
        <w:rPr>
          <w:rFonts w:ascii="Times New Roman" w:eastAsia="Times New Roman" w:hAnsi="Times New Roman" w:cs="Times New Roman"/>
          <w:color w:val="000000" w:themeColor="text1"/>
        </w:rPr>
        <w:t xml:space="preserve">, </w:t>
      </w:r>
      <w:r w:rsidR="7F69C94C" w:rsidRPr="004B58D2">
        <w:rPr>
          <w:rFonts w:ascii="Times New Roman" w:eastAsia="Times New Roman" w:hAnsi="Times New Roman" w:cs="Times New Roman"/>
          <w:color w:val="000000" w:themeColor="text1"/>
        </w:rPr>
        <w:t>MR/N02706X/1</w:t>
      </w:r>
      <w:r w:rsidR="76B8B7EE" w:rsidRPr="004B58D2">
        <w:rPr>
          <w:rFonts w:ascii="Times New Roman" w:eastAsia="Times New Roman" w:hAnsi="Times New Roman" w:cs="Times New Roman"/>
          <w:color w:val="000000" w:themeColor="text1"/>
        </w:rPr>
        <w:t xml:space="preserve"> and </w:t>
      </w:r>
      <w:r w:rsidR="72331553" w:rsidRPr="004B58D2">
        <w:rPr>
          <w:rFonts w:ascii="Times New Roman" w:eastAsia="Times New Roman" w:hAnsi="Times New Roman" w:cs="Times New Roman"/>
          <w:color w:val="000000" w:themeColor="text1"/>
        </w:rPr>
        <w:t>MR/</w:t>
      </w:r>
      <w:r w:rsidR="1511BBB8" w:rsidRPr="124B25F0">
        <w:rPr>
          <w:rFonts w:ascii="Times New Roman" w:eastAsia="Times New Roman" w:hAnsi="Times New Roman" w:cs="Times New Roman"/>
          <w:color w:val="000000" w:themeColor="text1"/>
        </w:rPr>
        <w:t>S</w:t>
      </w:r>
      <w:r w:rsidR="72331553" w:rsidRPr="124B25F0">
        <w:rPr>
          <w:rFonts w:ascii="Times New Roman" w:eastAsia="Times New Roman" w:hAnsi="Times New Roman" w:cs="Times New Roman"/>
          <w:color w:val="000000" w:themeColor="text1"/>
        </w:rPr>
        <w:t>0</w:t>
      </w:r>
      <w:r w:rsidR="359B1D4A" w:rsidRPr="124B25F0">
        <w:rPr>
          <w:rFonts w:ascii="Times New Roman" w:eastAsia="Times New Roman" w:hAnsi="Times New Roman" w:cs="Times New Roman"/>
          <w:color w:val="000000" w:themeColor="text1"/>
        </w:rPr>
        <w:t>1</w:t>
      </w:r>
      <w:r w:rsidR="7BFEF2F6" w:rsidRPr="124B25F0">
        <w:rPr>
          <w:rFonts w:ascii="Times New Roman" w:eastAsia="Times New Roman" w:hAnsi="Times New Roman" w:cs="Times New Roman"/>
          <w:color w:val="000000" w:themeColor="text1"/>
        </w:rPr>
        <w:t>5</w:t>
      </w:r>
      <w:r w:rsidR="72331553" w:rsidRPr="124B25F0">
        <w:rPr>
          <w:rFonts w:ascii="Times New Roman" w:eastAsia="Times New Roman" w:hAnsi="Times New Roman" w:cs="Times New Roman"/>
          <w:color w:val="000000" w:themeColor="text1"/>
        </w:rPr>
        <w:t>1</w:t>
      </w:r>
      <w:r w:rsidR="7BFEF2F6" w:rsidRPr="124B25F0">
        <w:rPr>
          <w:rFonts w:ascii="Times New Roman" w:eastAsia="Times New Roman" w:hAnsi="Times New Roman" w:cs="Times New Roman"/>
          <w:color w:val="000000" w:themeColor="text1"/>
        </w:rPr>
        <w:t>67</w:t>
      </w:r>
      <w:r w:rsidR="7BFEF2F6" w:rsidRPr="004B58D2">
        <w:rPr>
          <w:rFonts w:ascii="Times New Roman" w:eastAsia="Times New Roman" w:hAnsi="Times New Roman" w:cs="Times New Roman"/>
          <w:color w:val="000000" w:themeColor="text1"/>
        </w:rPr>
        <w:t>/1</w:t>
      </w:r>
      <w:r w:rsidR="7F69C94C" w:rsidRPr="004B58D2">
        <w:rPr>
          <w:rFonts w:ascii="Times New Roman" w:eastAsia="Times New Roman" w:hAnsi="Times New Roman" w:cs="Times New Roman"/>
          <w:color w:val="000000" w:themeColor="text1"/>
        </w:rPr>
        <w:t xml:space="preserve">) </w:t>
      </w:r>
      <w:r w:rsidR="45DB0404" w:rsidRPr="004B58D2">
        <w:rPr>
          <w:rFonts w:ascii="Times New Roman" w:eastAsia="Times New Roman" w:hAnsi="Times New Roman" w:cs="Times New Roman"/>
          <w:color w:val="000000" w:themeColor="text1"/>
        </w:rPr>
        <w:t>and the Orthopaedic Institute (RPG</w:t>
      </w:r>
      <w:r w:rsidR="296CD8AB" w:rsidRPr="004B58D2">
        <w:rPr>
          <w:rFonts w:ascii="Times New Roman" w:eastAsia="Times New Roman" w:hAnsi="Times New Roman" w:cs="Times New Roman"/>
          <w:color w:val="000000" w:themeColor="text1"/>
        </w:rPr>
        <w:t xml:space="preserve"> 184)</w:t>
      </w:r>
      <w:r w:rsidR="7F69C94C" w:rsidRPr="004B58D2">
        <w:rPr>
          <w:rFonts w:ascii="Times New Roman" w:eastAsia="Times New Roman" w:hAnsi="Times New Roman" w:cs="Times New Roman"/>
          <w:color w:val="000000" w:themeColor="text1"/>
        </w:rPr>
        <w:t xml:space="preserve"> for supporting </w:t>
      </w:r>
      <w:r w:rsidR="5D1B26B2" w:rsidRPr="004B58D2">
        <w:rPr>
          <w:rFonts w:ascii="Times New Roman" w:eastAsia="Times New Roman" w:hAnsi="Times New Roman" w:cs="Times New Roman"/>
          <w:color w:val="000000" w:themeColor="text1"/>
        </w:rPr>
        <w:t>the salaries of the authors (TL, HM, CH and KW) and associated research</w:t>
      </w:r>
      <w:r w:rsidR="7F69C94C" w:rsidRPr="004B58D2">
        <w:rPr>
          <w:rFonts w:ascii="Times New Roman" w:eastAsia="Times New Roman" w:hAnsi="Times New Roman" w:cs="Times New Roman"/>
          <w:color w:val="000000" w:themeColor="text1"/>
        </w:rPr>
        <w:t>.</w:t>
      </w:r>
    </w:p>
    <w:p w14:paraId="7A73839E" w14:textId="77777777" w:rsidR="00BA6885" w:rsidRPr="004B58D2" w:rsidRDefault="00BA6885">
      <w:pPr>
        <w:spacing w:line="480" w:lineRule="auto"/>
        <w:jc w:val="both"/>
        <w:rPr>
          <w:rFonts w:ascii="Times New Roman" w:eastAsia="Times New Roman" w:hAnsi="Times New Roman" w:cs="Times New Roman"/>
          <w:b/>
          <w:bCs/>
        </w:rPr>
      </w:pPr>
    </w:p>
    <w:p w14:paraId="7FD9830E" w14:textId="77777777" w:rsidR="00C4052E" w:rsidRPr="004B58D2" w:rsidRDefault="00C4052E">
      <w:pPr>
        <w:spacing w:line="480" w:lineRule="auto"/>
        <w:jc w:val="both"/>
        <w:rPr>
          <w:rFonts w:ascii="Times New Roman" w:eastAsia="Times New Roman" w:hAnsi="Times New Roman" w:cs="Times New Roman"/>
          <w:b/>
          <w:bCs/>
        </w:rPr>
      </w:pPr>
    </w:p>
    <w:p w14:paraId="7533B2D6" w14:textId="39B89D33" w:rsidR="00F36632" w:rsidRPr="00F666D8" w:rsidRDefault="00F36632">
      <w:pPr>
        <w:spacing w:line="480" w:lineRule="auto"/>
        <w:jc w:val="both"/>
        <w:rPr>
          <w:rFonts w:ascii="Times New Roman" w:eastAsia="Times New Roman" w:hAnsi="Times New Roman" w:cs="Times New Roman"/>
          <w:b/>
          <w:bCs/>
          <w:shd w:val="clear" w:color="auto" w:fill="FFFFFF"/>
        </w:rPr>
      </w:pPr>
      <w:r w:rsidRPr="00F666D8">
        <w:rPr>
          <w:rFonts w:ascii="Times New Roman" w:eastAsia="Times New Roman" w:hAnsi="Times New Roman" w:cs="Times New Roman"/>
          <w:b/>
          <w:bCs/>
        </w:rPr>
        <w:t>References</w:t>
      </w:r>
    </w:p>
    <w:p w14:paraId="7BA5FF02" w14:textId="77777777" w:rsidR="0049795D" w:rsidRPr="006B71D1" w:rsidRDefault="00BA6885" w:rsidP="006B71D1">
      <w:pPr>
        <w:pStyle w:val="Bibliography"/>
        <w:spacing w:line="480" w:lineRule="auto"/>
        <w:jc w:val="both"/>
        <w:rPr>
          <w:rFonts w:ascii="Times New Roman" w:hAnsi="Times New Roman" w:cs="Times New Roman"/>
        </w:rPr>
      </w:pPr>
      <w:r w:rsidRPr="006B71D1">
        <w:rPr>
          <w:rFonts w:ascii="Times New Roman" w:hAnsi="Times New Roman" w:cs="Times New Roman"/>
          <w:color w:val="2B579A"/>
          <w:shd w:val="clear" w:color="auto" w:fill="E6E6E6"/>
        </w:rPr>
        <w:fldChar w:fldCharType="begin"/>
      </w:r>
      <w:r w:rsidR="009C47E3" w:rsidRPr="006B71D1">
        <w:rPr>
          <w:rFonts w:ascii="Times New Roman" w:hAnsi="Times New Roman" w:cs="Times New Roman"/>
        </w:rPr>
        <w:instrText xml:space="preserve"> ADDIN ZOTERO_BIBL {"uncited":[],"omitted":[],"custom":[]} CSL_BIBLIOGRAPHY </w:instrText>
      </w:r>
      <w:r w:rsidRPr="006B71D1">
        <w:rPr>
          <w:rFonts w:ascii="Times New Roman" w:hAnsi="Times New Roman" w:cs="Times New Roman"/>
          <w:color w:val="2B579A"/>
          <w:shd w:val="clear" w:color="auto" w:fill="E6E6E6"/>
        </w:rPr>
        <w:fldChar w:fldCharType="separate"/>
      </w:r>
      <w:r w:rsidR="0049795D" w:rsidRPr="006B71D1">
        <w:rPr>
          <w:rFonts w:ascii="Times New Roman" w:hAnsi="Times New Roman" w:cs="Times New Roman"/>
        </w:rPr>
        <w:t xml:space="preserve">1. </w:t>
      </w:r>
      <w:r w:rsidR="0049795D" w:rsidRPr="006B71D1">
        <w:rPr>
          <w:rFonts w:ascii="Times New Roman" w:hAnsi="Times New Roman" w:cs="Times New Roman"/>
        </w:rPr>
        <w:tab/>
        <w:t xml:space="preserve">Steele JR, Dekker TJ, Federer AE, Liles JL, Adams SB, Easley ME. Osteochondral Lesions of the Talus: Current Concepts in Diagnosis and Treatment. </w:t>
      </w:r>
      <w:r w:rsidR="0049795D" w:rsidRPr="006B71D1">
        <w:rPr>
          <w:rFonts w:ascii="Times New Roman" w:hAnsi="Times New Roman" w:cs="Times New Roman"/>
          <w:i/>
          <w:iCs/>
        </w:rPr>
        <w:t>Foot &amp; Ankle Orthopaedics</w:t>
      </w:r>
      <w:r w:rsidR="0049795D" w:rsidRPr="006B71D1">
        <w:rPr>
          <w:rFonts w:ascii="Times New Roman" w:hAnsi="Times New Roman" w:cs="Times New Roman"/>
        </w:rPr>
        <w:t>. 2018;3(3):2473011418779559. doi:10.1177/2473011418779559</w:t>
      </w:r>
    </w:p>
    <w:p w14:paraId="2A34E25E"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2. </w:t>
      </w:r>
      <w:r w:rsidRPr="006B71D1">
        <w:rPr>
          <w:rFonts w:ascii="Times New Roman" w:hAnsi="Times New Roman" w:cs="Times New Roman"/>
        </w:rPr>
        <w:tab/>
        <w:t xml:space="preserve">Shimozono Y, Yasui Y, Ross AW, Kennedy JG. Osteochondral lesions of the talus in the athlete: up to date review. </w:t>
      </w:r>
      <w:r w:rsidRPr="006B71D1">
        <w:rPr>
          <w:rFonts w:ascii="Times New Roman" w:hAnsi="Times New Roman" w:cs="Times New Roman"/>
          <w:i/>
          <w:iCs/>
        </w:rPr>
        <w:t>Curr Rev Musculoskelet Med</w:t>
      </w:r>
      <w:r w:rsidRPr="006B71D1">
        <w:rPr>
          <w:rFonts w:ascii="Times New Roman" w:hAnsi="Times New Roman" w:cs="Times New Roman"/>
        </w:rPr>
        <w:t>. 2017;10(1):131-140. doi:10.1007/s12178-017-9393-8</w:t>
      </w:r>
    </w:p>
    <w:p w14:paraId="49DD06B1"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3. </w:t>
      </w:r>
      <w:r w:rsidRPr="006B71D1">
        <w:rPr>
          <w:rFonts w:ascii="Times New Roman" w:hAnsi="Times New Roman" w:cs="Times New Roman"/>
        </w:rPr>
        <w:tab/>
        <w:t xml:space="preserve">Looze CA, Capo J, Ryan MK, Begly JP, Chapman C, Swanson D, et al. Evaluation and Management of Osteochondral Lesions of the Talus. </w:t>
      </w:r>
      <w:r w:rsidRPr="006B71D1">
        <w:rPr>
          <w:rFonts w:ascii="Times New Roman" w:hAnsi="Times New Roman" w:cs="Times New Roman"/>
          <w:i/>
          <w:iCs/>
        </w:rPr>
        <w:t>CARTILAGE</w:t>
      </w:r>
      <w:r w:rsidRPr="006B71D1">
        <w:rPr>
          <w:rFonts w:ascii="Times New Roman" w:hAnsi="Times New Roman" w:cs="Times New Roman"/>
        </w:rPr>
        <w:t>. 2017;8(1):19-30. doi:10.1177/1947603516670708</w:t>
      </w:r>
    </w:p>
    <w:p w14:paraId="3F568646"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4. </w:t>
      </w:r>
      <w:r w:rsidRPr="006B71D1">
        <w:rPr>
          <w:rFonts w:ascii="Times New Roman" w:hAnsi="Times New Roman" w:cs="Times New Roman"/>
        </w:rPr>
        <w:tab/>
        <w:t xml:space="preserve">Verhagen RAW, Struijs PAA, Bossuyt PMM, van Dijk CN. Systematic review of treatment strategies for osteochondral defects of the talar dome. </w:t>
      </w:r>
      <w:r w:rsidRPr="006B71D1">
        <w:rPr>
          <w:rFonts w:ascii="Times New Roman" w:hAnsi="Times New Roman" w:cs="Times New Roman"/>
          <w:i/>
          <w:iCs/>
        </w:rPr>
        <w:t>Foot and Ankle Clinics</w:t>
      </w:r>
      <w:r w:rsidRPr="006B71D1">
        <w:rPr>
          <w:rFonts w:ascii="Times New Roman" w:hAnsi="Times New Roman" w:cs="Times New Roman"/>
        </w:rPr>
        <w:t>. 2003;8(2):233-242. doi:10.1016/S1083-7515(02)00064-5</w:t>
      </w:r>
    </w:p>
    <w:p w14:paraId="7569FA54"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lastRenderedPageBreak/>
        <w:t xml:space="preserve">5. </w:t>
      </w:r>
      <w:r w:rsidRPr="006B71D1">
        <w:rPr>
          <w:rFonts w:ascii="Times New Roman" w:hAnsi="Times New Roman" w:cs="Times New Roman"/>
        </w:rPr>
        <w:tab/>
        <w:t xml:space="preserve">Canale ST, Belding RH. Osteochondral lesions of the talus. </w:t>
      </w:r>
      <w:r w:rsidRPr="006B71D1">
        <w:rPr>
          <w:rFonts w:ascii="Times New Roman" w:hAnsi="Times New Roman" w:cs="Times New Roman"/>
          <w:i/>
          <w:iCs/>
        </w:rPr>
        <w:t>J Bone Joint Surg Am</w:t>
      </w:r>
      <w:r w:rsidRPr="006B71D1">
        <w:rPr>
          <w:rFonts w:ascii="Times New Roman" w:hAnsi="Times New Roman" w:cs="Times New Roman"/>
        </w:rPr>
        <w:t>. 1980;62(1):97-102.</w:t>
      </w:r>
    </w:p>
    <w:p w14:paraId="7DB54C9E"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6. </w:t>
      </w:r>
      <w:r w:rsidRPr="006B71D1">
        <w:rPr>
          <w:rFonts w:ascii="Times New Roman" w:hAnsi="Times New Roman" w:cs="Times New Roman"/>
        </w:rPr>
        <w:tab/>
        <w:t xml:space="preserve">Hurley ET, Stewart SK, Kennedy JG, Strauss EJ, Calder J, Ramasamy A. Current management strategies for osteochondral lesions of the talus. </w:t>
      </w:r>
      <w:r w:rsidRPr="006B71D1">
        <w:rPr>
          <w:rFonts w:ascii="Times New Roman" w:hAnsi="Times New Roman" w:cs="Times New Roman"/>
          <w:i/>
          <w:iCs/>
        </w:rPr>
        <w:t>The Bone &amp; Joint Journal</w:t>
      </w:r>
      <w:r w:rsidRPr="006B71D1">
        <w:rPr>
          <w:rFonts w:ascii="Times New Roman" w:hAnsi="Times New Roman" w:cs="Times New Roman"/>
        </w:rPr>
        <w:t>. 2021;103-B(2):207-212. doi:10.1302/0301-620X.103B2.BJJ-2020-1167.R1</w:t>
      </w:r>
    </w:p>
    <w:p w14:paraId="2F493D04"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7. </w:t>
      </w:r>
      <w:r w:rsidRPr="006B71D1">
        <w:rPr>
          <w:rFonts w:ascii="Times New Roman" w:hAnsi="Times New Roman" w:cs="Times New Roman"/>
        </w:rPr>
        <w:tab/>
        <w:t xml:space="preserve">Stufkens SA, Knupp M, Horisberger M, Lampert C, Hintermann B. Cartilage Lesions and the Development of Osteoarthritis After Internal Fixation of Ankle Fractures: A Prospective Study. </w:t>
      </w:r>
      <w:r w:rsidRPr="006B71D1">
        <w:rPr>
          <w:rFonts w:ascii="Times New Roman" w:hAnsi="Times New Roman" w:cs="Times New Roman"/>
          <w:i/>
          <w:iCs/>
        </w:rPr>
        <w:t>JBJS</w:t>
      </w:r>
      <w:r w:rsidRPr="006B71D1">
        <w:rPr>
          <w:rFonts w:ascii="Times New Roman" w:hAnsi="Times New Roman" w:cs="Times New Roman"/>
        </w:rPr>
        <w:t>. 2010;92(2):279-286. doi:10.2106/JBJS.H.01635</w:t>
      </w:r>
    </w:p>
    <w:p w14:paraId="27B6806C"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8. </w:t>
      </w:r>
      <w:r w:rsidRPr="006B71D1">
        <w:rPr>
          <w:rFonts w:ascii="Times New Roman" w:hAnsi="Times New Roman" w:cs="Times New Roman"/>
        </w:rPr>
        <w:tab/>
        <w:t xml:space="preserve">Irwin RM, Shimozono Y, Yasui Y, Megill R, Deyer TW, Kennedy JG. Incidence of Coexisting Talar and Tibial Osteochondral Lesions Correlates With Patient Age and Lesion Location. </w:t>
      </w:r>
      <w:r w:rsidRPr="006B71D1">
        <w:rPr>
          <w:rFonts w:ascii="Times New Roman" w:hAnsi="Times New Roman" w:cs="Times New Roman"/>
          <w:i/>
          <w:iCs/>
        </w:rPr>
        <w:t>Orthopaedic Journal of Sports Medicine</w:t>
      </w:r>
      <w:r w:rsidRPr="006B71D1">
        <w:rPr>
          <w:rFonts w:ascii="Times New Roman" w:hAnsi="Times New Roman" w:cs="Times New Roman"/>
        </w:rPr>
        <w:t>. 2018;6(8):2325967118790965. doi:10.1177/2325967118790965</w:t>
      </w:r>
    </w:p>
    <w:p w14:paraId="1F696B08"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9. </w:t>
      </w:r>
      <w:r w:rsidRPr="006B71D1">
        <w:rPr>
          <w:rFonts w:ascii="Times New Roman" w:hAnsi="Times New Roman" w:cs="Times New Roman"/>
        </w:rPr>
        <w:tab/>
        <w:t xml:space="preserve">Cunningham DJ, Adams SB. Arthroscopic Treatment of Osteochondral Lesions of the Talus With Microfracture and Platelet-Rich Plasma-Infused Micronized Cartilage Allograft. </w:t>
      </w:r>
      <w:r w:rsidRPr="006B71D1">
        <w:rPr>
          <w:rFonts w:ascii="Times New Roman" w:hAnsi="Times New Roman" w:cs="Times New Roman"/>
          <w:i/>
          <w:iCs/>
        </w:rPr>
        <w:t>Arthroscopy Techniques</w:t>
      </w:r>
      <w:r w:rsidRPr="006B71D1">
        <w:rPr>
          <w:rFonts w:ascii="Times New Roman" w:hAnsi="Times New Roman" w:cs="Times New Roman"/>
        </w:rPr>
        <w:t>. 2020;9(5):e627-e637. doi:10.1016/j.eats.2020.01.012</w:t>
      </w:r>
    </w:p>
    <w:p w14:paraId="2A3BC36F"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10. </w:t>
      </w:r>
      <w:r w:rsidRPr="006B71D1">
        <w:rPr>
          <w:rFonts w:ascii="Times New Roman" w:hAnsi="Times New Roman" w:cs="Times New Roman"/>
        </w:rPr>
        <w:tab/>
        <w:t xml:space="preserve">Orr JD, Dawson LK, Garcia EJ, Kirk KL. Incidence of Osteochondral Lesions of the Talus in the United States Military. </w:t>
      </w:r>
      <w:r w:rsidRPr="006B71D1">
        <w:rPr>
          <w:rFonts w:ascii="Times New Roman" w:hAnsi="Times New Roman" w:cs="Times New Roman"/>
          <w:i/>
          <w:iCs/>
        </w:rPr>
        <w:t>Foot Ankle Int</w:t>
      </w:r>
      <w:r w:rsidRPr="006B71D1">
        <w:rPr>
          <w:rFonts w:ascii="Times New Roman" w:hAnsi="Times New Roman" w:cs="Times New Roman"/>
        </w:rPr>
        <w:t>. 2011;32(10):948-954. doi:10.3113/FAI.2011.0948</w:t>
      </w:r>
    </w:p>
    <w:p w14:paraId="51C555A3"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11. </w:t>
      </w:r>
      <w:r w:rsidRPr="006B71D1">
        <w:rPr>
          <w:rFonts w:ascii="Times New Roman" w:hAnsi="Times New Roman" w:cs="Times New Roman"/>
        </w:rPr>
        <w:tab/>
        <w:t xml:space="preserve">Murawski CD, Kennedy JG. Operative treatment of osteochondral lesions of the talus. </w:t>
      </w:r>
      <w:r w:rsidRPr="006B71D1">
        <w:rPr>
          <w:rFonts w:ascii="Times New Roman" w:hAnsi="Times New Roman" w:cs="Times New Roman"/>
          <w:i/>
          <w:iCs/>
        </w:rPr>
        <w:t>J Bone Joint Surg Am</w:t>
      </w:r>
      <w:r w:rsidRPr="006B71D1">
        <w:rPr>
          <w:rFonts w:ascii="Times New Roman" w:hAnsi="Times New Roman" w:cs="Times New Roman"/>
        </w:rPr>
        <w:t>. 2013;95(11):1045-1054. doi:10.2106/JBJS.L.00773</w:t>
      </w:r>
    </w:p>
    <w:p w14:paraId="1A731FAA"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lastRenderedPageBreak/>
        <w:t xml:space="preserve">12. </w:t>
      </w:r>
      <w:r w:rsidRPr="006B71D1">
        <w:rPr>
          <w:rFonts w:ascii="Times New Roman" w:hAnsi="Times New Roman" w:cs="Times New Roman"/>
        </w:rPr>
        <w:tab/>
        <w:t xml:space="preserve">Tol JL, Struijs PAA, Bossuyt PMM, Verhagen RAW, van Dijk CN. Treatment Strategies in Osteochondral Defects of the Talar Dome: a Systematic Review. </w:t>
      </w:r>
      <w:r w:rsidRPr="006B71D1">
        <w:rPr>
          <w:rFonts w:ascii="Times New Roman" w:hAnsi="Times New Roman" w:cs="Times New Roman"/>
          <w:i/>
          <w:iCs/>
        </w:rPr>
        <w:t>Foot Ankle Int</w:t>
      </w:r>
      <w:r w:rsidRPr="006B71D1">
        <w:rPr>
          <w:rFonts w:ascii="Times New Roman" w:hAnsi="Times New Roman" w:cs="Times New Roman"/>
        </w:rPr>
        <w:t>. 2000;21(2):119-126. doi:10.1177/107110070002100205</w:t>
      </w:r>
    </w:p>
    <w:p w14:paraId="4D92813E"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13. </w:t>
      </w:r>
      <w:r w:rsidRPr="006B71D1">
        <w:rPr>
          <w:rFonts w:ascii="Times New Roman" w:hAnsi="Times New Roman" w:cs="Times New Roman"/>
        </w:rPr>
        <w:tab/>
        <w:t xml:space="preserve">Berndt AL, Harty M. Transchondral Fractures (Osteochondritis Dissecans) of the Talus. </w:t>
      </w:r>
      <w:r w:rsidRPr="006B71D1">
        <w:rPr>
          <w:rFonts w:ascii="Times New Roman" w:hAnsi="Times New Roman" w:cs="Times New Roman"/>
          <w:i/>
          <w:iCs/>
        </w:rPr>
        <w:t>JBJS</w:t>
      </w:r>
      <w:r w:rsidRPr="006B71D1">
        <w:rPr>
          <w:rFonts w:ascii="Times New Roman" w:hAnsi="Times New Roman" w:cs="Times New Roman"/>
        </w:rPr>
        <w:t>. 1959;41(7):1363.</w:t>
      </w:r>
    </w:p>
    <w:p w14:paraId="0875021E"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14. </w:t>
      </w:r>
      <w:r w:rsidRPr="006B71D1">
        <w:rPr>
          <w:rFonts w:ascii="Times New Roman" w:hAnsi="Times New Roman" w:cs="Times New Roman"/>
        </w:rPr>
        <w:tab/>
        <w:t xml:space="preserve">O’Loughlin PF, Heyworth BE, Kennedy JG. Current Concepts in the Diagnosis and Treatment of Osteochondral Lesions of the Ankle. </w:t>
      </w:r>
      <w:r w:rsidRPr="006B71D1">
        <w:rPr>
          <w:rFonts w:ascii="Times New Roman" w:hAnsi="Times New Roman" w:cs="Times New Roman"/>
          <w:i/>
          <w:iCs/>
        </w:rPr>
        <w:t>Am J Sports Med</w:t>
      </w:r>
      <w:r w:rsidRPr="006B71D1">
        <w:rPr>
          <w:rFonts w:ascii="Times New Roman" w:hAnsi="Times New Roman" w:cs="Times New Roman"/>
        </w:rPr>
        <w:t>. 2010;38(2):392-404. doi:10.1177/0363546509336336</w:t>
      </w:r>
    </w:p>
    <w:p w14:paraId="0BDEDD2B"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15. </w:t>
      </w:r>
      <w:r w:rsidRPr="006B71D1">
        <w:rPr>
          <w:rFonts w:ascii="Times New Roman" w:hAnsi="Times New Roman" w:cs="Times New Roman"/>
        </w:rPr>
        <w:tab/>
        <w:t xml:space="preserve">Raikin SM, Elias I, Zoga AC, Morrison WB, Besser MP, Schweitzer ME. Osteochondral Lesions of the Talus: Localization and Morphologic Data from 424 Patients Using a Novel Anatomical Grid Scheme. </w:t>
      </w:r>
      <w:r w:rsidRPr="006B71D1">
        <w:rPr>
          <w:rFonts w:ascii="Times New Roman" w:hAnsi="Times New Roman" w:cs="Times New Roman"/>
          <w:i/>
          <w:iCs/>
        </w:rPr>
        <w:t>Foot Ankle Int</w:t>
      </w:r>
      <w:r w:rsidRPr="006B71D1">
        <w:rPr>
          <w:rFonts w:ascii="Times New Roman" w:hAnsi="Times New Roman" w:cs="Times New Roman"/>
        </w:rPr>
        <w:t>. 2007;28(2):154-161. doi:10.3113/FAI.2007.0154</w:t>
      </w:r>
    </w:p>
    <w:p w14:paraId="7FD76ACC"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16. </w:t>
      </w:r>
      <w:r w:rsidRPr="006B71D1">
        <w:rPr>
          <w:rFonts w:ascii="Times New Roman" w:hAnsi="Times New Roman" w:cs="Times New Roman"/>
        </w:rPr>
        <w:tab/>
        <w:t xml:space="preserve">Orr JD, Dutton JR, Fowler JT. Anatomic Location and Morphology of Symptomatic, Operatively Treated Osteochondral Lesions of the Talus. </w:t>
      </w:r>
      <w:r w:rsidRPr="006B71D1">
        <w:rPr>
          <w:rFonts w:ascii="Times New Roman" w:hAnsi="Times New Roman" w:cs="Times New Roman"/>
          <w:i/>
          <w:iCs/>
        </w:rPr>
        <w:t>Foot Ankle Int</w:t>
      </w:r>
      <w:r w:rsidRPr="006B71D1">
        <w:rPr>
          <w:rFonts w:ascii="Times New Roman" w:hAnsi="Times New Roman" w:cs="Times New Roman"/>
        </w:rPr>
        <w:t>. 2012;33(12):1051-1057. doi:10.3113/FAI.2012.1051</w:t>
      </w:r>
    </w:p>
    <w:p w14:paraId="06290C73"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17. </w:t>
      </w:r>
      <w:r w:rsidRPr="006B71D1">
        <w:rPr>
          <w:rFonts w:ascii="Times New Roman" w:hAnsi="Times New Roman" w:cs="Times New Roman"/>
        </w:rPr>
        <w:tab/>
        <w:t xml:space="preserve">Millington SA, Grabner M, Wozelka R, Anderson DD, Hurwitz SR, Crandall JR. Quantification of ankle articular cartilage topography and thickness using a high resolution stereophotography system. </w:t>
      </w:r>
      <w:r w:rsidRPr="006B71D1">
        <w:rPr>
          <w:rFonts w:ascii="Times New Roman" w:hAnsi="Times New Roman" w:cs="Times New Roman"/>
          <w:i/>
          <w:iCs/>
        </w:rPr>
        <w:t>Osteoarthritis and Cartilage</w:t>
      </w:r>
      <w:r w:rsidRPr="006B71D1">
        <w:rPr>
          <w:rFonts w:ascii="Times New Roman" w:hAnsi="Times New Roman" w:cs="Times New Roman"/>
        </w:rPr>
        <w:t>. 2007;15(2):205-211. doi:10.1016/j.joca.2006.07.008</w:t>
      </w:r>
    </w:p>
    <w:p w14:paraId="6FCF4076"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18. </w:t>
      </w:r>
      <w:r w:rsidRPr="006B71D1">
        <w:rPr>
          <w:rFonts w:ascii="Times New Roman" w:hAnsi="Times New Roman" w:cs="Times New Roman"/>
        </w:rPr>
        <w:tab/>
        <w:t xml:space="preserve">Henak CR, Ross KA, Bonnevie ED, Fortier LA, Cohen I, Kennedy JG, et al. Human talar and femoral cartilage have distinct mechanical properties near the articular surface. </w:t>
      </w:r>
      <w:r w:rsidRPr="006B71D1">
        <w:rPr>
          <w:rFonts w:ascii="Times New Roman" w:hAnsi="Times New Roman" w:cs="Times New Roman"/>
          <w:i/>
          <w:iCs/>
        </w:rPr>
        <w:t>Journal of Biomechanics</w:t>
      </w:r>
      <w:r w:rsidRPr="006B71D1">
        <w:rPr>
          <w:rFonts w:ascii="Times New Roman" w:hAnsi="Times New Roman" w:cs="Times New Roman"/>
        </w:rPr>
        <w:t>. 2016;49(14):3320-3327. doi:10.1016/j.jbiomech.2016.08.016</w:t>
      </w:r>
    </w:p>
    <w:p w14:paraId="7CE8E0E8"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lastRenderedPageBreak/>
        <w:t xml:space="preserve">19. </w:t>
      </w:r>
      <w:r w:rsidRPr="006B71D1">
        <w:rPr>
          <w:rFonts w:ascii="Times New Roman" w:hAnsi="Times New Roman" w:cs="Times New Roman"/>
        </w:rPr>
        <w:tab/>
        <w:t xml:space="preserve">Wan L, de Asla RJ, Rubash HE, Li G. In vivo cartilage contact deformation of human ankle joints under full body weight. </w:t>
      </w:r>
      <w:r w:rsidRPr="006B71D1">
        <w:rPr>
          <w:rFonts w:ascii="Times New Roman" w:hAnsi="Times New Roman" w:cs="Times New Roman"/>
          <w:i/>
          <w:iCs/>
        </w:rPr>
        <w:t>J Orthop Res</w:t>
      </w:r>
      <w:r w:rsidRPr="006B71D1">
        <w:rPr>
          <w:rFonts w:ascii="Times New Roman" w:hAnsi="Times New Roman" w:cs="Times New Roman"/>
        </w:rPr>
        <w:t>. 2008;26(8):1081-1089. doi:10.1002/jor.20593</w:t>
      </w:r>
    </w:p>
    <w:p w14:paraId="0D090FCF"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20. </w:t>
      </w:r>
      <w:r w:rsidRPr="006B71D1">
        <w:rPr>
          <w:rFonts w:ascii="Times New Roman" w:hAnsi="Times New Roman" w:cs="Times New Roman"/>
        </w:rPr>
        <w:tab/>
        <w:t xml:space="preserve">Sugimoto K, Takakura Y, Tohno Y, Kumai T, Kawate K, Kadono K. Cartilage thickness of the talar dome. </w:t>
      </w:r>
      <w:r w:rsidRPr="006B71D1">
        <w:rPr>
          <w:rFonts w:ascii="Times New Roman" w:hAnsi="Times New Roman" w:cs="Times New Roman"/>
          <w:i/>
          <w:iCs/>
        </w:rPr>
        <w:t>Arthroscopy: The Journal of Arthroscopic &amp; Related Surgery</w:t>
      </w:r>
      <w:r w:rsidRPr="006B71D1">
        <w:rPr>
          <w:rFonts w:ascii="Times New Roman" w:hAnsi="Times New Roman" w:cs="Times New Roman"/>
        </w:rPr>
        <w:t>. 2005;21(4):401-404. doi:10.1016/j.arthro.2004.12.005</w:t>
      </w:r>
    </w:p>
    <w:p w14:paraId="2FB01E7D"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21. </w:t>
      </w:r>
      <w:r w:rsidRPr="006B71D1">
        <w:rPr>
          <w:rFonts w:ascii="Times New Roman" w:hAnsi="Times New Roman" w:cs="Times New Roman"/>
        </w:rPr>
        <w:tab/>
        <w:t xml:space="preserve">Cher WL, Utturkar GM, Spritzer CE, Nunley JA, DeFrate LE, Collins AT. An analysis of changes in in vivo cartilage thickness of the healthy ankle following dynamic activity. </w:t>
      </w:r>
      <w:r w:rsidRPr="006B71D1">
        <w:rPr>
          <w:rFonts w:ascii="Times New Roman" w:hAnsi="Times New Roman" w:cs="Times New Roman"/>
          <w:i/>
          <w:iCs/>
        </w:rPr>
        <w:t>Journal of Biomechanics</w:t>
      </w:r>
      <w:r w:rsidRPr="006B71D1">
        <w:rPr>
          <w:rFonts w:ascii="Times New Roman" w:hAnsi="Times New Roman" w:cs="Times New Roman"/>
        </w:rPr>
        <w:t>. 2016;49(13):3026-3030. doi:10.1016/j.jbiomech.2016.05.030</w:t>
      </w:r>
    </w:p>
    <w:p w14:paraId="128E7449"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22. </w:t>
      </w:r>
      <w:r w:rsidRPr="006B71D1">
        <w:rPr>
          <w:rFonts w:ascii="Times New Roman" w:hAnsi="Times New Roman" w:cs="Times New Roman"/>
        </w:rPr>
        <w:tab/>
        <w:t xml:space="preserve">Treppo S, Koepp H, Quan EC, Cole AA, Kuettner KE, Grodzinsky AJ. Comparison of biomechanical and biochemical properties of cartilage from human knee and ankle pairs. </w:t>
      </w:r>
      <w:r w:rsidRPr="006B71D1">
        <w:rPr>
          <w:rFonts w:ascii="Times New Roman" w:hAnsi="Times New Roman" w:cs="Times New Roman"/>
          <w:i/>
          <w:iCs/>
        </w:rPr>
        <w:t>J Orthop Res</w:t>
      </w:r>
      <w:r w:rsidRPr="006B71D1">
        <w:rPr>
          <w:rFonts w:ascii="Times New Roman" w:hAnsi="Times New Roman" w:cs="Times New Roman"/>
        </w:rPr>
        <w:t>. 2000;18(5):739-748. doi:10.1002/jor.1100180510</w:t>
      </w:r>
    </w:p>
    <w:p w14:paraId="7E0FC3F2"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23. </w:t>
      </w:r>
      <w:r w:rsidRPr="006B71D1">
        <w:rPr>
          <w:rFonts w:ascii="Times New Roman" w:hAnsi="Times New Roman" w:cs="Times New Roman"/>
        </w:rPr>
        <w:tab/>
        <w:t xml:space="preserve">Kraeutler MJ, Kaenkumchorn T, Pascual-Garrido C, Wimmer MA, Chubinskaya S. Peculiarities in Ankle Cartilage. </w:t>
      </w:r>
      <w:r w:rsidRPr="006B71D1">
        <w:rPr>
          <w:rFonts w:ascii="Times New Roman" w:hAnsi="Times New Roman" w:cs="Times New Roman"/>
          <w:i/>
          <w:iCs/>
        </w:rPr>
        <w:t>CARTILAGE</w:t>
      </w:r>
      <w:r w:rsidRPr="006B71D1">
        <w:rPr>
          <w:rFonts w:ascii="Times New Roman" w:hAnsi="Times New Roman" w:cs="Times New Roman"/>
        </w:rPr>
        <w:t>. 2017;8(1):12-18. doi:10.1177/1947603516642572</w:t>
      </w:r>
    </w:p>
    <w:p w14:paraId="3DDD1A4B"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24. </w:t>
      </w:r>
      <w:r w:rsidRPr="006B71D1">
        <w:rPr>
          <w:rFonts w:ascii="Times New Roman" w:hAnsi="Times New Roman" w:cs="Times New Roman"/>
        </w:rPr>
        <w:tab/>
        <w:t xml:space="preserve">Delco ML, Kennedy JG, Bonassar LJ, Fortier LA. Post-traumatic osteoarthritis of the ankle: A distinct clinical entity requiring new research approaches. </w:t>
      </w:r>
      <w:r w:rsidRPr="006B71D1">
        <w:rPr>
          <w:rFonts w:ascii="Times New Roman" w:hAnsi="Times New Roman" w:cs="Times New Roman"/>
          <w:i/>
          <w:iCs/>
        </w:rPr>
        <w:t>J Orthop Res</w:t>
      </w:r>
      <w:r w:rsidRPr="006B71D1">
        <w:rPr>
          <w:rFonts w:ascii="Times New Roman" w:hAnsi="Times New Roman" w:cs="Times New Roman"/>
        </w:rPr>
        <w:t>. 2017;35(3):440-453. doi:10.1002/jor.23462</w:t>
      </w:r>
    </w:p>
    <w:p w14:paraId="664680FE"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25. </w:t>
      </w:r>
      <w:r w:rsidRPr="006B71D1">
        <w:rPr>
          <w:rFonts w:ascii="Times New Roman" w:hAnsi="Times New Roman" w:cs="Times New Roman"/>
        </w:rPr>
        <w:tab/>
        <w:t xml:space="preserve">Valderrabano V, Horisberger M, Russell I, Dougall H, Hintermann B. Etiology of Ankle Osteoarthritis. </w:t>
      </w:r>
      <w:r w:rsidRPr="006B71D1">
        <w:rPr>
          <w:rFonts w:ascii="Times New Roman" w:hAnsi="Times New Roman" w:cs="Times New Roman"/>
          <w:i/>
          <w:iCs/>
        </w:rPr>
        <w:t>Clin Orthop Relat Res</w:t>
      </w:r>
      <w:r w:rsidRPr="006B71D1">
        <w:rPr>
          <w:rFonts w:ascii="Times New Roman" w:hAnsi="Times New Roman" w:cs="Times New Roman"/>
        </w:rPr>
        <w:t>. 2008;467(7):1800. doi:10.1007/s11999-008-0543-6</w:t>
      </w:r>
    </w:p>
    <w:p w14:paraId="39CF70A2"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lastRenderedPageBreak/>
        <w:t xml:space="preserve">26. </w:t>
      </w:r>
      <w:r w:rsidRPr="006B71D1">
        <w:rPr>
          <w:rFonts w:ascii="Times New Roman" w:hAnsi="Times New Roman" w:cs="Times New Roman"/>
        </w:rPr>
        <w:tab/>
        <w:t xml:space="preserve">Bauer M, Jonsson K, Linden B. Osteochondritis dissecans of the ankle. A 20-year follow-up study. </w:t>
      </w:r>
      <w:r w:rsidRPr="006B71D1">
        <w:rPr>
          <w:rFonts w:ascii="Times New Roman" w:hAnsi="Times New Roman" w:cs="Times New Roman"/>
          <w:i/>
          <w:iCs/>
        </w:rPr>
        <w:t>The Journal of Bone and Joint Surgery British volume</w:t>
      </w:r>
      <w:r w:rsidRPr="006B71D1">
        <w:rPr>
          <w:rFonts w:ascii="Times New Roman" w:hAnsi="Times New Roman" w:cs="Times New Roman"/>
        </w:rPr>
        <w:t>. 1987;69-B(1):93-96. doi:10.1302/0301-620X.69B1.3818743</w:t>
      </w:r>
    </w:p>
    <w:p w14:paraId="6620C0F4"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27. </w:t>
      </w:r>
      <w:r w:rsidRPr="006B71D1">
        <w:rPr>
          <w:rFonts w:ascii="Times New Roman" w:hAnsi="Times New Roman" w:cs="Times New Roman"/>
        </w:rPr>
        <w:tab/>
        <w:t xml:space="preserve">Gunther KP, Sturmer T, Sauerland S, Zeissig I, Sun Y, Kessler S, et al. Prevalence of generalised osteoarthritis in patients with advanced hip and knee osteoarthritis: The Ulm Osteoarthritis Study. </w:t>
      </w:r>
      <w:r w:rsidRPr="006B71D1">
        <w:rPr>
          <w:rFonts w:ascii="Times New Roman" w:hAnsi="Times New Roman" w:cs="Times New Roman"/>
          <w:i/>
          <w:iCs/>
        </w:rPr>
        <w:t>Annals of the Rheumatic Diseases</w:t>
      </w:r>
      <w:r w:rsidRPr="006B71D1">
        <w:rPr>
          <w:rFonts w:ascii="Times New Roman" w:hAnsi="Times New Roman" w:cs="Times New Roman"/>
        </w:rPr>
        <w:t>. 1998;57(12):717-723. doi:10.1136/ard.57.12.717</w:t>
      </w:r>
    </w:p>
    <w:p w14:paraId="11974322"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28. </w:t>
      </w:r>
      <w:r w:rsidRPr="006B71D1">
        <w:rPr>
          <w:rFonts w:ascii="Times New Roman" w:hAnsi="Times New Roman" w:cs="Times New Roman"/>
        </w:rPr>
        <w:tab/>
        <w:t xml:space="preserve">Muehleman C, Margulis A, Bae WC, Masuda K. Relationship between knee and ankle degeneration in a population of organ donors. </w:t>
      </w:r>
      <w:r w:rsidRPr="006B71D1">
        <w:rPr>
          <w:rFonts w:ascii="Times New Roman" w:hAnsi="Times New Roman" w:cs="Times New Roman"/>
          <w:i/>
          <w:iCs/>
        </w:rPr>
        <w:t>BMC Med</w:t>
      </w:r>
      <w:r w:rsidRPr="006B71D1">
        <w:rPr>
          <w:rFonts w:ascii="Times New Roman" w:hAnsi="Times New Roman" w:cs="Times New Roman"/>
        </w:rPr>
        <w:t>. 2010;8:48. doi:10.1186/1741-7015-8-48</w:t>
      </w:r>
    </w:p>
    <w:p w14:paraId="72F737CE"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29. </w:t>
      </w:r>
      <w:r w:rsidRPr="006B71D1">
        <w:rPr>
          <w:rFonts w:ascii="Times New Roman" w:hAnsi="Times New Roman" w:cs="Times New Roman"/>
        </w:rPr>
        <w:tab/>
        <w:t xml:space="preserve">Rungprai C, Tennant JN, Gentry RD, Phisitkul P. Management of Osteochondral Lesions of the Talar Dome. </w:t>
      </w:r>
      <w:r w:rsidRPr="006B71D1">
        <w:rPr>
          <w:rFonts w:ascii="Times New Roman" w:hAnsi="Times New Roman" w:cs="Times New Roman"/>
          <w:i/>
          <w:iCs/>
        </w:rPr>
        <w:t>Open Orthop J</w:t>
      </w:r>
      <w:r w:rsidRPr="006B71D1">
        <w:rPr>
          <w:rFonts w:ascii="Times New Roman" w:hAnsi="Times New Roman" w:cs="Times New Roman"/>
        </w:rPr>
        <w:t>. 2017;11:743-761. doi:10.2174/1874325001711010743</w:t>
      </w:r>
    </w:p>
    <w:p w14:paraId="1124CC7B"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30. </w:t>
      </w:r>
      <w:r w:rsidRPr="006B71D1">
        <w:rPr>
          <w:rFonts w:ascii="Times New Roman" w:hAnsi="Times New Roman" w:cs="Times New Roman"/>
        </w:rPr>
        <w:tab/>
        <w:t xml:space="preserve">McGahan PJ, Pinney SJ. Current Concept Review: Osteochondral Lesions of the Talus. </w:t>
      </w:r>
      <w:r w:rsidRPr="006B71D1">
        <w:rPr>
          <w:rFonts w:ascii="Times New Roman" w:hAnsi="Times New Roman" w:cs="Times New Roman"/>
          <w:i/>
          <w:iCs/>
        </w:rPr>
        <w:t>Foot Ankle Int</w:t>
      </w:r>
      <w:r w:rsidRPr="006B71D1">
        <w:rPr>
          <w:rFonts w:ascii="Times New Roman" w:hAnsi="Times New Roman" w:cs="Times New Roman"/>
        </w:rPr>
        <w:t>. 2010;31(1):90-101. doi:10.3113/FAI.2010.0090</w:t>
      </w:r>
    </w:p>
    <w:p w14:paraId="4BC53ADD"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31. </w:t>
      </w:r>
      <w:r w:rsidRPr="006B71D1">
        <w:rPr>
          <w:rFonts w:ascii="Times New Roman" w:hAnsi="Times New Roman" w:cs="Times New Roman"/>
        </w:rPr>
        <w:tab/>
        <w:t xml:space="preserve">Verhagen R a. W, Maas M, Dijkgraaf MGW, Tol JL, Krips R, van Dijk CN. Prospective study on diagnostic strategies in osteochondral lesions of the talus. </w:t>
      </w:r>
      <w:r w:rsidRPr="006B71D1">
        <w:rPr>
          <w:rFonts w:ascii="Times New Roman" w:hAnsi="Times New Roman" w:cs="Times New Roman"/>
          <w:i/>
          <w:iCs/>
        </w:rPr>
        <w:t>The Journal of Bone and Joint Surgery British volume</w:t>
      </w:r>
      <w:r w:rsidRPr="006B71D1">
        <w:rPr>
          <w:rFonts w:ascii="Times New Roman" w:hAnsi="Times New Roman" w:cs="Times New Roman"/>
        </w:rPr>
        <w:t>. 2005;87-B(1):41-46. doi:10.1302/0301-620X.87B1.14702</w:t>
      </w:r>
    </w:p>
    <w:p w14:paraId="68700241"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32. </w:t>
      </w:r>
      <w:r w:rsidRPr="006B71D1">
        <w:rPr>
          <w:rFonts w:ascii="Times New Roman" w:hAnsi="Times New Roman" w:cs="Times New Roman"/>
        </w:rPr>
        <w:tab/>
        <w:t xml:space="preserve">Schuman L, Struijs P a. A, van Dijk CN. Arthroscopic treatment for osteochondral defects of the talus. </w:t>
      </w:r>
      <w:r w:rsidRPr="006B71D1">
        <w:rPr>
          <w:rFonts w:ascii="Times New Roman" w:hAnsi="Times New Roman" w:cs="Times New Roman"/>
          <w:i/>
          <w:iCs/>
        </w:rPr>
        <w:t>The Journal of Bone and Joint Surgery British volume</w:t>
      </w:r>
      <w:r w:rsidRPr="006B71D1">
        <w:rPr>
          <w:rFonts w:ascii="Times New Roman" w:hAnsi="Times New Roman" w:cs="Times New Roman"/>
        </w:rPr>
        <w:t>. 2002;84-B(3):364-368. doi:10.1302/0301-620X.84B3.0840364</w:t>
      </w:r>
    </w:p>
    <w:p w14:paraId="2C136CE1"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lastRenderedPageBreak/>
        <w:t xml:space="preserve">33. </w:t>
      </w:r>
      <w:r w:rsidRPr="006B71D1">
        <w:rPr>
          <w:rFonts w:ascii="Times New Roman" w:hAnsi="Times New Roman" w:cs="Times New Roman"/>
        </w:rPr>
        <w:tab/>
        <w:t xml:space="preserve">Easley ME, Latt LD, Santangelo JR, Merian-Genast M, Nunley JA 2nd. Osteochondral lesions of the talus. </w:t>
      </w:r>
      <w:r w:rsidRPr="006B71D1">
        <w:rPr>
          <w:rFonts w:ascii="Times New Roman" w:hAnsi="Times New Roman" w:cs="Times New Roman"/>
          <w:i/>
          <w:iCs/>
        </w:rPr>
        <w:t>J Am Acad Orthop Surg</w:t>
      </w:r>
      <w:r w:rsidRPr="006B71D1">
        <w:rPr>
          <w:rFonts w:ascii="Times New Roman" w:hAnsi="Times New Roman" w:cs="Times New Roman"/>
        </w:rPr>
        <w:t>. 2010;18(10):616-630. doi:10.5435/00124635-201010000-00005</w:t>
      </w:r>
    </w:p>
    <w:p w14:paraId="0044B17C"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34. </w:t>
      </w:r>
      <w:r w:rsidRPr="006B71D1">
        <w:rPr>
          <w:rFonts w:ascii="Times New Roman" w:hAnsi="Times New Roman" w:cs="Times New Roman"/>
        </w:rPr>
        <w:tab/>
        <w:t xml:space="preserve">Hepple S, Winson IG, Glew D. Osteochondral Lesions of the Talus: A Revised Classification. </w:t>
      </w:r>
      <w:r w:rsidRPr="006B71D1">
        <w:rPr>
          <w:rFonts w:ascii="Times New Roman" w:hAnsi="Times New Roman" w:cs="Times New Roman"/>
          <w:i/>
          <w:iCs/>
        </w:rPr>
        <w:t>Foot Ankle Int</w:t>
      </w:r>
      <w:r w:rsidRPr="006B71D1">
        <w:rPr>
          <w:rFonts w:ascii="Times New Roman" w:hAnsi="Times New Roman" w:cs="Times New Roman"/>
        </w:rPr>
        <w:t>. 1999;20(12):789-793. doi:10.1177/107110079902001206</w:t>
      </w:r>
    </w:p>
    <w:p w14:paraId="665988EF"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35. </w:t>
      </w:r>
      <w:r w:rsidRPr="006B71D1">
        <w:rPr>
          <w:rFonts w:ascii="Times New Roman" w:hAnsi="Times New Roman" w:cs="Times New Roman"/>
        </w:rPr>
        <w:tab/>
        <w:t xml:space="preserve">Zinman C, Wolfson N, Reis ND. Osteochondritis dissecans of the dome of the talus. Computed tomography scanning in diagnosis and follow-up. </w:t>
      </w:r>
      <w:r w:rsidRPr="006B71D1">
        <w:rPr>
          <w:rFonts w:ascii="Times New Roman" w:hAnsi="Times New Roman" w:cs="Times New Roman"/>
          <w:i/>
          <w:iCs/>
        </w:rPr>
        <w:t>The Journal of bone and joint surgery American volume</w:t>
      </w:r>
      <w:r w:rsidRPr="006B71D1">
        <w:rPr>
          <w:rFonts w:ascii="Times New Roman" w:hAnsi="Times New Roman" w:cs="Times New Roman"/>
        </w:rPr>
        <w:t>. 1988;70(7):1017-1019.</w:t>
      </w:r>
    </w:p>
    <w:p w14:paraId="13E71D15"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36. </w:t>
      </w:r>
      <w:r w:rsidRPr="006B71D1">
        <w:rPr>
          <w:rFonts w:ascii="Times New Roman" w:hAnsi="Times New Roman" w:cs="Times New Roman"/>
        </w:rPr>
        <w:tab/>
        <w:t xml:space="preserve">Ferkel RD, Sgaglione NA, DelPizzo W. Arthroscopic treatment of osteochondral lesions of the talus: long-term results. </w:t>
      </w:r>
      <w:r w:rsidRPr="006B71D1">
        <w:rPr>
          <w:rFonts w:ascii="Times New Roman" w:hAnsi="Times New Roman" w:cs="Times New Roman"/>
          <w:i/>
          <w:iCs/>
        </w:rPr>
        <w:t>Orthop Trans</w:t>
      </w:r>
      <w:r w:rsidRPr="006B71D1">
        <w:rPr>
          <w:rFonts w:ascii="Times New Roman" w:hAnsi="Times New Roman" w:cs="Times New Roman"/>
        </w:rPr>
        <w:t>. 1990;14:172-173.</w:t>
      </w:r>
    </w:p>
    <w:p w14:paraId="245371D7"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37. </w:t>
      </w:r>
      <w:r w:rsidRPr="006B71D1">
        <w:rPr>
          <w:rFonts w:ascii="Times New Roman" w:hAnsi="Times New Roman" w:cs="Times New Roman"/>
        </w:rPr>
        <w:tab/>
        <w:t xml:space="preserve">Brittberg M, Winalski CS. Evaluation of cartilage injuries and repair. </w:t>
      </w:r>
      <w:r w:rsidRPr="006B71D1">
        <w:rPr>
          <w:rFonts w:ascii="Times New Roman" w:hAnsi="Times New Roman" w:cs="Times New Roman"/>
          <w:i/>
          <w:iCs/>
        </w:rPr>
        <w:t>J Bone Joint Surg Am</w:t>
      </w:r>
      <w:r w:rsidRPr="006B71D1">
        <w:rPr>
          <w:rFonts w:ascii="Times New Roman" w:hAnsi="Times New Roman" w:cs="Times New Roman"/>
        </w:rPr>
        <w:t>. 2003;85-A Suppl 2:58-69. doi:10.2106/00004623-200300002-00008</w:t>
      </w:r>
    </w:p>
    <w:p w14:paraId="30431C53"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38. </w:t>
      </w:r>
      <w:r w:rsidRPr="006B71D1">
        <w:rPr>
          <w:rFonts w:ascii="Times New Roman" w:hAnsi="Times New Roman" w:cs="Times New Roman"/>
        </w:rPr>
        <w:tab/>
        <w:t xml:space="preserve">Cheng MS, Ferkel RD, Applegate GR. Osteochondral lesions of the talus: a radiologic and surgical comparison. In: </w:t>
      </w:r>
      <w:r w:rsidRPr="006B71D1">
        <w:rPr>
          <w:rFonts w:ascii="Times New Roman" w:hAnsi="Times New Roman" w:cs="Times New Roman"/>
          <w:i/>
          <w:iCs/>
        </w:rPr>
        <w:t>Annual Meeting of the Academy of Orthopaedic Surgeons, New Orleans</w:t>
      </w:r>
      <w:r w:rsidRPr="006B71D1">
        <w:rPr>
          <w:rFonts w:ascii="Times New Roman" w:hAnsi="Times New Roman" w:cs="Times New Roman"/>
        </w:rPr>
        <w:t>. ; 1995:16-21.</w:t>
      </w:r>
    </w:p>
    <w:p w14:paraId="19A2601D"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39. </w:t>
      </w:r>
      <w:r w:rsidRPr="006B71D1">
        <w:rPr>
          <w:rFonts w:ascii="Times New Roman" w:hAnsi="Times New Roman" w:cs="Times New Roman"/>
        </w:rPr>
        <w:tab/>
        <w:t xml:space="preserve">Zengerink M, Struijs PAA, Tol JL, van Dijk CN. Treatment of osteochondral lesions of the talus: a systematic review. </w:t>
      </w:r>
      <w:r w:rsidRPr="006B71D1">
        <w:rPr>
          <w:rFonts w:ascii="Times New Roman" w:hAnsi="Times New Roman" w:cs="Times New Roman"/>
          <w:i/>
          <w:iCs/>
        </w:rPr>
        <w:t>Knee Surg Sports Traumatol Arthrosc</w:t>
      </w:r>
      <w:r w:rsidRPr="006B71D1">
        <w:rPr>
          <w:rFonts w:ascii="Times New Roman" w:hAnsi="Times New Roman" w:cs="Times New Roman"/>
        </w:rPr>
        <w:t>. 2010;18(2):238-246. doi:10.1007/s00167-009-0942-6</w:t>
      </w:r>
    </w:p>
    <w:p w14:paraId="054E08B6"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40. </w:t>
      </w:r>
      <w:r w:rsidRPr="006B71D1">
        <w:rPr>
          <w:rFonts w:ascii="Times New Roman" w:hAnsi="Times New Roman" w:cs="Times New Roman"/>
        </w:rPr>
        <w:tab/>
        <w:t xml:space="preserve">Smith GD, Knutsen G, Richardson JB. A clinical review of cartilage repair techniques. </w:t>
      </w:r>
      <w:r w:rsidRPr="006B71D1">
        <w:rPr>
          <w:rFonts w:ascii="Times New Roman" w:hAnsi="Times New Roman" w:cs="Times New Roman"/>
          <w:i/>
          <w:iCs/>
        </w:rPr>
        <w:t>The Journal of Bone and Joint Surgery British volume</w:t>
      </w:r>
      <w:r w:rsidRPr="006B71D1">
        <w:rPr>
          <w:rFonts w:ascii="Times New Roman" w:hAnsi="Times New Roman" w:cs="Times New Roman"/>
        </w:rPr>
        <w:t>. 2005;87-B(4):445-449. doi:10.1302/0301-620X.87B4.15971</w:t>
      </w:r>
    </w:p>
    <w:p w14:paraId="1DB0EF3B"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lastRenderedPageBreak/>
        <w:t xml:space="preserve">41. </w:t>
      </w:r>
      <w:r w:rsidRPr="006B71D1">
        <w:rPr>
          <w:rFonts w:ascii="Times New Roman" w:hAnsi="Times New Roman" w:cs="Times New Roman"/>
        </w:rPr>
        <w:tab/>
        <w:t xml:space="preserve">Kim TY, Song SH, Baek JH, Hwang YG, Jeong BO. Analysis of the Changes in the Clinical Outcomes According to Time After Arthroscopic Microfracture of Osteochondral Lesions of the Talus. </w:t>
      </w:r>
      <w:r w:rsidRPr="006B71D1">
        <w:rPr>
          <w:rFonts w:ascii="Times New Roman" w:hAnsi="Times New Roman" w:cs="Times New Roman"/>
          <w:i/>
          <w:iCs/>
        </w:rPr>
        <w:t>Foot Ankle Int</w:t>
      </w:r>
      <w:r w:rsidRPr="006B71D1">
        <w:rPr>
          <w:rFonts w:ascii="Times New Roman" w:hAnsi="Times New Roman" w:cs="Times New Roman"/>
        </w:rPr>
        <w:t>. 2019;40(1):74-79. doi:10.1177/1071100718794944</w:t>
      </w:r>
    </w:p>
    <w:p w14:paraId="27D67E5B"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42. </w:t>
      </w:r>
      <w:r w:rsidRPr="006B71D1">
        <w:rPr>
          <w:rFonts w:ascii="Times New Roman" w:hAnsi="Times New Roman" w:cs="Times New Roman"/>
        </w:rPr>
        <w:tab/>
        <w:t xml:space="preserve">Choi S-W, Lee G-W, Lee K-B. Arthroscopic Microfracture for Osteochondral Lesions of the Talus: Functional Outcomes at a Mean of 6.7 Years in 165 Consecutive Ankles. </w:t>
      </w:r>
      <w:r w:rsidRPr="006B71D1">
        <w:rPr>
          <w:rFonts w:ascii="Times New Roman" w:hAnsi="Times New Roman" w:cs="Times New Roman"/>
          <w:i/>
          <w:iCs/>
        </w:rPr>
        <w:t>Am J Sports Med</w:t>
      </w:r>
      <w:r w:rsidRPr="006B71D1">
        <w:rPr>
          <w:rFonts w:ascii="Times New Roman" w:hAnsi="Times New Roman" w:cs="Times New Roman"/>
        </w:rPr>
        <w:t>. 2020;48(1):153-158. doi:10.1177/0363546519887957</w:t>
      </w:r>
    </w:p>
    <w:p w14:paraId="6ABA2D51"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43. </w:t>
      </w:r>
      <w:r w:rsidRPr="006B71D1">
        <w:rPr>
          <w:rFonts w:ascii="Times New Roman" w:hAnsi="Times New Roman" w:cs="Times New Roman"/>
        </w:rPr>
        <w:tab/>
        <w:t xml:space="preserve">Chuckpaiwong B, Berkson EM, Theodore GH. Microfracture for Osteochondral Lesions of the Ankle: Outcome Analysis and Outcome Predictors of 105 Cases. </w:t>
      </w:r>
      <w:r w:rsidRPr="006B71D1">
        <w:rPr>
          <w:rFonts w:ascii="Times New Roman" w:hAnsi="Times New Roman" w:cs="Times New Roman"/>
          <w:i/>
          <w:iCs/>
        </w:rPr>
        <w:t>Arthroscopy: The Journal of Arthroscopic &amp; Related Surgery</w:t>
      </w:r>
      <w:r w:rsidRPr="006B71D1">
        <w:rPr>
          <w:rFonts w:ascii="Times New Roman" w:hAnsi="Times New Roman" w:cs="Times New Roman"/>
        </w:rPr>
        <w:t>. 2008;24(1):106-112. doi:10.1016/j.arthro.2007.07.022</w:t>
      </w:r>
    </w:p>
    <w:p w14:paraId="0369687A"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44. </w:t>
      </w:r>
      <w:r w:rsidRPr="006B71D1">
        <w:rPr>
          <w:rFonts w:ascii="Times New Roman" w:hAnsi="Times New Roman" w:cs="Times New Roman"/>
        </w:rPr>
        <w:tab/>
        <w:t xml:space="preserve">Dahmen J, Hurley ET, Shimozono Y, Murawski CD, Stufkens SAS, Kerkhoffs GMMJ, et al. Evidence-based Treatment of Failed Primary Osteochondral Lesions of the Talus: A Systematic Review on Clinical Outcomes of Bone Marrow Stimulation. </w:t>
      </w:r>
      <w:r w:rsidRPr="006B71D1">
        <w:rPr>
          <w:rFonts w:ascii="Times New Roman" w:hAnsi="Times New Roman" w:cs="Times New Roman"/>
          <w:i/>
          <w:iCs/>
        </w:rPr>
        <w:t>CARTILAGE</w:t>
      </w:r>
      <w:r w:rsidRPr="006B71D1">
        <w:rPr>
          <w:rFonts w:ascii="Times New Roman" w:hAnsi="Times New Roman" w:cs="Times New Roman"/>
        </w:rPr>
        <w:t>. Published online February 22, 2021:1947603521996023. doi:10.1177/1947603521996023</w:t>
      </w:r>
    </w:p>
    <w:p w14:paraId="7DD9C0F2"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45. </w:t>
      </w:r>
      <w:r w:rsidRPr="006B71D1">
        <w:rPr>
          <w:rFonts w:ascii="Times New Roman" w:hAnsi="Times New Roman" w:cs="Times New Roman"/>
        </w:rPr>
        <w:tab/>
        <w:t xml:space="preserve">Lomax A, Calder J. Retrograde Drilling for the Treatment of Osteochondral Lesions in the Ankle. In: Randelli P, Dejour D, van Dijk CN, Denti M, Seil R, eds. </w:t>
      </w:r>
      <w:r w:rsidRPr="006B71D1">
        <w:rPr>
          <w:rFonts w:ascii="Times New Roman" w:hAnsi="Times New Roman" w:cs="Times New Roman"/>
          <w:i/>
          <w:iCs/>
        </w:rPr>
        <w:t>Arthroscopy: Basic to Advanced</w:t>
      </w:r>
      <w:r w:rsidRPr="006B71D1">
        <w:rPr>
          <w:rFonts w:ascii="Times New Roman" w:hAnsi="Times New Roman" w:cs="Times New Roman"/>
        </w:rPr>
        <w:t>. Springer; 2016:1023-1031. doi:10.1007/978-3-662-49376-2_85</w:t>
      </w:r>
    </w:p>
    <w:p w14:paraId="25CBFFB3"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46. </w:t>
      </w:r>
      <w:r w:rsidRPr="006B71D1">
        <w:rPr>
          <w:rFonts w:ascii="Times New Roman" w:hAnsi="Times New Roman" w:cs="Times New Roman"/>
        </w:rPr>
        <w:tab/>
        <w:t xml:space="preserve">Hangody L, Füles P. Autologous Osteochondral Mosaicplasty for the Treatment of Full-Thickness Defects of Weight-Bearing Joints : Ten Years of Experimental and Clinical Experience. </w:t>
      </w:r>
      <w:r w:rsidRPr="006B71D1">
        <w:rPr>
          <w:rFonts w:ascii="Times New Roman" w:hAnsi="Times New Roman" w:cs="Times New Roman"/>
          <w:i/>
          <w:iCs/>
        </w:rPr>
        <w:t>JBJS</w:t>
      </w:r>
      <w:r w:rsidRPr="006B71D1">
        <w:rPr>
          <w:rFonts w:ascii="Times New Roman" w:hAnsi="Times New Roman" w:cs="Times New Roman"/>
        </w:rPr>
        <w:t>. 2003;85(suppl_2):25-32.</w:t>
      </w:r>
    </w:p>
    <w:p w14:paraId="1E1D2C34"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lastRenderedPageBreak/>
        <w:t xml:space="preserve">47. </w:t>
      </w:r>
      <w:r w:rsidRPr="006B71D1">
        <w:rPr>
          <w:rFonts w:ascii="Times New Roman" w:hAnsi="Times New Roman" w:cs="Times New Roman"/>
        </w:rPr>
        <w:tab/>
        <w:t xml:space="preserve">Hangody L, Kish G, Módis L, Szerb I, Gáspár L, Diószegi Z, et al. Mosaicplasty for the Treatment of Osteochondritis Dissecans of the Talus: Two to Seven Year Results in 36 Patients. </w:t>
      </w:r>
      <w:r w:rsidRPr="006B71D1">
        <w:rPr>
          <w:rFonts w:ascii="Times New Roman" w:hAnsi="Times New Roman" w:cs="Times New Roman"/>
          <w:i/>
          <w:iCs/>
        </w:rPr>
        <w:t>Foot Ankle Int</w:t>
      </w:r>
      <w:r w:rsidRPr="006B71D1">
        <w:rPr>
          <w:rFonts w:ascii="Times New Roman" w:hAnsi="Times New Roman" w:cs="Times New Roman"/>
        </w:rPr>
        <w:t>. 2001;22(7):552-558. doi:10.1177/107110070102200704</w:t>
      </w:r>
    </w:p>
    <w:p w14:paraId="603586E1"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48. </w:t>
      </w:r>
      <w:r w:rsidRPr="006B71D1">
        <w:rPr>
          <w:rFonts w:ascii="Times New Roman" w:hAnsi="Times New Roman" w:cs="Times New Roman"/>
        </w:rPr>
        <w:tab/>
        <w:t xml:space="preserve">Pereira GF, Steele JR, Fletcher AN, Clement RD, Arasa MA, Adams SB. Fresh Osteochondral Allograft Transplantation for Osteochondral Lesions of the Talus: A Systematic Review. </w:t>
      </w:r>
      <w:r w:rsidRPr="006B71D1">
        <w:rPr>
          <w:rFonts w:ascii="Times New Roman" w:hAnsi="Times New Roman" w:cs="Times New Roman"/>
          <w:i/>
          <w:iCs/>
        </w:rPr>
        <w:t>The Journal of Foot and Ankle Surgery</w:t>
      </w:r>
      <w:r w:rsidRPr="006B71D1">
        <w:rPr>
          <w:rFonts w:ascii="Times New Roman" w:hAnsi="Times New Roman" w:cs="Times New Roman"/>
        </w:rPr>
        <w:t>. Published online February 9, 2021. doi:10.1053/j.jfas.2021.02.001</w:t>
      </w:r>
    </w:p>
    <w:p w14:paraId="0084443A"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49. </w:t>
      </w:r>
      <w:r w:rsidRPr="006B71D1">
        <w:rPr>
          <w:rFonts w:ascii="Times New Roman" w:hAnsi="Times New Roman" w:cs="Times New Roman"/>
        </w:rPr>
        <w:tab/>
        <w:t xml:space="preserve">Aldawsari K, Alrabai HM, Sayed A, Alrashidi Y. Role of Particulated Juvenile Cartilage Allograft Transplantation in Osteochondral Lesions of the Talus: A systematic review. </w:t>
      </w:r>
      <w:r w:rsidRPr="006B71D1">
        <w:rPr>
          <w:rFonts w:ascii="Times New Roman" w:hAnsi="Times New Roman" w:cs="Times New Roman"/>
          <w:i/>
          <w:iCs/>
        </w:rPr>
        <w:t>Foot and Ankle Surgery</w:t>
      </w:r>
      <w:r w:rsidRPr="006B71D1">
        <w:rPr>
          <w:rFonts w:ascii="Times New Roman" w:hAnsi="Times New Roman" w:cs="Times New Roman"/>
        </w:rPr>
        <w:t>. 2021;27(1):10-14. doi:10.1016/j.fas.2020.02.011</w:t>
      </w:r>
    </w:p>
    <w:p w14:paraId="6D3A1A6B"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50. </w:t>
      </w:r>
      <w:r w:rsidRPr="006B71D1">
        <w:rPr>
          <w:rFonts w:ascii="Times New Roman" w:hAnsi="Times New Roman" w:cs="Times New Roman"/>
        </w:rPr>
        <w:tab/>
        <w:t xml:space="preserve">Shimozono Y, Hurley ET, Myerson CL, Kennedy JG. Good clinical and functional outcomes at mid-term following autologous osteochondral transplantation for osteochondral lesions of the talus. </w:t>
      </w:r>
      <w:r w:rsidRPr="006B71D1">
        <w:rPr>
          <w:rFonts w:ascii="Times New Roman" w:hAnsi="Times New Roman" w:cs="Times New Roman"/>
          <w:i/>
          <w:iCs/>
        </w:rPr>
        <w:t>Knee Surg Sports Traumatol Arthrosc</w:t>
      </w:r>
      <w:r w:rsidRPr="006B71D1">
        <w:rPr>
          <w:rFonts w:ascii="Times New Roman" w:hAnsi="Times New Roman" w:cs="Times New Roman"/>
        </w:rPr>
        <w:t>. 2018;26(10):3055-3062. doi:10.1007/s00167-018-4917-3</w:t>
      </w:r>
    </w:p>
    <w:p w14:paraId="6914614C"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51. </w:t>
      </w:r>
      <w:r w:rsidRPr="006B71D1">
        <w:rPr>
          <w:rFonts w:ascii="Times New Roman" w:hAnsi="Times New Roman" w:cs="Times New Roman"/>
        </w:rPr>
        <w:tab/>
        <w:t xml:space="preserve">Giza E, Delman C, Coetzee JC, Schon LC. Arthroscopic treatment of talus osteochondral lesions with particulated juvenile allograft cartilage. </w:t>
      </w:r>
      <w:r w:rsidRPr="006B71D1">
        <w:rPr>
          <w:rFonts w:ascii="Times New Roman" w:hAnsi="Times New Roman" w:cs="Times New Roman"/>
          <w:i/>
          <w:iCs/>
        </w:rPr>
        <w:t>Foot Ankle Int</w:t>
      </w:r>
      <w:r w:rsidRPr="006B71D1">
        <w:rPr>
          <w:rFonts w:ascii="Times New Roman" w:hAnsi="Times New Roman" w:cs="Times New Roman"/>
        </w:rPr>
        <w:t>. 2014;35(10):1087-1094. doi:10.1177/1071100714548704</w:t>
      </w:r>
    </w:p>
    <w:p w14:paraId="4DE591AD"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52. </w:t>
      </w:r>
      <w:r w:rsidRPr="006B71D1">
        <w:rPr>
          <w:rFonts w:ascii="Times New Roman" w:hAnsi="Times New Roman" w:cs="Times New Roman"/>
        </w:rPr>
        <w:tab/>
        <w:t xml:space="preserve">Andrade R, Vasta S, Pereira R, Pereira H, Papalia R, Karahan M, et al. Knee donor-site morbidity after mosaicplasty – a systematic review. </w:t>
      </w:r>
      <w:r w:rsidRPr="006B71D1">
        <w:rPr>
          <w:rFonts w:ascii="Times New Roman" w:hAnsi="Times New Roman" w:cs="Times New Roman"/>
          <w:i/>
          <w:iCs/>
        </w:rPr>
        <w:t>J EXP ORTOP</w:t>
      </w:r>
      <w:r w:rsidRPr="006B71D1">
        <w:rPr>
          <w:rFonts w:ascii="Times New Roman" w:hAnsi="Times New Roman" w:cs="Times New Roman"/>
        </w:rPr>
        <w:t>. 2016;3(1):31. doi:10.1186/s40634-016-0066-0</w:t>
      </w:r>
    </w:p>
    <w:p w14:paraId="7B12775B"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53. </w:t>
      </w:r>
      <w:r w:rsidRPr="006B71D1">
        <w:rPr>
          <w:rFonts w:ascii="Times New Roman" w:hAnsi="Times New Roman" w:cs="Times New Roman"/>
        </w:rPr>
        <w:tab/>
        <w:t xml:space="preserve">Karnovsky SC, DeSandis B, Haleem AM, Sofka CM, O’Malley M, Drakos MC. Comparison of Juvenile Allogenous Articular Cartilage and Bone Marrow Aspirate Concentrate Versus Microfracture With and Without Bone Marrow Aspirate </w:t>
      </w:r>
      <w:r w:rsidRPr="006B71D1">
        <w:rPr>
          <w:rFonts w:ascii="Times New Roman" w:hAnsi="Times New Roman" w:cs="Times New Roman"/>
        </w:rPr>
        <w:lastRenderedPageBreak/>
        <w:t xml:space="preserve">Concentrate in Arthroscopic Treatment of Talar Osteochondral Lesions. </w:t>
      </w:r>
      <w:r w:rsidRPr="006B71D1">
        <w:rPr>
          <w:rFonts w:ascii="Times New Roman" w:hAnsi="Times New Roman" w:cs="Times New Roman"/>
          <w:i/>
          <w:iCs/>
        </w:rPr>
        <w:t>Foot Ankle Int</w:t>
      </w:r>
      <w:r w:rsidRPr="006B71D1">
        <w:rPr>
          <w:rFonts w:ascii="Times New Roman" w:hAnsi="Times New Roman" w:cs="Times New Roman"/>
        </w:rPr>
        <w:t>. 2018;39(4):393-405. doi:10.1177/1071100717746627</w:t>
      </w:r>
    </w:p>
    <w:p w14:paraId="0E79D247"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54. </w:t>
      </w:r>
      <w:r w:rsidRPr="006B71D1">
        <w:rPr>
          <w:rFonts w:ascii="Times New Roman" w:hAnsi="Times New Roman" w:cs="Times New Roman"/>
        </w:rPr>
        <w:tab/>
        <w:t xml:space="preserve">Lambers KTA, Dahmen J, Reilingh ML, van Bergen CJA, Stufkens SAS, Kerkhoffs GMMJ. No superior surgical treatment for secondary osteochondral defects of the talus. </w:t>
      </w:r>
      <w:r w:rsidRPr="006B71D1">
        <w:rPr>
          <w:rFonts w:ascii="Times New Roman" w:hAnsi="Times New Roman" w:cs="Times New Roman"/>
          <w:i/>
          <w:iCs/>
        </w:rPr>
        <w:t>Knee Surg Sports Traumatol Arthrosc</w:t>
      </w:r>
      <w:r w:rsidRPr="006B71D1">
        <w:rPr>
          <w:rFonts w:ascii="Times New Roman" w:hAnsi="Times New Roman" w:cs="Times New Roman"/>
        </w:rPr>
        <w:t>. 2018;26(7):2158-2170. doi:10.1007/s00167-017-4629-0</w:t>
      </w:r>
    </w:p>
    <w:p w14:paraId="728496C7"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55. </w:t>
      </w:r>
      <w:r w:rsidRPr="006B71D1">
        <w:rPr>
          <w:rFonts w:ascii="Times New Roman" w:hAnsi="Times New Roman" w:cs="Times New Roman"/>
        </w:rPr>
        <w:tab/>
        <w:t xml:space="preserve">Brittberg M, Lindahl A, Nilsson A, Ohlsson C, Isaksson O, Peterson L. Treatment of Deep Cartilage Defects in the Knee with Autologous Chondrocyte Transplantation. </w:t>
      </w:r>
      <w:r w:rsidRPr="006B71D1">
        <w:rPr>
          <w:rFonts w:ascii="Times New Roman" w:hAnsi="Times New Roman" w:cs="Times New Roman"/>
          <w:i/>
          <w:iCs/>
        </w:rPr>
        <w:t>New England Journal of Medicine</w:t>
      </w:r>
      <w:r w:rsidRPr="006B71D1">
        <w:rPr>
          <w:rFonts w:ascii="Times New Roman" w:hAnsi="Times New Roman" w:cs="Times New Roman"/>
        </w:rPr>
        <w:t>. 1994;331(14):889-895. doi:10.1056/NEJM199410063311401</w:t>
      </w:r>
    </w:p>
    <w:p w14:paraId="639937D8"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56. </w:t>
      </w:r>
      <w:r w:rsidRPr="006B71D1">
        <w:rPr>
          <w:rFonts w:ascii="Times New Roman" w:hAnsi="Times New Roman" w:cs="Times New Roman"/>
        </w:rPr>
        <w:tab/>
        <w:t xml:space="preserve">Johnson B, Lever C, Roberts S, Richardson J, McCarthy H, Harrison P, et al. Cell cultured chondrocyte implantation and scaffold techniques for osteochondral talar lesions. </w:t>
      </w:r>
      <w:r w:rsidRPr="006B71D1">
        <w:rPr>
          <w:rFonts w:ascii="Times New Roman" w:hAnsi="Times New Roman" w:cs="Times New Roman"/>
          <w:i/>
          <w:iCs/>
        </w:rPr>
        <w:t>Foot Ankle Clin</w:t>
      </w:r>
      <w:r w:rsidRPr="006B71D1">
        <w:rPr>
          <w:rFonts w:ascii="Times New Roman" w:hAnsi="Times New Roman" w:cs="Times New Roman"/>
        </w:rPr>
        <w:t>. 2013;18(1):135-150. doi:10.1016/j.fcl.2012.12.008</w:t>
      </w:r>
    </w:p>
    <w:p w14:paraId="08003483"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57. </w:t>
      </w:r>
      <w:r w:rsidRPr="006B71D1">
        <w:rPr>
          <w:rFonts w:ascii="Times New Roman" w:hAnsi="Times New Roman" w:cs="Times New Roman"/>
        </w:rPr>
        <w:tab/>
        <w:t xml:space="preserve">Giannini S, Buda R, Grigolo B, Vannini F, De Franceschi L, Facchini A. The detached osteochondral fragment as a source of cells for autologous chondrocyte implantation (ACI) in the ankle joint. </w:t>
      </w:r>
      <w:r w:rsidRPr="006B71D1">
        <w:rPr>
          <w:rFonts w:ascii="Times New Roman" w:hAnsi="Times New Roman" w:cs="Times New Roman"/>
          <w:i/>
          <w:iCs/>
        </w:rPr>
        <w:t>Osteoarthritis and Cartilage</w:t>
      </w:r>
      <w:r w:rsidRPr="006B71D1">
        <w:rPr>
          <w:rFonts w:ascii="Times New Roman" w:hAnsi="Times New Roman" w:cs="Times New Roman"/>
        </w:rPr>
        <w:t>. 2005;13(7):601-607. doi:10.1016/j.joca.2005.02.010</w:t>
      </w:r>
    </w:p>
    <w:p w14:paraId="0AEB2D4E"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58. </w:t>
      </w:r>
      <w:r w:rsidRPr="006B71D1">
        <w:rPr>
          <w:rFonts w:ascii="Times New Roman" w:hAnsi="Times New Roman" w:cs="Times New Roman"/>
        </w:rPr>
        <w:tab/>
        <w:t xml:space="preserve">McCarthy HS, Richardson JB, Parker JCE, Roberts S. Evaluating Joint Morbidity after Chondral Harvest for Autologous Chondrocyte Implantation (ACI): A Study of ACI-Treated Ankles and Hips with a Knee Chondral Harvest. </w:t>
      </w:r>
      <w:r w:rsidRPr="006B71D1">
        <w:rPr>
          <w:rFonts w:ascii="Times New Roman" w:hAnsi="Times New Roman" w:cs="Times New Roman"/>
          <w:i/>
          <w:iCs/>
        </w:rPr>
        <w:t>CARTILAGE</w:t>
      </w:r>
      <w:r w:rsidRPr="006B71D1">
        <w:rPr>
          <w:rFonts w:ascii="Times New Roman" w:hAnsi="Times New Roman" w:cs="Times New Roman"/>
        </w:rPr>
        <w:t>. 2016;7(1):7-15. doi:10.1177/1947603515607963</w:t>
      </w:r>
    </w:p>
    <w:p w14:paraId="7B35C726"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59. </w:t>
      </w:r>
      <w:r w:rsidRPr="006B71D1">
        <w:rPr>
          <w:rFonts w:ascii="Times New Roman" w:hAnsi="Times New Roman" w:cs="Times New Roman"/>
        </w:rPr>
        <w:tab/>
        <w:t xml:space="preserve">Whittaker J-P, Smith G, Makwana N, Roberts S, Harrison PE, Laing P, et al. Early results of autologous chondrocyte implantation in the talus. </w:t>
      </w:r>
      <w:r w:rsidRPr="006B71D1">
        <w:rPr>
          <w:rFonts w:ascii="Times New Roman" w:hAnsi="Times New Roman" w:cs="Times New Roman"/>
          <w:i/>
          <w:iCs/>
        </w:rPr>
        <w:t xml:space="preserve">The Journal of Bone and </w:t>
      </w:r>
      <w:r w:rsidRPr="006B71D1">
        <w:rPr>
          <w:rFonts w:ascii="Times New Roman" w:hAnsi="Times New Roman" w:cs="Times New Roman"/>
          <w:i/>
          <w:iCs/>
        </w:rPr>
        <w:lastRenderedPageBreak/>
        <w:t>Joint Surgery British volume</w:t>
      </w:r>
      <w:r w:rsidRPr="006B71D1">
        <w:rPr>
          <w:rFonts w:ascii="Times New Roman" w:hAnsi="Times New Roman" w:cs="Times New Roman"/>
        </w:rPr>
        <w:t>. 2005;87-B(2):179-183. doi:10.1302/0301-620X.87B2.15376</w:t>
      </w:r>
    </w:p>
    <w:p w14:paraId="5925F763"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60. </w:t>
      </w:r>
      <w:r w:rsidRPr="006B71D1">
        <w:rPr>
          <w:rFonts w:ascii="Times New Roman" w:hAnsi="Times New Roman" w:cs="Times New Roman"/>
        </w:rPr>
        <w:tab/>
        <w:t xml:space="preserve">López-Alcorocho JM, Guillén-Vicente I, Rodríguez-Iñigo E, Navarro R, Caballero-Santos R, Guillén-Vicente M, et al. High-Density Autologous Chondrocyte Implantation as Treatment for Ankle Osteochondral Defects. </w:t>
      </w:r>
      <w:r w:rsidRPr="006B71D1">
        <w:rPr>
          <w:rFonts w:ascii="Times New Roman" w:hAnsi="Times New Roman" w:cs="Times New Roman"/>
          <w:i/>
          <w:iCs/>
        </w:rPr>
        <w:t>Cartilage</w:t>
      </w:r>
      <w:r w:rsidRPr="006B71D1">
        <w:rPr>
          <w:rFonts w:ascii="Times New Roman" w:hAnsi="Times New Roman" w:cs="Times New Roman"/>
        </w:rPr>
        <w:t>. Published online March 17, 2019:1947603519835898. doi:10.1177/1947603519835898</w:t>
      </w:r>
    </w:p>
    <w:p w14:paraId="2090711A"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61. </w:t>
      </w:r>
      <w:r w:rsidRPr="006B71D1">
        <w:rPr>
          <w:rFonts w:ascii="Times New Roman" w:hAnsi="Times New Roman" w:cs="Times New Roman"/>
        </w:rPr>
        <w:tab/>
        <w:t xml:space="preserve">Pagliazzi G, Vannini F, Battaglia M, Ramponi L, Buda R. Autologous Chondrocyte Implantation for Talar Osteochondral Lesions: Comparison Between 5-Year Follow-Up Magnetic Resonance Imaging Findings and 7-Year Follow-Up Clinical Results. </w:t>
      </w:r>
      <w:r w:rsidRPr="006B71D1">
        <w:rPr>
          <w:rFonts w:ascii="Times New Roman" w:hAnsi="Times New Roman" w:cs="Times New Roman"/>
          <w:i/>
          <w:iCs/>
        </w:rPr>
        <w:t>The Journal of Foot and Ankle Surgery</w:t>
      </w:r>
      <w:r w:rsidRPr="006B71D1">
        <w:rPr>
          <w:rFonts w:ascii="Times New Roman" w:hAnsi="Times New Roman" w:cs="Times New Roman"/>
        </w:rPr>
        <w:t>. 2018;57(2):221-225. doi:10.1053/j.jfas.2017.05.013</w:t>
      </w:r>
    </w:p>
    <w:p w14:paraId="604FA7A5"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62. </w:t>
      </w:r>
      <w:r w:rsidRPr="006B71D1">
        <w:rPr>
          <w:rFonts w:ascii="Times New Roman" w:hAnsi="Times New Roman" w:cs="Times New Roman"/>
        </w:rPr>
        <w:tab/>
        <w:t>National Institute of Health and Care Excellence (NICE). Autologous chondrocyte implantation for treating symptomatic articular cartilage defects of the knee, Technology Appraisal Guidance [TA477]. Published 2017. Accessed March 18, 2021. https://www.nice.org.uk/guidance/ta477</w:t>
      </w:r>
    </w:p>
    <w:p w14:paraId="6ADF3D6E"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63. </w:t>
      </w:r>
      <w:r w:rsidRPr="006B71D1">
        <w:rPr>
          <w:rFonts w:ascii="Times New Roman" w:hAnsi="Times New Roman" w:cs="Times New Roman"/>
        </w:rPr>
        <w:tab/>
        <w:t xml:space="preserve">Benthien JP, Behrens P. The treatment of chondral and osteochondral defects of the knee with autologous matrix-induced chondrogenesis (AMIC): method description and recent developments. </w:t>
      </w:r>
      <w:r w:rsidRPr="006B71D1">
        <w:rPr>
          <w:rFonts w:ascii="Times New Roman" w:hAnsi="Times New Roman" w:cs="Times New Roman"/>
          <w:i/>
          <w:iCs/>
        </w:rPr>
        <w:t>Knee Surg Sports Traumatol Arthrosc</w:t>
      </w:r>
      <w:r w:rsidRPr="006B71D1">
        <w:rPr>
          <w:rFonts w:ascii="Times New Roman" w:hAnsi="Times New Roman" w:cs="Times New Roman"/>
        </w:rPr>
        <w:t>. 2011;19(8):1316-1319. doi:10.1007/s00167-010-1356-1</w:t>
      </w:r>
    </w:p>
    <w:p w14:paraId="114492A9"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64. </w:t>
      </w:r>
      <w:r w:rsidRPr="006B71D1">
        <w:rPr>
          <w:rFonts w:ascii="Times New Roman" w:hAnsi="Times New Roman" w:cs="Times New Roman"/>
        </w:rPr>
        <w:tab/>
        <w:t xml:space="preserve">Benthien JP, Behrens P. Autologous Matrix-Induced Chondrogenesis (AMIC): Combining Microfracturing and a Collagen I/III Matrix for Articular Cartilage Resurfacing. </w:t>
      </w:r>
      <w:r w:rsidRPr="006B71D1">
        <w:rPr>
          <w:rFonts w:ascii="Times New Roman" w:hAnsi="Times New Roman" w:cs="Times New Roman"/>
          <w:i/>
          <w:iCs/>
        </w:rPr>
        <w:t>CARTILAGE</w:t>
      </w:r>
      <w:r w:rsidRPr="006B71D1">
        <w:rPr>
          <w:rFonts w:ascii="Times New Roman" w:hAnsi="Times New Roman" w:cs="Times New Roman"/>
        </w:rPr>
        <w:t>. 2010;1(1):65-68. doi:10.1177/1947603509360044</w:t>
      </w:r>
    </w:p>
    <w:p w14:paraId="0EBB0DE0"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65. </w:t>
      </w:r>
      <w:r w:rsidRPr="006B71D1">
        <w:rPr>
          <w:rFonts w:ascii="Times New Roman" w:hAnsi="Times New Roman" w:cs="Times New Roman"/>
        </w:rPr>
        <w:tab/>
        <w:t xml:space="preserve">Gille J, Meisner U, Ehlers EM, Müller A, Russlies M, Behrens P. Migration pattern, morphology and viability of cells suspended in or sealed with fibrin glue: A </w:t>
      </w:r>
      <w:r w:rsidRPr="006B71D1">
        <w:rPr>
          <w:rFonts w:ascii="Times New Roman" w:hAnsi="Times New Roman" w:cs="Times New Roman"/>
        </w:rPr>
        <w:lastRenderedPageBreak/>
        <w:t xml:space="preserve">histomorphologic study. </w:t>
      </w:r>
      <w:r w:rsidRPr="006B71D1">
        <w:rPr>
          <w:rFonts w:ascii="Times New Roman" w:hAnsi="Times New Roman" w:cs="Times New Roman"/>
          <w:i/>
          <w:iCs/>
        </w:rPr>
        <w:t>Tissue and Cell</w:t>
      </w:r>
      <w:r w:rsidRPr="006B71D1">
        <w:rPr>
          <w:rFonts w:ascii="Times New Roman" w:hAnsi="Times New Roman" w:cs="Times New Roman"/>
        </w:rPr>
        <w:t>. 2005;37(5):339-348. doi:10.1016/j.tice.2005.05.004</w:t>
      </w:r>
    </w:p>
    <w:p w14:paraId="391011DB"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66. </w:t>
      </w:r>
      <w:r w:rsidRPr="006B71D1">
        <w:rPr>
          <w:rFonts w:ascii="Times New Roman" w:hAnsi="Times New Roman" w:cs="Times New Roman"/>
        </w:rPr>
        <w:tab/>
        <w:t xml:space="preserve">Malahias M-A, Kostretzis L, Megaloikonomos PD, Cantiller E-B, Chytas D, Thermann H, et al. Autologous matrix-induced chondrogenesis for the treatment of osteochondral lesions of the talus: A systematic review. </w:t>
      </w:r>
      <w:r w:rsidRPr="006B71D1">
        <w:rPr>
          <w:rFonts w:ascii="Times New Roman" w:hAnsi="Times New Roman" w:cs="Times New Roman"/>
          <w:i/>
          <w:iCs/>
        </w:rPr>
        <w:t>Orthop Rev (Pavia)</w:t>
      </w:r>
      <w:r w:rsidRPr="006B71D1">
        <w:rPr>
          <w:rFonts w:ascii="Times New Roman" w:hAnsi="Times New Roman" w:cs="Times New Roman"/>
        </w:rPr>
        <w:t>. 2021;12(4). doi:10.4081/or.2020.8872</w:t>
      </w:r>
    </w:p>
    <w:p w14:paraId="3889E357"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67. </w:t>
      </w:r>
      <w:r w:rsidRPr="006B71D1">
        <w:rPr>
          <w:rFonts w:ascii="Times New Roman" w:hAnsi="Times New Roman" w:cs="Times New Roman"/>
        </w:rPr>
        <w:tab/>
        <w:t xml:space="preserve">Weigelt L, Hartmann R, Pfirrmann C, Espinosa N, Wirth SH. Autologous Matrix-Induced Chondrogenesis for Osteochondral Lesions of the Talus: A Clinical and Radiological 2- to 8-Year Follow-up Study. </w:t>
      </w:r>
      <w:r w:rsidRPr="006B71D1">
        <w:rPr>
          <w:rFonts w:ascii="Times New Roman" w:hAnsi="Times New Roman" w:cs="Times New Roman"/>
          <w:i/>
          <w:iCs/>
        </w:rPr>
        <w:t>Am J Sports Med</w:t>
      </w:r>
      <w:r w:rsidRPr="006B71D1">
        <w:rPr>
          <w:rFonts w:ascii="Times New Roman" w:hAnsi="Times New Roman" w:cs="Times New Roman"/>
        </w:rPr>
        <w:t>. 2019;47(7):1679-1686. doi:10.1177/0363546519841574</w:t>
      </w:r>
    </w:p>
    <w:p w14:paraId="1CE33FD9"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68. </w:t>
      </w:r>
      <w:r w:rsidRPr="006B71D1">
        <w:rPr>
          <w:rFonts w:ascii="Times New Roman" w:hAnsi="Times New Roman" w:cs="Times New Roman"/>
        </w:rPr>
        <w:tab/>
        <w:t xml:space="preserve">Walther M, Valderrabano V, Wiewiorski M, Usuelli FG, Richter M, Baumfeld TS, et al. Is there clinical evidence to support autologous matrix-induced chondrogenesis (AMIC) for chondral defects in the talus? A systematic review and meta-analysis. </w:t>
      </w:r>
      <w:r w:rsidRPr="006B71D1">
        <w:rPr>
          <w:rFonts w:ascii="Times New Roman" w:hAnsi="Times New Roman" w:cs="Times New Roman"/>
          <w:i/>
          <w:iCs/>
        </w:rPr>
        <w:t>Foot and Ankle Surgery</w:t>
      </w:r>
      <w:r w:rsidRPr="006B71D1">
        <w:rPr>
          <w:rFonts w:ascii="Times New Roman" w:hAnsi="Times New Roman" w:cs="Times New Roman"/>
        </w:rPr>
        <w:t>. Published online August 16, 2020. doi:10.1016/j.fas.2020.07.011</w:t>
      </w:r>
    </w:p>
    <w:p w14:paraId="551526FF"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69. </w:t>
      </w:r>
      <w:r w:rsidRPr="006B71D1">
        <w:rPr>
          <w:rFonts w:ascii="Times New Roman" w:hAnsi="Times New Roman" w:cs="Times New Roman"/>
        </w:rPr>
        <w:tab/>
        <w:t xml:space="preserve">Guney A, Akar M, Karaman I, Oner M, Guney B. Clinical outcomes of platelet rich plasma (PRP) as an adjunct to microfracture surgery in osteochondral lesions of the talus. </w:t>
      </w:r>
      <w:r w:rsidRPr="006B71D1">
        <w:rPr>
          <w:rFonts w:ascii="Times New Roman" w:hAnsi="Times New Roman" w:cs="Times New Roman"/>
          <w:i/>
          <w:iCs/>
        </w:rPr>
        <w:t>Knee Surg Sports Traumatol Arthrosc</w:t>
      </w:r>
      <w:r w:rsidRPr="006B71D1">
        <w:rPr>
          <w:rFonts w:ascii="Times New Roman" w:hAnsi="Times New Roman" w:cs="Times New Roman"/>
        </w:rPr>
        <w:t>. 2015;23(8):2384-2389. doi:10.1007/s00167-013-2784-5</w:t>
      </w:r>
    </w:p>
    <w:p w14:paraId="2785E333"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70. </w:t>
      </w:r>
      <w:r w:rsidRPr="006B71D1">
        <w:rPr>
          <w:rFonts w:ascii="Times New Roman" w:hAnsi="Times New Roman" w:cs="Times New Roman"/>
        </w:rPr>
        <w:tab/>
        <w:t xml:space="preserve">Mei-Dan O, Carmont MR, Laver L, Mann G, Maffulli N, Nyska M. Platelet-Rich Plasma or Hyaluronate in the Management of Osteochondral Lesions of the Talus. </w:t>
      </w:r>
      <w:r w:rsidRPr="006B71D1">
        <w:rPr>
          <w:rFonts w:ascii="Times New Roman" w:hAnsi="Times New Roman" w:cs="Times New Roman"/>
          <w:i/>
          <w:iCs/>
        </w:rPr>
        <w:t>Am J Sports Med</w:t>
      </w:r>
      <w:r w:rsidRPr="006B71D1">
        <w:rPr>
          <w:rFonts w:ascii="Times New Roman" w:hAnsi="Times New Roman" w:cs="Times New Roman"/>
        </w:rPr>
        <w:t>. 2012;40(3):534-541. doi:10.1177/0363546511431238</w:t>
      </w:r>
    </w:p>
    <w:p w14:paraId="5669D7D8"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lastRenderedPageBreak/>
        <w:t xml:space="preserve">71. </w:t>
      </w:r>
      <w:r w:rsidRPr="006B71D1">
        <w:rPr>
          <w:rFonts w:ascii="Times New Roman" w:hAnsi="Times New Roman" w:cs="Times New Roman"/>
        </w:rPr>
        <w:tab/>
        <w:t xml:space="preserve">Sun Y, Feng Y, Zhang CQ, Chen SB, Cheng XG. The regenerative effect of platelet-rich plasma on healing in large osteochondral defects. </w:t>
      </w:r>
      <w:r w:rsidRPr="006B71D1">
        <w:rPr>
          <w:rFonts w:ascii="Times New Roman" w:hAnsi="Times New Roman" w:cs="Times New Roman"/>
          <w:i/>
          <w:iCs/>
        </w:rPr>
        <w:t>International Orthopaedics (SICOT)</w:t>
      </w:r>
      <w:r w:rsidRPr="006B71D1">
        <w:rPr>
          <w:rFonts w:ascii="Times New Roman" w:hAnsi="Times New Roman" w:cs="Times New Roman"/>
        </w:rPr>
        <w:t>. 2010;34(4):589-597. doi:10.1007/s00264-009-0793-2</w:t>
      </w:r>
    </w:p>
    <w:p w14:paraId="358A5BC7"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72. </w:t>
      </w:r>
      <w:r w:rsidRPr="006B71D1">
        <w:rPr>
          <w:rFonts w:ascii="Times New Roman" w:hAnsi="Times New Roman" w:cs="Times New Roman"/>
        </w:rPr>
        <w:tab/>
        <w:t xml:space="preserve">Xie X, Zhang C, Tuan RS. Biology of platelet-rich plasma and its clinical application in cartilage repair. </w:t>
      </w:r>
      <w:r w:rsidRPr="006B71D1">
        <w:rPr>
          <w:rFonts w:ascii="Times New Roman" w:hAnsi="Times New Roman" w:cs="Times New Roman"/>
          <w:i/>
          <w:iCs/>
        </w:rPr>
        <w:t>Arthritis Res Ther</w:t>
      </w:r>
      <w:r w:rsidRPr="006B71D1">
        <w:rPr>
          <w:rFonts w:ascii="Times New Roman" w:hAnsi="Times New Roman" w:cs="Times New Roman"/>
        </w:rPr>
        <w:t>. 2014;16(1):204. doi:10.1186/ar4493</w:t>
      </w:r>
    </w:p>
    <w:p w14:paraId="17EFA0C3"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73. </w:t>
      </w:r>
      <w:r w:rsidRPr="006B71D1">
        <w:rPr>
          <w:rFonts w:ascii="Times New Roman" w:hAnsi="Times New Roman" w:cs="Times New Roman"/>
        </w:rPr>
        <w:tab/>
        <w:t xml:space="preserve">Yausep OE, Madhi I, Trigkilidas D. Platelet rich plasma for treatment of osteochondral lesions of the talus: A systematic review of clinical trials. </w:t>
      </w:r>
      <w:r w:rsidRPr="006B71D1">
        <w:rPr>
          <w:rFonts w:ascii="Times New Roman" w:hAnsi="Times New Roman" w:cs="Times New Roman"/>
          <w:i/>
          <w:iCs/>
        </w:rPr>
        <w:t>Journal of Orthopaedics</w:t>
      </w:r>
      <w:r w:rsidRPr="006B71D1">
        <w:rPr>
          <w:rFonts w:ascii="Times New Roman" w:hAnsi="Times New Roman" w:cs="Times New Roman"/>
        </w:rPr>
        <w:t>. 2020;18:218-225. doi:10.1016/j.jor.2020.01.046</w:t>
      </w:r>
    </w:p>
    <w:p w14:paraId="5EF7068B"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74. </w:t>
      </w:r>
      <w:r w:rsidRPr="006B71D1">
        <w:rPr>
          <w:rFonts w:ascii="Times New Roman" w:hAnsi="Times New Roman" w:cs="Times New Roman"/>
        </w:rPr>
        <w:tab/>
        <w:t xml:space="preserve">Henning PR, Grear BJ. Platelet-rich plasma in the foot and ankle. </w:t>
      </w:r>
      <w:r w:rsidRPr="006B71D1">
        <w:rPr>
          <w:rFonts w:ascii="Times New Roman" w:hAnsi="Times New Roman" w:cs="Times New Roman"/>
          <w:i/>
          <w:iCs/>
        </w:rPr>
        <w:t>Curr Rev Musculoskelet Med</w:t>
      </w:r>
      <w:r w:rsidRPr="006B71D1">
        <w:rPr>
          <w:rFonts w:ascii="Times New Roman" w:hAnsi="Times New Roman" w:cs="Times New Roman"/>
        </w:rPr>
        <w:t>. 2018;11(4):616-623. doi:10.1007/s12178-018-9522-z</w:t>
      </w:r>
    </w:p>
    <w:p w14:paraId="45C2FB0E"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75. </w:t>
      </w:r>
      <w:r w:rsidRPr="006B71D1">
        <w:rPr>
          <w:rFonts w:ascii="Times New Roman" w:hAnsi="Times New Roman" w:cs="Times New Roman"/>
        </w:rPr>
        <w:tab/>
        <w:t xml:space="preserve">Kennedy JG, Murawski CD. The Treatment of Osteochondral Lesions of the Talus with Autologous Osteochondral Transplantation and Bone Marrow Aspirate Concentrate: Surgical Technique. </w:t>
      </w:r>
      <w:r w:rsidRPr="006B71D1">
        <w:rPr>
          <w:rFonts w:ascii="Times New Roman" w:hAnsi="Times New Roman" w:cs="Times New Roman"/>
          <w:i/>
          <w:iCs/>
        </w:rPr>
        <w:t>Cartilage</w:t>
      </w:r>
      <w:r w:rsidRPr="006B71D1">
        <w:rPr>
          <w:rFonts w:ascii="Times New Roman" w:hAnsi="Times New Roman" w:cs="Times New Roman"/>
        </w:rPr>
        <w:t>. 2011;2(4):327-336. doi:10.1177/1947603511400726</w:t>
      </w:r>
    </w:p>
    <w:p w14:paraId="64262BE3"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76. </w:t>
      </w:r>
      <w:r w:rsidRPr="006B71D1">
        <w:rPr>
          <w:rFonts w:ascii="Times New Roman" w:hAnsi="Times New Roman" w:cs="Times New Roman"/>
        </w:rPr>
        <w:tab/>
        <w:t xml:space="preserve">Holton J, Imam M, Ward J, Snow M. The Basic Science of Bone Marrow Aspirate Concentrate in Chondral Injuries. </w:t>
      </w:r>
      <w:r w:rsidRPr="006B71D1">
        <w:rPr>
          <w:rFonts w:ascii="Times New Roman" w:hAnsi="Times New Roman" w:cs="Times New Roman"/>
          <w:i/>
          <w:iCs/>
        </w:rPr>
        <w:t>Orthop Rev (Pavia)</w:t>
      </w:r>
      <w:r w:rsidRPr="006B71D1">
        <w:rPr>
          <w:rFonts w:ascii="Times New Roman" w:hAnsi="Times New Roman" w:cs="Times New Roman"/>
        </w:rPr>
        <w:t>. 2016;8(3). doi:10.4081/or.2016.6659</w:t>
      </w:r>
    </w:p>
    <w:p w14:paraId="276EA192"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77. </w:t>
      </w:r>
      <w:r w:rsidRPr="006B71D1">
        <w:rPr>
          <w:rFonts w:ascii="Times New Roman" w:hAnsi="Times New Roman" w:cs="Times New Roman"/>
        </w:rPr>
        <w:tab/>
        <w:t xml:space="preserve">Vannini F, Filardo G, Altamura SA, Di Quattro E, Ramponi L, Buda R, et al. Bone marrow aspirate concentrate and scaffold for osteochondral lesions of the talus in ankle osteoarthritis: satisfactory clinical outcome at 10 years. </w:t>
      </w:r>
      <w:r w:rsidRPr="006B71D1">
        <w:rPr>
          <w:rFonts w:ascii="Times New Roman" w:hAnsi="Times New Roman" w:cs="Times New Roman"/>
          <w:i/>
          <w:iCs/>
        </w:rPr>
        <w:t>Knee Surg Sports Traumatol Arthrosc</w:t>
      </w:r>
      <w:r w:rsidRPr="006B71D1">
        <w:rPr>
          <w:rFonts w:ascii="Times New Roman" w:hAnsi="Times New Roman" w:cs="Times New Roman"/>
        </w:rPr>
        <w:t>. Published online February 19, 2021. doi:10.1007/s00167-021-06494-y</w:t>
      </w:r>
    </w:p>
    <w:p w14:paraId="5A392C6A"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78. </w:t>
      </w:r>
      <w:r w:rsidRPr="006B71D1">
        <w:rPr>
          <w:rFonts w:ascii="Times New Roman" w:hAnsi="Times New Roman" w:cs="Times New Roman"/>
        </w:rPr>
        <w:tab/>
        <w:t xml:space="preserve">Giannini S, Buda R, Battaglia M, Cavallo M, Ruffilli A, Ramponi L, et al. One-Step Repair in Talar Osteochondral Lesions: 4-Year Clinical Results and T2-Mapping </w:t>
      </w:r>
      <w:r w:rsidRPr="006B71D1">
        <w:rPr>
          <w:rFonts w:ascii="Times New Roman" w:hAnsi="Times New Roman" w:cs="Times New Roman"/>
        </w:rPr>
        <w:lastRenderedPageBreak/>
        <w:t xml:space="preserve">Capability in Outcome Prediction. </w:t>
      </w:r>
      <w:r w:rsidRPr="006B71D1">
        <w:rPr>
          <w:rFonts w:ascii="Times New Roman" w:hAnsi="Times New Roman" w:cs="Times New Roman"/>
          <w:i/>
          <w:iCs/>
        </w:rPr>
        <w:t>Am J Sports Med</w:t>
      </w:r>
      <w:r w:rsidRPr="006B71D1">
        <w:rPr>
          <w:rFonts w:ascii="Times New Roman" w:hAnsi="Times New Roman" w:cs="Times New Roman"/>
        </w:rPr>
        <w:t>. 2013;41(3):511-518. doi:10.1177/0363546512467622</w:t>
      </w:r>
    </w:p>
    <w:p w14:paraId="5E69B832" w14:textId="77777777" w:rsidR="0049795D" w:rsidRPr="006B71D1" w:rsidRDefault="0049795D" w:rsidP="006B71D1">
      <w:pPr>
        <w:pStyle w:val="Bibliography"/>
        <w:spacing w:line="480" w:lineRule="auto"/>
        <w:jc w:val="both"/>
        <w:rPr>
          <w:rFonts w:ascii="Times New Roman" w:hAnsi="Times New Roman" w:cs="Times New Roman"/>
        </w:rPr>
      </w:pPr>
      <w:r w:rsidRPr="006B71D1">
        <w:rPr>
          <w:rFonts w:ascii="Times New Roman" w:hAnsi="Times New Roman" w:cs="Times New Roman"/>
        </w:rPr>
        <w:t xml:space="preserve">79. </w:t>
      </w:r>
      <w:r w:rsidRPr="006B71D1">
        <w:rPr>
          <w:rFonts w:ascii="Times New Roman" w:hAnsi="Times New Roman" w:cs="Times New Roman"/>
        </w:rPr>
        <w:tab/>
        <w:t xml:space="preserve">Hannon CP, Ross KA, Murawski CD, Deyer TW, Smyth NA, Hogan MV, et al. Arthroscopic Bone Marrow Stimulation and Concentrated Bone Marrow Aspirate for Osteochondral Lesions of the Talus: A Case-Control Study of Functional and Magnetic Resonance Observation of Cartilage Repair Tissue Outcomes. </w:t>
      </w:r>
      <w:r w:rsidRPr="006B71D1">
        <w:rPr>
          <w:rFonts w:ascii="Times New Roman" w:hAnsi="Times New Roman" w:cs="Times New Roman"/>
          <w:i/>
          <w:iCs/>
        </w:rPr>
        <w:t>Arthroscopy: The Journal of Arthroscopic &amp; Related Surgery</w:t>
      </w:r>
      <w:r w:rsidRPr="006B71D1">
        <w:rPr>
          <w:rFonts w:ascii="Times New Roman" w:hAnsi="Times New Roman" w:cs="Times New Roman"/>
        </w:rPr>
        <w:t>. 2016;32(2):339-347. doi:10.1016/j.arthro.2015.07.012</w:t>
      </w:r>
    </w:p>
    <w:p w14:paraId="4C4DD8C8" w14:textId="4825F096" w:rsidR="00427B4B" w:rsidRPr="008F4A02" w:rsidRDefault="00BA6885">
      <w:pPr>
        <w:pStyle w:val="Bibliography"/>
        <w:spacing w:after="0" w:line="480" w:lineRule="auto"/>
        <w:ind w:left="0" w:firstLine="0"/>
        <w:jc w:val="both"/>
        <w:rPr>
          <w:rFonts w:ascii="Times New Roman" w:eastAsia="Times New Roman" w:hAnsi="Times New Roman" w:cs="Times New Roman"/>
        </w:rPr>
      </w:pPr>
      <w:r w:rsidRPr="006B71D1">
        <w:rPr>
          <w:rFonts w:ascii="Times New Roman" w:hAnsi="Times New Roman" w:cs="Times New Roman"/>
          <w:color w:val="2B579A"/>
          <w:shd w:val="clear" w:color="auto" w:fill="E6E6E6"/>
        </w:rPr>
        <w:fldChar w:fldCharType="end"/>
      </w:r>
      <w:r w:rsidR="00427B4B" w:rsidRPr="008F4A02">
        <w:rPr>
          <w:rFonts w:ascii="Times New Roman" w:eastAsia="Times New Roman" w:hAnsi="Times New Roman" w:cs="Times New Roman"/>
          <w:shd w:val="clear" w:color="auto" w:fill="FFFFFF"/>
        </w:rPr>
        <w:t xml:space="preserve"> </w:t>
      </w:r>
    </w:p>
    <w:p w14:paraId="58BD49F4" w14:textId="0F86B11D" w:rsidR="00316C9D" w:rsidRPr="008F4A02" w:rsidRDefault="00316C9D">
      <w:pPr>
        <w:spacing w:line="480" w:lineRule="auto"/>
        <w:jc w:val="both"/>
        <w:rPr>
          <w:rFonts w:ascii="Times New Roman" w:eastAsia="Times New Roman" w:hAnsi="Times New Roman" w:cs="Times New Roman"/>
        </w:rPr>
      </w:pPr>
      <w:r w:rsidRPr="008F4A02">
        <w:rPr>
          <w:rFonts w:ascii="Times New Roman" w:eastAsia="Times New Roman" w:hAnsi="Times New Roman" w:cs="Times New Roman"/>
        </w:rPr>
        <w:br w:type="page"/>
      </w:r>
    </w:p>
    <w:p w14:paraId="75C1F449" w14:textId="77777777" w:rsidR="008C416B" w:rsidRPr="004B58D2" w:rsidRDefault="008C416B" w:rsidP="004B58D2">
      <w:pPr>
        <w:spacing w:line="480" w:lineRule="auto"/>
        <w:jc w:val="both"/>
        <w:rPr>
          <w:rFonts w:ascii="Times New Roman" w:eastAsia="Times New Roman" w:hAnsi="Times New Roman" w:cs="Times New Roman"/>
        </w:rPr>
      </w:pPr>
    </w:p>
    <w:tbl>
      <w:tblPr>
        <w:tblStyle w:val="ListTable1Ligh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853"/>
        <w:gridCol w:w="1985"/>
        <w:gridCol w:w="1842"/>
        <w:gridCol w:w="1701"/>
        <w:gridCol w:w="1658"/>
      </w:tblGrid>
      <w:tr w:rsidR="00655123" w:rsidRPr="004B58D2" w14:paraId="3FD881DA" w14:textId="77777777" w:rsidTr="006B71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Borders>
              <w:left w:val="nil"/>
              <w:right w:val="nil"/>
            </w:tcBorders>
            <w:shd w:val="clear" w:color="auto" w:fill="auto"/>
            <w:vAlign w:val="center"/>
          </w:tcPr>
          <w:p w14:paraId="19B7B00A" w14:textId="42F4241D" w:rsidR="000C7C57" w:rsidRPr="004B58D2" w:rsidRDefault="000C7C57" w:rsidP="004B58D2">
            <w:pPr>
              <w:spacing w:line="480" w:lineRule="auto"/>
              <w:jc w:val="center"/>
              <w:rPr>
                <w:rFonts w:ascii="Times New Roman" w:eastAsia="Times New Roman" w:hAnsi="Times New Roman" w:cs="Times New Roman"/>
              </w:rPr>
            </w:pPr>
            <w:r w:rsidRPr="004B58D2">
              <w:rPr>
                <w:rFonts w:ascii="Times New Roman" w:eastAsia="Times New Roman" w:hAnsi="Times New Roman" w:cs="Times New Roman"/>
              </w:rPr>
              <w:t>X-Ray</w:t>
            </w:r>
          </w:p>
        </w:tc>
        <w:tc>
          <w:tcPr>
            <w:tcW w:w="1985" w:type="dxa"/>
            <w:tcBorders>
              <w:left w:val="nil"/>
              <w:right w:val="nil"/>
            </w:tcBorders>
            <w:shd w:val="clear" w:color="auto" w:fill="auto"/>
            <w:vAlign w:val="center"/>
          </w:tcPr>
          <w:p w14:paraId="36E9273B" w14:textId="1AA2F8BF" w:rsidR="000C7C57" w:rsidRPr="004B58D2" w:rsidRDefault="000C7C5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4B58D2">
              <w:rPr>
                <w:rFonts w:ascii="Times New Roman" w:eastAsia="Times New Roman" w:hAnsi="Times New Roman" w:cs="Times New Roman"/>
                <w:b/>
                <w:bCs/>
              </w:rPr>
              <w:t>MRI</w:t>
            </w:r>
          </w:p>
        </w:tc>
        <w:tc>
          <w:tcPr>
            <w:tcW w:w="1842" w:type="dxa"/>
            <w:tcBorders>
              <w:left w:val="nil"/>
              <w:right w:val="nil"/>
            </w:tcBorders>
            <w:shd w:val="clear" w:color="auto" w:fill="auto"/>
            <w:vAlign w:val="center"/>
          </w:tcPr>
          <w:p w14:paraId="2992D3BC" w14:textId="62C79FA6" w:rsidR="000C7C57" w:rsidRPr="004B58D2" w:rsidRDefault="000C7C5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4B58D2">
              <w:rPr>
                <w:rFonts w:ascii="Times New Roman" w:eastAsia="Times New Roman" w:hAnsi="Times New Roman" w:cs="Times New Roman"/>
                <w:b/>
                <w:bCs/>
              </w:rPr>
              <w:t>CT</w:t>
            </w:r>
          </w:p>
        </w:tc>
        <w:tc>
          <w:tcPr>
            <w:tcW w:w="3359" w:type="dxa"/>
            <w:gridSpan w:val="2"/>
            <w:tcBorders>
              <w:left w:val="nil"/>
              <w:right w:val="nil"/>
            </w:tcBorders>
            <w:shd w:val="clear" w:color="auto" w:fill="auto"/>
            <w:vAlign w:val="center"/>
          </w:tcPr>
          <w:p w14:paraId="01A2064E" w14:textId="046468C6" w:rsidR="000C7C57" w:rsidRPr="004B58D2" w:rsidRDefault="000C7C57">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rPr>
            </w:pPr>
            <w:r w:rsidRPr="004B58D2">
              <w:rPr>
                <w:rFonts w:ascii="Times New Roman" w:eastAsia="Times New Roman" w:hAnsi="Times New Roman" w:cs="Times New Roman"/>
                <w:b/>
                <w:bCs/>
              </w:rPr>
              <w:t>Arthroscopy</w:t>
            </w:r>
          </w:p>
        </w:tc>
      </w:tr>
      <w:tr w:rsidR="00655123" w:rsidRPr="004B58D2" w14:paraId="6290624B" w14:textId="77777777" w:rsidTr="006B71D1">
        <w:trPr>
          <w:jc w:val="center"/>
        </w:trPr>
        <w:tc>
          <w:tcPr>
            <w:cnfStyle w:val="001000000000" w:firstRow="0" w:lastRow="0" w:firstColumn="1" w:lastColumn="0" w:oddVBand="0" w:evenVBand="0" w:oddHBand="0" w:evenHBand="0" w:firstRowFirstColumn="0" w:firstRowLastColumn="0" w:lastRowFirstColumn="0" w:lastRowLastColumn="0"/>
            <w:tcW w:w="1853" w:type="dxa"/>
            <w:tcBorders>
              <w:left w:val="nil"/>
              <w:right w:val="nil"/>
            </w:tcBorders>
            <w:shd w:val="clear" w:color="auto" w:fill="auto"/>
            <w:vAlign w:val="center"/>
          </w:tcPr>
          <w:p w14:paraId="6FFA7147" w14:textId="3D26F429" w:rsidR="008C416B" w:rsidRPr="004B58D2" w:rsidRDefault="00D3534E" w:rsidP="004B58D2">
            <w:pPr>
              <w:spacing w:line="480" w:lineRule="auto"/>
              <w:jc w:val="center"/>
              <w:rPr>
                <w:rFonts w:ascii="Times New Roman" w:eastAsia="Times New Roman" w:hAnsi="Times New Roman" w:cs="Times New Roman"/>
              </w:rPr>
            </w:pPr>
            <w:r w:rsidRPr="004B58D2">
              <w:rPr>
                <w:rFonts w:ascii="Times New Roman" w:eastAsia="Times New Roman" w:hAnsi="Times New Roman" w:cs="Times New Roman"/>
              </w:rPr>
              <w:t>Bern</w:t>
            </w:r>
            <w:r w:rsidR="004903EC" w:rsidRPr="004B58D2">
              <w:rPr>
                <w:rFonts w:ascii="Times New Roman" w:eastAsia="Times New Roman" w:hAnsi="Times New Roman" w:cs="Times New Roman"/>
              </w:rPr>
              <w:t>d</w:t>
            </w:r>
            <w:r w:rsidRPr="004B58D2">
              <w:rPr>
                <w:rFonts w:ascii="Times New Roman" w:eastAsia="Times New Roman" w:hAnsi="Times New Roman" w:cs="Times New Roman"/>
              </w:rPr>
              <w:t>t and Harty</w:t>
            </w:r>
            <w:r w:rsidR="004903EC" w:rsidRPr="006B71D1">
              <w:rPr>
                <w:rFonts w:ascii="Times New Roman" w:eastAsia="Times New Roman" w:hAnsi="Times New Roman" w:cs="Times New Roman"/>
                <w:b w:val="0"/>
                <w:bCs w:val="0"/>
                <w:color w:val="2B579A"/>
              </w:rPr>
              <w:fldChar w:fldCharType="begin"/>
            </w:r>
            <w:r w:rsidR="004903EC" w:rsidRPr="00F666D8">
              <w:rPr>
                <w:rFonts w:ascii="Times New Roman" w:eastAsia="Times New Roman" w:hAnsi="Times New Roman" w:cs="Times New Roman"/>
              </w:rPr>
              <w:instrText xml:space="preserve"> ADDIN ZOTERO_ITEM CSL_CITATION {"citationID":"0ISYbNXN","properties":{"formattedCitation":"\\super 13\\nosupersub{}","plainCitation":"13","noteIndex":0},"citationItems":[{"id":7112,"uris":["http://zotero.org/users/6726535/items/DDP339KG"],"uri":["http://zotero.org/users/6726535/items/DDP339KG"],"itemData":{"id":7112,"type":"article-journal","abstract":"An error occurred in the article Transchondral Fractures (Osteochondritis Dissecans) of the Talus by Albert L. Berndt. M.D., M.Sc. (Med.), and Michael Harty, F.R.C.S., published in the September 1959 issue of The Journal.\n        On page 991 the legend beginning Figs. 3-A through 3-H under the cuts Figs. 3-A and 3-B reads:\n        Figs. 3-A through 3-H: Roentgenogranms showing the four stages of transchondral fractures of the talar dome—those of the lateral margin in 3-A, 3-C, 3-E, and 3-G in the left column and those of the medial margin in 3-B, 3-D, 3-F, and 3-H in the right column. In Figure 3-H the displaced chip is not seen clearly, but the lateral view of the same fractutre (Fig. 15-B) shows it to occupy the anterior compartment of the ankle.\n        The legend should read:\n        Figs. 3-A through 3-H: Roentgenograms showing the four stages of transchondral fractures of the talar dome—those of the lateral margin in Figs. 3-A, 3-B, 3-C, and 3-D and those of the medial margin in Figs. 3-E, 3-F, 3-G, and 3-H. In Fig. 3-H the displaced chip is not seen clearly, but the lateral view of the same fracture (Fig. 15-B) shows it to occupy the anterior compartment of the ankle.","container-title":"JBJS","ISSN":"0021-9355","issue":"7","language":"en-US","page":"1363","source":"journals.lww.com","title":"Transchondral Fractures (Osteochondritis Dissecans) of the Talus","volume":"41","author":[{"family":"Berndt","given":"Albert L."},{"family":"Harty","given":"Michael"}],"issued":{"date-parts":[["1959",10]]}}}],"schema":"https://github.com/citation-style-language/schema/raw/master/csl-citation.json"} </w:instrText>
            </w:r>
            <w:r w:rsidR="004903EC" w:rsidRPr="006B71D1">
              <w:rPr>
                <w:rFonts w:ascii="Times New Roman" w:eastAsia="Times New Roman" w:hAnsi="Times New Roman" w:cs="Times New Roman"/>
                <w:b w:val="0"/>
                <w:bCs w:val="0"/>
                <w:color w:val="2B579A"/>
              </w:rPr>
              <w:fldChar w:fldCharType="separate"/>
            </w:r>
            <w:r w:rsidR="009C47E3" w:rsidRPr="00F666D8">
              <w:rPr>
                <w:rFonts w:ascii="Times New Roman" w:hAnsi="Times New Roman" w:cs="Times New Roman"/>
                <w:vertAlign w:val="superscript"/>
              </w:rPr>
              <w:t>13</w:t>
            </w:r>
            <w:r w:rsidR="004903EC" w:rsidRPr="006B71D1">
              <w:rPr>
                <w:rFonts w:ascii="Times New Roman" w:eastAsia="Times New Roman" w:hAnsi="Times New Roman" w:cs="Times New Roman"/>
                <w:b w:val="0"/>
                <w:bCs w:val="0"/>
                <w:color w:val="2B579A"/>
              </w:rPr>
              <w:fldChar w:fldCharType="end"/>
            </w:r>
          </w:p>
        </w:tc>
        <w:tc>
          <w:tcPr>
            <w:tcW w:w="1985" w:type="dxa"/>
            <w:tcBorders>
              <w:left w:val="nil"/>
              <w:right w:val="nil"/>
            </w:tcBorders>
            <w:shd w:val="clear" w:color="auto" w:fill="auto"/>
            <w:vAlign w:val="center"/>
          </w:tcPr>
          <w:p w14:paraId="75D8A3A8" w14:textId="2EC44721" w:rsidR="008C416B" w:rsidRPr="004B58D2" w:rsidRDefault="00D3534E" w:rsidP="004B58D2">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sidRPr="004B58D2">
              <w:rPr>
                <w:rFonts w:ascii="Times New Roman" w:eastAsia="Times New Roman" w:hAnsi="Times New Roman" w:cs="Times New Roman"/>
                <w:b/>
              </w:rPr>
              <w:t>Hepple</w:t>
            </w:r>
            <w:r w:rsidR="004903EC" w:rsidRPr="006B71D1">
              <w:rPr>
                <w:rFonts w:ascii="Times New Roman" w:eastAsia="Times New Roman" w:hAnsi="Times New Roman" w:cs="Times New Roman"/>
                <w:b/>
                <w:color w:val="2B579A"/>
              </w:rPr>
              <w:fldChar w:fldCharType="begin"/>
            </w:r>
            <w:r w:rsidR="006D22BB" w:rsidRPr="004B58D2">
              <w:rPr>
                <w:rFonts w:ascii="Times New Roman" w:eastAsia="Times New Roman" w:hAnsi="Times New Roman" w:cs="Times New Roman"/>
                <w:b/>
              </w:rPr>
              <w:instrText xml:space="preserve"> ADDIN ZOTERO_ITEM CSL_CITATION {"citationID":"MgRIGvaV","properties":{"formattedCitation":"\\super 34\\nosupersub{}","plainCitation":"34","noteIndex":0},"citationItems":[{"id":7169,"uris":["http://zotero.org/users/6726535/items/U6BEDF6C"],"uri":["http://zotero.org/users/6726535/items/U6BEDF6C"],"itemData":{"id":7169,"type":"article-journal","abstract":"Osteochondral lesions of the talus present a numerically small but therapeutically significant problem to the foot surgeon. The diagnosis and investigation of such lesions have been greatly enhanced by modern high resolution magnetic resonance imaging capabilities, which have provided far greater detail of the pathological anatomy. We have reviewed our experience in this area and suggest a revised classification for osteochondral lesions appropriate to the detail available on magnetic resonance imaging scans. The cause of osteochondral lesions is also discussed.","container-title":"Foot &amp; Ankle International","DOI":"10.1177/107110079902001206","ISSN":"1071-1007","issue":"12","journalAbbreviation":"Foot Ankle Int.","language":"en","note":"publisher: SAGE Publications Inc","page":"789-793","source":"SAGE Journals","title":"Osteochondral Lesions of the Talus: A Revised Classification","title-short":"Osteochondral Lesions of the Talus","volume":"20","author":[{"family":"Hepple","given":"Stephen"},{"family":"Winson","given":"Ian G."},{"family":"Glew","given":"David"}],"issued":{"date-parts":[["1999",12,1]]}}}],"schema":"https://github.com/citation-style-language/schema/raw/master/csl-citation.json"} </w:instrText>
            </w:r>
            <w:r w:rsidR="004903EC" w:rsidRPr="006B71D1">
              <w:rPr>
                <w:rFonts w:ascii="Times New Roman" w:eastAsia="Times New Roman" w:hAnsi="Times New Roman" w:cs="Times New Roman"/>
                <w:b/>
                <w:color w:val="2B579A"/>
              </w:rPr>
              <w:fldChar w:fldCharType="separate"/>
            </w:r>
            <w:r w:rsidR="009C47E3" w:rsidRPr="009C47E3">
              <w:rPr>
                <w:rFonts w:ascii="Times New Roman" w:hAnsi="Times New Roman" w:cs="Times New Roman"/>
                <w:vertAlign w:val="superscript"/>
              </w:rPr>
              <w:t>34</w:t>
            </w:r>
            <w:r w:rsidR="004903EC" w:rsidRPr="006B71D1">
              <w:rPr>
                <w:rFonts w:ascii="Times New Roman" w:eastAsia="Times New Roman" w:hAnsi="Times New Roman" w:cs="Times New Roman"/>
                <w:b/>
                <w:color w:val="2B579A"/>
              </w:rPr>
              <w:fldChar w:fldCharType="end"/>
            </w:r>
          </w:p>
        </w:tc>
        <w:tc>
          <w:tcPr>
            <w:tcW w:w="1842" w:type="dxa"/>
            <w:tcBorders>
              <w:left w:val="nil"/>
              <w:right w:val="nil"/>
            </w:tcBorders>
            <w:shd w:val="clear" w:color="auto" w:fill="auto"/>
            <w:vAlign w:val="center"/>
          </w:tcPr>
          <w:p w14:paraId="130B4F68" w14:textId="508AC0D6" w:rsidR="008C416B" w:rsidRPr="004B58D2" w:rsidRDefault="00D3534E">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sidRPr="004B58D2">
              <w:rPr>
                <w:rFonts w:ascii="Times New Roman" w:eastAsia="Times New Roman" w:hAnsi="Times New Roman" w:cs="Times New Roman"/>
                <w:b/>
              </w:rPr>
              <w:t>Ferkel</w:t>
            </w:r>
            <w:r w:rsidR="004903EC" w:rsidRPr="006B71D1">
              <w:rPr>
                <w:rFonts w:ascii="Times New Roman" w:eastAsia="Times New Roman" w:hAnsi="Times New Roman" w:cs="Times New Roman"/>
                <w:b/>
                <w:color w:val="2B579A"/>
              </w:rPr>
              <w:fldChar w:fldCharType="begin"/>
            </w:r>
            <w:r w:rsidR="006D22BB" w:rsidRPr="004B58D2">
              <w:rPr>
                <w:rFonts w:ascii="Times New Roman" w:eastAsia="Times New Roman" w:hAnsi="Times New Roman" w:cs="Times New Roman"/>
                <w:b/>
              </w:rPr>
              <w:instrText xml:space="preserve"> ADDIN ZOTERO_ITEM CSL_CITATION {"citationID":"NFNnstml","properties":{"formattedCitation":"\\super 36\\nosupersub{}","plainCitation":"36","noteIndex":0},"citationItems":[{"id":7173,"uris":["http://zotero.org/users/6726535/items/UIRQMX5D"],"uri":["http://zotero.org/users/6726535/items/UIRQMX5D"],"itemData":{"id":7173,"type":"article-journal","container-title":"Orthop Trans","page":"172-173","title":"Arthroscopic treatment of osteochondral lesions of the talus: long-term results","volume":"14","author":[{"family":"Ferkel","given":"R. D."},{"family":"Sgaglione","given":"N. A."},{"family":"DelPizzo","given":"W."}],"issued":{"date-parts":[["1990"]]}}}],"schema":"https://github.com/citation-style-language/schema/raw/master/csl-citation.json"} </w:instrText>
            </w:r>
            <w:r w:rsidR="004903EC" w:rsidRPr="006B71D1">
              <w:rPr>
                <w:rFonts w:ascii="Times New Roman" w:eastAsia="Times New Roman" w:hAnsi="Times New Roman" w:cs="Times New Roman"/>
                <w:b/>
                <w:color w:val="2B579A"/>
              </w:rPr>
              <w:fldChar w:fldCharType="separate"/>
            </w:r>
            <w:r w:rsidR="009C47E3" w:rsidRPr="009C47E3">
              <w:rPr>
                <w:rFonts w:ascii="Times New Roman" w:hAnsi="Times New Roman" w:cs="Times New Roman"/>
                <w:vertAlign w:val="superscript"/>
              </w:rPr>
              <w:t>36</w:t>
            </w:r>
            <w:r w:rsidR="004903EC" w:rsidRPr="006B71D1">
              <w:rPr>
                <w:rFonts w:ascii="Times New Roman" w:eastAsia="Times New Roman" w:hAnsi="Times New Roman" w:cs="Times New Roman"/>
                <w:b/>
                <w:color w:val="2B579A"/>
              </w:rPr>
              <w:fldChar w:fldCharType="end"/>
            </w:r>
          </w:p>
        </w:tc>
        <w:tc>
          <w:tcPr>
            <w:tcW w:w="1701" w:type="dxa"/>
            <w:tcBorders>
              <w:left w:val="nil"/>
              <w:right w:val="nil"/>
            </w:tcBorders>
            <w:shd w:val="clear" w:color="auto" w:fill="auto"/>
            <w:vAlign w:val="center"/>
          </w:tcPr>
          <w:p w14:paraId="33F2077F" w14:textId="79F67162" w:rsidR="008C416B" w:rsidRPr="004B58D2" w:rsidRDefault="5CF78F2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sidRPr="004B58D2">
              <w:rPr>
                <w:rFonts w:ascii="Times New Roman" w:eastAsia="Times New Roman" w:hAnsi="Times New Roman" w:cs="Times New Roman"/>
                <w:b/>
                <w:bCs/>
              </w:rPr>
              <w:t>ICRS</w:t>
            </w:r>
            <w:r w:rsidR="004903EC" w:rsidRPr="006B71D1">
              <w:rPr>
                <w:rFonts w:ascii="Times New Roman" w:eastAsia="Times New Roman" w:hAnsi="Times New Roman" w:cs="Times New Roman"/>
                <w:b/>
                <w:color w:val="2B579A"/>
              </w:rPr>
              <w:fldChar w:fldCharType="begin"/>
            </w:r>
            <w:r w:rsidR="006D22BB" w:rsidRPr="004B58D2">
              <w:rPr>
                <w:rFonts w:ascii="Times New Roman" w:eastAsia="Times New Roman" w:hAnsi="Times New Roman" w:cs="Times New Roman"/>
                <w:b/>
                <w:bCs/>
              </w:rPr>
              <w:instrText xml:space="preserve"> ADDIN ZOTERO_ITEM CSL_CITATION {"citationID":"uEZspmtP","properties":{"formattedCitation":"\\super 37\\nosupersub{}","plainCitation":"37","noteIndex":0},"citationItems":[{"id":7291,"uris":["http://zotero.org/users/6726535/items/6AX2CGEI"],"uri":["http://zotero.org/users/6726535/items/6AX2CGEI"],"itemData":{"id":7291,"type":"article-journal","container-title":"The Journal of bone and joint surgery. American volume","DOI":"10.2106/00004623-200300002-00008","ISSN":"0021-9355","journalAbbreviation":"J Bone Joint Surg Am","language":"eng","note":"publisher-place: United States\nPMID: 12721346","page":"58-69","title":"Evaluation of cartilage injuries and repair.","volume":"85-A Suppl 2","author":[{"family":"Brittberg","given":"Mats"},{"family":"Winalski","given":"Carl S."}],"issued":{"date-parts":[["2003"]]}}}],"schema":"https://github.com/citation-style-language/schema/raw/master/csl-citation.json"} </w:instrText>
            </w:r>
            <w:r w:rsidR="004903EC" w:rsidRPr="006B71D1">
              <w:rPr>
                <w:rFonts w:ascii="Times New Roman" w:eastAsia="Times New Roman" w:hAnsi="Times New Roman" w:cs="Times New Roman"/>
                <w:b/>
                <w:color w:val="2B579A"/>
              </w:rPr>
              <w:fldChar w:fldCharType="separate"/>
            </w:r>
            <w:r w:rsidR="009C47E3" w:rsidRPr="009C47E3">
              <w:rPr>
                <w:rFonts w:ascii="Times New Roman" w:hAnsi="Times New Roman" w:cs="Times New Roman"/>
                <w:vertAlign w:val="superscript"/>
              </w:rPr>
              <w:t>37</w:t>
            </w:r>
            <w:r w:rsidR="004903EC" w:rsidRPr="006B71D1">
              <w:rPr>
                <w:rFonts w:ascii="Times New Roman" w:eastAsia="Times New Roman" w:hAnsi="Times New Roman" w:cs="Times New Roman"/>
                <w:b/>
                <w:color w:val="2B579A"/>
              </w:rPr>
              <w:fldChar w:fldCharType="end"/>
            </w:r>
          </w:p>
        </w:tc>
        <w:tc>
          <w:tcPr>
            <w:tcW w:w="1658" w:type="dxa"/>
            <w:tcBorders>
              <w:left w:val="nil"/>
              <w:right w:val="nil"/>
            </w:tcBorders>
            <w:shd w:val="clear" w:color="auto" w:fill="auto"/>
            <w:vAlign w:val="center"/>
          </w:tcPr>
          <w:p w14:paraId="67166E3F" w14:textId="502CBF66" w:rsidR="008C416B" w:rsidRPr="004B58D2" w:rsidRDefault="5CF78F25">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rPr>
            </w:pPr>
            <w:r w:rsidRPr="004B58D2">
              <w:rPr>
                <w:rFonts w:ascii="Times New Roman" w:eastAsia="Times New Roman" w:hAnsi="Times New Roman" w:cs="Times New Roman"/>
                <w:b/>
                <w:bCs/>
              </w:rPr>
              <w:t>Cheng-Ferkel</w:t>
            </w:r>
            <w:r w:rsidR="004903EC" w:rsidRPr="006B71D1">
              <w:rPr>
                <w:rFonts w:ascii="Times New Roman" w:eastAsia="Times New Roman" w:hAnsi="Times New Roman" w:cs="Times New Roman"/>
                <w:b/>
                <w:color w:val="2B579A"/>
              </w:rPr>
              <w:fldChar w:fldCharType="begin"/>
            </w:r>
            <w:r w:rsidR="006D22BB" w:rsidRPr="004B58D2">
              <w:rPr>
                <w:rFonts w:ascii="Times New Roman" w:eastAsia="Times New Roman" w:hAnsi="Times New Roman" w:cs="Times New Roman"/>
                <w:b/>
                <w:bCs/>
              </w:rPr>
              <w:instrText xml:space="preserve"> ADDIN ZOTERO_ITEM CSL_CITATION {"citationID":"iBToZTC7","properties":{"formattedCitation":"\\super 38\\nosupersub{}","plainCitation":"38","noteIndex":0},"citationItems":[{"id":7286,"uris":["http://zotero.org/users/6726535/items/U5JE2V4R"],"uri":["http://zotero.org/users/6726535/items/U5JE2V4R"],"itemData":{"id":7286,"type":"paper-conference","container-title":"Annual Meeting of the Academy of Orthopaedic Surgeons, New Orleans","page":"16-21","title":"Osteochondral lesions of the talus: a radiologic and surgical comparison","author":[{"family":"Cheng","given":"M. S."},{"family":"Ferkel","given":"R. D."},{"family":"Applegate","given":"G. R."}],"issued":{"date-parts":[["1995"]]}}}],"schema":"https://github.com/citation-style-language/schema/raw/master/csl-citation.json"} </w:instrText>
            </w:r>
            <w:r w:rsidR="004903EC" w:rsidRPr="006B71D1">
              <w:rPr>
                <w:rFonts w:ascii="Times New Roman" w:eastAsia="Times New Roman" w:hAnsi="Times New Roman" w:cs="Times New Roman"/>
                <w:b/>
                <w:color w:val="2B579A"/>
              </w:rPr>
              <w:fldChar w:fldCharType="separate"/>
            </w:r>
            <w:r w:rsidR="009C47E3" w:rsidRPr="009C47E3">
              <w:rPr>
                <w:rFonts w:ascii="Times New Roman" w:hAnsi="Times New Roman" w:cs="Times New Roman"/>
                <w:vertAlign w:val="superscript"/>
              </w:rPr>
              <w:t>38</w:t>
            </w:r>
            <w:r w:rsidR="004903EC" w:rsidRPr="006B71D1">
              <w:rPr>
                <w:rFonts w:ascii="Times New Roman" w:eastAsia="Times New Roman" w:hAnsi="Times New Roman" w:cs="Times New Roman"/>
                <w:b/>
                <w:color w:val="2B579A"/>
              </w:rPr>
              <w:fldChar w:fldCharType="end"/>
            </w:r>
          </w:p>
        </w:tc>
      </w:tr>
      <w:tr w:rsidR="00655123" w:rsidRPr="004B58D2" w14:paraId="3D72BF9B" w14:textId="77777777" w:rsidTr="006B71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Borders>
              <w:left w:val="nil"/>
              <w:right w:val="nil"/>
            </w:tcBorders>
            <w:shd w:val="clear" w:color="auto" w:fill="auto"/>
          </w:tcPr>
          <w:p w14:paraId="5817B74E" w14:textId="5126566B" w:rsidR="008C416B" w:rsidRPr="004B58D2" w:rsidRDefault="425BEE08" w:rsidP="006B71D1">
            <w:pPr>
              <w:spacing w:line="480" w:lineRule="auto"/>
              <w:jc w:val="both"/>
              <w:rPr>
                <w:rFonts w:ascii="Times New Roman" w:eastAsia="Times New Roman" w:hAnsi="Times New Roman" w:cs="Times New Roman"/>
                <w:b w:val="0"/>
                <w:bCs w:val="0"/>
              </w:rPr>
            </w:pPr>
            <w:r w:rsidRPr="004B58D2">
              <w:rPr>
                <w:rFonts w:ascii="Times New Roman" w:eastAsia="Times New Roman" w:hAnsi="Times New Roman" w:cs="Times New Roman"/>
                <w:b w:val="0"/>
                <w:bCs w:val="0"/>
              </w:rPr>
              <w:t>I</w:t>
            </w:r>
            <w:r w:rsidR="5188AE0F" w:rsidRPr="004B58D2">
              <w:rPr>
                <w:rFonts w:ascii="Times New Roman" w:eastAsia="Times New Roman" w:hAnsi="Times New Roman" w:cs="Times New Roman"/>
                <w:b w:val="0"/>
                <w:bCs w:val="0"/>
              </w:rPr>
              <w:t xml:space="preserve"> </w:t>
            </w:r>
            <w:r w:rsidR="10168611" w:rsidRPr="004B58D2">
              <w:rPr>
                <w:rFonts w:ascii="Times New Roman" w:eastAsia="Times New Roman" w:hAnsi="Times New Roman" w:cs="Times New Roman"/>
                <w:b w:val="0"/>
                <w:bCs w:val="0"/>
              </w:rPr>
              <w:t>–</w:t>
            </w:r>
            <w:r w:rsidR="5188AE0F" w:rsidRPr="004B58D2">
              <w:rPr>
                <w:rFonts w:ascii="Times New Roman" w:eastAsia="Times New Roman" w:hAnsi="Times New Roman" w:cs="Times New Roman"/>
                <w:b w:val="0"/>
                <w:bCs w:val="0"/>
              </w:rPr>
              <w:t xml:space="preserve"> </w:t>
            </w:r>
            <w:r w:rsidR="10168611" w:rsidRPr="004B58D2">
              <w:rPr>
                <w:rFonts w:ascii="Times New Roman" w:eastAsia="Times New Roman" w:hAnsi="Times New Roman" w:cs="Times New Roman"/>
                <w:b w:val="0"/>
                <w:bCs w:val="0"/>
              </w:rPr>
              <w:t>subchondral compression</w:t>
            </w:r>
          </w:p>
        </w:tc>
        <w:tc>
          <w:tcPr>
            <w:tcW w:w="1985" w:type="dxa"/>
            <w:tcBorders>
              <w:left w:val="nil"/>
              <w:right w:val="nil"/>
            </w:tcBorders>
            <w:shd w:val="clear" w:color="auto" w:fill="auto"/>
          </w:tcPr>
          <w:p w14:paraId="20DFFFEF" w14:textId="05C797A5" w:rsidR="008C416B" w:rsidRPr="004B58D2" w:rsidRDefault="36BAE290" w:rsidP="006B71D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1</w:t>
            </w:r>
            <w:r w:rsidR="02A652BC" w:rsidRPr="004B58D2">
              <w:rPr>
                <w:rFonts w:ascii="Times New Roman" w:eastAsia="Times New Roman" w:hAnsi="Times New Roman" w:cs="Times New Roman"/>
              </w:rPr>
              <w:t xml:space="preserve"> </w:t>
            </w:r>
            <w:r w:rsidR="64B5B5EE" w:rsidRPr="004B58D2">
              <w:rPr>
                <w:rFonts w:ascii="Times New Roman" w:eastAsia="Times New Roman" w:hAnsi="Times New Roman" w:cs="Times New Roman"/>
              </w:rPr>
              <w:t xml:space="preserve">- </w:t>
            </w:r>
            <w:r w:rsidR="160558AD" w:rsidRPr="004B58D2">
              <w:rPr>
                <w:rFonts w:ascii="Times New Roman" w:eastAsia="Times New Roman" w:hAnsi="Times New Roman" w:cs="Times New Roman"/>
              </w:rPr>
              <w:t>articular damage only</w:t>
            </w:r>
          </w:p>
        </w:tc>
        <w:tc>
          <w:tcPr>
            <w:tcW w:w="1842" w:type="dxa"/>
            <w:tcBorders>
              <w:left w:val="nil"/>
              <w:right w:val="nil"/>
            </w:tcBorders>
            <w:shd w:val="clear" w:color="auto" w:fill="auto"/>
          </w:tcPr>
          <w:p w14:paraId="4C6A2A12" w14:textId="4986F149" w:rsidR="008C416B" w:rsidRPr="004B58D2" w:rsidRDefault="57045C09" w:rsidP="006B71D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I - cystic lesion</w:t>
            </w:r>
            <w:r w:rsidR="004012C7" w:rsidRPr="004B58D2">
              <w:rPr>
                <w:rFonts w:ascii="Times New Roman" w:eastAsia="Times New Roman" w:hAnsi="Times New Roman" w:cs="Times New Roman"/>
              </w:rPr>
              <w:t>,</w:t>
            </w:r>
            <w:r w:rsidRPr="004B58D2">
              <w:rPr>
                <w:rFonts w:ascii="Times New Roman" w:eastAsia="Times New Roman" w:hAnsi="Times New Roman" w:cs="Times New Roman"/>
              </w:rPr>
              <w:t xml:space="preserve"> intact overlying articular cartilage</w:t>
            </w:r>
          </w:p>
        </w:tc>
        <w:tc>
          <w:tcPr>
            <w:tcW w:w="1701" w:type="dxa"/>
            <w:tcBorders>
              <w:left w:val="nil"/>
              <w:right w:val="nil"/>
            </w:tcBorders>
            <w:shd w:val="clear" w:color="auto" w:fill="auto"/>
          </w:tcPr>
          <w:p w14:paraId="1FDCE1DD" w14:textId="56741176" w:rsidR="008C416B" w:rsidRPr="004B58D2" w:rsidRDefault="50DCDEE0" w:rsidP="006B71D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 xml:space="preserve">1 </w:t>
            </w:r>
            <w:r w:rsidR="005B7F8C" w:rsidRPr="004B58D2">
              <w:rPr>
                <w:rFonts w:ascii="Times New Roman" w:eastAsia="Times New Roman" w:hAnsi="Times New Roman" w:cs="Times New Roman"/>
              </w:rPr>
              <w:t>–</w:t>
            </w:r>
            <w:r w:rsidRPr="004B58D2">
              <w:rPr>
                <w:rFonts w:ascii="Times New Roman" w:eastAsia="Times New Roman" w:hAnsi="Times New Roman" w:cs="Times New Roman"/>
              </w:rPr>
              <w:t xml:space="preserve"> superficial zone softening or fissure</w:t>
            </w:r>
          </w:p>
        </w:tc>
        <w:tc>
          <w:tcPr>
            <w:tcW w:w="1658" w:type="dxa"/>
            <w:tcBorders>
              <w:left w:val="nil"/>
              <w:right w:val="nil"/>
            </w:tcBorders>
            <w:shd w:val="clear" w:color="auto" w:fill="auto"/>
          </w:tcPr>
          <w:p w14:paraId="77D18F48" w14:textId="3D31FD08" w:rsidR="008C416B" w:rsidRPr="004B58D2" w:rsidRDefault="008F5F19" w:rsidP="006B71D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 xml:space="preserve">A </w:t>
            </w:r>
            <w:r w:rsidR="005B7F8C" w:rsidRPr="004B58D2">
              <w:rPr>
                <w:rFonts w:ascii="Times New Roman" w:eastAsia="Times New Roman" w:hAnsi="Times New Roman" w:cs="Times New Roman"/>
              </w:rPr>
              <w:t>–</w:t>
            </w:r>
            <w:r w:rsidRPr="004B58D2">
              <w:rPr>
                <w:rFonts w:ascii="Times New Roman" w:eastAsia="Times New Roman" w:hAnsi="Times New Roman" w:cs="Times New Roman"/>
              </w:rPr>
              <w:t xml:space="preserve"> </w:t>
            </w:r>
            <w:r w:rsidR="009A609F" w:rsidRPr="004B58D2">
              <w:rPr>
                <w:rFonts w:ascii="Times New Roman" w:eastAsia="Times New Roman" w:hAnsi="Times New Roman" w:cs="Times New Roman"/>
              </w:rPr>
              <w:t>smooth and intact cartilage</w:t>
            </w:r>
            <w:r w:rsidR="009D4697" w:rsidRPr="004B58D2">
              <w:rPr>
                <w:rFonts w:ascii="Times New Roman" w:eastAsia="Times New Roman" w:hAnsi="Times New Roman" w:cs="Times New Roman"/>
              </w:rPr>
              <w:t>,</w:t>
            </w:r>
            <w:r w:rsidR="009A609F" w:rsidRPr="004B58D2">
              <w:rPr>
                <w:rFonts w:ascii="Times New Roman" w:eastAsia="Times New Roman" w:hAnsi="Times New Roman" w:cs="Times New Roman"/>
              </w:rPr>
              <w:t xml:space="preserve"> </w:t>
            </w:r>
            <w:r w:rsidR="00C53E5C" w:rsidRPr="004B58D2">
              <w:rPr>
                <w:rFonts w:ascii="Times New Roman" w:eastAsia="Times New Roman" w:hAnsi="Times New Roman" w:cs="Times New Roman"/>
              </w:rPr>
              <w:t xml:space="preserve">but </w:t>
            </w:r>
            <w:r w:rsidR="009A609F" w:rsidRPr="004B58D2">
              <w:rPr>
                <w:rFonts w:ascii="Times New Roman" w:eastAsia="Times New Roman" w:hAnsi="Times New Roman" w:cs="Times New Roman"/>
              </w:rPr>
              <w:t>soft</w:t>
            </w:r>
          </w:p>
        </w:tc>
      </w:tr>
      <w:tr w:rsidR="00655123" w:rsidRPr="004B58D2" w14:paraId="4B830DC5" w14:textId="77777777" w:rsidTr="006B71D1">
        <w:trPr>
          <w:jc w:val="center"/>
        </w:trPr>
        <w:tc>
          <w:tcPr>
            <w:cnfStyle w:val="001000000000" w:firstRow="0" w:lastRow="0" w:firstColumn="1" w:lastColumn="0" w:oddVBand="0" w:evenVBand="0" w:oddHBand="0" w:evenHBand="0" w:firstRowFirstColumn="0" w:firstRowLastColumn="0" w:lastRowFirstColumn="0" w:lastRowLastColumn="0"/>
            <w:tcW w:w="1853" w:type="dxa"/>
            <w:tcBorders>
              <w:left w:val="nil"/>
              <w:right w:val="nil"/>
            </w:tcBorders>
            <w:shd w:val="clear" w:color="auto" w:fill="auto"/>
          </w:tcPr>
          <w:p w14:paraId="762D8049" w14:textId="7BDBA898" w:rsidR="008C416B" w:rsidRPr="004B58D2" w:rsidRDefault="126E42B3" w:rsidP="006B71D1">
            <w:pPr>
              <w:spacing w:line="480" w:lineRule="auto"/>
              <w:jc w:val="both"/>
              <w:rPr>
                <w:rFonts w:ascii="Times New Roman" w:eastAsia="Times New Roman" w:hAnsi="Times New Roman" w:cs="Times New Roman"/>
                <w:b w:val="0"/>
                <w:bCs w:val="0"/>
              </w:rPr>
            </w:pPr>
            <w:r w:rsidRPr="004B58D2">
              <w:rPr>
                <w:rFonts w:ascii="Times New Roman" w:eastAsia="Times New Roman" w:hAnsi="Times New Roman" w:cs="Times New Roman"/>
                <w:b w:val="0"/>
                <w:bCs w:val="0"/>
              </w:rPr>
              <w:t xml:space="preserve">II </w:t>
            </w:r>
            <w:r w:rsidR="35496FF9" w:rsidRPr="004B58D2">
              <w:rPr>
                <w:rFonts w:ascii="Times New Roman" w:eastAsia="Times New Roman" w:hAnsi="Times New Roman" w:cs="Times New Roman"/>
                <w:b w:val="0"/>
                <w:bCs w:val="0"/>
              </w:rPr>
              <w:t>–</w:t>
            </w:r>
            <w:r w:rsidRPr="004B58D2">
              <w:rPr>
                <w:rFonts w:ascii="Times New Roman" w:eastAsia="Times New Roman" w:hAnsi="Times New Roman" w:cs="Times New Roman"/>
                <w:b w:val="0"/>
                <w:bCs w:val="0"/>
              </w:rPr>
              <w:t xml:space="preserve"> </w:t>
            </w:r>
            <w:r w:rsidR="35496FF9" w:rsidRPr="004B58D2">
              <w:rPr>
                <w:rFonts w:ascii="Times New Roman" w:eastAsia="Times New Roman" w:hAnsi="Times New Roman" w:cs="Times New Roman"/>
                <w:b w:val="0"/>
                <w:bCs w:val="0"/>
              </w:rPr>
              <w:t xml:space="preserve">partially detached </w:t>
            </w:r>
            <w:r w:rsidR="4E5F1954" w:rsidRPr="00F666D8">
              <w:rPr>
                <w:rFonts w:ascii="Times New Roman" w:eastAsia="Times New Roman" w:hAnsi="Times New Roman" w:cs="Times New Roman"/>
              </w:rPr>
              <w:t>OC fragments</w:t>
            </w:r>
          </w:p>
        </w:tc>
        <w:tc>
          <w:tcPr>
            <w:tcW w:w="1985" w:type="dxa"/>
            <w:tcBorders>
              <w:left w:val="nil"/>
              <w:right w:val="nil"/>
            </w:tcBorders>
            <w:shd w:val="clear" w:color="auto" w:fill="auto"/>
          </w:tcPr>
          <w:p w14:paraId="4A9F6EB3" w14:textId="73B4211C" w:rsidR="008C416B" w:rsidRPr="004B58D2" w:rsidRDefault="4C564B5D" w:rsidP="006B71D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2</w:t>
            </w:r>
            <w:r w:rsidR="0B8ED619" w:rsidRPr="004B58D2">
              <w:rPr>
                <w:rFonts w:ascii="Times New Roman" w:eastAsia="Times New Roman" w:hAnsi="Times New Roman" w:cs="Times New Roman"/>
              </w:rPr>
              <w:t>a</w:t>
            </w:r>
            <w:r w:rsidR="64B5B5EE" w:rsidRPr="004B58D2">
              <w:rPr>
                <w:rFonts w:ascii="Times New Roman" w:eastAsia="Times New Roman" w:hAnsi="Times New Roman" w:cs="Times New Roman"/>
              </w:rPr>
              <w:t xml:space="preserve"> </w:t>
            </w:r>
            <w:r w:rsidR="3D9DE1A3" w:rsidRPr="004B58D2">
              <w:rPr>
                <w:rFonts w:ascii="Times New Roman" w:eastAsia="Times New Roman" w:hAnsi="Times New Roman" w:cs="Times New Roman"/>
              </w:rPr>
              <w:t>–</w:t>
            </w:r>
            <w:r w:rsidR="64B5B5EE" w:rsidRPr="004B58D2">
              <w:rPr>
                <w:rFonts w:ascii="Times New Roman" w:eastAsia="Times New Roman" w:hAnsi="Times New Roman" w:cs="Times New Roman"/>
              </w:rPr>
              <w:t xml:space="preserve"> </w:t>
            </w:r>
            <w:r w:rsidR="3D9DE1A3" w:rsidRPr="004B58D2">
              <w:rPr>
                <w:rFonts w:ascii="Times New Roman" w:eastAsia="Times New Roman" w:hAnsi="Times New Roman" w:cs="Times New Roman"/>
              </w:rPr>
              <w:t>Articular cartilage damage with subchondr</w:t>
            </w:r>
            <w:r w:rsidR="1EE59658" w:rsidRPr="004B58D2">
              <w:rPr>
                <w:rFonts w:ascii="Times New Roman" w:eastAsia="Times New Roman" w:hAnsi="Times New Roman" w:cs="Times New Roman"/>
              </w:rPr>
              <w:t>al</w:t>
            </w:r>
            <w:r w:rsidR="3D9DE1A3" w:rsidRPr="004B58D2">
              <w:rPr>
                <w:rFonts w:ascii="Times New Roman" w:eastAsia="Times New Roman" w:hAnsi="Times New Roman" w:cs="Times New Roman"/>
              </w:rPr>
              <w:t xml:space="preserve"> </w:t>
            </w:r>
            <w:r w:rsidR="24FB0704" w:rsidRPr="004B58D2">
              <w:rPr>
                <w:rFonts w:ascii="Times New Roman" w:eastAsia="Times New Roman" w:hAnsi="Times New Roman" w:cs="Times New Roman"/>
              </w:rPr>
              <w:t>fracture</w:t>
            </w:r>
            <w:r w:rsidR="364F76A9" w:rsidRPr="004B58D2">
              <w:rPr>
                <w:rFonts w:ascii="Times New Roman" w:eastAsia="Times New Roman" w:hAnsi="Times New Roman" w:cs="Times New Roman"/>
              </w:rPr>
              <w:t xml:space="preserve"> </w:t>
            </w:r>
            <w:r w:rsidR="00F54546" w:rsidRPr="004B58D2">
              <w:rPr>
                <w:rFonts w:ascii="Times New Roman" w:eastAsia="Times New Roman" w:hAnsi="Times New Roman" w:cs="Times New Roman"/>
              </w:rPr>
              <w:t>(</w:t>
            </w:r>
            <w:r w:rsidR="0025451C" w:rsidRPr="004B58D2">
              <w:rPr>
                <w:rFonts w:ascii="Times New Roman" w:eastAsia="Times New Roman" w:hAnsi="Times New Roman" w:cs="Times New Roman"/>
              </w:rPr>
              <w:t>-</w:t>
            </w:r>
            <w:r w:rsidR="6373036F" w:rsidRPr="004B58D2">
              <w:rPr>
                <w:rFonts w:ascii="Times New Roman" w:eastAsia="Times New Roman" w:hAnsi="Times New Roman" w:cs="Times New Roman"/>
              </w:rPr>
              <w:t xml:space="preserve"> </w:t>
            </w:r>
            <w:proofErr w:type="spellStart"/>
            <w:r w:rsidR="6373036F" w:rsidRPr="004B58D2">
              <w:rPr>
                <w:rFonts w:ascii="Times New Roman" w:eastAsia="Times New Roman" w:hAnsi="Times New Roman" w:cs="Times New Roman"/>
              </w:rPr>
              <w:t>odema</w:t>
            </w:r>
            <w:proofErr w:type="spellEnd"/>
            <w:r w:rsidR="6373036F" w:rsidRPr="004B58D2">
              <w:rPr>
                <w:rFonts w:ascii="Times New Roman" w:eastAsia="Times New Roman" w:hAnsi="Times New Roman" w:cs="Times New Roman"/>
              </w:rPr>
              <w:t>)</w:t>
            </w:r>
          </w:p>
        </w:tc>
        <w:tc>
          <w:tcPr>
            <w:tcW w:w="1842" w:type="dxa"/>
            <w:tcBorders>
              <w:left w:val="nil"/>
              <w:right w:val="nil"/>
            </w:tcBorders>
            <w:shd w:val="clear" w:color="auto" w:fill="auto"/>
          </w:tcPr>
          <w:p w14:paraId="61669E5E" w14:textId="6DD711B0" w:rsidR="008C416B" w:rsidRPr="004B58D2" w:rsidRDefault="5D41E840" w:rsidP="006B71D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 xml:space="preserve">IIA </w:t>
            </w:r>
            <w:r w:rsidR="005B7F8C" w:rsidRPr="004B58D2">
              <w:rPr>
                <w:rFonts w:ascii="Times New Roman" w:eastAsia="Times New Roman" w:hAnsi="Times New Roman" w:cs="Times New Roman"/>
              </w:rPr>
              <w:t>–</w:t>
            </w:r>
            <w:r w:rsidRPr="004B58D2">
              <w:rPr>
                <w:rFonts w:ascii="Times New Roman" w:eastAsia="Times New Roman" w:hAnsi="Times New Roman" w:cs="Times New Roman"/>
              </w:rPr>
              <w:t xml:space="preserve"> cystic lesion with articular surface</w:t>
            </w:r>
            <w:r w:rsidR="739AF8F7" w:rsidRPr="004B58D2">
              <w:rPr>
                <w:rFonts w:ascii="Times New Roman" w:eastAsia="Times New Roman" w:hAnsi="Times New Roman" w:cs="Times New Roman"/>
              </w:rPr>
              <w:t xml:space="preserve"> communicat</w:t>
            </w:r>
            <w:r w:rsidR="7645029A" w:rsidRPr="004B58D2">
              <w:rPr>
                <w:rFonts w:ascii="Times New Roman" w:eastAsia="Times New Roman" w:hAnsi="Times New Roman" w:cs="Times New Roman"/>
              </w:rPr>
              <w:t>ion</w:t>
            </w:r>
          </w:p>
        </w:tc>
        <w:tc>
          <w:tcPr>
            <w:tcW w:w="1701" w:type="dxa"/>
            <w:tcBorders>
              <w:left w:val="nil"/>
              <w:right w:val="nil"/>
            </w:tcBorders>
            <w:shd w:val="clear" w:color="auto" w:fill="auto"/>
          </w:tcPr>
          <w:p w14:paraId="38D67815" w14:textId="607B0932" w:rsidR="008C416B" w:rsidRPr="004B58D2" w:rsidRDefault="18BAEE11" w:rsidP="006B71D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2 – lesions extend &lt;50% depth</w:t>
            </w:r>
          </w:p>
        </w:tc>
        <w:tc>
          <w:tcPr>
            <w:tcW w:w="1658" w:type="dxa"/>
            <w:tcBorders>
              <w:left w:val="nil"/>
              <w:right w:val="nil"/>
            </w:tcBorders>
            <w:shd w:val="clear" w:color="auto" w:fill="auto"/>
          </w:tcPr>
          <w:p w14:paraId="16C981BE" w14:textId="6D12F368" w:rsidR="008C416B" w:rsidRPr="004B58D2" w:rsidRDefault="008451DD" w:rsidP="006B71D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 xml:space="preserve">B – rough </w:t>
            </w:r>
            <w:r w:rsidR="00BF55A2" w:rsidRPr="004B58D2">
              <w:rPr>
                <w:rFonts w:ascii="Times New Roman" w:eastAsia="Times New Roman" w:hAnsi="Times New Roman" w:cs="Times New Roman"/>
              </w:rPr>
              <w:t>articular surface</w:t>
            </w:r>
          </w:p>
        </w:tc>
      </w:tr>
      <w:tr w:rsidR="00655123" w:rsidRPr="004B58D2" w14:paraId="6480D740" w14:textId="77777777" w:rsidTr="006B71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Borders>
              <w:left w:val="nil"/>
              <w:right w:val="nil"/>
            </w:tcBorders>
            <w:shd w:val="clear" w:color="auto" w:fill="auto"/>
          </w:tcPr>
          <w:p w14:paraId="7DB41DCC" w14:textId="1D48E8DA" w:rsidR="008C416B" w:rsidRPr="004B58D2" w:rsidRDefault="4E5F1954" w:rsidP="006B71D1">
            <w:pPr>
              <w:spacing w:line="480" w:lineRule="auto"/>
              <w:jc w:val="both"/>
              <w:rPr>
                <w:rFonts w:ascii="Times New Roman" w:eastAsia="Times New Roman" w:hAnsi="Times New Roman" w:cs="Times New Roman"/>
                <w:b w:val="0"/>
                <w:bCs w:val="0"/>
              </w:rPr>
            </w:pPr>
            <w:r w:rsidRPr="004B58D2">
              <w:rPr>
                <w:rFonts w:ascii="Times New Roman" w:eastAsia="Times New Roman" w:hAnsi="Times New Roman" w:cs="Times New Roman"/>
                <w:b w:val="0"/>
                <w:bCs w:val="0"/>
              </w:rPr>
              <w:t>III – fully detached OC fragments</w:t>
            </w:r>
          </w:p>
        </w:tc>
        <w:tc>
          <w:tcPr>
            <w:tcW w:w="1985" w:type="dxa"/>
            <w:tcBorders>
              <w:left w:val="nil"/>
              <w:right w:val="nil"/>
            </w:tcBorders>
            <w:shd w:val="clear" w:color="auto" w:fill="auto"/>
          </w:tcPr>
          <w:p w14:paraId="01E81625" w14:textId="0A21BC0D" w:rsidR="008C416B" w:rsidRPr="004B58D2" w:rsidRDefault="01B5596A" w:rsidP="006B71D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2</w:t>
            </w:r>
            <w:r w:rsidR="0B8ED619" w:rsidRPr="004B58D2">
              <w:rPr>
                <w:rFonts w:ascii="Times New Roman" w:eastAsia="Times New Roman" w:hAnsi="Times New Roman" w:cs="Times New Roman"/>
              </w:rPr>
              <w:t>b</w:t>
            </w:r>
            <w:r w:rsidR="6373036F" w:rsidRPr="004B58D2">
              <w:rPr>
                <w:rFonts w:ascii="Times New Roman" w:eastAsia="Times New Roman" w:hAnsi="Times New Roman" w:cs="Times New Roman"/>
              </w:rPr>
              <w:t xml:space="preserve"> – Articular cartilage damage with subchondral fracture </w:t>
            </w:r>
            <w:r w:rsidR="004E76EA" w:rsidRPr="004B58D2">
              <w:rPr>
                <w:rFonts w:ascii="Times New Roman" w:eastAsia="Times New Roman" w:hAnsi="Times New Roman" w:cs="Times New Roman"/>
              </w:rPr>
              <w:t>(</w:t>
            </w:r>
            <w:r w:rsidR="0025451C" w:rsidRPr="004B58D2">
              <w:rPr>
                <w:rFonts w:ascii="Times New Roman" w:eastAsia="Times New Roman" w:hAnsi="Times New Roman" w:cs="Times New Roman"/>
              </w:rPr>
              <w:t>+</w:t>
            </w:r>
            <w:r w:rsidR="6373036F" w:rsidRPr="004B58D2">
              <w:rPr>
                <w:rFonts w:ascii="Times New Roman" w:eastAsia="Times New Roman" w:hAnsi="Times New Roman" w:cs="Times New Roman"/>
              </w:rPr>
              <w:t xml:space="preserve"> </w:t>
            </w:r>
            <w:proofErr w:type="spellStart"/>
            <w:r w:rsidR="6373036F" w:rsidRPr="004B58D2">
              <w:rPr>
                <w:rFonts w:ascii="Times New Roman" w:eastAsia="Times New Roman" w:hAnsi="Times New Roman" w:cs="Times New Roman"/>
              </w:rPr>
              <w:t>odema</w:t>
            </w:r>
            <w:proofErr w:type="spellEnd"/>
            <w:r w:rsidR="6373036F" w:rsidRPr="004B58D2">
              <w:rPr>
                <w:rFonts w:ascii="Times New Roman" w:eastAsia="Times New Roman" w:hAnsi="Times New Roman" w:cs="Times New Roman"/>
              </w:rPr>
              <w:t>)</w:t>
            </w:r>
          </w:p>
        </w:tc>
        <w:tc>
          <w:tcPr>
            <w:tcW w:w="1842" w:type="dxa"/>
            <w:tcBorders>
              <w:left w:val="nil"/>
              <w:right w:val="nil"/>
            </w:tcBorders>
            <w:shd w:val="clear" w:color="auto" w:fill="auto"/>
          </w:tcPr>
          <w:p w14:paraId="3FA646CF" w14:textId="671A1A50" w:rsidR="008C416B" w:rsidRPr="004B58D2" w:rsidRDefault="793E9A50" w:rsidP="006B71D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I</w:t>
            </w:r>
            <w:r w:rsidR="00925BC4" w:rsidRPr="004B58D2">
              <w:rPr>
                <w:rFonts w:ascii="Times New Roman" w:eastAsia="Times New Roman" w:hAnsi="Times New Roman" w:cs="Times New Roman"/>
              </w:rPr>
              <w:t>IB</w:t>
            </w:r>
            <w:r w:rsidRPr="004B58D2">
              <w:rPr>
                <w:rFonts w:ascii="Times New Roman" w:eastAsia="Times New Roman" w:hAnsi="Times New Roman" w:cs="Times New Roman"/>
              </w:rPr>
              <w:t xml:space="preserve"> </w:t>
            </w:r>
            <w:r w:rsidR="005B7F8C" w:rsidRPr="004B58D2">
              <w:rPr>
                <w:rFonts w:ascii="Times New Roman" w:eastAsia="Times New Roman" w:hAnsi="Times New Roman" w:cs="Times New Roman"/>
              </w:rPr>
              <w:t>–</w:t>
            </w:r>
            <w:r w:rsidRPr="004B58D2">
              <w:rPr>
                <w:rFonts w:ascii="Times New Roman" w:eastAsia="Times New Roman" w:hAnsi="Times New Roman" w:cs="Times New Roman"/>
              </w:rPr>
              <w:t xml:space="preserve"> overlying non-displaced OC fragment</w:t>
            </w:r>
          </w:p>
        </w:tc>
        <w:tc>
          <w:tcPr>
            <w:tcW w:w="1701" w:type="dxa"/>
            <w:tcBorders>
              <w:left w:val="nil"/>
              <w:right w:val="nil"/>
            </w:tcBorders>
            <w:shd w:val="clear" w:color="auto" w:fill="auto"/>
          </w:tcPr>
          <w:p w14:paraId="68F743F9" w14:textId="1F156D55" w:rsidR="008C416B" w:rsidRPr="004B58D2" w:rsidRDefault="03328B65" w:rsidP="006B71D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3</w:t>
            </w:r>
            <w:r w:rsidR="307E08DC" w:rsidRPr="004B58D2">
              <w:rPr>
                <w:rFonts w:ascii="Times New Roman" w:eastAsia="Times New Roman" w:hAnsi="Times New Roman" w:cs="Times New Roman"/>
              </w:rPr>
              <w:t xml:space="preserve"> </w:t>
            </w:r>
            <w:r w:rsidR="00404090" w:rsidRPr="004B58D2">
              <w:rPr>
                <w:rFonts w:ascii="Times New Roman" w:eastAsia="Times New Roman" w:hAnsi="Times New Roman" w:cs="Times New Roman"/>
              </w:rPr>
              <w:t>–</w:t>
            </w:r>
            <w:r w:rsidR="00746BA9" w:rsidRPr="004B58D2">
              <w:rPr>
                <w:rFonts w:ascii="Times New Roman" w:eastAsia="Times New Roman" w:hAnsi="Times New Roman" w:cs="Times New Roman"/>
              </w:rPr>
              <w:t xml:space="preserve"> </w:t>
            </w:r>
            <w:r w:rsidR="307E08DC" w:rsidRPr="004B58D2">
              <w:rPr>
                <w:rFonts w:ascii="Times New Roman" w:eastAsia="Times New Roman" w:hAnsi="Times New Roman" w:cs="Times New Roman"/>
              </w:rPr>
              <w:t>lesions</w:t>
            </w:r>
            <w:r w:rsidR="00404090" w:rsidRPr="004B58D2">
              <w:rPr>
                <w:rFonts w:ascii="Times New Roman" w:eastAsia="Times New Roman" w:hAnsi="Times New Roman" w:cs="Times New Roman"/>
              </w:rPr>
              <w:t xml:space="preserve"> </w:t>
            </w:r>
            <w:r w:rsidR="00F4045B" w:rsidRPr="004B58D2">
              <w:rPr>
                <w:rFonts w:ascii="Times New Roman" w:eastAsia="Times New Roman" w:hAnsi="Times New Roman" w:cs="Times New Roman"/>
              </w:rPr>
              <w:t xml:space="preserve">extend </w:t>
            </w:r>
            <w:r w:rsidR="307E08DC" w:rsidRPr="004B58D2">
              <w:rPr>
                <w:rFonts w:ascii="Times New Roman" w:eastAsia="Times New Roman" w:hAnsi="Times New Roman" w:cs="Times New Roman"/>
              </w:rPr>
              <w:t xml:space="preserve">&gt;50% depth but not into </w:t>
            </w:r>
            <w:r w:rsidR="00EE640F" w:rsidRPr="004B58D2">
              <w:rPr>
                <w:rFonts w:ascii="Times New Roman" w:eastAsia="Times New Roman" w:hAnsi="Times New Roman" w:cs="Times New Roman"/>
              </w:rPr>
              <w:t>SCB</w:t>
            </w:r>
          </w:p>
        </w:tc>
        <w:tc>
          <w:tcPr>
            <w:tcW w:w="1658" w:type="dxa"/>
            <w:tcBorders>
              <w:left w:val="nil"/>
              <w:right w:val="nil"/>
            </w:tcBorders>
            <w:shd w:val="clear" w:color="auto" w:fill="auto"/>
          </w:tcPr>
          <w:p w14:paraId="70F790F4" w14:textId="08087852" w:rsidR="008C416B" w:rsidRPr="004B58D2" w:rsidRDefault="00BF55A2" w:rsidP="006B71D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 xml:space="preserve">C </w:t>
            </w:r>
            <w:r w:rsidR="002B4274" w:rsidRPr="004B58D2">
              <w:rPr>
                <w:rFonts w:ascii="Times New Roman" w:eastAsia="Times New Roman" w:hAnsi="Times New Roman" w:cs="Times New Roman"/>
              </w:rPr>
              <w:t>–</w:t>
            </w:r>
            <w:r w:rsidRPr="004B58D2">
              <w:rPr>
                <w:rFonts w:ascii="Times New Roman" w:eastAsia="Times New Roman" w:hAnsi="Times New Roman" w:cs="Times New Roman"/>
              </w:rPr>
              <w:t xml:space="preserve"> </w:t>
            </w:r>
            <w:r w:rsidR="002B4274" w:rsidRPr="004B58D2">
              <w:rPr>
                <w:rFonts w:ascii="Times New Roman" w:eastAsia="Times New Roman" w:hAnsi="Times New Roman" w:cs="Times New Roman"/>
              </w:rPr>
              <w:t>fissures and fibrill</w:t>
            </w:r>
            <w:r w:rsidR="007C44A1" w:rsidRPr="004B58D2">
              <w:rPr>
                <w:rFonts w:ascii="Times New Roman" w:eastAsia="Times New Roman" w:hAnsi="Times New Roman" w:cs="Times New Roman"/>
              </w:rPr>
              <w:t>ations present</w:t>
            </w:r>
          </w:p>
        </w:tc>
      </w:tr>
      <w:tr w:rsidR="00655123" w:rsidRPr="004B58D2" w14:paraId="6156AC7A" w14:textId="77777777" w:rsidTr="006B71D1">
        <w:trPr>
          <w:jc w:val="center"/>
        </w:trPr>
        <w:tc>
          <w:tcPr>
            <w:cnfStyle w:val="001000000000" w:firstRow="0" w:lastRow="0" w:firstColumn="1" w:lastColumn="0" w:oddVBand="0" w:evenVBand="0" w:oddHBand="0" w:evenHBand="0" w:firstRowFirstColumn="0" w:firstRowLastColumn="0" w:lastRowFirstColumn="0" w:lastRowLastColumn="0"/>
            <w:tcW w:w="1853" w:type="dxa"/>
            <w:tcBorders>
              <w:left w:val="nil"/>
              <w:right w:val="nil"/>
            </w:tcBorders>
            <w:shd w:val="clear" w:color="auto" w:fill="auto"/>
          </w:tcPr>
          <w:p w14:paraId="3DCEA0C5" w14:textId="2B9997F1" w:rsidR="008C416B" w:rsidRPr="004B58D2" w:rsidRDefault="389B631D" w:rsidP="006B71D1">
            <w:pPr>
              <w:spacing w:line="480" w:lineRule="auto"/>
              <w:jc w:val="both"/>
              <w:rPr>
                <w:rFonts w:ascii="Times New Roman" w:eastAsia="Times New Roman" w:hAnsi="Times New Roman" w:cs="Times New Roman"/>
                <w:b w:val="0"/>
                <w:bCs w:val="0"/>
              </w:rPr>
            </w:pPr>
            <w:r w:rsidRPr="004B58D2">
              <w:rPr>
                <w:rFonts w:ascii="Times New Roman" w:eastAsia="Times New Roman" w:hAnsi="Times New Roman" w:cs="Times New Roman"/>
                <w:b w:val="0"/>
                <w:bCs w:val="0"/>
              </w:rPr>
              <w:t xml:space="preserve">IV </w:t>
            </w:r>
            <w:r w:rsidR="3C888180" w:rsidRPr="004B58D2">
              <w:rPr>
                <w:rFonts w:ascii="Times New Roman" w:eastAsia="Times New Roman" w:hAnsi="Times New Roman" w:cs="Times New Roman"/>
                <w:b w:val="0"/>
                <w:bCs w:val="0"/>
              </w:rPr>
              <w:t>–</w:t>
            </w:r>
            <w:r w:rsidRPr="004B58D2">
              <w:rPr>
                <w:rFonts w:ascii="Times New Roman" w:eastAsia="Times New Roman" w:hAnsi="Times New Roman" w:cs="Times New Roman"/>
                <w:b w:val="0"/>
                <w:bCs w:val="0"/>
              </w:rPr>
              <w:t xml:space="preserve"> </w:t>
            </w:r>
            <w:r w:rsidR="3C888180" w:rsidRPr="004B58D2">
              <w:rPr>
                <w:rFonts w:ascii="Times New Roman" w:eastAsia="Times New Roman" w:hAnsi="Times New Roman" w:cs="Times New Roman"/>
                <w:b w:val="0"/>
                <w:bCs w:val="0"/>
              </w:rPr>
              <w:t>displaced OC fragments</w:t>
            </w:r>
          </w:p>
        </w:tc>
        <w:tc>
          <w:tcPr>
            <w:tcW w:w="1985" w:type="dxa"/>
            <w:tcBorders>
              <w:left w:val="nil"/>
              <w:right w:val="nil"/>
            </w:tcBorders>
            <w:shd w:val="clear" w:color="auto" w:fill="auto"/>
          </w:tcPr>
          <w:p w14:paraId="3AFA7C56" w14:textId="215A540B" w:rsidR="008C416B" w:rsidRPr="004B58D2" w:rsidRDefault="323C27FF" w:rsidP="006B71D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3</w:t>
            </w:r>
            <w:r w:rsidR="7D08E83F" w:rsidRPr="004B58D2">
              <w:rPr>
                <w:rFonts w:ascii="Times New Roman" w:eastAsia="Times New Roman" w:hAnsi="Times New Roman" w:cs="Times New Roman"/>
              </w:rPr>
              <w:t xml:space="preserve"> </w:t>
            </w:r>
            <w:r w:rsidR="2A8DEDD8" w:rsidRPr="004B58D2">
              <w:rPr>
                <w:rFonts w:ascii="Times New Roman" w:eastAsia="Times New Roman" w:hAnsi="Times New Roman" w:cs="Times New Roman"/>
              </w:rPr>
              <w:t>–</w:t>
            </w:r>
            <w:r w:rsidR="7D08E83F" w:rsidRPr="004B58D2">
              <w:rPr>
                <w:rFonts w:ascii="Times New Roman" w:eastAsia="Times New Roman" w:hAnsi="Times New Roman" w:cs="Times New Roman"/>
              </w:rPr>
              <w:t xml:space="preserve"> </w:t>
            </w:r>
            <w:r w:rsidR="18D912E6" w:rsidRPr="004B58D2">
              <w:rPr>
                <w:rFonts w:ascii="Times New Roman" w:eastAsia="Times New Roman" w:hAnsi="Times New Roman" w:cs="Times New Roman"/>
              </w:rPr>
              <w:t>detached</w:t>
            </w:r>
            <w:r w:rsidR="2A8DEDD8" w:rsidRPr="004B58D2">
              <w:rPr>
                <w:rFonts w:ascii="Times New Roman" w:eastAsia="Times New Roman" w:hAnsi="Times New Roman" w:cs="Times New Roman"/>
              </w:rPr>
              <w:t xml:space="preserve"> non-displaced OC fragment</w:t>
            </w:r>
          </w:p>
        </w:tc>
        <w:tc>
          <w:tcPr>
            <w:tcW w:w="1842" w:type="dxa"/>
            <w:tcBorders>
              <w:left w:val="nil"/>
              <w:right w:val="nil"/>
            </w:tcBorders>
            <w:shd w:val="clear" w:color="auto" w:fill="auto"/>
          </w:tcPr>
          <w:p w14:paraId="3680AFC2" w14:textId="7F100712" w:rsidR="008C416B" w:rsidRPr="004B58D2" w:rsidRDefault="6BDEE7D2" w:rsidP="006B71D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 xml:space="preserve">III </w:t>
            </w:r>
            <w:r w:rsidR="005B7F8C" w:rsidRPr="004B58D2">
              <w:rPr>
                <w:rFonts w:ascii="Times New Roman" w:eastAsia="Times New Roman" w:hAnsi="Times New Roman" w:cs="Times New Roman"/>
              </w:rPr>
              <w:t>–</w:t>
            </w:r>
            <w:r w:rsidRPr="004B58D2">
              <w:rPr>
                <w:rFonts w:ascii="Times New Roman" w:eastAsia="Times New Roman" w:hAnsi="Times New Roman" w:cs="Times New Roman"/>
              </w:rPr>
              <w:t xml:space="preserve"> non-displaced </w:t>
            </w:r>
            <w:r w:rsidR="66B59E82" w:rsidRPr="004B58D2">
              <w:rPr>
                <w:rFonts w:ascii="Times New Roman" w:eastAsia="Times New Roman" w:hAnsi="Times New Roman" w:cs="Times New Roman"/>
              </w:rPr>
              <w:t xml:space="preserve">OC </w:t>
            </w:r>
            <w:r w:rsidRPr="004B58D2">
              <w:rPr>
                <w:rFonts w:ascii="Times New Roman" w:eastAsia="Times New Roman" w:hAnsi="Times New Roman" w:cs="Times New Roman"/>
              </w:rPr>
              <w:t xml:space="preserve">fragment with </w:t>
            </w:r>
            <w:proofErr w:type="spellStart"/>
            <w:r w:rsidRPr="004B58D2">
              <w:rPr>
                <w:rFonts w:ascii="Times New Roman" w:eastAsia="Times New Roman" w:hAnsi="Times New Roman" w:cs="Times New Roman"/>
              </w:rPr>
              <w:t>lucency</w:t>
            </w:r>
            <w:proofErr w:type="spellEnd"/>
            <w:r w:rsidRPr="004B58D2">
              <w:rPr>
                <w:rFonts w:ascii="Times New Roman" w:eastAsia="Times New Roman" w:hAnsi="Times New Roman" w:cs="Times New Roman"/>
              </w:rPr>
              <w:t xml:space="preserve"> </w:t>
            </w:r>
          </w:p>
        </w:tc>
        <w:tc>
          <w:tcPr>
            <w:tcW w:w="1701" w:type="dxa"/>
            <w:tcBorders>
              <w:left w:val="nil"/>
              <w:right w:val="nil"/>
            </w:tcBorders>
            <w:shd w:val="clear" w:color="auto" w:fill="auto"/>
          </w:tcPr>
          <w:p w14:paraId="01E36804" w14:textId="63688E24" w:rsidR="008C416B" w:rsidRPr="004B58D2" w:rsidRDefault="6D2A8EC5" w:rsidP="006B71D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 xml:space="preserve">4 – lesion extends into the </w:t>
            </w:r>
            <w:r w:rsidR="00850357" w:rsidRPr="004B58D2">
              <w:rPr>
                <w:rFonts w:ascii="Times New Roman" w:eastAsia="Times New Roman" w:hAnsi="Times New Roman" w:cs="Times New Roman"/>
              </w:rPr>
              <w:t>SCB</w:t>
            </w:r>
          </w:p>
        </w:tc>
        <w:tc>
          <w:tcPr>
            <w:tcW w:w="1658" w:type="dxa"/>
            <w:tcBorders>
              <w:left w:val="nil"/>
              <w:right w:val="nil"/>
            </w:tcBorders>
            <w:shd w:val="clear" w:color="auto" w:fill="auto"/>
          </w:tcPr>
          <w:p w14:paraId="0C1A2052" w14:textId="31C840FF" w:rsidR="008C416B" w:rsidRPr="004B58D2" w:rsidRDefault="007C44A1" w:rsidP="006B71D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 xml:space="preserve">D </w:t>
            </w:r>
            <w:r w:rsidR="00166EAB" w:rsidRPr="004B58D2">
              <w:rPr>
                <w:rFonts w:ascii="Times New Roman" w:eastAsia="Times New Roman" w:hAnsi="Times New Roman" w:cs="Times New Roman"/>
              </w:rPr>
              <w:t>–</w:t>
            </w:r>
            <w:r w:rsidRPr="004B58D2">
              <w:rPr>
                <w:rFonts w:ascii="Times New Roman" w:eastAsia="Times New Roman" w:hAnsi="Times New Roman" w:cs="Times New Roman"/>
              </w:rPr>
              <w:t xml:space="preserve"> </w:t>
            </w:r>
            <w:r w:rsidR="00166EAB" w:rsidRPr="004B58D2">
              <w:rPr>
                <w:rFonts w:ascii="Times New Roman" w:eastAsia="Times New Roman" w:hAnsi="Times New Roman" w:cs="Times New Roman"/>
              </w:rPr>
              <w:t xml:space="preserve">cartilage flap or exposed </w:t>
            </w:r>
            <w:r w:rsidR="00850357" w:rsidRPr="004B58D2">
              <w:rPr>
                <w:rFonts w:ascii="Times New Roman" w:eastAsia="Times New Roman" w:hAnsi="Times New Roman" w:cs="Times New Roman"/>
              </w:rPr>
              <w:t>SCB</w:t>
            </w:r>
            <w:r w:rsidR="00166EAB" w:rsidRPr="004B58D2">
              <w:rPr>
                <w:rFonts w:ascii="Times New Roman" w:eastAsia="Times New Roman" w:hAnsi="Times New Roman" w:cs="Times New Roman"/>
              </w:rPr>
              <w:t xml:space="preserve"> </w:t>
            </w:r>
          </w:p>
        </w:tc>
      </w:tr>
      <w:tr w:rsidR="00655123" w:rsidRPr="004B58D2" w14:paraId="2C571214" w14:textId="77777777" w:rsidTr="006B71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Borders>
              <w:left w:val="nil"/>
              <w:bottom w:val="single" w:sz="4" w:space="0" w:color="auto"/>
              <w:right w:val="nil"/>
            </w:tcBorders>
            <w:shd w:val="clear" w:color="auto" w:fill="auto"/>
          </w:tcPr>
          <w:p w14:paraId="0F06E6BB" w14:textId="77777777" w:rsidR="003242D0" w:rsidRPr="004B58D2" w:rsidRDefault="003242D0" w:rsidP="006B71D1">
            <w:pPr>
              <w:spacing w:line="480" w:lineRule="auto"/>
              <w:jc w:val="both"/>
              <w:rPr>
                <w:rFonts w:ascii="Times New Roman" w:eastAsia="Times New Roman" w:hAnsi="Times New Roman" w:cs="Times New Roman"/>
                <w:b w:val="0"/>
                <w:bCs w:val="0"/>
              </w:rPr>
            </w:pPr>
          </w:p>
        </w:tc>
        <w:tc>
          <w:tcPr>
            <w:tcW w:w="1985" w:type="dxa"/>
            <w:tcBorders>
              <w:left w:val="nil"/>
              <w:bottom w:val="single" w:sz="4" w:space="0" w:color="auto"/>
              <w:right w:val="nil"/>
            </w:tcBorders>
            <w:shd w:val="clear" w:color="auto" w:fill="auto"/>
          </w:tcPr>
          <w:p w14:paraId="16CE4A2F" w14:textId="6591F74C" w:rsidR="003242D0" w:rsidRPr="004B58D2" w:rsidRDefault="57E2FCCA" w:rsidP="006B71D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4</w:t>
            </w:r>
            <w:r w:rsidR="18D912E6" w:rsidRPr="004B58D2">
              <w:rPr>
                <w:rFonts w:ascii="Times New Roman" w:eastAsia="Times New Roman" w:hAnsi="Times New Roman" w:cs="Times New Roman"/>
              </w:rPr>
              <w:t xml:space="preserve"> – detached </w:t>
            </w:r>
            <w:r w:rsidR="4DEA466F" w:rsidRPr="004B58D2">
              <w:rPr>
                <w:rFonts w:ascii="Times New Roman" w:eastAsia="Times New Roman" w:hAnsi="Times New Roman" w:cs="Times New Roman"/>
              </w:rPr>
              <w:t xml:space="preserve">and </w:t>
            </w:r>
            <w:r w:rsidR="18D912E6" w:rsidRPr="004B58D2">
              <w:rPr>
                <w:rFonts w:ascii="Times New Roman" w:eastAsia="Times New Roman" w:hAnsi="Times New Roman" w:cs="Times New Roman"/>
              </w:rPr>
              <w:t>displaced OC fragment</w:t>
            </w:r>
          </w:p>
        </w:tc>
        <w:tc>
          <w:tcPr>
            <w:tcW w:w="1842" w:type="dxa"/>
            <w:tcBorders>
              <w:left w:val="nil"/>
              <w:bottom w:val="single" w:sz="4" w:space="0" w:color="auto"/>
              <w:right w:val="nil"/>
            </w:tcBorders>
            <w:shd w:val="clear" w:color="auto" w:fill="auto"/>
          </w:tcPr>
          <w:p w14:paraId="0300B409" w14:textId="061C7421" w:rsidR="003242D0" w:rsidRPr="004B58D2" w:rsidRDefault="7C465293" w:rsidP="006B71D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IV</w:t>
            </w:r>
            <w:r w:rsidR="30089460" w:rsidRPr="004B58D2">
              <w:rPr>
                <w:rFonts w:ascii="Times New Roman" w:eastAsia="Times New Roman" w:hAnsi="Times New Roman" w:cs="Times New Roman"/>
              </w:rPr>
              <w:t xml:space="preserve"> – displaced OC fragment</w:t>
            </w:r>
          </w:p>
        </w:tc>
        <w:tc>
          <w:tcPr>
            <w:tcW w:w="1701" w:type="dxa"/>
            <w:tcBorders>
              <w:left w:val="nil"/>
              <w:bottom w:val="single" w:sz="4" w:space="0" w:color="auto"/>
              <w:right w:val="nil"/>
            </w:tcBorders>
            <w:shd w:val="clear" w:color="auto" w:fill="auto"/>
          </w:tcPr>
          <w:p w14:paraId="4D077145" w14:textId="77777777" w:rsidR="003242D0" w:rsidRPr="004B58D2" w:rsidRDefault="003242D0" w:rsidP="006B71D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c>
          <w:tcPr>
            <w:tcW w:w="1658" w:type="dxa"/>
            <w:tcBorders>
              <w:left w:val="nil"/>
              <w:bottom w:val="single" w:sz="4" w:space="0" w:color="auto"/>
              <w:right w:val="nil"/>
            </w:tcBorders>
            <w:shd w:val="clear" w:color="auto" w:fill="auto"/>
          </w:tcPr>
          <w:p w14:paraId="31914028" w14:textId="4C2171C0" w:rsidR="003242D0" w:rsidRPr="004B58D2" w:rsidRDefault="00572341" w:rsidP="006B71D1">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E – loose</w:t>
            </w:r>
            <w:r w:rsidR="005B7F8C" w:rsidRPr="004B58D2">
              <w:rPr>
                <w:rFonts w:ascii="Times New Roman" w:eastAsia="Times New Roman" w:hAnsi="Times New Roman" w:cs="Times New Roman"/>
              </w:rPr>
              <w:t xml:space="preserve">, non-displaced </w:t>
            </w:r>
            <w:r w:rsidR="00450BF9" w:rsidRPr="004B58D2">
              <w:rPr>
                <w:rFonts w:ascii="Times New Roman" w:eastAsia="Times New Roman" w:hAnsi="Times New Roman" w:cs="Times New Roman"/>
              </w:rPr>
              <w:t>fragments</w:t>
            </w:r>
            <w:r w:rsidRPr="004B58D2">
              <w:rPr>
                <w:rFonts w:ascii="Times New Roman" w:eastAsia="Times New Roman" w:hAnsi="Times New Roman" w:cs="Times New Roman"/>
              </w:rPr>
              <w:t xml:space="preserve"> </w:t>
            </w:r>
          </w:p>
        </w:tc>
      </w:tr>
      <w:tr w:rsidR="00655123" w:rsidRPr="004B58D2" w14:paraId="40B4C76E" w14:textId="77777777" w:rsidTr="006B71D1">
        <w:trPr>
          <w:jc w:val="center"/>
        </w:trPr>
        <w:tc>
          <w:tcPr>
            <w:cnfStyle w:val="001000000000" w:firstRow="0" w:lastRow="0" w:firstColumn="1" w:lastColumn="0" w:oddVBand="0" w:evenVBand="0" w:oddHBand="0" w:evenHBand="0" w:firstRowFirstColumn="0" w:firstRowLastColumn="0" w:lastRowFirstColumn="0" w:lastRowLastColumn="0"/>
            <w:tcW w:w="1853" w:type="dxa"/>
            <w:tcBorders>
              <w:left w:val="nil"/>
              <w:right w:val="nil"/>
            </w:tcBorders>
            <w:shd w:val="clear" w:color="auto" w:fill="auto"/>
          </w:tcPr>
          <w:p w14:paraId="3EAD8C8D" w14:textId="77777777" w:rsidR="003242D0" w:rsidRPr="004B58D2" w:rsidRDefault="003242D0" w:rsidP="006B71D1">
            <w:pPr>
              <w:spacing w:line="480" w:lineRule="auto"/>
              <w:jc w:val="both"/>
              <w:rPr>
                <w:rFonts w:ascii="Times New Roman" w:eastAsia="Times New Roman" w:hAnsi="Times New Roman" w:cs="Times New Roman"/>
                <w:b w:val="0"/>
                <w:bCs w:val="0"/>
              </w:rPr>
            </w:pPr>
          </w:p>
        </w:tc>
        <w:tc>
          <w:tcPr>
            <w:tcW w:w="1985" w:type="dxa"/>
            <w:tcBorders>
              <w:left w:val="nil"/>
              <w:right w:val="nil"/>
            </w:tcBorders>
            <w:shd w:val="clear" w:color="auto" w:fill="auto"/>
          </w:tcPr>
          <w:p w14:paraId="22F5C0A9" w14:textId="77CD32B8" w:rsidR="003242D0" w:rsidRPr="004B58D2" w:rsidRDefault="71F1DCB6" w:rsidP="006B71D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5</w:t>
            </w:r>
            <w:r w:rsidR="4D938357" w:rsidRPr="004B58D2">
              <w:rPr>
                <w:rFonts w:ascii="Times New Roman" w:eastAsia="Times New Roman" w:hAnsi="Times New Roman" w:cs="Times New Roman"/>
              </w:rPr>
              <w:t xml:space="preserve"> </w:t>
            </w:r>
            <w:r w:rsidR="38F0D7F7" w:rsidRPr="004B58D2">
              <w:rPr>
                <w:rFonts w:ascii="Times New Roman" w:eastAsia="Times New Roman" w:hAnsi="Times New Roman" w:cs="Times New Roman"/>
              </w:rPr>
              <w:t>–</w:t>
            </w:r>
            <w:r w:rsidR="4D938357" w:rsidRPr="004B58D2">
              <w:rPr>
                <w:rFonts w:ascii="Times New Roman" w:eastAsia="Times New Roman" w:hAnsi="Times New Roman" w:cs="Times New Roman"/>
              </w:rPr>
              <w:t xml:space="preserve"> </w:t>
            </w:r>
            <w:r w:rsidR="38F0D7F7" w:rsidRPr="004B58D2">
              <w:rPr>
                <w:rFonts w:ascii="Times New Roman" w:eastAsia="Times New Roman" w:hAnsi="Times New Roman" w:cs="Times New Roman"/>
              </w:rPr>
              <w:t xml:space="preserve">subchondral </w:t>
            </w:r>
            <w:r w:rsidR="38F0D7F7" w:rsidRPr="004B58D2">
              <w:rPr>
                <w:rFonts w:ascii="Times New Roman" w:eastAsia="Times New Roman" w:hAnsi="Times New Roman" w:cs="Times New Roman"/>
              </w:rPr>
              <w:lastRenderedPageBreak/>
              <w:t>cysts</w:t>
            </w:r>
          </w:p>
        </w:tc>
        <w:tc>
          <w:tcPr>
            <w:tcW w:w="1842" w:type="dxa"/>
            <w:tcBorders>
              <w:left w:val="nil"/>
              <w:right w:val="nil"/>
            </w:tcBorders>
            <w:shd w:val="clear" w:color="auto" w:fill="auto"/>
          </w:tcPr>
          <w:p w14:paraId="48ECD927" w14:textId="77777777" w:rsidR="003242D0" w:rsidRPr="004B58D2" w:rsidRDefault="003242D0" w:rsidP="006B71D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701" w:type="dxa"/>
            <w:tcBorders>
              <w:left w:val="nil"/>
              <w:right w:val="nil"/>
            </w:tcBorders>
            <w:shd w:val="clear" w:color="auto" w:fill="auto"/>
          </w:tcPr>
          <w:p w14:paraId="41538B21" w14:textId="77777777" w:rsidR="003242D0" w:rsidRPr="004B58D2" w:rsidRDefault="003242D0" w:rsidP="006B71D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658" w:type="dxa"/>
            <w:tcBorders>
              <w:left w:val="nil"/>
              <w:right w:val="nil"/>
            </w:tcBorders>
            <w:shd w:val="clear" w:color="auto" w:fill="auto"/>
          </w:tcPr>
          <w:p w14:paraId="3D0D4249" w14:textId="57CA7A78" w:rsidR="003242D0" w:rsidRPr="004B58D2" w:rsidRDefault="00450BF9" w:rsidP="006B71D1">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B58D2">
              <w:rPr>
                <w:rFonts w:ascii="Times New Roman" w:eastAsia="Times New Roman" w:hAnsi="Times New Roman" w:cs="Times New Roman"/>
              </w:rPr>
              <w:t xml:space="preserve">F – displaced </w:t>
            </w:r>
            <w:r w:rsidRPr="004B58D2">
              <w:rPr>
                <w:rFonts w:ascii="Times New Roman" w:eastAsia="Times New Roman" w:hAnsi="Times New Roman" w:cs="Times New Roman"/>
              </w:rPr>
              <w:lastRenderedPageBreak/>
              <w:t>fragment</w:t>
            </w:r>
          </w:p>
        </w:tc>
      </w:tr>
    </w:tbl>
    <w:p w14:paraId="3A446571" w14:textId="5F0E6605" w:rsidR="0094425F" w:rsidRPr="004B58D2" w:rsidRDefault="0094425F" w:rsidP="004B58D2">
      <w:pPr>
        <w:spacing w:line="480" w:lineRule="auto"/>
        <w:jc w:val="both"/>
        <w:rPr>
          <w:rFonts w:ascii="Times New Roman" w:eastAsia="Times New Roman" w:hAnsi="Times New Roman" w:cs="Times New Roman"/>
        </w:rPr>
      </w:pPr>
      <w:r w:rsidRPr="004B58D2">
        <w:rPr>
          <w:rFonts w:ascii="Times New Roman" w:eastAsia="Times New Roman" w:hAnsi="Times New Roman" w:cs="Times New Roman"/>
          <w:b/>
          <w:bCs/>
        </w:rPr>
        <w:lastRenderedPageBreak/>
        <w:t xml:space="preserve">Table 1 </w:t>
      </w:r>
      <w:r w:rsidRPr="004B58D2">
        <w:rPr>
          <w:rFonts w:ascii="Times New Roman" w:eastAsia="Times New Roman" w:hAnsi="Times New Roman" w:cs="Times New Roman"/>
        </w:rPr>
        <w:t xml:space="preserve">Overview of the classification systems used across the different assessment modalities used in the diagnosis of OLTs. OC = osteochondral fragment; SCB = subchondral bone </w:t>
      </w:r>
    </w:p>
    <w:p w14:paraId="77DB47DA" w14:textId="5925409B" w:rsidR="00F278B7" w:rsidRPr="004B58D2" w:rsidRDefault="00F278B7">
      <w:pPr>
        <w:spacing w:line="480" w:lineRule="auto"/>
        <w:jc w:val="both"/>
        <w:rPr>
          <w:rFonts w:ascii="Times New Roman" w:eastAsia="Times New Roman" w:hAnsi="Times New Roman" w:cs="Times New Roman"/>
        </w:rPr>
      </w:pPr>
    </w:p>
    <w:sectPr w:rsidR="00F278B7" w:rsidRPr="004B58D2" w:rsidSect="00D45230">
      <w:headerReference w:type="default" r:id="rId11"/>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0AFFC" w14:textId="77777777" w:rsidR="001845C9" w:rsidRDefault="001845C9">
      <w:r>
        <w:separator/>
      </w:r>
    </w:p>
  </w:endnote>
  <w:endnote w:type="continuationSeparator" w:id="0">
    <w:p w14:paraId="492BF341" w14:textId="77777777" w:rsidR="001845C9" w:rsidRDefault="001845C9">
      <w:r>
        <w:continuationSeparator/>
      </w:r>
    </w:p>
  </w:endnote>
  <w:endnote w:type="continuationNotice" w:id="1">
    <w:p w14:paraId="02941810" w14:textId="77777777" w:rsidR="001845C9" w:rsidRDefault="00184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5235478"/>
      <w:docPartObj>
        <w:docPartGallery w:val="Page Numbers (Bottom of Page)"/>
        <w:docPartUnique/>
      </w:docPartObj>
    </w:sdtPr>
    <w:sdtEndPr>
      <w:rPr>
        <w:rStyle w:val="PageNumber"/>
      </w:rPr>
    </w:sdtEndPr>
    <w:sdtContent>
      <w:p w14:paraId="1EC8ABF2" w14:textId="29ACF15C" w:rsidR="00FD1905" w:rsidRDefault="00FD1905" w:rsidP="00BD16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95FAF1" w14:textId="77777777" w:rsidR="00FD1905" w:rsidRDefault="00FD1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30651847"/>
      <w:docPartObj>
        <w:docPartGallery w:val="Page Numbers (Bottom of Page)"/>
        <w:docPartUnique/>
      </w:docPartObj>
    </w:sdtPr>
    <w:sdtEndPr>
      <w:rPr>
        <w:rStyle w:val="PageNumber"/>
      </w:rPr>
    </w:sdtEndPr>
    <w:sdtContent>
      <w:p w14:paraId="771E06D4" w14:textId="37194F2C" w:rsidR="00FD1905" w:rsidRDefault="00FD1905" w:rsidP="00BD16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W w:w="0" w:type="auto"/>
      <w:tblLayout w:type="fixed"/>
      <w:tblLook w:val="06A0" w:firstRow="1" w:lastRow="0" w:firstColumn="1" w:lastColumn="0" w:noHBand="1" w:noVBand="1"/>
    </w:tblPr>
    <w:tblGrid>
      <w:gridCol w:w="3005"/>
      <w:gridCol w:w="3005"/>
      <w:gridCol w:w="3005"/>
    </w:tblGrid>
    <w:tr w:rsidR="00FD1905" w14:paraId="4B32ABF0" w14:textId="77777777" w:rsidTr="000A4A51">
      <w:tc>
        <w:tcPr>
          <w:tcW w:w="3005" w:type="dxa"/>
        </w:tcPr>
        <w:p w14:paraId="30FA86A2" w14:textId="41DECD74" w:rsidR="00FD1905" w:rsidRDefault="00FD1905" w:rsidP="000A4A51">
          <w:pPr>
            <w:pStyle w:val="Header"/>
            <w:ind w:left="-115"/>
          </w:pPr>
        </w:p>
      </w:tc>
      <w:tc>
        <w:tcPr>
          <w:tcW w:w="3005" w:type="dxa"/>
        </w:tcPr>
        <w:p w14:paraId="56F88A39" w14:textId="1ED54753" w:rsidR="00FD1905" w:rsidRDefault="00FD1905" w:rsidP="000A4A51">
          <w:pPr>
            <w:pStyle w:val="Header"/>
            <w:jc w:val="center"/>
          </w:pPr>
        </w:p>
      </w:tc>
      <w:tc>
        <w:tcPr>
          <w:tcW w:w="3005" w:type="dxa"/>
        </w:tcPr>
        <w:p w14:paraId="323D1298" w14:textId="1F7DE5CF" w:rsidR="00FD1905" w:rsidRDefault="00FD1905" w:rsidP="000A4A51">
          <w:pPr>
            <w:pStyle w:val="Header"/>
            <w:ind w:right="5"/>
            <w:jc w:val="right"/>
          </w:pPr>
        </w:p>
      </w:tc>
    </w:tr>
  </w:tbl>
  <w:p w14:paraId="614DD07F" w14:textId="6A050088" w:rsidR="00FD1905" w:rsidRDefault="00FD1905" w:rsidP="000A4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5A281" w14:textId="77777777" w:rsidR="001845C9" w:rsidRDefault="001845C9">
      <w:r>
        <w:separator/>
      </w:r>
    </w:p>
  </w:footnote>
  <w:footnote w:type="continuationSeparator" w:id="0">
    <w:p w14:paraId="2165EE35" w14:textId="77777777" w:rsidR="001845C9" w:rsidRDefault="001845C9">
      <w:r>
        <w:continuationSeparator/>
      </w:r>
    </w:p>
  </w:footnote>
  <w:footnote w:type="continuationNotice" w:id="1">
    <w:p w14:paraId="0FE350E8" w14:textId="77777777" w:rsidR="001845C9" w:rsidRDefault="001845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FD1905" w14:paraId="58AE5EDD" w14:textId="77777777" w:rsidTr="000A4A51">
      <w:tc>
        <w:tcPr>
          <w:tcW w:w="3005" w:type="dxa"/>
        </w:tcPr>
        <w:p w14:paraId="24C2F24B" w14:textId="1C71E0C1" w:rsidR="00FD1905" w:rsidRDefault="00FD1905" w:rsidP="000A4A51">
          <w:pPr>
            <w:pStyle w:val="Header"/>
            <w:ind w:left="-115"/>
          </w:pPr>
        </w:p>
      </w:tc>
      <w:tc>
        <w:tcPr>
          <w:tcW w:w="3005" w:type="dxa"/>
        </w:tcPr>
        <w:p w14:paraId="3A7C9B7A" w14:textId="695AF590" w:rsidR="00FD1905" w:rsidRDefault="00FD1905" w:rsidP="000A4A51">
          <w:pPr>
            <w:pStyle w:val="Header"/>
            <w:jc w:val="center"/>
          </w:pPr>
        </w:p>
      </w:tc>
      <w:tc>
        <w:tcPr>
          <w:tcW w:w="3005" w:type="dxa"/>
        </w:tcPr>
        <w:p w14:paraId="17228E1E" w14:textId="35B73AA4" w:rsidR="00FD1905" w:rsidRDefault="00FD1905" w:rsidP="000A4A51">
          <w:pPr>
            <w:pStyle w:val="Header"/>
            <w:ind w:right="-115"/>
            <w:jc w:val="right"/>
          </w:pPr>
        </w:p>
      </w:tc>
    </w:tr>
  </w:tbl>
  <w:p w14:paraId="0F5B9313" w14:textId="17FAEC56" w:rsidR="00FD1905" w:rsidRDefault="00FD1905" w:rsidP="000A4A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A2ADE"/>
    <w:multiLevelType w:val="hybridMultilevel"/>
    <w:tmpl w:val="FFFFFFFF"/>
    <w:lvl w:ilvl="0" w:tplc="7E946AF6">
      <w:start w:val="1"/>
      <w:numFmt w:val="bullet"/>
      <w:lvlText w:val=""/>
      <w:lvlJc w:val="left"/>
      <w:pPr>
        <w:ind w:left="720" w:hanging="360"/>
      </w:pPr>
      <w:rPr>
        <w:rFonts w:ascii="Symbol" w:hAnsi="Symbol" w:hint="default"/>
      </w:rPr>
    </w:lvl>
    <w:lvl w:ilvl="1" w:tplc="F42021A8">
      <w:start w:val="1"/>
      <w:numFmt w:val="bullet"/>
      <w:lvlText w:val="o"/>
      <w:lvlJc w:val="left"/>
      <w:pPr>
        <w:ind w:left="1440" w:hanging="360"/>
      </w:pPr>
      <w:rPr>
        <w:rFonts w:ascii="Courier New" w:hAnsi="Courier New" w:hint="default"/>
      </w:rPr>
    </w:lvl>
    <w:lvl w:ilvl="2" w:tplc="A66055C0">
      <w:start w:val="1"/>
      <w:numFmt w:val="bullet"/>
      <w:lvlText w:val=""/>
      <w:lvlJc w:val="left"/>
      <w:pPr>
        <w:ind w:left="2160" w:hanging="360"/>
      </w:pPr>
      <w:rPr>
        <w:rFonts w:ascii="Wingdings" w:hAnsi="Wingdings" w:hint="default"/>
      </w:rPr>
    </w:lvl>
    <w:lvl w:ilvl="3" w:tplc="125461EA">
      <w:start w:val="1"/>
      <w:numFmt w:val="bullet"/>
      <w:lvlText w:val=""/>
      <w:lvlJc w:val="left"/>
      <w:pPr>
        <w:ind w:left="2880" w:hanging="360"/>
      </w:pPr>
      <w:rPr>
        <w:rFonts w:ascii="Symbol" w:hAnsi="Symbol" w:hint="default"/>
      </w:rPr>
    </w:lvl>
    <w:lvl w:ilvl="4" w:tplc="B7909548">
      <w:start w:val="1"/>
      <w:numFmt w:val="bullet"/>
      <w:lvlText w:val="o"/>
      <w:lvlJc w:val="left"/>
      <w:pPr>
        <w:ind w:left="3600" w:hanging="360"/>
      </w:pPr>
      <w:rPr>
        <w:rFonts w:ascii="Courier New" w:hAnsi="Courier New" w:hint="default"/>
      </w:rPr>
    </w:lvl>
    <w:lvl w:ilvl="5" w:tplc="67246B1C">
      <w:start w:val="1"/>
      <w:numFmt w:val="bullet"/>
      <w:lvlText w:val=""/>
      <w:lvlJc w:val="left"/>
      <w:pPr>
        <w:ind w:left="4320" w:hanging="360"/>
      </w:pPr>
      <w:rPr>
        <w:rFonts w:ascii="Wingdings" w:hAnsi="Wingdings" w:hint="default"/>
      </w:rPr>
    </w:lvl>
    <w:lvl w:ilvl="6" w:tplc="728E519A">
      <w:start w:val="1"/>
      <w:numFmt w:val="bullet"/>
      <w:lvlText w:val=""/>
      <w:lvlJc w:val="left"/>
      <w:pPr>
        <w:ind w:left="5040" w:hanging="360"/>
      </w:pPr>
      <w:rPr>
        <w:rFonts w:ascii="Symbol" w:hAnsi="Symbol" w:hint="default"/>
      </w:rPr>
    </w:lvl>
    <w:lvl w:ilvl="7" w:tplc="1458E904">
      <w:start w:val="1"/>
      <w:numFmt w:val="bullet"/>
      <w:lvlText w:val="o"/>
      <w:lvlJc w:val="left"/>
      <w:pPr>
        <w:ind w:left="5760" w:hanging="360"/>
      </w:pPr>
      <w:rPr>
        <w:rFonts w:ascii="Courier New" w:hAnsi="Courier New" w:hint="default"/>
      </w:rPr>
    </w:lvl>
    <w:lvl w:ilvl="8" w:tplc="C9C2D20C">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23F0"/>
    <w:rsid w:val="0000155A"/>
    <w:rsid w:val="00001883"/>
    <w:rsid w:val="00001B04"/>
    <w:rsid w:val="000023BD"/>
    <w:rsid w:val="000041E6"/>
    <w:rsid w:val="00005F24"/>
    <w:rsid w:val="00007482"/>
    <w:rsid w:val="00010A45"/>
    <w:rsid w:val="00010A77"/>
    <w:rsid w:val="00010AB5"/>
    <w:rsid w:val="00010B75"/>
    <w:rsid w:val="00010B76"/>
    <w:rsid w:val="00010F31"/>
    <w:rsid w:val="0001324C"/>
    <w:rsid w:val="00014025"/>
    <w:rsid w:val="0001583E"/>
    <w:rsid w:val="000228EE"/>
    <w:rsid w:val="00022C6D"/>
    <w:rsid w:val="000236FF"/>
    <w:rsid w:val="00025986"/>
    <w:rsid w:val="00027875"/>
    <w:rsid w:val="0003112D"/>
    <w:rsid w:val="0003137F"/>
    <w:rsid w:val="00032577"/>
    <w:rsid w:val="0003265E"/>
    <w:rsid w:val="0003300D"/>
    <w:rsid w:val="000348D5"/>
    <w:rsid w:val="00035AE0"/>
    <w:rsid w:val="00037DC4"/>
    <w:rsid w:val="0004170A"/>
    <w:rsid w:val="0004501D"/>
    <w:rsid w:val="0004621C"/>
    <w:rsid w:val="00046BD9"/>
    <w:rsid w:val="0004724A"/>
    <w:rsid w:val="00050333"/>
    <w:rsid w:val="0005099E"/>
    <w:rsid w:val="000509DC"/>
    <w:rsid w:val="00051796"/>
    <w:rsid w:val="000545DC"/>
    <w:rsid w:val="000554DE"/>
    <w:rsid w:val="00056FE0"/>
    <w:rsid w:val="00060174"/>
    <w:rsid w:val="00060A0B"/>
    <w:rsid w:val="000629AE"/>
    <w:rsid w:val="00063B66"/>
    <w:rsid w:val="00064482"/>
    <w:rsid w:val="000655C6"/>
    <w:rsid w:val="00065D6E"/>
    <w:rsid w:val="000670B4"/>
    <w:rsid w:val="00070765"/>
    <w:rsid w:val="000709A9"/>
    <w:rsid w:val="0007100C"/>
    <w:rsid w:val="000718E1"/>
    <w:rsid w:val="00071E32"/>
    <w:rsid w:val="000723B5"/>
    <w:rsid w:val="00074D0B"/>
    <w:rsid w:val="00074E0E"/>
    <w:rsid w:val="00076F8F"/>
    <w:rsid w:val="00077C03"/>
    <w:rsid w:val="00077D89"/>
    <w:rsid w:val="00080360"/>
    <w:rsid w:val="00080D7C"/>
    <w:rsid w:val="00081A3D"/>
    <w:rsid w:val="00084E37"/>
    <w:rsid w:val="000864D5"/>
    <w:rsid w:val="00090EA1"/>
    <w:rsid w:val="000925BB"/>
    <w:rsid w:val="0009285A"/>
    <w:rsid w:val="00092C0F"/>
    <w:rsid w:val="0009369D"/>
    <w:rsid w:val="000936A3"/>
    <w:rsid w:val="00094176"/>
    <w:rsid w:val="000947F0"/>
    <w:rsid w:val="00095B14"/>
    <w:rsid w:val="000A002B"/>
    <w:rsid w:val="000A1AA2"/>
    <w:rsid w:val="000A387B"/>
    <w:rsid w:val="000A3C41"/>
    <w:rsid w:val="000A4A51"/>
    <w:rsid w:val="000A4DA5"/>
    <w:rsid w:val="000A56AF"/>
    <w:rsid w:val="000A7438"/>
    <w:rsid w:val="000B0DD4"/>
    <w:rsid w:val="000B1D67"/>
    <w:rsid w:val="000B4926"/>
    <w:rsid w:val="000B5952"/>
    <w:rsid w:val="000B5FB6"/>
    <w:rsid w:val="000B6B16"/>
    <w:rsid w:val="000B7E1D"/>
    <w:rsid w:val="000C7975"/>
    <w:rsid w:val="000C7C57"/>
    <w:rsid w:val="000D566F"/>
    <w:rsid w:val="000D7BCD"/>
    <w:rsid w:val="000E4531"/>
    <w:rsid w:val="000E6D0A"/>
    <w:rsid w:val="000F09DB"/>
    <w:rsid w:val="000F164D"/>
    <w:rsid w:val="000F4804"/>
    <w:rsid w:val="000F4AD9"/>
    <w:rsid w:val="000F5513"/>
    <w:rsid w:val="00100690"/>
    <w:rsid w:val="00101311"/>
    <w:rsid w:val="00102CAA"/>
    <w:rsid w:val="00104A91"/>
    <w:rsid w:val="00105BA0"/>
    <w:rsid w:val="00106B41"/>
    <w:rsid w:val="00107761"/>
    <w:rsid w:val="00109125"/>
    <w:rsid w:val="00110318"/>
    <w:rsid w:val="00112425"/>
    <w:rsid w:val="00113D72"/>
    <w:rsid w:val="00116B30"/>
    <w:rsid w:val="00116F5F"/>
    <w:rsid w:val="00117CF1"/>
    <w:rsid w:val="00117F22"/>
    <w:rsid w:val="00122093"/>
    <w:rsid w:val="001244CD"/>
    <w:rsid w:val="00125E03"/>
    <w:rsid w:val="0012650A"/>
    <w:rsid w:val="00127F30"/>
    <w:rsid w:val="00131457"/>
    <w:rsid w:val="00132F91"/>
    <w:rsid w:val="001331B0"/>
    <w:rsid w:val="00134326"/>
    <w:rsid w:val="0014189B"/>
    <w:rsid w:val="00141CCA"/>
    <w:rsid w:val="00141E77"/>
    <w:rsid w:val="00144B83"/>
    <w:rsid w:val="00150A2F"/>
    <w:rsid w:val="00150A50"/>
    <w:rsid w:val="001513FE"/>
    <w:rsid w:val="00153C8A"/>
    <w:rsid w:val="0015555D"/>
    <w:rsid w:val="00161181"/>
    <w:rsid w:val="00161194"/>
    <w:rsid w:val="00164B9B"/>
    <w:rsid w:val="001653E1"/>
    <w:rsid w:val="001654AA"/>
    <w:rsid w:val="0016592F"/>
    <w:rsid w:val="00165A21"/>
    <w:rsid w:val="001661A4"/>
    <w:rsid w:val="00166EAB"/>
    <w:rsid w:val="00167D64"/>
    <w:rsid w:val="001704DD"/>
    <w:rsid w:val="0017146C"/>
    <w:rsid w:val="0017168B"/>
    <w:rsid w:val="0017170A"/>
    <w:rsid w:val="00172746"/>
    <w:rsid w:val="001727F8"/>
    <w:rsid w:val="00177467"/>
    <w:rsid w:val="00180256"/>
    <w:rsid w:val="0018045C"/>
    <w:rsid w:val="00180A06"/>
    <w:rsid w:val="00181572"/>
    <w:rsid w:val="0018160E"/>
    <w:rsid w:val="00183FCF"/>
    <w:rsid w:val="001845C9"/>
    <w:rsid w:val="00184717"/>
    <w:rsid w:val="00195B98"/>
    <w:rsid w:val="00196644"/>
    <w:rsid w:val="001974A5"/>
    <w:rsid w:val="001A076E"/>
    <w:rsid w:val="001A534D"/>
    <w:rsid w:val="001A54F5"/>
    <w:rsid w:val="001A6093"/>
    <w:rsid w:val="001A6386"/>
    <w:rsid w:val="001B1F18"/>
    <w:rsid w:val="001B33FF"/>
    <w:rsid w:val="001B51BD"/>
    <w:rsid w:val="001B6157"/>
    <w:rsid w:val="001B6F78"/>
    <w:rsid w:val="001B733D"/>
    <w:rsid w:val="001B7FF8"/>
    <w:rsid w:val="001C2559"/>
    <w:rsid w:val="001C2D13"/>
    <w:rsid w:val="001C3DA4"/>
    <w:rsid w:val="001C707D"/>
    <w:rsid w:val="001C748B"/>
    <w:rsid w:val="001C7712"/>
    <w:rsid w:val="001D1CC8"/>
    <w:rsid w:val="001D3F16"/>
    <w:rsid w:val="001D4624"/>
    <w:rsid w:val="001D6E2F"/>
    <w:rsid w:val="001D705E"/>
    <w:rsid w:val="001D754B"/>
    <w:rsid w:val="001D7992"/>
    <w:rsid w:val="001E0D9C"/>
    <w:rsid w:val="001E2F49"/>
    <w:rsid w:val="001E32DA"/>
    <w:rsid w:val="001E5301"/>
    <w:rsid w:val="001E60E3"/>
    <w:rsid w:val="001E75A9"/>
    <w:rsid w:val="001F14DD"/>
    <w:rsid w:val="001F3501"/>
    <w:rsid w:val="001F50FA"/>
    <w:rsid w:val="0020082A"/>
    <w:rsid w:val="00201E1C"/>
    <w:rsid w:val="00201EA1"/>
    <w:rsid w:val="002020F0"/>
    <w:rsid w:val="00202325"/>
    <w:rsid w:val="0020311F"/>
    <w:rsid w:val="0020466B"/>
    <w:rsid w:val="002061DA"/>
    <w:rsid w:val="00206A10"/>
    <w:rsid w:val="00207B00"/>
    <w:rsid w:val="00207C97"/>
    <w:rsid w:val="00207D94"/>
    <w:rsid w:val="00211AB0"/>
    <w:rsid w:val="00215079"/>
    <w:rsid w:val="00216566"/>
    <w:rsid w:val="0021762A"/>
    <w:rsid w:val="00217907"/>
    <w:rsid w:val="0022033C"/>
    <w:rsid w:val="0022051B"/>
    <w:rsid w:val="00221770"/>
    <w:rsid w:val="00223E43"/>
    <w:rsid w:val="0022645F"/>
    <w:rsid w:val="00227F10"/>
    <w:rsid w:val="00230CE7"/>
    <w:rsid w:val="00235143"/>
    <w:rsid w:val="0024016D"/>
    <w:rsid w:val="00241218"/>
    <w:rsid w:val="00241991"/>
    <w:rsid w:val="00241B02"/>
    <w:rsid w:val="00242E61"/>
    <w:rsid w:val="00242FFD"/>
    <w:rsid w:val="00244733"/>
    <w:rsid w:val="002448F7"/>
    <w:rsid w:val="00244B43"/>
    <w:rsid w:val="00245C58"/>
    <w:rsid w:val="00247E3F"/>
    <w:rsid w:val="00250E89"/>
    <w:rsid w:val="0025451C"/>
    <w:rsid w:val="002547EA"/>
    <w:rsid w:val="0025602B"/>
    <w:rsid w:val="002577E8"/>
    <w:rsid w:val="00261587"/>
    <w:rsid w:val="002635A7"/>
    <w:rsid w:val="002652E4"/>
    <w:rsid w:val="002704DF"/>
    <w:rsid w:val="002711AB"/>
    <w:rsid w:val="0027137F"/>
    <w:rsid w:val="002723B8"/>
    <w:rsid w:val="002748F9"/>
    <w:rsid w:val="00274BFB"/>
    <w:rsid w:val="00274ED5"/>
    <w:rsid w:val="00275195"/>
    <w:rsid w:val="002760EE"/>
    <w:rsid w:val="0027625F"/>
    <w:rsid w:val="00277845"/>
    <w:rsid w:val="00277851"/>
    <w:rsid w:val="00280781"/>
    <w:rsid w:val="00280784"/>
    <w:rsid w:val="002853FC"/>
    <w:rsid w:val="002869D6"/>
    <w:rsid w:val="00287EA2"/>
    <w:rsid w:val="00290F51"/>
    <w:rsid w:val="002910F5"/>
    <w:rsid w:val="0029151D"/>
    <w:rsid w:val="00293871"/>
    <w:rsid w:val="002939E4"/>
    <w:rsid w:val="002945FD"/>
    <w:rsid w:val="00295497"/>
    <w:rsid w:val="002A0A60"/>
    <w:rsid w:val="002A3703"/>
    <w:rsid w:val="002A78FF"/>
    <w:rsid w:val="002B154C"/>
    <w:rsid w:val="002B22DC"/>
    <w:rsid w:val="002B4274"/>
    <w:rsid w:val="002B53F1"/>
    <w:rsid w:val="002B6B5C"/>
    <w:rsid w:val="002B70FF"/>
    <w:rsid w:val="002C13FE"/>
    <w:rsid w:val="002C2B86"/>
    <w:rsid w:val="002C425F"/>
    <w:rsid w:val="002C4486"/>
    <w:rsid w:val="002C6445"/>
    <w:rsid w:val="002D05FD"/>
    <w:rsid w:val="002D345C"/>
    <w:rsid w:val="002D3523"/>
    <w:rsid w:val="002D506D"/>
    <w:rsid w:val="002D64AB"/>
    <w:rsid w:val="002D6C3B"/>
    <w:rsid w:val="002D7A09"/>
    <w:rsid w:val="002D7DAA"/>
    <w:rsid w:val="002E070B"/>
    <w:rsid w:val="002E17A1"/>
    <w:rsid w:val="002E35AF"/>
    <w:rsid w:val="002E5078"/>
    <w:rsid w:val="002E5964"/>
    <w:rsid w:val="002E6A92"/>
    <w:rsid w:val="002E723D"/>
    <w:rsid w:val="002F11C9"/>
    <w:rsid w:val="002F315C"/>
    <w:rsid w:val="002F3770"/>
    <w:rsid w:val="002F3F8A"/>
    <w:rsid w:val="002F5178"/>
    <w:rsid w:val="002F5F6E"/>
    <w:rsid w:val="002F68C4"/>
    <w:rsid w:val="002F7F25"/>
    <w:rsid w:val="00301883"/>
    <w:rsid w:val="003028EC"/>
    <w:rsid w:val="00303A5E"/>
    <w:rsid w:val="003069B8"/>
    <w:rsid w:val="00306ABD"/>
    <w:rsid w:val="00312391"/>
    <w:rsid w:val="0031345A"/>
    <w:rsid w:val="00315E37"/>
    <w:rsid w:val="00316C9D"/>
    <w:rsid w:val="00317F37"/>
    <w:rsid w:val="0032207C"/>
    <w:rsid w:val="003242D0"/>
    <w:rsid w:val="00325229"/>
    <w:rsid w:val="00326D8C"/>
    <w:rsid w:val="0033242D"/>
    <w:rsid w:val="00333511"/>
    <w:rsid w:val="00334C21"/>
    <w:rsid w:val="00334E85"/>
    <w:rsid w:val="00335322"/>
    <w:rsid w:val="00336D4A"/>
    <w:rsid w:val="003406AC"/>
    <w:rsid w:val="00342635"/>
    <w:rsid w:val="00343B4B"/>
    <w:rsid w:val="00344804"/>
    <w:rsid w:val="00345549"/>
    <w:rsid w:val="00346221"/>
    <w:rsid w:val="003505FD"/>
    <w:rsid w:val="00350615"/>
    <w:rsid w:val="00353418"/>
    <w:rsid w:val="00355505"/>
    <w:rsid w:val="00355833"/>
    <w:rsid w:val="00355B7E"/>
    <w:rsid w:val="00355D2E"/>
    <w:rsid w:val="00362C54"/>
    <w:rsid w:val="00362F41"/>
    <w:rsid w:val="00363028"/>
    <w:rsid w:val="00363629"/>
    <w:rsid w:val="00363F4D"/>
    <w:rsid w:val="003648FB"/>
    <w:rsid w:val="00364ABE"/>
    <w:rsid w:val="0036586B"/>
    <w:rsid w:val="00365C26"/>
    <w:rsid w:val="00366B30"/>
    <w:rsid w:val="0037054F"/>
    <w:rsid w:val="003712F0"/>
    <w:rsid w:val="00371C89"/>
    <w:rsid w:val="0037228E"/>
    <w:rsid w:val="003739E5"/>
    <w:rsid w:val="00377D0B"/>
    <w:rsid w:val="00380E38"/>
    <w:rsid w:val="0038295C"/>
    <w:rsid w:val="00382B73"/>
    <w:rsid w:val="003846F6"/>
    <w:rsid w:val="0038600C"/>
    <w:rsid w:val="00387E01"/>
    <w:rsid w:val="00390528"/>
    <w:rsid w:val="00390E2A"/>
    <w:rsid w:val="00391EA6"/>
    <w:rsid w:val="00393188"/>
    <w:rsid w:val="00393C51"/>
    <w:rsid w:val="0039662A"/>
    <w:rsid w:val="00397D3C"/>
    <w:rsid w:val="003A1AB7"/>
    <w:rsid w:val="003A1E15"/>
    <w:rsid w:val="003A2261"/>
    <w:rsid w:val="003A23CD"/>
    <w:rsid w:val="003A4814"/>
    <w:rsid w:val="003A65F9"/>
    <w:rsid w:val="003A6E00"/>
    <w:rsid w:val="003B1B02"/>
    <w:rsid w:val="003B3BAA"/>
    <w:rsid w:val="003B48C1"/>
    <w:rsid w:val="003B5BA2"/>
    <w:rsid w:val="003B67C6"/>
    <w:rsid w:val="003C32E8"/>
    <w:rsid w:val="003C3D4D"/>
    <w:rsid w:val="003C49FF"/>
    <w:rsid w:val="003C7BD3"/>
    <w:rsid w:val="003D029C"/>
    <w:rsid w:val="003D03F7"/>
    <w:rsid w:val="003D335C"/>
    <w:rsid w:val="003D3DB5"/>
    <w:rsid w:val="003D40A1"/>
    <w:rsid w:val="003D491C"/>
    <w:rsid w:val="003D714A"/>
    <w:rsid w:val="003E1928"/>
    <w:rsid w:val="003E3550"/>
    <w:rsid w:val="003E3A2A"/>
    <w:rsid w:val="003E3D59"/>
    <w:rsid w:val="003E5EAF"/>
    <w:rsid w:val="003E6171"/>
    <w:rsid w:val="003F0BB8"/>
    <w:rsid w:val="003F3149"/>
    <w:rsid w:val="003F50B2"/>
    <w:rsid w:val="003F5E57"/>
    <w:rsid w:val="003F6E4A"/>
    <w:rsid w:val="003F749B"/>
    <w:rsid w:val="003F79BC"/>
    <w:rsid w:val="003F7CBB"/>
    <w:rsid w:val="004012C7"/>
    <w:rsid w:val="00402295"/>
    <w:rsid w:val="00404090"/>
    <w:rsid w:val="00404A4F"/>
    <w:rsid w:val="00406A3F"/>
    <w:rsid w:val="0041007B"/>
    <w:rsid w:val="004138B7"/>
    <w:rsid w:val="00413BE6"/>
    <w:rsid w:val="00417094"/>
    <w:rsid w:val="004202BD"/>
    <w:rsid w:val="00420E75"/>
    <w:rsid w:val="00421CDE"/>
    <w:rsid w:val="0042694D"/>
    <w:rsid w:val="00427B4B"/>
    <w:rsid w:val="00430F99"/>
    <w:rsid w:val="0043299D"/>
    <w:rsid w:val="00440B1A"/>
    <w:rsid w:val="00443056"/>
    <w:rsid w:val="00450BF9"/>
    <w:rsid w:val="00451DD8"/>
    <w:rsid w:val="00451E47"/>
    <w:rsid w:val="004532B2"/>
    <w:rsid w:val="004554F1"/>
    <w:rsid w:val="00455ED0"/>
    <w:rsid w:val="00456C47"/>
    <w:rsid w:val="00456ED8"/>
    <w:rsid w:val="004614C7"/>
    <w:rsid w:val="004644A6"/>
    <w:rsid w:val="0047061A"/>
    <w:rsid w:val="004711A9"/>
    <w:rsid w:val="00472E2D"/>
    <w:rsid w:val="0047474C"/>
    <w:rsid w:val="00474C09"/>
    <w:rsid w:val="00476DC9"/>
    <w:rsid w:val="00480AA0"/>
    <w:rsid w:val="004817B8"/>
    <w:rsid w:val="004830F6"/>
    <w:rsid w:val="00483E2D"/>
    <w:rsid w:val="00483E4A"/>
    <w:rsid w:val="0048576A"/>
    <w:rsid w:val="00486EC4"/>
    <w:rsid w:val="004872D1"/>
    <w:rsid w:val="00487E5D"/>
    <w:rsid w:val="004903EC"/>
    <w:rsid w:val="00490A9F"/>
    <w:rsid w:val="004912BA"/>
    <w:rsid w:val="0049183C"/>
    <w:rsid w:val="004920D7"/>
    <w:rsid w:val="00492C4A"/>
    <w:rsid w:val="00494821"/>
    <w:rsid w:val="00494D19"/>
    <w:rsid w:val="0049585C"/>
    <w:rsid w:val="00497006"/>
    <w:rsid w:val="0049795D"/>
    <w:rsid w:val="00497EEC"/>
    <w:rsid w:val="004A0847"/>
    <w:rsid w:val="004A0C0D"/>
    <w:rsid w:val="004A286B"/>
    <w:rsid w:val="004A5F97"/>
    <w:rsid w:val="004B1152"/>
    <w:rsid w:val="004B1BA5"/>
    <w:rsid w:val="004B272D"/>
    <w:rsid w:val="004B4B6A"/>
    <w:rsid w:val="004B5039"/>
    <w:rsid w:val="004B536A"/>
    <w:rsid w:val="004B58D2"/>
    <w:rsid w:val="004B6964"/>
    <w:rsid w:val="004C00DF"/>
    <w:rsid w:val="004C11A1"/>
    <w:rsid w:val="004C2EFC"/>
    <w:rsid w:val="004C483A"/>
    <w:rsid w:val="004C6100"/>
    <w:rsid w:val="004C6C74"/>
    <w:rsid w:val="004C77C7"/>
    <w:rsid w:val="004D0B43"/>
    <w:rsid w:val="004D0C73"/>
    <w:rsid w:val="004D1189"/>
    <w:rsid w:val="004D3C30"/>
    <w:rsid w:val="004D4704"/>
    <w:rsid w:val="004D4D01"/>
    <w:rsid w:val="004D5FD9"/>
    <w:rsid w:val="004D787B"/>
    <w:rsid w:val="004E1F60"/>
    <w:rsid w:val="004E2AF8"/>
    <w:rsid w:val="004E76EA"/>
    <w:rsid w:val="004E7D81"/>
    <w:rsid w:val="004F0031"/>
    <w:rsid w:val="004F3464"/>
    <w:rsid w:val="004F3760"/>
    <w:rsid w:val="004F4F13"/>
    <w:rsid w:val="004F68C2"/>
    <w:rsid w:val="005000EF"/>
    <w:rsid w:val="00502C47"/>
    <w:rsid w:val="005032C8"/>
    <w:rsid w:val="00504D86"/>
    <w:rsid w:val="005069FC"/>
    <w:rsid w:val="00506FCA"/>
    <w:rsid w:val="00510C37"/>
    <w:rsid w:val="00511064"/>
    <w:rsid w:val="0051228E"/>
    <w:rsid w:val="00512BE5"/>
    <w:rsid w:val="005162BC"/>
    <w:rsid w:val="0051728B"/>
    <w:rsid w:val="00521EAB"/>
    <w:rsid w:val="005223D4"/>
    <w:rsid w:val="00522D4C"/>
    <w:rsid w:val="0052589B"/>
    <w:rsid w:val="00525EA5"/>
    <w:rsid w:val="00532767"/>
    <w:rsid w:val="00533D3A"/>
    <w:rsid w:val="00534835"/>
    <w:rsid w:val="00536ADC"/>
    <w:rsid w:val="00537445"/>
    <w:rsid w:val="0054046F"/>
    <w:rsid w:val="00540DAB"/>
    <w:rsid w:val="005411A5"/>
    <w:rsid w:val="00541228"/>
    <w:rsid w:val="00543C92"/>
    <w:rsid w:val="0054496B"/>
    <w:rsid w:val="0054549D"/>
    <w:rsid w:val="0055028A"/>
    <w:rsid w:val="005518BA"/>
    <w:rsid w:val="005527BA"/>
    <w:rsid w:val="00554718"/>
    <w:rsid w:val="005563BC"/>
    <w:rsid w:val="0056187C"/>
    <w:rsid w:val="00567361"/>
    <w:rsid w:val="00572053"/>
    <w:rsid w:val="0057222C"/>
    <w:rsid w:val="00572341"/>
    <w:rsid w:val="00572DA1"/>
    <w:rsid w:val="00575A4A"/>
    <w:rsid w:val="00575F2F"/>
    <w:rsid w:val="00576775"/>
    <w:rsid w:val="00580A6B"/>
    <w:rsid w:val="00581D32"/>
    <w:rsid w:val="00581F3D"/>
    <w:rsid w:val="00583BA0"/>
    <w:rsid w:val="005910D4"/>
    <w:rsid w:val="0059128F"/>
    <w:rsid w:val="00595720"/>
    <w:rsid w:val="005A18EE"/>
    <w:rsid w:val="005A32DD"/>
    <w:rsid w:val="005A69DE"/>
    <w:rsid w:val="005A7253"/>
    <w:rsid w:val="005A7690"/>
    <w:rsid w:val="005B05AE"/>
    <w:rsid w:val="005B239A"/>
    <w:rsid w:val="005B247D"/>
    <w:rsid w:val="005B24A2"/>
    <w:rsid w:val="005B28F7"/>
    <w:rsid w:val="005B7F8C"/>
    <w:rsid w:val="005C0ED3"/>
    <w:rsid w:val="005C14A5"/>
    <w:rsid w:val="005C2CD4"/>
    <w:rsid w:val="005C4E65"/>
    <w:rsid w:val="005C57E0"/>
    <w:rsid w:val="005C6220"/>
    <w:rsid w:val="005C6572"/>
    <w:rsid w:val="005D15EF"/>
    <w:rsid w:val="005D44BE"/>
    <w:rsid w:val="005D4B8E"/>
    <w:rsid w:val="005D7024"/>
    <w:rsid w:val="005E0A52"/>
    <w:rsid w:val="005E0DBF"/>
    <w:rsid w:val="005E106F"/>
    <w:rsid w:val="005E1D07"/>
    <w:rsid w:val="005E5781"/>
    <w:rsid w:val="005E5970"/>
    <w:rsid w:val="005E6934"/>
    <w:rsid w:val="005E7B3B"/>
    <w:rsid w:val="005F24C5"/>
    <w:rsid w:val="005F2A4B"/>
    <w:rsid w:val="005F510E"/>
    <w:rsid w:val="005F589A"/>
    <w:rsid w:val="005F5D57"/>
    <w:rsid w:val="0060338A"/>
    <w:rsid w:val="0060395E"/>
    <w:rsid w:val="0060487B"/>
    <w:rsid w:val="00604C58"/>
    <w:rsid w:val="006053D7"/>
    <w:rsid w:val="00606DFE"/>
    <w:rsid w:val="00607146"/>
    <w:rsid w:val="006102C5"/>
    <w:rsid w:val="00610354"/>
    <w:rsid w:val="006104AA"/>
    <w:rsid w:val="00611E2C"/>
    <w:rsid w:val="00613B06"/>
    <w:rsid w:val="00614DE5"/>
    <w:rsid w:val="006166BF"/>
    <w:rsid w:val="00621522"/>
    <w:rsid w:val="00621574"/>
    <w:rsid w:val="00621BF0"/>
    <w:rsid w:val="00622CDC"/>
    <w:rsid w:val="006247AC"/>
    <w:rsid w:val="00625F48"/>
    <w:rsid w:val="006303F7"/>
    <w:rsid w:val="006309C6"/>
    <w:rsid w:val="00631ABF"/>
    <w:rsid w:val="00633801"/>
    <w:rsid w:val="00633EF8"/>
    <w:rsid w:val="00636368"/>
    <w:rsid w:val="006403CA"/>
    <w:rsid w:val="00642AC1"/>
    <w:rsid w:val="00644D78"/>
    <w:rsid w:val="0064685F"/>
    <w:rsid w:val="00646C33"/>
    <w:rsid w:val="0064749A"/>
    <w:rsid w:val="00650341"/>
    <w:rsid w:val="00650702"/>
    <w:rsid w:val="006509BB"/>
    <w:rsid w:val="00650A75"/>
    <w:rsid w:val="00650D03"/>
    <w:rsid w:val="00651DFB"/>
    <w:rsid w:val="00655123"/>
    <w:rsid w:val="00655563"/>
    <w:rsid w:val="00657D30"/>
    <w:rsid w:val="006604D7"/>
    <w:rsid w:val="00661E5F"/>
    <w:rsid w:val="00663899"/>
    <w:rsid w:val="006652B5"/>
    <w:rsid w:val="0066715A"/>
    <w:rsid w:val="006679F7"/>
    <w:rsid w:val="0067023E"/>
    <w:rsid w:val="006710CE"/>
    <w:rsid w:val="00672385"/>
    <w:rsid w:val="00672805"/>
    <w:rsid w:val="00673E2C"/>
    <w:rsid w:val="006743F6"/>
    <w:rsid w:val="0067491B"/>
    <w:rsid w:val="006774BD"/>
    <w:rsid w:val="00680E5A"/>
    <w:rsid w:val="006819D6"/>
    <w:rsid w:val="00682C50"/>
    <w:rsid w:val="0068464D"/>
    <w:rsid w:val="00685971"/>
    <w:rsid w:val="0068752A"/>
    <w:rsid w:val="00690B94"/>
    <w:rsid w:val="006924BF"/>
    <w:rsid w:val="006965E2"/>
    <w:rsid w:val="00696D48"/>
    <w:rsid w:val="006A31D2"/>
    <w:rsid w:val="006A4C12"/>
    <w:rsid w:val="006A6E2A"/>
    <w:rsid w:val="006A6F5C"/>
    <w:rsid w:val="006B0AD7"/>
    <w:rsid w:val="006B155E"/>
    <w:rsid w:val="006B16B3"/>
    <w:rsid w:val="006B1CD4"/>
    <w:rsid w:val="006B2EBC"/>
    <w:rsid w:val="006B5574"/>
    <w:rsid w:val="006B5EBB"/>
    <w:rsid w:val="006B5F2E"/>
    <w:rsid w:val="006B71D1"/>
    <w:rsid w:val="006C3366"/>
    <w:rsid w:val="006C3DF2"/>
    <w:rsid w:val="006C64CC"/>
    <w:rsid w:val="006C65C7"/>
    <w:rsid w:val="006D0C91"/>
    <w:rsid w:val="006D0DD8"/>
    <w:rsid w:val="006D1AFD"/>
    <w:rsid w:val="006D1B5A"/>
    <w:rsid w:val="006D1F3A"/>
    <w:rsid w:val="006D22BB"/>
    <w:rsid w:val="006D3218"/>
    <w:rsid w:val="006D34C6"/>
    <w:rsid w:val="006D38B0"/>
    <w:rsid w:val="006D41D1"/>
    <w:rsid w:val="006D425C"/>
    <w:rsid w:val="006D4351"/>
    <w:rsid w:val="006D43C3"/>
    <w:rsid w:val="006D5FE7"/>
    <w:rsid w:val="006D6B49"/>
    <w:rsid w:val="006D6F05"/>
    <w:rsid w:val="006D78FF"/>
    <w:rsid w:val="006E1A8F"/>
    <w:rsid w:val="006E39E4"/>
    <w:rsid w:val="006E5226"/>
    <w:rsid w:val="006E7F60"/>
    <w:rsid w:val="006F263D"/>
    <w:rsid w:val="006F72B4"/>
    <w:rsid w:val="006F7877"/>
    <w:rsid w:val="00702A7C"/>
    <w:rsid w:val="007036D5"/>
    <w:rsid w:val="00704078"/>
    <w:rsid w:val="00705315"/>
    <w:rsid w:val="0070540B"/>
    <w:rsid w:val="00705657"/>
    <w:rsid w:val="0070732B"/>
    <w:rsid w:val="00707E74"/>
    <w:rsid w:val="0071076D"/>
    <w:rsid w:val="007121C6"/>
    <w:rsid w:val="00712867"/>
    <w:rsid w:val="0071328A"/>
    <w:rsid w:val="00714357"/>
    <w:rsid w:val="00716968"/>
    <w:rsid w:val="00717960"/>
    <w:rsid w:val="00723FE3"/>
    <w:rsid w:val="00725414"/>
    <w:rsid w:val="00725B80"/>
    <w:rsid w:val="007317EC"/>
    <w:rsid w:val="00732743"/>
    <w:rsid w:val="00733B22"/>
    <w:rsid w:val="00734206"/>
    <w:rsid w:val="007344FD"/>
    <w:rsid w:val="00734EF6"/>
    <w:rsid w:val="00735487"/>
    <w:rsid w:val="007371FE"/>
    <w:rsid w:val="0074414E"/>
    <w:rsid w:val="00746BA9"/>
    <w:rsid w:val="007473AF"/>
    <w:rsid w:val="00750D48"/>
    <w:rsid w:val="007515E9"/>
    <w:rsid w:val="007523C1"/>
    <w:rsid w:val="00753354"/>
    <w:rsid w:val="007562E9"/>
    <w:rsid w:val="00756441"/>
    <w:rsid w:val="007564F3"/>
    <w:rsid w:val="00760624"/>
    <w:rsid w:val="0076133E"/>
    <w:rsid w:val="0076268E"/>
    <w:rsid w:val="0076310C"/>
    <w:rsid w:val="00764CA6"/>
    <w:rsid w:val="0076645C"/>
    <w:rsid w:val="00770D83"/>
    <w:rsid w:val="00771273"/>
    <w:rsid w:val="00774208"/>
    <w:rsid w:val="00775B2B"/>
    <w:rsid w:val="0077648D"/>
    <w:rsid w:val="007809D2"/>
    <w:rsid w:val="007825CE"/>
    <w:rsid w:val="007878C9"/>
    <w:rsid w:val="00792725"/>
    <w:rsid w:val="007944A6"/>
    <w:rsid w:val="00795D07"/>
    <w:rsid w:val="007961F7"/>
    <w:rsid w:val="00796667"/>
    <w:rsid w:val="00796D3B"/>
    <w:rsid w:val="0079748D"/>
    <w:rsid w:val="007A511D"/>
    <w:rsid w:val="007A6912"/>
    <w:rsid w:val="007B167D"/>
    <w:rsid w:val="007B39A7"/>
    <w:rsid w:val="007B577B"/>
    <w:rsid w:val="007B5C13"/>
    <w:rsid w:val="007C0476"/>
    <w:rsid w:val="007C04FE"/>
    <w:rsid w:val="007C44A1"/>
    <w:rsid w:val="007C516A"/>
    <w:rsid w:val="007C7101"/>
    <w:rsid w:val="007C7DEA"/>
    <w:rsid w:val="007D06A5"/>
    <w:rsid w:val="007D1221"/>
    <w:rsid w:val="007D3553"/>
    <w:rsid w:val="007D3FA6"/>
    <w:rsid w:val="007D523E"/>
    <w:rsid w:val="007D6644"/>
    <w:rsid w:val="007D6C10"/>
    <w:rsid w:val="007D7F13"/>
    <w:rsid w:val="007E0F04"/>
    <w:rsid w:val="007E20E5"/>
    <w:rsid w:val="007E2E8A"/>
    <w:rsid w:val="007E4BFA"/>
    <w:rsid w:val="007E5321"/>
    <w:rsid w:val="007E5E28"/>
    <w:rsid w:val="007E7A84"/>
    <w:rsid w:val="007F32AD"/>
    <w:rsid w:val="007F3D2B"/>
    <w:rsid w:val="007F4CBA"/>
    <w:rsid w:val="007F4FA7"/>
    <w:rsid w:val="007F7165"/>
    <w:rsid w:val="007F7EFF"/>
    <w:rsid w:val="0080142D"/>
    <w:rsid w:val="00801AE7"/>
    <w:rsid w:val="00802014"/>
    <w:rsid w:val="008021F3"/>
    <w:rsid w:val="008024B3"/>
    <w:rsid w:val="00807D6A"/>
    <w:rsid w:val="008105D5"/>
    <w:rsid w:val="008113C8"/>
    <w:rsid w:val="00813857"/>
    <w:rsid w:val="00817672"/>
    <w:rsid w:val="008176F6"/>
    <w:rsid w:val="00824782"/>
    <w:rsid w:val="00826FA4"/>
    <w:rsid w:val="0082736C"/>
    <w:rsid w:val="008320C0"/>
    <w:rsid w:val="008335A6"/>
    <w:rsid w:val="00833B5B"/>
    <w:rsid w:val="00833E39"/>
    <w:rsid w:val="0083479A"/>
    <w:rsid w:val="00834864"/>
    <w:rsid w:val="00836DC1"/>
    <w:rsid w:val="0083773E"/>
    <w:rsid w:val="008428B5"/>
    <w:rsid w:val="008451DD"/>
    <w:rsid w:val="00846188"/>
    <w:rsid w:val="00846EE9"/>
    <w:rsid w:val="0084759B"/>
    <w:rsid w:val="00847B65"/>
    <w:rsid w:val="00850357"/>
    <w:rsid w:val="008512F7"/>
    <w:rsid w:val="0085635F"/>
    <w:rsid w:val="00856EF7"/>
    <w:rsid w:val="0085781D"/>
    <w:rsid w:val="00860933"/>
    <w:rsid w:val="00860B72"/>
    <w:rsid w:val="00861C55"/>
    <w:rsid w:val="008622A5"/>
    <w:rsid w:val="0086231F"/>
    <w:rsid w:val="00862553"/>
    <w:rsid w:val="008626B6"/>
    <w:rsid w:val="00862938"/>
    <w:rsid w:val="00862CB3"/>
    <w:rsid w:val="008636D3"/>
    <w:rsid w:val="0086481B"/>
    <w:rsid w:val="00865726"/>
    <w:rsid w:val="00865B70"/>
    <w:rsid w:val="00867262"/>
    <w:rsid w:val="0086D9DC"/>
    <w:rsid w:val="008812C8"/>
    <w:rsid w:val="00881BCD"/>
    <w:rsid w:val="008839E2"/>
    <w:rsid w:val="00884235"/>
    <w:rsid w:val="0088434B"/>
    <w:rsid w:val="008857B7"/>
    <w:rsid w:val="00887510"/>
    <w:rsid w:val="00890914"/>
    <w:rsid w:val="00891B4B"/>
    <w:rsid w:val="008928CD"/>
    <w:rsid w:val="0089353C"/>
    <w:rsid w:val="00893DC6"/>
    <w:rsid w:val="00893F5A"/>
    <w:rsid w:val="00894BD0"/>
    <w:rsid w:val="00894ECD"/>
    <w:rsid w:val="00895EEE"/>
    <w:rsid w:val="00896888"/>
    <w:rsid w:val="0089718B"/>
    <w:rsid w:val="0089762B"/>
    <w:rsid w:val="008978E3"/>
    <w:rsid w:val="008A0548"/>
    <w:rsid w:val="008A1901"/>
    <w:rsid w:val="008A1AFA"/>
    <w:rsid w:val="008B09AE"/>
    <w:rsid w:val="008B0C07"/>
    <w:rsid w:val="008B1396"/>
    <w:rsid w:val="008B1445"/>
    <w:rsid w:val="008B2F9A"/>
    <w:rsid w:val="008B4848"/>
    <w:rsid w:val="008B7283"/>
    <w:rsid w:val="008C04FA"/>
    <w:rsid w:val="008C0DA0"/>
    <w:rsid w:val="008C3D8E"/>
    <w:rsid w:val="008C416B"/>
    <w:rsid w:val="008C4637"/>
    <w:rsid w:val="008C4A8D"/>
    <w:rsid w:val="008C4F54"/>
    <w:rsid w:val="008C5402"/>
    <w:rsid w:val="008C5576"/>
    <w:rsid w:val="008C5774"/>
    <w:rsid w:val="008C5A1C"/>
    <w:rsid w:val="008C600D"/>
    <w:rsid w:val="008D3562"/>
    <w:rsid w:val="008D35D5"/>
    <w:rsid w:val="008D4020"/>
    <w:rsid w:val="008D4C00"/>
    <w:rsid w:val="008D4F5C"/>
    <w:rsid w:val="008D5396"/>
    <w:rsid w:val="008D5EAA"/>
    <w:rsid w:val="008D625E"/>
    <w:rsid w:val="008D7236"/>
    <w:rsid w:val="008D74F7"/>
    <w:rsid w:val="008E2C78"/>
    <w:rsid w:val="008E3B51"/>
    <w:rsid w:val="008E4536"/>
    <w:rsid w:val="008E5FC2"/>
    <w:rsid w:val="008E6685"/>
    <w:rsid w:val="008E7361"/>
    <w:rsid w:val="008E7E6D"/>
    <w:rsid w:val="008F0257"/>
    <w:rsid w:val="008F0465"/>
    <w:rsid w:val="008F4A02"/>
    <w:rsid w:val="008F5455"/>
    <w:rsid w:val="008F5F19"/>
    <w:rsid w:val="008F6099"/>
    <w:rsid w:val="008F6C62"/>
    <w:rsid w:val="008F6DCF"/>
    <w:rsid w:val="009102C1"/>
    <w:rsid w:val="00913447"/>
    <w:rsid w:val="00914FF2"/>
    <w:rsid w:val="00917A24"/>
    <w:rsid w:val="009207CE"/>
    <w:rsid w:val="00921989"/>
    <w:rsid w:val="00923FC6"/>
    <w:rsid w:val="00924010"/>
    <w:rsid w:val="00924802"/>
    <w:rsid w:val="00924CFE"/>
    <w:rsid w:val="00925BC4"/>
    <w:rsid w:val="009304FB"/>
    <w:rsid w:val="0093119E"/>
    <w:rsid w:val="00931EF8"/>
    <w:rsid w:val="0093243A"/>
    <w:rsid w:val="009326A0"/>
    <w:rsid w:val="0093326B"/>
    <w:rsid w:val="0093361E"/>
    <w:rsid w:val="009343C5"/>
    <w:rsid w:val="009344F9"/>
    <w:rsid w:val="009354FB"/>
    <w:rsid w:val="00937EC6"/>
    <w:rsid w:val="00940A8B"/>
    <w:rsid w:val="00941836"/>
    <w:rsid w:val="00941A7C"/>
    <w:rsid w:val="0094425F"/>
    <w:rsid w:val="009455A5"/>
    <w:rsid w:val="00945EF1"/>
    <w:rsid w:val="009467F7"/>
    <w:rsid w:val="009469B7"/>
    <w:rsid w:val="00946F14"/>
    <w:rsid w:val="0094723C"/>
    <w:rsid w:val="009535D3"/>
    <w:rsid w:val="0095392B"/>
    <w:rsid w:val="00956980"/>
    <w:rsid w:val="00956DF7"/>
    <w:rsid w:val="0096160D"/>
    <w:rsid w:val="009616AE"/>
    <w:rsid w:val="00961FDC"/>
    <w:rsid w:val="0096469A"/>
    <w:rsid w:val="0096497A"/>
    <w:rsid w:val="00965E00"/>
    <w:rsid w:val="009672FB"/>
    <w:rsid w:val="00968AC1"/>
    <w:rsid w:val="00973B2B"/>
    <w:rsid w:val="00974272"/>
    <w:rsid w:val="00975135"/>
    <w:rsid w:val="009755DD"/>
    <w:rsid w:val="009762FF"/>
    <w:rsid w:val="00976CAC"/>
    <w:rsid w:val="0097773F"/>
    <w:rsid w:val="009819C9"/>
    <w:rsid w:val="009837CF"/>
    <w:rsid w:val="00983B6D"/>
    <w:rsid w:val="00983BD1"/>
    <w:rsid w:val="009864ED"/>
    <w:rsid w:val="00990D7D"/>
    <w:rsid w:val="0099470C"/>
    <w:rsid w:val="009961B2"/>
    <w:rsid w:val="009979FA"/>
    <w:rsid w:val="009A151B"/>
    <w:rsid w:val="009A2371"/>
    <w:rsid w:val="009A420D"/>
    <w:rsid w:val="009A609F"/>
    <w:rsid w:val="009A69C7"/>
    <w:rsid w:val="009A6C74"/>
    <w:rsid w:val="009A7A5C"/>
    <w:rsid w:val="009B0697"/>
    <w:rsid w:val="009B0EB3"/>
    <w:rsid w:val="009B141E"/>
    <w:rsid w:val="009B3FA4"/>
    <w:rsid w:val="009B72A1"/>
    <w:rsid w:val="009B7575"/>
    <w:rsid w:val="009C151A"/>
    <w:rsid w:val="009C1981"/>
    <w:rsid w:val="009C26A9"/>
    <w:rsid w:val="009C37ED"/>
    <w:rsid w:val="009C38E8"/>
    <w:rsid w:val="009C454B"/>
    <w:rsid w:val="009C458D"/>
    <w:rsid w:val="009C47AB"/>
    <w:rsid w:val="009C47E3"/>
    <w:rsid w:val="009C64A6"/>
    <w:rsid w:val="009C7750"/>
    <w:rsid w:val="009C7FFE"/>
    <w:rsid w:val="009D0303"/>
    <w:rsid w:val="009D2CEF"/>
    <w:rsid w:val="009D4697"/>
    <w:rsid w:val="009D5C38"/>
    <w:rsid w:val="009E23F0"/>
    <w:rsid w:val="009E4736"/>
    <w:rsid w:val="009E4953"/>
    <w:rsid w:val="009F22C2"/>
    <w:rsid w:val="009F31A6"/>
    <w:rsid w:val="009F3B31"/>
    <w:rsid w:val="009F6108"/>
    <w:rsid w:val="009F6E5F"/>
    <w:rsid w:val="009F7CE7"/>
    <w:rsid w:val="00A00E84"/>
    <w:rsid w:val="00A0122D"/>
    <w:rsid w:val="00A02EC6"/>
    <w:rsid w:val="00A03855"/>
    <w:rsid w:val="00A04585"/>
    <w:rsid w:val="00A04708"/>
    <w:rsid w:val="00A047A5"/>
    <w:rsid w:val="00A066AE"/>
    <w:rsid w:val="00A06F65"/>
    <w:rsid w:val="00A110B6"/>
    <w:rsid w:val="00A110D9"/>
    <w:rsid w:val="00A12ED8"/>
    <w:rsid w:val="00A1393E"/>
    <w:rsid w:val="00A14A08"/>
    <w:rsid w:val="00A17591"/>
    <w:rsid w:val="00A217B5"/>
    <w:rsid w:val="00A21C9F"/>
    <w:rsid w:val="00A21E48"/>
    <w:rsid w:val="00A2317A"/>
    <w:rsid w:val="00A254BA"/>
    <w:rsid w:val="00A26B2C"/>
    <w:rsid w:val="00A26E23"/>
    <w:rsid w:val="00A3018D"/>
    <w:rsid w:val="00A31763"/>
    <w:rsid w:val="00A324AD"/>
    <w:rsid w:val="00A3360B"/>
    <w:rsid w:val="00A34899"/>
    <w:rsid w:val="00A40AAB"/>
    <w:rsid w:val="00A40DFD"/>
    <w:rsid w:val="00A4648C"/>
    <w:rsid w:val="00A46C95"/>
    <w:rsid w:val="00A472EF"/>
    <w:rsid w:val="00A533C6"/>
    <w:rsid w:val="00A57419"/>
    <w:rsid w:val="00A6003E"/>
    <w:rsid w:val="00A60592"/>
    <w:rsid w:val="00A61029"/>
    <w:rsid w:val="00A6114B"/>
    <w:rsid w:val="00A66617"/>
    <w:rsid w:val="00A67CEE"/>
    <w:rsid w:val="00A67E9B"/>
    <w:rsid w:val="00A71E42"/>
    <w:rsid w:val="00A74B08"/>
    <w:rsid w:val="00A76868"/>
    <w:rsid w:val="00A772B1"/>
    <w:rsid w:val="00A7766F"/>
    <w:rsid w:val="00A844D3"/>
    <w:rsid w:val="00A900AC"/>
    <w:rsid w:val="00A930BB"/>
    <w:rsid w:val="00A94699"/>
    <w:rsid w:val="00A94A84"/>
    <w:rsid w:val="00A957A3"/>
    <w:rsid w:val="00A9650F"/>
    <w:rsid w:val="00AA13D6"/>
    <w:rsid w:val="00AA44DD"/>
    <w:rsid w:val="00AA4B7C"/>
    <w:rsid w:val="00AB0517"/>
    <w:rsid w:val="00AB1ADE"/>
    <w:rsid w:val="00AB1C56"/>
    <w:rsid w:val="00AB3D74"/>
    <w:rsid w:val="00AB49A9"/>
    <w:rsid w:val="00AB4C27"/>
    <w:rsid w:val="00AB568F"/>
    <w:rsid w:val="00AB5DC7"/>
    <w:rsid w:val="00AB66B9"/>
    <w:rsid w:val="00AB6D2E"/>
    <w:rsid w:val="00AB7950"/>
    <w:rsid w:val="00AC0770"/>
    <w:rsid w:val="00AC0DB7"/>
    <w:rsid w:val="00AC1BD3"/>
    <w:rsid w:val="00AD0BEC"/>
    <w:rsid w:val="00AD2856"/>
    <w:rsid w:val="00AE19C7"/>
    <w:rsid w:val="00AE508F"/>
    <w:rsid w:val="00AE5504"/>
    <w:rsid w:val="00AE6CF7"/>
    <w:rsid w:val="00AF316F"/>
    <w:rsid w:val="00AF5BBF"/>
    <w:rsid w:val="00AF7263"/>
    <w:rsid w:val="00B013FA"/>
    <w:rsid w:val="00B047C4"/>
    <w:rsid w:val="00B052FC"/>
    <w:rsid w:val="00B107BD"/>
    <w:rsid w:val="00B109BA"/>
    <w:rsid w:val="00B10DCC"/>
    <w:rsid w:val="00B131DB"/>
    <w:rsid w:val="00B17336"/>
    <w:rsid w:val="00B22A4E"/>
    <w:rsid w:val="00B238A4"/>
    <w:rsid w:val="00B24DA5"/>
    <w:rsid w:val="00B268F2"/>
    <w:rsid w:val="00B27773"/>
    <w:rsid w:val="00B313EA"/>
    <w:rsid w:val="00B31D2A"/>
    <w:rsid w:val="00B33321"/>
    <w:rsid w:val="00B344DD"/>
    <w:rsid w:val="00B35209"/>
    <w:rsid w:val="00B35BE6"/>
    <w:rsid w:val="00B35C17"/>
    <w:rsid w:val="00B3661C"/>
    <w:rsid w:val="00B37AD0"/>
    <w:rsid w:val="00B41B52"/>
    <w:rsid w:val="00B44F86"/>
    <w:rsid w:val="00B46A3C"/>
    <w:rsid w:val="00B47060"/>
    <w:rsid w:val="00B47DDA"/>
    <w:rsid w:val="00B507E6"/>
    <w:rsid w:val="00B51C94"/>
    <w:rsid w:val="00B521E2"/>
    <w:rsid w:val="00B5379A"/>
    <w:rsid w:val="00B53A45"/>
    <w:rsid w:val="00B55929"/>
    <w:rsid w:val="00B55D04"/>
    <w:rsid w:val="00B565DD"/>
    <w:rsid w:val="00B579EE"/>
    <w:rsid w:val="00B57EFF"/>
    <w:rsid w:val="00B61063"/>
    <w:rsid w:val="00B61F47"/>
    <w:rsid w:val="00B624B4"/>
    <w:rsid w:val="00B65C1F"/>
    <w:rsid w:val="00B711C2"/>
    <w:rsid w:val="00B7399D"/>
    <w:rsid w:val="00B73BC3"/>
    <w:rsid w:val="00B75C07"/>
    <w:rsid w:val="00B7706E"/>
    <w:rsid w:val="00B77C02"/>
    <w:rsid w:val="00B80505"/>
    <w:rsid w:val="00B81019"/>
    <w:rsid w:val="00B82732"/>
    <w:rsid w:val="00B82D4D"/>
    <w:rsid w:val="00B84C36"/>
    <w:rsid w:val="00B84E3D"/>
    <w:rsid w:val="00B86260"/>
    <w:rsid w:val="00B8648A"/>
    <w:rsid w:val="00B94D09"/>
    <w:rsid w:val="00B97421"/>
    <w:rsid w:val="00B97FB6"/>
    <w:rsid w:val="00BA2FF5"/>
    <w:rsid w:val="00BA302C"/>
    <w:rsid w:val="00BA339C"/>
    <w:rsid w:val="00BA350D"/>
    <w:rsid w:val="00BA3841"/>
    <w:rsid w:val="00BA451D"/>
    <w:rsid w:val="00BA61A4"/>
    <w:rsid w:val="00BA6885"/>
    <w:rsid w:val="00BA70A5"/>
    <w:rsid w:val="00BA7A88"/>
    <w:rsid w:val="00BB0E04"/>
    <w:rsid w:val="00BB262D"/>
    <w:rsid w:val="00BB334C"/>
    <w:rsid w:val="00BB3E46"/>
    <w:rsid w:val="00BB7B1A"/>
    <w:rsid w:val="00BB7BBE"/>
    <w:rsid w:val="00BC03F4"/>
    <w:rsid w:val="00BC0EF1"/>
    <w:rsid w:val="00BC10AB"/>
    <w:rsid w:val="00BC2AC9"/>
    <w:rsid w:val="00BC52A2"/>
    <w:rsid w:val="00BC5668"/>
    <w:rsid w:val="00BC57F3"/>
    <w:rsid w:val="00BC6503"/>
    <w:rsid w:val="00BD16DA"/>
    <w:rsid w:val="00BD17EC"/>
    <w:rsid w:val="00BD1ADC"/>
    <w:rsid w:val="00BD40A9"/>
    <w:rsid w:val="00BD41ED"/>
    <w:rsid w:val="00BD6701"/>
    <w:rsid w:val="00BD70F0"/>
    <w:rsid w:val="00BD7CC4"/>
    <w:rsid w:val="00BD7E41"/>
    <w:rsid w:val="00BE0652"/>
    <w:rsid w:val="00BE6DB8"/>
    <w:rsid w:val="00BE7123"/>
    <w:rsid w:val="00BE7327"/>
    <w:rsid w:val="00BE757E"/>
    <w:rsid w:val="00BF0D02"/>
    <w:rsid w:val="00BF177A"/>
    <w:rsid w:val="00BF2FF3"/>
    <w:rsid w:val="00BF4B4F"/>
    <w:rsid w:val="00BF50E9"/>
    <w:rsid w:val="00BF55A2"/>
    <w:rsid w:val="00BF7843"/>
    <w:rsid w:val="00C00053"/>
    <w:rsid w:val="00C013FF"/>
    <w:rsid w:val="00C0161A"/>
    <w:rsid w:val="00C01ABC"/>
    <w:rsid w:val="00C01EA7"/>
    <w:rsid w:val="00C021F2"/>
    <w:rsid w:val="00C02DAB"/>
    <w:rsid w:val="00C041E1"/>
    <w:rsid w:val="00C06C00"/>
    <w:rsid w:val="00C1188A"/>
    <w:rsid w:val="00C12337"/>
    <w:rsid w:val="00C17DDA"/>
    <w:rsid w:val="00C20816"/>
    <w:rsid w:val="00C20D7D"/>
    <w:rsid w:val="00C2391F"/>
    <w:rsid w:val="00C23B98"/>
    <w:rsid w:val="00C27A51"/>
    <w:rsid w:val="00C3179F"/>
    <w:rsid w:val="00C32531"/>
    <w:rsid w:val="00C33354"/>
    <w:rsid w:val="00C36FFB"/>
    <w:rsid w:val="00C4052E"/>
    <w:rsid w:val="00C40B15"/>
    <w:rsid w:val="00C41453"/>
    <w:rsid w:val="00C43E03"/>
    <w:rsid w:val="00C440E8"/>
    <w:rsid w:val="00C4464F"/>
    <w:rsid w:val="00C460A2"/>
    <w:rsid w:val="00C50211"/>
    <w:rsid w:val="00C512DB"/>
    <w:rsid w:val="00C53E5C"/>
    <w:rsid w:val="00C553AD"/>
    <w:rsid w:val="00C56814"/>
    <w:rsid w:val="00C57E97"/>
    <w:rsid w:val="00C6025B"/>
    <w:rsid w:val="00C621BF"/>
    <w:rsid w:val="00C64D38"/>
    <w:rsid w:val="00C6591F"/>
    <w:rsid w:val="00C65FE4"/>
    <w:rsid w:val="00C66255"/>
    <w:rsid w:val="00C6674C"/>
    <w:rsid w:val="00C66B08"/>
    <w:rsid w:val="00C67557"/>
    <w:rsid w:val="00C6772F"/>
    <w:rsid w:val="00C70450"/>
    <w:rsid w:val="00C72F31"/>
    <w:rsid w:val="00C7736B"/>
    <w:rsid w:val="00C77665"/>
    <w:rsid w:val="00C800DD"/>
    <w:rsid w:val="00C820A5"/>
    <w:rsid w:val="00C85E78"/>
    <w:rsid w:val="00C87D8E"/>
    <w:rsid w:val="00C91256"/>
    <w:rsid w:val="00C91BC9"/>
    <w:rsid w:val="00C9307B"/>
    <w:rsid w:val="00C9368B"/>
    <w:rsid w:val="00C9384F"/>
    <w:rsid w:val="00C94C53"/>
    <w:rsid w:val="00C952E3"/>
    <w:rsid w:val="00C97331"/>
    <w:rsid w:val="00CA119C"/>
    <w:rsid w:val="00CA3756"/>
    <w:rsid w:val="00CA37D8"/>
    <w:rsid w:val="00CA3E32"/>
    <w:rsid w:val="00CA78D9"/>
    <w:rsid w:val="00CB13DB"/>
    <w:rsid w:val="00CB1E8D"/>
    <w:rsid w:val="00CB35AD"/>
    <w:rsid w:val="00CB3AFB"/>
    <w:rsid w:val="00CB51A0"/>
    <w:rsid w:val="00CB55DC"/>
    <w:rsid w:val="00CB5800"/>
    <w:rsid w:val="00CB6701"/>
    <w:rsid w:val="00CB7924"/>
    <w:rsid w:val="00CC47BF"/>
    <w:rsid w:val="00CC4D12"/>
    <w:rsid w:val="00CC4F3E"/>
    <w:rsid w:val="00CC56E2"/>
    <w:rsid w:val="00CD1C66"/>
    <w:rsid w:val="00CD1FA9"/>
    <w:rsid w:val="00CD2E84"/>
    <w:rsid w:val="00CD5601"/>
    <w:rsid w:val="00CD7441"/>
    <w:rsid w:val="00CE03FB"/>
    <w:rsid w:val="00CE5B7F"/>
    <w:rsid w:val="00CE69CC"/>
    <w:rsid w:val="00CE6A2C"/>
    <w:rsid w:val="00CE6A5D"/>
    <w:rsid w:val="00CE6A6C"/>
    <w:rsid w:val="00CE723D"/>
    <w:rsid w:val="00CE7B84"/>
    <w:rsid w:val="00CF0AD3"/>
    <w:rsid w:val="00CF25AB"/>
    <w:rsid w:val="00CF2651"/>
    <w:rsid w:val="00CF3529"/>
    <w:rsid w:val="00CF6C54"/>
    <w:rsid w:val="00CF6F3A"/>
    <w:rsid w:val="00CF781D"/>
    <w:rsid w:val="00D00ADE"/>
    <w:rsid w:val="00D0248D"/>
    <w:rsid w:val="00D029AF"/>
    <w:rsid w:val="00D03F5C"/>
    <w:rsid w:val="00D06FDF"/>
    <w:rsid w:val="00D1035F"/>
    <w:rsid w:val="00D110EA"/>
    <w:rsid w:val="00D12F7C"/>
    <w:rsid w:val="00D13122"/>
    <w:rsid w:val="00D13C5D"/>
    <w:rsid w:val="00D13D20"/>
    <w:rsid w:val="00D14984"/>
    <w:rsid w:val="00D1679B"/>
    <w:rsid w:val="00D17E99"/>
    <w:rsid w:val="00D21247"/>
    <w:rsid w:val="00D215AE"/>
    <w:rsid w:val="00D24053"/>
    <w:rsid w:val="00D2478D"/>
    <w:rsid w:val="00D25016"/>
    <w:rsid w:val="00D25D7F"/>
    <w:rsid w:val="00D25D8E"/>
    <w:rsid w:val="00D26D73"/>
    <w:rsid w:val="00D30159"/>
    <w:rsid w:val="00D306D7"/>
    <w:rsid w:val="00D32128"/>
    <w:rsid w:val="00D324B4"/>
    <w:rsid w:val="00D32573"/>
    <w:rsid w:val="00D3534E"/>
    <w:rsid w:val="00D44314"/>
    <w:rsid w:val="00D45230"/>
    <w:rsid w:val="00D45979"/>
    <w:rsid w:val="00D46B9E"/>
    <w:rsid w:val="00D53A8D"/>
    <w:rsid w:val="00D55DA8"/>
    <w:rsid w:val="00D5752D"/>
    <w:rsid w:val="00D615B6"/>
    <w:rsid w:val="00D61BCA"/>
    <w:rsid w:val="00D627F8"/>
    <w:rsid w:val="00D62812"/>
    <w:rsid w:val="00D6785E"/>
    <w:rsid w:val="00D715A9"/>
    <w:rsid w:val="00D73758"/>
    <w:rsid w:val="00D73A96"/>
    <w:rsid w:val="00D807B0"/>
    <w:rsid w:val="00D81704"/>
    <w:rsid w:val="00D830F3"/>
    <w:rsid w:val="00D84DAA"/>
    <w:rsid w:val="00D86A86"/>
    <w:rsid w:val="00D876A6"/>
    <w:rsid w:val="00D90497"/>
    <w:rsid w:val="00D91E21"/>
    <w:rsid w:val="00D91F63"/>
    <w:rsid w:val="00D92AF6"/>
    <w:rsid w:val="00D935F1"/>
    <w:rsid w:val="00D94216"/>
    <w:rsid w:val="00D945B0"/>
    <w:rsid w:val="00D94A69"/>
    <w:rsid w:val="00D94FDF"/>
    <w:rsid w:val="00D97413"/>
    <w:rsid w:val="00D97B34"/>
    <w:rsid w:val="00D97EE1"/>
    <w:rsid w:val="00DA0851"/>
    <w:rsid w:val="00DA093E"/>
    <w:rsid w:val="00DA0DED"/>
    <w:rsid w:val="00DA0E4D"/>
    <w:rsid w:val="00DA2D09"/>
    <w:rsid w:val="00DA4887"/>
    <w:rsid w:val="00DA57AB"/>
    <w:rsid w:val="00DA78B2"/>
    <w:rsid w:val="00DAF1E9"/>
    <w:rsid w:val="00DB1155"/>
    <w:rsid w:val="00DB19AD"/>
    <w:rsid w:val="00DB39BB"/>
    <w:rsid w:val="00DB3D31"/>
    <w:rsid w:val="00DB3DED"/>
    <w:rsid w:val="00DB6571"/>
    <w:rsid w:val="00DB65F8"/>
    <w:rsid w:val="00DC05BD"/>
    <w:rsid w:val="00DC0DCD"/>
    <w:rsid w:val="00DC1970"/>
    <w:rsid w:val="00DC2C76"/>
    <w:rsid w:val="00DC4DE2"/>
    <w:rsid w:val="00DC5913"/>
    <w:rsid w:val="00DC7723"/>
    <w:rsid w:val="00DC7745"/>
    <w:rsid w:val="00DD0629"/>
    <w:rsid w:val="00DD508A"/>
    <w:rsid w:val="00DD68A5"/>
    <w:rsid w:val="00DD6BE3"/>
    <w:rsid w:val="00DD707F"/>
    <w:rsid w:val="00DD7412"/>
    <w:rsid w:val="00DE3954"/>
    <w:rsid w:val="00DE5F8E"/>
    <w:rsid w:val="00DF68B8"/>
    <w:rsid w:val="00DF6E4D"/>
    <w:rsid w:val="00DF73C4"/>
    <w:rsid w:val="00E00B36"/>
    <w:rsid w:val="00E02593"/>
    <w:rsid w:val="00E03AD8"/>
    <w:rsid w:val="00E055ED"/>
    <w:rsid w:val="00E1055E"/>
    <w:rsid w:val="00E11835"/>
    <w:rsid w:val="00E11C1D"/>
    <w:rsid w:val="00E12BE5"/>
    <w:rsid w:val="00E12CBC"/>
    <w:rsid w:val="00E13742"/>
    <w:rsid w:val="00E13A93"/>
    <w:rsid w:val="00E23A79"/>
    <w:rsid w:val="00E24A4E"/>
    <w:rsid w:val="00E27344"/>
    <w:rsid w:val="00E30523"/>
    <w:rsid w:val="00E30B25"/>
    <w:rsid w:val="00E32DFD"/>
    <w:rsid w:val="00E33663"/>
    <w:rsid w:val="00E339B8"/>
    <w:rsid w:val="00E34939"/>
    <w:rsid w:val="00E3529F"/>
    <w:rsid w:val="00E35F99"/>
    <w:rsid w:val="00E37BE8"/>
    <w:rsid w:val="00E40833"/>
    <w:rsid w:val="00E41553"/>
    <w:rsid w:val="00E41618"/>
    <w:rsid w:val="00E433FA"/>
    <w:rsid w:val="00E4344C"/>
    <w:rsid w:val="00E44096"/>
    <w:rsid w:val="00E440CE"/>
    <w:rsid w:val="00E44323"/>
    <w:rsid w:val="00E44436"/>
    <w:rsid w:val="00E449A5"/>
    <w:rsid w:val="00E50109"/>
    <w:rsid w:val="00E5192D"/>
    <w:rsid w:val="00E51C30"/>
    <w:rsid w:val="00E5230E"/>
    <w:rsid w:val="00E5488C"/>
    <w:rsid w:val="00E54C95"/>
    <w:rsid w:val="00E55170"/>
    <w:rsid w:val="00E60419"/>
    <w:rsid w:val="00E64C0F"/>
    <w:rsid w:val="00E66894"/>
    <w:rsid w:val="00E66C8A"/>
    <w:rsid w:val="00E66CC0"/>
    <w:rsid w:val="00E670EA"/>
    <w:rsid w:val="00E67262"/>
    <w:rsid w:val="00E720D9"/>
    <w:rsid w:val="00E739DA"/>
    <w:rsid w:val="00E752BA"/>
    <w:rsid w:val="00E7756B"/>
    <w:rsid w:val="00E77FA6"/>
    <w:rsid w:val="00E8223C"/>
    <w:rsid w:val="00E827F9"/>
    <w:rsid w:val="00E87217"/>
    <w:rsid w:val="00E90BE3"/>
    <w:rsid w:val="00E9276C"/>
    <w:rsid w:val="00E932A5"/>
    <w:rsid w:val="00E96A00"/>
    <w:rsid w:val="00E97590"/>
    <w:rsid w:val="00EA3C98"/>
    <w:rsid w:val="00EA48CF"/>
    <w:rsid w:val="00EA4CB8"/>
    <w:rsid w:val="00EA4EF5"/>
    <w:rsid w:val="00EB39F0"/>
    <w:rsid w:val="00EB3C8A"/>
    <w:rsid w:val="00EB45E2"/>
    <w:rsid w:val="00EB50E8"/>
    <w:rsid w:val="00EB66F3"/>
    <w:rsid w:val="00EC05E4"/>
    <w:rsid w:val="00EC0999"/>
    <w:rsid w:val="00EC1459"/>
    <w:rsid w:val="00EC200F"/>
    <w:rsid w:val="00EC594F"/>
    <w:rsid w:val="00EC5E41"/>
    <w:rsid w:val="00EC760D"/>
    <w:rsid w:val="00EC79A1"/>
    <w:rsid w:val="00ED2CCB"/>
    <w:rsid w:val="00ED4893"/>
    <w:rsid w:val="00ED64B4"/>
    <w:rsid w:val="00ED6959"/>
    <w:rsid w:val="00EE0ABB"/>
    <w:rsid w:val="00EE273A"/>
    <w:rsid w:val="00EE35C6"/>
    <w:rsid w:val="00EE3E13"/>
    <w:rsid w:val="00EE5173"/>
    <w:rsid w:val="00EE5698"/>
    <w:rsid w:val="00EE640F"/>
    <w:rsid w:val="00EE78DB"/>
    <w:rsid w:val="00EE7E4A"/>
    <w:rsid w:val="00EF0338"/>
    <w:rsid w:val="00EF1221"/>
    <w:rsid w:val="00EF1C39"/>
    <w:rsid w:val="00EF2323"/>
    <w:rsid w:val="00EF3A91"/>
    <w:rsid w:val="00EF571B"/>
    <w:rsid w:val="00F006A1"/>
    <w:rsid w:val="00F04F27"/>
    <w:rsid w:val="00F06216"/>
    <w:rsid w:val="00F0778D"/>
    <w:rsid w:val="00F105BA"/>
    <w:rsid w:val="00F112B8"/>
    <w:rsid w:val="00F16202"/>
    <w:rsid w:val="00F172C1"/>
    <w:rsid w:val="00F21296"/>
    <w:rsid w:val="00F213E9"/>
    <w:rsid w:val="00F2166F"/>
    <w:rsid w:val="00F22D5E"/>
    <w:rsid w:val="00F25D3D"/>
    <w:rsid w:val="00F261B0"/>
    <w:rsid w:val="00F278B7"/>
    <w:rsid w:val="00F30684"/>
    <w:rsid w:val="00F31830"/>
    <w:rsid w:val="00F325C8"/>
    <w:rsid w:val="00F32C32"/>
    <w:rsid w:val="00F32D3D"/>
    <w:rsid w:val="00F33862"/>
    <w:rsid w:val="00F33C0A"/>
    <w:rsid w:val="00F36632"/>
    <w:rsid w:val="00F376BA"/>
    <w:rsid w:val="00F4045B"/>
    <w:rsid w:val="00F4098A"/>
    <w:rsid w:val="00F411F5"/>
    <w:rsid w:val="00F41D61"/>
    <w:rsid w:val="00F424E3"/>
    <w:rsid w:val="00F44B3F"/>
    <w:rsid w:val="00F452B3"/>
    <w:rsid w:val="00F467A1"/>
    <w:rsid w:val="00F46AAB"/>
    <w:rsid w:val="00F50229"/>
    <w:rsid w:val="00F5184F"/>
    <w:rsid w:val="00F5206F"/>
    <w:rsid w:val="00F52D46"/>
    <w:rsid w:val="00F54546"/>
    <w:rsid w:val="00F57445"/>
    <w:rsid w:val="00F603EC"/>
    <w:rsid w:val="00F608C8"/>
    <w:rsid w:val="00F61C7B"/>
    <w:rsid w:val="00F62928"/>
    <w:rsid w:val="00F64D6D"/>
    <w:rsid w:val="00F666D8"/>
    <w:rsid w:val="00F67806"/>
    <w:rsid w:val="00F75A6E"/>
    <w:rsid w:val="00F77B5D"/>
    <w:rsid w:val="00F77D74"/>
    <w:rsid w:val="00F77D8A"/>
    <w:rsid w:val="00F8149D"/>
    <w:rsid w:val="00F83CFE"/>
    <w:rsid w:val="00F84643"/>
    <w:rsid w:val="00F85CE6"/>
    <w:rsid w:val="00F87DBA"/>
    <w:rsid w:val="00F90CF1"/>
    <w:rsid w:val="00F91DAC"/>
    <w:rsid w:val="00F9292A"/>
    <w:rsid w:val="00F92DF6"/>
    <w:rsid w:val="00F96B71"/>
    <w:rsid w:val="00FA1976"/>
    <w:rsid w:val="00FA51AC"/>
    <w:rsid w:val="00FA6CF2"/>
    <w:rsid w:val="00FA6D5C"/>
    <w:rsid w:val="00FA74C4"/>
    <w:rsid w:val="00FB231B"/>
    <w:rsid w:val="00FB395C"/>
    <w:rsid w:val="00FB40A9"/>
    <w:rsid w:val="00FB4821"/>
    <w:rsid w:val="00FB5E87"/>
    <w:rsid w:val="00FB649B"/>
    <w:rsid w:val="00FB7DA3"/>
    <w:rsid w:val="00FC1A81"/>
    <w:rsid w:val="00FC3B09"/>
    <w:rsid w:val="00FC571B"/>
    <w:rsid w:val="00FD1704"/>
    <w:rsid w:val="00FD1905"/>
    <w:rsid w:val="00FD272A"/>
    <w:rsid w:val="00FD2BD6"/>
    <w:rsid w:val="00FD3466"/>
    <w:rsid w:val="00FD4AE0"/>
    <w:rsid w:val="00FD5C72"/>
    <w:rsid w:val="00FD6894"/>
    <w:rsid w:val="00FD7599"/>
    <w:rsid w:val="00FD7651"/>
    <w:rsid w:val="00FE0AB5"/>
    <w:rsid w:val="00FE31B9"/>
    <w:rsid w:val="00FE4598"/>
    <w:rsid w:val="00FE5822"/>
    <w:rsid w:val="00FE64AA"/>
    <w:rsid w:val="00FE6685"/>
    <w:rsid w:val="00FF08E7"/>
    <w:rsid w:val="00FF0CE5"/>
    <w:rsid w:val="00FF2CAB"/>
    <w:rsid w:val="00FF3284"/>
    <w:rsid w:val="00FF5D91"/>
    <w:rsid w:val="00FF635D"/>
    <w:rsid w:val="015335F5"/>
    <w:rsid w:val="01568515"/>
    <w:rsid w:val="0172EC85"/>
    <w:rsid w:val="01760781"/>
    <w:rsid w:val="019F4601"/>
    <w:rsid w:val="01A06015"/>
    <w:rsid w:val="01AF0C07"/>
    <w:rsid w:val="01B398DF"/>
    <w:rsid w:val="01B5596A"/>
    <w:rsid w:val="01C08EFB"/>
    <w:rsid w:val="0225F757"/>
    <w:rsid w:val="022BF385"/>
    <w:rsid w:val="023269CB"/>
    <w:rsid w:val="026C89BF"/>
    <w:rsid w:val="026DBA6C"/>
    <w:rsid w:val="0291A98C"/>
    <w:rsid w:val="029EB5BB"/>
    <w:rsid w:val="02A652BC"/>
    <w:rsid w:val="02BD0C83"/>
    <w:rsid w:val="02CCF969"/>
    <w:rsid w:val="02D0E295"/>
    <w:rsid w:val="02D595A6"/>
    <w:rsid w:val="03328B65"/>
    <w:rsid w:val="03543006"/>
    <w:rsid w:val="035C287D"/>
    <w:rsid w:val="035D66C8"/>
    <w:rsid w:val="0381041E"/>
    <w:rsid w:val="03BEE9B0"/>
    <w:rsid w:val="03E2E060"/>
    <w:rsid w:val="044B14D5"/>
    <w:rsid w:val="0472F4AA"/>
    <w:rsid w:val="04C694E5"/>
    <w:rsid w:val="04D7A9F7"/>
    <w:rsid w:val="04FA2CE1"/>
    <w:rsid w:val="0515693B"/>
    <w:rsid w:val="051E1C28"/>
    <w:rsid w:val="055313F2"/>
    <w:rsid w:val="0555F29C"/>
    <w:rsid w:val="0561AC82"/>
    <w:rsid w:val="05696532"/>
    <w:rsid w:val="05706792"/>
    <w:rsid w:val="057BF1A9"/>
    <w:rsid w:val="057F54A2"/>
    <w:rsid w:val="0581CA1D"/>
    <w:rsid w:val="05BEAA47"/>
    <w:rsid w:val="05D86695"/>
    <w:rsid w:val="05DF6A48"/>
    <w:rsid w:val="0611A571"/>
    <w:rsid w:val="062053EE"/>
    <w:rsid w:val="06626546"/>
    <w:rsid w:val="06779699"/>
    <w:rsid w:val="0686C110"/>
    <w:rsid w:val="069276D9"/>
    <w:rsid w:val="0695FD42"/>
    <w:rsid w:val="0698BD25"/>
    <w:rsid w:val="06A1E9C0"/>
    <w:rsid w:val="06A74918"/>
    <w:rsid w:val="06A7BDF8"/>
    <w:rsid w:val="06A7E090"/>
    <w:rsid w:val="06EADA28"/>
    <w:rsid w:val="06F1C2FD"/>
    <w:rsid w:val="07362354"/>
    <w:rsid w:val="0742506D"/>
    <w:rsid w:val="078A873B"/>
    <w:rsid w:val="07E034D0"/>
    <w:rsid w:val="07EB45D7"/>
    <w:rsid w:val="07F2AAEA"/>
    <w:rsid w:val="08059326"/>
    <w:rsid w:val="081D85FC"/>
    <w:rsid w:val="083817E2"/>
    <w:rsid w:val="08388BF1"/>
    <w:rsid w:val="08437E1F"/>
    <w:rsid w:val="085EE40B"/>
    <w:rsid w:val="088FE33C"/>
    <w:rsid w:val="08AF1C28"/>
    <w:rsid w:val="08B275A1"/>
    <w:rsid w:val="08D37283"/>
    <w:rsid w:val="0970F76C"/>
    <w:rsid w:val="0977CC5B"/>
    <w:rsid w:val="09900A75"/>
    <w:rsid w:val="09BB9F4B"/>
    <w:rsid w:val="0A2EBC99"/>
    <w:rsid w:val="0A30941B"/>
    <w:rsid w:val="0A59450E"/>
    <w:rsid w:val="0A702CCB"/>
    <w:rsid w:val="0AB01603"/>
    <w:rsid w:val="0AB05413"/>
    <w:rsid w:val="0ACB073A"/>
    <w:rsid w:val="0B64FE15"/>
    <w:rsid w:val="0B8ED619"/>
    <w:rsid w:val="0BCFE4F1"/>
    <w:rsid w:val="0BD10189"/>
    <w:rsid w:val="0BEE2EFC"/>
    <w:rsid w:val="0C627045"/>
    <w:rsid w:val="0CC3D9BA"/>
    <w:rsid w:val="0CF8CFB3"/>
    <w:rsid w:val="0CFC53C6"/>
    <w:rsid w:val="0D0277B5"/>
    <w:rsid w:val="0D2C96EB"/>
    <w:rsid w:val="0D34650F"/>
    <w:rsid w:val="0D52DB94"/>
    <w:rsid w:val="0DA2C7DF"/>
    <w:rsid w:val="0DA6B2AC"/>
    <w:rsid w:val="0DAC1103"/>
    <w:rsid w:val="0DB352F4"/>
    <w:rsid w:val="0DCEFEA2"/>
    <w:rsid w:val="0E01E70B"/>
    <w:rsid w:val="0E4AEC67"/>
    <w:rsid w:val="0E5581C2"/>
    <w:rsid w:val="0E69CB89"/>
    <w:rsid w:val="0E8899AF"/>
    <w:rsid w:val="0EC73C7A"/>
    <w:rsid w:val="0ED36CB0"/>
    <w:rsid w:val="0F0B26E7"/>
    <w:rsid w:val="0F120DE0"/>
    <w:rsid w:val="0F3621BD"/>
    <w:rsid w:val="0F374D9F"/>
    <w:rsid w:val="0F5ACB00"/>
    <w:rsid w:val="0F72D454"/>
    <w:rsid w:val="0F8F149C"/>
    <w:rsid w:val="0FAFBD9C"/>
    <w:rsid w:val="0FD5ED91"/>
    <w:rsid w:val="0FF84F73"/>
    <w:rsid w:val="10168611"/>
    <w:rsid w:val="101A5C9E"/>
    <w:rsid w:val="107BE7A4"/>
    <w:rsid w:val="10D0C33F"/>
    <w:rsid w:val="112CEA3C"/>
    <w:rsid w:val="1135308B"/>
    <w:rsid w:val="114D1A7F"/>
    <w:rsid w:val="115B27F1"/>
    <w:rsid w:val="118A091A"/>
    <w:rsid w:val="118AB61E"/>
    <w:rsid w:val="120E96E6"/>
    <w:rsid w:val="124B25F0"/>
    <w:rsid w:val="126E42B3"/>
    <w:rsid w:val="12863F3B"/>
    <w:rsid w:val="12A05FE0"/>
    <w:rsid w:val="12ACA74B"/>
    <w:rsid w:val="12F946F8"/>
    <w:rsid w:val="1304BA97"/>
    <w:rsid w:val="131A240F"/>
    <w:rsid w:val="13B3D7F9"/>
    <w:rsid w:val="13F35C2E"/>
    <w:rsid w:val="13F7C555"/>
    <w:rsid w:val="14479737"/>
    <w:rsid w:val="145D18DE"/>
    <w:rsid w:val="1465FE8D"/>
    <w:rsid w:val="14837D1A"/>
    <w:rsid w:val="14921DE0"/>
    <w:rsid w:val="14FD12FE"/>
    <w:rsid w:val="1511BBB8"/>
    <w:rsid w:val="1513B3AC"/>
    <w:rsid w:val="1551C917"/>
    <w:rsid w:val="15622012"/>
    <w:rsid w:val="15931EB3"/>
    <w:rsid w:val="15C99BAA"/>
    <w:rsid w:val="1600C811"/>
    <w:rsid w:val="160558AD"/>
    <w:rsid w:val="163DDBA7"/>
    <w:rsid w:val="1640CBC0"/>
    <w:rsid w:val="1654E647"/>
    <w:rsid w:val="167AF35D"/>
    <w:rsid w:val="16A2EB5F"/>
    <w:rsid w:val="16CD950E"/>
    <w:rsid w:val="16FC5E85"/>
    <w:rsid w:val="173E2166"/>
    <w:rsid w:val="1777A750"/>
    <w:rsid w:val="179CF2F6"/>
    <w:rsid w:val="17AAACB7"/>
    <w:rsid w:val="18155E4D"/>
    <w:rsid w:val="181B6779"/>
    <w:rsid w:val="182F3FFB"/>
    <w:rsid w:val="18465DAC"/>
    <w:rsid w:val="185A6A1B"/>
    <w:rsid w:val="187DAA22"/>
    <w:rsid w:val="18BAEE11"/>
    <w:rsid w:val="18CAEC75"/>
    <w:rsid w:val="18D912E6"/>
    <w:rsid w:val="19108D4A"/>
    <w:rsid w:val="1919F0AF"/>
    <w:rsid w:val="1938C357"/>
    <w:rsid w:val="195D2E9C"/>
    <w:rsid w:val="195F5F0C"/>
    <w:rsid w:val="1968B4C9"/>
    <w:rsid w:val="1969E291"/>
    <w:rsid w:val="1983772B"/>
    <w:rsid w:val="19850C95"/>
    <w:rsid w:val="199A9CFA"/>
    <w:rsid w:val="19CA522F"/>
    <w:rsid w:val="19F8BE5E"/>
    <w:rsid w:val="1A1C29B8"/>
    <w:rsid w:val="1AC4A6A3"/>
    <w:rsid w:val="1AC4F11B"/>
    <w:rsid w:val="1AE0D4CC"/>
    <w:rsid w:val="1B02E170"/>
    <w:rsid w:val="1B081F17"/>
    <w:rsid w:val="1B29A24A"/>
    <w:rsid w:val="1B5CBCE1"/>
    <w:rsid w:val="1B6FCB62"/>
    <w:rsid w:val="1B942A59"/>
    <w:rsid w:val="1B96C291"/>
    <w:rsid w:val="1BDFA0C2"/>
    <w:rsid w:val="1C05F78C"/>
    <w:rsid w:val="1C15DA6E"/>
    <w:rsid w:val="1C5EA41B"/>
    <w:rsid w:val="1CB5DDBA"/>
    <w:rsid w:val="1D9251E9"/>
    <w:rsid w:val="1D9B0BAC"/>
    <w:rsid w:val="1DAEBC53"/>
    <w:rsid w:val="1DC1BCDF"/>
    <w:rsid w:val="1E3C4342"/>
    <w:rsid w:val="1E863F07"/>
    <w:rsid w:val="1E8D371E"/>
    <w:rsid w:val="1E8FFB3A"/>
    <w:rsid w:val="1EDB0DB4"/>
    <w:rsid w:val="1EE25426"/>
    <w:rsid w:val="1EE59658"/>
    <w:rsid w:val="1EEA62E1"/>
    <w:rsid w:val="1EF36E40"/>
    <w:rsid w:val="1F00D29A"/>
    <w:rsid w:val="1F3FCD74"/>
    <w:rsid w:val="1F493971"/>
    <w:rsid w:val="1FBB7771"/>
    <w:rsid w:val="1FFB396B"/>
    <w:rsid w:val="2015D78C"/>
    <w:rsid w:val="2028E765"/>
    <w:rsid w:val="20486192"/>
    <w:rsid w:val="2090B70D"/>
    <w:rsid w:val="209A6521"/>
    <w:rsid w:val="20AF5C36"/>
    <w:rsid w:val="20B927E8"/>
    <w:rsid w:val="219B42A2"/>
    <w:rsid w:val="21AE38F0"/>
    <w:rsid w:val="21E145E9"/>
    <w:rsid w:val="21F095FE"/>
    <w:rsid w:val="222394E8"/>
    <w:rsid w:val="222759F9"/>
    <w:rsid w:val="222C476B"/>
    <w:rsid w:val="2239E226"/>
    <w:rsid w:val="223E7726"/>
    <w:rsid w:val="22565354"/>
    <w:rsid w:val="2277AB40"/>
    <w:rsid w:val="22A745CA"/>
    <w:rsid w:val="22C87EB5"/>
    <w:rsid w:val="22D852A2"/>
    <w:rsid w:val="22F70D48"/>
    <w:rsid w:val="2327F888"/>
    <w:rsid w:val="232FB445"/>
    <w:rsid w:val="233ADBAF"/>
    <w:rsid w:val="234D5641"/>
    <w:rsid w:val="236017A4"/>
    <w:rsid w:val="2360B1E9"/>
    <w:rsid w:val="238E0487"/>
    <w:rsid w:val="23D778EF"/>
    <w:rsid w:val="2416903E"/>
    <w:rsid w:val="241D440A"/>
    <w:rsid w:val="24823163"/>
    <w:rsid w:val="248BDEDC"/>
    <w:rsid w:val="24AAD83F"/>
    <w:rsid w:val="24AAF6B7"/>
    <w:rsid w:val="24E5D385"/>
    <w:rsid w:val="24FB0704"/>
    <w:rsid w:val="251724FC"/>
    <w:rsid w:val="25293F87"/>
    <w:rsid w:val="252EFE86"/>
    <w:rsid w:val="256292BE"/>
    <w:rsid w:val="25DDFAB4"/>
    <w:rsid w:val="25EC5E04"/>
    <w:rsid w:val="2606D05F"/>
    <w:rsid w:val="2626508B"/>
    <w:rsid w:val="262E7F81"/>
    <w:rsid w:val="265BB021"/>
    <w:rsid w:val="266D0A76"/>
    <w:rsid w:val="26EEE200"/>
    <w:rsid w:val="273F0651"/>
    <w:rsid w:val="278CF893"/>
    <w:rsid w:val="27DFB89E"/>
    <w:rsid w:val="27E5811D"/>
    <w:rsid w:val="280E44D1"/>
    <w:rsid w:val="283F2EC5"/>
    <w:rsid w:val="287E45EA"/>
    <w:rsid w:val="289B9EE2"/>
    <w:rsid w:val="28AAEA12"/>
    <w:rsid w:val="28DABEC8"/>
    <w:rsid w:val="29208000"/>
    <w:rsid w:val="292A3B29"/>
    <w:rsid w:val="292CE86B"/>
    <w:rsid w:val="296CD8AB"/>
    <w:rsid w:val="2985225F"/>
    <w:rsid w:val="29D29CB2"/>
    <w:rsid w:val="29EC7A66"/>
    <w:rsid w:val="2A051C88"/>
    <w:rsid w:val="2A2A7F86"/>
    <w:rsid w:val="2A7BC519"/>
    <w:rsid w:val="2A88387B"/>
    <w:rsid w:val="2A8DEDD8"/>
    <w:rsid w:val="2AE032C9"/>
    <w:rsid w:val="2B20DE7D"/>
    <w:rsid w:val="2B2F3F39"/>
    <w:rsid w:val="2B70AB10"/>
    <w:rsid w:val="2B77BF6C"/>
    <w:rsid w:val="2B7EBB83"/>
    <w:rsid w:val="2BC27F12"/>
    <w:rsid w:val="2BC749BC"/>
    <w:rsid w:val="2BD1D234"/>
    <w:rsid w:val="2C4531DD"/>
    <w:rsid w:val="2C60AE13"/>
    <w:rsid w:val="2C9AB67D"/>
    <w:rsid w:val="2CD8F96E"/>
    <w:rsid w:val="2CEB8AAE"/>
    <w:rsid w:val="2CFB6BB0"/>
    <w:rsid w:val="2CFBDC4D"/>
    <w:rsid w:val="2D3CAE12"/>
    <w:rsid w:val="2D648DB7"/>
    <w:rsid w:val="2D9AFF58"/>
    <w:rsid w:val="2DEFD3B1"/>
    <w:rsid w:val="2E0AFFAA"/>
    <w:rsid w:val="2E116F26"/>
    <w:rsid w:val="2ECCB263"/>
    <w:rsid w:val="2EE626C8"/>
    <w:rsid w:val="2EFBBBCC"/>
    <w:rsid w:val="2EFFE3E3"/>
    <w:rsid w:val="2F176665"/>
    <w:rsid w:val="2F2534FD"/>
    <w:rsid w:val="2F25E337"/>
    <w:rsid w:val="2F437526"/>
    <w:rsid w:val="2F4B49C2"/>
    <w:rsid w:val="2F9B5746"/>
    <w:rsid w:val="2FB53722"/>
    <w:rsid w:val="2FC451DB"/>
    <w:rsid w:val="2FF1822E"/>
    <w:rsid w:val="30049D43"/>
    <w:rsid w:val="30089460"/>
    <w:rsid w:val="307E08DC"/>
    <w:rsid w:val="309BB444"/>
    <w:rsid w:val="30ACD698"/>
    <w:rsid w:val="3127FCBF"/>
    <w:rsid w:val="312FFDF1"/>
    <w:rsid w:val="31B97AD7"/>
    <w:rsid w:val="31CFA586"/>
    <w:rsid w:val="31D12179"/>
    <w:rsid w:val="31D8F3D2"/>
    <w:rsid w:val="31EC8C89"/>
    <w:rsid w:val="31FE4F3D"/>
    <w:rsid w:val="3209CC3E"/>
    <w:rsid w:val="323C27FF"/>
    <w:rsid w:val="3246689F"/>
    <w:rsid w:val="32650635"/>
    <w:rsid w:val="32702FB3"/>
    <w:rsid w:val="329ACC31"/>
    <w:rsid w:val="32A2C7B4"/>
    <w:rsid w:val="32A716AC"/>
    <w:rsid w:val="32B00B42"/>
    <w:rsid w:val="32C8552D"/>
    <w:rsid w:val="32FE78BF"/>
    <w:rsid w:val="332258D5"/>
    <w:rsid w:val="3328EE61"/>
    <w:rsid w:val="337C4F5A"/>
    <w:rsid w:val="338CE2FB"/>
    <w:rsid w:val="33D0BAB8"/>
    <w:rsid w:val="33F9570D"/>
    <w:rsid w:val="340556A1"/>
    <w:rsid w:val="3409A523"/>
    <w:rsid w:val="342613C6"/>
    <w:rsid w:val="343DAA7E"/>
    <w:rsid w:val="34773247"/>
    <w:rsid w:val="347E2963"/>
    <w:rsid w:val="34888196"/>
    <w:rsid w:val="34A6FAA6"/>
    <w:rsid w:val="353AC802"/>
    <w:rsid w:val="3545EBA3"/>
    <w:rsid w:val="35496FF9"/>
    <w:rsid w:val="35534874"/>
    <w:rsid w:val="3570F333"/>
    <w:rsid w:val="3598CDDC"/>
    <w:rsid w:val="359B1D4A"/>
    <w:rsid w:val="35A20481"/>
    <w:rsid w:val="35A65BBB"/>
    <w:rsid w:val="35BB83CA"/>
    <w:rsid w:val="35ED5987"/>
    <w:rsid w:val="3603F528"/>
    <w:rsid w:val="360E94A0"/>
    <w:rsid w:val="3620A8D0"/>
    <w:rsid w:val="3639FB9C"/>
    <w:rsid w:val="364F76A9"/>
    <w:rsid w:val="36BAE290"/>
    <w:rsid w:val="36BFDA8E"/>
    <w:rsid w:val="36C36A99"/>
    <w:rsid w:val="36D44BD0"/>
    <w:rsid w:val="37355EAE"/>
    <w:rsid w:val="377B2275"/>
    <w:rsid w:val="37802FCB"/>
    <w:rsid w:val="378E1377"/>
    <w:rsid w:val="37DD0C28"/>
    <w:rsid w:val="38122FA0"/>
    <w:rsid w:val="381898CD"/>
    <w:rsid w:val="38512993"/>
    <w:rsid w:val="387D82E1"/>
    <w:rsid w:val="38947F16"/>
    <w:rsid w:val="389B631D"/>
    <w:rsid w:val="38F0D7F7"/>
    <w:rsid w:val="38FA333C"/>
    <w:rsid w:val="3906C7E4"/>
    <w:rsid w:val="391CB8FB"/>
    <w:rsid w:val="39589789"/>
    <w:rsid w:val="39638AF1"/>
    <w:rsid w:val="396A666C"/>
    <w:rsid w:val="39A620A9"/>
    <w:rsid w:val="39CEB72D"/>
    <w:rsid w:val="39E46AFD"/>
    <w:rsid w:val="39F49CBF"/>
    <w:rsid w:val="39F5F9AD"/>
    <w:rsid w:val="3A5EC096"/>
    <w:rsid w:val="3A752CA4"/>
    <w:rsid w:val="3AA5D125"/>
    <w:rsid w:val="3AEFA075"/>
    <w:rsid w:val="3AF5F507"/>
    <w:rsid w:val="3B078DBC"/>
    <w:rsid w:val="3B2BE2A8"/>
    <w:rsid w:val="3B583DC1"/>
    <w:rsid w:val="3B678139"/>
    <w:rsid w:val="3B6F59A9"/>
    <w:rsid w:val="3B7069FF"/>
    <w:rsid w:val="3B95E262"/>
    <w:rsid w:val="3B9FFB50"/>
    <w:rsid w:val="3BA9DCFA"/>
    <w:rsid w:val="3BB2E7A8"/>
    <w:rsid w:val="3BEE3077"/>
    <w:rsid w:val="3BEFC4F9"/>
    <w:rsid w:val="3C0A0C13"/>
    <w:rsid w:val="3C11AE3F"/>
    <w:rsid w:val="3C1DA171"/>
    <w:rsid w:val="3C3315A1"/>
    <w:rsid w:val="3C4B1600"/>
    <w:rsid w:val="3C4DD97E"/>
    <w:rsid w:val="3C5A0E4F"/>
    <w:rsid w:val="3C6B580D"/>
    <w:rsid w:val="3C7B83C1"/>
    <w:rsid w:val="3C888180"/>
    <w:rsid w:val="3CA2D54B"/>
    <w:rsid w:val="3CAB4A1A"/>
    <w:rsid w:val="3CAFA6F4"/>
    <w:rsid w:val="3CC8F283"/>
    <w:rsid w:val="3CE0BBC4"/>
    <w:rsid w:val="3D0F09DD"/>
    <w:rsid w:val="3D39F6D1"/>
    <w:rsid w:val="3D3AA330"/>
    <w:rsid w:val="3D8FA051"/>
    <w:rsid w:val="3D9DE1A3"/>
    <w:rsid w:val="3DD0E5D2"/>
    <w:rsid w:val="3E032896"/>
    <w:rsid w:val="3E175422"/>
    <w:rsid w:val="3E3EBFDD"/>
    <w:rsid w:val="3EA5AA3A"/>
    <w:rsid w:val="3EBFF6E4"/>
    <w:rsid w:val="3EE91B69"/>
    <w:rsid w:val="3F02E542"/>
    <w:rsid w:val="3F032C5F"/>
    <w:rsid w:val="3F50C04A"/>
    <w:rsid w:val="3F554B86"/>
    <w:rsid w:val="3F82848D"/>
    <w:rsid w:val="3F8C9CF7"/>
    <w:rsid w:val="3F91AF11"/>
    <w:rsid w:val="3FB4EC64"/>
    <w:rsid w:val="3FBD0A47"/>
    <w:rsid w:val="3FC70069"/>
    <w:rsid w:val="3FCA1B0F"/>
    <w:rsid w:val="402D8242"/>
    <w:rsid w:val="403BC7A6"/>
    <w:rsid w:val="40434224"/>
    <w:rsid w:val="4091C7B1"/>
    <w:rsid w:val="40BCF380"/>
    <w:rsid w:val="40CA8878"/>
    <w:rsid w:val="40D6CE7F"/>
    <w:rsid w:val="40DB3C7F"/>
    <w:rsid w:val="40E4D923"/>
    <w:rsid w:val="40FA28FC"/>
    <w:rsid w:val="40FD0AFE"/>
    <w:rsid w:val="4167F7D8"/>
    <w:rsid w:val="41913E68"/>
    <w:rsid w:val="419AF78B"/>
    <w:rsid w:val="41BEDA08"/>
    <w:rsid w:val="41DDBB23"/>
    <w:rsid w:val="42344E59"/>
    <w:rsid w:val="425BEE08"/>
    <w:rsid w:val="426C0969"/>
    <w:rsid w:val="42D45C26"/>
    <w:rsid w:val="42E38793"/>
    <w:rsid w:val="43036662"/>
    <w:rsid w:val="432D9B50"/>
    <w:rsid w:val="433E838B"/>
    <w:rsid w:val="433ED114"/>
    <w:rsid w:val="437E4B61"/>
    <w:rsid w:val="437ECC92"/>
    <w:rsid w:val="43AE0E64"/>
    <w:rsid w:val="43C99592"/>
    <w:rsid w:val="43CCAC2A"/>
    <w:rsid w:val="43F43CDC"/>
    <w:rsid w:val="4423C052"/>
    <w:rsid w:val="447CF3D1"/>
    <w:rsid w:val="448A9A62"/>
    <w:rsid w:val="449B7051"/>
    <w:rsid w:val="44CA0E1A"/>
    <w:rsid w:val="44D2F412"/>
    <w:rsid w:val="44D4A9E5"/>
    <w:rsid w:val="45678761"/>
    <w:rsid w:val="4572BAE6"/>
    <w:rsid w:val="45BEFCBF"/>
    <w:rsid w:val="45C41CD6"/>
    <w:rsid w:val="45D23347"/>
    <w:rsid w:val="45DB0404"/>
    <w:rsid w:val="45E1A57C"/>
    <w:rsid w:val="45EC94F7"/>
    <w:rsid w:val="4609E4BF"/>
    <w:rsid w:val="46230F61"/>
    <w:rsid w:val="463DCE21"/>
    <w:rsid w:val="463FF0EF"/>
    <w:rsid w:val="468A3A1B"/>
    <w:rsid w:val="46A9B6C0"/>
    <w:rsid w:val="46CD6813"/>
    <w:rsid w:val="47167B7F"/>
    <w:rsid w:val="471B3F72"/>
    <w:rsid w:val="4761630E"/>
    <w:rsid w:val="478651D5"/>
    <w:rsid w:val="47C4D38D"/>
    <w:rsid w:val="47FA28BB"/>
    <w:rsid w:val="48998FCA"/>
    <w:rsid w:val="48B20487"/>
    <w:rsid w:val="48C01A5C"/>
    <w:rsid w:val="48D94C82"/>
    <w:rsid w:val="48FE61EC"/>
    <w:rsid w:val="4905AE6F"/>
    <w:rsid w:val="49104EC5"/>
    <w:rsid w:val="4949AB57"/>
    <w:rsid w:val="49755C99"/>
    <w:rsid w:val="497A8BBA"/>
    <w:rsid w:val="49E3CA62"/>
    <w:rsid w:val="4A13E781"/>
    <w:rsid w:val="4A182C87"/>
    <w:rsid w:val="4A8BB48F"/>
    <w:rsid w:val="4AFD7212"/>
    <w:rsid w:val="4B347440"/>
    <w:rsid w:val="4B3CEA39"/>
    <w:rsid w:val="4BCAE48E"/>
    <w:rsid w:val="4BD4236A"/>
    <w:rsid w:val="4BE2BB20"/>
    <w:rsid w:val="4C3239AC"/>
    <w:rsid w:val="4C564B5D"/>
    <w:rsid w:val="4C5D83E8"/>
    <w:rsid w:val="4C72E7AF"/>
    <w:rsid w:val="4C7C40D7"/>
    <w:rsid w:val="4CB77C64"/>
    <w:rsid w:val="4CE41DB1"/>
    <w:rsid w:val="4D0E27ED"/>
    <w:rsid w:val="4D0F5243"/>
    <w:rsid w:val="4D68CCC2"/>
    <w:rsid w:val="4D765132"/>
    <w:rsid w:val="4D91A6B5"/>
    <w:rsid w:val="4D938357"/>
    <w:rsid w:val="4DC2B182"/>
    <w:rsid w:val="4DE560A6"/>
    <w:rsid w:val="4DEA466F"/>
    <w:rsid w:val="4E2981B6"/>
    <w:rsid w:val="4E41BCDE"/>
    <w:rsid w:val="4E4452C9"/>
    <w:rsid w:val="4E50FF77"/>
    <w:rsid w:val="4E5F1954"/>
    <w:rsid w:val="4E7915F9"/>
    <w:rsid w:val="4E95E114"/>
    <w:rsid w:val="4E9E81AD"/>
    <w:rsid w:val="4EA03799"/>
    <w:rsid w:val="4EB21B11"/>
    <w:rsid w:val="4EB88D11"/>
    <w:rsid w:val="4EC2DE10"/>
    <w:rsid w:val="4EC6BB67"/>
    <w:rsid w:val="4ED2182A"/>
    <w:rsid w:val="4EF1BAD9"/>
    <w:rsid w:val="4F0556D2"/>
    <w:rsid w:val="4F3804EF"/>
    <w:rsid w:val="4F920430"/>
    <w:rsid w:val="4FA3D484"/>
    <w:rsid w:val="500966C2"/>
    <w:rsid w:val="50147B76"/>
    <w:rsid w:val="503B80E8"/>
    <w:rsid w:val="5067BFCA"/>
    <w:rsid w:val="508F46C7"/>
    <w:rsid w:val="5097CA2C"/>
    <w:rsid w:val="5099F10D"/>
    <w:rsid w:val="50A9FAD5"/>
    <w:rsid w:val="50B778B6"/>
    <w:rsid w:val="50CE8B04"/>
    <w:rsid w:val="50DCDEE0"/>
    <w:rsid w:val="50F50BC8"/>
    <w:rsid w:val="510D4F95"/>
    <w:rsid w:val="5157A36D"/>
    <w:rsid w:val="51583111"/>
    <w:rsid w:val="5172B1E1"/>
    <w:rsid w:val="5188AE0F"/>
    <w:rsid w:val="519D7789"/>
    <w:rsid w:val="51B0D85E"/>
    <w:rsid w:val="51B7FB9B"/>
    <w:rsid w:val="5216A303"/>
    <w:rsid w:val="5255A9CA"/>
    <w:rsid w:val="525F78D5"/>
    <w:rsid w:val="5279E585"/>
    <w:rsid w:val="52C2F8A3"/>
    <w:rsid w:val="52E76123"/>
    <w:rsid w:val="530A1595"/>
    <w:rsid w:val="53DAACCB"/>
    <w:rsid w:val="53E9773F"/>
    <w:rsid w:val="5406193E"/>
    <w:rsid w:val="540B0409"/>
    <w:rsid w:val="54267811"/>
    <w:rsid w:val="54F05F85"/>
    <w:rsid w:val="54FB4D13"/>
    <w:rsid w:val="550A4DAE"/>
    <w:rsid w:val="55ECC243"/>
    <w:rsid w:val="55F1B1C5"/>
    <w:rsid w:val="56173C6A"/>
    <w:rsid w:val="56565724"/>
    <w:rsid w:val="565A0177"/>
    <w:rsid w:val="56926A20"/>
    <w:rsid w:val="569EA7A1"/>
    <w:rsid w:val="56B36852"/>
    <w:rsid w:val="56B522D0"/>
    <w:rsid w:val="56BB9EAF"/>
    <w:rsid w:val="57045C09"/>
    <w:rsid w:val="571B8803"/>
    <w:rsid w:val="571E349E"/>
    <w:rsid w:val="576AE9DA"/>
    <w:rsid w:val="57A6AA83"/>
    <w:rsid w:val="57E2FCCA"/>
    <w:rsid w:val="5808AF3B"/>
    <w:rsid w:val="5842CCF9"/>
    <w:rsid w:val="584D17A7"/>
    <w:rsid w:val="58534BFE"/>
    <w:rsid w:val="58547550"/>
    <w:rsid w:val="588AE1DE"/>
    <w:rsid w:val="58A47149"/>
    <w:rsid w:val="591EE838"/>
    <w:rsid w:val="5986BB08"/>
    <w:rsid w:val="5989ABD2"/>
    <w:rsid w:val="59A33C19"/>
    <w:rsid w:val="59D1B04B"/>
    <w:rsid w:val="5A2A850E"/>
    <w:rsid w:val="5A346A79"/>
    <w:rsid w:val="5A3B3A1F"/>
    <w:rsid w:val="5A3BC6D0"/>
    <w:rsid w:val="5A3CE1FE"/>
    <w:rsid w:val="5A4EA8F7"/>
    <w:rsid w:val="5A79BCD7"/>
    <w:rsid w:val="5A8FF706"/>
    <w:rsid w:val="5A923C0D"/>
    <w:rsid w:val="5A9A4FC2"/>
    <w:rsid w:val="5AA040A5"/>
    <w:rsid w:val="5AEA9469"/>
    <w:rsid w:val="5AF9CC63"/>
    <w:rsid w:val="5B25533E"/>
    <w:rsid w:val="5B83D461"/>
    <w:rsid w:val="5B8C1612"/>
    <w:rsid w:val="5B9C6F55"/>
    <w:rsid w:val="5BA7FF61"/>
    <w:rsid w:val="5BBF31D9"/>
    <w:rsid w:val="5BDE73F1"/>
    <w:rsid w:val="5C018F24"/>
    <w:rsid w:val="5C069590"/>
    <w:rsid w:val="5C0A383F"/>
    <w:rsid w:val="5C1E87F3"/>
    <w:rsid w:val="5C8E1098"/>
    <w:rsid w:val="5C930622"/>
    <w:rsid w:val="5C957B55"/>
    <w:rsid w:val="5CBBD8F0"/>
    <w:rsid w:val="5CDFCA6E"/>
    <w:rsid w:val="5CF78F25"/>
    <w:rsid w:val="5D1B26B2"/>
    <w:rsid w:val="5D23C53E"/>
    <w:rsid w:val="5D301BEE"/>
    <w:rsid w:val="5D41E840"/>
    <w:rsid w:val="5D76A3B2"/>
    <w:rsid w:val="5D91B9F3"/>
    <w:rsid w:val="5D9A4529"/>
    <w:rsid w:val="5DA91BC5"/>
    <w:rsid w:val="5DBFCF0A"/>
    <w:rsid w:val="5DFF5FAB"/>
    <w:rsid w:val="5E04046C"/>
    <w:rsid w:val="5E40D36B"/>
    <w:rsid w:val="5E471569"/>
    <w:rsid w:val="5E487E49"/>
    <w:rsid w:val="5E756165"/>
    <w:rsid w:val="5E7628DE"/>
    <w:rsid w:val="5EB753AB"/>
    <w:rsid w:val="5EB89120"/>
    <w:rsid w:val="5EC1271E"/>
    <w:rsid w:val="5EFED1FD"/>
    <w:rsid w:val="5F51D143"/>
    <w:rsid w:val="5FF2B4EA"/>
    <w:rsid w:val="5FFF419F"/>
    <w:rsid w:val="602593CB"/>
    <w:rsid w:val="605BD1C1"/>
    <w:rsid w:val="605CF77F"/>
    <w:rsid w:val="60D1E148"/>
    <w:rsid w:val="60F02F2C"/>
    <w:rsid w:val="610398A7"/>
    <w:rsid w:val="616B9333"/>
    <w:rsid w:val="61A45556"/>
    <w:rsid w:val="61F400EE"/>
    <w:rsid w:val="622A45C0"/>
    <w:rsid w:val="6254F1CC"/>
    <w:rsid w:val="625B647D"/>
    <w:rsid w:val="629E1483"/>
    <w:rsid w:val="62D18DBC"/>
    <w:rsid w:val="62F055E4"/>
    <w:rsid w:val="62FF7DD7"/>
    <w:rsid w:val="6315FFE7"/>
    <w:rsid w:val="6316447E"/>
    <w:rsid w:val="6335C124"/>
    <w:rsid w:val="6373036F"/>
    <w:rsid w:val="638C7D88"/>
    <w:rsid w:val="639AA398"/>
    <w:rsid w:val="639BBD96"/>
    <w:rsid w:val="63E75FD4"/>
    <w:rsid w:val="6405E163"/>
    <w:rsid w:val="6409820A"/>
    <w:rsid w:val="64324A84"/>
    <w:rsid w:val="64415C51"/>
    <w:rsid w:val="64502969"/>
    <w:rsid w:val="64892DB4"/>
    <w:rsid w:val="64B5B5EE"/>
    <w:rsid w:val="64E4A2E9"/>
    <w:rsid w:val="64F0863A"/>
    <w:rsid w:val="65012E87"/>
    <w:rsid w:val="650B14A6"/>
    <w:rsid w:val="65D93202"/>
    <w:rsid w:val="664C65D2"/>
    <w:rsid w:val="667A5BC6"/>
    <w:rsid w:val="66800151"/>
    <w:rsid w:val="66813AC3"/>
    <w:rsid w:val="66B59E82"/>
    <w:rsid w:val="66DF8527"/>
    <w:rsid w:val="66EBE68E"/>
    <w:rsid w:val="66F96D3B"/>
    <w:rsid w:val="6700F352"/>
    <w:rsid w:val="67253C61"/>
    <w:rsid w:val="67254786"/>
    <w:rsid w:val="67269BC1"/>
    <w:rsid w:val="6767B371"/>
    <w:rsid w:val="676C1CE1"/>
    <w:rsid w:val="67D8DEBA"/>
    <w:rsid w:val="6801AC5F"/>
    <w:rsid w:val="68409B88"/>
    <w:rsid w:val="6857354C"/>
    <w:rsid w:val="685C1653"/>
    <w:rsid w:val="68642133"/>
    <w:rsid w:val="68932112"/>
    <w:rsid w:val="68BD2285"/>
    <w:rsid w:val="68FFCF41"/>
    <w:rsid w:val="690AF0EB"/>
    <w:rsid w:val="691AD467"/>
    <w:rsid w:val="699378EB"/>
    <w:rsid w:val="69AB7675"/>
    <w:rsid w:val="69C451FC"/>
    <w:rsid w:val="69CC27E0"/>
    <w:rsid w:val="69E3913E"/>
    <w:rsid w:val="69E5157C"/>
    <w:rsid w:val="6A18FF7C"/>
    <w:rsid w:val="6A22E540"/>
    <w:rsid w:val="6A2D1807"/>
    <w:rsid w:val="6A3FE13A"/>
    <w:rsid w:val="6ACCCC5D"/>
    <w:rsid w:val="6AD0FCCD"/>
    <w:rsid w:val="6AD40FA8"/>
    <w:rsid w:val="6AF58B82"/>
    <w:rsid w:val="6AFA3B7F"/>
    <w:rsid w:val="6B00198D"/>
    <w:rsid w:val="6B261AE3"/>
    <w:rsid w:val="6B5838B6"/>
    <w:rsid w:val="6BA940C7"/>
    <w:rsid w:val="6BAA2762"/>
    <w:rsid w:val="6BBDC172"/>
    <w:rsid w:val="6BCBB02C"/>
    <w:rsid w:val="6BDEE7D2"/>
    <w:rsid w:val="6C0AFF1B"/>
    <w:rsid w:val="6C0F61D3"/>
    <w:rsid w:val="6C30B4AA"/>
    <w:rsid w:val="6C52159C"/>
    <w:rsid w:val="6C6224F0"/>
    <w:rsid w:val="6C9D345C"/>
    <w:rsid w:val="6CBD7EFB"/>
    <w:rsid w:val="6CC25453"/>
    <w:rsid w:val="6CD520B7"/>
    <w:rsid w:val="6CE59F7E"/>
    <w:rsid w:val="6CEB10BE"/>
    <w:rsid w:val="6CF1F253"/>
    <w:rsid w:val="6CFC9949"/>
    <w:rsid w:val="6D2A8EC5"/>
    <w:rsid w:val="6D32E47C"/>
    <w:rsid w:val="6D335252"/>
    <w:rsid w:val="6D598747"/>
    <w:rsid w:val="6D6EF417"/>
    <w:rsid w:val="6D85F8F3"/>
    <w:rsid w:val="6DDC2A09"/>
    <w:rsid w:val="6E5DF035"/>
    <w:rsid w:val="6E7E6AAA"/>
    <w:rsid w:val="6EA3F446"/>
    <w:rsid w:val="6ECE41BE"/>
    <w:rsid w:val="6F1E06AA"/>
    <w:rsid w:val="6F2C39A1"/>
    <w:rsid w:val="6F439B9A"/>
    <w:rsid w:val="6F4CDAA5"/>
    <w:rsid w:val="6F59A809"/>
    <w:rsid w:val="6F5DCE5D"/>
    <w:rsid w:val="6F6B3219"/>
    <w:rsid w:val="6FA10E4D"/>
    <w:rsid w:val="6FE0370B"/>
    <w:rsid w:val="6FE9E68B"/>
    <w:rsid w:val="700DBB3A"/>
    <w:rsid w:val="700EE471"/>
    <w:rsid w:val="7013BDF5"/>
    <w:rsid w:val="706A6573"/>
    <w:rsid w:val="708B6F62"/>
    <w:rsid w:val="7094A875"/>
    <w:rsid w:val="70A39601"/>
    <w:rsid w:val="70DEA4B5"/>
    <w:rsid w:val="70FC8F42"/>
    <w:rsid w:val="70FECDFA"/>
    <w:rsid w:val="710BF145"/>
    <w:rsid w:val="712FDD70"/>
    <w:rsid w:val="715D59E1"/>
    <w:rsid w:val="71ABA0C5"/>
    <w:rsid w:val="71DE7911"/>
    <w:rsid w:val="71F1DCB6"/>
    <w:rsid w:val="720CD7A5"/>
    <w:rsid w:val="72271A00"/>
    <w:rsid w:val="722865C0"/>
    <w:rsid w:val="72331553"/>
    <w:rsid w:val="72332248"/>
    <w:rsid w:val="73302B07"/>
    <w:rsid w:val="733856BA"/>
    <w:rsid w:val="7339B329"/>
    <w:rsid w:val="7352EC96"/>
    <w:rsid w:val="739AF8F7"/>
    <w:rsid w:val="73AFDE6B"/>
    <w:rsid w:val="73C0FE21"/>
    <w:rsid w:val="73C3DA5E"/>
    <w:rsid w:val="73EE4A7D"/>
    <w:rsid w:val="73F6917A"/>
    <w:rsid w:val="7414C62C"/>
    <w:rsid w:val="74291921"/>
    <w:rsid w:val="744E63DE"/>
    <w:rsid w:val="746C7587"/>
    <w:rsid w:val="747C8A21"/>
    <w:rsid w:val="75387478"/>
    <w:rsid w:val="754BF273"/>
    <w:rsid w:val="756C2D83"/>
    <w:rsid w:val="758EF68D"/>
    <w:rsid w:val="75A85B6B"/>
    <w:rsid w:val="75B3CACE"/>
    <w:rsid w:val="75E39715"/>
    <w:rsid w:val="75F256EB"/>
    <w:rsid w:val="761A0028"/>
    <w:rsid w:val="761C9AA0"/>
    <w:rsid w:val="76237E4B"/>
    <w:rsid w:val="7645029A"/>
    <w:rsid w:val="764A4842"/>
    <w:rsid w:val="7656D27F"/>
    <w:rsid w:val="767DD6A1"/>
    <w:rsid w:val="76844094"/>
    <w:rsid w:val="76A9DD17"/>
    <w:rsid w:val="76B42EC6"/>
    <w:rsid w:val="76B8B7EE"/>
    <w:rsid w:val="76C447B6"/>
    <w:rsid w:val="76C5A985"/>
    <w:rsid w:val="76D13447"/>
    <w:rsid w:val="76DE08C7"/>
    <w:rsid w:val="76F48F73"/>
    <w:rsid w:val="77130E0B"/>
    <w:rsid w:val="771CDFFF"/>
    <w:rsid w:val="7734626D"/>
    <w:rsid w:val="775FFC82"/>
    <w:rsid w:val="77A19C72"/>
    <w:rsid w:val="78587CE1"/>
    <w:rsid w:val="78929CDE"/>
    <w:rsid w:val="78D546E7"/>
    <w:rsid w:val="790A8B8E"/>
    <w:rsid w:val="791A7C67"/>
    <w:rsid w:val="7930EAA9"/>
    <w:rsid w:val="793E9A50"/>
    <w:rsid w:val="79628F07"/>
    <w:rsid w:val="7968C377"/>
    <w:rsid w:val="79A6AA70"/>
    <w:rsid w:val="79C22248"/>
    <w:rsid w:val="79C4F1E0"/>
    <w:rsid w:val="79CD3516"/>
    <w:rsid w:val="7A1EF7D5"/>
    <w:rsid w:val="7A294DF4"/>
    <w:rsid w:val="7A2B57C6"/>
    <w:rsid w:val="7A30173D"/>
    <w:rsid w:val="7A8A0F7C"/>
    <w:rsid w:val="7A8ED454"/>
    <w:rsid w:val="7AABA48D"/>
    <w:rsid w:val="7AAC2843"/>
    <w:rsid w:val="7AAE7584"/>
    <w:rsid w:val="7AD8B1BF"/>
    <w:rsid w:val="7B1E19D4"/>
    <w:rsid w:val="7B2CBE2E"/>
    <w:rsid w:val="7B4FB940"/>
    <w:rsid w:val="7B52E3AB"/>
    <w:rsid w:val="7B546CE8"/>
    <w:rsid w:val="7B5A5F8D"/>
    <w:rsid w:val="7B5D3D2F"/>
    <w:rsid w:val="7BE972B1"/>
    <w:rsid w:val="7BEA184B"/>
    <w:rsid w:val="7BFEF2F6"/>
    <w:rsid w:val="7C034BBE"/>
    <w:rsid w:val="7C3E3169"/>
    <w:rsid w:val="7C3F98DD"/>
    <w:rsid w:val="7C465293"/>
    <w:rsid w:val="7C83164D"/>
    <w:rsid w:val="7C9FCFC1"/>
    <w:rsid w:val="7CE0C537"/>
    <w:rsid w:val="7CE55BA5"/>
    <w:rsid w:val="7D00A3F0"/>
    <w:rsid w:val="7D08E83F"/>
    <w:rsid w:val="7D0DFD90"/>
    <w:rsid w:val="7D7F52A2"/>
    <w:rsid w:val="7D89E475"/>
    <w:rsid w:val="7DA65311"/>
    <w:rsid w:val="7E308E63"/>
    <w:rsid w:val="7E916F34"/>
    <w:rsid w:val="7E9D8974"/>
    <w:rsid w:val="7EA04F77"/>
    <w:rsid w:val="7EA38F68"/>
    <w:rsid w:val="7EB6B564"/>
    <w:rsid w:val="7EC04B9B"/>
    <w:rsid w:val="7F09F5F0"/>
    <w:rsid w:val="7F217728"/>
    <w:rsid w:val="7F23CCFB"/>
    <w:rsid w:val="7F2BC8B8"/>
    <w:rsid w:val="7F5A1AA2"/>
    <w:rsid w:val="7F69C94C"/>
    <w:rsid w:val="7F85E144"/>
    <w:rsid w:val="7F9F8386"/>
    <w:rsid w:val="7FACAAAA"/>
    <w:rsid w:val="7FEE4B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6A9D"/>
  <w15:docId w15:val="{2977075F-5089-1B4A-A54A-0844AAC6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E23F0"/>
  </w:style>
  <w:style w:type="paragraph" w:customStyle="1" w:styleId="paragraph">
    <w:name w:val="paragraph"/>
    <w:basedOn w:val="Normal"/>
    <w:rsid w:val="009E23F0"/>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9E23F0"/>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uiPriority w:val="99"/>
    <w:semiHidden/>
    <w:unhideWhenUsed/>
    <w:rsid w:val="00D21247"/>
  </w:style>
  <w:style w:type="paragraph" w:styleId="Bibliography">
    <w:name w:val="Bibliography"/>
    <w:basedOn w:val="Normal"/>
    <w:next w:val="Normal"/>
    <w:uiPriority w:val="37"/>
    <w:unhideWhenUsed/>
    <w:rsid w:val="006F72B4"/>
    <w:pPr>
      <w:tabs>
        <w:tab w:val="left" w:pos="500"/>
      </w:tabs>
      <w:spacing w:after="240"/>
      <w:ind w:left="504" w:hanging="504"/>
    </w:pPr>
  </w:style>
  <w:style w:type="paragraph" w:styleId="CommentSubject">
    <w:name w:val="annotation subject"/>
    <w:basedOn w:val="CommentText"/>
    <w:next w:val="CommentText"/>
    <w:link w:val="CommentSubjectChar"/>
    <w:uiPriority w:val="99"/>
    <w:semiHidden/>
    <w:unhideWhenUsed/>
    <w:rsid w:val="00DB3D31"/>
    <w:rPr>
      <w:b/>
      <w:bCs/>
    </w:rPr>
  </w:style>
  <w:style w:type="character" w:customStyle="1" w:styleId="CommentSubjectChar">
    <w:name w:val="Comment Subject Char"/>
    <w:basedOn w:val="CommentTextChar"/>
    <w:link w:val="CommentSubject"/>
    <w:uiPriority w:val="99"/>
    <w:semiHidden/>
    <w:rsid w:val="00DB3D31"/>
    <w:rPr>
      <w:b/>
      <w:bCs/>
      <w:sz w:val="20"/>
      <w:szCs w:val="20"/>
    </w:rPr>
  </w:style>
  <w:style w:type="character" w:customStyle="1" w:styleId="ls2">
    <w:name w:val="ls2"/>
    <w:basedOn w:val="DefaultParagraphFont"/>
    <w:rsid w:val="006D5FE7"/>
  </w:style>
  <w:style w:type="character" w:customStyle="1" w:styleId="a">
    <w:name w:val="_"/>
    <w:basedOn w:val="DefaultParagraphFont"/>
    <w:rsid w:val="001F14DD"/>
  </w:style>
  <w:style w:type="character" w:customStyle="1" w:styleId="ls39">
    <w:name w:val="ls39"/>
    <w:basedOn w:val="DefaultParagraphFont"/>
    <w:rsid w:val="001F14DD"/>
  </w:style>
  <w:style w:type="character" w:customStyle="1" w:styleId="ls38">
    <w:name w:val="ls38"/>
    <w:basedOn w:val="DefaultParagraphFont"/>
    <w:rsid w:val="001F14DD"/>
  </w:style>
  <w:style w:type="paragraph" w:styleId="NormalWeb">
    <w:name w:val="Normal (Web)"/>
    <w:basedOn w:val="Normal"/>
    <w:uiPriority w:val="99"/>
    <w:unhideWhenUsed/>
    <w:rsid w:val="00856EF7"/>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3F79BC"/>
    <w:rPr>
      <w:color w:val="605E5C"/>
      <w:shd w:val="clear" w:color="auto" w:fill="E1DFDD"/>
    </w:rPr>
  </w:style>
  <w:style w:type="paragraph" w:styleId="Revision">
    <w:name w:val="Revision"/>
    <w:hidden/>
    <w:uiPriority w:val="99"/>
    <w:semiHidden/>
    <w:rsid w:val="00BF7843"/>
  </w:style>
  <w:style w:type="character" w:styleId="FollowedHyperlink">
    <w:name w:val="FollowedHyperlink"/>
    <w:basedOn w:val="DefaultParagraphFont"/>
    <w:uiPriority w:val="99"/>
    <w:semiHidden/>
    <w:unhideWhenUsed/>
    <w:rsid w:val="0071076D"/>
    <w:rPr>
      <w:color w:val="954F72" w:themeColor="followedHyperlink"/>
      <w:u w:val="single"/>
    </w:rPr>
  </w:style>
  <w:style w:type="character" w:customStyle="1" w:styleId="Mention1">
    <w:name w:val="Mention1"/>
    <w:basedOn w:val="DefaultParagraphFont"/>
    <w:uiPriority w:val="99"/>
    <w:unhideWhenUsed/>
    <w:rsid w:val="0017170A"/>
    <w:rPr>
      <w:color w:val="2B579A"/>
      <w:shd w:val="clear" w:color="auto" w:fill="E6E6E6"/>
    </w:rPr>
  </w:style>
  <w:style w:type="table" w:customStyle="1" w:styleId="ListTable1Light1">
    <w:name w:val="List Table 1 Light1"/>
    <w:basedOn w:val="TableNormal"/>
    <w:uiPriority w:val="46"/>
    <w:rsid w:val="000925B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A40AAB"/>
    <w:rPr>
      <w:rFonts w:ascii="Tahoma" w:hAnsi="Tahoma" w:cs="Tahoma"/>
      <w:sz w:val="16"/>
      <w:szCs w:val="16"/>
    </w:rPr>
  </w:style>
  <w:style w:type="character" w:customStyle="1" w:styleId="BalloonTextChar">
    <w:name w:val="Balloon Text Char"/>
    <w:basedOn w:val="DefaultParagraphFont"/>
    <w:link w:val="BalloonText"/>
    <w:uiPriority w:val="99"/>
    <w:semiHidden/>
    <w:rsid w:val="00A40AAB"/>
    <w:rPr>
      <w:rFonts w:ascii="Tahoma" w:hAnsi="Tahoma" w:cs="Tahoma"/>
      <w:sz w:val="16"/>
      <w:szCs w:val="16"/>
    </w:rPr>
  </w:style>
  <w:style w:type="character" w:styleId="Mention">
    <w:name w:val="Mention"/>
    <w:basedOn w:val="DefaultParagraphFont"/>
    <w:uiPriority w:val="99"/>
    <w:unhideWhenUsed/>
    <w:rsid w:val="004614C7"/>
    <w:rPr>
      <w:color w:val="2B579A"/>
      <w:shd w:val="clear" w:color="auto" w:fill="E6E6E6"/>
    </w:rPr>
  </w:style>
  <w:style w:type="character" w:customStyle="1" w:styleId="nlmarticle-title">
    <w:name w:val="nlm_article-title"/>
    <w:basedOn w:val="DefaultParagraphFont"/>
    <w:rsid w:val="004C6C74"/>
  </w:style>
  <w:style w:type="character" w:customStyle="1" w:styleId="nlmyear">
    <w:name w:val="nlm_year"/>
    <w:basedOn w:val="DefaultParagraphFont"/>
    <w:rsid w:val="004C6C74"/>
  </w:style>
  <w:style w:type="character" w:customStyle="1" w:styleId="nlmfpage">
    <w:name w:val="nlm_fpage"/>
    <w:basedOn w:val="DefaultParagraphFont"/>
    <w:rsid w:val="004C6C74"/>
  </w:style>
  <w:style w:type="character" w:customStyle="1" w:styleId="nlmlpage">
    <w:name w:val="nlm_lpage"/>
    <w:basedOn w:val="DefaultParagraphFont"/>
    <w:rsid w:val="004C6C74"/>
  </w:style>
  <w:style w:type="character" w:styleId="UnresolvedMention">
    <w:name w:val="Unresolved Mention"/>
    <w:basedOn w:val="DefaultParagraphFont"/>
    <w:uiPriority w:val="99"/>
    <w:unhideWhenUsed/>
    <w:rsid w:val="00994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5436">
      <w:bodyDiv w:val="1"/>
      <w:marLeft w:val="0"/>
      <w:marRight w:val="0"/>
      <w:marTop w:val="0"/>
      <w:marBottom w:val="0"/>
      <w:divBdr>
        <w:top w:val="none" w:sz="0" w:space="0" w:color="auto"/>
        <w:left w:val="none" w:sz="0" w:space="0" w:color="auto"/>
        <w:bottom w:val="none" w:sz="0" w:space="0" w:color="auto"/>
        <w:right w:val="none" w:sz="0" w:space="0" w:color="auto"/>
      </w:divBdr>
      <w:divsChild>
        <w:div w:id="39207678">
          <w:marLeft w:val="0"/>
          <w:marRight w:val="0"/>
          <w:marTop w:val="0"/>
          <w:marBottom w:val="0"/>
          <w:divBdr>
            <w:top w:val="none" w:sz="0" w:space="0" w:color="auto"/>
            <w:left w:val="none" w:sz="0" w:space="0" w:color="auto"/>
            <w:bottom w:val="none" w:sz="0" w:space="0" w:color="auto"/>
            <w:right w:val="none" w:sz="0" w:space="0" w:color="auto"/>
          </w:divBdr>
        </w:div>
        <w:div w:id="496002459">
          <w:marLeft w:val="0"/>
          <w:marRight w:val="0"/>
          <w:marTop w:val="0"/>
          <w:marBottom w:val="0"/>
          <w:divBdr>
            <w:top w:val="none" w:sz="0" w:space="0" w:color="auto"/>
            <w:left w:val="none" w:sz="0" w:space="0" w:color="auto"/>
            <w:bottom w:val="none" w:sz="0" w:space="0" w:color="auto"/>
            <w:right w:val="none" w:sz="0" w:space="0" w:color="auto"/>
          </w:divBdr>
        </w:div>
        <w:div w:id="562562122">
          <w:marLeft w:val="0"/>
          <w:marRight w:val="0"/>
          <w:marTop w:val="0"/>
          <w:marBottom w:val="0"/>
          <w:divBdr>
            <w:top w:val="none" w:sz="0" w:space="0" w:color="auto"/>
            <w:left w:val="none" w:sz="0" w:space="0" w:color="auto"/>
            <w:bottom w:val="none" w:sz="0" w:space="0" w:color="auto"/>
            <w:right w:val="none" w:sz="0" w:space="0" w:color="auto"/>
          </w:divBdr>
        </w:div>
        <w:div w:id="936794694">
          <w:marLeft w:val="0"/>
          <w:marRight w:val="0"/>
          <w:marTop w:val="0"/>
          <w:marBottom w:val="0"/>
          <w:divBdr>
            <w:top w:val="none" w:sz="0" w:space="0" w:color="auto"/>
            <w:left w:val="none" w:sz="0" w:space="0" w:color="auto"/>
            <w:bottom w:val="none" w:sz="0" w:space="0" w:color="auto"/>
            <w:right w:val="none" w:sz="0" w:space="0" w:color="auto"/>
          </w:divBdr>
        </w:div>
        <w:div w:id="1540435371">
          <w:marLeft w:val="0"/>
          <w:marRight w:val="0"/>
          <w:marTop w:val="0"/>
          <w:marBottom w:val="0"/>
          <w:divBdr>
            <w:top w:val="none" w:sz="0" w:space="0" w:color="auto"/>
            <w:left w:val="none" w:sz="0" w:space="0" w:color="auto"/>
            <w:bottom w:val="none" w:sz="0" w:space="0" w:color="auto"/>
            <w:right w:val="none" w:sz="0" w:space="0" w:color="auto"/>
          </w:divBdr>
        </w:div>
      </w:divsChild>
    </w:div>
    <w:div w:id="103350640">
      <w:bodyDiv w:val="1"/>
      <w:marLeft w:val="0"/>
      <w:marRight w:val="0"/>
      <w:marTop w:val="0"/>
      <w:marBottom w:val="0"/>
      <w:divBdr>
        <w:top w:val="none" w:sz="0" w:space="0" w:color="auto"/>
        <w:left w:val="none" w:sz="0" w:space="0" w:color="auto"/>
        <w:bottom w:val="none" w:sz="0" w:space="0" w:color="auto"/>
        <w:right w:val="none" w:sz="0" w:space="0" w:color="auto"/>
      </w:divBdr>
      <w:divsChild>
        <w:div w:id="45645599">
          <w:marLeft w:val="0"/>
          <w:marRight w:val="0"/>
          <w:marTop w:val="0"/>
          <w:marBottom w:val="0"/>
          <w:divBdr>
            <w:top w:val="none" w:sz="0" w:space="0" w:color="auto"/>
            <w:left w:val="none" w:sz="0" w:space="0" w:color="auto"/>
            <w:bottom w:val="none" w:sz="0" w:space="0" w:color="auto"/>
            <w:right w:val="none" w:sz="0" w:space="0" w:color="auto"/>
          </w:divBdr>
        </w:div>
        <w:div w:id="1045835859">
          <w:marLeft w:val="0"/>
          <w:marRight w:val="0"/>
          <w:marTop w:val="0"/>
          <w:marBottom w:val="0"/>
          <w:divBdr>
            <w:top w:val="none" w:sz="0" w:space="0" w:color="auto"/>
            <w:left w:val="none" w:sz="0" w:space="0" w:color="auto"/>
            <w:bottom w:val="none" w:sz="0" w:space="0" w:color="auto"/>
            <w:right w:val="none" w:sz="0" w:space="0" w:color="auto"/>
          </w:divBdr>
        </w:div>
        <w:div w:id="1748454439">
          <w:marLeft w:val="0"/>
          <w:marRight w:val="0"/>
          <w:marTop w:val="0"/>
          <w:marBottom w:val="0"/>
          <w:divBdr>
            <w:top w:val="none" w:sz="0" w:space="0" w:color="auto"/>
            <w:left w:val="none" w:sz="0" w:space="0" w:color="auto"/>
            <w:bottom w:val="none" w:sz="0" w:space="0" w:color="auto"/>
            <w:right w:val="none" w:sz="0" w:space="0" w:color="auto"/>
          </w:divBdr>
        </w:div>
      </w:divsChild>
    </w:div>
    <w:div w:id="188958024">
      <w:bodyDiv w:val="1"/>
      <w:marLeft w:val="0"/>
      <w:marRight w:val="0"/>
      <w:marTop w:val="0"/>
      <w:marBottom w:val="0"/>
      <w:divBdr>
        <w:top w:val="none" w:sz="0" w:space="0" w:color="auto"/>
        <w:left w:val="none" w:sz="0" w:space="0" w:color="auto"/>
        <w:bottom w:val="none" w:sz="0" w:space="0" w:color="auto"/>
        <w:right w:val="none" w:sz="0" w:space="0" w:color="auto"/>
      </w:divBdr>
    </w:div>
    <w:div w:id="195896082">
      <w:bodyDiv w:val="1"/>
      <w:marLeft w:val="0"/>
      <w:marRight w:val="0"/>
      <w:marTop w:val="0"/>
      <w:marBottom w:val="0"/>
      <w:divBdr>
        <w:top w:val="none" w:sz="0" w:space="0" w:color="auto"/>
        <w:left w:val="none" w:sz="0" w:space="0" w:color="auto"/>
        <w:bottom w:val="none" w:sz="0" w:space="0" w:color="auto"/>
        <w:right w:val="none" w:sz="0" w:space="0" w:color="auto"/>
      </w:divBdr>
      <w:divsChild>
        <w:div w:id="134953825">
          <w:marLeft w:val="0"/>
          <w:marRight w:val="0"/>
          <w:marTop w:val="0"/>
          <w:marBottom w:val="0"/>
          <w:divBdr>
            <w:top w:val="none" w:sz="0" w:space="0" w:color="auto"/>
            <w:left w:val="none" w:sz="0" w:space="0" w:color="auto"/>
            <w:bottom w:val="none" w:sz="0" w:space="0" w:color="auto"/>
            <w:right w:val="none" w:sz="0" w:space="0" w:color="auto"/>
          </w:divBdr>
        </w:div>
        <w:div w:id="1028528310">
          <w:marLeft w:val="0"/>
          <w:marRight w:val="0"/>
          <w:marTop w:val="0"/>
          <w:marBottom w:val="0"/>
          <w:divBdr>
            <w:top w:val="none" w:sz="0" w:space="0" w:color="auto"/>
            <w:left w:val="none" w:sz="0" w:space="0" w:color="auto"/>
            <w:bottom w:val="none" w:sz="0" w:space="0" w:color="auto"/>
            <w:right w:val="none" w:sz="0" w:space="0" w:color="auto"/>
          </w:divBdr>
        </w:div>
      </w:divsChild>
    </w:div>
    <w:div w:id="305084346">
      <w:bodyDiv w:val="1"/>
      <w:marLeft w:val="0"/>
      <w:marRight w:val="0"/>
      <w:marTop w:val="0"/>
      <w:marBottom w:val="0"/>
      <w:divBdr>
        <w:top w:val="none" w:sz="0" w:space="0" w:color="auto"/>
        <w:left w:val="none" w:sz="0" w:space="0" w:color="auto"/>
        <w:bottom w:val="none" w:sz="0" w:space="0" w:color="auto"/>
        <w:right w:val="none" w:sz="0" w:space="0" w:color="auto"/>
      </w:divBdr>
    </w:div>
    <w:div w:id="336494254">
      <w:bodyDiv w:val="1"/>
      <w:marLeft w:val="0"/>
      <w:marRight w:val="0"/>
      <w:marTop w:val="0"/>
      <w:marBottom w:val="0"/>
      <w:divBdr>
        <w:top w:val="none" w:sz="0" w:space="0" w:color="auto"/>
        <w:left w:val="none" w:sz="0" w:space="0" w:color="auto"/>
        <w:bottom w:val="none" w:sz="0" w:space="0" w:color="auto"/>
        <w:right w:val="none" w:sz="0" w:space="0" w:color="auto"/>
      </w:divBdr>
    </w:div>
    <w:div w:id="376129041">
      <w:bodyDiv w:val="1"/>
      <w:marLeft w:val="0"/>
      <w:marRight w:val="0"/>
      <w:marTop w:val="0"/>
      <w:marBottom w:val="0"/>
      <w:divBdr>
        <w:top w:val="none" w:sz="0" w:space="0" w:color="auto"/>
        <w:left w:val="none" w:sz="0" w:space="0" w:color="auto"/>
        <w:bottom w:val="none" w:sz="0" w:space="0" w:color="auto"/>
        <w:right w:val="none" w:sz="0" w:space="0" w:color="auto"/>
      </w:divBdr>
    </w:div>
    <w:div w:id="427585970">
      <w:bodyDiv w:val="1"/>
      <w:marLeft w:val="0"/>
      <w:marRight w:val="0"/>
      <w:marTop w:val="0"/>
      <w:marBottom w:val="0"/>
      <w:divBdr>
        <w:top w:val="none" w:sz="0" w:space="0" w:color="auto"/>
        <w:left w:val="none" w:sz="0" w:space="0" w:color="auto"/>
        <w:bottom w:val="none" w:sz="0" w:space="0" w:color="auto"/>
        <w:right w:val="none" w:sz="0" w:space="0" w:color="auto"/>
      </w:divBdr>
      <w:divsChild>
        <w:div w:id="404647709">
          <w:marLeft w:val="0"/>
          <w:marRight w:val="0"/>
          <w:marTop w:val="0"/>
          <w:marBottom w:val="0"/>
          <w:divBdr>
            <w:top w:val="none" w:sz="0" w:space="0" w:color="auto"/>
            <w:left w:val="none" w:sz="0" w:space="0" w:color="auto"/>
            <w:bottom w:val="none" w:sz="0" w:space="0" w:color="auto"/>
            <w:right w:val="none" w:sz="0" w:space="0" w:color="auto"/>
          </w:divBdr>
        </w:div>
        <w:div w:id="1692494009">
          <w:marLeft w:val="0"/>
          <w:marRight w:val="0"/>
          <w:marTop w:val="0"/>
          <w:marBottom w:val="0"/>
          <w:divBdr>
            <w:top w:val="none" w:sz="0" w:space="0" w:color="auto"/>
            <w:left w:val="none" w:sz="0" w:space="0" w:color="auto"/>
            <w:bottom w:val="none" w:sz="0" w:space="0" w:color="auto"/>
            <w:right w:val="none" w:sz="0" w:space="0" w:color="auto"/>
          </w:divBdr>
        </w:div>
      </w:divsChild>
    </w:div>
    <w:div w:id="447625778">
      <w:bodyDiv w:val="1"/>
      <w:marLeft w:val="0"/>
      <w:marRight w:val="0"/>
      <w:marTop w:val="0"/>
      <w:marBottom w:val="0"/>
      <w:divBdr>
        <w:top w:val="none" w:sz="0" w:space="0" w:color="auto"/>
        <w:left w:val="none" w:sz="0" w:space="0" w:color="auto"/>
        <w:bottom w:val="none" w:sz="0" w:space="0" w:color="auto"/>
        <w:right w:val="none" w:sz="0" w:space="0" w:color="auto"/>
      </w:divBdr>
      <w:divsChild>
        <w:div w:id="411241678">
          <w:marLeft w:val="0"/>
          <w:marRight w:val="0"/>
          <w:marTop w:val="0"/>
          <w:marBottom w:val="0"/>
          <w:divBdr>
            <w:top w:val="none" w:sz="0" w:space="0" w:color="auto"/>
            <w:left w:val="none" w:sz="0" w:space="0" w:color="auto"/>
            <w:bottom w:val="none" w:sz="0" w:space="0" w:color="auto"/>
            <w:right w:val="none" w:sz="0" w:space="0" w:color="auto"/>
          </w:divBdr>
        </w:div>
        <w:div w:id="979502743">
          <w:marLeft w:val="0"/>
          <w:marRight w:val="0"/>
          <w:marTop w:val="0"/>
          <w:marBottom w:val="0"/>
          <w:divBdr>
            <w:top w:val="none" w:sz="0" w:space="0" w:color="auto"/>
            <w:left w:val="none" w:sz="0" w:space="0" w:color="auto"/>
            <w:bottom w:val="none" w:sz="0" w:space="0" w:color="auto"/>
            <w:right w:val="none" w:sz="0" w:space="0" w:color="auto"/>
          </w:divBdr>
        </w:div>
        <w:div w:id="1348218140">
          <w:marLeft w:val="0"/>
          <w:marRight w:val="0"/>
          <w:marTop w:val="0"/>
          <w:marBottom w:val="0"/>
          <w:divBdr>
            <w:top w:val="none" w:sz="0" w:space="0" w:color="auto"/>
            <w:left w:val="none" w:sz="0" w:space="0" w:color="auto"/>
            <w:bottom w:val="none" w:sz="0" w:space="0" w:color="auto"/>
            <w:right w:val="none" w:sz="0" w:space="0" w:color="auto"/>
          </w:divBdr>
        </w:div>
      </w:divsChild>
    </w:div>
    <w:div w:id="478617920">
      <w:bodyDiv w:val="1"/>
      <w:marLeft w:val="0"/>
      <w:marRight w:val="0"/>
      <w:marTop w:val="0"/>
      <w:marBottom w:val="0"/>
      <w:divBdr>
        <w:top w:val="none" w:sz="0" w:space="0" w:color="auto"/>
        <w:left w:val="none" w:sz="0" w:space="0" w:color="auto"/>
        <w:bottom w:val="none" w:sz="0" w:space="0" w:color="auto"/>
        <w:right w:val="none" w:sz="0" w:space="0" w:color="auto"/>
      </w:divBdr>
      <w:divsChild>
        <w:div w:id="481770972">
          <w:marLeft w:val="0"/>
          <w:marRight w:val="0"/>
          <w:marTop w:val="0"/>
          <w:marBottom w:val="0"/>
          <w:divBdr>
            <w:top w:val="none" w:sz="0" w:space="0" w:color="auto"/>
            <w:left w:val="none" w:sz="0" w:space="0" w:color="auto"/>
            <w:bottom w:val="none" w:sz="0" w:space="0" w:color="auto"/>
            <w:right w:val="none" w:sz="0" w:space="0" w:color="auto"/>
          </w:divBdr>
        </w:div>
        <w:div w:id="519003087">
          <w:marLeft w:val="0"/>
          <w:marRight w:val="0"/>
          <w:marTop w:val="0"/>
          <w:marBottom w:val="0"/>
          <w:divBdr>
            <w:top w:val="none" w:sz="0" w:space="0" w:color="auto"/>
            <w:left w:val="none" w:sz="0" w:space="0" w:color="auto"/>
            <w:bottom w:val="none" w:sz="0" w:space="0" w:color="auto"/>
            <w:right w:val="none" w:sz="0" w:space="0" w:color="auto"/>
          </w:divBdr>
        </w:div>
        <w:div w:id="705450080">
          <w:marLeft w:val="0"/>
          <w:marRight w:val="0"/>
          <w:marTop w:val="0"/>
          <w:marBottom w:val="0"/>
          <w:divBdr>
            <w:top w:val="none" w:sz="0" w:space="0" w:color="auto"/>
            <w:left w:val="none" w:sz="0" w:space="0" w:color="auto"/>
            <w:bottom w:val="none" w:sz="0" w:space="0" w:color="auto"/>
            <w:right w:val="none" w:sz="0" w:space="0" w:color="auto"/>
          </w:divBdr>
        </w:div>
        <w:div w:id="864489561">
          <w:marLeft w:val="0"/>
          <w:marRight w:val="0"/>
          <w:marTop w:val="0"/>
          <w:marBottom w:val="0"/>
          <w:divBdr>
            <w:top w:val="none" w:sz="0" w:space="0" w:color="auto"/>
            <w:left w:val="none" w:sz="0" w:space="0" w:color="auto"/>
            <w:bottom w:val="none" w:sz="0" w:space="0" w:color="auto"/>
            <w:right w:val="none" w:sz="0" w:space="0" w:color="auto"/>
          </w:divBdr>
        </w:div>
        <w:div w:id="1038236053">
          <w:marLeft w:val="0"/>
          <w:marRight w:val="0"/>
          <w:marTop w:val="0"/>
          <w:marBottom w:val="0"/>
          <w:divBdr>
            <w:top w:val="none" w:sz="0" w:space="0" w:color="auto"/>
            <w:left w:val="none" w:sz="0" w:space="0" w:color="auto"/>
            <w:bottom w:val="none" w:sz="0" w:space="0" w:color="auto"/>
            <w:right w:val="none" w:sz="0" w:space="0" w:color="auto"/>
          </w:divBdr>
        </w:div>
      </w:divsChild>
    </w:div>
    <w:div w:id="507988969">
      <w:bodyDiv w:val="1"/>
      <w:marLeft w:val="0"/>
      <w:marRight w:val="0"/>
      <w:marTop w:val="0"/>
      <w:marBottom w:val="0"/>
      <w:divBdr>
        <w:top w:val="none" w:sz="0" w:space="0" w:color="auto"/>
        <w:left w:val="none" w:sz="0" w:space="0" w:color="auto"/>
        <w:bottom w:val="none" w:sz="0" w:space="0" w:color="auto"/>
        <w:right w:val="none" w:sz="0" w:space="0" w:color="auto"/>
      </w:divBdr>
    </w:div>
    <w:div w:id="625039214">
      <w:bodyDiv w:val="1"/>
      <w:marLeft w:val="0"/>
      <w:marRight w:val="0"/>
      <w:marTop w:val="0"/>
      <w:marBottom w:val="0"/>
      <w:divBdr>
        <w:top w:val="none" w:sz="0" w:space="0" w:color="auto"/>
        <w:left w:val="none" w:sz="0" w:space="0" w:color="auto"/>
        <w:bottom w:val="none" w:sz="0" w:space="0" w:color="auto"/>
        <w:right w:val="none" w:sz="0" w:space="0" w:color="auto"/>
      </w:divBdr>
    </w:div>
    <w:div w:id="634679651">
      <w:bodyDiv w:val="1"/>
      <w:marLeft w:val="0"/>
      <w:marRight w:val="0"/>
      <w:marTop w:val="0"/>
      <w:marBottom w:val="0"/>
      <w:divBdr>
        <w:top w:val="none" w:sz="0" w:space="0" w:color="auto"/>
        <w:left w:val="none" w:sz="0" w:space="0" w:color="auto"/>
        <w:bottom w:val="none" w:sz="0" w:space="0" w:color="auto"/>
        <w:right w:val="none" w:sz="0" w:space="0" w:color="auto"/>
      </w:divBdr>
      <w:divsChild>
        <w:div w:id="119420157">
          <w:marLeft w:val="0"/>
          <w:marRight w:val="0"/>
          <w:marTop w:val="0"/>
          <w:marBottom w:val="0"/>
          <w:divBdr>
            <w:top w:val="none" w:sz="0" w:space="0" w:color="auto"/>
            <w:left w:val="none" w:sz="0" w:space="0" w:color="auto"/>
            <w:bottom w:val="none" w:sz="0" w:space="0" w:color="auto"/>
            <w:right w:val="none" w:sz="0" w:space="0" w:color="auto"/>
          </w:divBdr>
        </w:div>
        <w:div w:id="1882357242">
          <w:marLeft w:val="0"/>
          <w:marRight w:val="0"/>
          <w:marTop w:val="0"/>
          <w:marBottom w:val="0"/>
          <w:divBdr>
            <w:top w:val="none" w:sz="0" w:space="0" w:color="auto"/>
            <w:left w:val="none" w:sz="0" w:space="0" w:color="auto"/>
            <w:bottom w:val="none" w:sz="0" w:space="0" w:color="auto"/>
            <w:right w:val="none" w:sz="0" w:space="0" w:color="auto"/>
          </w:divBdr>
        </w:div>
        <w:div w:id="2015909798">
          <w:marLeft w:val="0"/>
          <w:marRight w:val="0"/>
          <w:marTop w:val="0"/>
          <w:marBottom w:val="0"/>
          <w:divBdr>
            <w:top w:val="none" w:sz="0" w:space="0" w:color="auto"/>
            <w:left w:val="none" w:sz="0" w:space="0" w:color="auto"/>
            <w:bottom w:val="none" w:sz="0" w:space="0" w:color="auto"/>
            <w:right w:val="none" w:sz="0" w:space="0" w:color="auto"/>
          </w:divBdr>
        </w:div>
      </w:divsChild>
    </w:div>
    <w:div w:id="894388346">
      <w:bodyDiv w:val="1"/>
      <w:marLeft w:val="0"/>
      <w:marRight w:val="0"/>
      <w:marTop w:val="0"/>
      <w:marBottom w:val="0"/>
      <w:divBdr>
        <w:top w:val="none" w:sz="0" w:space="0" w:color="auto"/>
        <w:left w:val="none" w:sz="0" w:space="0" w:color="auto"/>
        <w:bottom w:val="none" w:sz="0" w:space="0" w:color="auto"/>
        <w:right w:val="none" w:sz="0" w:space="0" w:color="auto"/>
      </w:divBdr>
    </w:div>
    <w:div w:id="938440993">
      <w:bodyDiv w:val="1"/>
      <w:marLeft w:val="0"/>
      <w:marRight w:val="0"/>
      <w:marTop w:val="0"/>
      <w:marBottom w:val="0"/>
      <w:divBdr>
        <w:top w:val="none" w:sz="0" w:space="0" w:color="auto"/>
        <w:left w:val="none" w:sz="0" w:space="0" w:color="auto"/>
        <w:bottom w:val="none" w:sz="0" w:space="0" w:color="auto"/>
        <w:right w:val="none" w:sz="0" w:space="0" w:color="auto"/>
      </w:divBdr>
      <w:divsChild>
        <w:div w:id="191380476">
          <w:marLeft w:val="0"/>
          <w:marRight w:val="0"/>
          <w:marTop w:val="0"/>
          <w:marBottom w:val="0"/>
          <w:divBdr>
            <w:top w:val="none" w:sz="0" w:space="0" w:color="auto"/>
            <w:left w:val="none" w:sz="0" w:space="0" w:color="auto"/>
            <w:bottom w:val="none" w:sz="0" w:space="0" w:color="auto"/>
            <w:right w:val="none" w:sz="0" w:space="0" w:color="auto"/>
          </w:divBdr>
        </w:div>
        <w:div w:id="723793557">
          <w:marLeft w:val="0"/>
          <w:marRight w:val="0"/>
          <w:marTop w:val="0"/>
          <w:marBottom w:val="0"/>
          <w:divBdr>
            <w:top w:val="none" w:sz="0" w:space="0" w:color="auto"/>
            <w:left w:val="none" w:sz="0" w:space="0" w:color="auto"/>
            <w:bottom w:val="none" w:sz="0" w:space="0" w:color="auto"/>
            <w:right w:val="none" w:sz="0" w:space="0" w:color="auto"/>
          </w:divBdr>
        </w:div>
        <w:div w:id="1168667127">
          <w:marLeft w:val="0"/>
          <w:marRight w:val="0"/>
          <w:marTop w:val="0"/>
          <w:marBottom w:val="0"/>
          <w:divBdr>
            <w:top w:val="none" w:sz="0" w:space="0" w:color="auto"/>
            <w:left w:val="none" w:sz="0" w:space="0" w:color="auto"/>
            <w:bottom w:val="none" w:sz="0" w:space="0" w:color="auto"/>
            <w:right w:val="none" w:sz="0" w:space="0" w:color="auto"/>
          </w:divBdr>
        </w:div>
      </w:divsChild>
    </w:div>
    <w:div w:id="966395977">
      <w:bodyDiv w:val="1"/>
      <w:marLeft w:val="0"/>
      <w:marRight w:val="0"/>
      <w:marTop w:val="0"/>
      <w:marBottom w:val="0"/>
      <w:divBdr>
        <w:top w:val="none" w:sz="0" w:space="0" w:color="auto"/>
        <w:left w:val="none" w:sz="0" w:space="0" w:color="auto"/>
        <w:bottom w:val="none" w:sz="0" w:space="0" w:color="auto"/>
        <w:right w:val="none" w:sz="0" w:space="0" w:color="auto"/>
      </w:divBdr>
    </w:div>
    <w:div w:id="1003123934">
      <w:bodyDiv w:val="1"/>
      <w:marLeft w:val="0"/>
      <w:marRight w:val="0"/>
      <w:marTop w:val="0"/>
      <w:marBottom w:val="0"/>
      <w:divBdr>
        <w:top w:val="none" w:sz="0" w:space="0" w:color="auto"/>
        <w:left w:val="none" w:sz="0" w:space="0" w:color="auto"/>
        <w:bottom w:val="none" w:sz="0" w:space="0" w:color="auto"/>
        <w:right w:val="none" w:sz="0" w:space="0" w:color="auto"/>
      </w:divBdr>
      <w:divsChild>
        <w:div w:id="564268666">
          <w:marLeft w:val="0"/>
          <w:marRight w:val="0"/>
          <w:marTop w:val="0"/>
          <w:marBottom w:val="0"/>
          <w:divBdr>
            <w:top w:val="none" w:sz="0" w:space="0" w:color="auto"/>
            <w:left w:val="none" w:sz="0" w:space="0" w:color="auto"/>
            <w:bottom w:val="none" w:sz="0" w:space="0" w:color="auto"/>
            <w:right w:val="none" w:sz="0" w:space="0" w:color="auto"/>
          </w:divBdr>
        </w:div>
        <w:div w:id="1599365171">
          <w:marLeft w:val="0"/>
          <w:marRight w:val="0"/>
          <w:marTop w:val="0"/>
          <w:marBottom w:val="0"/>
          <w:divBdr>
            <w:top w:val="none" w:sz="0" w:space="0" w:color="auto"/>
            <w:left w:val="none" w:sz="0" w:space="0" w:color="auto"/>
            <w:bottom w:val="none" w:sz="0" w:space="0" w:color="auto"/>
            <w:right w:val="none" w:sz="0" w:space="0" w:color="auto"/>
          </w:divBdr>
        </w:div>
      </w:divsChild>
    </w:div>
    <w:div w:id="1176461299">
      <w:bodyDiv w:val="1"/>
      <w:marLeft w:val="0"/>
      <w:marRight w:val="0"/>
      <w:marTop w:val="0"/>
      <w:marBottom w:val="0"/>
      <w:divBdr>
        <w:top w:val="none" w:sz="0" w:space="0" w:color="auto"/>
        <w:left w:val="none" w:sz="0" w:space="0" w:color="auto"/>
        <w:bottom w:val="none" w:sz="0" w:space="0" w:color="auto"/>
        <w:right w:val="none" w:sz="0" w:space="0" w:color="auto"/>
      </w:divBdr>
    </w:div>
    <w:div w:id="1237206553">
      <w:bodyDiv w:val="1"/>
      <w:marLeft w:val="0"/>
      <w:marRight w:val="0"/>
      <w:marTop w:val="0"/>
      <w:marBottom w:val="0"/>
      <w:divBdr>
        <w:top w:val="none" w:sz="0" w:space="0" w:color="auto"/>
        <w:left w:val="none" w:sz="0" w:space="0" w:color="auto"/>
        <w:bottom w:val="none" w:sz="0" w:space="0" w:color="auto"/>
        <w:right w:val="none" w:sz="0" w:space="0" w:color="auto"/>
      </w:divBdr>
      <w:divsChild>
        <w:div w:id="694237266">
          <w:marLeft w:val="0"/>
          <w:marRight w:val="0"/>
          <w:marTop w:val="0"/>
          <w:marBottom w:val="0"/>
          <w:divBdr>
            <w:top w:val="none" w:sz="0" w:space="0" w:color="auto"/>
            <w:left w:val="none" w:sz="0" w:space="0" w:color="auto"/>
            <w:bottom w:val="none" w:sz="0" w:space="0" w:color="auto"/>
            <w:right w:val="none" w:sz="0" w:space="0" w:color="auto"/>
          </w:divBdr>
        </w:div>
        <w:div w:id="888684260">
          <w:marLeft w:val="0"/>
          <w:marRight w:val="0"/>
          <w:marTop w:val="0"/>
          <w:marBottom w:val="0"/>
          <w:divBdr>
            <w:top w:val="none" w:sz="0" w:space="0" w:color="auto"/>
            <w:left w:val="none" w:sz="0" w:space="0" w:color="auto"/>
            <w:bottom w:val="none" w:sz="0" w:space="0" w:color="auto"/>
            <w:right w:val="none" w:sz="0" w:space="0" w:color="auto"/>
          </w:divBdr>
        </w:div>
        <w:div w:id="1252738432">
          <w:marLeft w:val="0"/>
          <w:marRight w:val="0"/>
          <w:marTop w:val="0"/>
          <w:marBottom w:val="0"/>
          <w:divBdr>
            <w:top w:val="none" w:sz="0" w:space="0" w:color="auto"/>
            <w:left w:val="none" w:sz="0" w:space="0" w:color="auto"/>
            <w:bottom w:val="none" w:sz="0" w:space="0" w:color="auto"/>
            <w:right w:val="none" w:sz="0" w:space="0" w:color="auto"/>
          </w:divBdr>
        </w:div>
        <w:div w:id="1688286475">
          <w:marLeft w:val="0"/>
          <w:marRight w:val="0"/>
          <w:marTop w:val="0"/>
          <w:marBottom w:val="0"/>
          <w:divBdr>
            <w:top w:val="none" w:sz="0" w:space="0" w:color="auto"/>
            <w:left w:val="none" w:sz="0" w:space="0" w:color="auto"/>
            <w:bottom w:val="none" w:sz="0" w:space="0" w:color="auto"/>
            <w:right w:val="none" w:sz="0" w:space="0" w:color="auto"/>
          </w:divBdr>
        </w:div>
        <w:div w:id="1829323089">
          <w:marLeft w:val="0"/>
          <w:marRight w:val="0"/>
          <w:marTop w:val="0"/>
          <w:marBottom w:val="0"/>
          <w:divBdr>
            <w:top w:val="none" w:sz="0" w:space="0" w:color="auto"/>
            <w:left w:val="none" w:sz="0" w:space="0" w:color="auto"/>
            <w:bottom w:val="none" w:sz="0" w:space="0" w:color="auto"/>
            <w:right w:val="none" w:sz="0" w:space="0" w:color="auto"/>
          </w:divBdr>
        </w:div>
        <w:div w:id="1888449986">
          <w:marLeft w:val="0"/>
          <w:marRight w:val="0"/>
          <w:marTop w:val="0"/>
          <w:marBottom w:val="0"/>
          <w:divBdr>
            <w:top w:val="none" w:sz="0" w:space="0" w:color="auto"/>
            <w:left w:val="none" w:sz="0" w:space="0" w:color="auto"/>
            <w:bottom w:val="none" w:sz="0" w:space="0" w:color="auto"/>
            <w:right w:val="none" w:sz="0" w:space="0" w:color="auto"/>
          </w:divBdr>
        </w:div>
        <w:div w:id="2129347206">
          <w:marLeft w:val="0"/>
          <w:marRight w:val="0"/>
          <w:marTop w:val="0"/>
          <w:marBottom w:val="0"/>
          <w:divBdr>
            <w:top w:val="none" w:sz="0" w:space="0" w:color="auto"/>
            <w:left w:val="none" w:sz="0" w:space="0" w:color="auto"/>
            <w:bottom w:val="none" w:sz="0" w:space="0" w:color="auto"/>
            <w:right w:val="none" w:sz="0" w:space="0" w:color="auto"/>
          </w:divBdr>
        </w:div>
      </w:divsChild>
    </w:div>
    <w:div w:id="1616014185">
      <w:bodyDiv w:val="1"/>
      <w:marLeft w:val="0"/>
      <w:marRight w:val="0"/>
      <w:marTop w:val="0"/>
      <w:marBottom w:val="0"/>
      <w:divBdr>
        <w:top w:val="none" w:sz="0" w:space="0" w:color="auto"/>
        <w:left w:val="none" w:sz="0" w:space="0" w:color="auto"/>
        <w:bottom w:val="none" w:sz="0" w:space="0" w:color="auto"/>
        <w:right w:val="none" w:sz="0" w:space="0" w:color="auto"/>
      </w:divBdr>
    </w:div>
    <w:div w:id="1616986287">
      <w:bodyDiv w:val="1"/>
      <w:marLeft w:val="0"/>
      <w:marRight w:val="0"/>
      <w:marTop w:val="0"/>
      <w:marBottom w:val="0"/>
      <w:divBdr>
        <w:top w:val="none" w:sz="0" w:space="0" w:color="auto"/>
        <w:left w:val="none" w:sz="0" w:space="0" w:color="auto"/>
        <w:bottom w:val="none" w:sz="0" w:space="0" w:color="auto"/>
        <w:right w:val="none" w:sz="0" w:space="0" w:color="auto"/>
      </w:divBdr>
    </w:div>
    <w:div w:id="1886943877">
      <w:bodyDiv w:val="1"/>
      <w:marLeft w:val="0"/>
      <w:marRight w:val="0"/>
      <w:marTop w:val="0"/>
      <w:marBottom w:val="0"/>
      <w:divBdr>
        <w:top w:val="none" w:sz="0" w:space="0" w:color="auto"/>
        <w:left w:val="none" w:sz="0" w:space="0" w:color="auto"/>
        <w:bottom w:val="none" w:sz="0" w:space="0" w:color="auto"/>
        <w:right w:val="none" w:sz="0" w:space="0" w:color="auto"/>
      </w:divBdr>
      <w:divsChild>
        <w:div w:id="10378844">
          <w:marLeft w:val="0"/>
          <w:marRight w:val="0"/>
          <w:marTop w:val="0"/>
          <w:marBottom w:val="0"/>
          <w:divBdr>
            <w:top w:val="none" w:sz="0" w:space="0" w:color="auto"/>
            <w:left w:val="none" w:sz="0" w:space="0" w:color="auto"/>
            <w:bottom w:val="none" w:sz="0" w:space="0" w:color="auto"/>
            <w:right w:val="none" w:sz="0" w:space="0" w:color="auto"/>
          </w:divBdr>
        </w:div>
        <w:div w:id="272174489">
          <w:marLeft w:val="0"/>
          <w:marRight w:val="0"/>
          <w:marTop w:val="0"/>
          <w:marBottom w:val="0"/>
          <w:divBdr>
            <w:top w:val="none" w:sz="0" w:space="0" w:color="auto"/>
            <w:left w:val="none" w:sz="0" w:space="0" w:color="auto"/>
            <w:bottom w:val="none" w:sz="0" w:space="0" w:color="auto"/>
            <w:right w:val="none" w:sz="0" w:space="0" w:color="auto"/>
          </w:divBdr>
        </w:div>
        <w:div w:id="727845584">
          <w:marLeft w:val="0"/>
          <w:marRight w:val="0"/>
          <w:marTop w:val="0"/>
          <w:marBottom w:val="0"/>
          <w:divBdr>
            <w:top w:val="none" w:sz="0" w:space="0" w:color="auto"/>
            <w:left w:val="none" w:sz="0" w:space="0" w:color="auto"/>
            <w:bottom w:val="none" w:sz="0" w:space="0" w:color="auto"/>
            <w:right w:val="none" w:sz="0" w:space="0" w:color="auto"/>
          </w:divBdr>
        </w:div>
        <w:div w:id="952635409">
          <w:marLeft w:val="0"/>
          <w:marRight w:val="0"/>
          <w:marTop w:val="0"/>
          <w:marBottom w:val="0"/>
          <w:divBdr>
            <w:top w:val="none" w:sz="0" w:space="0" w:color="auto"/>
            <w:left w:val="none" w:sz="0" w:space="0" w:color="auto"/>
            <w:bottom w:val="none" w:sz="0" w:space="0" w:color="auto"/>
            <w:right w:val="none" w:sz="0" w:space="0" w:color="auto"/>
          </w:divBdr>
        </w:div>
        <w:div w:id="1764913785">
          <w:marLeft w:val="0"/>
          <w:marRight w:val="0"/>
          <w:marTop w:val="0"/>
          <w:marBottom w:val="0"/>
          <w:divBdr>
            <w:top w:val="none" w:sz="0" w:space="0" w:color="auto"/>
            <w:left w:val="none" w:sz="0" w:space="0" w:color="auto"/>
            <w:bottom w:val="none" w:sz="0" w:space="0" w:color="auto"/>
            <w:right w:val="none" w:sz="0" w:space="0" w:color="auto"/>
          </w:divBdr>
        </w:div>
      </w:divsChild>
    </w:div>
    <w:div w:id="1952545056">
      <w:bodyDiv w:val="1"/>
      <w:marLeft w:val="0"/>
      <w:marRight w:val="0"/>
      <w:marTop w:val="0"/>
      <w:marBottom w:val="0"/>
      <w:divBdr>
        <w:top w:val="none" w:sz="0" w:space="0" w:color="auto"/>
        <w:left w:val="none" w:sz="0" w:space="0" w:color="auto"/>
        <w:bottom w:val="none" w:sz="0" w:space="0" w:color="auto"/>
        <w:right w:val="none" w:sz="0" w:space="0" w:color="auto"/>
      </w:divBdr>
    </w:div>
    <w:div w:id="210842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76AD411-5D67-4DDC-B601-92778069BCE2}">
    <t:Anchor>
      <t:Comment id="132477184"/>
    </t:Anchor>
    <t:History>
      <t:Event id="{2334AD53-886B-4243-85BC-D5B2CA239EAB}" time="2021-03-17T21:49:34Z">
        <t:Attribution userId="S::h.s.mccarthy@keele.ac.uk::a1e99325-667e-4e08-addb-fe2ad8306d01" userProvider="AD" userName="Helen Mccarthy"/>
        <t:Anchor>
          <t:Comment id="132477184"/>
        </t:Anchor>
        <t:Create/>
      </t:Event>
      <t:Event id="{6386B6D7-2DD4-4B15-A545-28E4524DF86D}" time="2021-03-17T21:49:34Z">
        <t:Attribution userId="S::h.s.mccarthy@keele.ac.uk::a1e99325-667e-4e08-addb-fe2ad8306d01" userProvider="AD" userName="Helen Mccarthy"/>
        <t:Anchor>
          <t:Comment id="132477184"/>
        </t:Anchor>
        <t:Assign userId="S::c.hulme1@keele.ac.uk::80fc06d0-cd74-4f01-a4fd-3bdc743bd69b" userProvider="AD" userName="Charlotte Hulme"/>
      </t:Event>
      <t:Event id="{6CC8B71F-70AD-4835-9D5C-22743F0BB085}" time="2021-03-17T21:49:34Z">
        <t:Attribution userId="S::h.s.mccarthy@keele.ac.uk::a1e99325-667e-4e08-addb-fe2ad8306d01" userProvider="AD" userName="Helen Mccarthy"/>
        <t:Anchor>
          <t:Comment id="132477184"/>
        </t:Anchor>
        <t:SetTitle title="check which VA/MRC grants are relevant for this - all or just the MRC that is currently funding me?! @Charlotte Hulme what grant are you on at the moment as we should probably acknowledge that too!"/>
      </t:Event>
    </t:History>
  </t:Task>
  <t:Task id="{C1F9FF99-BD40-4325-A9A1-7AD19E8FF30C}">
    <t:Anchor>
      <t:Comment id="934705197"/>
    </t:Anchor>
    <t:History>
      <t:Event id="{EFE71265-86E7-45D2-BF22-58D705C8256C}" time="2021-03-18T12:17:51Z">
        <t:Attribution userId="S::h.s.mccarthy@keele.ac.uk::a1e99325-667e-4e08-addb-fe2ad8306d01" userProvider="AD" userName="Helen Mccarthy"/>
        <t:Anchor>
          <t:Comment id="934705197"/>
        </t:Anchor>
        <t:Create/>
      </t:Event>
      <t:Event id="{D08FCA4E-5513-4DCC-AD87-093971957CD8}" time="2021-03-18T12:17:51Z">
        <t:Attribution userId="S::h.s.mccarthy@keele.ac.uk::a1e99325-667e-4e08-addb-fe2ad8306d01" userProvider="AD" userName="Helen Mccarthy"/>
        <t:Anchor>
          <t:Comment id="934705197"/>
        </t:Anchor>
        <t:Assign userId="S::k.t.wright@keele.ac.uk::5aea8b64-d9fe-4906-930e-eb3ed201d4a2" userProvider="AD" userName="Karina Wright"/>
      </t:Event>
      <t:Event id="{D25FDB18-7630-406F-8802-B3AF59027555}" time="2021-03-18T12:17:51Z">
        <t:Attribution userId="S::h.s.mccarthy@keele.ac.uk::a1e99325-667e-4e08-addb-fe2ad8306d01" userProvider="AD" userName="Helen Mccarthy"/>
        <t:Anchor>
          <t:Comment id="934705197"/>
        </t:Anchor>
        <t:SetTitle title="@Karina Wright do you agree with this?? I dont know how else to reference/acknowledge the funders for a review."/>
      </t:Event>
      <t:Event id="{F2DDB93D-9A40-440C-85F2-F05D6288AA95}" time="2021-03-18T13:01:15Z">
        <t:Attribution userId="S::h.s.mccarthy@keele.ac.uk::a1e99325-667e-4e08-addb-fe2ad8306d01" userProvider="AD" userName="Helen Mccarth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72AF3AA488AE4DA91BAAEE812F2256" ma:contentTypeVersion="8" ma:contentTypeDescription="Create a new document." ma:contentTypeScope="" ma:versionID="9dc45e46b4340267d8e90b3cc8531cf0">
  <xsd:schema xmlns:xsd="http://www.w3.org/2001/XMLSchema" xmlns:xs="http://www.w3.org/2001/XMLSchema" xmlns:p="http://schemas.microsoft.com/office/2006/metadata/properties" xmlns:ns2="c3681301-3de6-4374-a0ba-e670566a0dc9" targetNamespace="http://schemas.microsoft.com/office/2006/metadata/properties" ma:root="true" ma:fieldsID="a8966884e8ac89aae5498af81525bce1" ns2:_="">
    <xsd:import namespace="c3681301-3de6-4374-a0ba-e670566a0d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81301-3de6-4374-a0ba-e670566a0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D6719-92DC-4E2D-91AB-A0C900673161}">
  <ds:schemaRefs>
    <ds:schemaRef ds:uri="http://schemas.microsoft.com/sharepoint/v3/contenttype/forms"/>
  </ds:schemaRefs>
</ds:datastoreItem>
</file>

<file path=customXml/itemProps2.xml><?xml version="1.0" encoding="utf-8"?>
<ds:datastoreItem xmlns:ds="http://schemas.openxmlformats.org/officeDocument/2006/customXml" ds:itemID="{93A0D3F0-52E7-42F8-ACF1-A4FF508CB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81301-3de6-4374-a0ba-e670566a0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D751F0-F03C-41AA-9139-841335262CB0}">
  <ds:schemaRefs>
    <ds:schemaRef ds:uri="http://schemas.openxmlformats.org/officeDocument/2006/bibliography"/>
  </ds:schemaRefs>
</ds:datastoreItem>
</file>

<file path=customXml/itemProps4.xml><?xml version="1.0" encoding="utf-8"?>
<ds:datastoreItem xmlns:ds="http://schemas.openxmlformats.org/officeDocument/2006/customXml" ds:itemID="{2C1E3F2F-8400-48C9-85BD-5D5AC4A1DB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49913</Words>
  <Characters>284509</Characters>
  <Application>Microsoft Office Word</Application>
  <DocSecurity>0</DocSecurity>
  <Lines>2370</Lines>
  <Paragraphs>667</Paragraphs>
  <ScaleCrop>false</ScaleCrop>
  <Company>RJAH Orthopaedic Hospital Foundation Trust</Company>
  <LinksUpToDate>false</LinksUpToDate>
  <CharactersWithSpaces>333755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 Lan</dc:creator>
  <cp:keywords/>
  <cp:lastModifiedBy>Tian Lan</cp:lastModifiedBy>
  <cp:revision>220</cp:revision>
  <dcterms:created xsi:type="dcterms:W3CDTF">2021-03-22T22:45:00Z</dcterms:created>
  <dcterms:modified xsi:type="dcterms:W3CDTF">2021-03-29T20:59:00Z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0x010100B072AF3AA488AE4DA91BAAEE812F2256</vt:lpwstr>
  </property>
  <property fmtid="{D5CDD505-2E9C-101B-9397-08002B2CF9AE}" pid="3" name="ZOTERO_PREF_1">
    <vt:lpwstr>&lt;data data-version="3" zotero-version="5.0.96.1"&gt;&lt;session id="BO57etjM"/&gt;&lt;style id="http://www.zotero.org/styles/american-medical-association" hasBibliography="1" bibliographyStyleHasBeenSet="1"/&gt;&lt;prefs&gt;&lt;pref name="fieldType" value="Field"/&gt;&lt;pref name="do</vt:lpwstr>
  </property>
  <property fmtid="{D5CDD505-2E9C-101B-9397-08002B2CF9AE}" pid="4" name="ZOTERO_PREF_2">
    <vt:lpwstr>ntAskDelayCitationUpdates" value="true"/&gt;&lt;/prefs&gt;&lt;/data&gt;</vt:lpwstr>
  </property>
</Properties>
</file>