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95ADF" w14:textId="77777777" w:rsidR="00EC4822" w:rsidRDefault="00EC4822" w:rsidP="00EC4822">
      <w:pPr>
        <w:spacing w:after="0" w:line="240" w:lineRule="auto"/>
        <w:jc w:val="center"/>
        <w:rPr>
          <w:rFonts w:ascii="Times New Roman" w:hAnsi="Times New Roman" w:cs="Times New Roman"/>
          <w:b/>
          <w:bCs/>
          <w:color w:val="000000" w:themeColor="text1"/>
          <w:sz w:val="24"/>
          <w:szCs w:val="24"/>
        </w:rPr>
      </w:pPr>
      <w:bookmarkStart w:id="0" w:name="_Hlk44406597"/>
      <w:r>
        <w:rPr>
          <w:rFonts w:ascii="Times New Roman" w:hAnsi="Times New Roman" w:cs="Times New Roman"/>
          <w:b/>
          <w:bCs/>
          <w:color w:val="222222"/>
          <w:sz w:val="24"/>
          <w:szCs w:val="24"/>
          <w:shd w:val="clear" w:color="auto" w:fill="FFFFFF"/>
        </w:rPr>
        <w:t xml:space="preserve">Assessing the impact of market logics and long-term strategic plans of top management in share buyback decisions </w:t>
      </w:r>
      <w:r>
        <w:rPr>
          <w:rStyle w:val="FootnoteReference"/>
          <w:rFonts w:ascii="Segoe UI Symbol" w:hAnsi="Segoe UI Symbol" w:cs="Segoe UI Symbol"/>
          <w:b/>
          <w:bCs/>
          <w:color w:val="222222"/>
          <w:sz w:val="24"/>
          <w:szCs w:val="24"/>
          <w:shd w:val="clear" w:color="auto" w:fill="FFFFFF"/>
        </w:rPr>
        <w:footnoteReference w:customMarkFollows="1" w:id="1"/>
        <w:t>☆</w:t>
      </w:r>
    </w:p>
    <w:p w14:paraId="61701439" w14:textId="77777777" w:rsidR="00EC4822" w:rsidRDefault="00EC4822" w:rsidP="00EC4822">
      <w:pPr>
        <w:spacing w:after="0" w:line="240" w:lineRule="auto"/>
        <w:jc w:val="thaiDistribute"/>
        <w:rPr>
          <w:rFonts w:ascii="Times New Roman" w:hAnsi="Times New Roman" w:cs="Times New Roman"/>
          <w:b/>
          <w:color w:val="000000" w:themeColor="text1"/>
          <w:sz w:val="24"/>
          <w:szCs w:val="24"/>
        </w:rPr>
      </w:pPr>
    </w:p>
    <w:p w14:paraId="23C4A82C" w14:textId="77777777" w:rsidR="00EC4822" w:rsidRDefault="00EC4822" w:rsidP="00EC4822">
      <w:pPr>
        <w:spacing w:after="0" w:line="240" w:lineRule="auto"/>
        <w:jc w:val="thaiDistribute"/>
        <w:rPr>
          <w:rFonts w:ascii="Times New Roman" w:hAnsi="Times New Roman" w:cs="Times New Roman"/>
          <w:b/>
          <w:color w:val="000000" w:themeColor="text1"/>
          <w:sz w:val="24"/>
          <w:szCs w:val="24"/>
        </w:rPr>
      </w:pPr>
    </w:p>
    <w:p w14:paraId="4A74752D" w14:textId="77777777" w:rsidR="00EC4822" w:rsidRDefault="00EC4822" w:rsidP="00EC4822">
      <w:pPr>
        <w:autoSpaceDN w:val="0"/>
        <w:spacing w:after="0" w:line="240" w:lineRule="auto"/>
        <w:jc w:val="center"/>
        <w:rPr>
          <w:rFonts w:ascii="Times New Roman" w:eastAsia="Times New Roman" w:hAnsi="Times New Roman" w:cs="Times New Roman"/>
          <w:sz w:val="24"/>
          <w:szCs w:val="24"/>
          <w:lang w:eastAsia="sv-SE"/>
        </w:rPr>
      </w:pPr>
      <w:proofErr w:type="spellStart"/>
      <w:r>
        <w:rPr>
          <w:rFonts w:ascii="Times New Roman" w:eastAsia="Times New Roman" w:hAnsi="Times New Roman" w:cs="Times New Roman"/>
          <w:sz w:val="24"/>
          <w:szCs w:val="24"/>
          <w:lang w:eastAsia="sv-SE"/>
        </w:rPr>
        <w:t>Istemi</w:t>
      </w:r>
      <w:proofErr w:type="spellEnd"/>
      <w:r>
        <w:rPr>
          <w:rFonts w:ascii="Times New Roman" w:eastAsia="Times New Roman" w:hAnsi="Times New Roman" w:cs="Times New Roman"/>
          <w:sz w:val="24"/>
          <w:szCs w:val="24"/>
          <w:lang w:eastAsia="sv-SE"/>
        </w:rPr>
        <w:t xml:space="preserve"> </w:t>
      </w:r>
      <w:proofErr w:type="spellStart"/>
      <w:r>
        <w:rPr>
          <w:rFonts w:ascii="Times New Roman" w:eastAsia="Times New Roman" w:hAnsi="Times New Roman" w:cs="Times New Roman"/>
          <w:sz w:val="24"/>
          <w:szCs w:val="24"/>
          <w:lang w:eastAsia="sv-SE"/>
        </w:rPr>
        <w:t>Demirag</w:t>
      </w:r>
      <w:r>
        <w:rPr>
          <w:rFonts w:ascii="Times New Roman" w:eastAsia="Times New Roman" w:hAnsi="Times New Roman" w:cs="Times New Roman"/>
          <w:sz w:val="24"/>
          <w:szCs w:val="24"/>
          <w:vertAlign w:val="superscript"/>
          <w:lang w:eastAsia="sv-SE"/>
        </w:rPr>
        <w:t>a,</w:t>
      </w:r>
      <w:r>
        <w:rPr>
          <w:rStyle w:val="FootnoteReference"/>
          <w:rFonts w:ascii="Times New Roman" w:eastAsia="Times New Roman" w:hAnsi="Times New Roman" w:cs="Times New Roman"/>
          <w:sz w:val="24"/>
          <w:szCs w:val="24"/>
          <w:lang w:eastAsia="sv-SE"/>
        </w:rPr>
        <w:t>b</w:t>
      </w:r>
      <w:proofErr w:type="spellEnd"/>
      <w:r>
        <w:rPr>
          <w:rFonts w:ascii="Times New Roman" w:eastAsia="Times New Roman" w:hAnsi="Times New Roman" w:cs="Times New Roman"/>
          <w:sz w:val="24"/>
          <w:szCs w:val="24"/>
          <w:lang w:eastAsia="sv-SE"/>
        </w:rPr>
        <w:t xml:space="preserve">, Thanamas </w:t>
      </w:r>
      <w:proofErr w:type="spellStart"/>
      <w:r>
        <w:rPr>
          <w:rFonts w:ascii="Times New Roman" w:eastAsia="Times New Roman" w:hAnsi="Times New Roman" w:cs="Times New Roman"/>
          <w:sz w:val="24"/>
          <w:szCs w:val="24"/>
          <w:lang w:eastAsia="sv-SE"/>
        </w:rPr>
        <w:t>Kungwal</w:t>
      </w:r>
      <w:r>
        <w:rPr>
          <w:rStyle w:val="FootnoteReference"/>
          <w:rFonts w:ascii="Times New Roman" w:eastAsia="Times New Roman" w:hAnsi="Times New Roman" w:cs="Times New Roman"/>
          <w:sz w:val="24"/>
          <w:szCs w:val="24"/>
          <w:lang w:eastAsia="sv-SE"/>
        </w:rPr>
        <w:t>b</w:t>
      </w:r>
      <w:proofErr w:type="spellEnd"/>
      <w:r>
        <w:rPr>
          <w:rStyle w:val="FootnoteReference"/>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 xml:space="preserve">, Yassine </w:t>
      </w:r>
      <w:proofErr w:type="spellStart"/>
      <w:r>
        <w:rPr>
          <w:rFonts w:ascii="Times New Roman" w:eastAsia="Times New Roman" w:hAnsi="Times New Roman" w:cs="Times New Roman"/>
          <w:sz w:val="24"/>
          <w:szCs w:val="24"/>
          <w:lang w:eastAsia="sv-SE"/>
        </w:rPr>
        <w:t>Bakkar</w:t>
      </w:r>
      <w:r>
        <w:rPr>
          <w:rFonts w:ascii="Times New Roman" w:eastAsia="Times New Roman" w:hAnsi="Times New Roman" w:cs="Times New Roman"/>
          <w:sz w:val="24"/>
          <w:szCs w:val="24"/>
          <w:vertAlign w:val="superscript"/>
          <w:lang w:eastAsia="sv-SE"/>
        </w:rPr>
        <w:t>c</w:t>
      </w:r>
      <w:proofErr w:type="spellEnd"/>
    </w:p>
    <w:p w14:paraId="70C02D57" w14:textId="77777777" w:rsidR="00EC4822" w:rsidRDefault="00EC4822" w:rsidP="00EC4822">
      <w:pPr>
        <w:autoSpaceDN w:val="0"/>
        <w:spacing w:after="0" w:line="240" w:lineRule="auto"/>
        <w:jc w:val="center"/>
        <w:rPr>
          <w:rFonts w:ascii="Times New Roman" w:eastAsia="Times New Roman" w:hAnsi="Times New Roman" w:cs="Times New Roman"/>
          <w:color w:val="000000"/>
          <w:position w:val="8"/>
          <w:sz w:val="24"/>
          <w:szCs w:val="24"/>
          <w:vertAlign w:val="superscript"/>
          <w:lang w:eastAsia="et-EE"/>
        </w:rPr>
      </w:pPr>
    </w:p>
    <w:p w14:paraId="17985553" w14:textId="77777777" w:rsidR="00EC4822" w:rsidRDefault="00EC4822" w:rsidP="00EC4822">
      <w:pPr>
        <w:widowControl w:val="0"/>
        <w:autoSpaceDE w:val="0"/>
        <w:autoSpaceDN w:val="0"/>
        <w:adjustRightInd w:val="0"/>
        <w:spacing w:after="0" w:line="240" w:lineRule="auto"/>
        <w:ind w:left="112"/>
        <w:jc w:val="center"/>
        <w:rPr>
          <w:rFonts w:ascii="Times New Roman" w:eastAsia="Times New Roman" w:hAnsi="Times New Roman" w:cs="Times New Roman"/>
          <w:color w:val="000000"/>
          <w:position w:val="8"/>
          <w:sz w:val="24"/>
          <w:szCs w:val="24"/>
          <w:vertAlign w:val="superscript"/>
          <w:lang w:eastAsia="et-EE"/>
        </w:rPr>
      </w:pPr>
      <w:r>
        <w:rPr>
          <w:rFonts w:ascii="Times New Roman" w:eastAsia="Times New Roman" w:hAnsi="Times New Roman" w:cs="Times New Roman"/>
          <w:color w:val="000000"/>
          <w:position w:val="8"/>
          <w:sz w:val="24"/>
          <w:szCs w:val="24"/>
          <w:vertAlign w:val="superscript"/>
          <w:lang w:eastAsia="et-EE"/>
        </w:rPr>
        <w:t xml:space="preserve">a </w:t>
      </w:r>
      <w:r>
        <w:rPr>
          <w:rFonts w:ascii="Times New Roman" w:eastAsia="Times New Roman" w:hAnsi="Times New Roman" w:cs="Times New Roman"/>
          <w:color w:val="000000"/>
          <w:sz w:val="24"/>
          <w:szCs w:val="24"/>
          <w:lang w:eastAsia="et-EE"/>
        </w:rPr>
        <w:t>School of Business and Governance, Tallinn University of Technology, Tallinn, Estonia.</w:t>
      </w:r>
    </w:p>
    <w:p w14:paraId="4A0E0839" w14:textId="77777777" w:rsidR="00EC4822" w:rsidRDefault="00EC4822" w:rsidP="00EC4822">
      <w:pPr>
        <w:widowControl w:val="0"/>
        <w:autoSpaceDE w:val="0"/>
        <w:autoSpaceDN w:val="0"/>
        <w:adjustRightInd w:val="0"/>
        <w:spacing w:after="0" w:line="240" w:lineRule="auto"/>
        <w:ind w:left="112"/>
        <w:jc w:val="center"/>
        <w:rPr>
          <w:rFonts w:ascii="Times New Roman" w:eastAsia="Times New Roman" w:hAnsi="Times New Roman" w:cs="Times New Roman"/>
          <w:color w:val="000000"/>
          <w:sz w:val="24"/>
          <w:szCs w:val="24"/>
          <w:lang w:eastAsia="et-EE"/>
        </w:rPr>
      </w:pPr>
    </w:p>
    <w:p w14:paraId="175E5FF5" w14:textId="77777777" w:rsidR="00EC4822" w:rsidRDefault="00EC4822" w:rsidP="00EC4822">
      <w:pPr>
        <w:widowControl w:val="0"/>
        <w:autoSpaceDE w:val="0"/>
        <w:autoSpaceDN w:val="0"/>
        <w:adjustRightInd w:val="0"/>
        <w:spacing w:after="0" w:line="240" w:lineRule="auto"/>
        <w:ind w:left="112"/>
        <w:jc w:val="center"/>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position w:val="8"/>
          <w:sz w:val="24"/>
          <w:szCs w:val="24"/>
          <w:vertAlign w:val="superscript"/>
          <w:lang w:eastAsia="et-EE"/>
        </w:rPr>
        <w:t>b</w:t>
      </w:r>
      <w:r>
        <w:rPr>
          <w:rFonts w:ascii="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lang w:eastAsia="et-EE"/>
        </w:rPr>
        <w:t>Keele</w:t>
      </w:r>
      <w:proofErr w:type="spellEnd"/>
      <w:r>
        <w:rPr>
          <w:rFonts w:ascii="Times New Roman" w:eastAsia="Times New Roman" w:hAnsi="Times New Roman" w:cs="Times New Roman"/>
          <w:color w:val="000000"/>
          <w:sz w:val="24"/>
          <w:szCs w:val="24"/>
          <w:lang w:eastAsia="et-EE"/>
        </w:rPr>
        <w:t xml:space="preserve"> Business School, </w:t>
      </w:r>
      <w:proofErr w:type="spellStart"/>
      <w:r>
        <w:rPr>
          <w:rFonts w:ascii="Times New Roman" w:eastAsia="Times New Roman" w:hAnsi="Times New Roman" w:cs="Times New Roman"/>
          <w:color w:val="000000"/>
          <w:sz w:val="24"/>
          <w:szCs w:val="24"/>
          <w:lang w:eastAsia="et-EE"/>
        </w:rPr>
        <w:t>Keele</w:t>
      </w:r>
      <w:proofErr w:type="spellEnd"/>
      <w:r>
        <w:rPr>
          <w:rFonts w:ascii="Times New Roman" w:eastAsia="Times New Roman" w:hAnsi="Times New Roman" w:cs="Times New Roman"/>
          <w:color w:val="000000"/>
          <w:sz w:val="24"/>
          <w:szCs w:val="24"/>
          <w:lang w:eastAsia="et-EE"/>
        </w:rPr>
        <w:t xml:space="preserve"> University, Staffordshire, UK.</w:t>
      </w:r>
    </w:p>
    <w:p w14:paraId="1A93E70A" w14:textId="77777777" w:rsidR="00EC4822" w:rsidRDefault="00EC4822" w:rsidP="00EC4822">
      <w:pPr>
        <w:spacing w:after="0" w:line="240" w:lineRule="auto"/>
        <w:rPr>
          <w:rFonts w:ascii="Times New Roman" w:hAnsi="Times New Roman" w:cs="Times New Roman"/>
          <w:b/>
          <w:bCs/>
          <w:color w:val="000000" w:themeColor="text1"/>
          <w:sz w:val="24"/>
          <w:szCs w:val="24"/>
        </w:rPr>
      </w:pPr>
    </w:p>
    <w:p w14:paraId="3713247A" w14:textId="77777777" w:rsidR="00EC4822" w:rsidRDefault="00EC4822" w:rsidP="00EC4822">
      <w:pPr>
        <w:spacing w:after="0" w:line="240" w:lineRule="auto"/>
        <w:jc w:val="center"/>
        <w:rPr>
          <w:rFonts w:ascii="Times New Roman" w:hAnsi="Times New Roman" w:cs="Times New Roman"/>
          <w:color w:val="000000"/>
          <w:sz w:val="24"/>
          <w:szCs w:val="24"/>
          <w:lang w:val="en-US" w:eastAsia="ar-SA"/>
        </w:rPr>
      </w:pPr>
      <w:r>
        <w:rPr>
          <w:rFonts w:ascii="Times New Roman" w:eastAsia="Times New Roman" w:hAnsi="Times New Roman" w:cs="Times New Roman"/>
          <w:color w:val="000000"/>
          <w:position w:val="8"/>
          <w:sz w:val="24"/>
          <w:szCs w:val="24"/>
          <w:vertAlign w:val="superscript"/>
          <w:lang w:eastAsia="et-EE"/>
        </w:rPr>
        <w:t>c</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et-EE"/>
        </w:rPr>
        <w:t>Queen’s Management School, Queen’s University Belfast, Belfast, UK.</w:t>
      </w:r>
    </w:p>
    <w:p w14:paraId="746B3ED9" w14:textId="77777777" w:rsidR="00EC4822" w:rsidRDefault="00EC4822" w:rsidP="00EC4822">
      <w:pPr>
        <w:spacing w:after="0" w:line="240" w:lineRule="auto"/>
        <w:jc w:val="center"/>
        <w:rPr>
          <w:rFonts w:ascii="Times New Roman" w:hAnsi="Times New Roman" w:cs="Times New Roman"/>
          <w:color w:val="000000"/>
          <w:sz w:val="24"/>
          <w:szCs w:val="24"/>
          <w:lang w:val="en-US" w:eastAsia="ar-SA"/>
        </w:rPr>
      </w:pPr>
    </w:p>
    <w:p w14:paraId="51570590" w14:textId="77777777" w:rsidR="00EC4822" w:rsidRDefault="00EC4822" w:rsidP="00EC4822">
      <w:pPr>
        <w:spacing w:after="0" w:line="240" w:lineRule="auto"/>
        <w:rPr>
          <w:rFonts w:ascii="Times New Roman" w:hAnsi="Times New Roman" w:cs="Times New Roman"/>
          <w:color w:val="000000"/>
          <w:sz w:val="24"/>
          <w:szCs w:val="24"/>
          <w:lang w:val="en-US" w:eastAsia="ar-SA"/>
        </w:rPr>
      </w:pPr>
    </w:p>
    <w:p w14:paraId="127D5389" w14:textId="77777777" w:rsidR="00EC4822" w:rsidRDefault="00EC4822" w:rsidP="00EC4822">
      <w:pPr>
        <w:spacing w:after="0" w:line="240" w:lineRule="auto"/>
        <w:rPr>
          <w:rFonts w:ascii="Times New Roman" w:hAnsi="Times New Roman" w:cs="Times New Roman"/>
          <w:color w:val="000000"/>
          <w:sz w:val="24"/>
          <w:szCs w:val="24"/>
          <w:lang w:val="en-US" w:eastAsia="ar-SA"/>
        </w:rPr>
      </w:pPr>
    </w:p>
    <w:p w14:paraId="6CFA69A9" w14:textId="77777777" w:rsidR="00EC4822" w:rsidRDefault="00EC4822" w:rsidP="00EC4822">
      <w:pPr>
        <w:spacing w:after="0" w:line="240" w:lineRule="auto"/>
        <w:rPr>
          <w:rFonts w:ascii="Times New Roman" w:hAnsi="Times New Roman" w:cs="Times New Roman"/>
          <w:color w:val="000000"/>
          <w:sz w:val="24"/>
          <w:szCs w:val="24"/>
          <w:lang w:val="en-US" w:eastAsia="ar-SA"/>
        </w:rPr>
      </w:pPr>
    </w:p>
    <w:p w14:paraId="5DB46FC1" w14:textId="77777777" w:rsidR="00EC4822" w:rsidRDefault="00EC4822" w:rsidP="00EC4822">
      <w:pPr>
        <w:spacing w:after="32" w:line="259" w:lineRule="auto"/>
        <w:ind w:left="111" w:right="-119"/>
      </w:pPr>
      <w:r>
        <w:rPr>
          <w:rFonts w:cs="Calibri"/>
          <w:noProof/>
        </w:rPr>
        <mc:AlternateContent>
          <mc:Choice Requires="wpg">
            <w:drawing>
              <wp:inline distT="0" distB="0" distL="0" distR="0" wp14:anchorId="22CBC026" wp14:editId="7D972E58">
                <wp:extent cx="5867400" cy="25400"/>
                <wp:effectExtent l="0" t="0" r="0" b="0"/>
                <wp:docPr id="23290" name="Group 23290"/>
                <wp:cNvGraphicFramePr/>
                <a:graphic xmlns:a="http://schemas.openxmlformats.org/drawingml/2006/main">
                  <a:graphicData uri="http://schemas.microsoft.com/office/word/2010/wordprocessingGroup">
                    <wpg:wgp>
                      <wpg:cNvGrpSpPr/>
                      <wpg:grpSpPr>
                        <a:xfrm>
                          <a:off x="0" y="0"/>
                          <a:ext cx="5867400" cy="25400"/>
                          <a:chOff x="0" y="0"/>
                          <a:chExt cx="5867400" cy="25400"/>
                        </a:xfrm>
                      </wpg:grpSpPr>
                      <wps:wsp>
                        <wps:cNvPr id="121" name="Shape 121"/>
                        <wps:cNvSpPr/>
                        <wps:spPr>
                          <a:xfrm>
                            <a:off x="0" y="0"/>
                            <a:ext cx="5867400" cy="0"/>
                          </a:xfrm>
                          <a:custGeom>
                            <a:avLst/>
                            <a:gdLst/>
                            <a:ahLst/>
                            <a:cxnLst/>
                            <a:rect l="0" t="0" r="0" b="0"/>
                            <a:pathLst>
                              <a:path w="5867400">
                                <a:moveTo>
                                  <a:pt x="0" y="0"/>
                                </a:moveTo>
                                <a:lnTo>
                                  <a:pt x="5867400" y="0"/>
                                </a:lnTo>
                              </a:path>
                            </a:pathLst>
                          </a:custGeom>
                          <a:ln w="254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7D53AD8" id="Group 23290" o:spid="_x0000_s1026" style="width:462pt;height:2pt;mso-position-horizontal-relative:char;mso-position-vertical-relative:line" coordsize="5867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">
                <v:shape id="Shape 121" o:spid="_x0000_s1027" style="position:absolute;width:58674;height:0;visibility:visible;mso-wrap-style:square;v-text-anchor:top" coordsize="586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" path="m,l5867400,e" filled="f" strokeweight="2pt">
                  <v:stroke miterlimit="66585f" joinstyle="miter"/>
                  <v:path arrowok="t" textboxrect="0,0,5867400,0"/>
                </v:shape>
                <w10:anchorlock/>
              </v:group>
            </w:pict>
          </mc:Fallback>
        </mc:AlternateContent>
      </w:r>
    </w:p>
    <w:p w14:paraId="6E302696" w14:textId="77777777" w:rsidR="00EC4822" w:rsidRDefault="00EC4822" w:rsidP="00EC4822">
      <w:pPr>
        <w:spacing w:after="0" w:line="259" w:lineRule="auto"/>
        <w:ind w:left="58"/>
      </w:pPr>
      <w:r>
        <w:rPr>
          <w:rFonts w:ascii="Times New Roman" w:eastAsia="Times New Roman" w:hAnsi="Times New Roman" w:cs="Times New Roman"/>
          <w:b/>
        </w:rPr>
        <w:t xml:space="preserve"> </w:t>
      </w:r>
    </w:p>
    <w:p w14:paraId="484542C6" w14:textId="77777777" w:rsidR="00EC4822" w:rsidRPr="00CE6559" w:rsidRDefault="00EC4822" w:rsidP="00EC4822">
      <w:pPr>
        <w:pStyle w:val="Heading1"/>
        <w:ind w:left="58" w:right="142"/>
        <w:jc w:val="center"/>
        <w:rPr>
          <w:rFonts w:ascii="Times New Roman" w:hAnsi="Times New Roman" w:cs="Times New Roman"/>
          <w:b/>
          <w:bCs/>
          <w:sz w:val="24"/>
          <w:szCs w:val="24"/>
        </w:rPr>
      </w:pPr>
      <w:r w:rsidRPr="00CE6559">
        <w:rPr>
          <w:rFonts w:ascii="Times New Roman" w:hAnsi="Times New Roman" w:cs="Times New Roman"/>
          <w:b/>
          <w:bCs/>
          <w:color w:val="auto"/>
          <w:sz w:val="24"/>
          <w:szCs w:val="24"/>
        </w:rPr>
        <w:t>Abstract</w:t>
      </w:r>
      <w:r w:rsidRPr="00CE6559">
        <w:rPr>
          <w:rFonts w:ascii="Times New Roman" w:hAnsi="Times New Roman" w:cs="Times New Roman"/>
          <w:b/>
          <w:bCs/>
          <w:sz w:val="24"/>
          <w:szCs w:val="24"/>
        </w:rPr>
        <w:t xml:space="preserve"> </w:t>
      </w:r>
    </w:p>
    <w:p w14:paraId="241F908E" w14:textId="77777777" w:rsidR="00EC4822" w:rsidRPr="00CE6559" w:rsidRDefault="00EC4822" w:rsidP="00EC4822">
      <w:pPr>
        <w:spacing w:after="0" w:line="259" w:lineRule="auto"/>
        <w:ind w:right="32"/>
        <w:jc w:val="center"/>
        <w:rPr>
          <w:rFonts w:ascii="Times New Roman" w:hAnsi="Times New Roman" w:cs="Times New Roman"/>
        </w:rPr>
      </w:pPr>
      <w:r w:rsidRPr="00761BE9">
        <w:rPr>
          <w:rFonts w:ascii="Times New Roman" w:eastAsia="Times New Roman" w:hAnsi="Times New Roman" w:cs="Times New Roman"/>
          <w:b/>
        </w:rPr>
        <w:t xml:space="preserve"> </w:t>
      </w:r>
    </w:p>
    <w:p w14:paraId="69F95D44" w14:textId="77777777" w:rsidR="00EC4822" w:rsidRPr="00CE6559" w:rsidRDefault="00EC4822" w:rsidP="00EC4822">
      <w:pPr>
        <w:spacing w:after="0" w:line="238" w:lineRule="auto"/>
        <w:ind w:left="634" w:right="384"/>
        <w:jc w:val="both"/>
        <w:rPr>
          <w:rFonts w:ascii="Times New Roman" w:hAnsi="Times New Roman" w:cs="Times New Roman"/>
        </w:rPr>
      </w:pPr>
      <w:r w:rsidRPr="00CE6559">
        <w:rPr>
          <w:rFonts w:ascii="Times New Roman" w:hAnsi="Times New Roman" w:cs="Times New Roman"/>
          <w:color w:val="222222"/>
        </w:rPr>
        <w:t xml:space="preserve">This paper investigates the processes of share buybacks by UK firms from stakeholders’ perspectives. We use in-depth interviews with stakeholders from eight stock-listed firms as well as examining their annual reports and other publicly available data. Findings suggest that share buybacks involve a wider range of stakeholders’ rational interests and management perspectives, than market incentives as suggested in the extant literature. The results show that share buybacks enable firms to </w:t>
      </w:r>
      <w:proofErr w:type="spellStart"/>
      <w:r w:rsidRPr="00CE6559">
        <w:rPr>
          <w:rFonts w:ascii="Times New Roman" w:hAnsi="Times New Roman" w:cs="Times New Roman"/>
          <w:color w:val="222222"/>
        </w:rPr>
        <w:t>strategi</w:t>
      </w:r>
      <w:r>
        <w:rPr>
          <w:rFonts w:ascii="Times New Roman" w:hAnsi="Times New Roman" w:cs="Times New Roman"/>
          <w:color w:val="222222"/>
        </w:rPr>
        <w:t>s</w:t>
      </w:r>
      <w:r w:rsidRPr="00CE6559">
        <w:rPr>
          <w:rFonts w:ascii="Times New Roman" w:hAnsi="Times New Roman" w:cs="Times New Roman"/>
          <w:color w:val="222222"/>
        </w:rPr>
        <w:t>e</w:t>
      </w:r>
      <w:proofErr w:type="spellEnd"/>
      <w:r w:rsidRPr="00CE6559">
        <w:rPr>
          <w:rFonts w:ascii="Times New Roman" w:hAnsi="Times New Roman" w:cs="Times New Roman"/>
          <w:color w:val="222222"/>
        </w:rPr>
        <w:t xml:space="preserve"> operational plans towards their long-term corporate goals. The findings contribute to literature on corporate pay-out policies in the context of short-term financial objectives versus long-term strategic objectives of stakeholders.  </w:t>
      </w:r>
    </w:p>
    <w:p w14:paraId="1E7BF70F" w14:textId="77777777" w:rsidR="00EC4822" w:rsidRPr="00CE6559" w:rsidRDefault="00EC4822" w:rsidP="00EC4822">
      <w:pPr>
        <w:spacing w:after="0" w:line="259" w:lineRule="auto"/>
        <w:ind w:right="32"/>
        <w:jc w:val="both"/>
        <w:rPr>
          <w:rFonts w:ascii="Times New Roman" w:hAnsi="Times New Roman" w:cs="Times New Roman"/>
        </w:rPr>
      </w:pPr>
      <w:r w:rsidRPr="00761BE9">
        <w:rPr>
          <w:rFonts w:ascii="Times New Roman" w:eastAsia="Times New Roman" w:hAnsi="Times New Roman" w:cs="Times New Roman"/>
          <w:b/>
        </w:rPr>
        <w:t xml:space="preserve"> </w:t>
      </w:r>
    </w:p>
    <w:p w14:paraId="14C1CFDF" w14:textId="77777777" w:rsidR="00EC4822" w:rsidRDefault="00EC4822" w:rsidP="00EC4822">
      <w:pPr>
        <w:spacing w:after="33" w:line="259" w:lineRule="auto"/>
        <w:ind w:left="111" w:right="-119"/>
      </w:pPr>
      <w:r>
        <w:rPr>
          <w:rFonts w:cs="Calibri"/>
          <w:noProof/>
        </w:rPr>
        <mc:AlternateContent>
          <mc:Choice Requires="wpg">
            <w:drawing>
              <wp:inline distT="0" distB="0" distL="0" distR="0" wp14:anchorId="2BD9F42F" wp14:editId="63797F9F">
                <wp:extent cx="5867400" cy="25400"/>
                <wp:effectExtent l="0" t="0" r="0" b="0"/>
                <wp:docPr id="23291" name="Group 23291"/>
                <wp:cNvGraphicFramePr/>
                <a:graphic xmlns:a="http://schemas.openxmlformats.org/drawingml/2006/main">
                  <a:graphicData uri="http://schemas.microsoft.com/office/word/2010/wordprocessingGroup">
                    <wpg:wgp>
                      <wpg:cNvGrpSpPr/>
                      <wpg:grpSpPr>
                        <a:xfrm>
                          <a:off x="0" y="0"/>
                          <a:ext cx="5867400" cy="25400"/>
                          <a:chOff x="0" y="0"/>
                          <a:chExt cx="5867400" cy="25400"/>
                        </a:xfrm>
                      </wpg:grpSpPr>
                      <wps:wsp>
                        <wps:cNvPr id="122" name="Shape 122"/>
                        <wps:cNvSpPr/>
                        <wps:spPr>
                          <a:xfrm>
                            <a:off x="0" y="0"/>
                            <a:ext cx="5867400" cy="0"/>
                          </a:xfrm>
                          <a:custGeom>
                            <a:avLst/>
                            <a:gdLst/>
                            <a:ahLst/>
                            <a:cxnLst/>
                            <a:rect l="0" t="0" r="0" b="0"/>
                            <a:pathLst>
                              <a:path w="5867400">
                                <a:moveTo>
                                  <a:pt x="0" y="0"/>
                                </a:moveTo>
                                <a:lnTo>
                                  <a:pt x="5867400" y="0"/>
                                </a:lnTo>
                              </a:path>
                            </a:pathLst>
                          </a:custGeom>
                          <a:ln w="254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FCFC35F" id="Group 23291" o:spid="_x0000_s1026" style="width:462pt;height:2pt;mso-position-horizontal-relative:char;mso-position-vertical-relative:line" coordsize="5867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">
                <v:shape id="Shape 122" o:spid="_x0000_s1027" style="position:absolute;width:58674;height:0;visibility:visible;mso-wrap-style:square;v-text-anchor:top" coordsize="586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" path="m,l5867400,e" filled="f" strokeweight="2pt">
                  <v:stroke miterlimit="66585f" joinstyle="miter"/>
                  <v:path arrowok="t" textboxrect="0,0,5867400,0"/>
                </v:shape>
                <w10:anchorlock/>
              </v:group>
            </w:pict>
          </mc:Fallback>
        </mc:AlternateContent>
      </w:r>
    </w:p>
    <w:p w14:paraId="6A50542F" w14:textId="77777777" w:rsidR="00EC4822" w:rsidRDefault="00EC4822" w:rsidP="00EC4822">
      <w:pPr>
        <w:spacing w:after="0" w:line="259" w:lineRule="auto"/>
        <w:ind w:right="32"/>
        <w:jc w:val="center"/>
      </w:pPr>
      <w:r>
        <w:rPr>
          <w:rFonts w:ascii="Times New Roman" w:eastAsia="Times New Roman" w:hAnsi="Times New Roman" w:cs="Times New Roman"/>
          <w:b/>
        </w:rPr>
        <w:t xml:space="preserve"> </w:t>
      </w:r>
    </w:p>
    <w:p w14:paraId="26BA756E" w14:textId="77777777" w:rsidR="00EC4822" w:rsidRDefault="00EC4822" w:rsidP="00EC4822">
      <w:pPr>
        <w:spacing w:after="0" w:line="259" w:lineRule="auto"/>
        <w:ind w:left="58"/>
      </w:pPr>
      <w:r>
        <w:t xml:space="preserve"> </w:t>
      </w:r>
    </w:p>
    <w:p w14:paraId="5A37B515" w14:textId="77777777" w:rsidR="00EC4822" w:rsidRDefault="00EC4822" w:rsidP="00EC4822">
      <w:pPr>
        <w:spacing w:after="0" w:line="259" w:lineRule="auto"/>
        <w:ind w:left="58"/>
        <w:rPr>
          <w:rFonts w:ascii="Times New Roman" w:hAnsi="Times New Roman" w:cs="Times New Roman"/>
          <w:color w:val="000000"/>
          <w:sz w:val="24"/>
          <w:szCs w:val="24"/>
          <w:lang w:val="en-US" w:eastAsia="ar-SA"/>
        </w:rPr>
      </w:pPr>
      <w:r>
        <w:rPr>
          <w:rFonts w:ascii="Times New Roman" w:eastAsia="Times New Roman" w:hAnsi="Times New Roman" w:cs="Times New Roman"/>
          <w:b/>
          <w:color w:val="333333"/>
        </w:rPr>
        <w:t xml:space="preserve"> </w:t>
      </w:r>
    </w:p>
    <w:p w14:paraId="262AC258" w14:textId="77777777" w:rsidR="00EC4822" w:rsidRDefault="00EC4822" w:rsidP="00EC4822">
      <w:pPr>
        <w:spacing w:after="0" w:line="240" w:lineRule="auto"/>
        <w:rPr>
          <w:rFonts w:ascii="Times New Roman" w:hAnsi="Times New Roman" w:cs="Times New Roman"/>
          <w:color w:val="000000"/>
          <w:sz w:val="24"/>
          <w:szCs w:val="24"/>
          <w:lang w:val="en-US" w:eastAsia="ar-SA"/>
        </w:rPr>
      </w:pPr>
    </w:p>
    <w:p w14:paraId="516E6A08" w14:textId="77777777" w:rsidR="00EC4822" w:rsidRDefault="00EC4822" w:rsidP="00EC4822">
      <w:pPr>
        <w:spacing w:after="0" w:line="240" w:lineRule="auto"/>
        <w:rPr>
          <w:rFonts w:ascii="Times New Roman" w:hAnsi="Times New Roman" w:cs="Times New Roman"/>
          <w:color w:val="000000"/>
          <w:sz w:val="24"/>
          <w:szCs w:val="24"/>
          <w:lang w:val="en-US" w:eastAsia="ar-SA"/>
        </w:rPr>
      </w:pPr>
    </w:p>
    <w:p w14:paraId="13E69A5D" w14:textId="77777777" w:rsidR="00EC4822" w:rsidRDefault="00EC4822" w:rsidP="00EC4822">
      <w:pPr>
        <w:spacing w:after="0" w:line="240" w:lineRule="auto"/>
        <w:rPr>
          <w:rFonts w:ascii="Times New Roman" w:hAnsi="Times New Roman" w:cs="Times New Roman"/>
          <w:color w:val="000000"/>
          <w:sz w:val="24"/>
          <w:szCs w:val="24"/>
          <w:lang w:val="en-US" w:eastAsia="ar-SA"/>
        </w:rPr>
      </w:pPr>
    </w:p>
    <w:p w14:paraId="10BC9304" w14:textId="77777777" w:rsidR="00EC4822" w:rsidRDefault="00EC4822" w:rsidP="00EC4822">
      <w:pPr>
        <w:spacing w:after="0" w:line="240" w:lineRule="auto"/>
        <w:rPr>
          <w:rFonts w:ascii="Times New Roman" w:hAnsi="Times New Roman" w:cs="Times New Roman"/>
          <w:color w:val="000000"/>
          <w:sz w:val="24"/>
          <w:szCs w:val="24"/>
          <w:lang w:val="en-US" w:eastAsia="ar-SA"/>
        </w:rPr>
      </w:pPr>
    </w:p>
    <w:p w14:paraId="2D60C0E5" w14:textId="77777777" w:rsidR="00EC4822" w:rsidRDefault="00EC4822" w:rsidP="00EC4822">
      <w:pPr>
        <w:spacing w:after="0" w:line="240" w:lineRule="auto"/>
        <w:rPr>
          <w:rFonts w:ascii="Times New Roman" w:hAnsi="Times New Roman" w:cs="Times New Roman"/>
          <w:sz w:val="24"/>
          <w:szCs w:val="24"/>
        </w:rPr>
      </w:pPr>
    </w:p>
    <w:p w14:paraId="73D4CCC2" w14:textId="77777777" w:rsidR="00EC4822" w:rsidRDefault="00EC4822" w:rsidP="00EC4822">
      <w:pPr>
        <w:pStyle w:val="LO-Normal"/>
        <w:spacing w:line="240" w:lineRule="auto"/>
        <w:ind w:firstLine="0"/>
        <w:rPr>
          <w:rFonts w:ascii="Times New Roman" w:hAnsi="Times New Roman"/>
          <w:b/>
          <w:bCs/>
          <w:sz w:val="24"/>
          <w:szCs w:val="24"/>
          <w:lang w:val="en-US"/>
        </w:rPr>
      </w:pPr>
      <w:r>
        <w:rPr>
          <w:rFonts w:ascii="Times New Roman" w:hAnsi="Times New Roman"/>
          <w:b/>
          <w:bCs/>
          <w:sz w:val="24"/>
          <w:szCs w:val="24"/>
          <w:lang w:val="en-US"/>
        </w:rPr>
        <w:t>JEL codes</w:t>
      </w:r>
    </w:p>
    <w:p w14:paraId="45C017D3" w14:textId="77777777" w:rsidR="00EC4822" w:rsidRDefault="00EC4822" w:rsidP="00EC4822">
      <w:pPr>
        <w:pStyle w:val="LO-Normal"/>
        <w:spacing w:line="240" w:lineRule="auto"/>
        <w:ind w:firstLine="0"/>
        <w:rPr>
          <w:rFonts w:ascii="Times New Roman" w:hAnsi="Times New Roman"/>
          <w:bCs/>
          <w:sz w:val="24"/>
          <w:szCs w:val="24"/>
          <w:lang w:val="en-US"/>
        </w:rPr>
      </w:pPr>
      <w:r>
        <w:rPr>
          <w:rFonts w:ascii="Times New Roman" w:hAnsi="Times New Roman"/>
          <w:bCs/>
          <w:sz w:val="24"/>
          <w:szCs w:val="24"/>
          <w:lang w:val="en-US"/>
        </w:rPr>
        <w:t>E44, E60, G14, G40</w:t>
      </w:r>
    </w:p>
    <w:p w14:paraId="755EE279" w14:textId="77777777" w:rsidR="00EC4822" w:rsidRDefault="00EC4822" w:rsidP="00EC4822">
      <w:pPr>
        <w:pStyle w:val="LO-Normal"/>
        <w:spacing w:line="240" w:lineRule="auto"/>
        <w:ind w:firstLine="0"/>
        <w:rPr>
          <w:rFonts w:ascii="Times New Roman" w:hAnsi="Times New Roman"/>
          <w:b/>
          <w:bCs/>
          <w:sz w:val="24"/>
          <w:szCs w:val="24"/>
          <w:lang w:val="en-US"/>
        </w:rPr>
      </w:pPr>
    </w:p>
    <w:p w14:paraId="54234094" w14:textId="77777777" w:rsidR="00EC4822" w:rsidRDefault="00EC4822" w:rsidP="00EC4822">
      <w:pPr>
        <w:pStyle w:val="LO-Normal"/>
        <w:spacing w:line="240" w:lineRule="auto"/>
        <w:ind w:firstLine="0"/>
        <w:rPr>
          <w:rFonts w:ascii="Times New Roman" w:hAnsi="Times New Roman"/>
          <w:b/>
          <w:bCs/>
          <w:sz w:val="24"/>
          <w:szCs w:val="24"/>
          <w:lang w:val="en-US"/>
        </w:rPr>
      </w:pPr>
      <w:r>
        <w:rPr>
          <w:rFonts w:ascii="Times New Roman" w:hAnsi="Times New Roman"/>
          <w:b/>
          <w:bCs/>
          <w:sz w:val="24"/>
          <w:szCs w:val="24"/>
          <w:lang w:val="en-US"/>
        </w:rPr>
        <w:t>Keywords</w:t>
      </w:r>
    </w:p>
    <w:p w14:paraId="67715B15" w14:textId="77777777" w:rsidR="00EC4822" w:rsidRDefault="00EC4822" w:rsidP="00EC4822">
      <w:pPr>
        <w:pStyle w:val="LO-Normal"/>
        <w:spacing w:line="240" w:lineRule="auto"/>
        <w:ind w:firstLine="0"/>
        <w:rPr>
          <w:rFonts w:ascii="Times New Roman" w:hAnsi="Times New Roman"/>
          <w:sz w:val="24"/>
          <w:szCs w:val="24"/>
          <w:lang w:val="en-GB"/>
        </w:rPr>
      </w:pPr>
      <w:r>
        <w:rPr>
          <w:rFonts w:ascii="Times New Roman" w:hAnsi="Times New Roman"/>
          <w:bCs/>
          <w:sz w:val="24"/>
          <w:szCs w:val="24"/>
          <w:lang w:val="en-GB"/>
        </w:rPr>
        <w:t xml:space="preserve">Share buybacks, </w:t>
      </w:r>
      <w:r>
        <w:rPr>
          <w:rFonts w:ascii="Times New Roman" w:hAnsi="Times New Roman"/>
          <w:sz w:val="24"/>
          <w:szCs w:val="24"/>
          <w:lang w:val="en-GB"/>
        </w:rPr>
        <w:t>pay-out policy, stakeholders’ incentives, short-termism, management control.</w:t>
      </w:r>
    </w:p>
    <w:p w14:paraId="02C0355C" w14:textId="77777777" w:rsidR="00EC4822" w:rsidRDefault="00EC4822" w:rsidP="00EC4822">
      <w:pPr>
        <w:pStyle w:val="LO-Normal"/>
        <w:spacing w:line="240" w:lineRule="auto"/>
        <w:ind w:firstLine="0"/>
        <w:rPr>
          <w:rFonts w:ascii="Times New Roman" w:hAnsi="Times New Roman"/>
          <w:sz w:val="24"/>
          <w:szCs w:val="24"/>
          <w:lang w:val="en-GB"/>
        </w:rPr>
      </w:pPr>
    </w:p>
    <w:p w14:paraId="1909ED69" w14:textId="205F7E2E" w:rsidR="009B0000" w:rsidRPr="00371E0A" w:rsidRDefault="009B0000" w:rsidP="00E1654E">
      <w:pPr>
        <w:shd w:val="clear" w:color="auto" w:fill="FFFFFF"/>
        <w:spacing w:before="240" w:after="240" w:line="240" w:lineRule="auto"/>
        <w:jc w:val="center"/>
        <w:rPr>
          <w:rFonts w:ascii="Times New Roman" w:eastAsia="Times New Roman" w:hAnsi="Times New Roman" w:cs="Times New Roman"/>
          <w:color w:val="333333"/>
          <w:sz w:val="24"/>
          <w:szCs w:val="24"/>
          <w:lang w:eastAsia="en-GB"/>
        </w:rPr>
      </w:pPr>
      <w:r w:rsidRPr="00371E0A">
        <w:rPr>
          <w:rFonts w:ascii="Times New Roman" w:hAnsi="Times New Roman" w:cs="Times New Roman"/>
          <w:b/>
          <w:bCs/>
          <w:color w:val="222222"/>
          <w:sz w:val="24"/>
          <w:szCs w:val="24"/>
          <w:shd w:val="clear" w:color="auto" w:fill="FFFFFF"/>
        </w:rPr>
        <w:lastRenderedPageBreak/>
        <w:t xml:space="preserve">Assessing the impact of market </w:t>
      </w:r>
      <w:r w:rsidR="00CE3711">
        <w:rPr>
          <w:rFonts w:ascii="Times New Roman" w:hAnsi="Times New Roman" w:cs="Times New Roman"/>
          <w:b/>
          <w:bCs/>
          <w:color w:val="222222"/>
          <w:sz w:val="24"/>
          <w:szCs w:val="24"/>
          <w:shd w:val="clear" w:color="auto" w:fill="FFFFFF"/>
        </w:rPr>
        <w:t>logic</w:t>
      </w:r>
      <w:r w:rsidRPr="00371E0A">
        <w:rPr>
          <w:rFonts w:ascii="Times New Roman" w:hAnsi="Times New Roman" w:cs="Times New Roman"/>
          <w:b/>
          <w:bCs/>
          <w:color w:val="222222"/>
          <w:sz w:val="24"/>
          <w:szCs w:val="24"/>
          <w:shd w:val="clear" w:color="auto" w:fill="FFFFFF"/>
        </w:rPr>
        <w:t xml:space="preserve"> and long-term strategic plans of top management in share buyback decisions </w:t>
      </w:r>
    </w:p>
    <w:p w14:paraId="2CE59463" w14:textId="77777777" w:rsidR="009B0000" w:rsidRPr="00371E0A" w:rsidRDefault="009B0000" w:rsidP="009B0000">
      <w:pPr>
        <w:spacing w:after="0" w:line="240" w:lineRule="auto"/>
        <w:jc w:val="thaiDistribute"/>
        <w:rPr>
          <w:rFonts w:ascii="Times New Roman" w:hAnsi="Times New Roman" w:cs="Times New Roman"/>
          <w:b/>
          <w:color w:val="000000"/>
          <w:sz w:val="24"/>
          <w:szCs w:val="24"/>
        </w:rPr>
      </w:pPr>
    </w:p>
    <w:p w14:paraId="7E7A5920" w14:textId="77777777" w:rsidR="00353261" w:rsidRPr="00371E0A" w:rsidRDefault="00353261" w:rsidP="00353261">
      <w:pPr>
        <w:shd w:val="clear" w:color="auto" w:fill="FFFFFF"/>
        <w:spacing w:before="240" w:after="240" w:line="240" w:lineRule="auto"/>
        <w:jc w:val="center"/>
        <w:rPr>
          <w:rFonts w:ascii="Times New Roman" w:eastAsia="Times New Roman" w:hAnsi="Times New Roman" w:cs="Times New Roman"/>
          <w:b/>
          <w:bCs/>
          <w:color w:val="333333"/>
          <w:sz w:val="24"/>
          <w:szCs w:val="24"/>
          <w:lang w:eastAsia="en-GB"/>
        </w:rPr>
      </w:pPr>
      <w:r w:rsidRPr="00371E0A">
        <w:rPr>
          <w:rFonts w:ascii="Times New Roman" w:eastAsia="Times New Roman" w:hAnsi="Times New Roman" w:cs="Times New Roman"/>
          <w:b/>
          <w:bCs/>
          <w:color w:val="333333"/>
          <w:sz w:val="24"/>
          <w:szCs w:val="24"/>
          <w:lang w:eastAsia="en-GB"/>
        </w:rPr>
        <w:t>Abstract</w:t>
      </w:r>
    </w:p>
    <w:p w14:paraId="36BA258C" w14:textId="77777777" w:rsidR="00353261" w:rsidRPr="00371E0A" w:rsidRDefault="00353261" w:rsidP="00353261">
      <w:pPr>
        <w:shd w:val="clear" w:color="auto" w:fill="FFFFFF"/>
        <w:spacing w:before="120" w:after="120" w:line="240" w:lineRule="auto"/>
        <w:rPr>
          <w:rFonts w:ascii="Times New Roman" w:eastAsia="Times New Roman" w:hAnsi="Times New Roman" w:cs="Times New Roman"/>
          <w:color w:val="333333"/>
          <w:sz w:val="24"/>
          <w:szCs w:val="24"/>
          <w:lang w:eastAsia="en-GB"/>
        </w:rPr>
      </w:pPr>
      <w:r w:rsidRPr="00371E0A">
        <w:rPr>
          <w:rFonts w:ascii="Times New Roman" w:eastAsia="Times New Roman" w:hAnsi="Times New Roman" w:cs="Times New Roman"/>
          <w:b/>
          <w:bCs/>
          <w:color w:val="333333"/>
          <w:sz w:val="24"/>
          <w:szCs w:val="24"/>
          <w:u w:val="single"/>
          <w:lang w:eastAsia="en-GB"/>
        </w:rPr>
        <w:t>Design/methodology/approach</w:t>
      </w:r>
      <w:r w:rsidRPr="00371E0A">
        <w:rPr>
          <w:rFonts w:ascii="Times New Roman" w:eastAsia="Times New Roman" w:hAnsi="Times New Roman" w:cs="Times New Roman"/>
          <w:color w:val="333333"/>
          <w:sz w:val="24"/>
          <w:szCs w:val="24"/>
          <w:lang w:eastAsia="en-GB"/>
        </w:rPr>
        <w:t>:</w:t>
      </w:r>
    </w:p>
    <w:p w14:paraId="1E3F4EB1" w14:textId="0A787DF6" w:rsidR="00353261" w:rsidRPr="00371E0A" w:rsidRDefault="00353261" w:rsidP="009A4F96">
      <w:pPr>
        <w:shd w:val="clear" w:color="auto" w:fill="FFFFFF"/>
        <w:spacing w:before="120" w:after="120" w:line="240" w:lineRule="auto"/>
        <w:ind w:left="284"/>
        <w:jc w:val="both"/>
        <w:rPr>
          <w:rFonts w:ascii="Times New Roman" w:eastAsia="Times New Roman" w:hAnsi="Times New Roman" w:cs="Times New Roman"/>
          <w:color w:val="333333"/>
          <w:sz w:val="24"/>
          <w:szCs w:val="24"/>
          <w:lang w:eastAsia="en-GB"/>
        </w:rPr>
      </w:pPr>
      <w:r w:rsidRPr="00371E0A">
        <w:rPr>
          <w:rFonts w:ascii="Times New Roman" w:hAnsi="Times New Roman" w:cs="Times New Roman"/>
          <w:color w:val="222222"/>
          <w:sz w:val="24"/>
          <w:szCs w:val="24"/>
          <w:shd w:val="clear" w:color="auto" w:fill="FFFFFF"/>
        </w:rPr>
        <w:t xml:space="preserve">We use in-depth interviews with stakeholders from eight listed UK firms as well as </w:t>
      </w:r>
      <w:r w:rsidR="001E2266">
        <w:rPr>
          <w:rFonts w:ascii="Times New Roman" w:hAnsi="Times New Roman" w:cs="Times New Roman"/>
          <w:color w:val="222222"/>
          <w:sz w:val="24"/>
          <w:szCs w:val="24"/>
          <w:shd w:val="clear" w:color="auto" w:fill="FFFFFF"/>
        </w:rPr>
        <w:t>examine</w:t>
      </w:r>
      <w:r w:rsidRPr="00371E0A">
        <w:rPr>
          <w:rFonts w:ascii="Times New Roman" w:hAnsi="Times New Roman" w:cs="Times New Roman"/>
          <w:color w:val="222222"/>
          <w:sz w:val="24"/>
          <w:szCs w:val="24"/>
          <w:shd w:val="clear" w:color="auto" w:fill="FFFFFF"/>
        </w:rPr>
        <w:t xml:space="preserve"> their publicly available data.</w:t>
      </w:r>
    </w:p>
    <w:p w14:paraId="7DBAA62D" w14:textId="77777777" w:rsidR="00353261" w:rsidRPr="00371E0A" w:rsidRDefault="00353261" w:rsidP="00353261">
      <w:pPr>
        <w:shd w:val="clear" w:color="auto" w:fill="FFFFFF"/>
        <w:spacing w:before="120" w:after="120" w:line="240" w:lineRule="auto"/>
        <w:rPr>
          <w:rFonts w:ascii="Times New Roman" w:eastAsia="Times New Roman" w:hAnsi="Times New Roman" w:cs="Times New Roman"/>
          <w:color w:val="333333"/>
          <w:sz w:val="24"/>
          <w:szCs w:val="24"/>
          <w:lang w:eastAsia="en-GB"/>
        </w:rPr>
      </w:pPr>
      <w:r w:rsidRPr="00371E0A">
        <w:rPr>
          <w:rFonts w:ascii="Times New Roman" w:eastAsia="Times New Roman" w:hAnsi="Times New Roman" w:cs="Times New Roman"/>
          <w:b/>
          <w:bCs/>
          <w:color w:val="333333"/>
          <w:sz w:val="24"/>
          <w:szCs w:val="24"/>
          <w:u w:val="single"/>
          <w:lang w:eastAsia="en-GB"/>
        </w:rPr>
        <w:t>Purpose</w:t>
      </w:r>
      <w:r w:rsidRPr="00371E0A">
        <w:rPr>
          <w:rFonts w:ascii="Times New Roman" w:eastAsia="Times New Roman" w:hAnsi="Times New Roman" w:cs="Times New Roman"/>
          <w:color w:val="333333"/>
          <w:sz w:val="24"/>
          <w:szCs w:val="24"/>
          <w:lang w:eastAsia="en-GB"/>
        </w:rPr>
        <w:t>:</w:t>
      </w:r>
    </w:p>
    <w:p w14:paraId="7C86104B" w14:textId="77777777" w:rsidR="00353261" w:rsidRPr="00371E0A" w:rsidRDefault="00353261" w:rsidP="009A4F96">
      <w:pPr>
        <w:shd w:val="clear" w:color="auto" w:fill="FFFFFF"/>
        <w:spacing w:before="120" w:after="120" w:line="240" w:lineRule="auto"/>
        <w:ind w:left="284"/>
        <w:jc w:val="both"/>
        <w:rPr>
          <w:rFonts w:ascii="Times New Roman" w:eastAsia="Times New Roman" w:hAnsi="Times New Roman" w:cs="Times New Roman"/>
          <w:color w:val="333333"/>
          <w:sz w:val="24"/>
          <w:szCs w:val="24"/>
          <w:lang w:eastAsia="en-GB"/>
        </w:rPr>
      </w:pPr>
      <w:r w:rsidRPr="00371E0A">
        <w:rPr>
          <w:rFonts w:ascii="Times New Roman" w:hAnsi="Times New Roman" w:cs="Times New Roman"/>
          <w:color w:val="222222"/>
          <w:sz w:val="24"/>
          <w:szCs w:val="24"/>
          <w:shd w:val="clear" w:color="auto" w:fill="FFFFFF"/>
        </w:rPr>
        <w:t>This paper investigates stakeholders’ perspectives of share buybacks in the context of time-horizons of investment decisions and strategy.</w:t>
      </w:r>
    </w:p>
    <w:p w14:paraId="3E2C0881" w14:textId="77777777" w:rsidR="00353261" w:rsidRPr="00371E0A" w:rsidRDefault="00353261" w:rsidP="00353261">
      <w:pPr>
        <w:shd w:val="clear" w:color="auto" w:fill="FFFFFF"/>
        <w:spacing w:before="120" w:after="120" w:line="240" w:lineRule="auto"/>
        <w:rPr>
          <w:rFonts w:ascii="Times New Roman" w:eastAsia="Times New Roman" w:hAnsi="Times New Roman" w:cs="Times New Roman"/>
          <w:color w:val="333333"/>
          <w:sz w:val="24"/>
          <w:szCs w:val="24"/>
          <w:lang w:eastAsia="en-GB"/>
        </w:rPr>
      </w:pPr>
      <w:r w:rsidRPr="00371E0A">
        <w:rPr>
          <w:rFonts w:ascii="Times New Roman" w:eastAsia="Times New Roman" w:hAnsi="Times New Roman" w:cs="Times New Roman"/>
          <w:b/>
          <w:bCs/>
          <w:color w:val="333333"/>
          <w:sz w:val="24"/>
          <w:szCs w:val="24"/>
          <w:u w:val="single"/>
          <w:lang w:eastAsia="en-GB"/>
        </w:rPr>
        <w:t>Findings</w:t>
      </w:r>
      <w:r w:rsidRPr="00371E0A">
        <w:rPr>
          <w:rFonts w:ascii="Times New Roman" w:eastAsia="Times New Roman" w:hAnsi="Times New Roman" w:cs="Times New Roman"/>
          <w:color w:val="333333"/>
          <w:sz w:val="24"/>
          <w:szCs w:val="24"/>
          <w:lang w:eastAsia="en-GB"/>
        </w:rPr>
        <w:t>:</w:t>
      </w:r>
    </w:p>
    <w:p w14:paraId="3A4F0F0F" w14:textId="285DF20B" w:rsidR="00353261" w:rsidRPr="00371E0A" w:rsidRDefault="00353261" w:rsidP="009A4F96">
      <w:pPr>
        <w:shd w:val="clear" w:color="auto" w:fill="FFFFFF"/>
        <w:spacing w:before="120" w:after="120" w:line="240" w:lineRule="auto"/>
        <w:ind w:left="284"/>
        <w:jc w:val="both"/>
        <w:rPr>
          <w:rFonts w:ascii="Times New Roman" w:hAnsi="Times New Roman" w:cs="Times New Roman"/>
          <w:color w:val="222222"/>
          <w:sz w:val="24"/>
          <w:szCs w:val="24"/>
          <w:shd w:val="clear" w:color="auto" w:fill="FFFFFF"/>
        </w:rPr>
      </w:pPr>
      <w:r w:rsidRPr="00371E0A">
        <w:rPr>
          <w:rFonts w:ascii="Times New Roman" w:hAnsi="Times New Roman" w:cs="Times New Roman"/>
          <w:color w:val="222222"/>
          <w:sz w:val="24"/>
          <w:szCs w:val="24"/>
          <w:shd w:val="clear" w:color="auto" w:fill="FFFFFF"/>
        </w:rPr>
        <w:t xml:space="preserve">Findings suggest that share buybacks involve a wide range of stakeholders’ rational interests and long-term management perspectives as they enable firms to </w:t>
      </w:r>
      <w:proofErr w:type="spellStart"/>
      <w:r w:rsidRPr="00371E0A">
        <w:rPr>
          <w:rFonts w:ascii="Times New Roman" w:hAnsi="Times New Roman" w:cs="Times New Roman"/>
          <w:color w:val="222222"/>
          <w:sz w:val="24"/>
          <w:szCs w:val="24"/>
          <w:shd w:val="clear" w:color="auto" w:fill="FFFFFF"/>
        </w:rPr>
        <w:t>strategi</w:t>
      </w:r>
      <w:r w:rsidR="0074737D">
        <w:rPr>
          <w:rFonts w:ascii="Times New Roman" w:hAnsi="Times New Roman" w:cs="Times New Roman"/>
          <w:color w:val="222222"/>
          <w:sz w:val="24"/>
          <w:szCs w:val="24"/>
          <w:shd w:val="clear" w:color="auto" w:fill="FFFFFF"/>
        </w:rPr>
        <w:t>s</w:t>
      </w:r>
      <w:r w:rsidRPr="00371E0A">
        <w:rPr>
          <w:rFonts w:ascii="Times New Roman" w:hAnsi="Times New Roman" w:cs="Times New Roman"/>
          <w:color w:val="222222"/>
          <w:sz w:val="24"/>
          <w:szCs w:val="24"/>
          <w:shd w:val="clear" w:color="auto" w:fill="FFFFFF"/>
        </w:rPr>
        <w:t>e</w:t>
      </w:r>
      <w:proofErr w:type="spellEnd"/>
      <w:r w:rsidRPr="00371E0A">
        <w:rPr>
          <w:rFonts w:ascii="Times New Roman" w:hAnsi="Times New Roman" w:cs="Times New Roman"/>
          <w:color w:val="222222"/>
          <w:sz w:val="24"/>
          <w:szCs w:val="24"/>
          <w:shd w:val="clear" w:color="auto" w:fill="FFFFFF"/>
        </w:rPr>
        <w:t xml:space="preserve"> operational plans towards their long-term corporate goals.  </w:t>
      </w:r>
    </w:p>
    <w:p w14:paraId="06019642" w14:textId="77777777" w:rsidR="00353261" w:rsidRPr="00371E0A" w:rsidRDefault="00353261" w:rsidP="00353261">
      <w:pPr>
        <w:rPr>
          <w:rFonts w:ascii="Times New Roman" w:hAnsi="Times New Roman" w:cs="Times New Roman"/>
          <w:b/>
          <w:bCs/>
          <w:sz w:val="24"/>
          <w:szCs w:val="24"/>
          <w:u w:val="single"/>
        </w:rPr>
      </w:pPr>
      <w:r w:rsidRPr="00371E0A">
        <w:rPr>
          <w:rFonts w:ascii="Times New Roman" w:hAnsi="Times New Roman" w:cs="Times New Roman"/>
          <w:b/>
          <w:bCs/>
          <w:sz w:val="24"/>
          <w:szCs w:val="24"/>
          <w:u w:val="single"/>
        </w:rPr>
        <w:t>Research limitations:</w:t>
      </w:r>
    </w:p>
    <w:p w14:paraId="05EE135C" w14:textId="3DA638C9" w:rsidR="00353261" w:rsidRPr="00371E0A" w:rsidRDefault="00353261" w:rsidP="009A4F96">
      <w:pPr>
        <w:ind w:left="284"/>
        <w:jc w:val="both"/>
        <w:rPr>
          <w:rFonts w:ascii="Times New Roman" w:hAnsi="Times New Roman" w:cs="Times New Roman"/>
          <w:sz w:val="24"/>
          <w:szCs w:val="24"/>
        </w:rPr>
      </w:pPr>
      <w:r w:rsidRPr="00371E0A">
        <w:rPr>
          <w:rFonts w:ascii="Times New Roman" w:hAnsi="Times New Roman" w:cs="Times New Roman"/>
          <w:sz w:val="24"/>
          <w:szCs w:val="24"/>
        </w:rPr>
        <w:t>The findings are based on interviews with a small number of share buyback firms and the findings</w:t>
      </w:r>
      <w:r w:rsidR="0098335B">
        <w:rPr>
          <w:rFonts w:ascii="Times New Roman" w:hAnsi="Times New Roman" w:cs="Times New Roman"/>
          <w:sz w:val="24"/>
          <w:szCs w:val="24"/>
        </w:rPr>
        <w:t>,</w:t>
      </w:r>
      <w:r w:rsidRPr="00371E0A">
        <w:rPr>
          <w:rFonts w:ascii="Times New Roman" w:hAnsi="Times New Roman" w:cs="Times New Roman"/>
          <w:sz w:val="24"/>
          <w:szCs w:val="24"/>
        </w:rPr>
        <w:t xml:space="preserve"> therefore</w:t>
      </w:r>
      <w:r w:rsidR="0098335B">
        <w:rPr>
          <w:rFonts w:ascii="Times New Roman" w:hAnsi="Times New Roman" w:cs="Times New Roman"/>
          <w:sz w:val="24"/>
          <w:szCs w:val="24"/>
        </w:rPr>
        <w:t>,</w:t>
      </w:r>
      <w:r w:rsidRPr="00371E0A">
        <w:rPr>
          <w:rFonts w:ascii="Times New Roman" w:hAnsi="Times New Roman" w:cs="Times New Roman"/>
          <w:sz w:val="24"/>
          <w:szCs w:val="24"/>
        </w:rPr>
        <w:t xml:space="preserve"> may not be generalised to all firms.</w:t>
      </w:r>
    </w:p>
    <w:p w14:paraId="19695870" w14:textId="77777777" w:rsidR="00353261" w:rsidRPr="00371E0A" w:rsidRDefault="00353261" w:rsidP="00353261">
      <w:pPr>
        <w:rPr>
          <w:rFonts w:ascii="Times New Roman" w:hAnsi="Times New Roman" w:cs="Times New Roman"/>
          <w:b/>
          <w:bCs/>
          <w:sz w:val="24"/>
          <w:szCs w:val="24"/>
          <w:u w:val="single"/>
        </w:rPr>
      </w:pPr>
      <w:r w:rsidRPr="00371E0A">
        <w:rPr>
          <w:rFonts w:ascii="Times New Roman" w:hAnsi="Times New Roman" w:cs="Times New Roman"/>
          <w:b/>
          <w:bCs/>
          <w:sz w:val="24"/>
          <w:szCs w:val="24"/>
          <w:u w:val="single"/>
        </w:rPr>
        <w:t>Practical implications:</w:t>
      </w:r>
    </w:p>
    <w:p w14:paraId="79727403" w14:textId="77777777" w:rsidR="00353261" w:rsidRPr="00371E0A" w:rsidRDefault="00353261" w:rsidP="009A4F96">
      <w:pPr>
        <w:ind w:left="284"/>
        <w:jc w:val="both"/>
        <w:rPr>
          <w:rFonts w:ascii="Times New Roman" w:hAnsi="Times New Roman" w:cs="Times New Roman"/>
          <w:sz w:val="24"/>
          <w:szCs w:val="24"/>
        </w:rPr>
      </w:pPr>
      <w:r w:rsidRPr="00371E0A">
        <w:rPr>
          <w:rFonts w:ascii="Times New Roman" w:hAnsi="Times New Roman" w:cs="Times New Roman"/>
          <w:sz w:val="24"/>
          <w:szCs w:val="24"/>
        </w:rPr>
        <w:t>The results show that share buyback</w:t>
      </w:r>
      <w:r w:rsidR="009A112A" w:rsidRPr="00371E0A">
        <w:rPr>
          <w:rFonts w:ascii="Times New Roman" w:hAnsi="Times New Roman" w:cs="Times New Roman"/>
          <w:sz w:val="24"/>
          <w:szCs w:val="24"/>
        </w:rPr>
        <w:t>s</w:t>
      </w:r>
      <w:r w:rsidRPr="00371E0A">
        <w:rPr>
          <w:rFonts w:ascii="Times New Roman" w:hAnsi="Times New Roman" w:cs="Times New Roman"/>
          <w:sz w:val="24"/>
          <w:szCs w:val="24"/>
        </w:rPr>
        <w:t xml:space="preserve"> may be part of </w:t>
      </w:r>
      <w:r w:rsidR="009A112A" w:rsidRPr="00371E0A">
        <w:rPr>
          <w:rFonts w:ascii="Times New Roman" w:hAnsi="Times New Roman" w:cs="Times New Roman"/>
          <w:sz w:val="24"/>
          <w:szCs w:val="24"/>
        </w:rPr>
        <w:t xml:space="preserve">the </w:t>
      </w:r>
      <w:r w:rsidRPr="00371E0A">
        <w:rPr>
          <w:rFonts w:ascii="Times New Roman" w:hAnsi="Times New Roman" w:cs="Times New Roman"/>
          <w:sz w:val="24"/>
          <w:szCs w:val="24"/>
        </w:rPr>
        <w:t>long-term interest</w:t>
      </w:r>
      <w:r w:rsidR="009A112A" w:rsidRPr="00371E0A">
        <w:rPr>
          <w:rFonts w:ascii="Times New Roman" w:hAnsi="Times New Roman" w:cs="Times New Roman"/>
          <w:sz w:val="24"/>
          <w:szCs w:val="24"/>
        </w:rPr>
        <w:t>s</w:t>
      </w:r>
      <w:r w:rsidRPr="00371E0A">
        <w:rPr>
          <w:rFonts w:ascii="Times New Roman" w:hAnsi="Times New Roman" w:cs="Times New Roman"/>
          <w:sz w:val="24"/>
          <w:szCs w:val="24"/>
        </w:rPr>
        <w:t xml:space="preserve"> of firms and not necessarily used as part of short-term EPS increases as suggested in the extant literature.</w:t>
      </w:r>
    </w:p>
    <w:p w14:paraId="36D98130" w14:textId="77777777" w:rsidR="00353261" w:rsidRPr="00371E0A" w:rsidRDefault="00353261" w:rsidP="00353261">
      <w:pPr>
        <w:shd w:val="clear" w:color="auto" w:fill="FFFFFF"/>
        <w:spacing w:before="120" w:after="120" w:line="240" w:lineRule="auto"/>
        <w:rPr>
          <w:rFonts w:ascii="Times New Roman" w:eastAsia="Times New Roman" w:hAnsi="Times New Roman" w:cs="Times New Roman"/>
          <w:color w:val="333333"/>
          <w:sz w:val="24"/>
          <w:szCs w:val="24"/>
          <w:lang w:eastAsia="en-GB"/>
        </w:rPr>
      </w:pPr>
      <w:r w:rsidRPr="00371E0A">
        <w:rPr>
          <w:rFonts w:ascii="Times New Roman" w:eastAsia="Times New Roman" w:hAnsi="Times New Roman" w:cs="Times New Roman"/>
          <w:b/>
          <w:bCs/>
          <w:color w:val="333333"/>
          <w:sz w:val="24"/>
          <w:szCs w:val="24"/>
          <w:u w:val="single"/>
          <w:lang w:eastAsia="en-GB"/>
        </w:rPr>
        <w:t>Originality</w:t>
      </w:r>
      <w:r w:rsidRPr="00371E0A">
        <w:rPr>
          <w:rFonts w:ascii="Times New Roman" w:eastAsia="Times New Roman" w:hAnsi="Times New Roman" w:cs="Times New Roman"/>
          <w:color w:val="333333"/>
          <w:sz w:val="24"/>
          <w:szCs w:val="24"/>
          <w:lang w:eastAsia="en-GB"/>
        </w:rPr>
        <w:t>:</w:t>
      </w:r>
    </w:p>
    <w:p w14:paraId="513DF011" w14:textId="1F3F4E18" w:rsidR="00353261" w:rsidRPr="00371E0A" w:rsidRDefault="00353261" w:rsidP="009A4F96">
      <w:pPr>
        <w:spacing w:after="0" w:line="240" w:lineRule="auto"/>
        <w:ind w:left="284" w:right="-244"/>
        <w:rPr>
          <w:rFonts w:ascii="Times New Roman" w:hAnsi="Times New Roman" w:cs="Times New Roman"/>
          <w:color w:val="222222"/>
          <w:sz w:val="24"/>
          <w:szCs w:val="24"/>
          <w:shd w:val="clear" w:color="auto" w:fill="FFFFFF"/>
        </w:rPr>
      </w:pPr>
      <w:r w:rsidRPr="00371E0A">
        <w:rPr>
          <w:rFonts w:ascii="Times New Roman" w:hAnsi="Times New Roman" w:cs="Times New Roman"/>
          <w:color w:val="222222"/>
          <w:sz w:val="24"/>
          <w:szCs w:val="24"/>
          <w:shd w:val="clear" w:color="auto" w:fill="FFFFFF"/>
        </w:rPr>
        <w:t xml:space="preserve">The findings contribute to </w:t>
      </w:r>
      <w:r w:rsidR="002966D7">
        <w:rPr>
          <w:rFonts w:ascii="Times New Roman" w:hAnsi="Times New Roman" w:cs="Times New Roman"/>
          <w:color w:val="222222"/>
          <w:sz w:val="24"/>
          <w:szCs w:val="24"/>
          <w:shd w:val="clear" w:color="auto" w:fill="FFFFFF"/>
        </w:rPr>
        <w:t xml:space="preserve">the </w:t>
      </w:r>
      <w:r w:rsidRPr="00371E0A">
        <w:rPr>
          <w:rFonts w:ascii="Times New Roman" w:hAnsi="Times New Roman" w:cs="Times New Roman"/>
          <w:color w:val="222222"/>
          <w:sz w:val="24"/>
          <w:szCs w:val="24"/>
          <w:shd w:val="clear" w:color="auto" w:fill="FFFFFF"/>
        </w:rPr>
        <w:t>literature on corporate pay-out policies in the context of short-term financial objectives versus long-term strategic objectives of stakeholders. They show that share buybacks can be an important part of firm</w:t>
      </w:r>
      <w:r w:rsidR="009A112A" w:rsidRPr="00371E0A">
        <w:rPr>
          <w:rFonts w:ascii="Times New Roman" w:hAnsi="Times New Roman" w:cs="Times New Roman"/>
          <w:color w:val="222222"/>
          <w:sz w:val="24"/>
          <w:szCs w:val="24"/>
          <w:shd w:val="clear" w:color="auto" w:fill="FFFFFF"/>
        </w:rPr>
        <w:t>s’</w:t>
      </w:r>
      <w:r w:rsidRPr="00371E0A">
        <w:rPr>
          <w:rFonts w:ascii="Times New Roman" w:hAnsi="Times New Roman" w:cs="Times New Roman"/>
          <w:color w:val="222222"/>
          <w:sz w:val="24"/>
          <w:szCs w:val="24"/>
          <w:shd w:val="clear" w:color="auto" w:fill="FFFFFF"/>
        </w:rPr>
        <w:t xml:space="preserve"> long-term strategic considerations.</w:t>
      </w:r>
    </w:p>
    <w:p w14:paraId="502FB004" w14:textId="77777777" w:rsidR="009B0000" w:rsidRPr="00371E0A" w:rsidRDefault="009B0000" w:rsidP="009B0000">
      <w:pPr>
        <w:widowControl w:val="0"/>
        <w:autoSpaceDE w:val="0"/>
        <w:autoSpaceDN w:val="0"/>
        <w:adjustRightInd w:val="0"/>
        <w:spacing w:after="0" w:line="240" w:lineRule="auto"/>
        <w:ind w:left="112"/>
        <w:jc w:val="center"/>
        <w:rPr>
          <w:rFonts w:ascii="Times New Roman" w:eastAsia="Times New Roman" w:hAnsi="Times New Roman" w:cs="Times New Roman"/>
          <w:color w:val="000000"/>
          <w:sz w:val="24"/>
          <w:szCs w:val="24"/>
          <w:lang w:eastAsia="et-EE"/>
        </w:rPr>
      </w:pPr>
    </w:p>
    <w:p w14:paraId="50805C40" w14:textId="77777777" w:rsidR="009B0000" w:rsidRPr="00371E0A" w:rsidRDefault="009B0000" w:rsidP="009B0000">
      <w:pPr>
        <w:pStyle w:val="LO-Normal"/>
        <w:spacing w:line="240" w:lineRule="auto"/>
        <w:ind w:firstLine="0"/>
        <w:rPr>
          <w:rFonts w:ascii="Times New Roman" w:hAnsi="Times New Roman"/>
          <w:b/>
          <w:bCs/>
          <w:sz w:val="24"/>
          <w:szCs w:val="24"/>
          <w:u w:val="single"/>
          <w:lang w:val="en-US"/>
        </w:rPr>
      </w:pPr>
    </w:p>
    <w:p w14:paraId="675FD213" w14:textId="77777777" w:rsidR="009B0000" w:rsidRPr="00371E0A" w:rsidRDefault="009B0000" w:rsidP="009B0000">
      <w:pPr>
        <w:pStyle w:val="LO-Normal"/>
        <w:spacing w:line="240" w:lineRule="auto"/>
        <w:ind w:firstLine="0"/>
        <w:rPr>
          <w:rFonts w:ascii="Times New Roman" w:hAnsi="Times New Roman"/>
          <w:b/>
          <w:bCs/>
          <w:sz w:val="24"/>
          <w:szCs w:val="24"/>
          <w:u w:val="single"/>
          <w:lang w:val="en-US"/>
        </w:rPr>
      </w:pPr>
    </w:p>
    <w:p w14:paraId="620B0009" w14:textId="77777777" w:rsidR="009B0000" w:rsidRPr="00371E0A" w:rsidRDefault="009B0000" w:rsidP="009B0000">
      <w:pPr>
        <w:pStyle w:val="LO-Normal"/>
        <w:spacing w:line="240" w:lineRule="auto"/>
        <w:ind w:firstLine="0"/>
        <w:rPr>
          <w:rFonts w:ascii="Times New Roman" w:hAnsi="Times New Roman"/>
          <w:b/>
          <w:bCs/>
          <w:sz w:val="24"/>
          <w:szCs w:val="24"/>
          <w:lang w:val="de-DE"/>
        </w:rPr>
      </w:pPr>
      <w:r w:rsidRPr="00371E0A">
        <w:rPr>
          <w:rFonts w:ascii="Times New Roman" w:hAnsi="Times New Roman"/>
          <w:b/>
          <w:bCs/>
          <w:sz w:val="24"/>
          <w:szCs w:val="24"/>
          <w:u w:val="single"/>
          <w:lang w:val="de-DE"/>
        </w:rPr>
        <w:t>JEL codes:</w:t>
      </w:r>
    </w:p>
    <w:p w14:paraId="5B0D5101" w14:textId="77777777" w:rsidR="009B0000" w:rsidRPr="00371E0A" w:rsidRDefault="009B0000" w:rsidP="009B0000">
      <w:pPr>
        <w:pStyle w:val="LO-Normal"/>
        <w:spacing w:line="240" w:lineRule="auto"/>
        <w:ind w:firstLine="0"/>
        <w:rPr>
          <w:rFonts w:ascii="Times New Roman" w:hAnsi="Times New Roman"/>
          <w:bCs/>
          <w:sz w:val="24"/>
          <w:szCs w:val="24"/>
          <w:lang w:val="de-DE"/>
        </w:rPr>
      </w:pPr>
    </w:p>
    <w:p w14:paraId="28E9773F" w14:textId="77777777" w:rsidR="009B0000" w:rsidRPr="00371E0A" w:rsidRDefault="009B0000" w:rsidP="00E1654E">
      <w:pPr>
        <w:pStyle w:val="LO-Normal"/>
        <w:spacing w:line="240" w:lineRule="auto"/>
        <w:ind w:left="284" w:firstLine="0"/>
        <w:rPr>
          <w:rFonts w:ascii="Times New Roman" w:hAnsi="Times New Roman"/>
          <w:bCs/>
          <w:sz w:val="24"/>
          <w:szCs w:val="24"/>
          <w:lang w:val="de-DE"/>
        </w:rPr>
      </w:pPr>
      <w:r w:rsidRPr="00371E0A">
        <w:rPr>
          <w:rFonts w:ascii="Times New Roman" w:hAnsi="Times New Roman"/>
          <w:bCs/>
          <w:sz w:val="24"/>
          <w:szCs w:val="24"/>
          <w:lang w:val="de-DE"/>
        </w:rPr>
        <w:t>E44, E60, G14, G40</w:t>
      </w:r>
    </w:p>
    <w:p w14:paraId="1F90643C" w14:textId="77777777" w:rsidR="009B0000" w:rsidRPr="00371E0A" w:rsidRDefault="009B0000" w:rsidP="009B0000">
      <w:pPr>
        <w:ind w:left="284"/>
        <w:rPr>
          <w:rFonts w:ascii="Times New Roman" w:hAnsi="Times New Roman" w:cs="Times New Roman"/>
          <w:sz w:val="24"/>
          <w:szCs w:val="24"/>
          <w:lang w:val="de-DE"/>
        </w:rPr>
      </w:pPr>
    </w:p>
    <w:p w14:paraId="01621C0E" w14:textId="77777777" w:rsidR="009B0000" w:rsidRPr="00371E0A" w:rsidRDefault="009B0000" w:rsidP="009B0000">
      <w:pPr>
        <w:shd w:val="clear" w:color="auto" w:fill="FFFFFF"/>
        <w:spacing w:before="240" w:after="240" w:line="240" w:lineRule="auto"/>
        <w:rPr>
          <w:rFonts w:ascii="Times New Roman" w:eastAsia="Times New Roman" w:hAnsi="Times New Roman" w:cs="Times New Roman"/>
          <w:b/>
          <w:bCs/>
          <w:color w:val="333333"/>
          <w:sz w:val="24"/>
          <w:szCs w:val="24"/>
          <w:u w:val="single"/>
          <w:lang w:val="de-DE" w:eastAsia="en-GB"/>
        </w:rPr>
      </w:pPr>
      <w:r w:rsidRPr="00371E0A">
        <w:rPr>
          <w:rFonts w:ascii="Times New Roman" w:eastAsia="Times New Roman" w:hAnsi="Times New Roman" w:cs="Times New Roman"/>
          <w:b/>
          <w:bCs/>
          <w:color w:val="333333"/>
          <w:sz w:val="24"/>
          <w:szCs w:val="24"/>
          <w:u w:val="single"/>
          <w:lang w:val="de-DE" w:eastAsia="en-GB"/>
        </w:rPr>
        <w:t>Keywords:</w:t>
      </w:r>
    </w:p>
    <w:p w14:paraId="2BDAF8CA" w14:textId="77777777" w:rsidR="009B0000" w:rsidRPr="00371E0A" w:rsidRDefault="009B0000" w:rsidP="00E1654E">
      <w:pPr>
        <w:shd w:val="clear" w:color="auto" w:fill="FFFFFF"/>
        <w:spacing w:before="240" w:after="240" w:line="240" w:lineRule="auto"/>
        <w:ind w:left="284"/>
        <w:rPr>
          <w:rFonts w:ascii="Times New Roman" w:hAnsi="Times New Roman"/>
          <w:sz w:val="24"/>
          <w:szCs w:val="24"/>
        </w:rPr>
      </w:pPr>
      <w:r w:rsidRPr="00371E0A">
        <w:rPr>
          <w:rFonts w:ascii="Times New Roman" w:eastAsia="Times New Roman" w:hAnsi="Times New Roman" w:cs="Times New Roman"/>
          <w:color w:val="333333"/>
          <w:sz w:val="24"/>
          <w:szCs w:val="24"/>
          <w:lang w:eastAsia="en-GB"/>
        </w:rPr>
        <w:t xml:space="preserve">Share buybacks, pay-out policy, </w:t>
      </w:r>
      <w:r w:rsidRPr="00371E0A">
        <w:rPr>
          <w:rFonts w:ascii="Times New Roman" w:hAnsi="Times New Roman"/>
          <w:sz w:val="24"/>
          <w:szCs w:val="24"/>
        </w:rPr>
        <w:t>stakeholders’ incentives, short-termism, management control, firm performance.</w:t>
      </w:r>
    </w:p>
    <w:p w14:paraId="0A871D9A" w14:textId="77777777" w:rsidR="009B0000" w:rsidRPr="00371E0A" w:rsidRDefault="009B0000" w:rsidP="009B0000">
      <w:pPr>
        <w:shd w:val="clear" w:color="auto" w:fill="FFFFFF"/>
        <w:spacing w:before="240" w:after="240" w:line="240" w:lineRule="auto"/>
        <w:rPr>
          <w:rFonts w:ascii="Times New Roman" w:eastAsia="Times New Roman" w:hAnsi="Times New Roman" w:cs="Times New Roman"/>
          <w:color w:val="333333"/>
          <w:sz w:val="24"/>
          <w:szCs w:val="24"/>
          <w:lang w:eastAsia="en-GB"/>
        </w:rPr>
      </w:pPr>
    </w:p>
    <w:p w14:paraId="7C874F1B" w14:textId="1A1AEC0A" w:rsidR="00003912" w:rsidRPr="00371E0A" w:rsidRDefault="00973645" w:rsidP="00AF1C04">
      <w:pPr>
        <w:spacing w:after="0"/>
        <w:ind w:left="567" w:right="566"/>
        <w:jc w:val="thaiDistribute"/>
        <w:rPr>
          <w:rFonts w:ascii="Times New Roman" w:hAnsi="Times New Roman" w:cs="Times New Roman"/>
          <w:color w:val="000000"/>
          <w:sz w:val="24"/>
          <w:szCs w:val="24"/>
        </w:rPr>
      </w:pPr>
      <w:r w:rsidRPr="00371E0A">
        <w:rPr>
          <w:rFonts w:ascii="Times New Roman" w:hAnsi="Times New Roman" w:cs="Times New Roman"/>
          <w:color w:val="000000"/>
          <w:sz w:val="24"/>
          <w:szCs w:val="24"/>
        </w:rPr>
        <w:lastRenderedPageBreak/>
        <w:t>“</w:t>
      </w:r>
      <w:r w:rsidRPr="00371E0A">
        <w:rPr>
          <w:rFonts w:ascii="Times New Roman" w:hAnsi="Times New Roman" w:cs="Times New Roman"/>
          <w:i/>
          <w:iCs/>
          <w:color w:val="000000"/>
          <w:sz w:val="24"/>
          <w:szCs w:val="24"/>
        </w:rPr>
        <w:t xml:space="preserve">The Company </w:t>
      </w:r>
      <w:r w:rsidR="00003912" w:rsidRPr="00371E0A">
        <w:rPr>
          <w:rFonts w:ascii="Times New Roman" w:hAnsi="Times New Roman" w:cs="Times New Roman"/>
          <w:i/>
          <w:iCs/>
          <w:color w:val="000000"/>
          <w:sz w:val="24"/>
          <w:szCs w:val="24"/>
        </w:rPr>
        <w:t>s</w:t>
      </w:r>
      <w:r w:rsidRPr="00371E0A">
        <w:rPr>
          <w:rFonts w:ascii="Times New Roman" w:hAnsi="Times New Roman" w:cs="Times New Roman"/>
          <w:i/>
          <w:iCs/>
          <w:color w:val="000000"/>
          <w:sz w:val="24"/>
          <w:szCs w:val="24"/>
        </w:rPr>
        <w:t>hare repurchases can often play a role in a balanced capital allocation strategy</w:t>
      </w:r>
      <w:r w:rsidR="00CA6767" w:rsidRPr="00371E0A">
        <w:rPr>
          <w:rFonts w:ascii="Times New Roman" w:hAnsi="Times New Roman" w:cs="Times New Roman"/>
          <w:i/>
          <w:iCs/>
          <w:color w:val="000000"/>
          <w:sz w:val="24"/>
          <w:szCs w:val="24"/>
        </w:rPr>
        <w:t>…. Striking</w:t>
      </w:r>
      <w:r w:rsidRPr="00371E0A">
        <w:rPr>
          <w:rFonts w:ascii="Times New Roman" w:hAnsi="Times New Roman" w:cs="Times New Roman"/>
          <w:i/>
          <w:iCs/>
          <w:color w:val="000000"/>
          <w:sz w:val="24"/>
          <w:szCs w:val="24"/>
        </w:rPr>
        <w:t xml:space="preserve"> this balance requires </w:t>
      </w:r>
      <w:r w:rsidR="00506DDE">
        <w:rPr>
          <w:rFonts w:ascii="Times New Roman" w:hAnsi="Times New Roman" w:cs="Times New Roman"/>
          <w:i/>
          <w:iCs/>
          <w:color w:val="000000"/>
          <w:sz w:val="24"/>
          <w:szCs w:val="24"/>
        </w:rPr>
        <w:t xml:space="preserve">a </w:t>
      </w:r>
      <w:r w:rsidRPr="00371E0A">
        <w:rPr>
          <w:rFonts w:ascii="Times New Roman" w:hAnsi="Times New Roman" w:cs="Times New Roman"/>
          <w:i/>
          <w:iCs/>
          <w:color w:val="000000"/>
          <w:sz w:val="24"/>
          <w:szCs w:val="24"/>
        </w:rPr>
        <w:t>deep understanding of a company's long-term strategic plan</w:t>
      </w:r>
      <w:r w:rsidR="00AF1C04" w:rsidRPr="00371E0A">
        <w:rPr>
          <w:rFonts w:ascii="Times New Roman" w:hAnsi="Times New Roman" w:cs="Times New Roman"/>
          <w:i/>
          <w:iCs/>
          <w:color w:val="000000"/>
          <w:sz w:val="24"/>
          <w:szCs w:val="24"/>
        </w:rPr>
        <w:t>.</w:t>
      </w:r>
      <w:r w:rsidRPr="00371E0A">
        <w:rPr>
          <w:rFonts w:ascii="Times New Roman" w:hAnsi="Times New Roman" w:cs="Times New Roman"/>
          <w:color w:val="000000"/>
          <w:sz w:val="24"/>
          <w:szCs w:val="24"/>
        </w:rPr>
        <w:t>”</w:t>
      </w:r>
    </w:p>
    <w:p w14:paraId="6DF2C32B" w14:textId="77777777" w:rsidR="00973645" w:rsidRPr="00371E0A" w:rsidRDefault="009129E8" w:rsidP="00AF1C04">
      <w:pPr>
        <w:ind w:right="26"/>
        <w:jc w:val="right"/>
        <w:rPr>
          <w:rFonts w:ascii="Times New Roman" w:hAnsi="Times New Roman" w:cs="Times New Roman"/>
          <w:i/>
          <w:iCs/>
          <w:color w:val="FF0000"/>
          <w:sz w:val="24"/>
          <w:szCs w:val="24"/>
        </w:rPr>
      </w:pPr>
      <w:r w:rsidRPr="00371E0A">
        <w:rPr>
          <w:rFonts w:ascii="Times New Roman" w:hAnsi="Times New Roman" w:cs="Times New Roman"/>
          <w:bCs/>
          <w:i/>
          <w:iCs/>
          <w:color w:val="000000"/>
          <w:sz w:val="24"/>
          <w:szCs w:val="24"/>
        </w:rPr>
        <w:t>(</w:t>
      </w:r>
      <w:r w:rsidR="00003912" w:rsidRPr="00371E0A">
        <w:rPr>
          <w:rFonts w:ascii="Times New Roman" w:hAnsi="Times New Roman" w:cs="Times New Roman"/>
          <w:bCs/>
          <w:i/>
          <w:iCs/>
          <w:color w:val="000000"/>
          <w:sz w:val="24"/>
          <w:szCs w:val="24"/>
        </w:rPr>
        <w:t>Securities and Exchange Commission,</w:t>
      </w:r>
      <w:r w:rsidR="0025587E" w:rsidRPr="00371E0A">
        <w:rPr>
          <w:rFonts w:ascii="Times New Roman" w:hAnsi="Times New Roman" w:cs="Times New Roman"/>
          <w:bCs/>
          <w:i/>
          <w:iCs/>
          <w:color w:val="000000"/>
          <w:sz w:val="24"/>
          <w:szCs w:val="24"/>
        </w:rPr>
        <w:t xml:space="preserve"> The Boeing Company, </w:t>
      </w:r>
      <w:r w:rsidR="00AF24EB" w:rsidRPr="00371E0A">
        <w:rPr>
          <w:rFonts w:ascii="Times New Roman" w:hAnsi="Times New Roman" w:cs="Times New Roman"/>
          <w:bCs/>
          <w:i/>
          <w:iCs/>
          <w:color w:val="000000"/>
          <w:sz w:val="24"/>
          <w:szCs w:val="24"/>
        </w:rPr>
        <w:t xml:space="preserve">20 December </w:t>
      </w:r>
      <w:r w:rsidR="00BD208E" w:rsidRPr="00371E0A">
        <w:rPr>
          <w:rFonts w:ascii="Times New Roman" w:hAnsi="Times New Roman" w:cs="Times New Roman"/>
          <w:bCs/>
          <w:i/>
          <w:iCs/>
          <w:color w:val="000000"/>
          <w:sz w:val="24"/>
          <w:szCs w:val="24"/>
        </w:rPr>
        <w:t>2</w:t>
      </w:r>
      <w:r w:rsidR="00003912" w:rsidRPr="00371E0A">
        <w:rPr>
          <w:rFonts w:ascii="Times New Roman" w:hAnsi="Times New Roman" w:cs="Times New Roman"/>
          <w:bCs/>
          <w:i/>
          <w:iCs/>
          <w:color w:val="000000"/>
          <w:sz w:val="24"/>
          <w:szCs w:val="24"/>
        </w:rPr>
        <w:t>019)</w:t>
      </w:r>
      <w:r w:rsidRPr="00371E0A">
        <w:rPr>
          <w:rFonts w:ascii="Times New Roman" w:hAnsi="Times New Roman" w:cs="Times New Roman"/>
          <w:bCs/>
          <w:i/>
          <w:iCs/>
          <w:color w:val="000000"/>
          <w:sz w:val="24"/>
          <w:szCs w:val="24"/>
        </w:rPr>
        <w:t xml:space="preserve"> </w:t>
      </w:r>
    </w:p>
    <w:p w14:paraId="153630B3" w14:textId="77777777" w:rsidR="001508B9" w:rsidRPr="00371E0A" w:rsidRDefault="001508B9" w:rsidP="00FA7E8F">
      <w:pPr>
        <w:tabs>
          <w:tab w:val="left" w:pos="6663"/>
        </w:tabs>
        <w:spacing w:after="0"/>
        <w:jc w:val="thaiDistribute"/>
        <w:rPr>
          <w:rFonts w:ascii="Times New Roman" w:hAnsi="Times New Roman" w:cs="Times New Roman"/>
          <w:b/>
          <w:color w:val="000000"/>
          <w:sz w:val="24"/>
          <w:szCs w:val="24"/>
        </w:rPr>
      </w:pPr>
    </w:p>
    <w:p w14:paraId="5AF7020A" w14:textId="77777777" w:rsidR="001508B9" w:rsidRPr="00371E0A" w:rsidRDefault="001508B9" w:rsidP="00FA7E8F">
      <w:pPr>
        <w:tabs>
          <w:tab w:val="left" w:pos="6663"/>
        </w:tabs>
        <w:spacing w:after="0"/>
        <w:jc w:val="thaiDistribute"/>
        <w:rPr>
          <w:rFonts w:ascii="Times New Roman" w:hAnsi="Times New Roman" w:cs="Times New Roman"/>
          <w:b/>
          <w:color w:val="000000"/>
          <w:sz w:val="24"/>
          <w:szCs w:val="24"/>
        </w:rPr>
      </w:pPr>
      <w:r w:rsidRPr="00371E0A">
        <w:rPr>
          <w:rFonts w:ascii="Times New Roman" w:hAnsi="Times New Roman" w:cs="Times New Roman"/>
          <w:b/>
          <w:color w:val="000000"/>
          <w:sz w:val="24"/>
          <w:szCs w:val="24"/>
        </w:rPr>
        <w:t xml:space="preserve">1. Introduction </w:t>
      </w:r>
    </w:p>
    <w:p w14:paraId="5116309E" w14:textId="77777777" w:rsidR="001508B9" w:rsidRPr="00371E0A" w:rsidRDefault="001508B9" w:rsidP="00FA7E8F">
      <w:pPr>
        <w:tabs>
          <w:tab w:val="left" w:pos="6663"/>
        </w:tabs>
        <w:spacing w:after="0"/>
        <w:jc w:val="thaiDistribute"/>
        <w:rPr>
          <w:rFonts w:ascii="Times New Roman" w:hAnsi="Times New Roman" w:cs="Times New Roman"/>
          <w:color w:val="000000"/>
          <w:sz w:val="24"/>
          <w:szCs w:val="24"/>
          <w:lang w:bidi="th-TH"/>
        </w:rPr>
      </w:pPr>
    </w:p>
    <w:p w14:paraId="5B540852" w14:textId="4B84F246" w:rsidR="00C23727" w:rsidRPr="00371E0A" w:rsidRDefault="00DF768D" w:rsidP="00875F7F">
      <w:pPr>
        <w:tabs>
          <w:tab w:val="left" w:pos="6663"/>
        </w:tabs>
        <w:spacing w:after="0"/>
        <w:jc w:val="thaiDistribute"/>
        <w:rPr>
          <w:rFonts w:ascii="Times New Roman" w:hAnsi="Times New Roman" w:cs="Times New Roman"/>
          <w:color w:val="000000"/>
          <w:sz w:val="24"/>
          <w:szCs w:val="24"/>
          <w:lang w:bidi="th-TH"/>
        </w:rPr>
      </w:pPr>
      <w:bookmarkStart w:id="1" w:name="_Hlk80346910"/>
      <w:r w:rsidRPr="00371E0A">
        <w:rPr>
          <w:rFonts w:ascii="Times New Roman" w:hAnsi="Times New Roman" w:cs="Times New Roman"/>
          <w:color w:val="000000"/>
          <w:sz w:val="24"/>
          <w:szCs w:val="24"/>
          <w:lang w:bidi="th-TH"/>
        </w:rPr>
        <w:t>D</w:t>
      </w:r>
      <w:r w:rsidR="00F8669E" w:rsidRPr="00371E0A">
        <w:rPr>
          <w:rFonts w:ascii="Times New Roman" w:hAnsi="Times New Roman" w:cs="Times New Roman"/>
          <w:color w:val="000000"/>
          <w:sz w:val="24"/>
          <w:szCs w:val="24"/>
          <w:lang w:bidi="th-TH"/>
        </w:rPr>
        <w:t>eregulation in financial markets ha</w:t>
      </w:r>
      <w:r w:rsidR="00875F7F" w:rsidRPr="00371E0A">
        <w:rPr>
          <w:rFonts w:ascii="Times New Roman" w:hAnsi="Times New Roman" w:cs="Times New Roman"/>
          <w:color w:val="000000"/>
          <w:sz w:val="24"/>
          <w:szCs w:val="24"/>
          <w:lang w:bidi="th-TH"/>
        </w:rPr>
        <w:t>s</w:t>
      </w:r>
      <w:r w:rsidR="00F8669E" w:rsidRPr="00371E0A">
        <w:rPr>
          <w:rFonts w:ascii="Times New Roman" w:hAnsi="Times New Roman" w:cs="Times New Roman"/>
          <w:color w:val="000000"/>
          <w:sz w:val="24"/>
          <w:szCs w:val="24"/>
          <w:lang w:bidi="th-TH"/>
        </w:rPr>
        <w:t xml:space="preserve"> </w:t>
      </w:r>
      <w:bookmarkEnd w:id="1"/>
      <w:r w:rsidR="00F8669E" w:rsidRPr="00371E0A">
        <w:rPr>
          <w:rFonts w:ascii="Times New Roman" w:hAnsi="Times New Roman" w:cs="Times New Roman"/>
          <w:color w:val="000000"/>
          <w:sz w:val="24"/>
          <w:szCs w:val="24"/>
          <w:lang w:bidi="th-TH"/>
        </w:rPr>
        <w:t xml:space="preserve">prompted the popularity of share </w:t>
      </w:r>
      <w:r w:rsidR="00F8669E" w:rsidRPr="00371E0A">
        <w:rPr>
          <w:rFonts w:ascii="Times New Roman" w:hAnsi="Times New Roman" w:cs="Times New Roman"/>
          <w:color w:val="000000"/>
          <w:sz w:val="24"/>
          <w:szCs w:val="24"/>
        </w:rPr>
        <w:t xml:space="preserve">buybacks </w:t>
      </w:r>
      <w:r w:rsidR="00F073A0" w:rsidRPr="00371E0A">
        <w:rPr>
          <w:rFonts w:ascii="Times New Roman" w:hAnsi="Times New Roman" w:cs="Times New Roman"/>
          <w:color w:val="000000"/>
          <w:sz w:val="24"/>
          <w:szCs w:val="24"/>
        </w:rPr>
        <w:t xml:space="preserve">(or share repurchases) </w:t>
      </w:r>
      <w:r w:rsidR="00F8669E" w:rsidRPr="00371E0A">
        <w:rPr>
          <w:rFonts w:ascii="Times New Roman" w:hAnsi="Times New Roman" w:cs="Times New Roman"/>
          <w:color w:val="000000"/>
          <w:sz w:val="24"/>
          <w:szCs w:val="24"/>
          <w:lang w:bidi="th-TH"/>
        </w:rPr>
        <w:t xml:space="preserve">across the developed stock markets </w:t>
      </w:r>
      <w:r w:rsidR="002E512B" w:rsidRPr="00371E0A">
        <w:rPr>
          <w:rFonts w:ascii="Times New Roman" w:hAnsi="Times New Roman" w:cs="Times New Roman"/>
          <w:color w:val="000000"/>
          <w:sz w:val="24"/>
          <w:szCs w:val="24"/>
          <w:lang w:bidi="th-TH"/>
        </w:rPr>
        <w:t xml:space="preserve">and </w:t>
      </w:r>
      <w:r w:rsidRPr="00371E0A">
        <w:rPr>
          <w:rFonts w:ascii="Times New Roman" w:hAnsi="Times New Roman" w:cs="Times New Roman"/>
          <w:color w:val="000000"/>
          <w:sz w:val="24"/>
          <w:szCs w:val="24"/>
          <w:lang w:bidi="th-TH"/>
        </w:rPr>
        <w:t xml:space="preserve">among </w:t>
      </w:r>
      <w:r w:rsidR="00F8669E" w:rsidRPr="00371E0A">
        <w:rPr>
          <w:rFonts w:ascii="Times New Roman" w:hAnsi="Times New Roman" w:cs="Times New Roman"/>
          <w:color w:val="000000"/>
          <w:sz w:val="24"/>
          <w:szCs w:val="24"/>
          <w:lang w:bidi="th-TH"/>
        </w:rPr>
        <w:t xml:space="preserve">firms (see e.g., </w:t>
      </w:r>
      <w:r w:rsidR="00F8669E" w:rsidRPr="00371E0A">
        <w:rPr>
          <w:rFonts w:ascii="Times New Roman" w:hAnsi="Times New Roman" w:cs="Times New Roman"/>
          <w:color w:val="000000"/>
          <w:sz w:val="24"/>
          <w:szCs w:val="24"/>
        </w:rPr>
        <w:t xml:space="preserve">Jagannathan </w:t>
      </w:r>
      <w:r w:rsidR="00F8669E" w:rsidRPr="00371E0A">
        <w:rPr>
          <w:rFonts w:ascii="Times New Roman" w:hAnsi="Times New Roman" w:cs="Times New Roman"/>
          <w:i/>
          <w:iCs/>
          <w:color w:val="000000"/>
          <w:sz w:val="24"/>
          <w:szCs w:val="24"/>
        </w:rPr>
        <w:t>et al.,</w:t>
      </w:r>
      <w:r w:rsidR="00F8669E" w:rsidRPr="00371E0A">
        <w:rPr>
          <w:rFonts w:ascii="Times New Roman" w:hAnsi="Times New Roman" w:cs="Times New Roman"/>
          <w:color w:val="000000"/>
          <w:sz w:val="24"/>
          <w:szCs w:val="24"/>
        </w:rPr>
        <w:t xml:space="preserve"> 200</w:t>
      </w:r>
      <w:r w:rsidR="00AF6D2F" w:rsidRPr="00371E0A">
        <w:rPr>
          <w:rFonts w:ascii="Times New Roman" w:hAnsi="Times New Roman" w:cs="Times New Roman"/>
          <w:color w:val="000000"/>
          <w:sz w:val="24"/>
          <w:szCs w:val="24"/>
        </w:rPr>
        <w:t>0</w:t>
      </w:r>
      <w:r w:rsidR="00F8669E" w:rsidRPr="00371E0A">
        <w:rPr>
          <w:rFonts w:ascii="Times New Roman" w:hAnsi="Times New Roman" w:cs="Times New Roman"/>
          <w:color w:val="000000"/>
          <w:sz w:val="24"/>
          <w:szCs w:val="24"/>
        </w:rPr>
        <w:t xml:space="preserve">; Peyer and Vermaelen, 2009; Brav </w:t>
      </w:r>
      <w:r w:rsidR="00F8669E" w:rsidRPr="00371E0A">
        <w:rPr>
          <w:rFonts w:ascii="Times New Roman" w:hAnsi="Times New Roman" w:cs="Times New Roman"/>
          <w:i/>
          <w:iCs/>
          <w:color w:val="000000"/>
          <w:sz w:val="24"/>
          <w:szCs w:val="24"/>
        </w:rPr>
        <w:t>et a</w:t>
      </w:r>
      <w:r w:rsidR="00F8669E" w:rsidRPr="00371E0A">
        <w:rPr>
          <w:rFonts w:ascii="Times New Roman" w:hAnsi="Times New Roman" w:cs="Times New Roman"/>
          <w:color w:val="000000"/>
          <w:sz w:val="24"/>
          <w:szCs w:val="24"/>
        </w:rPr>
        <w:t>l.</w:t>
      </w:r>
      <w:r w:rsidR="003E3756" w:rsidRPr="00371E0A">
        <w:rPr>
          <w:rFonts w:ascii="Times New Roman" w:hAnsi="Times New Roman" w:cs="Times New Roman"/>
          <w:color w:val="000000"/>
          <w:sz w:val="24"/>
          <w:szCs w:val="24"/>
        </w:rPr>
        <w:t>,</w:t>
      </w:r>
      <w:r w:rsidR="00F8669E" w:rsidRPr="00371E0A">
        <w:rPr>
          <w:rFonts w:ascii="Times New Roman" w:hAnsi="Times New Roman" w:cs="Times New Roman"/>
          <w:color w:val="000000"/>
          <w:sz w:val="24"/>
          <w:szCs w:val="24"/>
        </w:rPr>
        <w:t xml:space="preserve"> 2005; Vermaelen, 2005; </w:t>
      </w:r>
      <w:r w:rsidR="00F8669E" w:rsidRPr="00371E0A">
        <w:rPr>
          <w:rFonts w:ascii="Times New Roman" w:hAnsi="Times New Roman" w:cs="Times New Roman"/>
          <w:color w:val="000000"/>
          <w:sz w:val="24"/>
          <w:szCs w:val="24"/>
          <w:lang w:bidi="th-TH"/>
        </w:rPr>
        <w:t xml:space="preserve">Kim </w:t>
      </w:r>
      <w:r w:rsidR="00F8669E" w:rsidRPr="00371E0A">
        <w:rPr>
          <w:rFonts w:ascii="Times New Roman" w:hAnsi="Times New Roman" w:cs="Times New Roman"/>
          <w:i/>
          <w:iCs/>
          <w:color w:val="000000"/>
          <w:sz w:val="24"/>
          <w:szCs w:val="24"/>
          <w:lang w:bidi="th-TH"/>
        </w:rPr>
        <w:t>et al</w:t>
      </w:r>
      <w:r w:rsidR="00F8669E" w:rsidRPr="00371E0A">
        <w:rPr>
          <w:rFonts w:ascii="Times New Roman" w:hAnsi="Times New Roman" w:cs="Times New Roman"/>
          <w:color w:val="000000"/>
          <w:sz w:val="24"/>
          <w:szCs w:val="24"/>
          <w:lang w:bidi="th-TH"/>
        </w:rPr>
        <w:t xml:space="preserve">., 2013). </w:t>
      </w:r>
      <w:r w:rsidR="00FA7E8F" w:rsidRPr="00371E0A">
        <w:rPr>
          <w:rFonts w:ascii="Times New Roman" w:hAnsi="Times New Roman" w:cs="Times New Roman"/>
          <w:color w:val="000000"/>
          <w:sz w:val="24"/>
          <w:szCs w:val="24"/>
        </w:rPr>
        <w:t>S</w:t>
      </w:r>
      <w:r w:rsidR="009F4FDD" w:rsidRPr="00371E0A">
        <w:rPr>
          <w:rFonts w:ascii="Times New Roman" w:hAnsi="Times New Roman" w:cs="Times New Roman"/>
          <w:color w:val="000000"/>
          <w:sz w:val="24"/>
          <w:szCs w:val="24"/>
        </w:rPr>
        <w:t>hare buybacks provide a unique type of corporate distribution of cash</w:t>
      </w:r>
      <w:r w:rsidR="00BE1D57" w:rsidRPr="00371E0A">
        <w:rPr>
          <w:rFonts w:ascii="Times New Roman" w:hAnsi="Times New Roman" w:cs="Times New Roman"/>
          <w:color w:val="000000"/>
          <w:sz w:val="24"/>
          <w:szCs w:val="24"/>
        </w:rPr>
        <w:t xml:space="preserve"> as </w:t>
      </w:r>
      <w:r w:rsidR="00267FFB" w:rsidRPr="00371E0A">
        <w:rPr>
          <w:rFonts w:ascii="Times New Roman" w:hAnsi="Times New Roman" w:cs="Times New Roman"/>
          <w:color w:val="000000"/>
          <w:sz w:val="24"/>
          <w:szCs w:val="24"/>
        </w:rPr>
        <w:t>they allow</w:t>
      </w:r>
      <w:r w:rsidR="009F4FDD" w:rsidRPr="00371E0A">
        <w:rPr>
          <w:rFonts w:ascii="Times New Roman" w:hAnsi="Times New Roman" w:cs="Times New Roman"/>
          <w:color w:val="000000"/>
          <w:sz w:val="24"/>
          <w:szCs w:val="24"/>
        </w:rPr>
        <w:t xml:space="preserve"> firms to repurchase shares from shareholders at </w:t>
      </w:r>
      <w:r w:rsidR="00222011" w:rsidRPr="00371E0A">
        <w:rPr>
          <w:rFonts w:ascii="Times New Roman" w:hAnsi="Times New Roman" w:cs="Times New Roman"/>
          <w:color w:val="000000"/>
          <w:sz w:val="24"/>
          <w:szCs w:val="24"/>
        </w:rPr>
        <w:t xml:space="preserve">a </w:t>
      </w:r>
      <w:r w:rsidR="009F4FDD" w:rsidRPr="00371E0A">
        <w:rPr>
          <w:rFonts w:ascii="Times New Roman" w:hAnsi="Times New Roman" w:cs="Times New Roman"/>
          <w:color w:val="000000"/>
          <w:sz w:val="24"/>
          <w:szCs w:val="24"/>
        </w:rPr>
        <w:t xml:space="preserve">flexible price and time, especially when they </w:t>
      </w:r>
      <w:r w:rsidR="00151DB2" w:rsidRPr="00371E0A">
        <w:rPr>
          <w:rFonts w:ascii="Times New Roman" w:hAnsi="Times New Roman" w:cs="Times New Roman"/>
          <w:color w:val="000000"/>
          <w:sz w:val="24"/>
          <w:szCs w:val="24"/>
        </w:rPr>
        <w:t xml:space="preserve">have </w:t>
      </w:r>
      <w:r w:rsidR="00111567">
        <w:rPr>
          <w:rFonts w:ascii="Times New Roman" w:hAnsi="Times New Roman" w:cs="Times New Roman"/>
          <w:color w:val="000000"/>
          <w:sz w:val="24"/>
          <w:szCs w:val="24"/>
        </w:rPr>
        <w:t xml:space="preserve">a </w:t>
      </w:r>
      <w:r w:rsidR="009F4FDD" w:rsidRPr="00371E0A">
        <w:rPr>
          <w:rFonts w:ascii="Times New Roman" w:hAnsi="Times New Roman" w:cs="Times New Roman"/>
          <w:color w:val="000000"/>
          <w:sz w:val="24"/>
          <w:szCs w:val="24"/>
        </w:rPr>
        <w:t xml:space="preserve">cash surplus. Shareholders retain the option </w:t>
      </w:r>
      <w:r w:rsidR="004C2F94">
        <w:rPr>
          <w:rFonts w:ascii="Times New Roman" w:hAnsi="Times New Roman" w:cs="Times New Roman"/>
          <w:color w:val="000000"/>
          <w:sz w:val="24"/>
          <w:szCs w:val="24"/>
        </w:rPr>
        <w:t>of</w:t>
      </w:r>
      <w:r w:rsidR="009C1005" w:rsidRPr="00371E0A">
        <w:rPr>
          <w:rFonts w:ascii="Times New Roman" w:hAnsi="Times New Roman" w:cs="Times New Roman"/>
          <w:color w:val="000000"/>
          <w:sz w:val="24"/>
          <w:szCs w:val="24"/>
        </w:rPr>
        <w:t xml:space="preserve"> </w:t>
      </w:r>
      <w:r w:rsidR="009F4FDD" w:rsidRPr="00371E0A">
        <w:rPr>
          <w:rFonts w:ascii="Times New Roman" w:hAnsi="Times New Roman" w:cs="Times New Roman"/>
          <w:color w:val="000000"/>
          <w:sz w:val="24"/>
          <w:szCs w:val="24"/>
        </w:rPr>
        <w:t>whether they sell their shares or not</w:t>
      </w:r>
      <w:r w:rsidR="009F4FDD" w:rsidRPr="00371E0A">
        <w:rPr>
          <w:rFonts w:ascii="Times New Roman" w:hAnsi="Times New Roman" w:cs="Angsana New"/>
          <w:color w:val="000000"/>
          <w:sz w:val="24"/>
          <w:szCs w:val="24"/>
          <w:cs/>
          <w:lang w:bidi="th-TH"/>
        </w:rPr>
        <w:t xml:space="preserve"> </w:t>
      </w:r>
      <w:r w:rsidR="00FE60DA" w:rsidRPr="00371E0A">
        <w:rPr>
          <w:rFonts w:ascii="Times New Roman" w:hAnsi="Times New Roman" w:cs="Angsana New"/>
          <w:color w:val="000000"/>
          <w:sz w:val="24"/>
          <w:szCs w:val="24"/>
          <w:cs/>
          <w:lang w:bidi="th-TH"/>
        </w:rPr>
        <w:t>(</w:t>
      </w:r>
      <w:proofErr w:type="spellStart"/>
      <w:r w:rsidR="00FC78E8" w:rsidRPr="00371E0A">
        <w:rPr>
          <w:rFonts w:ascii="Times New Roman" w:hAnsi="Times New Roman" w:cs="Times New Roman"/>
          <w:color w:val="000000"/>
          <w:sz w:val="24"/>
          <w:szCs w:val="24"/>
        </w:rPr>
        <w:t>Autore</w:t>
      </w:r>
      <w:proofErr w:type="spellEnd"/>
      <w:r w:rsidR="00FC78E8" w:rsidRPr="00371E0A">
        <w:rPr>
          <w:rFonts w:ascii="Times New Roman" w:hAnsi="Times New Roman" w:cs="Times New Roman"/>
          <w:color w:val="000000"/>
          <w:sz w:val="24"/>
          <w:szCs w:val="24"/>
        </w:rPr>
        <w:t xml:space="preserve"> </w:t>
      </w:r>
      <w:r w:rsidR="00FC78E8" w:rsidRPr="00371E0A">
        <w:rPr>
          <w:rFonts w:ascii="Times New Roman" w:hAnsi="Times New Roman" w:cs="Times New Roman"/>
          <w:i/>
          <w:iCs/>
          <w:color w:val="000000"/>
          <w:sz w:val="24"/>
          <w:szCs w:val="24"/>
        </w:rPr>
        <w:t>et al</w:t>
      </w:r>
      <w:r w:rsidR="00FC78E8" w:rsidRPr="00371E0A">
        <w:rPr>
          <w:rFonts w:ascii="Times New Roman" w:hAnsi="Times New Roman" w:cs="Times New Roman"/>
          <w:color w:val="000000"/>
          <w:sz w:val="24"/>
          <w:szCs w:val="24"/>
        </w:rPr>
        <w:t>., 2019)</w:t>
      </w:r>
      <w:r w:rsidR="000B4869" w:rsidRPr="00371E0A">
        <w:rPr>
          <w:rFonts w:ascii="Times New Roman" w:hAnsi="Times New Roman" w:cs="Times New Roman"/>
          <w:color w:val="000000"/>
          <w:sz w:val="24"/>
          <w:szCs w:val="24"/>
        </w:rPr>
        <w:t xml:space="preserve">. Share buybacks have gained more popularity </w:t>
      </w:r>
      <w:r w:rsidR="000B4869" w:rsidRPr="00371E0A">
        <w:rPr>
          <w:rFonts w:ascii="Times New Roman" w:hAnsi="Times New Roman" w:cs="Times New Roman"/>
          <w:color w:val="000000"/>
          <w:sz w:val="24"/>
          <w:szCs w:val="24"/>
          <w:lang w:bidi="th-TH"/>
        </w:rPr>
        <w:t>in the UK since 2004 (</w:t>
      </w:r>
      <w:proofErr w:type="spellStart"/>
      <w:r w:rsidR="000B4869" w:rsidRPr="00371E0A">
        <w:rPr>
          <w:rFonts w:ascii="Times New Roman" w:hAnsi="Times New Roman" w:cs="Times New Roman"/>
          <w:color w:val="000000"/>
          <w:sz w:val="24"/>
          <w:szCs w:val="24"/>
          <w:lang w:bidi="th-TH"/>
        </w:rPr>
        <w:t>Renne</w:t>
      </w:r>
      <w:r w:rsidR="0025271E" w:rsidRPr="00371E0A">
        <w:rPr>
          <w:rFonts w:ascii="Times New Roman" w:hAnsi="Times New Roman" w:cs="Times New Roman"/>
          <w:color w:val="000000"/>
          <w:sz w:val="24"/>
          <w:szCs w:val="24"/>
          <w:lang w:bidi="th-TH"/>
        </w:rPr>
        <w:t>b</w:t>
      </w:r>
      <w:r w:rsidR="000B4869" w:rsidRPr="00371E0A">
        <w:rPr>
          <w:rFonts w:ascii="Times New Roman" w:hAnsi="Times New Roman" w:cs="Times New Roman"/>
          <w:color w:val="000000"/>
          <w:sz w:val="24"/>
          <w:szCs w:val="24"/>
          <w:lang w:bidi="th-TH"/>
        </w:rPr>
        <w:t>oog</w:t>
      </w:r>
      <w:proofErr w:type="spellEnd"/>
      <w:r w:rsidR="000B4869" w:rsidRPr="00371E0A">
        <w:rPr>
          <w:rFonts w:ascii="Times New Roman" w:hAnsi="Times New Roman" w:cs="Times New Roman"/>
          <w:color w:val="000000"/>
          <w:sz w:val="24"/>
          <w:szCs w:val="24"/>
          <w:lang w:bidi="th-TH"/>
        </w:rPr>
        <w:t xml:space="preserve"> and </w:t>
      </w:r>
      <w:proofErr w:type="spellStart"/>
      <w:r w:rsidR="000B4869" w:rsidRPr="00371E0A">
        <w:rPr>
          <w:rFonts w:ascii="Times New Roman" w:hAnsi="Times New Roman" w:cs="Times New Roman"/>
          <w:color w:val="000000"/>
          <w:sz w:val="24"/>
          <w:szCs w:val="24"/>
          <w:lang w:bidi="th-TH"/>
        </w:rPr>
        <w:t>Trojanowski</w:t>
      </w:r>
      <w:proofErr w:type="spellEnd"/>
      <w:r w:rsidR="000B4869" w:rsidRPr="00371E0A">
        <w:rPr>
          <w:rFonts w:ascii="Times New Roman" w:hAnsi="Times New Roman" w:cs="Times New Roman"/>
          <w:color w:val="000000"/>
          <w:sz w:val="24"/>
          <w:szCs w:val="24"/>
          <w:lang w:bidi="th-TH"/>
        </w:rPr>
        <w:t xml:space="preserve">, 2011; Dedman </w:t>
      </w:r>
      <w:r w:rsidR="000B4869" w:rsidRPr="00371E0A">
        <w:rPr>
          <w:rFonts w:ascii="Times New Roman" w:hAnsi="Times New Roman" w:cs="Times New Roman"/>
          <w:i/>
          <w:iCs/>
          <w:color w:val="000000"/>
          <w:sz w:val="24"/>
          <w:szCs w:val="24"/>
          <w:lang w:bidi="th-TH"/>
        </w:rPr>
        <w:t>et al</w:t>
      </w:r>
      <w:r w:rsidR="00062DD9" w:rsidRPr="00371E0A">
        <w:rPr>
          <w:rFonts w:ascii="Times New Roman" w:hAnsi="Times New Roman" w:cs="Times New Roman"/>
          <w:i/>
          <w:iCs/>
          <w:color w:val="000000"/>
          <w:sz w:val="24"/>
          <w:szCs w:val="24"/>
          <w:lang w:bidi="th-TH"/>
        </w:rPr>
        <w:t>.</w:t>
      </w:r>
      <w:r w:rsidR="000B4869" w:rsidRPr="00371E0A">
        <w:rPr>
          <w:rFonts w:ascii="Times New Roman" w:hAnsi="Times New Roman" w:cs="Times New Roman"/>
          <w:i/>
          <w:iCs/>
          <w:color w:val="000000"/>
          <w:sz w:val="24"/>
          <w:szCs w:val="24"/>
          <w:lang w:bidi="th-TH"/>
        </w:rPr>
        <w:t>,</w:t>
      </w:r>
      <w:r w:rsidR="000B4869" w:rsidRPr="00371E0A">
        <w:rPr>
          <w:rFonts w:ascii="Times New Roman" w:hAnsi="Times New Roman" w:cs="Times New Roman"/>
          <w:color w:val="000000"/>
          <w:sz w:val="24"/>
          <w:szCs w:val="24"/>
          <w:lang w:bidi="th-TH"/>
        </w:rPr>
        <w:t xml:space="preserve"> 2014) </w:t>
      </w:r>
    </w:p>
    <w:p w14:paraId="41D01359" w14:textId="77777777" w:rsidR="00C23727" w:rsidRPr="00371E0A" w:rsidRDefault="00C23727" w:rsidP="009B73B2">
      <w:pPr>
        <w:spacing w:after="0"/>
        <w:jc w:val="thaiDistribute"/>
        <w:rPr>
          <w:rFonts w:ascii="Times New Roman" w:hAnsi="Times New Roman" w:cs="Times New Roman"/>
          <w:sz w:val="24"/>
          <w:szCs w:val="24"/>
        </w:rPr>
      </w:pPr>
    </w:p>
    <w:p w14:paraId="668303D6" w14:textId="77777777" w:rsidR="00CA32FC" w:rsidRPr="00371E0A" w:rsidRDefault="00403EA2" w:rsidP="009B73B2">
      <w:pPr>
        <w:spacing w:after="0"/>
        <w:jc w:val="thaiDistribute"/>
        <w:rPr>
          <w:rFonts w:ascii="Times New Roman" w:hAnsi="Times New Roman" w:cs="Times New Roman"/>
          <w:color w:val="000000"/>
          <w:sz w:val="24"/>
          <w:szCs w:val="24"/>
        </w:rPr>
      </w:pPr>
      <w:r w:rsidRPr="00371E0A">
        <w:rPr>
          <w:rFonts w:ascii="Times New Roman" w:hAnsi="Times New Roman" w:cs="Times New Roman"/>
          <w:color w:val="000000"/>
          <w:sz w:val="24"/>
          <w:szCs w:val="24"/>
          <w:lang w:bidi="th-TH"/>
        </w:rPr>
        <w:t>P</w:t>
      </w:r>
      <w:r w:rsidR="00DF1450" w:rsidRPr="00371E0A">
        <w:rPr>
          <w:rFonts w:ascii="Times New Roman" w:hAnsi="Times New Roman" w:cs="Times New Roman"/>
          <w:color w:val="000000"/>
          <w:sz w:val="24"/>
          <w:szCs w:val="24"/>
          <w:lang w:bidi="th-TH"/>
        </w:rPr>
        <w:t>rior studies</w:t>
      </w:r>
      <w:r w:rsidR="009E27D8" w:rsidRPr="00371E0A">
        <w:rPr>
          <w:rFonts w:ascii="Times New Roman" w:hAnsi="Times New Roman" w:cs="Times New Roman"/>
          <w:sz w:val="24"/>
          <w:szCs w:val="24"/>
        </w:rPr>
        <w:t xml:space="preserve"> </w:t>
      </w:r>
      <w:r w:rsidR="0096174C" w:rsidRPr="00371E0A">
        <w:rPr>
          <w:rFonts w:ascii="Times New Roman" w:hAnsi="Times New Roman" w:cs="Times New Roman"/>
          <w:color w:val="000000"/>
          <w:sz w:val="24"/>
          <w:szCs w:val="24"/>
          <w:lang w:bidi="th-TH"/>
        </w:rPr>
        <w:t>ha</w:t>
      </w:r>
      <w:r w:rsidR="003721BE" w:rsidRPr="00371E0A">
        <w:rPr>
          <w:rFonts w:ascii="Times New Roman" w:hAnsi="Times New Roman" w:cs="Times New Roman"/>
          <w:color w:val="000000"/>
          <w:sz w:val="24"/>
          <w:szCs w:val="24"/>
          <w:lang w:bidi="th-TH"/>
        </w:rPr>
        <w:t>ve</w:t>
      </w:r>
      <w:r w:rsidR="00DF1450" w:rsidRPr="00371E0A">
        <w:rPr>
          <w:rFonts w:ascii="Times New Roman" w:hAnsi="Times New Roman" w:cs="Times New Roman"/>
          <w:color w:val="000000"/>
          <w:sz w:val="24"/>
          <w:szCs w:val="24"/>
          <w:lang w:bidi="th-TH"/>
        </w:rPr>
        <w:t xml:space="preserve"> </w:t>
      </w:r>
      <w:r w:rsidRPr="00371E0A">
        <w:rPr>
          <w:rFonts w:ascii="Times New Roman" w:hAnsi="Times New Roman" w:cs="Times New Roman"/>
          <w:color w:val="000000"/>
          <w:sz w:val="24"/>
          <w:szCs w:val="24"/>
          <w:lang w:bidi="th-TH"/>
        </w:rPr>
        <w:t xml:space="preserve">mainly </w:t>
      </w:r>
      <w:r w:rsidR="00446159" w:rsidRPr="00371E0A">
        <w:rPr>
          <w:rFonts w:ascii="Times New Roman" w:hAnsi="Times New Roman" w:cs="Times New Roman"/>
          <w:color w:val="000000"/>
          <w:sz w:val="24"/>
          <w:szCs w:val="24"/>
          <w:lang w:bidi="th-TH"/>
        </w:rPr>
        <w:t>examined market</w:t>
      </w:r>
      <w:r w:rsidR="00F3626A" w:rsidRPr="00371E0A">
        <w:rPr>
          <w:rFonts w:ascii="Times New Roman" w:hAnsi="Times New Roman" w:cs="Times New Roman"/>
          <w:color w:val="000000"/>
          <w:sz w:val="24"/>
          <w:szCs w:val="24"/>
          <w:lang w:bidi="th-TH"/>
        </w:rPr>
        <w:t xml:space="preserve"> reactions </w:t>
      </w:r>
      <w:r w:rsidR="0096174C" w:rsidRPr="00371E0A">
        <w:rPr>
          <w:rFonts w:ascii="Times New Roman" w:hAnsi="Times New Roman" w:cs="Times New Roman"/>
          <w:color w:val="000000"/>
          <w:sz w:val="24"/>
          <w:szCs w:val="24"/>
          <w:lang w:bidi="th-TH"/>
        </w:rPr>
        <w:t xml:space="preserve">of </w:t>
      </w:r>
      <w:r w:rsidR="00DF1450" w:rsidRPr="00371E0A">
        <w:rPr>
          <w:rFonts w:ascii="Times New Roman" w:hAnsi="Times New Roman" w:cs="Times New Roman"/>
          <w:color w:val="000000"/>
          <w:sz w:val="24"/>
          <w:szCs w:val="24"/>
          <w:lang w:bidi="th-TH"/>
        </w:rPr>
        <w:t>share buybacks</w:t>
      </w:r>
      <w:r w:rsidR="00255BED" w:rsidRPr="00371E0A">
        <w:rPr>
          <w:rFonts w:ascii="Times New Roman" w:hAnsi="Times New Roman" w:cs="Times New Roman"/>
          <w:color w:val="000000"/>
          <w:sz w:val="24"/>
          <w:szCs w:val="24"/>
          <w:lang w:bidi="th-TH"/>
        </w:rPr>
        <w:t>:</w:t>
      </w:r>
      <w:r w:rsidR="00DF1450" w:rsidRPr="00371E0A">
        <w:rPr>
          <w:rFonts w:ascii="Times New Roman" w:hAnsi="Times New Roman" w:cs="Times New Roman"/>
          <w:color w:val="000000"/>
          <w:sz w:val="24"/>
          <w:szCs w:val="24"/>
          <w:lang w:bidi="th-TH"/>
        </w:rPr>
        <w:t xml:space="preserve"> managers’ motivations for share buybacks and their impact on </w:t>
      </w:r>
      <w:r w:rsidR="00A40107" w:rsidRPr="00371E0A">
        <w:rPr>
          <w:rFonts w:ascii="Times New Roman" w:hAnsi="Times New Roman" w:cs="Times New Roman"/>
          <w:color w:val="000000"/>
          <w:sz w:val="24"/>
          <w:szCs w:val="24"/>
          <w:lang w:bidi="th-TH"/>
        </w:rPr>
        <w:t xml:space="preserve">firm </w:t>
      </w:r>
      <w:r w:rsidR="00DF1450" w:rsidRPr="00371E0A">
        <w:rPr>
          <w:rFonts w:ascii="Times New Roman" w:hAnsi="Times New Roman" w:cs="Times New Roman"/>
          <w:color w:val="000000"/>
          <w:sz w:val="24"/>
          <w:szCs w:val="24"/>
          <w:lang w:bidi="th-TH"/>
        </w:rPr>
        <w:t>optimal capital structure (Stonham, 2002</w:t>
      </w:r>
      <w:r w:rsidR="00857723" w:rsidRPr="00371E0A">
        <w:rPr>
          <w:rFonts w:ascii="Times New Roman" w:hAnsi="Times New Roman" w:cs="Times New Roman"/>
          <w:color w:val="000000"/>
          <w:sz w:val="24"/>
          <w:szCs w:val="24"/>
          <w:lang w:bidi="th-TH"/>
        </w:rPr>
        <w:t xml:space="preserve">; </w:t>
      </w:r>
      <w:r w:rsidR="00857723" w:rsidRPr="00371E0A">
        <w:rPr>
          <w:rFonts w:ascii="Times New Roman" w:hAnsi="Times New Roman" w:cs="Times New Roman"/>
          <w:color w:val="000000"/>
          <w:sz w:val="24"/>
          <w:szCs w:val="24"/>
        </w:rPr>
        <w:t xml:space="preserve">Brav </w:t>
      </w:r>
      <w:r w:rsidR="00857723" w:rsidRPr="00371E0A">
        <w:rPr>
          <w:rFonts w:ascii="Times New Roman" w:hAnsi="Times New Roman" w:cs="Times New Roman"/>
          <w:i/>
          <w:iCs/>
          <w:color w:val="000000"/>
          <w:sz w:val="24"/>
          <w:szCs w:val="24"/>
        </w:rPr>
        <w:t>et a</w:t>
      </w:r>
      <w:r w:rsidR="00857723" w:rsidRPr="00371E0A">
        <w:rPr>
          <w:rFonts w:ascii="Times New Roman" w:hAnsi="Times New Roman" w:cs="Times New Roman"/>
          <w:color w:val="000000"/>
          <w:sz w:val="24"/>
          <w:szCs w:val="24"/>
        </w:rPr>
        <w:t>l., 2005</w:t>
      </w:r>
      <w:r w:rsidR="00B24F75" w:rsidRPr="00371E0A">
        <w:rPr>
          <w:rFonts w:ascii="Times New Roman" w:hAnsi="Times New Roman" w:cs="Times New Roman"/>
          <w:color w:val="000000"/>
          <w:sz w:val="24"/>
          <w:szCs w:val="24"/>
          <w:lang w:bidi="th-TH"/>
        </w:rPr>
        <w:t>); capital</w:t>
      </w:r>
      <w:r w:rsidR="00DF1450" w:rsidRPr="00371E0A">
        <w:rPr>
          <w:rFonts w:ascii="Times New Roman" w:hAnsi="Times New Roman" w:cs="Times New Roman"/>
          <w:color w:val="000000"/>
          <w:sz w:val="24"/>
          <w:szCs w:val="24"/>
          <w:lang w:bidi="th-TH"/>
        </w:rPr>
        <w:t xml:space="preserve"> market reaction</w:t>
      </w:r>
      <w:r w:rsidR="009320A1" w:rsidRPr="00371E0A">
        <w:rPr>
          <w:rFonts w:ascii="Times New Roman" w:hAnsi="Times New Roman" w:cs="Times New Roman"/>
          <w:color w:val="000000"/>
          <w:sz w:val="24"/>
          <w:szCs w:val="24"/>
          <w:lang w:bidi="th-TH"/>
        </w:rPr>
        <w:t>s</w:t>
      </w:r>
      <w:r w:rsidR="00DF1450" w:rsidRPr="00371E0A">
        <w:rPr>
          <w:rFonts w:ascii="Times New Roman" w:hAnsi="Times New Roman" w:cs="Times New Roman"/>
          <w:color w:val="000000"/>
          <w:sz w:val="24"/>
          <w:szCs w:val="24"/>
          <w:lang w:bidi="th-TH"/>
        </w:rPr>
        <w:t xml:space="preserve"> to the announcement of share buybacks (Rau and Vermaelen, 2002; Oswald and Young, 200</w:t>
      </w:r>
      <w:r w:rsidR="00C57985" w:rsidRPr="00371E0A">
        <w:rPr>
          <w:rFonts w:ascii="Times New Roman" w:hAnsi="Times New Roman" w:cs="Times New Roman"/>
          <w:color w:val="000000"/>
          <w:sz w:val="24"/>
          <w:szCs w:val="24"/>
          <w:lang w:bidi="th-TH"/>
        </w:rPr>
        <w:t>8</w:t>
      </w:r>
      <w:r w:rsidR="00DF1450" w:rsidRPr="00371E0A">
        <w:rPr>
          <w:rFonts w:ascii="Times New Roman" w:hAnsi="Times New Roman" w:cs="Times New Roman"/>
          <w:color w:val="000000"/>
          <w:sz w:val="24"/>
          <w:szCs w:val="24"/>
          <w:lang w:bidi="th-TH"/>
        </w:rPr>
        <w:t>)</w:t>
      </w:r>
      <w:r w:rsidR="0085106E" w:rsidRPr="00371E0A">
        <w:rPr>
          <w:rFonts w:ascii="Times New Roman" w:hAnsi="Times New Roman" w:cs="Times New Roman"/>
          <w:color w:val="000000"/>
          <w:sz w:val="24"/>
          <w:szCs w:val="24"/>
          <w:lang w:bidi="th-TH"/>
        </w:rPr>
        <w:t>;</w:t>
      </w:r>
      <w:r w:rsidR="00DF1450" w:rsidRPr="00371E0A">
        <w:rPr>
          <w:rFonts w:ascii="Times New Roman" w:hAnsi="Times New Roman" w:cs="Times New Roman"/>
          <w:color w:val="000000"/>
          <w:sz w:val="24"/>
          <w:szCs w:val="24"/>
          <w:lang w:bidi="th-TH"/>
        </w:rPr>
        <w:t xml:space="preserve"> </w:t>
      </w:r>
      <w:r w:rsidR="00AA6168" w:rsidRPr="00371E0A">
        <w:rPr>
          <w:rFonts w:ascii="Times New Roman" w:hAnsi="Times New Roman" w:cs="Times New Roman"/>
          <w:color w:val="000000"/>
          <w:sz w:val="24"/>
          <w:szCs w:val="24"/>
          <w:lang w:bidi="th-TH"/>
        </w:rPr>
        <w:t>and</w:t>
      </w:r>
      <w:r w:rsidR="00C23727" w:rsidRPr="00371E0A">
        <w:rPr>
          <w:rFonts w:ascii="Times New Roman" w:hAnsi="Times New Roman" w:cs="Times New Roman"/>
          <w:color w:val="000000"/>
          <w:sz w:val="24"/>
          <w:szCs w:val="24"/>
          <w:lang w:bidi="th-TH"/>
        </w:rPr>
        <w:t xml:space="preserve"> firms</w:t>
      </w:r>
      <w:r w:rsidR="00520585" w:rsidRPr="00371E0A">
        <w:rPr>
          <w:rFonts w:ascii="Times New Roman" w:hAnsi="Times New Roman" w:cs="Times New Roman"/>
          <w:color w:val="000000"/>
          <w:sz w:val="24"/>
          <w:szCs w:val="24"/>
          <w:lang w:bidi="th-TH"/>
        </w:rPr>
        <w:t>’</w:t>
      </w:r>
      <w:r w:rsidR="00C23727" w:rsidRPr="00371E0A">
        <w:rPr>
          <w:rFonts w:ascii="Times New Roman" w:hAnsi="Times New Roman" w:cs="Times New Roman"/>
          <w:color w:val="000000"/>
          <w:sz w:val="24"/>
          <w:szCs w:val="24"/>
          <w:lang w:bidi="th-TH"/>
        </w:rPr>
        <w:t xml:space="preserve"> characteristics </w:t>
      </w:r>
      <w:r w:rsidR="00520585" w:rsidRPr="00371E0A">
        <w:rPr>
          <w:rFonts w:ascii="Times New Roman" w:hAnsi="Times New Roman" w:cs="Times New Roman"/>
          <w:color w:val="000000"/>
          <w:sz w:val="24"/>
          <w:szCs w:val="24"/>
          <w:lang w:bidi="th-TH"/>
        </w:rPr>
        <w:t xml:space="preserve">in </w:t>
      </w:r>
      <w:r w:rsidR="00C23727" w:rsidRPr="00371E0A">
        <w:rPr>
          <w:rFonts w:ascii="Times New Roman" w:hAnsi="Times New Roman" w:cs="Times New Roman"/>
          <w:color w:val="000000"/>
          <w:sz w:val="24"/>
          <w:szCs w:val="24"/>
          <w:lang w:bidi="th-TH"/>
        </w:rPr>
        <w:t>share buyback practices</w:t>
      </w:r>
      <w:r w:rsidR="00E6038F" w:rsidRPr="00371E0A">
        <w:rPr>
          <w:rFonts w:ascii="Times New Roman" w:hAnsi="Times New Roman" w:cs="Times New Roman"/>
          <w:color w:val="000000"/>
          <w:sz w:val="24"/>
          <w:szCs w:val="24"/>
          <w:lang w:bidi="th-TH"/>
        </w:rPr>
        <w:t xml:space="preserve"> (</w:t>
      </w:r>
      <w:proofErr w:type="spellStart"/>
      <w:r w:rsidR="00D905BC" w:rsidRPr="00371E0A">
        <w:rPr>
          <w:rFonts w:ascii="Times New Roman" w:hAnsi="Times New Roman" w:cs="Times New Roman"/>
          <w:color w:val="000000"/>
          <w:sz w:val="24"/>
          <w:szCs w:val="24"/>
          <w:lang w:bidi="th-TH"/>
        </w:rPr>
        <w:t>Andriosopoulos</w:t>
      </w:r>
      <w:proofErr w:type="spellEnd"/>
      <w:r w:rsidR="00D905BC" w:rsidRPr="00371E0A">
        <w:rPr>
          <w:rFonts w:ascii="Times New Roman" w:hAnsi="Times New Roman" w:cs="Times New Roman"/>
          <w:color w:val="000000"/>
          <w:sz w:val="24"/>
          <w:szCs w:val="24"/>
          <w:lang w:bidi="th-TH"/>
        </w:rPr>
        <w:t xml:space="preserve"> and Hoque, 2013</w:t>
      </w:r>
      <w:r w:rsidR="00E6038F" w:rsidRPr="00371E0A">
        <w:rPr>
          <w:rFonts w:ascii="Times New Roman" w:hAnsi="Times New Roman" w:cs="Times New Roman"/>
          <w:color w:val="000000"/>
          <w:sz w:val="24"/>
          <w:szCs w:val="24"/>
          <w:lang w:bidi="th-TH"/>
        </w:rPr>
        <w:t xml:space="preserve">). </w:t>
      </w:r>
      <w:r w:rsidR="00C23727" w:rsidRPr="00371E0A">
        <w:rPr>
          <w:rFonts w:ascii="Times New Roman" w:hAnsi="Times New Roman" w:cs="Times New Roman"/>
          <w:color w:val="000000"/>
          <w:sz w:val="24"/>
          <w:szCs w:val="24"/>
          <w:lang w:bidi="th-TH"/>
        </w:rPr>
        <w:t xml:space="preserve"> </w:t>
      </w:r>
      <w:r w:rsidR="00EF780A" w:rsidRPr="00371E0A">
        <w:rPr>
          <w:rFonts w:ascii="Times New Roman" w:hAnsi="Times New Roman" w:cs="Times New Roman"/>
          <w:color w:val="000000"/>
          <w:sz w:val="24"/>
          <w:szCs w:val="24"/>
          <w:lang w:bidi="th-TH"/>
        </w:rPr>
        <w:t xml:space="preserve">This </w:t>
      </w:r>
      <w:r w:rsidR="008D577D" w:rsidRPr="00371E0A">
        <w:rPr>
          <w:rFonts w:ascii="Times New Roman" w:hAnsi="Times New Roman" w:cs="Times New Roman"/>
          <w:color w:val="000000"/>
          <w:sz w:val="24"/>
          <w:szCs w:val="24"/>
          <w:lang w:bidi="th-TH"/>
        </w:rPr>
        <w:t>literature sugges</w:t>
      </w:r>
      <w:r w:rsidR="000C6A33" w:rsidRPr="00371E0A">
        <w:rPr>
          <w:rFonts w:ascii="Times New Roman" w:hAnsi="Times New Roman" w:cs="Times New Roman"/>
          <w:color w:val="000000"/>
          <w:sz w:val="24"/>
          <w:szCs w:val="24"/>
          <w:lang w:bidi="th-TH"/>
        </w:rPr>
        <w:t>ts</w:t>
      </w:r>
      <w:r w:rsidR="008D577D" w:rsidRPr="00371E0A">
        <w:rPr>
          <w:rFonts w:ascii="Times New Roman" w:hAnsi="Times New Roman" w:cs="Times New Roman"/>
          <w:color w:val="000000"/>
          <w:sz w:val="24"/>
          <w:szCs w:val="24"/>
          <w:lang w:bidi="th-TH"/>
        </w:rPr>
        <w:t xml:space="preserve"> </w:t>
      </w:r>
      <w:r w:rsidR="00035206" w:rsidRPr="00371E0A">
        <w:rPr>
          <w:rFonts w:ascii="Times New Roman" w:hAnsi="Times New Roman" w:cs="Times New Roman"/>
          <w:color w:val="000000"/>
          <w:sz w:val="24"/>
          <w:szCs w:val="24"/>
          <w:lang w:bidi="th-TH"/>
        </w:rPr>
        <w:t>that</w:t>
      </w:r>
      <w:r w:rsidR="00DF1450" w:rsidRPr="00371E0A">
        <w:rPr>
          <w:rFonts w:ascii="Times New Roman" w:hAnsi="Times New Roman" w:cs="Times New Roman"/>
          <w:color w:val="000000"/>
          <w:sz w:val="24"/>
          <w:szCs w:val="24"/>
          <w:lang w:bidi="th-TH"/>
        </w:rPr>
        <w:t xml:space="preserve"> </w:t>
      </w:r>
      <w:r w:rsidR="00A40107" w:rsidRPr="00371E0A">
        <w:rPr>
          <w:rFonts w:ascii="Times New Roman" w:hAnsi="Times New Roman" w:cs="Times New Roman"/>
          <w:color w:val="000000"/>
          <w:sz w:val="24"/>
          <w:szCs w:val="24"/>
          <w:lang w:bidi="th-TH"/>
        </w:rPr>
        <w:t xml:space="preserve">firms </w:t>
      </w:r>
      <w:r w:rsidR="00DF1450" w:rsidRPr="00371E0A">
        <w:rPr>
          <w:rFonts w:ascii="Times New Roman" w:hAnsi="Times New Roman" w:cs="Times New Roman"/>
          <w:color w:val="000000"/>
          <w:sz w:val="24"/>
          <w:szCs w:val="24"/>
          <w:lang w:bidi="th-TH"/>
        </w:rPr>
        <w:t>use rational decisions to arrive at market</w:t>
      </w:r>
      <w:r w:rsidR="00097452" w:rsidRPr="00371E0A">
        <w:rPr>
          <w:rFonts w:ascii="Times New Roman" w:hAnsi="Times New Roman" w:cs="Times New Roman"/>
          <w:color w:val="000000"/>
          <w:sz w:val="24"/>
          <w:szCs w:val="24"/>
          <w:lang w:bidi="th-TH"/>
        </w:rPr>
        <w:t>-</w:t>
      </w:r>
      <w:r w:rsidR="00DF1450" w:rsidRPr="00371E0A">
        <w:rPr>
          <w:rFonts w:ascii="Times New Roman" w:hAnsi="Times New Roman" w:cs="Times New Roman"/>
          <w:color w:val="000000"/>
          <w:sz w:val="24"/>
          <w:szCs w:val="24"/>
          <w:lang w:bidi="th-TH"/>
        </w:rPr>
        <w:t>based financial solutions when faced with share buyback decisions.</w:t>
      </w:r>
      <w:r w:rsidR="00DF1450" w:rsidRPr="00371E0A">
        <w:rPr>
          <w:rFonts w:ascii="Times New Roman" w:hAnsi="Times New Roman" w:cs="Times New Roman"/>
          <w:color w:val="000000"/>
          <w:sz w:val="24"/>
          <w:szCs w:val="24"/>
        </w:rPr>
        <w:t xml:space="preserve"> </w:t>
      </w:r>
      <w:r w:rsidR="00766777" w:rsidRPr="00371E0A">
        <w:rPr>
          <w:rFonts w:ascii="Times New Roman" w:hAnsi="Times New Roman" w:cs="Times New Roman"/>
          <w:color w:val="000000"/>
          <w:sz w:val="24"/>
          <w:szCs w:val="24"/>
          <w:lang w:bidi="th-TH"/>
        </w:rPr>
        <w:t>Overall</w:t>
      </w:r>
      <w:r w:rsidR="000C6A33" w:rsidRPr="00371E0A">
        <w:rPr>
          <w:rFonts w:ascii="Times New Roman" w:hAnsi="Times New Roman" w:cs="Times New Roman"/>
          <w:color w:val="000000"/>
          <w:sz w:val="24"/>
          <w:szCs w:val="24"/>
          <w:lang w:bidi="th-TH"/>
        </w:rPr>
        <w:t>,</w:t>
      </w:r>
      <w:r w:rsidR="00766777" w:rsidRPr="00371E0A">
        <w:rPr>
          <w:rFonts w:ascii="Times New Roman" w:hAnsi="Times New Roman" w:cs="Times New Roman"/>
          <w:color w:val="000000"/>
          <w:sz w:val="24"/>
          <w:szCs w:val="24"/>
          <w:lang w:bidi="th-TH"/>
        </w:rPr>
        <w:t xml:space="preserve"> </w:t>
      </w:r>
      <w:r w:rsidR="00EF780A" w:rsidRPr="00371E0A">
        <w:rPr>
          <w:rFonts w:ascii="Times New Roman" w:hAnsi="Times New Roman" w:cs="Times New Roman"/>
          <w:color w:val="000000"/>
          <w:sz w:val="24"/>
          <w:szCs w:val="24"/>
          <w:lang w:bidi="th-TH"/>
        </w:rPr>
        <w:t xml:space="preserve">it </w:t>
      </w:r>
      <w:r w:rsidR="00022C80" w:rsidRPr="00371E0A">
        <w:rPr>
          <w:rFonts w:ascii="Times New Roman" w:hAnsi="Times New Roman" w:cs="Times New Roman"/>
          <w:color w:val="000000"/>
          <w:sz w:val="24"/>
          <w:szCs w:val="24"/>
        </w:rPr>
        <w:t>shows</w:t>
      </w:r>
      <w:r w:rsidR="00AA6168" w:rsidRPr="00371E0A">
        <w:rPr>
          <w:rFonts w:ascii="Times New Roman" w:hAnsi="Times New Roman" w:cs="Times New Roman"/>
          <w:color w:val="000000"/>
          <w:sz w:val="24"/>
          <w:szCs w:val="24"/>
        </w:rPr>
        <w:t xml:space="preserve"> that</w:t>
      </w:r>
      <w:r w:rsidR="00DF1450" w:rsidRPr="00371E0A">
        <w:rPr>
          <w:rFonts w:ascii="Times New Roman" w:hAnsi="Times New Roman" w:cs="Times New Roman"/>
          <w:color w:val="000000"/>
          <w:sz w:val="24"/>
          <w:szCs w:val="24"/>
        </w:rPr>
        <w:t xml:space="preserve"> corporate </w:t>
      </w:r>
      <w:r w:rsidR="000D208B" w:rsidRPr="00371E0A">
        <w:rPr>
          <w:rFonts w:ascii="Times New Roman" w:hAnsi="Times New Roman" w:cs="Times New Roman"/>
          <w:color w:val="000000"/>
          <w:sz w:val="24"/>
          <w:szCs w:val="24"/>
        </w:rPr>
        <w:t>pay-out</w:t>
      </w:r>
      <w:r w:rsidR="00DF1450" w:rsidRPr="00371E0A">
        <w:rPr>
          <w:rFonts w:ascii="Times New Roman" w:hAnsi="Times New Roman" w:cs="Times New Roman"/>
          <w:color w:val="000000"/>
          <w:sz w:val="24"/>
          <w:szCs w:val="24"/>
        </w:rPr>
        <w:t xml:space="preserve"> policies </w:t>
      </w:r>
      <w:r w:rsidR="00AA6168" w:rsidRPr="00371E0A">
        <w:rPr>
          <w:rFonts w:ascii="Times New Roman" w:hAnsi="Times New Roman" w:cs="Times New Roman"/>
          <w:color w:val="000000"/>
          <w:sz w:val="24"/>
          <w:szCs w:val="24"/>
        </w:rPr>
        <w:t xml:space="preserve">are heavily influenced by the </w:t>
      </w:r>
      <w:r w:rsidR="00DF1450" w:rsidRPr="00371E0A">
        <w:rPr>
          <w:rFonts w:ascii="Times New Roman" w:hAnsi="Times New Roman" w:cs="Times New Roman"/>
          <w:color w:val="000000"/>
          <w:sz w:val="24"/>
          <w:szCs w:val="24"/>
        </w:rPr>
        <w:t xml:space="preserve">pressures of </w:t>
      </w:r>
      <w:r w:rsidR="00D608A6" w:rsidRPr="00371E0A">
        <w:rPr>
          <w:rFonts w:ascii="Times New Roman" w:hAnsi="Times New Roman" w:cs="Times New Roman"/>
          <w:color w:val="000000"/>
          <w:sz w:val="24"/>
          <w:szCs w:val="24"/>
        </w:rPr>
        <w:t>activist investors</w:t>
      </w:r>
      <w:r w:rsidR="00DF1450" w:rsidRPr="00371E0A">
        <w:rPr>
          <w:rFonts w:ascii="Times New Roman" w:hAnsi="Times New Roman" w:cs="Times New Roman"/>
          <w:color w:val="000000"/>
          <w:sz w:val="24"/>
          <w:szCs w:val="24"/>
        </w:rPr>
        <w:t xml:space="preserve"> (</w:t>
      </w:r>
      <w:r w:rsidR="00AA6168" w:rsidRPr="00371E0A">
        <w:rPr>
          <w:rFonts w:ascii="Times New Roman" w:hAnsi="Times New Roman" w:cs="Times New Roman"/>
          <w:color w:val="000000"/>
          <w:spacing w:val="5"/>
          <w:sz w:val="24"/>
          <w:szCs w:val="24"/>
          <w:shd w:val="clear" w:color="auto" w:fill="FFFFFF"/>
        </w:rPr>
        <w:t xml:space="preserve">see e.g., Gasper </w:t>
      </w:r>
      <w:r w:rsidR="00AA6168" w:rsidRPr="00371E0A">
        <w:rPr>
          <w:rFonts w:ascii="Times New Roman" w:hAnsi="Times New Roman" w:cs="Times New Roman"/>
          <w:i/>
          <w:iCs/>
          <w:color w:val="000000"/>
          <w:spacing w:val="5"/>
          <w:sz w:val="24"/>
          <w:szCs w:val="24"/>
          <w:shd w:val="clear" w:color="auto" w:fill="FFFFFF"/>
        </w:rPr>
        <w:t>et al.,</w:t>
      </w:r>
      <w:r w:rsidR="00AA6168" w:rsidRPr="00371E0A">
        <w:rPr>
          <w:rFonts w:ascii="Times New Roman" w:hAnsi="Times New Roman" w:cs="Times New Roman"/>
          <w:color w:val="000000"/>
          <w:spacing w:val="5"/>
          <w:sz w:val="24"/>
          <w:szCs w:val="24"/>
          <w:shd w:val="clear" w:color="auto" w:fill="FFFFFF"/>
        </w:rPr>
        <w:t xml:space="preserve"> 2013; </w:t>
      </w:r>
      <w:proofErr w:type="spellStart"/>
      <w:r w:rsidR="00AA6168" w:rsidRPr="00371E0A">
        <w:rPr>
          <w:rFonts w:ascii="Times New Roman" w:hAnsi="Times New Roman" w:cs="Times New Roman"/>
          <w:color w:val="000000"/>
          <w:spacing w:val="5"/>
          <w:sz w:val="24"/>
          <w:szCs w:val="24"/>
          <w:shd w:val="clear" w:color="auto" w:fill="FFFFFF"/>
        </w:rPr>
        <w:t>Autore</w:t>
      </w:r>
      <w:proofErr w:type="spellEnd"/>
      <w:r w:rsidR="00AA6168" w:rsidRPr="00371E0A">
        <w:rPr>
          <w:rFonts w:ascii="Times New Roman" w:hAnsi="Times New Roman" w:cs="Times New Roman"/>
          <w:color w:val="000000"/>
          <w:spacing w:val="5"/>
          <w:sz w:val="24"/>
          <w:szCs w:val="24"/>
          <w:shd w:val="clear" w:color="auto" w:fill="FFFFFF"/>
        </w:rPr>
        <w:t xml:space="preserve"> </w:t>
      </w:r>
      <w:r w:rsidR="00AA6168" w:rsidRPr="00371E0A">
        <w:rPr>
          <w:rFonts w:ascii="Times New Roman" w:hAnsi="Times New Roman" w:cs="Times New Roman"/>
          <w:i/>
          <w:iCs/>
          <w:color w:val="000000"/>
          <w:spacing w:val="5"/>
          <w:sz w:val="24"/>
          <w:szCs w:val="24"/>
          <w:shd w:val="clear" w:color="auto" w:fill="FFFFFF"/>
        </w:rPr>
        <w:t>et al.</w:t>
      </w:r>
      <w:r w:rsidR="00AA6168" w:rsidRPr="00371E0A">
        <w:rPr>
          <w:rFonts w:ascii="Times New Roman" w:hAnsi="Times New Roman" w:cs="Times New Roman"/>
          <w:color w:val="000000"/>
          <w:spacing w:val="5"/>
          <w:sz w:val="24"/>
          <w:szCs w:val="24"/>
          <w:shd w:val="clear" w:color="auto" w:fill="FFFFFF"/>
        </w:rPr>
        <w:t xml:space="preserve">, 2019; </w:t>
      </w:r>
      <w:proofErr w:type="spellStart"/>
      <w:r w:rsidR="00AA6168" w:rsidRPr="00371E0A">
        <w:rPr>
          <w:rFonts w:ascii="Times New Roman" w:hAnsi="Times New Roman" w:cs="Times New Roman"/>
          <w:color w:val="000000"/>
          <w:spacing w:val="5"/>
          <w:sz w:val="24"/>
          <w:szCs w:val="24"/>
          <w:shd w:val="clear" w:color="auto" w:fill="FFFFFF"/>
        </w:rPr>
        <w:t>Ghaly</w:t>
      </w:r>
      <w:proofErr w:type="spellEnd"/>
      <w:r w:rsidR="00AA6168" w:rsidRPr="00371E0A">
        <w:rPr>
          <w:rFonts w:ascii="Times New Roman" w:hAnsi="Times New Roman" w:cs="Times New Roman"/>
          <w:color w:val="000000"/>
          <w:spacing w:val="5"/>
          <w:sz w:val="24"/>
          <w:szCs w:val="24"/>
          <w:shd w:val="clear" w:color="auto" w:fill="FFFFFF"/>
        </w:rPr>
        <w:t xml:space="preserve"> </w:t>
      </w:r>
      <w:r w:rsidR="00AA6168" w:rsidRPr="00371E0A">
        <w:rPr>
          <w:rFonts w:ascii="Times New Roman" w:hAnsi="Times New Roman" w:cs="Times New Roman"/>
          <w:i/>
          <w:iCs/>
          <w:color w:val="000000"/>
          <w:spacing w:val="5"/>
          <w:sz w:val="24"/>
          <w:szCs w:val="24"/>
          <w:shd w:val="clear" w:color="auto" w:fill="FFFFFF"/>
        </w:rPr>
        <w:t>et al</w:t>
      </w:r>
      <w:r w:rsidR="00AA6168" w:rsidRPr="00371E0A">
        <w:rPr>
          <w:rFonts w:ascii="Times New Roman" w:hAnsi="Times New Roman" w:cs="Times New Roman"/>
          <w:color w:val="000000"/>
          <w:spacing w:val="5"/>
          <w:sz w:val="24"/>
          <w:szCs w:val="24"/>
          <w:shd w:val="clear" w:color="auto" w:fill="FFFFFF"/>
        </w:rPr>
        <w:t>., 2020</w:t>
      </w:r>
      <w:r w:rsidR="001D1FBF" w:rsidRPr="00371E0A">
        <w:rPr>
          <w:rFonts w:ascii="Times New Roman" w:hAnsi="Times New Roman" w:cs="Times New Roman"/>
          <w:color w:val="000000"/>
          <w:spacing w:val="5"/>
          <w:sz w:val="24"/>
          <w:szCs w:val="24"/>
          <w:shd w:val="clear" w:color="auto" w:fill="FFFFFF"/>
        </w:rPr>
        <w:t xml:space="preserve">; </w:t>
      </w:r>
      <w:proofErr w:type="spellStart"/>
      <w:r w:rsidR="001D1FBF" w:rsidRPr="00371E0A">
        <w:rPr>
          <w:rFonts w:ascii="Times New Roman" w:hAnsi="Times New Roman" w:cs="Times New Roman"/>
          <w:color w:val="000000"/>
          <w:sz w:val="24"/>
          <w:szCs w:val="24"/>
        </w:rPr>
        <w:t>Gryglewicz</w:t>
      </w:r>
      <w:proofErr w:type="spellEnd"/>
      <w:r w:rsidR="001D1FBF" w:rsidRPr="00371E0A">
        <w:rPr>
          <w:rFonts w:ascii="Times New Roman" w:hAnsi="Times New Roman" w:cs="Times New Roman"/>
          <w:color w:val="000000"/>
          <w:sz w:val="24"/>
          <w:szCs w:val="24"/>
        </w:rPr>
        <w:t xml:space="preserve"> </w:t>
      </w:r>
      <w:r w:rsidR="001D1FBF" w:rsidRPr="00371E0A">
        <w:rPr>
          <w:rFonts w:ascii="Times New Roman" w:hAnsi="Times New Roman" w:cs="Times New Roman"/>
          <w:i/>
          <w:iCs/>
          <w:color w:val="000000"/>
          <w:sz w:val="24"/>
          <w:szCs w:val="24"/>
        </w:rPr>
        <w:t>et al.,</w:t>
      </w:r>
      <w:r w:rsidR="001D1FBF" w:rsidRPr="00371E0A">
        <w:rPr>
          <w:rFonts w:ascii="Times New Roman" w:hAnsi="Times New Roman" w:cs="Times New Roman"/>
          <w:color w:val="000000"/>
          <w:sz w:val="24"/>
          <w:szCs w:val="24"/>
        </w:rPr>
        <w:t xml:space="preserve"> 2020</w:t>
      </w:r>
      <w:r w:rsidR="00F54AA8" w:rsidRPr="00371E0A">
        <w:rPr>
          <w:rFonts w:ascii="Times New Roman" w:hAnsi="Times New Roman" w:cs="Times New Roman"/>
          <w:color w:val="000000"/>
          <w:sz w:val="24"/>
          <w:szCs w:val="24"/>
        </w:rPr>
        <w:t xml:space="preserve">; </w:t>
      </w:r>
      <w:proofErr w:type="spellStart"/>
      <w:r w:rsidR="00F54AA8" w:rsidRPr="00371E0A">
        <w:rPr>
          <w:rFonts w:ascii="Times New Roman" w:hAnsi="Times New Roman" w:cs="Times New Roman"/>
          <w:color w:val="000000"/>
          <w:sz w:val="24"/>
          <w:szCs w:val="24"/>
          <w:lang w:val="en-US"/>
        </w:rPr>
        <w:t>Karpoff</w:t>
      </w:r>
      <w:proofErr w:type="spellEnd"/>
      <w:r w:rsidR="00F54AA8" w:rsidRPr="00371E0A">
        <w:rPr>
          <w:rFonts w:ascii="Times New Roman" w:hAnsi="Times New Roman" w:cs="Times New Roman"/>
          <w:color w:val="000000"/>
          <w:sz w:val="24"/>
          <w:szCs w:val="24"/>
          <w:lang w:val="en-US"/>
        </w:rPr>
        <w:t>, 2021</w:t>
      </w:r>
      <w:r w:rsidR="00DF1450" w:rsidRPr="00371E0A">
        <w:rPr>
          <w:rFonts w:ascii="Times New Roman" w:hAnsi="Times New Roman" w:cs="Times New Roman"/>
          <w:color w:val="000000"/>
          <w:sz w:val="24"/>
          <w:szCs w:val="24"/>
        </w:rPr>
        <w:t>).</w:t>
      </w:r>
      <w:r w:rsidR="00696B18" w:rsidRPr="00371E0A">
        <w:rPr>
          <w:rFonts w:ascii="Times New Roman" w:hAnsi="Times New Roman" w:cs="Times New Roman"/>
          <w:color w:val="000000"/>
          <w:sz w:val="24"/>
          <w:szCs w:val="24"/>
        </w:rPr>
        <w:t xml:space="preserve"> </w:t>
      </w:r>
    </w:p>
    <w:p w14:paraId="4B372606" w14:textId="77777777" w:rsidR="00CA32FC" w:rsidRPr="00371E0A" w:rsidRDefault="00CA32FC" w:rsidP="009B73B2">
      <w:pPr>
        <w:spacing w:after="0"/>
        <w:jc w:val="thaiDistribute"/>
        <w:rPr>
          <w:rFonts w:ascii="Times New Roman" w:hAnsi="Times New Roman" w:cs="Times New Roman"/>
          <w:color w:val="000000"/>
          <w:sz w:val="24"/>
          <w:szCs w:val="24"/>
          <w:rtl/>
          <w:cs/>
        </w:rPr>
      </w:pPr>
    </w:p>
    <w:p w14:paraId="1DBA82A2" w14:textId="77777777" w:rsidR="00016D82" w:rsidRPr="00371E0A" w:rsidRDefault="00303684" w:rsidP="00892714">
      <w:pPr>
        <w:spacing w:after="0"/>
        <w:jc w:val="thaiDistribute"/>
        <w:rPr>
          <w:rFonts w:ascii="Times New Roman" w:hAnsi="Times New Roman" w:cs="Times New Roman"/>
          <w:color w:val="000000"/>
          <w:sz w:val="24"/>
          <w:szCs w:val="24"/>
          <w:lang w:bidi="th-TH"/>
        </w:rPr>
      </w:pPr>
      <w:r w:rsidRPr="00371E0A">
        <w:rPr>
          <w:rFonts w:ascii="Times New Roman" w:hAnsi="Times New Roman" w:cs="Times New Roman"/>
          <w:color w:val="000000"/>
          <w:sz w:val="24"/>
          <w:szCs w:val="24"/>
          <w:lang w:bidi="th-TH"/>
        </w:rPr>
        <w:t xml:space="preserve">However, </w:t>
      </w:r>
      <w:r w:rsidR="00016D82" w:rsidRPr="00371E0A">
        <w:rPr>
          <w:rFonts w:ascii="Times New Roman" w:hAnsi="Times New Roman" w:cs="Times New Roman"/>
          <w:color w:val="000000"/>
          <w:sz w:val="24"/>
          <w:szCs w:val="24"/>
          <w:lang w:bidi="th-TH"/>
        </w:rPr>
        <w:t>very little</w:t>
      </w:r>
      <w:r w:rsidR="00E92B67" w:rsidRPr="00371E0A">
        <w:rPr>
          <w:rFonts w:ascii="Times New Roman" w:hAnsi="Times New Roman" w:cs="Times New Roman"/>
          <w:color w:val="000000"/>
          <w:sz w:val="24"/>
          <w:szCs w:val="24"/>
          <w:lang w:bidi="th-TH"/>
        </w:rPr>
        <w:t xml:space="preserve"> </w:t>
      </w:r>
      <w:r w:rsidR="00A03F6A" w:rsidRPr="00371E0A">
        <w:rPr>
          <w:rFonts w:ascii="Times New Roman" w:hAnsi="Times New Roman" w:cs="Times New Roman"/>
          <w:color w:val="000000"/>
          <w:sz w:val="24"/>
          <w:szCs w:val="24"/>
          <w:lang w:bidi="th-TH"/>
        </w:rPr>
        <w:t>is still known</w:t>
      </w:r>
      <w:r w:rsidR="009A112A" w:rsidRPr="00371E0A">
        <w:rPr>
          <w:rFonts w:ascii="Times New Roman" w:hAnsi="Times New Roman" w:cs="Times New Roman"/>
          <w:color w:val="000000"/>
          <w:sz w:val="24"/>
          <w:szCs w:val="24"/>
          <w:lang w:bidi="th-TH"/>
        </w:rPr>
        <w:t xml:space="preserve"> on</w:t>
      </w:r>
      <w:r w:rsidR="00A03F6A" w:rsidRPr="00371E0A">
        <w:rPr>
          <w:rFonts w:ascii="Times New Roman" w:hAnsi="Times New Roman" w:cs="Times New Roman"/>
          <w:color w:val="000000"/>
          <w:sz w:val="24"/>
          <w:szCs w:val="24"/>
          <w:lang w:bidi="th-TH"/>
        </w:rPr>
        <w:t xml:space="preserve"> </w:t>
      </w:r>
      <w:r w:rsidR="00F22733" w:rsidRPr="00371E0A">
        <w:rPr>
          <w:rFonts w:ascii="Times New Roman" w:hAnsi="Times New Roman" w:cs="Times New Roman"/>
          <w:color w:val="000000"/>
          <w:sz w:val="24"/>
          <w:szCs w:val="24"/>
          <w:lang w:bidi="th-TH"/>
        </w:rPr>
        <w:t xml:space="preserve">how </w:t>
      </w:r>
      <w:r w:rsidR="00D608A6" w:rsidRPr="00371E0A">
        <w:rPr>
          <w:rFonts w:ascii="Times New Roman" w:hAnsi="Times New Roman" w:cs="Times New Roman"/>
          <w:color w:val="000000"/>
          <w:sz w:val="24"/>
          <w:szCs w:val="24"/>
          <w:lang w:bidi="th-TH"/>
        </w:rPr>
        <w:t xml:space="preserve">internal management decisions on share buybacks </w:t>
      </w:r>
      <w:r w:rsidR="00202FB2" w:rsidRPr="00371E0A">
        <w:rPr>
          <w:rFonts w:ascii="Times New Roman" w:hAnsi="Times New Roman" w:cs="Times New Roman"/>
          <w:color w:val="000000"/>
          <w:sz w:val="24"/>
          <w:szCs w:val="24"/>
          <w:lang w:bidi="th-TH"/>
        </w:rPr>
        <w:t xml:space="preserve">are </w:t>
      </w:r>
      <w:r w:rsidR="00D608A6" w:rsidRPr="00371E0A">
        <w:rPr>
          <w:rFonts w:ascii="Times New Roman" w:hAnsi="Times New Roman" w:cs="Times New Roman"/>
          <w:color w:val="000000"/>
          <w:sz w:val="24"/>
          <w:szCs w:val="24"/>
          <w:lang w:bidi="th-TH"/>
        </w:rPr>
        <w:t xml:space="preserve">influenced by </w:t>
      </w:r>
      <w:r w:rsidR="00D608A6" w:rsidRPr="00371E0A">
        <w:rPr>
          <w:rFonts w:ascii="Times New Roman" w:hAnsi="Times New Roman" w:cs="Times New Roman"/>
          <w:color w:val="000000"/>
          <w:sz w:val="24"/>
          <w:szCs w:val="24"/>
        </w:rPr>
        <w:t>other stakeholders</w:t>
      </w:r>
      <w:r w:rsidR="004B39F0" w:rsidRPr="00371E0A">
        <w:rPr>
          <w:rFonts w:ascii="Times New Roman" w:hAnsi="Times New Roman" w:cs="Times New Roman"/>
          <w:color w:val="000000"/>
          <w:sz w:val="24"/>
          <w:szCs w:val="24"/>
        </w:rPr>
        <w:t>’</w:t>
      </w:r>
      <w:r w:rsidR="00D608A6" w:rsidRPr="00371E0A">
        <w:rPr>
          <w:rFonts w:ascii="Times New Roman" w:hAnsi="Times New Roman" w:cs="Times New Roman"/>
          <w:color w:val="000000"/>
          <w:sz w:val="24"/>
          <w:szCs w:val="24"/>
        </w:rPr>
        <w:t xml:space="preserve"> perspectives</w:t>
      </w:r>
      <w:r w:rsidR="00790DE2" w:rsidRPr="00371E0A">
        <w:rPr>
          <w:rFonts w:ascii="Times New Roman" w:hAnsi="Times New Roman" w:cs="Times New Roman"/>
          <w:color w:val="000000"/>
          <w:sz w:val="24"/>
          <w:szCs w:val="24"/>
          <w:lang w:bidi="th-TH"/>
        </w:rPr>
        <w:t xml:space="preserve"> </w:t>
      </w:r>
      <w:r w:rsidR="0051257A" w:rsidRPr="00371E0A">
        <w:rPr>
          <w:rFonts w:ascii="Times New Roman" w:hAnsi="Times New Roman" w:cs="Times New Roman"/>
          <w:color w:val="000000"/>
          <w:sz w:val="24"/>
          <w:szCs w:val="24"/>
          <w:lang w:bidi="th-TH"/>
        </w:rPr>
        <w:t>(</w:t>
      </w:r>
      <w:r w:rsidR="00790DE2" w:rsidRPr="00371E0A">
        <w:rPr>
          <w:rFonts w:ascii="Times New Roman" w:hAnsi="Times New Roman" w:cs="Times New Roman"/>
          <w:color w:val="000000"/>
          <w:sz w:val="24"/>
          <w:szCs w:val="24"/>
          <w:lang w:bidi="th-TH"/>
        </w:rPr>
        <w:t xml:space="preserve">Coleman </w:t>
      </w:r>
      <w:r w:rsidR="00790DE2" w:rsidRPr="00371E0A">
        <w:rPr>
          <w:rFonts w:ascii="Times New Roman" w:hAnsi="Times New Roman" w:cs="Times New Roman"/>
          <w:i/>
          <w:iCs/>
          <w:color w:val="000000"/>
          <w:sz w:val="24"/>
          <w:szCs w:val="24"/>
          <w:lang w:bidi="th-TH"/>
        </w:rPr>
        <w:t>et al</w:t>
      </w:r>
      <w:r w:rsidR="00790DE2" w:rsidRPr="00371E0A">
        <w:rPr>
          <w:rFonts w:ascii="Times New Roman" w:hAnsi="Times New Roman" w:cs="Times New Roman"/>
          <w:color w:val="000000"/>
          <w:sz w:val="24"/>
          <w:szCs w:val="24"/>
          <w:lang w:bidi="th-TH"/>
        </w:rPr>
        <w:t>.</w:t>
      </w:r>
      <w:r w:rsidR="0051257A" w:rsidRPr="00371E0A">
        <w:rPr>
          <w:rFonts w:ascii="Times New Roman" w:hAnsi="Times New Roman" w:cs="Times New Roman"/>
          <w:color w:val="000000"/>
          <w:sz w:val="24"/>
          <w:szCs w:val="24"/>
          <w:lang w:bidi="th-TH"/>
        </w:rPr>
        <w:t>,</w:t>
      </w:r>
      <w:r w:rsidR="00790DE2" w:rsidRPr="00371E0A">
        <w:rPr>
          <w:rFonts w:ascii="Times New Roman" w:hAnsi="Times New Roman" w:cs="Times New Roman"/>
          <w:color w:val="000000"/>
          <w:sz w:val="24"/>
          <w:szCs w:val="24"/>
          <w:lang w:bidi="th-TH"/>
        </w:rPr>
        <w:t>2010)</w:t>
      </w:r>
      <w:r w:rsidR="00641D20" w:rsidRPr="00371E0A">
        <w:rPr>
          <w:rFonts w:ascii="Times New Roman" w:hAnsi="Times New Roman" w:cs="Times New Roman"/>
          <w:color w:val="000000"/>
          <w:sz w:val="24"/>
          <w:szCs w:val="24"/>
          <w:lang w:bidi="th-TH"/>
        </w:rPr>
        <w:t>.</w:t>
      </w:r>
      <w:r w:rsidR="002D0CBA" w:rsidRPr="00371E0A">
        <w:rPr>
          <w:rFonts w:ascii="Times New Roman" w:hAnsi="Times New Roman" w:cs="Times New Roman"/>
          <w:color w:val="000000"/>
          <w:sz w:val="24"/>
          <w:szCs w:val="24"/>
        </w:rPr>
        <w:t xml:space="preserve"> </w:t>
      </w:r>
      <w:r w:rsidR="002D0CBA" w:rsidRPr="00371E0A">
        <w:rPr>
          <w:rFonts w:ascii="Times New Roman" w:hAnsi="Times New Roman" w:cs="Times New Roman"/>
          <w:color w:val="000000"/>
          <w:sz w:val="24"/>
          <w:szCs w:val="24"/>
          <w:lang w:bidi="th-TH"/>
        </w:rPr>
        <w:t>O</w:t>
      </w:r>
      <w:r w:rsidR="00016D82" w:rsidRPr="00371E0A">
        <w:rPr>
          <w:rFonts w:ascii="Times New Roman" w:hAnsi="Times New Roman" w:cs="Times New Roman"/>
          <w:color w:val="000000"/>
          <w:sz w:val="24"/>
          <w:szCs w:val="24"/>
          <w:lang w:bidi="th-TH"/>
        </w:rPr>
        <w:t>nly a few empirical studies use stakeholder perspectives</w:t>
      </w:r>
      <w:r w:rsidR="00016D82" w:rsidRPr="00371E0A">
        <w:rPr>
          <w:rFonts w:ascii="Times New Roman" w:hAnsi="Times New Roman" w:cs="Angsana New"/>
          <w:color w:val="000000"/>
          <w:sz w:val="24"/>
          <w:szCs w:val="24"/>
          <w:cs/>
          <w:lang w:bidi="th-TH"/>
        </w:rPr>
        <w:t xml:space="preserve"> </w:t>
      </w:r>
      <w:r w:rsidR="00016D82" w:rsidRPr="00371E0A">
        <w:rPr>
          <w:rFonts w:ascii="Times New Roman" w:hAnsi="Times New Roman" w:cs="Times New Roman"/>
          <w:color w:val="000000"/>
          <w:sz w:val="24"/>
          <w:szCs w:val="24"/>
          <w:lang w:bidi="th-TH"/>
        </w:rPr>
        <w:t>to examine the motivations for share</w:t>
      </w:r>
      <w:r w:rsidR="00016D82" w:rsidRPr="00371E0A">
        <w:rPr>
          <w:rFonts w:ascii="Times New Roman" w:hAnsi="Times New Roman" w:cs="Angsana New"/>
          <w:color w:val="000000"/>
          <w:sz w:val="24"/>
          <w:szCs w:val="24"/>
          <w:cs/>
          <w:lang w:bidi="th-TH"/>
        </w:rPr>
        <w:t xml:space="preserve"> </w:t>
      </w:r>
      <w:r w:rsidR="00016D82" w:rsidRPr="00371E0A">
        <w:rPr>
          <w:rFonts w:ascii="Times New Roman" w:hAnsi="Times New Roman" w:cs="Times New Roman"/>
          <w:color w:val="000000"/>
          <w:sz w:val="24"/>
          <w:szCs w:val="24"/>
          <w:lang w:bidi="th-TH"/>
        </w:rPr>
        <w:t xml:space="preserve">buybacks </w:t>
      </w:r>
      <w:r w:rsidR="00016D82" w:rsidRPr="00371E0A">
        <w:rPr>
          <w:rFonts w:ascii="Times New Roman" w:hAnsi="Times New Roman" w:cs="Times New Roman"/>
          <w:sz w:val="24"/>
          <w:szCs w:val="24"/>
          <w:lang w:bidi="th-TH"/>
        </w:rPr>
        <w:t>(</w:t>
      </w:r>
      <w:r w:rsidR="008F361C" w:rsidRPr="00371E0A">
        <w:rPr>
          <w:rFonts w:ascii="Times New Roman" w:hAnsi="Times New Roman" w:cs="Times New Roman"/>
          <w:sz w:val="24"/>
          <w:szCs w:val="24"/>
          <w:lang w:bidi="th-TH"/>
        </w:rPr>
        <w:t>see e.g.,</w:t>
      </w:r>
      <w:r w:rsidR="0025271E" w:rsidRPr="00371E0A">
        <w:rPr>
          <w:rFonts w:ascii="Times New Roman" w:hAnsi="Times New Roman" w:cs="Times New Roman"/>
          <w:sz w:val="24"/>
          <w:szCs w:val="24"/>
          <w:lang w:bidi="th-TH"/>
        </w:rPr>
        <w:t xml:space="preserve"> </w:t>
      </w:r>
      <w:r w:rsidR="00016D82" w:rsidRPr="00371E0A">
        <w:rPr>
          <w:rFonts w:ascii="Times New Roman" w:hAnsi="Times New Roman" w:cs="Times New Roman"/>
          <w:sz w:val="24"/>
          <w:szCs w:val="24"/>
          <w:lang w:bidi="th-TH"/>
        </w:rPr>
        <w:t xml:space="preserve">Reynolds </w:t>
      </w:r>
      <w:r w:rsidR="00016D82" w:rsidRPr="00371E0A">
        <w:rPr>
          <w:rFonts w:ascii="Times New Roman" w:hAnsi="Times New Roman" w:cs="Times New Roman"/>
          <w:i/>
          <w:iCs/>
          <w:sz w:val="24"/>
          <w:szCs w:val="24"/>
          <w:lang w:bidi="th-TH"/>
        </w:rPr>
        <w:t>et al.,</w:t>
      </w:r>
      <w:r w:rsidR="00016D82" w:rsidRPr="00371E0A">
        <w:rPr>
          <w:rFonts w:ascii="Times New Roman" w:hAnsi="Times New Roman" w:cs="Times New Roman"/>
          <w:sz w:val="24"/>
          <w:szCs w:val="24"/>
          <w:lang w:bidi="th-TH"/>
        </w:rPr>
        <w:t xml:space="preserve"> </w:t>
      </w:r>
      <w:r w:rsidR="007262E6" w:rsidRPr="00371E0A">
        <w:rPr>
          <w:rFonts w:ascii="Times New Roman" w:hAnsi="Times New Roman" w:cs="Times New Roman"/>
          <w:sz w:val="24"/>
          <w:szCs w:val="24"/>
          <w:lang w:bidi="th-TH"/>
        </w:rPr>
        <w:t>2006; Dixon</w:t>
      </w:r>
      <w:r w:rsidR="00016D82" w:rsidRPr="00371E0A">
        <w:rPr>
          <w:rFonts w:ascii="Times New Roman" w:hAnsi="Times New Roman" w:cs="Times New Roman"/>
          <w:sz w:val="24"/>
          <w:szCs w:val="24"/>
          <w:lang w:bidi="th-TH"/>
        </w:rPr>
        <w:t xml:space="preserve"> </w:t>
      </w:r>
      <w:r w:rsidR="00016D82" w:rsidRPr="00371E0A">
        <w:rPr>
          <w:rFonts w:ascii="Times New Roman" w:hAnsi="Times New Roman" w:cs="Times New Roman"/>
          <w:i/>
          <w:iCs/>
          <w:sz w:val="24"/>
          <w:szCs w:val="24"/>
          <w:lang w:bidi="th-TH"/>
        </w:rPr>
        <w:t>et al.,</w:t>
      </w:r>
      <w:r w:rsidR="003858E0" w:rsidRPr="00371E0A">
        <w:rPr>
          <w:rFonts w:ascii="Times New Roman" w:hAnsi="Times New Roman" w:cs="Times New Roman"/>
          <w:sz w:val="24"/>
          <w:szCs w:val="24"/>
          <w:lang w:bidi="th-TH"/>
        </w:rPr>
        <w:t xml:space="preserve"> </w:t>
      </w:r>
      <w:r w:rsidR="00016D82" w:rsidRPr="00371E0A">
        <w:rPr>
          <w:rFonts w:ascii="Times New Roman" w:hAnsi="Times New Roman" w:cs="Times New Roman"/>
          <w:sz w:val="24"/>
          <w:szCs w:val="24"/>
          <w:lang w:bidi="th-TH"/>
        </w:rPr>
        <w:t xml:space="preserve">2008; </w:t>
      </w:r>
      <w:r w:rsidRPr="00371E0A">
        <w:rPr>
          <w:rFonts w:ascii="Times New Roman" w:hAnsi="Times New Roman" w:cs="Times New Roman"/>
          <w:sz w:val="24"/>
          <w:szCs w:val="24"/>
          <w:lang w:bidi="th-TH"/>
        </w:rPr>
        <w:t>Coleman</w:t>
      </w:r>
      <w:r w:rsidRPr="00371E0A">
        <w:rPr>
          <w:rFonts w:ascii="Times New Roman" w:hAnsi="Times New Roman" w:cs="Times New Roman"/>
          <w:i/>
          <w:iCs/>
          <w:sz w:val="24"/>
          <w:szCs w:val="24"/>
          <w:lang w:bidi="th-TH"/>
        </w:rPr>
        <w:t xml:space="preserve"> et al.</w:t>
      </w:r>
      <w:r w:rsidRPr="00371E0A">
        <w:rPr>
          <w:rFonts w:ascii="Times New Roman" w:hAnsi="Times New Roman" w:cs="Times New Roman"/>
          <w:sz w:val="24"/>
          <w:szCs w:val="24"/>
          <w:lang w:bidi="th-TH"/>
        </w:rPr>
        <w:t>,2010)</w:t>
      </w:r>
      <w:r w:rsidR="00D371B2" w:rsidRPr="00371E0A">
        <w:rPr>
          <w:rFonts w:ascii="Times New Roman" w:hAnsi="Times New Roman" w:cs="Times New Roman"/>
          <w:sz w:val="24"/>
          <w:szCs w:val="24"/>
          <w:lang w:bidi="th-TH"/>
        </w:rPr>
        <w:t xml:space="preserve"> but none of these studies </w:t>
      </w:r>
      <w:r w:rsidR="0060335E" w:rsidRPr="00371E0A">
        <w:rPr>
          <w:rFonts w:ascii="Times New Roman" w:hAnsi="Times New Roman" w:cs="Times New Roman"/>
          <w:sz w:val="24"/>
          <w:szCs w:val="24"/>
          <w:lang w:bidi="th-TH"/>
        </w:rPr>
        <w:t>examine stakeholder</w:t>
      </w:r>
      <w:r w:rsidR="00016D82" w:rsidRPr="00371E0A">
        <w:rPr>
          <w:rFonts w:ascii="Times New Roman" w:hAnsi="Times New Roman" w:cs="Times New Roman"/>
          <w:sz w:val="24"/>
          <w:szCs w:val="24"/>
          <w:lang w:bidi="th-TH"/>
        </w:rPr>
        <w:t xml:space="preserve"> groups </w:t>
      </w:r>
      <w:r w:rsidR="00553A78" w:rsidRPr="00371E0A">
        <w:rPr>
          <w:rFonts w:ascii="Times New Roman" w:hAnsi="Times New Roman" w:cs="Times New Roman"/>
          <w:sz w:val="24"/>
          <w:szCs w:val="24"/>
          <w:lang w:bidi="th-TH"/>
        </w:rPr>
        <w:t xml:space="preserve">interests </w:t>
      </w:r>
      <w:r w:rsidR="00016D82" w:rsidRPr="00371E0A">
        <w:rPr>
          <w:rFonts w:ascii="Times New Roman" w:hAnsi="Times New Roman" w:cs="Times New Roman"/>
          <w:sz w:val="24"/>
          <w:szCs w:val="24"/>
          <w:lang w:bidi="th-TH"/>
        </w:rPr>
        <w:t>in the process of share buybacks</w:t>
      </w:r>
      <w:r w:rsidR="00685ABE" w:rsidRPr="00371E0A">
        <w:rPr>
          <w:rFonts w:ascii="Times New Roman" w:hAnsi="Times New Roman" w:cs="Times New Roman"/>
          <w:sz w:val="24"/>
          <w:szCs w:val="24"/>
          <w:lang w:bidi="th-TH"/>
        </w:rPr>
        <w:t xml:space="preserve"> </w:t>
      </w:r>
      <w:r w:rsidR="00263251" w:rsidRPr="00371E0A">
        <w:rPr>
          <w:rFonts w:ascii="Times New Roman" w:hAnsi="Times New Roman" w:cs="Times New Roman"/>
          <w:sz w:val="24"/>
          <w:szCs w:val="24"/>
          <w:lang w:bidi="th-TH"/>
        </w:rPr>
        <w:t xml:space="preserve">from the perspectives </w:t>
      </w:r>
      <w:r w:rsidR="00510B1C" w:rsidRPr="00371E0A">
        <w:rPr>
          <w:rFonts w:ascii="Times New Roman" w:hAnsi="Times New Roman" w:cs="Times New Roman"/>
          <w:sz w:val="24"/>
          <w:szCs w:val="24"/>
          <w:lang w:bidi="th-TH"/>
        </w:rPr>
        <w:t>of aligning</w:t>
      </w:r>
      <w:r w:rsidR="00016D82" w:rsidRPr="00371E0A">
        <w:rPr>
          <w:rFonts w:ascii="Times New Roman" w:hAnsi="Times New Roman" w:cs="Times New Roman"/>
          <w:sz w:val="24"/>
          <w:szCs w:val="24"/>
          <w:lang w:bidi="th-TH"/>
        </w:rPr>
        <w:t xml:space="preserve"> corporate strategy</w:t>
      </w:r>
      <w:r w:rsidR="007929BD" w:rsidRPr="00371E0A">
        <w:rPr>
          <w:rFonts w:ascii="Times New Roman" w:hAnsi="Times New Roman" w:cs="Times New Roman"/>
          <w:sz w:val="24"/>
          <w:szCs w:val="24"/>
          <w:lang w:bidi="th-TH"/>
        </w:rPr>
        <w:t>.</w:t>
      </w:r>
      <w:r w:rsidR="00016D82" w:rsidRPr="00371E0A">
        <w:rPr>
          <w:rFonts w:ascii="Times New Roman" w:hAnsi="Times New Roman" w:cs="Times New Roman"/>
          <w:sz w:val="24"/>
          <w:szCs w:val="24"/>
          <w:lang w:bidi="th-TH"/>
        </w:rPr>
        <w:t xml:space="preserve"> </w:t>
      </w:r>
      <w:r w:rsidR="00344393" w:rsidRPr="00371E0A">
        <w:rPr>
          <w:rFonts w:ascii="Times New Roman" w:hAnsi="Times New Roman" w:cs="Times New Roman"/>
          <w:sz w:val="24"/>
          <w:szCs w:val="24"/>
          <w:lang w:bidi="th-TH"/>
        </w:rPr>
        <w:t>T</w:t>
      </w:r>
      <w:r w:rsidR="00016D82" w:rsidRPr="00371E0A">
        <w:rPr>
          <w:rFonts w:ascii="Times New Roman" w:hAnsi="Times New Roman" w:cs="Times New Roman"/>
          <w:sz w:val="24"/>
          <w:szCs w:val="24"/>
          <w:lang w:bidi="th-TH"/>
        </w:rPr>
        <w:t>o</w:t>
      </w:r>
      <w:r w:rsidR="00016D82" w:rsidRPr="00371E0A">
        <w:rPr>
          <w:rFonts w:ascii="Times New Roman" w:hAnsi="Times New Roman" w:cs="Angsana New"/>
          <w:sz w:val="24"/>
          <w:szCs w:val="24"/>
          <w:cs/>
          <w:lang w:bidi="th-TH"/>
        </w:rPr>
        <w:t xml:space="preserve"> </w:t>
      </w:r>
      <w:r w:rsidR="00016D82" w:rsidRPr="00371E0A">
        <w:rPr>
          <w:rFonts w:ascii="Times New Roman" w:hAnsi="Times New Roman" w:cs="Times New Roman"/>
          <w:sz w:val="24"/>
          <w:szCs w:val="24"/>
          <w:lang w:bidi="th-TH"/>
        </w:rPr>
        <w:t xml:space="preserve">date, </w:t>
      </w:r>
      <w:r w:rsidR="000C6A33" w:rsidRPr="00371E0A">
        <w:rPr>
          <w:rFonts w:ascii="Times New Roman" w:hAnsi="Times New Roman" w:cs="Times New Roman"/>
          <w:sz w:val="24"/>
          <w:szCs w:val="24"/>
          <w:lang w:bidi="th-TH"/>
        </w:rPr>
        <w:t xml:space="preserve">little </w:t>
      </w:r>
      <w:r w:rsidR="00016D82" w:rsidRPr="00371E0A">
        <w:rPr>
          <w:rFonts w:ascii="Times New Roman" w:hAnsi="Times New Roman" w:cs="Times New Roman"/>
          <w:sz w:val="24"/>
          <w:szCs w:val="24"/>
          <w:lang w:bidi="th-TH"/>
        </w:rPr>
        <w:t xml:space="preserve">attention has been paid to how managers interact with investors and other stakeholders, with potential </w:t>
      </w:r>
      <w:r w:rsidR="00B20D24" w:rsidRPr="00371E0A">
        <w:rPr>
          <w:rFonts w:ascii="Times New Roman" w:hAnsi="Times New Roman" w:cs="Times New Roman"/>
          <w:sz w:val="24"/>
          <w:szCs w:val="24"/>
          <w:lang w:bidi="th-TH"/>
        </w:rPr>
        <w:t>long-term</w:t>
      </w:r>
      <w:r w:rsidR="006C2C72" w:rsidRPr="00371E0A">
        <w:rPr>
          <w:rFonts w:ascii="Times New Roman" w:hAnsi="Times New Roman" w:cs="Times New Roman"/>
          <w:sz w:val="24"/>
          <w:szCs w:val="24"/>
          <w:lang w:bidi="th-TH"/>
        </w:rPr>
        <w:t xml:space="preserve"> </w:t>
      </w:r>
      <w:r w:rsidR="00947541" w:rsidRPr="00371E0A">
        <w:rPr>
          <w:rFonts w:ascii="Times New Roman" w:hAnsi="Times New Roman" w:cs="Times New Roman"/>
          <w:sz w:val="24"/>
          <w:szCs w:val="24"/>
          <w:lang w:bidi="th-TH"/>
        </w:rPr>
        <w:t xml:space="preserve">considerations </w:t>
      </w:r>
      <w:r w:rsidR="00016D82" w:rsidRPr="00371E0A">
        <w:rPr>
          <w:rFonts w:ascii="Times New Roman" w:hAnsi="Times New Roman" w:cs="Times New Roman"/>
          <w:sz w:val="24"/>
          <w:szCs w:val="24"/>
          <w:lang w:bidi="th-TH"/>
        </w:rPr>
        <w:t>in the process of share</w:t>
      </w:r>
      <w:r w:rsidR="00016D82" w:rsidRPr="00371E0A">
        <w:rPr>
          <w:rFonts w:ascii="Times New Roman" w:hAnsi="Times New Roman" w:cs="Angsana New"/>
          <w:sz w:val="24"/>
          <w:szCs w:val="24"/>
          <w:cs/>
          <w:lang w:bidi="th-TH"/>
        </w:rPr>
        <w:t xml:space="preserve"> </w:t>
      </w:r>
      <w:r w:rsidR="00016D82" w:rsidRPr="00371E0A">
        <w:rPr>
          <w:rFonts w:ascii="Times New Roman" w:hAnsi="Times New Roman" w:cs="Times New Roman"/>
          <w:sz w:val="24"/>
          <w:szCs w:val="24"/>
          <w:lang w:bidi="th-TH"/>
        </w:rPr>
        <w:t>buybacks</w:t>
      </w:r>
      <w:r w:rsidR="00FE033F" w:rsidRPr="00371E0A">
        <w:rPr>
          <w:rFonts w:ascii="Times New Roman" w:hAnsi="Times New Roman" w:cs="Times New Roman"/>
          <w:sz w:val="24"/>
          <w:szCs w:val="24"/>
          <w:lang w:bidi="th-TH"/>
        </w:rPr>
        <w:t xml:space="preserve"> </w:t>
      </w:r>
      <w:r w:rsidR="009A112A" w:rsidRPr="00371E0A">
        <w:rPr>
          <w:rFonts w:ascii="Times New Roman" w:hAnsi="Times New Roman" w:cs="Times New Roman"/>
          <w:sz w:val="24"/>
          <w:szCs w:val="24"/>
          <w:lang w:bidi="th-TH"/>
        </w:rPr>
        <w:t>(</w:t>
      </w:r>
      <w:r w:rsidR="00FE033F" w:rsidRPr="00371E0A">
        <w:rPr>
          <w:rFonts w:ascii="Times New Roman" w:hAnsi="Times New Roman" w:cs="Times New Roman"/>
          <w:sz w:val="24"/>
          <w:szCs w:val="24"/>
          <w:lang w:bidi="th-TH"/>
        </w:rPr>
        <w:t>Edmans</w:t>
      </w:r>
      <w:r w:rsidR="009A112A" w:rsidRPr="00371E0A">
        <w:rPr>
          <w:rFonts w:ascii="Times New Roman" w:hAnsi="Times New Roman" w:cs="Times New Roman"/>
          <w:sz w:val="24"/>
          <w:szCs w:val="24"/>
          <w:lang w:bidi="th-TH"/>
        </w:rPr>
        <w:t>,</w:t>
      </w:r>
      <w:r w:rsidR="00FE033F" w:rsidRPr="00371E0A">
        <w:rPr>
          <w:rFonts w:ascii="Times New Roman" w:hAnsi="Times New Roman" w:cs="Times New Roman"/>
          <w:sz w:val="24"/>
          <w:szCs w:val="24"/>
          <w:lang w:bidi="th-TH"/>
        </w:rPr>
        <w:t xml:space="preserve"> 2020)</w:t>
      </w:r>
      <w:r w:rsidR="0044754E" w:rsidRPr="00371E0A">
        <w:rPr>
          <w:rFonts w:ascii="Times New Roman" w:hAnsi="Times New Roman" w:cs="Times New Roman"/>
          <w:sz w:val="24"/>
          <w:szCs w:val="24"/>
          <w:lang w:bidi="th-TH"/>
        </w:rPr>
        <w:t>.</w:t>
      </w:r>
    </w:p>
    <w:p w14:paraId="17323B26" w14:textId="77777777" w:rsidR="008234C0" w:rsidRPr="00371E0A" w:rsidRDefault="008234C0" w:rsidP="00F94018">
      <w:pPr>
        <w:spacing w:after="0"/>
        <w:jc w:val="thaiDistribute"/>
        <w:rPr>
          <w:rFonts w:ascii="Times New Roman" w:hAnsi="Times New Roman" w:cs="Times New Roman"/>
          <w:color w:val="FF0000"/>
          <w:sz w:val="24"/>
          <w:szCs w:val="24"/>
          <w:lang w:bidi="th-TH"/>
        </w:rPr>
      </w:pPr>
    </w:p>
    <w:p w14:paraId="7D13E06A" w14:textId="7A648001" w:rsidR="00EB0A9F" w:rsidRPr="00371E0A" w:rsidRDefault="00CC43EB" w:rsidP="00A9461E">
      <w:pPr>
        <w:spacing w:after="0"/>
        <w:jc w:val="thaiDistribute"/>
        <w:rPr>
          <w:rFonts w:ascii="Times New Roman" w:hAnsi="Times New Roman" w:cs="Times New Roman"/>
          <w:color w:val="000000"/>
          <w:sz w:val="24"/>
          <w:szCs w:val="24"/>
          <w:lang w:bidi="th-TH"/>
        </w:rPr>
      </w:pPr>
      <w:r w:rsidRPr="00371E0A">
        <w:rPr>
          <w:rFonts w:ascii="Times New Roman" w:hAnsi="Times New Roman" w:cs="Times New Roman"/>
          <w:color w:val="000000"/>
          <w:sz w:val="24"/>
          <w:szCs w:val="24"/>
          <w:lang w:bidi="th-TH"/>
        </w:rPr>
        <w:t>T</w:t>
      </w:r>
      <w:r w:rsidR="009F4FDD" w:rsidRPr="00371E0A">
        <w:rPr>
          <w:rFonts w:ascii="Times New Roman" w:hAnsi="Times New Roman" w:cs="Times New Roman"/>
          <w:color w:val="000000"/>
          <w:sz w:val="24"/>
          <w:szCs w:val="24"/>
          <w:lang w:bidi="th-TH"/>
        </w:rPr>
        <w:t xml:space="preserve">his study aims to fill this gap by undertaking interviews and using archival data to better understand </w:t>
      </w:r>
      <w:r w:rsidR="0063094C" w:rsidRPr="00371E0A">
        <w:rPr>
          <w:rFonts w:ascii="Times New Roman" w:hAnsi="Times New Roman" w:cs="Times New Roman"/>
          <w:color w:val="000000"/>
          <w:sz w:val="24"/>
          <w:szCs w:val="24"/>
          <w:lang w:bidi="th-TH"/>
        </w:rPr>
        <w:t>these conflicting interactions between</w:t>
      </w:r>
      <w:r w:rsidR="00075206" w:rsidRPr="00371E0A">
        <w:rPr>
          <w:rFonts w:ascii="Times New Roman" w:hAnsi="Times New Roman" w:cs="Times New Roman"/>
          <w:color w:val="000000"/>
          <w:sz w:val="24"/>
          <w:szCs w:val="24"/>
          <w:lang w:bidi="th-TH"/>
        </w:rPr>
        <w:t xml:space="preserve"> m</w:t>
      </w:r>
      <w:r w:rsidR="0063094C" w:rsidRPr="00371E0A">
        <w:rPr>
          <w:rFonts w:ascii="Times New Roman" w:hAnsi="Times New Roman" w:cs="Times New Roman"/>
          <w:color w:val="000000"/>
          <w:sz w:val="24"/>
          <w:szCs w:val="24"/>
          <w:lang w:bidi="th-TH"/>
        </w:rPr>
        <w:t>anagers and other stakeholders</w:t>
      </w:r>
      <w:r w:rsidR="005705BE" w:rsidRPr="00371E0A">
        <w:rPr>
          <w:rFonts w:ascii="Times New Roman" w:hAnsi="Times New Roman" w:cs="Times New Roman"/>
          <w:color w:val="000000"/>
          <w:sz w:val="24"/>
          <w:szCs w:val="24"/>
          <w:lang w:bidi="th-TH"/>
        </w:rPr>
        <w:t>,</w:t>
      </w:r>
      <w:r w:rsidR="0063094C" w:rsidRPr="00371E0A">
        <w:rPr>
          <w:rFonts w:ascii="Times New Roman" w:hAnsi="Times New Roman" w:cs="Times New Roman"/>
          <w:color w:val="000000"/>
          <w:sz w:val="24"/>
          <w:szCs w:val="24"/>
          <w:lang w:bidi="th-TH"/>
        </w:rPr>
        <w:t xml:space="preserve"> </w:t>
      </w:r>
      <w:r w:rsidR="009F4FDD" w:rsidRPr="00371E0A">
        <w:rPr>
          <w:rFonts w:ascii="Times New Roman" w:hAnsi="Times New Roman" w:cs="Times New Roman"/>
          <w:color w:val="000000"/>
          <w:sz w:val="24"/>
          <w:szCs w:val="24"/>
          <w:lang w:bidi="th-TH"/>
        </w:rPr>
        <w:t xml:space="preserve">in the context of </w:t>
      </w:r>
      <w:r w:rsidR="004A70C7" w:rsidRPr="00371E0A">
        <w:rPr>
          <w:rFonts w:ascii="Times New Roman" w:hAnsi="Times New Roman" w:cs="Times New Roman"/>
          <w:color w:val="000000"/>
          <w:sz w:val="24"/>
          <w:szCs w:val="24"/>
          <w:lang w:bidi="th-TH"/>
        </w:rPr>
        <w:t xml:space="preserve">strategic considerations of </w:t>
      </w:r>
      <w:r w:rsidR="009F4FDD" w:rsidRPr="00371E0A">
        <w:rPr>
          <w:rFonts w:ascii="Times New Roman" w:hAnsi="Times New Roman" w:cs="Times New Roman"/>
          <w:color w:val="000000"/>
          <w:sz w:val="24"/>
          <w:szCs w:val="24"/>
          <w:lang w:bidi="th-TH"/>
        </w:rPr>
        <w:t xml:space="preserve">share buybacks in the UK. </w:t>
      </w:r>
      <w:r w:rsidR="00A45D06" w:rsidRPr="00371E0A">
        <w:rPr>
          <w:rFonts w:ascii="Times New Roman" w:hAnsi="Times New Roman" w:cs="Times New Roman"/>
          <w:color w:val="000000"/>
          <w:sz w:val="24"/>
          <w:szCs w:val="24"/>
          <w:lang w:bidi="th-TH"/>
        </w:rPr>
        <w:t>W</w:t>
      </w:r>
      <w:r w:rsidR="009F4FDD" w:rsidRPr="00371E0A">
        <w:rPr>
          <w:rFonts w:ascii="Times New Roman" w:hAnsi="Times New Roman" w:cs="Times New Roman"/>
          <w:color w:val="000000"/>
          <w:sz w:val="24"/>
          <w:szCs w:val="24"/>
          <w:lang w:bidi="th-TH"/>
        </w:rPr>
        <w:t xml:space="preserve">e explore corporate management processes of share buyback announcements and the </w:t>
      </w:r>
      <w:r w:rsidR="00900D84" w:rsidRPr="00371E0A">
        <w:rPr>
          <w:rFonts w:ascii="Times New Roman" w:hAnsi="Times New Roman" w:cs="Times New Roman"/>
          <w:color w:val="000000"/>
          <w:sz w:val="24"/>
          <w:szCs w:val="24"/>
          <w:lang w:bidi="th-TH"/>
        </w:rPr>
        <w:t xml:space="preserve">buyback </w:t>
      </w:r>
      <w:r w:rsidR="009F4FDD" w:rsidRPr="00371E0A">
        <w:rPr>
          <w:rFonts w:ascii="Times New Roman" w:hAnsi="Times New Roman" w:cs="Times New Roman"/>
          <w:color w:val="000000"/>
          <w:sz w:val="24"/>
          <w:szCs w:val="24"/>
          <w:lang w:bidi="th-TH"/>
        </w:rPr>
        <w:t>behaviour of UK firms</w:t>
      </w:r>
      <w:r w:rsidR="00F009D1" w:rsidRPr="00371E0A">
        <w:rPr>
          <w:rFonts w:ascii="Times New Roman" w:hAnsi="Times New Roman" w:cs="Times New Roman"/>
          <w:color w:val="000000"/>
          <w:sz w:val="24"/>
          <w:szCs w:val="24"/>
          <w:lang w:bidi="th-TH"/>
        </w:rPr>
        <w:t>, re-examining</w:t>
      </w:r>
      <w:r w:rsidR="009F4FDD" w:rsidRPr="00371E0A">
        <w:rPr>
          <w:rFonts w:ascii="Times New Roman" w:hAnsi="Times New Roman" w:cs="Times New Roman"/>
          <w:color w:val="000000"/>
          <w:sz w:val="24"/>
          <w:szCs w:val="24"/>
          <w:lang w:bidi="th-TH"/>
        </w:rPr>
        <w:t xml:space="preserve"> the role of all stakeholder</w:t>
      </w:r>
      <w:r w:rsidR="00AE1926" w:rsidRPr="00371E0A">
        <w:rPr>
          <w:rFonts w:ascii="Times New Roman" w:hAnsi="Times New Roman" w:cs="Times New Roman"/>
          <w:color w:val="000000"/>
          <w:sz w:val="24"/>
          <w:szCs w:val="24"/>
          <w:lang w:bidi="th-TH"/>
        </w:rPr>
        <w:t xml:space="preserve"> groups</w:t>
      </w:r>
      <w:r w:rsidR="009F4FDD" w:rsidRPr="00371E0A">
        <w:rPr>
          <w:rFonts w:ascii="Times New Roman" w:hAnsi="Times New Roman" w:cs="Times New Roman"/>
          <w:color w:val="000000"/>
          <w:sz w:val="24"/>
          <w:szCs w:val="24"/>
          <w:lang w:bidi="th-TH"/>
        </w:rPr>
        <w:t xml:space="preserve"> from top managers of companies </w:t>
      </w:r>
      <w:r w:rsidR="0044449B" w:rsidRPr="00371E0A">
        <w:rPr>
          <w:rFonts w:ascii="Times New Roman" w:hAnsi="Times New Roman" w:cs="Times New Roman"/>
          <w:color w:val="000000"/>
          <w:sz w:val="24"/>
          <w:szCs w:val="24"/>
          <w:lang w:bidi="th-TH"/>
        </w:rPr>
        <w:t>to</w:t>
      </w:r>
      <w:r w:rsidR="009F4FDD" w:rsidRPr="00371E0A">
        <w:rPr>
          <w:rFonts w:ascii="Times New Roman" w:hAnsi="Times New Roman" w:cs="Times New Roman"/>
          <w:color w:val="000000"/>
          <w:sz w:val="24"/>
          <w:szCs w:val="24"/>
          <w:lang w:bidi="th-TH"/>
        </w:rPr>
        <w:t xml:space="preserve"> better understand their nuanced arguments and assess the gaps </w:t>
      </w:r>
      <w:r w:rsidR="00701B6D" w:rsidRPr="00371E0A">
        <w:rPr>
          <w:rFonts w:ascii="Times New Roman" w:hAnsi="Times New Roman" w:cs="Times New Roman"/>
          <w:color w:val="000000"/>
          <w:sz w:val="24"/>
          <w:szCs w:val="24"/>
          <w:lang w:bidi="th-TH"/>
        </w:rPr>
        <w:t>in</w:t>
      </w:r>
      <w:r w:rsidR="009F4FDD" w:rsidRPr="00371E0A">
        <w:rPr>
          <w:rFonts w:ascii="Times New Roman" w:hAnsi="Times New Roman" w:cs="Times New Roman"/>
          <w:color w:val="000000"/>
          <w:sz w:val="24"/>
          <w:szCs w:val="24"/>
          <w:lang w:bidi="th-TH"/>
        </w:rPr>
        <w:t xml:space="preserve"> existing literature</w:t>
      </w:r>
      <w:r w:rsidR="00701B6D" w:rsidRPr="00371E0A">
        <w:rPr>
          <w:rFonts w:ascii="Times New Roman" w:hAnsi="Times New Roman" w:cs="Times New Roman"/>
          <w:color w:val="000000"/>
          <w:sz w:val="24"/>
          <w:szCs w:val="24"/>
          <w:lang w:bidi="th-TH"/>
        </w:rPr>
        <w:t xml:space="preserve">, </w:t>
      </w:r>
      <w:r w:rsidR="009F4FDD" w:rsidRPr="00371E0A">
        <w:rPr>
          <w:rFonts w:ascii="Times New Roman" w:hAnsi="Times New Roman" w:cs="Times New Roman"/>
          <w:color w:val="000000"/>
          <w:sz w:val="24"/>
          <w:szCs w:val="24"/>
          <w:lang w:bidi="th-TH"/>
        </w:rPr>
        <w:t>current practices</w:t>
      </w:r>
      <w:r w:rsidR="00A029BD">
        <w:rPr>
          <w:rFonts w:ascii="Times New Roman" w:hAnsi="Times New Roman" w:cs="Times New Roman"/>
          <w:color w:val="000000"/>
          <w:sz w:val="24"/>
          <w:szCs w:val="24"/>
          <w:lang w:bidi="th-TH"/>
        </w:rPr>
        <w:t>,</w:t>
      </w:r>
      <w:r w:rsidR="009F4FDD" w:rsidRPr="00371E0A">
        <w:rPr>
          <w:rFonts w:ascii="Times New Roman" w:hAnsi="Times New Roman" w:cs="Times New Roman"/>
          <w:color w:val="000000"/>
          <w:sz w:val="24"/>
          <w:szCs w:val="24"/>
          <w:lang w:bidi="th-TH"/>
        </w:rPr>
        <w:t xml:space="preserve"> and policy choices. This </w:t>
      </w:r>
      <w:r w:rsidR="00C80E89" w:rsidRPr="00371E0A">
        <w:rPr>
          <w:rFonts w:ascii="Times New Roman" w:hAnsi="Times New Roman" w:cs="Times New Roman"/>
          <w:color w:val="000000"/>
          <w:sz w:val="24"/>
          <w:szCs w:val="24"/>
          <w:lang w:bidi="th-TH"/>
        </w:rPr>
        <w:t xml:space="preserve">study </w:t>
      </w:r>
      <w:r w:rsidR="009F4FDD" w:rsidRPr="00371E0A">
        <w:rPr>
          <w:rFonts w:ascii="Times New Roman" w:hAnsi="Times New Roman" w:cs="Times New Roman"/>
          <w:color w:val="000000"/>
          <w:sz w:val="24"/>
          <w:szCs w:val="24"/>
          <w:lang w:bidi="th-TH"/>
        </w:rPr>
        <w:t xml:space="preserve">addresses these </w:t>
      </w:r>
      <w:r w:rsidR="00446159" w:rsidRPr="00371E0A">
        <w:rPr>
          <w:rFonts w:ascii="Times New Roman" w:hAnsi="Times New Roman" w:cs="Times New Roman"/>
          <w:color w:val="000000"/>
          <w:sz w:val="24"/>
          <w:szCs w:val="24"/>
          <w:lang w:bidi="th-TH"/>
        </w:rPr>
        <w:t>issues using</w:t>
      </w:r>
      <w:r w:rsidR="009F4FDD" w:rsidRPr="00371E0A">
        <w:rPr>
          <w:rFonts w:ascii="Times New Roman" w:hAnsi="Times New Roman" w:cs="Times New Roman"/>
          <w:color w:val="000000"/>
          <w:sz w:val="24"/>
          <w:szCs w:val="24"/>
          <w:lang w:bidi="th-TH"/>
        </w:rPr>
        <w:t xml:space="preserve"> in</w:t>
      </w:r>
      <w:r w:rsidR="00097452" w:rsidRPr="00371E0A">
        <w:rPr>
          <w:rFonts w:ascii="Times New Roman" w:hAnsi="Times New Roman" w:cs="Times New Roman"/>
          <w:color w:val="000000"/>
          <w:sz w:val="24"/>
          <w:szCs w:val="24"/>
          <w:lang w:bidi="th-TH"/>
        </w:rPr>
        <w:t>-</w:t>
      </w:r>
      <w:r w:rsidR="009F4FDD" w:rsidRPr="00371E0A">
        <w:rPr>
          <w:rFonts w:ascii="Times New Roman" w:hAnsi="Times New Roman" w:cs="Times New Roman"/>
          <w:color w:val="000000"/>
          <w:sz w:val="24"/>
          <w:szCs w:val="24"/>
          <w:lang w:bidi="th-TH"/>
        </w:rPr>
        <w:t>depth interviews</w:t>
      </w:r>
      <w:r w:rsidR="00696C1D" w:rsidRPr="00371E0A">
        <w:rPr>
          <w:rFonts w:ascii="Times New Roman" w:hAnsi="Times New Roman" w:cs="Times New Roman"/>
          <w:color w:val="000000"/>
          <w:sz w:val="24"/>
          <w:szCs w:val="24"/>
          <w:lang w:bidi="th-TH"/>
        </w:rPr>
        <w:t xml:space="preserve"> </w:t>
      </w:r>
      <w:r w:rsidR="00696C1D" w:rsidRPr="00371E0A">
        <w:rPr>
          <w:rFonts w:ascii="Times New Roman" w:hAnsi="Times New Roman" w:cs="Times New Roman"/>
          <w:color w:val="000000"/>
          <w:sz w:val="24"/>
          <w:szCs w:val="24"/>
        </w:rPr>
        <w:t xml:space="preserve">with one senior financial analyst and </w:t>
      </w:r>
      <w:r w:rsidR="00696C1D" w:rsidRPr="00371E0A">
        <w:rPr>
          <w:rFonts w:ascii="Times New Roman" w:hAnsi="Times New Roman" w:cs="Times New Roman"/>
          <w:color w:val="000000"/>
          <w:sz w:val="24"/>
          <w:szCs w:val="24"/>
          <w:lang w:bidi="th-TH"/>
        </w:rPr>
        <w:t>eight</w:t>
      </w:r>
      <w:r w:rsidR="00696C1D" w:rsidRPr="00371E0A">
        <w:rPr>
          <w:rFonts w:ascii="Times New Roman" w:hAnsi="Times New Roman" w:cs="Angsana New"/>
          <w:color w:val="000000"/>
          <w:sz w:val="24"/>
          <w:szCs w:val="24"/>
          <w:cs/>
          <w:lang w:bidi="th-TH"/>
        </w:rPr>
        <w:t xml:space="preserve"> </w:t>
      </w:r>
      <w:r w:rsidR="00696C1D" w:rsidRPr="00371E0A">
        <w:rPr>
          <w:rFonts w:ascii="Times New Roman" w:hAnsi="Times New Roman" w:cs="Times New Roman"/>
          <w:color w:val="000000"/>
          <w:sz w:val="24"/>
          <w:szCs w:val="24"/>
        </w:rPr>
        <w:t xml:space="preserve">finance directors or </w:t>
      </w:r>
      <w:r w:rsidR="00D04963" w:rsidRPr="00371E0A">
        <w:rPr>
          <w:rFonts w:ascii="Times New Roman" w:hAnsi="Times New Roman" w:cs="Times New Roman"/>
          <w:color w:val="000000"/>
          <w:sz w:val="24"/>
          <w:szCs w:val="24"/>
        </w:rPr>
        <w:t>their equivalents</w:t>
      </w:r>
      <w:r w:rsidR="00696C1D" w:rsidRPr="00371E0A">
        <w:rPr>
          <w:rFonts w:ascii="Times New Roman" w:hAnsi="Times New Roman" w:cs="Times New Roman"/>
          <w:color w:val="000000"/>
          <w:sz w:val="24"/>
          <w:szCs w:val="24"/>
        </w:rPr>
        <w:t xml:space="preserve"> </w:t>
      </w:r>
      <w:r w:rsidR="00D301C0" w:rsidRPr="00371E0A">
        <w:rPr>
          <w:rFonts w:ascii="Times New Roman" w:hAnsi="Times New Roman" w:cs="Times New Roman"/>
          <w:color w:val="000000"/>
          <w:sz w:val="24"/>
          <w:szCs w:val="24"/>
        </w:rPr>
        <w:t xml:space="preserve">from </w:t>
      </w:r>
      <w:r w:rsidR="00417803" w:rsidRPr="00371E0A">
        <w:rPr>
          <w:rFonts w:ascii="Times New Roman" w:hAnsi="Times New Roman" w:cs="Times New Roman"/>
          <w:color w:val="000000"/>
          <w:sz w:val="24"/>
          <w:szCs w:val="24"/>
        </w:rPr>
        <w:t xml:space="preserve">eight </w:t>
      </w:r>
      <w:r w:rsidR="00696C1D" w:rsidRPr="00371E0A">
        <w:rPr>
          <w:rFonts w:ascii="Times New Roman" w:hAnsi="Times New Roman" w:cs="Times New Roman"/>
          <w:color w:val="000000"/>
          <w:sz w:val="24"/>
          <w:szCs w:val="24"/>
        </w:rPr>
        <w:t xml:space="preserve">firms listed on the </w:t>
      </w:r>
      <w:r w:rsidR="00696C1D" w:rsidRPr="00371E0A">
        <w:rPr>
          <w:rFonts w:ascii="Times New Roman" w:hAnsi="Times New Roman" w:cs="Times New Roman"/>
          <w:color w:val="000000"/>
          <w:sz w:val="24"/>
          <w:szCs w:val="24"/>
        </w:rPr>
        <w:lastRenderedPageBreak/>
        <w:t>London Stock Exchange</w:t>
      </w:r>
      <w:r w:rsidR="00696C1D" w:rsidRPr="00371E0A">
        <w:rPr>
          <w:rFonts w:ascii="Times New Roman" w:hAnsi="Times New Roman" w:cs="Angsana New"/>
          <w:color w:val="000000"/>
          <w:sz w:val="24"/>
          <w:szCs w:val="24"/>
          <w:cs/>
          <w:lang w:bidi="th-TH"/>
        </w:rPr>
        <w:t xml:space="preserve"> (</w:t>
      </w:r>
      <w:r w:rsidR="00696C1D" w:rsidRPr="00371E0A">
        <w:rPr>
          <w:rFonts w:ascii="Times New Roman" w:hAnsi="Times New Roman" w:cs="Times New Roman"/>
          <w:color w:val="000000"/>
          <w:sz w:val="24"/>
          <w:szCs w:val="24"/>
        </w:rPr>
        <w:t>LSE</w:t>
      </w:r>
      <w:r w:rsidR="00696C1D" w:rsidRPr="00371E0A">
        <w:rPr>
          <w:rFonts w:ascii="Times New Roman" w:hAnsi="Times New Roman" w:cs="Angsana New"/>
          <w:color w:val="000000"/>
          <w:sz w:val="24"/>
          <w:szCs w:val="24"/>
          <w:cs/>
          <w:lang w:bidi="th-TH"/>
        </w:rPr>
        <w:t>)</w:t>
      </w:r>
      <w:r w:rsidR="009F4FDD" w:rsidRPr="00371E0A">
        <w:rPr>
          <w:rFonts w:ascii="Times New Roman" w:hAnsi="Times New Roman" w:cs="Times New Roman"/>
          <w:color w:val="000000"/>
          <w:sz w:val="24"/>
          <w:szCs w:val="24"/>
          <w:lang w:bidi="th-TH"/>
        </w:rPr>
        <w:t xml:space="preserve">, </w:t>
      </w:r>
      <w:r w:rsidR="00900D84" w:rsidRPr="00371E0A">
        <w:rPr>
          <w:rFonts w:ascii="Times New Roman" w:hAnsi="Times New Roman" w:cs="Times New Roman"/>
          <w:color w:val="000000"/>
          <w:sz w:val="24"/>
          <w:szCs w:val="24"/>
          <w:lang w:bidi="th-TH"/>
        </w:rPr>
        <w:t xml:space="preserve">which were </w:t>
      </w:r>
      <w:r w:rsidR="004A744A" w:rsidRPr="00371E0A">
        <w:rPr>
          <w:rFonts w:ascii="Times New Roman" w:hAnsi="Times New Roman" w:cs="Times New Roman"/>
          <w:color w:val="000000"/>
          <w:sz w:val="24"/>
          <w:szCs w:val="24"/>
          <w:lang w:bidi="th-TH"/>
        </w:rPr>
        <w:t>active</w:t>
      </w:r>
      <w:r w:rsidR="00E721E6" w:rsidRPr="00371E0A">
        <w:rPr>
          <w:rFonts w:ascii="Times New Roman" w:hAnsi="Times New Roman" w:cs="Times New Roman"/>
          <w:color w:val="000000"/>
          <w:sz w:val="24"/>
          <w:szCs w:val="24"/>
          <w:lang w:bidi="th-TH"/>
        </w:rPr>
        <w:t xml:space="preserve"> </w:t>
      </w:r>
      <w:r w:rsidR="007D5F86" w:rsidRPr="00371E0A">
        <w:rPr>
          <w:rFonts w:ascii="Times New Roman" w:hAnsi="Times New Roman" w:cs="Times New Roman"/>
          <w:color w:val="000000"/>
          <w:sz w:val="24"/>
          <w:szCs w:val="24"/>
          <w:lang w:bidi="th-TH"/>
        </w:rPr>
        <w:t>in repurchasing</w:t>
      </w:r>
      <w:r w:rsidR="00E721E6" w:rsidRPr="00371E0A">
        <w:rPr>
          <w:rFonts w:ascii="Times New Roman" w:hAnsi="Times New Roman" w:cs="Times New Roman"/>
          <w:color w:val="000000"/>
          <w:sz w:val="24"/>
          <w:szCs w:val="24"/>
          <w:lang w:bidi="th-TH"/>
        </w:rPr>
        <w:t xml:space="preserve"> their shares</w:t>
      </w:r>
      <w:r w:rsidR="00036292" w:rsidRPr="00371E0A">
        <w:rPr>
          <w:rFonts w:ascii="Times New Roman" w:hAnsi="Times New Roman" w:cs="Times New Roman"/>
          <w:color w:val="000000"/>
          <w:sz w:val="24"/>
          <w:szCs w:val="24"/>
          <w:lang w:bidi="th-TH"/>
        </w:rPr>
        <w:t xml:space="preserve"> </w:t>
      </w:r>
      <w:r w:rsidR="009F4FDD" w:rsidRPr="00371E0A">
        <w:rPr>
          <w:rFonts w:ascii="Times New Roman" w:hAnsi="Times New Roman" w:cs="Times New Roman"/>
          <w:color w:val="000000"/>
          <w:sz w:val="24"/>
          <w:szCs w:val="24"/>
          <w:lang w:bidi="th-TH"/>
        </w:rPr>
        <w:t xml:space="preserve">over </w:t>
      </w:r>
      <w:r w:rsidR="00036292" w:rsidRPr="00371E0A">
        <w:rPr>
          <w:rFonts w:ascii="Times New Roman" w:hAnsi="Times New Roman" w:cs="Times New Roman"/>
          <w:color w:val="000000"/>
          <w:sz w:val="24"/>
          <w:szCs w:val="24"/>
          <w:lang w:bidi="th-TH"/>
        </w:rPr>
        <w:t xml:space="preserve">the </w:t>
      </w:r>
      <w:r w:rsidR="00916ACE" w:rsidRPr="00371E0A">
        <w:rPr>
          <w:rFonts w:ascii="Times New Roman" w:hAnsi="Times New Roman" w:cs="Times New Roman"/>
          <w:color w:val="000000"/>
          <w:sz w:val="24"/>
          <w:szCs w:val="24"/>
          <w:lang w:bidi="th-TH"/>
        </w:rPr>
        <w:t>20</w:t>
      </w:r>
      <w:r w:rsidR="003D3F9E" w:rsidRPr="00371E0A">
        <w:rPr>
          <w:rFonts w:ascii="Times New Roman" w:hAnsi="Times New Roman" w:cs="Times New Roman"/>
          <w:color w:val="000000"/>
          <w:sz w:val="24"/>
          <w:szCs w:val="24"/>
          <w:lang w:bidi="th-TH"/>
        </w:rPr>
        <w:t>11-</w:t>
      </w:r>
      <w:r w:rsidR="009F4FDD" w:rsidRPr="00371E0A">
        <w:rPr>
          <w:rFonts w:ascii="Times New Roman" w:hAnsi="Times New Roman" w:cs="Times New Roman"/>
          <w:color w:val="000000"/>
          <w:sz w:val="24"/>
          <w:szCs w:val="24"/>
          <w:lang w:bidi="th-TH"/>
        </w:rPr>
        <w:t>2013 period.</w:t>
      </w:r>
      <w:r w:rsidR="001D274A" w:rsidRPr="00371E0A">
        <w:rPr>
          <w:rFonts w:ascii="Times New Roman" w:hAnsi="Times New Roman" w:cs="Times New Roman"/>
          <w:color w:val="000000"/>
          <w:sz w:val="24"/>
          <w:szCs w:val="24"/>
          <w:lang w:bidi="th-TH"/>
        </w:rPr>
        <w:t xml:space="preserve"> </w:t>
      </w:r>
    </w:p>
    <w:p w14:paraId="7E954AE0" w14:textId="77777777" w:rsidR="00CC43EB" w:rsidRPr="00371E0A" w:rsidRDefault="00CC43EB" w:rsidP="00A9461E">
      <w:pPr>
        <w:spacing w:after="0"/>
        <w:jc w:val="thaiDistribute"/>
        <w:rPr>
          <w:rFonts w:ascii="Times New Roman" w:hAnsi="Times New Roman" w:cs="Times New Roman"/>
          <w:color w:val="FF0000"/>
          <w:sz w:val="24"/>
          <w:szCs w:val="24"/>
          <w:lang w:bidi="th-TH"/>
        </w:rPr>
      </w:pPr>
    </w:p>
    <w:p w14:paraId="406663B1" w14:textId="7C8F96E7" w:rsidR="0025271E" w:rsidRPr="00371E0A" w:rsidRDefault="00510B1C" w:rsidP="00CF21DD">
      <w:pPr>
        <w:spacing w:after="0"/>
        <w:jc w:val="thaiDistribute"/>
        <w:rPr>
          <w:rFonts w:ascii="Times New Roman" w:hAnsi="Times New Roman" w:cs="Times New Roman"/>
          <w:sz w:val="24"/>
          <w:szCs w:val="24"/>
        </w:rPr>
      </w:pPr>
      <w:r w:rsidRPr="00371E0A">
        <w:rPr>
          <w:rFonts w:ascii="Times New Roman" w:hAnsi="Times New Roman" w:cs="Times New Roman"/>
          <w:color w:val="000000"/>
          <w:sz w:val="24"/>
          <w:szCs w:val="24"/>
        </w:rPr>
        <w:t>The study</w:t>
      </w:r>
      <w:r w:rsidR="00CD5028" w:rsidRPr="00371E0A">
        <w:rPr>
          <w:rFonts w:ascii="Times New Roman" w:hAnsi="Times New Roman" w:cs="Times New Roman"/>
          <w:color w:val="000000"/>
          <w:sz w:val="24"/>
          <w:szCs w:val="24"/>
        </w:rPr>
        <w:t xml:space="preserve"> contribute</w:t>
      </w:r>
      <w:r w:rsidR="00DA59A0" w:rsidRPr="00371E0A">
        <w:rPr>
          <w:rFonts w:ascii="Times New Roman" w:hAnsi="Times New Roman" w:cs="Times New Roman"/>
          <w:color w:val="000000"/>
          <w:sz w:val="24"/>
          <w:szCs w:val="24"/>
        </w:rPr>
        <w:t>s</w:t>
      </w:r>
      <w:r w:rsidR="00CD5028" w:rsidRPr="00371E0A">
        <w:rPr>
          <w:rFonts w:ascii="Times New Roman" w:hAnsi="Times New Roman" w:cs="Times New Roman"/>
          <w:color w:val="000000"/>
          <w:sz w:val="24"/>
          <w:szCs w:val="24"/>
        </w:rPr>
        <w:t xml:space="preserve"> </w:t>
      </w:r>
      <w:r w:rsidRPr="00371E0A">
        <w:rPr>
          <w:rFonts w:ascii="Times New Roman" w:hAnsi="Times New Roman" w:cs="Times New Roman"/>
          <w:color w:val="000000"/>
          <w:sz w:val="24"/>
          <w:szCs w:val="24"/>
        </w:rPr>
        <w:t xml:space="preserve">to </w:t>
      </w:r>
      <w:r w:rsidR="00A029BD">
        <w:rPr>
          <w:rFonts w:ascii="Times New Roman" w:hAnsi="Times New Roman" w:cs="Times New Roman"/>
          <w:color w:val="000000"/>
          <w:sz w:val="24"/>
          <w:szCs w:val="24"/>
        </w:rPr>
        <w:t xml:space="preserve">the </w:t>
      </w:r>
      <w:r w:rsidRPr="00371E0A">
        <w:rPr>
          <w:rFonts w:ascii="Times New Roman" w:hAnsi="Times New Roman" w:cs="Times New Roman"/>
          <w:color w:val="000000"/>
          <w:sz w:val="24"/>
          <w:szCs w:val="24"/>
        </w:rPr>
        <w:t>literature</w:t>
      </w:r>
      <w:r w:rsidR="0024072E" w:rsidRPr="00371E0A">
        <w:rPr>
          <w:rFonts w:ascii="Times New Roman" w:hAnsi="Times New Roman" w:cs="Times New Roman"/>
          <w:color w:val="000000"/>
          <w:sz w:val="24"/>
          <w:szCs w:val="24"/>
        </w:rPr>
        <w:t xml:space="preserve"> in </w:t>
      </w:r>
      <w:r w:rsidR="00D97382" w:rsidRPr="00371E0A">
        <w:rPr>
          <w:rFonts w:ascii="Times New Roman" w:hAnsi="Times New Roman" w:cs="Times New Roman"/>
          <w:color w:val="000000"/>
          <w:sz w:val="24"/>
          <w:szCs w:val="24"/>
        </w:rPr>
        <w:t xml:space="preserve">three </w:t>
      </w:r>
      <w:r w:rsidR="009C6781" w:rsidRPr="00371E0A">
        <w:rPr>
          <w:rFonts w:ascii="Times New Roman" w:hAnsi="Times New Roman" w:cs="Times New Roman"/>
          <w:color w:val="000000"/>
          <w:sz w:val="24"/>
          <w:szCs w:val="24"/>
        </w:rPr>
        <w:t xml:space="preserve">significant </w:t>
      </w:r>
      <w:r w:rsidR="0024072E" w:rsidRPr="00371E0A">
        <w:rPr>
          <w:rFonts w:ascii="Times New Roman" w:hAnsi="Times New Roman" w:cs="Times New Roman"/>
          <w:color w:val="000000"/>
          <w:sz w:val="24"/>
          <w:szCs w:val="24"/>
        </w:rPr>
        <w:t>ways</w:t>
      </w:r>
      <w:r w:rsidR="00CD5028" w:rsidRPr="00371E0A">
        <w:rPr>
          <w:rFonts w:ascii="Times New Roman" w:hAnsi="Times New Roman" w:cs="Times New Roman"/>
          <w:color w:val="000000"/>
          <w:sz w:val="24"/>
          <w:szCs w:val="24"/>
        </w:rPr>
        <w:t xml:space="preserve">. </w:t>
      </w:r>
      <w:r w:rsidR="00CD5028" w:rsidRPr="00371E0A">
        <w:rPr>
          <w:rFonts w:ascii="Times New Roman" w:hAnsi="Times New Roman" w:cs="Times New Roman"/>
          <w:i/>
          <w:color w:val="000000"/>
          <w:sz w:val="24"/>
          <w:szCs w:val="24"/>
        </w:rPr>
        <w:t>First</w:t>
      </w:r>
      <w:r w:rsidR="00CD5028" w:rsidRPr="00371E0A">
        <w:rPr>
          <w:rFonts w:ascii="Times New Roman" w:hAnsi="Times New Roman" w:cs="Times New Roman"/>
          <w:color w:val="000000"/>
          <w:sz w:val="24"/>
          <w:szCs w:val="24"/>
        </w:rPr>
        <w:t xml:space="preserve">, </w:t>
      </w:r>
      <w:r w:rsidR="00DE7879" w:rsidRPr="00371E0A">
        <w:rPr>
          <w:rFonts w:ascii="Times New Roman" w:hAnsi="Times New Roman" w:cs="Times New Roman"/>
          <w:color w:val="000000"/>
          <w:sz w:val="24"/>
          <w:szCs w:val="24"/>
        </w:rPr>
        <w:t xml:space="preserve">we show </w:t>
      </w:r>
      <w:r w:rsidR="00CE5BB4" w:rsidRPr="00371E0A">
        <w:rPr>
          <w:rFonts w:ascii="Times New Roman" w:hAnsi="Times New Roman" w:cs="Times New Roman"/>
          <w:color w:val="000000"/>
          <w:sz w:val="24"/>
          <w:szCs w:val="24"/>
        </w:rPr>
        <w:t xml:space="preserve">that the practice of share buybacks is shaped by social, political, </w:t>
      </w:r>
      <w:r w:rsidRPr="00371E0A">
        <w:rPr>
          <w:rFonts w:ascii="Times New Roman" w:hAnsi="Times New Roman" w:cs="Times New Roman"/>
          <w:color w:val="000000"/>
          <w:sz w:val="24"/>
          <w:szCs w:val="24"/>
        </w:rPr>
        <w:t>organisational,</w:t>
      </w:r>
      <w:r w:rsidR="00CE5BB4" w:rsidRPr="00371E0A">
        <w:rPr>
          <w:rFonts w:ascii="Times New Roman" w:hAnsi="Times New Roman" w:cs="Times New Roman"/>
          <w:color w:val="000000"/>
          <w:sz w:val="24"/>
          <w:szCs w:val="24"/>
        </w:rPr>
        <w:t xml:space="preserve"> and strategic factors</w:t>
      </w:r>
      <w:r w:rsidR="00670626" w:rsidRPr="00371E0A">
        <w:rPr>
          <w:rFonts w:ascii="Times New Roman" w:hAnsi="Times New Roman" w:cs="Times New Roman"/>
          <w:color w:val="000000"/>
          <w:sz w:val="24"/>
          <w:szCs w:val="24"/>
        </w:rPr>
        <w:t xml:space="preserve">, </w:t>
      </w:r>
      <w:r w:rsidR="00313E21" w:rsidRPr="00371E0A">
        <w:rPr>
          <w:rFonts w:ascii="Times New Roman" w:hAnsi="Times New Roman" w:cs="Times New Roman"/>
          <w:color w:val="000000"/>
          <w:sz w:val="24"/>
          <w:szCs w:val="24"/>
        </w:rPr>
        <w:t xml:space="preserve">and </w:t>
      </w:r>
      <w:r w:rsidR="00670626" w:rsidRPr="00371E0A">
        <w:rPr>
          <w:rFonts w:ascii="Times New Roman" w:hAnsi="Times New Roman" w:cs="Times New Roman"/>
          <w:color w:val="000000"/>
          <w:sz w:val="24"/>
          <w:szCs w:val="24"/>
        </w:rPr>
        <w:t xml:space="preserve">using </w:t>
      </w:r>
      <w:r w:rsidR="001F4ACA" w:rsidRPr="00371E0A">
        <w:rPr>
          <w:rFonts w:ascii="Times New Roman" w:hAnsi="Times New Roman" w:cs="Times New Roman"/>
          <w:color w:val="000000"/>
          <w:sz w:val="24"/>
          <w:szCs w:val="24"/>
        </w:rPr>
        <w:t xml:space="preserve">data from interviews and extensive thematic analysis, </w:t>
      </w:r>
      <w:r w:rsidR="003C2512" w:rsidRPr="00371E0A">
        <w:rPr>
          <w:rFonts w:ascii="Times New Roman" w:hAnsi="Times New Roman" w:cs="Times New Roman"/>
          <w:color w:val="000000"/>
          <w:sz w:val="24"/>
          <w:szCs w:val="24"/>
        </w:rPr>
        <w:t xml:space="preserve">we </w:t>
      </w:r>
      <w:r w:rsidR="00ED15D8" w:rsidRPr="00371E0A">
        <w:rPr>
          <w:rFonts w:ascii="Times New Roman" w:hAnsi="Times New Roman" w:cs="Times New Roman"/>
          <w:color w:val="000000"/>
          <w:sz w:val="24"/>
          <w:szCs w:val="24"/>
        </w:rPr>
        <w:t xml:space="preserve">explain </w:t>
      </w:r>
      <w:r w:rsidR="001F4ACA" w:rsidRPr="00371E0A">
        <w:rPr>
          <w:rFonts w:ascii="Times New Roman" w:hAnsi="Times New Roman" w:cs="Times New Roman"/>
          <w:color w:val="000000"/>
          <w:sz w:val="24"/>
          <w:szCs w:val="24"/>
        </w:rPr>
        <w:t xml:space="preserve">how long-term strategic issues </w:t>
      </w:r>
      <w:r w:rsidR="00061F1D" w:rsidRPr="00371E0A">
        <w:rPr>
          <w:rFonts w:ascii="Times New Roman" w:hAnsi="Times New Roman" w:cs="Times New Roman"/>
          <w:color w:val="000000"/>
          <w:sz w:val="24"/>
          <w:szCs w:val="24"/>
        </w:rPr>
        <w:t>are</w:t>
      </w:r>
      <w:r w:rsidR="001F4ACA" w:rsidRPr="00371E0A">
        <w:rPr>
          <w:rFonts w:ascii="Times New Roman" w:hAnsi="Times New Roman" w:cs="Times New Roman"/>
          <w:color w:val="000000"/>
          <w:sz w:val="24"/>
          <w:szCs w:val="24"/>
        </w:rPr>
        <w:t xml:space="preserve"> considered for an effective share buyback process. </w:t>
      </w:r>
      <w:r w:rsidR="00CE5BB4" w:rsidRPr="00371E0A">
        <w:rPr>
          <w:rFonts w:ascii="Times New Roman" w:hAnsi="Times New Roman" w:cs="Times New Roman"/>
          <w:i/>
          <w:color w:val="000000"/>
          <w:sz w:val="24"/>
          <w:szCs w:val="24"/>
        </w:rPr>
        <w:t>Second</w:t>
      </w:r>
      <w:r w:rsidR="00CE5BB4" w:rsidRPr="00371E0A">
        <w:rPr>
          <w:rFonts w:ascii="Times New Roman" w:hAnsi="Times New Roman" w:cs="Times New Roman"/>
          <w:color w:val="000000"/>
          <w:sz w:val="24"/>
          <w:szCs w:val="24"/>
        </w:rPr>
        <w:t>,</w:t>
      </w:r>
      <w:r w:rsidR="001F4ACA" w:rsidRPr="00371E0A">
        <w:rPr>
          <w:rFonts w:ascii="Times New Roman" w:hAnsi="Times New Roman" w:cs="Times New Roman"/>
          <w:color w:val="000000"/>
          <w:sz w:val="24"/>
          <w:szCs w:val="24"/>
        </w:rPr>
        <w:t xml:space="preserve"> </w:t>
      </w:r>
      <w:r w:rsidR="006362C2" w:rsidRPr="00371E0A">
        <w:rPr>
          <w:rFonts w:ascii="Times New Roman" w:hAnsi="Times New Roman" w:cs="Times New Roman"/>
          <w:color w:val="000000"/>
          <w:sz w:val="24"/>
          <w:szCs w:val="24"/>
        </w:rPr>
        <w:t xml:space="preserve">we </w:t>
      </w:r>
      <w:r w:rsidR="001F4ACA" w:rsidRPr="00371E0A">
        <w:rPr>
          <w:rFonts w:ascii="Times New Roman" w:hAnsi="Times New Roman" w:cs="Times New Roman"/>
          <w:color w:val="000000"/>
          <w:sz w:val="24"/>
          <w:szCs w:val="24"/>
        </w:rPr>
        <w:t>provide</w:t>
      </w:r>
      <w:r w:rsidR="006362C2" w:rsidRPr="00371E0A">
        <w:rPr>
          <w:rFonts w:ascii="Times New Roman" w:hAnsi="Times New Roman" w:cs="Times New Roman"/>
          <w:color w:val="000000"/>
          <w:sz w:val="24"/>
          <w:szCs w:val="24"/>
        </w:rPr>
        <w:t xml:space="preserve"> empirical evidence on</w:t>
      </w:r>
      <w:r w:rsidR="001F4ACA" w:rsidRPr="00371E0A">
        <w:rPr>
          <w:rFonts w:ascii="Times New Roman" w:hAnsi="Times New Roman" w:cs="Times New Roman"/>
          <w:color w:val="000000"/>
          <w:sz w:val="24"/>
          <w:szCs w:val="24"/>
        </w:rPr>
        <w:t xml:space="preserve"> </w:t>
      </w:r>
      <w:r w:rsidR="00CB4C08" w:rsidRPr="00371E0A">
        <w:rPr>
          <w:rFonts w:ascii="Times New Roman" w:hAnsi="Times New Roman" w:cs="Times New Roman"/>
          <w:color w:val="000000"/>
          <w:sz w:val="24"/>
          <w:szCs w:val="24"/>
        </w:rPr>
        <w:t xml:space="preserve">a </w:t>
      </w:r>
      <w:r w:rsidR="001F4ACA" w:rsidRPr="00371E0A">
        <w:rPr>
          <w:rFonts w:ascii="Times New Roman" w:hAnsi="Times New Roman" w:cs="Times New Roman"/>
          <w:color w:val="000000"/>
          <w:sz w:val="24"/>
          <w:szCs w:val="24"/>
        </w:rPr>
        <w:t xml:space="preserve">myriad of stakeholders’ </w:t>
      </w:r>
      <w:r w:rsidRPr="00371E0A">
        <w:rPr>
          <w:rFonts w:ascii="Times New Roman" w:hAnsi="Times New Roman" w:cs="Times New Roman"/>
          <w:color w:val="000000"/>
          <w:sz w:val="24"/>
          <w:szCs w:val="24"/>
        </w:rPr>
        <w:t>perspectives in</w:t>
      </w:r>
      <w:r w:rsidR="001F4ACA" w:rsidRPr="00371E0A">
        <w:rPr>
          <w:rFonts w:ascii="Times New Roman" w:hAnsi="Times New Roman" w:cs="Times New Roman"/>
          <w:color w:val="000000"/>
          <w:sz w:val="24"/>
          <w:szCs w:val="24"/>
        </w:rPr>
        <w:t xml:space="preserve"> share buyback decisions in practice. </w:t>
      </w:r>
      <w:r w:rsidR="001F4ACA" w:rsidRPr="00371E0A">
        <w:rPr>
          <w:rFonts w:ascii="Times New Roman" w:hAnsi="Times New Roman" w:cs="Times New Roman"/>
          <w:i/>
          <w:color w:val="000000"/>
          <w:sz w:val="24"/>
          <w:szCs w:val="24"/>
        </w:rPr>
        <w:t>Third</w:t>
      </w:r>
      <w:r w:rsidR="001F4ACA" w:rsidRPr="00371E0A">
        <w:rPr>
          <w:rFonts w:ascii="Times New Roman" w:hAnsi="Times New Roman" w:cs="Times New Roman"/>
          <w:color w:val="000000"/>
          <w:sz w:val="24"/>
          <w:szCs w:val="24"/>
        </w:rPr>
        <w:t>,</w:t>
      </w:r>
      <w:r w:rsidR="003B4EE8" w:rsidRPr="00371E0A">
        <w:rPr>
          <w:rFonts w:ascii="Times New Roman" w:hAnsi="Times New Roman" w:cs="Times New Roman"/>
          <w:color w:val="000000"/>
          <w:sz w:val="24"/>
          <w:szCs w:val="24"/>
        </w:rPr>
        <w:t xml:space="preserve"> </w:t>
      </w:r>
      <w:r w:rsidR="00951E37" w:rsidRPr="00371E0A">
        <w:rPr>
          <w:rFonts w:ascii="Times New Roman" w:hAnsi="Times New Roman" w:cs="Times New Roman"/>
          <w:color w:val="000000"/>
          <w:sz w:val="24"/>
          <w:szCs w:val="24"/>
        </w:rPr>
        <w:t xml:space="preserve">we </w:t>
      </w:r>
      <w:r w:rsidR="003B4EE8" w:rsidRPr="00371E0A">
        <w:rPr>
          <w:rFonts w:ascii="Times New Roman" w:hAnsi="Times New Roman" w:cs="Times New Roman"/>
          <w:color w:val="000000"/>
          <w:sz w:val="24"/>
          <w:szCs w:val="24"/>
        </w:rPr>
        <w:t>contribut</w:t>
      </w:r>
      <w:r w:rsidR="00951E37" w:rsidRPr="00371E0A">
        <w:rPr>
          <w:rFonts w:ascii="Times New Roman" w:hAnsi="Times New Roman" w:cs="Times New Roman"/>
          <w:color w:val="000000"/>
          <w:sz w:val="24"/>
          <w:szCs w:val="24"/>
        </w:rPr>
        <w:t>e</w:t>
      </w:r>
      <w:r w:rsidR="003B4EE8" w:rsidRPr="00371E0A">
        <w:rPr>
          <w:rFonts w:ascii="Times New Roman" w:hAnsi="Times New Roman" w:cs="Times New Roman"/>
          <w:color w:val="000000"/>
          <w:sz w:val="24"/>
          <w:szCs w:val="24"/>
        </w:rPr>
        <w:t xml:space="preserve"> to the extant </w:t>
      </w:r>
      <w:r w:rsidR="00B13FB0" w:rsidRPr="00371E0A">
        <w:rPr>
          <w:rFonts w:ascii="Times New Roman" w:hAnsi="Times New Roman" w:cs="Times New Roman"/>
          <w:color w:val="000000"/>
          <w:sz w:val="24"/>
          <w:szCs w:val="24"/>
        </w:rPr>
        <w:t>literature</w:t>
      </w:r>
      <w:r w:rsidR="00B808DA" w:rsidRPr="00371E0A">
        <w:rPr>
          <w:rFonts w:ascii="Times New Roman" w:hAnsi="Times New Roman" w:cs="Times New Roman"/>
          <w:color w:val="000000"/>
          <w:sz w:val="24"/>
          <w:szCs w:val="24"/>
        </w:rPr>
        <w:t xml:space="preserve"> on </w:t>
      </w:r>
      <w:r w:rsidR="003B4EE8" w:rsidRPr="00371E0A">
        <w:rPr>
          <w:rFonts w:ascii="Times New Roman" w:hAnsi="Times New Roman" w:cs="Times New Roman"/>
          <w:color w:val="000000"/>
          <w:sz w:val="24"/>
          <w:szCs w:val="24"/>
        </w:rPr>
        <w:t>managers</w:t>
      </w:r>
      <w:r w:rsidR="00C978CC" w:rsidRPr="00371E0A">
        <w:rPr>
          <w:rFonts w:ascii="Times New Roman" w:hAnsi="Times New Roman" w:cs="Times New Roman"/>
          <w:color w:val="000000"/>
          <w:sz w:val="24"/>
          <w:szCs w:val="24"/>
        </w:rPr>
        <w:t>’</w:t>
      </w:r>
      <w:r w:rsidR="003B4EE8" w:rsidRPr="00371E0A">
        <w:rPr>
          <w:rFonts w:ascii="Times New Roman" w:hAnsi="Times New Roman" w:cs="Times New Roman"/>
          <w:color w:val="000000"/>
          <w:sz w:val="24"/>
          <w:szCs w:val="24"/>
        </w:rPr>
        <w:t xml:space="preserve"> short-termism</w:t>
      </w:r>
      <w:r w:rsidR="00885CDD" w:rsidRPr="00371E0A">
        <w:rPr>
          <w:rFonts w:ascii="Times New Roman" w:hAnsi="Times New Roman" w:cs="Times New Roman"/>
          <w:color w:val="000000"/>
          <w:sz w:val="24"/>
          <w:szCs w:val="24"/>
        </w:rPr>
        <w:t xml:space="preserve"> in the context of strategy formations</w:t>
      </w:r>
      <w:r w:rsidR="00007F97" w:rsidRPr="00371E0A">
        <w:rPr>
          <w:rFonts w:ascii="Times New Roman" w:hAnsi="Times New Roman" w:cs="Times New Roman"/>
          <w:color w:val="000000"/>
          <w:sz w:val="24"/>
          <w:szCs w:val="24"/>
        </w:rPr>
        <w:t xml:space="preserve"> and </w:t>
      </w:r>
      <w:r w:rsidR="007F0C17" w:rsidRPr="00371E0A">
        <w:rPr>
          <w:rFonts w:ascii="Times New Roman" w:hAnsi="Times New Roman" w:cs="Times New Roman"/>
          <w:color w:val="000000"/>
          <w:sz w:val="24"/>
          <w:szCs w:val="24"/>
        </w:rPr>
        <w:t xml:space="preserve">show </w:t>
      </w:r>
      <w:r w:rsidR="00DF1A4B" w:rsidRPr="00371E0A">
        <w:rPr>
          <w:rFonts w:ascii="Times New Roman" w:hAnsi="Times New Roman" w:cs="Times New Roman"/>
          <w:color w:val="000000"/>
          <w:sz w:val="24"/>
          <w:szCs w:val="24"/>
        </w:rPr>
        <w:t>how</w:t>
      </w:r>
      <w:r w:rsidR="003B4EE8" w:rsidRPr="00371E0A">
        <w:rPr>
          <w:rFonts w:ascii="Times New Roman" w:hAnsi="Times New Roman" w:cs="Times New Roman"/>
          <w:color w:val="000000"/>
          <w:sz w:val="24"/>
          <w:szCs w:val="24"/>
        </w:rPr>
        <w:t xml:space="preserve"> </w:t>
      </w:r>
      <w:r w:rsidR="003B4EE8" w:rsidRPr="00371E0A">
        <w:rPr>
          <w:rFonts w:ascii="Times New Roman" w:hAnsi="Times New Roman" w:cs="Times New Roman"/>
          <w:sz w:val="24"/>
          <w:szCs w:val="24"/>
        </w:rPr>
        <w:t xml:space="preserve">longer-term objectives </w:t>
      </w:r>
      <w:r w:rsidR="006847B9" w:rsidRPr="00371E0A">
        <w:rPr>
          <w:rFonts w:ascii="Times New Roman" w:hAnsi="Times New Roman" w:cs="Times New Roman"/>
          <w:sz w:val="24"/>
          <w:szCs w:val="24"/>
        </w:rPr>
        <w:t xml:space="preserve">are considered </w:t>
      </w:r>
      <w:r w:rsidR="00CD0ECF" w:rsidRPr="00371E0A">
        <w:rPr>
          <w:rFonts w:ascii="Times New Roman" w:hAnsi="Times New Roman" w:cs="Times New Roman"/>
          <w:sz w:val="24"/>
          <w:szCs w:val="24"/>
        </w:rPr>
        <w:t xml:space="preserve">in </w:t>
      </w:r>
      <w:r w:rsidR="003B4EE8" w:rsidRPr="00371E0A">
        <w:rPr>
          <w:rFonts w:ascii="Times New Roman" w:hAnsi="Times New Roman" w:cs="Times New Roman"/>
          <w:sz w:val="24"/>
          <w:szCs w:val="24"/>
        </w:rPr>
        <w:t xml:space="preserve">share buyback programmes. </w:t>
      </w:r>
    </w:p>
    <w:p w14:paraId="330B61EE" w14:textId="77777777" w:rsidR="001D274A" w:rsidRPr="00371E0A" w:rsidRDefault="001D274A" w:rsidP="00302218">
      <w:pPr>
        <w:spacing w:after="0" w:line="240" w:lineRule="auto"/>
        <w:jc w:val="thaiDistribute"/>
        <w:rPr>
          <w:rFonts w:ascii="Times New Roman" w:hAnsi="Times New Roman" w:cs="Times New Roman"/>
          <w:color w:val="FF0000"/>
          <w:sz w:val="24"/>
          <w:szCs w:val="24"/>
          <w:lang w:bidi="th-TH"/>
        </w:rPr>
      </w:pPr>
    </w:p>
    <w:p w14:paraId="56B8BF20" w14:textId="5AB18454" w:rsidR="005916A4" w:rsidRPr="00371E0A" w:rsidRDefault="009F4FDD" w:rsidP="00302218">
      <w:pPr>
        <w:spacing w:after="0" w:line="240" w:lineRule="auto"/>
        <w:jc w:val="thaiDistribute"/>
        <w:rPr>
          <w:rFonts w:ascii="Times New Roman" w:hAnsi="Times New Roman" w:cs="Times New Roman"/>
          <w:color w:val="000000"/>
          <w:sz w:val="24"/>
          <w:szCs w:val="24"/>
        </w:rPr>
      </w:pPr>
      <w:r w:rsidRPr="00371E0A">
        <w:rPr>
          <w:rFonts w:ascii="Times New Roman" w:hAnsi="Times New Roman" w:cs="Times New Roman"/>
          <w:color w:val="000000"/>
          <w:sz w:val="24"/>
          <w:szCs w:val="24"/>
        </w:rPr>
        <w:t xml:space="preserve">The rest of </w:t>
      </w:r>
      <w:r w:rsidR="0044683A">
        <w:rPr>
          <w:rFonts w:ascii="Times New Roman" w:hAnsi="Times New Roman" w:cs="Times New Roman"/>
          <w:color w:val="000000"/>
          <w:sz w:val="24"/>
          <w:szCs w:val="24"/>
        </w:rPr>
        <w:t xml:space="preserve">the </w:t>
      </w:r>
      <w:r w:rsidRPr="00371E0A">
        <w:rPr>
          <w:rFonts w:ascii="Times New Roman" w:hAnsi="Times New Roman" w:cs="Times New Roman"/>
          <w:color w:val="000000"/>
          <w:sz w:val="24"/>
          <w:szCs w:val="24"/>
        </w:rPr>
        <w:t xml:space="preserve">paper is structured as </w:t>
      </w:r>
      <w:r w:rsidR="007D5F86" w:rsidRPr="00371E0A">
        <w:rPr>
          <w:rFonts w:ascii="Times New Roman" w:hAnsi="Times New Roman" w:cs="Times New Roman"/>
          <w:color w:val="000000"/>
          <w:sz w:val="24"/>
          <w:szCs w:val="24"/>
        </w:rPr>
        <w:t>follow</w:t>
      </w:r>
      <w:r w:rsidR="00962948" w:rsidRPr="00371E0A">
        <w:rPr>
          <w:rFonts w:ascii="Times New Roman" w:hAnsi="Times New Roman" w:cs="Times New Roman"/>
          <w:color w:val="000000"/>
          <w:sz w:val="24"/>
          <w:szCs w:val="24"/>
        </w:rPr>
        <w:t>s</w:t>
      </w:r>
      <w:r w:rsidR="00205A16" w:rsidRPr="00371E0A">
        <w:rPr>
          <w:rFonts w:ascii="Times New Roman" w:hAnsi="Times New Roman"/>
          <w:color w:val="000000"/>
          <w:sz w:val="24"/>
          <w:szCs w:val="24"/>
          <w:cs/>
          <w:lang w:bidi="th-TH"/>
        </w:rPr>
        <w:t>.</w:t>
      </w:r>
      <w:r w:rsidR="007D5F86" w:rsidRPr="00371E0A">
        <w:rPr>
          <w:rFonts w:ascii="Times New Roman" w:hAnsi="Times New Roman" w:cs="Times New Roman"/>
          <w:color w:val="000000"/>
          <w:sz w:val="24"/>
          <w:szCs w:val="24"/>
        </w:rPr>
        <w:t xml:space="preserve"> Section</w:t>
      </w:r>
      <w:r w:rsidRPr="00371E0A">
        <w:rPr>
          <w:rFonts w:ascii="Times New Roman" w:hAnsi="Times New Roman" w:cs="Times New Roman"/>
          <w:color w:val="000000"/>
          <w:sz w:val="24"/>
          <w:szCs w:val="24"/>
        </w:rPr>
        <w:t xml:space="preserve"> 2</w:t>
      </w:r>
      <w:r w:rsidRPr="00371E0A">
        <w:rPr>
          <w:rFonts w:ascii="Times New Roman" w:hAnsi="Times New Roman" w:cs="Angsana New"/>
          <w:color w:val="000000"/>
          <w:sz w:val="24"/>
          <w:szCs w:val="24"/>
          <w:cs/>
          <w:lang w:bidi="th-TH"/>
        </w:rPr>
        <w:t xml:space="preserve"> </w:t>
      </w:r>
      <w:r w:rsidRPr="00371E0A">
        <w:rPr>
          <w:rFonts w:ascii="Times New Roman" w:hAnsi="Times New Roman" w:cs="Times New Roman"/>
          <w:color w:val="000000"/>
          <w:sz w:val="24"/>
          <w:szCs w:val="24"/>
        </w:rPr>
        <w:t xml:space="preserve">discusses the </w:t>
      </w:r>
      <w:r w:rsidR="003046FE" w:rsidRPr="00371E0A">
        <w:rPr>
          <w:rFonts w:ascii="Times New Roman" w:hAnsi="Times New Roman" w:cs="Times New Roman"/>
          <w:color w:val="000000"/>
          <w:sz w:val="24"/>
          <w:szCs w:val="24"/>
        </w:rPr>
        <w:t>g</w:t>
      </w:r>
      <w:r w:rsidR="00577549" w:rsidRPr="00371E0A">
        <w:rPr>
          <w:rFonts w:ascii="Times New Roman" w:hAnsi="Times New Roman" w:cs="Times New Roman"/>
          <w:color w:val="000000"/>
          <w:sz w:val="24"/>
          <w:szCs w:val="24"/>
        </w:rPr>
        <w:t>eneral</w:t>
      </w:r>
      <w:r w:rsidR="003046FE" w:rsidRPr="00371E0A">
        <w:rPr>
          <w:rFonts w:ascii="Times New Roman" w:hAnsi="Times New Roman" w:cs="Times New Roman"/>
          <w:color w:val="000000"/>
          <w:sz w:val="24"/>
          <w:szCs w:val="24"/>
        </w:rPr>
        <w:t xml:space="preserve"> trends in </w:t>
      </w:r>
      <w:r w:rsidR="00577549" w:rsidRPr="00371E0A">
        <w:rPr>
          <w:rFonts w:ascii="Times New Roman" w:hAnsi="Times New Roman" w:cs="Times New Roman"/>
          <w:color w:val="000000"/>
          <w:sz w:val="24"/>
          <w:szCs w:val="24"/>
        </w:rPr>
        <w:t>share buyback</w:t>
      </w:r>
      <w:r w:rsidR="003046FE" w:rsidRPr="00371E0A">
        <w:rPr>
          <w:rFonts w:ascii="Times New Roman" w:hAnsi="Times New Roman" w:cs="Times New Roman"/>
          <w:color w:val="000000"/>
          <w:sz w:val="24"/>
          <w:szCs w:val="24"/>
        </w:rPr>
        <w:t xml:space="preserve"> activity </w:t>
      </w:r>
      <w:r w:rsidR="002B6121" w:rsidRPr="00371E0A">
        <w:rPr>
          <w:rFonts w:ascii="Times New Roman" w:hAnsi="Times New Roman" w:cs="Times New Roman"/>
          <w:color w:val="000000"/>
          <w:sz w:val="24"/>
          <w:szCs w:val="24"/>
        </w:rPr>
        <w:t>and</w:t>
      </w:r>
      <w:r w:rsidR="003B1813" w:rsidRPr="00371E0A">
        <w:rPr>
          <w:rFonts w:ascii="Times New Roman" w:hAnsi="Times New Roman" w:cs="Times New Roman"/>
          <w:color w:val="000000"/>
          <w:sz w:val="24"/>
          <w:szCs w:val="24"/>
        </w:rPr>
        <w:t xml:space="preserve"> the </w:t>
      </w:r>
      <w:r w:rsidR="00973EEA" w:rsidRPr="00371E0A">
        <w:rPr>
          <w:rFonts w:ascii="Times New Roman" w:hAnsi="Times New Roman" w:cs="Times New Roman"/>
          <w:color w:val="000000"/>
          <w:sz w:val="24"/>
          <w:szCs w:val="24"/>
        </w:rPr>
        <w:t xml:space="preserve">reasons </w:t>
      </w:r>
      <w:r w:rsidR="00510B1C" w:rsidRPr="00371E0A">
        <w:rPr>
          <w:rFonts w:ascii="Times New Roman" w:hAnsi="Times New Roman" w:cs="Times New Roman"/>
          <w:color w:val="000000"/>
          <w:sz w:val="24"/>
          <w:szCs w:val="24"/>
        </w:rPr>
        <w:t>for buyback</w:t>
      </w:r>
      <w:r w:rsidRPr="00371E0A">
        <w:rPr>
          <w:rFonts w:ascii="Times New Roman" w:hAnsi="Times New Roman" w:cs="Times New Roman"/>
          <w:color w:val="000000"/>
          <w:sz w:val="24"/>
          <w:szCs w:val="24"/>
        </w:rPr>
        <w:t xml:space="preserve"> </w:t>
      </w:r>
      <w:r w:rsidR="007D5F86" w:rsidRPr="00371E0A">
        <w:rPr>
          <w:rFonts w:ascii="Times New Roman" w:hAnsi="Times New Roman" w:cs="Times New Roman"/>
          <w:color w:val="000000"/>
          <w:sz w:val="24"/>
          <w:szCs w:val="24"/>
        </w:rPr>
        <w:t>schemes</w:t>
      </w:r>
      <w:r w:rsidR="007D5F86" w:rsidRPr="00371E0A">
        <w:rPr>
          <w:rFonts w:ascii="Times New Roman" w:hAnsi="Times New Roman" w:cs="Angsana New"/>
          <w:color w:val="000000"/>
          <w:sz w:val="24"/>
          <w:szCs w:val="24"/>
          <w:cs/>
          <w:lang w:bidi="th-TH"/>
        </w:rPr>
        <w:t>.</w:t>
      </w:r>
      <w:r w:rsidR="007D5F86" w:rsidRPr="00371E0A">
        <w:rPr>
          <w:rFonts w:ascii="Times New Roman" w:hAnsi="Times New Roman" w:cs="Times New Roman"/>
          <w:color w:val="000000"/>
          <w:sz w:val="24"/>
          <w:szCs w:val="24"/>
        </w:rPr>
        <w:t xml:space="preserve"> Section</w:t>
      </w:r>
      <w:r w:rsidR="002B6121" w:rsidRPr="00371E0A">
        <w:rPr>
          <w:rFonts w:ascii="Times New Roman" w:hAnsi="Times New Roman" w:cs="Times New Roman"/>
          <w:color w:val="000000"/>
          <w:sz w:val="24"/>
          <w:szCs w:val="24"/>
        </w:rPr>
        <w:t xml:space="preserve"> 3</w:t>
      </w:r>
      <w:r w:rsidRPr="00371E0A">
        <w:rPr>
          <w:rFonts w:ascii="Times New Roman" w:hAnsi="Times New Roman" w:cs="Times New Roman"/>
          <w:color w:val="000000"/>
          <w:sz w:val="24"/>
          <w:szCs w:val="24"/>
        </w:rPr>
        <w:t xml:space="preserve"> </w:t>
      </w:r>
      <w:r w:rsidR="007F6A5C" w:rsidRPr="00371E0A">
        <w:rPr>
          <w:rFonts w:ascii="Times New Roman" w:hAnsi="Times New Roman" w:cs="Times New Roman"/>
          <w:color w:val="000000"/>
          <w:sz w:val="24"/>
          <w:szCs w:val="24"/>
        </w:rPr>
        <w:t>outlines</w:t>
      </w:r>
      <w:r w:rsidRPr="00371E0A">
        <w:rPr>
          <w:rFonts w:ascii="Times New Roman" w:hAnsi="Times New Roman" w:cs="Times New Roman"/>
          <w:color w:val="000000"/>
          <w:sz w:val="24"/>
          <w:szCs w:val="24"/>
        </w:rPr>
        <w:t xml:space="preserve"> the research method</w:t>
      </w:r>
      <w:r w:rsidR="007F6A5C" w:rsidRPr="00371E0A">
        <w:rPr>
          <w:rFonts w:ascii="Times New Roman" w:hAnsi="Times New Roman" w:cs="Times New Roman"/>
          <w:color w:val="000000"/>
          <w:sz w:val="24"/>
          <w:szCs w:val="24"/>
        </w:rPr>
        <w:t>s</w:t>
      </w:r>
      <w:r w:rsidRPr="00371E0A">
        <w:rPr>
          <w:rFonts w:ascii="Times New Roman" w:hAnsi="Times New Roman" w:cs="Times New Roman"/>
          <w:color w:val="000000"/>
          <w:sz w:val="24"/>
          <w:szCs w:val="24"/>
        </w:rPr>
        <w:t xml:space="preserve"> and data collection</w:t>
      </w:r>
      <w:r w:rsidRPr="00371E0A">
        <w:rPr>
          <w:rFonts w:ascii="Times New Roman" w:hAnsi="Times New Roman" w:cs="Angsana New"/>
          <w:color w:val="000000"/>
          <w:sz w:val="24"/>
          <w:szCs w:val="24"/>
          <w:cs/>
          <w:lang w:bidi="th-TH"/>
        </w:rPr>
        <w:t>.</w:t>
      </w:r>
      <w:r w:rsidRPr="00371E0A">
        <w:rPr>
          <w:rFonts w:ascii="Times New Roman" w:hAnsi="Times New Roman" w:cs="Times New Roman"/>
          <w:color w:val="000000"/>
          <w:sz w:val="24"/>
          <w:szCs w:val="24"/>
        </w:rPr>
        <w:t xml:space="preserve"> Section </w:t>
      </w:r>
      <w:r w:rsidR="002B6121" w:rsidRPr="00371E0A">
        <w:rPr>
          <w:rFonts w:ascii="Times New Roman" w:hAnsi="Times New Roman" w:cs="Times New Roman"/>
          <w:color w:val="000000"/>
          <w:sz w:val="24"/>
          <w:szCs w:val="24"/>
        </w:rPr>
        <w:t xml:space="preserve">4 </w:t>
      </w:r>
      <w:r w:rsidRPr="00371E0A">
        <w:rPr>
          <w:rFonts w:ascii="Times New Roman" w:hAnsi="Times New Roman" w:cs="Times New Roman"/>
          <w:color w:val="000000"/>
          <w:sz w:val="24"/>
          <w:szCs w:val="24"/>
        </w:rPr>
        <w:t>presents the findings</w:t>
      </w:r>
      <w:r w:rsidRPr="00371E0A">
        <w:rPr>
          <w:rFonts w:ascii="Times New Roman" w:hAnsi="Times New Roman" w:cs="Angsana New"/>
          <w:color w:val="000000"/>
          <w:sz w:val="24"/>
          <w:szCs w:val="24"/>
          <w:cs/>
          <w:lang w:bidi="th-TH"/>
        </w:rPr>
        <w:t xml:space="preserve">. </w:t>
      </w:r>
      <w:r w:rsidRPr="00371E0A">
        <w:rPr>
          <w:rFonts w:ascii="Times New Roman" w:hAnsi="Times New Roman" w:cs="Times New Roman"/>
          <w:color w:val="000000"/>
          <w:sz w:val="24"/>
          <w:szCs w:val="24"/>
        </w:rPr>
        <w:t xml:space="preserve">Section </w:t>
      </w:r>
      <w:r w:rsidR="002B6121" w:rsidRPr="00371E0A">
        <w:rPr>
          <w:rFonts w:ascii="Times New Roman" w:hAnsi="Times New Roman" w:cs="Times New Roman"/>
          <w:color w:val="000000"/>
          <w:sz w:val="24"/>
          <w:szCs w:val="24"/>
        </w:rPr>
        <w:t xml:space="preserve">5 </w:t>
      </w:r>
      <w:r w:rsidRPr="00371E0A">
        <w:rPr>
          <w:rFonts w:ascii="Times New Roman" w:hAnsi="Times New Roman" w:cs="Times New Roman"/>
          <w:color w:val="000000"/>
          <w:sz w:val="24"/>
          <w:szCs w:val="24"/>
        </w:rPr>
        <w:t xml:space="preserve">provides </w:t>
      </w:r>
      <w:r w:rsidR="00900D84" w:rsidRPr="00371E0A">
        <w:rPr>
          <w:rFonts w:ascii="Times New Roman" w:hAnsi="Times New Roman" w:cs="Times New Roman"/>
          <w:color w:val="000000"/>
          <w:sz w:val="24"/>
          <w:szCs w:val="24"/>
        </w:rPr>
        <w:t xml:space="preserve">a </w:t>
      </w:r>
      <w:r w:rsidR="00251575" w:rsidRPr="00371E0A">
        <w:rPr>
          <w:rFonts w:ascii="Times New Roman" w:hAnsi="Times New Roman" w:cs="Times New Roman"/>
          <w:color w:val="000000"/>
          <w:sz w:val="24"/>
          <w:szCs w:val="24"/>
        </w:rPr>
        <w:t>summary and some concluding remarks.</w:t>
      </w:r>
    </w:p>
    <w:p w14:paraId="08891C66" w14:textId="77777777" w:rsidR="004D0362" w:rsidRPr="00371E0A" w:rsidRDefault="004D0362" w:rsidP="004B4AF7">
      <w:pPr>
        <w:spacing w:after="0"/>
        <w:jc w:val="thaiDistribute"/>
        <w:rPr>
          <w:rFonts w:ascii="Times New Roman" w:hAnsi="Times New Roman" w:cs="Times New Roman"/>
          <w:color w:val="000000"/>
          <w:sz w:val="24"/>
          <w:szCs w:val="24"/>
        </w:rPr>
      </w:pPr>
    </w:p>
    <w:p w14:paraId="0F132C81" w14:textId="77777777" w:rsidR="001D274A" w:rsidRPr="00371E0A" w:rsidRDefault="001D274A" w:rsidP="005916A4">
      <w:pPr>
        <w:autoSpaceDE w:val="0"/>
        <w:autoSpaceDN w:val="0"/>
        <w:adjustRightInd w:val="0"/>
        <w:spacing w:after="0"/>
        <w:jc w:val="thaiDistribute"/>
        <w:rPr>
          <w:rFonts w:ascii="Times New Roman" w:hAnsi="Times New Roman" w:cs="Times New Roman"/>
          <w:b/>
          <w:color w:val="000000"/>
          <w:spacing w:val="5"/>
          <w:sz w:val="24"/>
          <w:szCs w:val="24"/>
          <w:shd w:val="clear" w:color="auto" w:fill="FFFFFF"/>
        </w:rPr>
      </w:pPr>
    </w:p>
    <w:p w14:paraId="6D9F1439" w14:textId="77777777" w:rsidR="005916A4" w:rsidRPr="00371E0A" w:rsidRDefault="005916A4" w:rsidP="005916A4">
      <w:pPr>
        <w:autoSpaceDE w:val="0"/>
        <w:autoSpaceDN w:val="0"/>
        <w:adjustRightInd w:val="0"/>
        <w:spacing w:after="0"/>
        <w:jc w:val="thaiDistribute"/>
        <w:rPr>
          <w:rFonts w:ascii="Times New Roman" w:hAnsi="Times New Roman" w:cs="Times New Roman"/>
          <w:b/>
          <w:color w:val="000000"/>
          <w:spacing w:val="5"/>
          <w:sz w:val="24"/>
          <w:szCs w:val="24"/>
          <w:shd w:val="clear" w:color="auto" w:fill="FFFFFF"/>
        </w:rPr>
      </w:pPr>
      <w:r w:rsidRPr="00371E0A">
        <w:rPr>
          <w:rFonts w:ascii="Times New Roman" w:hAnsi="Times New Roman" w:cs="Times New Roman"/>
          <w:b/>
          <w:color w:val="000000"/>
          <w:spacing w:val="5"/>
          <w:sz w:val="24"/>
          <w:szCs w:val="24"/>
          <w:shd w:val="clear" w:color="auto" w:fill="FFFFFF"/>
        </w:rPr>
        <w:t>2. The Literature review</w:t>
      </w:r>
    </w:p>
    <w:p w14:paraId="0AD7B3DD" w14:textId="77777777" w:rsidR="00606E67" w:rsidRPr="00371E0A" w:rsidRDefault="00606E67" w:rsidP="005916A4">
      <w:pPr>
        <w:autoSpaceDE w:val="0"/>
        <w:autoSpaceDN w:val="0"/>
        <w:adjustRightInd w:val="0"/>
        <w:spacing w:after="0"/>
        <w:jc w:val="thaiDistribute"/>
        <w:rPr>
          <w:rFonts w:ascii="Times New Roman" w:hAnsi="Times New Roman" w:cs="Times New Roman"/>
          <w:b/>
          <w:color w:val="000000"/>
          <w:spacing w:val="5"/>
          <w:sz w:val="24"/>
          <w:szCs w:val="24"/>
          <w:shd w:val="clear" w:color="auto" w:fill="FFFFFF"/>
        </w:rPr>
      </w:pPr>
    </w:p>
    <w:p w14:paraId="101BE128" w14:textId="5B7846DD" w:rsidR="00EC2616" w:rsidRPr="00371E0A" w:rsidRDefault="000C2411" w:rsidP="006F4A34">
      <w:pPr>
        <w:tabs>
          <w:tab w:val="left" w:pos="6663"/>
        </w:tabs>
        <w:spacing w:after="0"/>
        <w:jc w:val="thaiDistribute"/>
        <w:rPr>
          <w:rFonts w:ascii="Times New Roman" w:hAnsi="Times New Roman" w:cs="Angsana New"/>
          <w:color w:val="000000"/>
          <w:sz w:val="24"/>
          <w:szCs w:val="24"/>
          <w:lang w:bidi="th-TH"/>
        </w:rPr>
      </w:pPr>
      <w:r w:rsidRPr="00371E0A">
        <w:rPr>
          <w:rFonts w:ascii="Times New Roman" w:hAnsi="Times New Roman" w:cs="Times New Roman"/>
          <w:color w:val="000000"/>
          <w:sz w:val="24"/>
          <w:szCs w:val="24"/>
          <w:lang w:bidi="th-TH"/>
        </w:rPr>
        <w:t xml:space="preserve">Share </w:t>
      </w:r>
      <w:r w:rsidR="003B5DB0" w:rsidRPr="00371E0A">
        <w:rPr>
          <w:rFonts w:ascii="Times New Roman" w:hAnsi="Times New Roman" w:cs="Times New Roman"/>
          <w:color w:val="000000"/>
          <w:sz w:val="24"/>
          <w:szCs w:val="24"/>
          <w:lang w:bidi="th-TH"/>
        </w:rPr>
        <w:t xml:space="preserve">buybacks </w:t>
      </w:r>
      <w:r w:rsidRPr="00371E0A">
        <w:rPr>
          <w:rFonts w:ascii="Times New Roman" w:hAnsi="Times New Roman" w:cs="Times New Roman"/>
          <w:color w:val="000000"/>
          <w:sz w:val="24"/>
          <w:szCs w:val="24"/>
          <w:lang w:bidi="th-TH"/>
        </w:rPr>
        <w:t>are considered an important financial strategy in the US and the UK and are drawing increasing attention from corporate managers, institutional investors, researchers</w:t>
      </w:r>
      <w:r w:rsidR="00B5497A">
        <w:rPr>
          <w:rFonts w:ascii="Times New Roman" w:hAnsi="Times New Roman" w:cs="Times New Roman"/>
          <w:color w:val="000000"/>
          <w:sz w:val="24"/>
          <w:szCs w:val="24"/>
          <w:lang w:bidi="th-TH"/>
        </w:rPr>
        <w:t>,</w:t>
      </w:r>
      <w:r w:rsidRPr="00371E0A">
        <w:rPr>
          <w:rFonts w:ascii="Times New Roman" w:hAnsi="Times New Roman" w:cs="Times New Roman"/>
          <w:color w:val="000000"/>
          <w:sz w:val="24"/>
          <w:szCs w:val="24"/>
          <w:lang w:bidi="th-TH"/>
        </w:rPr>
        <w:t xml:space="preserve"> and regulators.</w:t>
      </w:r>
      <w:r w:rsidR="00A4554F" w:rsidRPr="00371E0A">
        <w:rPr>
          <w:rFonts w:ascii="Times New Roman" w:hAnsi="Times New Roman" w:cs="Times New Roman"/>
          <w:color w:val="000000"/>
          <w:sz w:val="24"/>
          <w:szCs w:val="24"/>
          <w:lang w:bidi="th-TH"/>
        </w:rPr>
        <w:t xml:space="preserve"> </w:t>
      </w:r>
      <w:r w:rsidR="009B73B2" w:rsidRPr="00371E0A">
        <w:rPr>
          <w:rFonts w:ascii="Times New Roman" w:hAnsi="Times New Roman" w:cs="Times New Roman"/>
          <w:color w:val="000000"/>
          <w:sz w:val="24"/>
          <w:szCs w:val="24"/>
          <w:lang w:bidi="th-TH"/>
        </w:rPr>
        <w:t xml:space="preserve">Vermaelen (2005) </w:t>
      </w:r>
      <w:r w:rsidR="005D315F" w:rsidRPr="00371E0A">
        <w:rPr>
          <w:rFonts w:ascii="Times New Roman" w:hAnsi="Times New Roman" w:cs="Times New Roman"/>
          <w:color w:val="000000"/>
          <w:sz w:val="24"/>
          <w:szCs w:val="24"/>
          <w:lang w:bidi="th-TH"/>
        </w:rPr>
        <w:t>argue</w:t>
      </w:r>
      <w:r w:rsidR="00900D84" w:rsidRPr="00371E0A">
        <w:rPr>
          <w:rFonts w:ascii="Times New Roman" w:hAnsi="Times New Roman" w:cs="Times New Roman"/>
          <w:color w:val="000000"/>
          <w:sz w:val="24"/>
          <w:szCs w:val="24"/>
          <w:lang w:bidi="th-TH"/>
        </w:rPr>
        <w:t>s</w:t>
      </w:r>
      <w:r w:rsidR="005D315F" w:rsidRPr="00371E0A">
        <w:rPr>
          <w:rFonts w:ascii="Times New Roman" w:hAnsi="Times New Roman" w:cs="Times New Roman"/>
          <w:color w:val="000000"/>
          <w:sz w:val="24"/>
          <w:szCs w:val="24"/>
          <w:lang w:bidi="th-TH"/>
        </w:rPr>
        <w:t xml:space="preserve"> that </w:t>
      </w:r>
      <w:r w:rsidR="009B73B2" w:rsidRPr="00371E0A">
        <w:rPr>
          <w:rFonts w:ascii="Times New Roman" w:hAnsi="Times New Roman" w:cs="Times New Roman"/>
          <w:color w:val="000000"/>
          <w:sz w:val="24"/>
          <w:szCs w:val="24"/>
          <w:lang w:bidi="th-TH"/>
        </w:rPr>
        <w:t xml:space="preserve">the global increase in </w:t>
      </w:r>
      <w:r w:rsidR="009B73B2" w:rsidRPr="00371E0A">
        <w:rPr>
          <w:rFonts w:ascii="Times New Roman" w:hAnsi="Times New Roman" w:cs="Times New Roman"/>
          <w:color w:val="000000"/>
          <w:sz w:val="24"/>
          <w:szCs w:val="24"/>
        </w:rPr>
        <w:t xml:space="preserve">share buybacks </w:t>
      </w:r>
      <w:r w:rsidR="009B73B2" w:rsidRPr="00371E0A">
        <w:rPr>
          <w:rFonts w:ascii="Times New Roman" w:hAnsi="Times New Roman" w:cs="Times New Roman"/>
          <w:color w:val="000000"/>
          <w:sz w:val="24"/>
          <w:szCs w:val="24"/>
          <w:lang w:bidi="th-TH"/>
        </w:rPr>
        <w:t>is mainly due to tax changes, shareholder value maximisation</w:t>
      </w:r>
      <w:r w:rsidR="00B5497A">
        <w:rPr>
          <w:rFonts w:ascii="Times New Roman" w:hAnsi="Times New Roman" w:cs="Times New Roman"/>
          <w:color w:val="000000"/>
          <w:sz w:val="24"/>
          <w:szCs w:val="24"/>
          <w:lang w:bidi="th-TH"/>
        </w:rPr>
        <w:t>,</w:t>
      </w:r>
      <w:r w:rsidR="009B73B2" w:rsidRPr="00371E0A">
        <w:rPr>
          <w:rFonts w:ascii="Times New Roman" w:hAnsi="Times New Roman" w:cs="Times New Roman"/>
          <w:color w:val="000000"/>
          <w:sz w:val="24"/>
          <w:szCs w:val="24"/>
          <w:lang w:bidi="th-TH"/>
        </w:rPr>
        <w:t xml:space="preserve"> and the growth of stock options in executive compensation packages</w:t>
      </w:r>
      <w:r w:rsidR="00900D84" w:rsidRPr="00371E0A">
        <w:rPr>
          <w:rFonts w:ascii="Times New Roman" w:hAnsi="Times New Roman" w:cs="Times New Roman"/>
          <w:color w:val="000000"/>
          <w:sz w:val="24"/>
          <w:szCs w:val="24"/>
          <w:lang w:bidi="th-TH"/>
        </w:rPr>
        <w:t>.</w:t>
      </w:r>
      <w:r w:rsidR="009B73B2" w:rsidRPr="00371E0A">
        <w:rPr>
          <w:rStyle w:val="FootnoteReference"/>
          <w:rFonts w:ascii="Times New Roman" w:hAnsi="Times New Roman" w:cs="Times New Roman"/>
          <w:color w:val="000000"/>
          <w:sz w:val="24"/>
          <w:szCs w:val="24"/>
          <w:lang w:bidi="th-TH"/>
        </w:rPr>
        <w:footnoteReference w:id="2"/>
      </w:r>
      <w:r w:rsidR="00427471" w:rsidRPr="00371E0A">
        <w:rPr>
          <w:rFonts w:ascii="Times New Roman" w:hAnsi="Times New Roman" w:cs="Times New Roman"/>
          <w:color w:val="000000"/>
          <w:sz w:val="24"/>
          <w:szCs w:val="24"/>
          <w:lang w:bidi="th-TH"/>
        </w:rPr>
        <w:t xml:space="preserve"> Many previous studies have documented that open market buyback programmes are most frequent in both the US and the UK financial markets (see e.g., </w:t>
      </w:r>
      <w:proofErr w:type="spellStart"/>
      <w:r w:rsidR="00427471" w:rsidRPr="00371E0A">
        <w:rPr>
          <w:rFonts w:ascii="Times New Roman" w:hAnsi="Times New Roman" w:cs="Times New Roman"/>
          <w:color w:val="000000"/>
          <w:sz w:val="24"/>
          <w:szCs w:val="24"/>
          <w:lang w:bidi="th-TH"/>
        </w:rPr>
        <w:t>Ikenberry</w:t>
      </w:r>
      <w:proofErr w:type="spellEnd"/>
      <w:r w:rsidR="00427471" w:rsidRPr="00371E0A">
        <w:rPr>
          <w:rFonts w:ascii="Times New Roman" w:hAnsi="Times New Roman" w:cs="Times New Roman"/>
          <w:color w:val="000000"/>
          <w:sz w:val="24"/>
          <w:szCs w:val="24"/>
          <w:lang w:bidi="th-TH"/>
        </w:rPr>
        <w:t xml:space="preserve"> and Vermaelen, 1996;</w:t>
      </w:r>
      <w:r w:rsidR="00427471" w:rsidRPr="00371E0A">
        <w:rPr>
          <w:rFonts w:ascii="Times New Roman" w:hAnsi="Times New Roman" w:cs="Angsana New"/>
          <w:color w:val="000000"/>
          <w:sz w:val="24"/>
          <w:szCs w:val="24"/>
          <w:cs/>
          <w:lang w:bidi="th-TH"/>
        </w:rPr>
        <w:t xml:space="preserve"> </w:t>
      </w:r>
      <w:r w:rsidR="00427471" w:rsidRPr="00371E0A">
        <w:rPr>
          <w:rFonts w:ascii="Times New Roman" w:hAnsi="Times New Roman" w:cs="Times New Roman"/>
          <w:color w:val="000000"/>
          <w:sz w:val="24"/>
          <w:szCs w:val="24"/>
          <w:lang w:bidi="th-TH"/>
        </w:rPr>
        <w:t xml:space="preserve">Lease </w:t>
      </w:r>
      <w:r w:rsidR="00427471" w:rsidRPr="00371E0A">
        <w:rPr>
          <w:rFonts w:ascii="Times New Roman" w:hAnsi="Times New Roman" w:cs="Times New Roman"/>
          <w:i/>
          <w:iCs/>
          <w:color w:val="000000"/>
          <w:sz w:val="24"/>
          <w:szCs w:val="24"/>
          <w:lang w:bidi="th-TH"/>
        </w:rPr>
        <w:t xml:space="preserve">et al., </w:t>
      </w:r>
      <w:r w:rsidR="00427471" w:rsidRPr="00371E0A">
        <w:rPr>
          <w:rFonts w:ascii="Times New Roman" w:hAnsi="Times New Roman" w:cs="Times New Roman"/>
          <w:color w:val="000000"/>
          <w:sz w:val="24"/>
          <w:szCs w:val="24"/>
          <w:lang w:bidi="th-TH"/>
        </w:rPr>
        <w:t xml:space="preserve">2000; </w:t>
      </w:r>
      <w:proofErr w:type="spellStart"/>
      <w:r w:rsidR="00427471" w:rsidRPr="00371E0A">
        <w:rPr>
          <w:rFonts w:ascii="Times New Roman" w:hAnsi="Times New Roman" w:cs="Times New Roman"/>
          <w:color w:val="000000"/>
          <w:sz w:val="24"/>
          <w:szCs w:val="24"/>
          <w:lang w:bidi="th-TH"/>
        </w:rPr>
        <w:t>Rasbrant</w:t>
      </w:r>
      <w:proofErr w:type="spellEnd"/>
      <w:r w:rsidR="00427471" w:rsidRPr="00371E0A">
        <w:rPr>
          <w:rFonts w:ascii="Times New Roman" w:hAnsi="Times New Roman" w:cs="Times New Roman"/>
          <w:color w:val="000000"/>
          <w:sz w:val="24"/>
          <w:szCs w:val="24"/>
          <w:lang w:bidi="th-TH"/>
        </w:rPr>
        <w:t>, 2011)</w:t>
      </w:r>
      <w:r w:rsidR="00427471" w:rsidRPr="00371E0A">
        <w:rPr>
          <w:rFonts w:ascii="Times New Roman" w:hAnsi="Times New Roman" w:cs="Angsana New"/>
          <w:color w:val="000000"/>
          <w:sz w:val="24"/>
          <w:szCs w:val="24"/>
          <w:cs/>
          <w:lang w:bidi="th-TH"/>
        </w:rPr>
        <w:t>.</w:t>
      </w:r>
    </w:p>
    <w:p w14:paraId="18997408" w14:textId="77777777" w:rsidR="00EC2616" w:rsidRPr="00371E0A" w:rsidRDefault="00EC2616" w:rsidP="006F4A34">
      <w:pPr>
        <w:tabs>
          <w:tab w:val="left" w:pos="6663"/>
        </w:tabs>
        <w:spacing w:after="0"/>
        <w:jc w:val="thaiDistribute"/>
        <w:rPr>
          <w:rFonts w:ascii="Times New Roman" w:hAnsi="Times New Roman" w:cs="Angsana New"/>
          <w:color w:val="000000"/>
          <w:sz w:val="24"/>
          <w:szCs w:val="24"/>
          <w:lang w:bidi="th-TH"/>
        </w:rPr>
      </w:pPr>
    </w:p>
    <w:p w14:paraId="520508BC" w14:textId="77777777" w:rsidR="00EC2616" w:rsidRPr="00371E0A" w:rsidRDefault="00EC2616" w:rsidP="00EC2616">
      <w:pPr>
        <w:spacing w:after="0"/>
        <w:jc w:val="thaiDistribute"/>
        <w:rPr>
          <w:rFonts w:ascii="Times New Roman" w:hAnsi="Times New Roman" w:cs="Times New Roman"/>
          <w:color w:val="000000"/>
          <w:sz w:val="24"/>
          <w:szCs w:val="24"/>
        </w:rPr>
      </w:pPr>
      <w:proofErr w:type="spellStart"/>
      <w:r w:rsidRPr="00371E0A">
        <w:rPr>
          <w:rFonts w:ascii="Times New Roman" w:hAnsi="Times New Roman" w:cs="Times New Roman"/>
          <w:color w:val="000000"/>
          <w:sz w:val="24"/>
          <w:szCs w:val="24"/>
        </w:rPr>
        <w:t>Renneboog</w:t>
      </w:r>
      <w:proofErr w:type="spellEnd"/>
      <w:r w:rsidRPr="00371E0A">
        <w:rPr>
          <w:rFonts w:ascii="Times New Roman" w:hAnsi="Times New Roman" w:cs="Times New Roman"/>
          <w:color w:val="000000"/>
          <w:sz w:val="24"/>
          <w:szCs w:val="24"/>
        </w:rPr>
        <w:t xml:space="preserve"> and </w:t>
      </w:r>
      <w:proofErr w:type="spellStart"/>
      <w:r w:rsidRPr="00371E0A">
        <w:rPr>
          <w:rFonts w:ascii="Times New Roman" w:hAnsi="Times New Roman" w:cs="Times New Roman"/>
          <w:color w:val="000000"/>
          <w:sz w:val="24"/>
          <w:szCs w:val="24"/>
        </w:rPr>
        <w:t>Trojanowski</w:t>
      </w:r>
      <w:proofErr w:type="spellEnd"/>
      <w:r w:rsidRPr="00371E0A">
        <w:rPr>
          <w:rFonts w:ascii="Times New Roman" w:hAnsi="Times New Roman" w:cs="Times New Roman"/>
          <w:color w:val="000000"/>
          <w:sz w:val="24"/>
          <w:szCs w:val="24"/>
        </w:rPr>
        <w:t xml:space="preserve"> </w:t>
      </w:r>
      <w:r w:rsidRPr="00371E0A">
        <w:rPr>
          <w:rFonts w:ascii="Times New Roman" w:hAnsi="Times New Roman" w:cs="Angsana New"/>
          <w:color w:val="000000"/>
          <w:sz w:val="24"/>
          <w:szCs w:val="24"/>
          <w:cs/>
          <w:lang w:bidi="th-TH"/>
        </w:rPr>
        <w:t>(</w:t>
      </w:r>
      <w:r w:rsidRPr="00371E0A">
        <w:rPr>
          <w:rFonts w:ascii="Times New Roman" w:hAnsi="Times New Roman" w:cs="Times New Roman"/>
          <w:color w:val="000000"/>
          <w:sz w:val="24"/>
          <w:szCs w:val="24"/>
        </w:rPr>
        <w:t xml:space="preserve">2011) found that share buybacks have become increasingly popular since the early 2000s in the UK. </w:t>
      </w:r>
      <w:proofErr w:type="spellStart"/>
      <w:r w:rsidRPr="00371E0A">
        <w:rPr>
          <w:rFonts w:ascii="Times New Roman" w:hAnsi="Times New Roman" w:cs="Times New Roman"/>
          <w:color w:val="000000"/>
          <w:sz w:val="24"/>
          <w:szCs w:val="24"/>
        </w:rPr>
        <w:t>Geiler</w:t>
      </w:r>
      <w:proofErr w:type="spellEnd"/>
      <w:r w:rsidRPr="00371E0A">
        <w:rPr>
          <w:rFonts w:ascii="Times New Roman" w:hAnsi="Times New Roman" w:cs="Times New Roman"/>
          <w:color w:val="000000"/>
          <w:sz w:val="24"/>
          <w:szCs w:val="24"/>
        </w:rPr>
        <w:t xml:space="preserve"> and </w:t>
      </w:r>
      <w:proofErr w:type="spellStart"/>
      <w:r w:rsidRPr="00371E0A">
        <w:rPr>
          <w:rFonts w:ascii="Times New Roman" w:hAnsi="Times New Roman" w:cs="Times New Roman"/>
          <w:color w:val="000000"/>
          <w:sz w:val="24"/>
          <w:szCs w:val="24"/>
        </w:rPr>
        <w:t>Renneboog</w:t>
      </w:r>
      <w:proofErr w:type="spellEnd"/>
      <w:r w:rsidRPr="00371E0A">
        <w:rPr>
          <w:rFonts w:ascii="Times New Roman" w:hAnsi="Times New Roman" w:cs="Times New Roman"/>
          <w:color w:val="000000"/>
          <w:sz w:val="24"/>
          <w:szCs w:val="24"/>
        </w:rPr>
        <w:t xml:space="preserve"> (2015) show that share buybacks grew considerably during this period and go together with the steady decline in the proportion of dividend-paying UK firms.</w:t>
      </w:r>
      <w:r w:rsidRPr="00371E0A">
        <w:rPr>
          <w:rStyle w:val="FootnoteReference"/>
          <w:rFonts w:ascii="Times New Roman" w:hAnsi="Times New Roman" w:cs="Times New Roman"/>
          <w:color w:val="000000"/>
          <w:sz w:val="24"/>
          <w:szCs w:val="24"/>
        </w:rPr>
        <w:t>3</w:t>
      </w:r>
      <w:r w:rsidRPr="00371E0A">
        <w:rPr>
          <w:rFonts w:ascii="Times New Roman" w:hAnsi="Times New Roman" w:cs="Times New Roman"/>
          <w:color w:val="000000"/>
          <w:sz w:val="24"/>
          <w:szCs w:val="24"/>
        </w:rPr>
        <w:t xml:space="preserve"> Similarly, Dedman </w:t>
      </w:r>
      <w:r w:rsidRPr="00371E0A">
        <w:rPr>
          <w:rFonts w:ascii="Times New Roman" w:hAnsi="Times New Roman" w:cs="Times New Roman"/>
          <w:i/>
          <w:iCs/>
          <w:color w:val="000000"/>
          <w:sz w:val="24"/>
          <w:szCs w:val="24"/>
        </w:rPr>
        <w:t>et al</w:t>
      </w:r>
      <w:r w:rsidRPr="00371E0A">
        <w:rPr>
          <w:rFonts w:ascii="Times New Roman" w:hAnsi="Times New Roman" w:cs="Times New Roman"/>
          <w:color w:val="000000"/>
          <w:sz w:val="24"/>
          <w:szCs w:val="24"/>
        </w:rPr>
        <w:t xml:space="preserve">. (2014) find that the proportion of firms only repurchasing shares has increased, but is still relatively small, whereas </w:t>
      </w:r>
      <w:r w:rsidRPr="00371E0A">
        <w:rPr>
          <w:rFonts w:ascii="Times New Roman" w:hAnsi="Times New Roman" w:cs="Times New Roman"/>
          <w:color w:val="000000"/>
          <w:sz w:val="24"/>
          <w:szCs w:val="24"/>
        </w:rPr>
        <w:lastRenderedPageBreak/>
        <w:t xml:space="preserve">the proportion of firms both repurchasing shares and paying dividends has significantly increased. </w:t>
      </w:r>
    </w:p>
    <w:p w14:paraId="262CE61F" w14:textId="77777777" w:rsidR="00EC2616" w:rsidRPr="00371E0A" w:rsidRDefault="00EC2616" w:rsidP="006F4A34">
      <w:pPr>
        <w:tabs>
          <w:tab w:val="left" w:pos="6663"/>
        </w:tabs>
        <w:spacing w:after="0"/>
        <w:jc w:val="thaiDistribute"/>
        <w:rPr>
          <w:rFonts w:ascii="Times New Roman" w:hAnsi="Times New Roman" w:cs="Angsana New"/>
          <w:color w:val="000000"/>
          <w:sz w:val="24"/>
          <w:szCs w:val="24"/>
          <w:lang w:bidi="th-TH"/>
        </w:rPr>
        <w:sectPr w:rsidR="00EC2616" w:rsidRPr="00371E0A" w:rsidSect="00353261">
          <w:footerReference w:type="default" r:id="rId10"/>
          <w:footerReference w:type="first" r:id="rId11"/>
          <w:type w:val="continuous"/>
          <w:pgSz w:w="11906" w:h="16838"/>
          <w:pgMar w:top="1440" w:right="1440" w:bottom="1440" w:left="1440" w:header="709" w:footer="709" w:gutter="0"/>
          <w:pgNumType w:start="0"/>
          <w:cols w:space="708"/>
          <w:titlePg/>
          <w:docGrid w:linePitch="360"/>
        </w:sectPr>
      </w:pPr>
    </w:p>
    <w:p w14:paraId="2384F43A" w14:textId="77777777" w:rsidR="000C04AC" w:rsidRPr="00371E0A" w:rsidRDefault="000C04AC" w:rsidP="00273213">
      <w:pPr>
        <w:spacing w:after="0"/>
        <w:jc w:val="thaiDistribute"/>
        <w:rPr>
          <w:rFonts w:ascii="Times New Roman" w:hAnsi="Times New Roman" w:cs="Times New Roman"/>
          <w:color w:val="000000"/>
          <w:sz w:val="24"/>
          <w:szCs w:val="24"/>
        </w:rPr>
      </w:pPr>
    </w:p>
    <w:p w14:paraId="3E9A1B0E" w14:textId="77777777" w:rsidR="00882C40" w:rsidRPr="00371E0A" w:rsidRDefault="009F4FDD" w:rsidP="003B649E">
      <w:pPr>
        <w:spacing w:after="0"/>
        <w:jc w:val="thaiDistribute"/>
        <w:rPr>
          <w:rFonts w:ascii="Times New Roman" w:hAnsi="Times New Roman" w:cs="Times New Roman"/>
          <w:color w:val="000000"/>
          <w:sz w:val="24"/>
          <w:szCs w:val="24"/>
          <w:lang w:bidi="th-TH"/>
        </w:rPr>
      </w:pPr>
      <w:bookmarkStart w:id="2" w:name="_Hlk42766129"/>
      <w:r w:rsidRPr="00371E0A">
        <w:rPr>
          <w:rFonts w:ascii="Times New Roman" w:hAnsi="Times New Roman" w:cs="Times New Roman"/>
          <w:color w:val="000000"/>
          <w:sz w:val="24"/>
          <w:szCs w:val="24"/>
          <w:lang w:bidi="th-TH"/>
        </w:rPr>
        <w:t xml:space="preserve">The increase in share </w:t>
      </w:r>
      <w:r w:rsidR="00056F0A" w:rsidRPr="00371E0A">
        <w:rPr>
          <w:rFonts w:ascii="Times New Roman" w:hAnsi="Times New Roman" w:cs="Times New Roman"/>
          <w:color w:val="000000"/>
          <w:sz w:val="24"/>
          <w:szCs w:val="24"/>
          <w:lang w:bidi="th-TH"/>
        </w:rPr>
        <w:t xml:space="preserve">buybacks </w:t>
      </w:r>
      <w:r w:rsidRPr="00371E0A">
        <w:rPr>
          <w:rFonts w:ascii="Times New Roman" w:hAnsi="Times New Roman" w:cs="Times New Roman"/>
          <w:color w:val="000000"/>
          <w:sz w:val="24"/>
          <w:szCs w:val="24"/>
          <w:lang w:bidi="th-TH"/>
        </w:rPr>
        <w:t xml:space="preserve">has been </w:t>
      </w:r>
      <w:r w:rsidR="00E73D50" w:rsidRPr="00371E0A">
        <w:rPr>
          <w:rFonts w:ascii="Times New Roman" w:hAnsi="Times New Roman" w:cs="Times New Roman"/>
          <w:color w:val="000000"/>
          <w:sz w:val="24"/>
          <w:szCs w:val="24"/>
          <w:lang w:bidi="th-TH"/>
        </w:rPr>
        <w:t>examined</w:t>
      </w:r>
      <w:r w:rsidRPr="00371E0A">
        <w:rPr>
          <w:rFonts w:ascii="Times New Roman" w:hAnsi="Times New Roman" w:cs="Times New Roman"/>
          <w:color w:val="000000"/>
          <w:sz w:val="24"/>
          <w:szCs w:val="24"/>
          <w:lang w:bidi="th-TH"/>
        </w:rPr>
        <w:t xml:space="preserve"> by </w:t>
      </w:r>
      <w:r w:rsidR="004752FC" w:rsidRPr="00371E0A">
        <w:rPr>
          <w:rFonts w:ascii="Times New Roman" w:hAnsi="Times New Roman" w:cs="Times New Roman"/>
          <w:color w:val="000000"/>
          <w:sz w:val="24"/>
          <w:szCs w:val="24"/>
          <w:lang w:bidi="th-TH"/>
        </w:rPr>
        <w:t>several</w:t>
      </w:r>
      <w:r w:rsidRPr="00371E0A">
        <w:rPr>
          <w:rFonts w:ascii="Times New Roman" w:hAnsi="Times New Roman" w:cs="Times New Roman"/>
          <w:color w:val="000000"/>
          <w:sz w:val="24"/>
          <w:szCs w:val="24"/>
          <w:lang w:bidi="th-TH"/>
        </w:rPr>
        <w:t xml:space="preserve"> studies presenting </w:t>
      </w:r>
      <w:r w:rsidR="00056F0A" w:rsidRPr="00371E0A">
        <w:rPr>
          <w:rFonts w:ascii="Times New Roman" w:hAnsi="Times New Roman" w:cs="Times New Roman"/>
          <w:color w:val="000000"/>
          <w:sz w:val="24"/>
          <w:szCs w:val="24"/>
          <w:lang w:bidi="th-TH"/>
        </w:rPr>
        <w:t xml:space="preserve">a </w:t>
      </w:r>
      <w:r w:rsidRPr="00371E0A">
        <w:rPr>
          <w:rFonts w:ascii="Times New Roman" w:hAnsi="Times New Roman" w:cs="Times New Roman"/>
          <w:color w:val="000000"/>
          <w:sz w:val="24"/>
          <w:szCs w:val="24"/>
          <w:lang w:bidi="th-TH"/>
        </w:rPr>
        <w:t xml:space="preserve">variety of firms' motivations </w:t>
      </w:r>
      <w:r w:rsidR="00CF0B60" w:rsidRPr="00371E0A">
        <w:rPr>
          <w:rFonts w:ascii="Times New Roman" w:hAnsi="Times New Roman" w:cs="Times New Roman"/>
          <w:color w:val="000000"/>
          <w:sz w:val="24"/>
          <w:szCs w:val="24"/>
          <w:lang w:bidi="th-TH"/>
        </w:rPr>
        <w:t xml:space="preserve">and corporate finance theories </w:t>
      </w:r>
      <w:r w:rsidRPr="00371E0A">
        <w:rPr>
          <w:rFonts w:ascii="Times New Roman" w:hAnsi="Times New Roman" w:cs="Times New Roman"/>
          <w:color w:val="000000"/>
          <w:sz w:val="24"/>
          <w:szCs w:val="24"/>
          <w:lang w:bidi="th-TH"/>
        </w:rPr>
        <w:t>that explain occurrence</w:t>
      </w:r>
      <w:r w:rsidR="00056F0A" w:rsidRPr="00371E0A">
        <w:rPr>
          <w:rFonts w:ascii="Times New Roman" w:hAnsi="Times New Roman" w:cs="Times New Roman"/>
          <w:color w:val="000000"/>
          <w:sz w:val="24"/>
          <w:szCs w:val="24"/>
          <w:lang w:bidi="th-TH"/>
        </w:rPr>
        <w:t>s</w:t>
      </w:r>
      <w:r w:rsidRPr="00371E0A">
        <w:rPr>
          <w:rFonts w:ascii="Times New Roman" w:hAnsi="Times New Roman" w:cs="Times New Roman"/>
          <w:color w:val="000000"/>
          <w:sz w:val="24"/>
          <w:szCs w:val="24"/>
          <w:lang w:bidi="th-TH"/>
        </w:rPr>
        <w:t xml:space="preserve"> of repurchase</w:t>
      </w:r>
      <w:r w:rsidR="009A112A" w:rsidRPr="00371E0A">
        <w:rPr>
          <w:rFonts w:ascii="Times New Roman" w:hAnsi="Times New Roman" w:cs="Times New Roman"/>
          <w:color w:val="000000"/>
          <w:sz w:val="24"/>
          <w:szCs w:val="24"/>
          <w:lang w:bidi="th-TH"/>
        </w:rPr>
        <w:t>d</w:t>
      </w:r>
      <w:r w:rsidRPr="00371E0A">
        <w:rPr>
          <w:rFonts w:ascii="Times New Roman" w:hAnsi="Times New Roman" w:cs="Times New Roman"/>
          <w:color w:val="000000"/>
          <w:sz w:val="24"/>
          <w:szCs w:val="24"/>
          <w:lang w:bidi="th-TH"/>
        </w:rPr>
        <w:t xml:space="preserve"> shares (Jagannathan </w:t>
      </w:r>
      <w:r w:rsidRPr="00371E0A">
        <w:rPr>
          <w:rFonts w:ascii="Times New Roman" w:hAnsi="Times New Roman" w:cs="Times New Roman"/>
          <w:i/>
          <w:iCs/>
          <w:color w:val="000000"/>
          <w:sz w:val="24"/>
          <w:szCs w:val="24"/>
          <w:lang w:bidi="th-TH"/>
        </w:rPr>
        <w:t>et al.</w:t>
      </w:r>
      <w:r w:rsidRPr="00371E0A">
        <w:rPr>
          <w:rFonts w:ascii="Times New Roman" w:hAnsi="Times New Roman" w:cs="Times New Roman"/>
          <w:color w:val="000000"/>
          <w:sz w:val="24"/>
          <w:szCs w:val="24"/>
          <w:lang w:bidi="th-TH"/>
        </w:rPr>
        <w:t>, 2000). Earlier studies on management</w:t>
      </w:r>
      <w:r w:rsidRPr="00371E0A">
        <w:rPr>
          <w:rFonts w:ascii="Times New Roman" w:hAnsi="Times New Roman" w:cs="Angsana New"/>
          <w:color w:val="000000"/>
          <w:sz w:val="24"/>
          <w:szCs w:val="24"/>
          <w:cs/>
          <w:lang w:bidi="th-TH"/>
        </w:rPr>
        <w:t xml:space="preserve"> </w:t>
      </w:r>
      <w:r w:rsidRPr="00371E0A">
        <w:rPr>
          <w:rFonts w:ascii="Times New Roman" w:hAnsi="Times New Roman" w:cs="Times New Roman"/>
          <w:color w:val="000000"/>
          <w:sz w:val="24"/>
          <w:szCs w:val="24"/>
          <w:lang w:bidi="th-TH"/>
        </w:rPr>
        <w:t xml:space="preserve">incentives of share buyback schemes </w:t>
      </w:r>
      <w:r w:rsidR="00014D42" w:rsidRPr="00371E0A">
        <w:rPr>
          <w:rFonts w:ascii="Times New Roman" w:hAnsi="Times New Roman" w:cs="Times New Roman"/>
          <w:color w:val="000000"/>
          <w:sz w:val="24"/>
          <w:szCs w:val="24"/>
          <w:lang w:bidi="th-TH"/>
        </w:rPr>
        <w:t xml:space="preserve">are motivated by </w:t>
      </w:r>
      <w:r w:rsidR="003A62C5" w:rsidRPr="00371E0A">
        <w:rPr>
          <w:rFonts w:ascii="Times New Roman" w:hAnsi="Times New Roman" w:cs="Times New Roman"/>
          <w:color w:val="000000"/>
          <w:sz w:val="24"/>
          <w:szCs w:val="24"/>
          <w:lang w:bidi="th-TH"/>
        </w:rPr>
        <w:t xml:space="preserve">capital structure and </w:t>
      </w:r>
      <w:r w:rsidR="00014D42" w:rsidRPr="00371E0A">
        <w:rPr>
          <w:rFonts w:ascii="Times New Roman" w:hAnsi="Times New Roman" w:cs="Times New Roman"/>
          <w:color w:val="000000"/>
          <w:sz w:val="24"/>
          <w:szCs w:val="24"/>
          <w:lang w:bidi="th-TH"/>
        </w:rPr>
        <w:t>leverage</w:t>
      </w:r>
      <w:r w:rsidR="00A90EB1" w:rsidRPr="00371E0A">
        <w:rPr>
          <w:rFonts w:ascii="Times New Roman" w:hAnsi="Times New Roman" w:cs="Times New Roman"/>
          <w:color w:val="000000"/>
          <w:sz w:val="24"/>
          <w:szCs w:val="24"/>
          <w:lang w:bidi="th-TH"/>
        </w:rPr>
        <w:t xml:space="preserve"> (</w:t>
      </w:r>
      <w:r w:rsidR="00FF6D23" w:rsidRPr="00371E0A">
        <w:rPr>
          <w:rFonts w:ascii="Times New Roman" w:hAnsi="Times New Roman" w:cs="Times New Roman"/>
          <w:color w:val="000000"/>
          <w:sz w:val="24"/>
          <w:szCs w:val="24"/>
          <w:lang w:bidi="th-TH"/>
        </w:rPr>
        <w:t xml:space="preserve">Dittmar, 2000; </w:t>
      </w:r>
      <w:r w:rsidR="00D43339" w:rsidRPr="00371E0A">
        <w:rPr>
          <w:rFonts w:ascii="Times New Roman" w:hAnsi="Times New Roman" w:cs="Times New Roman"/>
          <w:color w:val="000000"/>
          <w:sz w:val="24"/>
          <w:szCs w:val="24"/>
        </w:rPr>
        <w:t>Rau and Vermaelen, 2002</w:t>
      </w:r>
      <w:r w:rsidR="00692464" w:rsidRPr="00371E0A">
        <w:rPr>
          <w:rFonts w:ascii="Times New Roman" w:hAnsi="Times New Roman" w:cs="Times New Roman"/>
          <w:color w:val="000000"/>
          <w:sz w:val="24"/>
          <w:szCs w:val="24"/>
        </w:rPr>
        <w:t xml:space="preserve">; </w:t>
      </w:r>
      <w:r w:rsidR="00C2631A" w:rsidRPr="00371E0A">
        <w:rPr>
          <w:rFonts w:ascii="Times New Roman" w:hAnsi="Times New Roman" w:cs="Times New Roman"/>
          <w:color w:val="000000"/>
          <w:sz w:val="24"/>
          <w:szCs w:val="24"/>
        </w:rPr>
        <w:t>Jagannathan and Stephens, 2003</w:t>
      </w:r>
      <w:r w:rsidR="00A90EB1" w:rsidRPr="00371E0A">
        <w:rPr>
          <w:rFonts w:ascii="Times New Roman" w:hAnsi="Times New Roman" w:cs="Times New Roman"/>
          <w:color w:val="000000"/>
          <w:sz w:val="24"/>
          <w:szCs w:val="24"/>
        </w:rPr>
        <w:t>)</w:t>
      </w:r>
      <w:r w:rsidR="00916ACE" w:rsidRPr="00371E0A">
        <w:rPr>
          <w:rFonts w:ascii="Times New Roman" w:hAnsi="Times New Roman" w:cs="Times New Roman"/>
          <w:color w:val="000000"/>
          <w:sz w:val="24"/>
          <w:szCs w:val="24"/>
          <w:lang w:bidi="th-TH"/>
        </w:rPr>
        <w:t>;</w:t>
      </w:r>
      <w:r w:rsidR="00014D42" w:rsidRPr="00371E0A">
        <w:rPr>
          <w:rFonts w:ascii="Times New Roman" w:hAnsi="Times New Roman" w:cs="Times New Roman"/>
          <w:color w:val="000000"/>
          <w:sz w:val="24"/>
          <w:szCs w:val="24"/>
          <w:lang w:bidi="th-TH"/>
        </w:rPr>
        <w:t xml:space="preserve"> free cash flow</w:t>
      </w:r>
      <w:r w:rsidR="0009772C" w:rsidRPr="00371E0A">
        <w:rPr>
          <w:rFonts w:ascii="Times New Roman" w:hAnsi="Times New Roman" w:cs="Times New Roman"/>
          <w:color w:val="000000"/>
          <w:sz w:val="24"/>
          <w:szCs w:val="24"/>
          <w:lang w:bidi="th-TH"/>
        </w:rPr>
        <w:t xml:space="preserve"> and investment theory</w:t>
      </w:r>
      <w:r w:rsidR="00014D42" w:rsidRPr="00371E0A">
        <w:rPr>
          <w:rFonts w:ascii="Times New Roman" w:hAnsi="Times New Roman" w:cs="Times New Roman"/>
          <w:color w:val="000000"/>
          <w:sz w:val="24"/>
          <w:szCs w:val="24"/>
          <w:lang w:bidi="th-TH"/>
        </w:rPr>
        <w:t xml:space="preserve"> </w:t>
      </w:r>
      <w:r w:rsidR="00A90EB1" w:rsidRPr="00371E0A">
        <w:rPr>
          <w:rFonts w:ascii="Times New Roman" w:hAnsi="Times New Roman" w:cs="Times New Roman"/>
          <w:color w:val="000000"/>
          <w:sz w:val="24"/>
          <w:szCs w:val="24"/>
          <w:lang w:bidi="th-TH"/>
        </w:rPr>
        <w:t>(</w:t>
      </w:r>
      <w:r w:rsidR="0010386F" w:rsidRPr="00371E0A">
        <w:rPr>
          <w:rFonts w:ascii="Times New Roman" w:hAnsi="Times New Roman" w:cs="Times New Roman"/>
          <w:color w:val="000000"/>
          <w:sz w:val="24"/>
          <w:szCs w:val="24"/>
        </w:rPr>
        <w:t>Jagannathan</w:t>
      </w:r>
      <w:r w:rsidR="00F43D45" w:rsidRPr="00371E0A">
        <w:rPr>
          <w:rFonts w:ascii="Times New Roman" w:hAnsi="Times New Roman" w:cs="Times New Roman"/>
          <w:color w:val="FF0000"/>
          <w:sz w:val="24"/>
          <w:szCs w:val="24"/>
          <w:lang w:bidi="th-TH"/>
        </w:rPr>
        <w:t xml:space="preserve"> </w:t>
      </w:r>
      <w:r w:rsidR="00EB0A9F" w:rsidRPr="00371E0A">
        <w:rPr>
          <w:rFonts w:ascii="Times New Roman" w:hAnsi="Times New Roman" w:cs="Times New Roman"/>
          <w:i/>
          <w:iCs/>
          <w:color w:val="000000"/>
          <w:sz w:val="24"/>
          <w:szCs w:val="24"/>
          <w:lang w:bidi="th-TH"/>
        </w:rPr>
        <w:t xml:space="preserve">et </w:t>
      </w:r>
      <w:r w:rsidR="00D54B42" w:rsidRPr="00371E0A">
        <w:rPr>
          <w:rFonts w:ascii="Times New Roman" w:hAnsi="Times New Roman" w:cs="Times New Roman"/>
          <w:i/>
          <w:iCs/>
          <w:color w:val="000000"/>
          <w:sz w:val="24"/>
          <w:szCs w:val="24"/>
          <w:lang w:bidi="th-TH"/>
        </w:rPr>
        <w:t>al</w:t>
      </w:r>
      <w:r w:rsidR="008E7B0E" w:rsidRPr="00371E0A">
        <w:rPr>
          <w:rFonts w:ascii="Times New Roman" w:hAnsi="Times New Roman" w:cs="Times New Roman"/>
          <w:color w:val="000000"/>
          <w:sz w:val="24"/>
          <w:szCs w:val="24"/>
          <w:lang w:bidi="th-TH"/>
        </w:rPr>
        <w:t>.</w:t>
      </w:r>
      <w:r w:rsidR="00D54B42" w:rsidRPr="00371E0A">
        <w:rPr>
          <w:rFonts w:ascii="Times New Roman" w:hAnsi="Times New Roman" w:cs="Times New Roman"/>
          <w:color w:val="000000"/>
          <w:sz w:val="24"/>
          <w:szCs w:val="24"/>
          <w:lang w:bidi="th-TH"/>
        </w:rPr>
        <w:t>,</w:t>
      </w:r>
      <w:r w:rsidR="00D4389D" w:rsidRPr="00371E0A">
        <w:rPr>
          <w:rFonts w:ascii="Times New Roman" w:hAnsi="Times New Roman" w:cs="Times New Roman"/>
          <w:color w:val="000000"/>
          <w:sz w:val="24"/>
          <w:szCs w:val="24"/>
          <w:lang w:bidi="th-TH"/>
        </w:rPr>
        <w:t xml:space="preserve"> </w:t>
      </w:r>
      <w:r w:rsidR="00D54B42" w:rsidRPr="00371E0A">
        <w:rPr>
          <w:rFonts w:ascii="Times New Roman" w:hAnsi="Times New Roman" w:cs="Times New Roman"/>
          <w:color w:val="000000"/>
          <w:sz w:val="24"/>
          <w:szCs w:val="24"/>
          <w:lang w:bidi="th-TH"/>
        </w:rPr>
        <w:t xml:space="preserve">2000; </w:t>
      </w:r>
      <w:proofErr w:type="spellStart"/>
      <w:r w:rsidR="00A90EB1" w:rsidRPr="00371E0A">
        <w:rPr>
          <w:rFonts w:ascii="Times New Roman" w:hAnsi="Times New Roman" w:cs="Times New Roman"/>
          <w:color w:val="000000"/>
          <w:sz w:val="24"/>
          <w:szCs w:val="24"/>
          <w:lang w:bidi="th-TH"/>
        </w:rPr>
        <w:t>Grullon</w:t>
      </w:r>
      <w:proofErr w:type="spellEnd"/>
      <w:r w:rsidR="00A90EB1" w:rsidRPr="00371E0A">
        <w:rPr>
          <w:rFonts w:ascii="Times New Roman" w:hAnsi="Times New Roman" w:cs="Times New Roman"/>
          <w:color w:val="000000"/>
          <w:sz w:val="24"/>
          <w:szCs w:val="24"/>
          <w:lang w:bidi="th-TH"/>
        </w:rPr>
        <w:t xml:space="preserve"> and </w:t>
      </w:r>
      <w:proofErr w:type="spellStart"/>
      <w:r w:rsidR="00A90EB1" w:rsidRPr="00371E0A">
        <w:rPr>
          <w:rFonts w:ascii="Times New Roman" w:hAnsi="Times New Roman" w:cs="Times New Roman"/>
          <w:color w:val="000000"/>
          <w:sz w:val="24"/>
          <w:szCs w:val="24"/>
          <w:lang w:bidi="th-TH"/>
        </w:rPr>
        <w:t>Michaely</w:t>
      </w:r>
      <w:proofErr w:type="spellEnd"/>
      <w:r w:rsidR="00A90EB1" w:rsidRPr="00371E0A">
        <w:rPr>
          <w:rFonts w:ascii="Times New Roman" w:hAnsi="Times New Roman" w:cs="Times New Roman"/>
          <w:color w:val="000000"/>
          <w:sz w:val="24"/>
          <w:szCs w:val="24"/>
          <w:lang w:bidi="th-TH"/>
        </w:rPr>
        <w:t>, 2002;</w:t>
      </w:r>
      <w:r w:rsidR="00F43D45" w:rsidRPr="00371E0A">
        <w:rPr>
          <w:rFonts w:ascii="Times New Roman" w:hAnsi="Times New Roman" w:cs="Times New Roman"/>
          <w:color w:val="000000"/>
          <w:sz w:val="24"/>
          <w:szCs w:val="24"/>
          <w:lang w:bidi="th-TH"/>
        </w:rPr>
        <w:t xml:space="preserve"> </w:t>
      </w:r>
      <w:r w:rsidR="00D54B42" w:rsidRPr="00371E0A">
        <w:rPr>
          <w:rFonts w:ascii="Times New Roman" w:hAnsi="Times New Roman" w:cs="Times New Roman"/>
          <w:color w:val="000000"/>
          <w:sz w:val="24"/>
          <w:szCs w:val="24"/>
          <w:lang w:bidi="th-TH"/>
        </w:rPr>
        <w:t xml:space="preserve">Farrell </w:t>
      </w:r>
      <w:r w:rsidR="00D54B42" w:rsidRPr="00371E0A">
        <w:rPr>
          <w:rFonts w:ascii="Times New Roman" w:hAnsi="Times New Roman" w:cs="Times New Roman"/>
          <w:i/>
          <w:iCs/>
          <w:color w:val="000000"/>
          <w:sz w:val="24"/>
          <w:szCs w:val="24"/>
          <w:lang w:bidi="th-TH"/>
        </w:rPr>
        <w:t>et al</w:t>
      </w:r>
      <w:r w:rsidR="008E7B0E" w:rsidRPr="00371E0A">
        <w:rPr>
          <w:rFonts w:ascii="Times New Roman" w:hAnsi="Times New Roman" w:cs="Times New Roman"/>
          <w:color w:val="000000"/>
          <w:sz w:val="24"/>
          <w:szCs w:val="24"/>
          <w:lang w:bidi="th-TH"/>
        </w:rPr>
        <w:t>.</w:t>
      </w:r>
      <w:r w:rsidR="00D54B42" w:rsidRPr="00371E0A">
        <w:rPr>
          <w:rFonts w:ascii="Times New Roman" w:hAnsi="Times New Roman" w:cs="Times New Roman"/>
          <w:color w:val="000000"/>
          <w:sz w:val="24"/>
          <w:szCs w:val="24"/>
          <w:lang w:bidi="th-TH"/>
        </w:rPr>
        <w:t>, 2013</w:t>
      </w:r>
      <w:r w:rsidR="00A90EB1" w:rsidRPr="00371E0A">
        <w:rPr>
          <w:rFonts w:ascii="Times New Roman" w:hAnsi="Times New Roman" w:cs="Times New Roman"/>
          <w:color w:val="000000"/>
          <w:sz w:val="24"/>
          <w:szCs w:val="24"/>
          <w:lang w:bidi="th-TH"/>
        </w:rPr>
        <w:t>)</w:t>
      </w:r>
      <w:r w:rsidR="00916ACE" w:rsidRPr="00371E0A">
        <w:rPr>
          <w:rFonts w:ascii="Times New Roman" w:hAnsi="Times New Roman" w:cs="Times New Roman"/>
          <w:color w:val="000000"/>
          <w:sz w:val="24"/>
          <w:szCs w:val="24"/>
          <w:lang w:bidi="th-TH"/>
        </w:rPr>
        <w:t>;</w:t>
      </w:r>
      <w:r w:rsidR="00014D42" w:rsidRPr="00371E0A">
        <w:rPr>
          <w:rFonts w:ascii="Times New Roman" w:hAnsi="Times New Roman" w:cs="Times New Roman"/>
          <w:color w:val="000000"/>
          <w:sz w:val="24"/>
          <w:szCs w:val="24"/>
          <w:lang w:bidi="th-TH"/>
        </w:rPr>
        <w:t xml:space="preserve"> </w:t>
      </w:r>
      <w:r w:rsidR="00C810CE" w:rsidRPr="00371E0A">
        <w:rPr>
          <w:rFonts w:ascii="Times New Roman" w:hAnsi="Times New Roman" w:cs="Times New Roman"/>
          <w:color w:val="000000"/>
          <w:sz w:val="24"/>
          <w:szCs w:val="24"/>
          <w:lang w:bidi="th-TH"/>
        </w:rPr>
        <w:t>information-</w:t>
      </w:r>
      <w:r w:rsidR="00014D42" w:rsidRPr="00371E0A">
        <w:rPr>
          <w:rFonts w:ascii="Times New Roman" w:hAnsi="Times New Roman" w:cs="Times New Roman"/>
          <w:color w:val="000000"/>
          <w:sz w:val="24"/>
          <w:szCs w:val="24"/>
          <w:lang w:bidi="th-TH"/>
        </w:rPr>
        <w:t>signalling theo</w:t>
      </w:r>
      <w:r w:rsidR="0009772C" w:rsidRPr="00371E0A">
        <w:rPr>
          <w:rFonts w:ascii="Times New Roman" w:hAnsi="Times New Roman" w:cs="Times New Roman"/>
          <w:color w:val="000000"/>
          <w:sz w:val="24"/>
          <w:szCs w:val="24"/>
          <w:lang w:bidi="th-TH"/>
        </w:rPr>
        <w:t>ry</w:t>
      </w:r>
      <w:r w:rsidR="00A90EB1" w:rsidRPr="00371E0A">
        <w:rPr>
          <w:rFonts w:ascii="Times New Roman" w:hAnsi="Times New Roman" w:cs="Times New Roman"/>
          <w:color w:val="000000"/>
          <w:sz w:val="24"/>
          <w:szCs w:val="24"/>
          <w:lang w:bidi="th-TH"/>
        </w:rPr>
        <w:t xml:space="preserve"> </w:t>
      </w:r>
      <w:r w:rsidR="00A90EB1" w:rsidRPr="00371E0A">
        <w:rPr>
          <w:rFonts w:ascii="Times New Roman" w:hAnsi="Times New Roman" w:cs="Angsana New"/>
          <w:color w:val="000000"/>
          <w:sz w:val="24"/>
          <w:szCs w:val="24"/>
          <w:cs/>
          <w:lang w:bidi="th-TH"/>
        </w:rPr>
        <w:t>(</w:t>
      </w:r>
      <w:proofErr w:type="spellStart"/>
      <w:r w:rsidR="00A90EB1" w:rsidRPr="00371E0A">
        <w:rPr>
          <w:rFonts w:ascii="Times New Roman" w:hAnsi="Times New Roman" w:cs="Times New Roman"/>
          <w:color w:val="000000"/>
          <w:sz w:val="24"/>
          <w:szCs w:val="24"/>
        </w:rPr>
        <w:t>Grullon</w:t>
      </w:r>
      <w:proofErr w:type="spellEnd"/>
      <w:r w:rsidR="00A90EB1" w:rsidRPr="00371E0A">
        <w:rPr>
          <w:rFonts w:ascii="Times New Roman" w:hAnsi="Times New Roman" w:cs="Times New Roman"/>
          <w:color w:val="000000"/>
          <w:sz w:val="24"/>
          <w:szCs w:val="24"/>
        </w:rPr>
        <w:t xml:space="preserve"> and </w:t>
      </w:r>
      <w:proofErr w:type="spellStart"/>
      <w:r w:rsidR="00A90EB1" w:rsidRPr="00371E0A">
        <w:rPr>
          <w:rFonts w:ascii="Times New Roman" w:hAnsi="Times New Roman" w:cs="Times New Roman"/>
          <w:color w:val="000000"/>
          <w:sz w:val="24"/>
          <w:szCs w:val="24"/>
        </w:rPr>
        <w:t>Ikenberry</w:t>
      </w:r>
      <w:proofErr w:type="spellEnd"/>
      <w:r w:rsidR="00A90EB1" w:rsidRPr="00371E0A">
        <w:rPr>
          <w:rFonts w:ascii="Times New Roman" w:hAnsi="Times New Roman" w:cs="Times New Roman"/>
          <w:color w:val="000000"/>
          <w:sz w:val="24"/>
          <w:szCs w:val="24"/>
        </w:rPr>
        <w:t>, 2000;</w:t>
      </w:r>
      <w:r w:rsidR="00CF0B60" w:rsidRPr="00371E0A">
        <w:rPr>
          <w:rFonts w:ascii="Times New Roman" w:hAnsi="Times New Roman" w:cs="Times New Roman"/>
          <w:color w:val="000000"/>
          <w:sz w:val="24"/>
          <w:szCs w:val="24"/>
        </w:rPr>
        <w:t xml:space="preserve"> </w:t>
      </w:r>
      <w:proofErr w:type="spellStart"/>
      <w:r w:rsidR="00A90EB1" w:rsidRPr="00371E0A">
        <w:rPr>
          <w:rFonts w:ascii="Times New Roman" w:hAnsi="Times New Roman" w:cs="Times New Roman"/>
          <w:color w:val="000000"/>
          <w:sz w:val="24"/>
          <w:szCs w:val="24"/>
          <w:lang w:bidi="th-TH"/>
        </w:rPr>
        <w:t>Grullon</w:t>
      </w:r>
      <w:proofErr w:type="spellEnd"/>
      <w:r w:rsidR="00A90EB1" w:rsidRPr="00371E0A">
        <w:rPr>
          <w:rFonts w:ascii="Times New Roman" w:hAnsi="Times New Roman" w:cs="Times New Roman"/>
          <w:color w:val="000000"/>
          <w:sz w:val="24"/>
          <w:szCs w:val="24"/>
          <w:lang w:bidi="th-TH"/>
        </w:rPr>
        <w:t xml:space="preserve"> and </w:t>
      </w:r>
      <w:proofErr w:type="spellStart"/>
      <w:r w:rsidR="00A90EB1" w:rsidRPr="00371E0A">
        <w:rPr>
          <w:rFonts w:ascii="Times New Roman" w:hAnsi="Times New Roman" w:cs="Times New Roman"/>
          <w:color w:val="000000"/>
          <w:sz w:val="24"/>
          <w:szCs w:val="24"/>
          <w:lang w:bidi="th-TH"/>
        </w:rPr>
        <w:t>Michaely</w:t>
      </w:r>
      <w:proofErr w:type="spellEnd"/>
      <w:r w:rsidR="00A90EB1" w:rsidRPr="00371E0A">
        <w:rPr>
          <w:rFonts w:ascii="Times New Roman" w:hAnsi="Times New Roman" w:cs="Times New Roman"/>
          <w:color w:val="000000"/>
          <w:sz w:val="24"/>
          <w:szCs w:val="24"/>
          <w:lang w:bidi="th-TH"/>
        </w:rPr>
        <w:t xml:space="preserve">, 2002; </w:t>
      </w:r>
      <w:proofErr w:type="spellStart"/>
      <w:r w:rsidR="00A90EB1" w:rsidRPr="00371E0A">
        <w:rPr>
          <w:rFonts w:ascii="Times New Roman" w:hAnsi="Times New Roman" w:cs="Times New Roman"/>
          <w:color w:val="000000"/>
          <w:sz w:val="24"/>
          <w:szCs w:val="24"/>
          <w:lang w:bidi="th-TH"/>
        </w:rPr>
        <w:t>Grullon</w:t>
      </w:r>
      <w:proofErr w:type="spellEnd"/>
      <w:r w:rsidR="00A90EB1" w:rsidRPr="00371E0A">
        <w:rPr>
          <w:rFonts w:ascii="Times New Roman" w:hAnsi="Times New Roman" w:cs="Times New Roman"/>
          <w:color w:val="000000"/>
          <w:sz w:val="24"/>
          <w:szCs w:val="24"/>
          <w:lang w:bidi="th-TH"/>
        </w:rPr>
        <w:t xml:space="preserve"> and </w:t>
      </w:r>
      <w:proofErr w:type="spellStart"/>
      <w:r w:rsidR="00A90EB1" w:rsidRPr="00371E0A">
        <w:rPr>
          <w:rFonts w:ascii="Times New Roman" w:hAnsi="Times New Roman" w:cs="Times New Roman"/>
          <w:color w:val="000000"/>
          <w:sz w:val="24"/>
          <w:szCs w:val="24"/>
          <w:lang w:bidi="th-TH"/>
        </w:rPr>
        <w:t>Michaely</w:t>
      </w:r>
      <w:proofErr w:type="spellEnd"/>
      <w:r w:rsidR="00A90EB1" w:rsidRPr="00371E0A">
        <w:rPr>
          <w:rFonts w:ascii="Times New Roman" w:hAnsi="Times New Roman" w:cs="Times New Roman"/>
          <w:color w:val="000000"/>
          <w:sz w:val="24"/>
          <w:szCs w:val="24"/>
          <w:lang w:bidi="th-TH"/>
        </w:rPr>
        <w:t>,</w:t>
      </w:r>
      <w:r w:rsidR="00A90EB1" w:rsidRPr="00371E0A">
        <w:rPr>
          <w:rFonts w:ascii="Times New Roman" w:hAnsi="Times New Roman" w:cs="Angsana New"/>
          <w:color w:val="000000"/>
          <w:sz w:val="24"/>
          <w:szCs w:val="24"/>
          <w:cs/>
          <w:lang w:bidi="th-TH"/>
        </w:rPr>
        <w:t xml:space="preserve"> </w:t>
      </w:r>
      <w:r w:rsidR="00A90EB1" w:rsidRPr="00371E0A">
        <w:rPr>
          <w:rFonts w:ascii="Times New Roman" w:hAnsi="Times New Roman" w:cs="Times New Roman"/>
          <w:color w:val="000000"/>
          <w:sz w:val="24"/>
          <w:szCs w:val="24"/>
          <w:lang w:bidi="th-TH"/>
        </w:rPr>
        <w:t>2004</w:t>
      </w:r>
      <w:r w:rsidR="00A90EB1" w:rsidRPr="00371E0A">
        <w:rPr>
          <w:rFonts w:ascii="Times New Roman" w:hAnsi="Times New Roman" w:cs="Times New Roman"/>
          <w:color w:val="000000"/>
          <w:sz w:val="24"/>
          <w:szCs w:val="24"/>
        </w:rPr>
        <w:t xml:space="preserve">; Brav </w:t>
      </w:r>
      <w:r w:rsidR="00A90EB1" w:rsidRPr="00371E0A">
        <w:rPr>
          <w:rFonts w:ascii="Times New Roman" w:hAnsi="Times New Roman" w:cs="Times New Roman"/>
          <w:i/>
          <w:iCs/>
          <w:color w:val="000000"/>
          <w:sz w:val="24"/>
          <w:szCs w:val="24"/>
        </w:rPr>
        <w:t>et al.</w:t>
      </w:r>
      <w:r w:rsidR="00A90EB1" w:rsidRPr="00371E0A">
        <w:rPr>
          <w:rFonts w:ascii="Times New Roman" w:hAnsi="Times New Roman" w:cs="Times New Roman"/>
          <w:color w:val="000000"/>
          <w:sz w:val="24"/>
          <w:szCs w:val="24"/>
          <w:lang w:bidi="th-TH"/>
        </w:rPr>
        <w:t xml:space="preserve">, </w:t>
      </w:r>
      <w:r w:rsidR="00A90EB1" w:rsidRPr="00371E0A">
        <w:rPr>
          <w:rFonts w:ascii="Times New Roman" w:hAnsi="Times New Roman" w:cs="Times New Roman"/>
          <w:color w:val="000000"/>
          <w:sz w:val="24"/>
          <w:szCs w:val="24"/>
        </w:rPr>
        <w:t>2005;</w:t>
      </w:r>
      <w:r w:rsidR="00A90EB1" w:rsidRPr="00371E0A">
        <w:rPr>
          <w:rFonts w:ascii="Times New Roman" w:hAnsi="Times New Roman" w:cs="Angsana New"/>
          <w:color w:val="000000"/>
          <w:sz w:val="24"/>
          <w:szCs w:val="24"/>
          <w:cs/>
          <w:lang w:bidi="th-TH"/>
        </w:rPr>
        <w:t xml:space="preserve"> </w:t>
      </w:r>
      <w:r w:rsidR="003C2948" w:rsidRPr="00371E0A">
        <w:rPr>
          <w:rFonts w:ascii="Times New Roman" w:hAnsi="Times New Roman" w:cs="Times New Roman"/>
          <w:color w:val="000000"/>
          <w:sz w:val="24"/>
          <w:szCs w:val="24"/>
          <w:lang w:bidi="th-TH"/>
        </w:rPr>
        <w:t>Peyer and Vermaelen, 2009</w:t>
      </w:r>
      <w:r w:rsidR="00A90EB1" w:rsidRPr="00371E0A">
        <w:rPr>
          <w:rFonts w:ascii="Times New Roman" w:hAnsi="Times New Roman" w:cs="Times New Roman"/>
          <w:color w:val="000000"/>
          <w:sz w:val="24"/>
          <w:szCs w:val="24"/>
          <w:lang w:bidi="th-TH"/>
        </w:rPr>
        <w:t>)</w:t>
      </w:r>
      <w:r w:rsidR="00C810CE" w:rsidRPr="00371E0A">
        <w:rPr>
          <w:rFonts w:ascii="Times New Roman" w:hAnsi="Times New Roman" w:cs="Times New Roman"/>
          <w:color w:val="000000"/>
          <w:sz w:val="24"/>
          <w:szCs w:val="24"/>
          <w:lang w:bidi="th-TH"/>
        </w:rPr>
        <w:t xml:space="preserve">; </w:t>
      </w:r>
      <w:r w:rsidR="00D1173E" w:rsidRPr="00371E0A">
        <w:rPr>
          <w:rFonts w:ascii="Times New Roman" w:hAnsi="Times New Roman" w:cs="Times New Roman"/>
          <w:color w:val="000000"/>
          <w:sz w:val="24"/>
          <w:szCs w:val="24"/>
          <w:lang w:bidi="th-TH"/>
        </w:rPr>
        <w:t xml:space="preserve">information asymmetry and agency theory (La Porta </w:t>
      </w:r>
      <w:r w:rsidR="00D1173E" w:rsidRPr="00371E0A">
        <w:rPr>
          <w:rFonts w:ascii="Times New Roman" w:hAnsi="Times New Roman" w:cs="Times New Roman"/>
          <w:i/>
          <w:iCs/>
          <w:color w:val="000000"/>
          <w:sz w:val="24"/>
          <w:szCs w:val="24"/>
          <w:lang w:bidi="th-TH"/>
        </w:rPr>
        <w:t>et al.,</w:t>
      </w:r>
      <w:r w:rsidR="00D1173E" w:rsidRPr="00371E0A">
        <w:rPr>
          <w:rFonts w:ascii="Times New Roman" w:hAnsi="Times New Roman" w:cs="Times New Roman"/>
          <w:color w:val="000000"/>
          <w:sz w:val="24"/>
          <w:szCs w:val="24"/>
          <w:lang w:bidi="th-TH"/>
        </w:rPr>
        <w:t xml:space="preserve"> 2000; Fried, 2005); </w:t>
      </w:r>
      <w:r w:rsidR="00C810CE" w:rsidRPr="00371E0A">
        <w:rPr>
          <w:rFonts w:ascii="Times New Roman" w:hAnsi="Times New Roman" w:cs="Times New Roman"/>
          <w:color w:val="000000"/>
          <w:sz w:val="24"/>
          <w:szCs w:val="24"/>
          <w:lang w:bidi="th-TH"/>
        </w:rPr>
        <w:t xml:space="preserve">ownership structure </w:t>
      </w:r>
      <w:r w:rsidR="00CF0B60" w:rsidRPr="00371E0A">
        <w:rPr>
          <w:rFonts w:ascii="Times New Roman" w:hAnsi="Times New Roman" w:cs="Times New Roman"/>
          <w:color w:val="000000"/>
          <w:sz w:val="24"/>
          <w:szCs w:val="24"/>
          <w:lang w:bidi="th-TH"/>
        </w:rPr>
        <w:t>and</w:t>
      </w:r>
      <w:r w:rsidR="00C810CE" w:rsidRPr="00371E0A">
        <w:rPr>
          <w:rFonts w:ascii="Times New Roman" w:hAnsi="Times New Roman" w:cs="Times New Roman"/>
          <w:color w:val="000000"/>
          <w:sz w:val="24"/>
          <w:szCs w:val="24"/>
          <w:lang w:bidi="th-TH"/>
        </w:rPr>
        <w:t xml:space="preserve"> corporate control theory (</w:t>
      </w:r>
      <w:proofErr w:type="spellStart"/>
      <w:r w:rsidR="00C810CE" w:rsidRPr="00371E0A">
        <w:rPr>
          <w:rFonts w:ascii="Times New Roman" w:hAnsi="Times New Roman" w:cs="Times New Roman"/>
          <w:color w:val="000000"/>
          <w:sz w:val="24"/>
          <w:szCs w:val="24"/>
          <w:lang w:bidi="th-TH"/>
        </w:rPr>
        <w:t>Ginglinger</w:t>
      </w:r>
      <w:proofErr w:type="spellEnd"/>
      <w:r w:rsidR="00C810CE" w:rsidRPr="00371E0A">
        <w:rPr>
          <w:rFonts w:ascii="Times New Roman" w:hAnsi="Times New Roman" w:cs="Times New Roman"/>
          <w:color w:val="000000"/>
          <w:sz w:val="24"/>
          <w:szCs w:val="24"/>
          <w:lang w:bidi="th-TH"/>
        </w:rPr>
        <w:t xml:space="preserve"> and </w:t>
      </w:r>
      <w:proofErr w:type="spellStart"/>
      <w:r w:rsidR="00C810CE" w:rsidRPr="00371E0A">
        <w:rPr>
          <w:rFonts w:ascii="Times New Roman" w:hAnsi="Times New Roman" w:cs="Times New Roman"/>
          <w:color w:val="000000"/>
          <w:sz w:val="24"/>
          <w:szCs w:val="24"/>
          <w:lang w:bidi="th-TH"/>
        </w:rPr>
        <w:t>L’Her</w:t>
      </w:r>
      <w:proofErr w:type="spellEnd"/>
      <w:r w:rsidR="00C810CE" w:rsidRPr="00371E0A">
        <w:rPr>
          <w:rFonts w:ascii="Times New Roman" w:hAnsi="Times New Roman" w:cs="Times New Roman"/>
          <w:color w:val="000000"/>
          <w:sz w:val="24"/>
          <w:szCs w:val="24"/>
          <w:lang w:bidi="th-TH"/>
        </w:rPr>
        <w:t>, 2006)</w:t>
      </w:r>
      <w:r w:rsidR="00CE46BD" w:rsidRPr="00371E0A">
        <w:rPr>
          <w:rFonts w:ascii="Times New Roman" w:hAnsi="Times New Roman" w:cs="Times New Roman"/>
          <w:color w:val="000000"/>
          <w:sz w:val="24"/>
          <w:szCs w:val="24"/>
          <w:lang w:bidi="th-TH"/>
        </w:rPr>
        <w:t xml:space="preserve">; and </w:t>
      </w:r>
      <w:r w:rsidR="00D1173E" w:rsidRPr="00371E0A">
        <w:rPr>
          <w:rFonts w:ascii="Times New Roman" w:hAnsi="Times New Roman" w:cs="Times New Roman"/>
          <w:color w:val="000000"/>
          <w:sz w:val="24"/>
          <w:szCs w:val="24"/>
          <w:lang w:bidi="th-TH"/>
        </w:rPr>
        <w:t>an earnings per share</w:t>
      </w:r>
      <w:r w:rsidR="00882C40" w:rsidRPr="00371E0A">
        <w:rPr>
          <w:rFonts w:ascii="Times New Roman" w:hAnsi="Times New Roman" w:cs="Times New Roman"/>
          <w:color w:val="000000"/>
          <w:sz w:val="24"/>
          <w:szCs w:val="24"/>
          <w:lang w:bidi="th-TH"/>
        </w:rPr>
        <w:t xml:space="preserve"> </w:t>
      </w:r>
      <w:r w:rsidR="00CE46BD" w:rsidRPr="00371E0A">
        <w:rPr>
          <w:rFonts w:ascii="Times New Roman" w:hAnsi="Times New Roman" w:cs="Times New Roman"/>
          <w:color w:val="000000"/>
          <w:sz w:val="24"/>
          <w:szCs w:val="24"/>
          <w:lang w:bidi="th-TH"/>
        </w:rPr>
        <w:t xml:space="preserve">(EPS) </w:t>
      </w:r>
      <w:r w:rsidR="00D1173E" w:rsidRPr="00371E0A">
        <w:rPr>
          <w:rFonts w:ascii="Times New Roman" w:hAnsi="Times New Roman" w:cs="Times New Roman"/>
          <w:color w:val="000000"/>
          <w:sz w:val="24"/>
          <w:szCs w:val="24"/>
          <w:lang w:bidi="th-TH"/>
        </w:rPr>
        <w:t xml:space="preserve">target (Brav </w:t>
      </w:r>
      <w:r w:rsidR="00D1173E" w:rsidRPr="00371E0A">
        <w:rPr>
          <w:rFonts w:ascii="Times New Roman" w:hAnsi="Times New Roman" w:cs="Times New Roman"/>
          <w:i/>
          <w:iCs/>
          <w:color w:val="000000"/>
          <w:sz w:val="24"/>
          <w:szCs w:val="24"/>
          <w:lang w:bidi="th-TH"/>
        </w:rPr>
        <w:t>et al.</w:t>
      </w:r>
      <w:r w:rsidR="002C070E" w:rsidRPr="00371E0A">
        <w:rPr>
          <w:rFonts w:ascii="Times New Roman" w:hAnsi="Times New Roman" w:cs="Times New Roman"/>
          <w:color w:val="000000"/>
          <w:sz w:val="24"/>
          <w:szCs w:val="24"/>
          <w:lang w:bidi="th-TH"/>
        </w:rPr>
        <w:t>,</w:t>
      </w:r>
      <w:r w:rsidR="00D1173E" w:rsidRPr="00371E0A">
        <w:rPr>
          <w:rFonts w:ascii="Times New Roman" w:hAnsi="Times New Roman" w:cs="Times New Roman"/>
          <w:color w:val="000000"/>
          <w:sz w:val="24"/>
          <w:szCs w:val="24"/>
          <w:lang w:bidi="th-TH"/>
        </w:rPr>
        <w:t xml:space="preserve"> 2005; </w:t>
      </w:r>
      <w:proofErr w:type="spellStart"/>
      <w:r w:rsidR="00D1173E" w:rsidRPr="00371E0A">
        <w:rPr>
          <w:rFonts w:ascii="Times New Roman" w:hAnsi="Times New Roman" w:cs="Times New Roman"/>
          <w:color w:val="000000"/>
          <w:sz w:val="24"/>
          <w:szCs w:val="24"/>
          <w:lang w:bidi="th-TH"/>
        </w:rPr>
        <w:t>Hribar</w:t>
      </w:r>
      <w:proofErr w:type="spellEnd"/>
      <w:r w:rsidR="00D1173E" w:rsidRPr="00371E0A">
        <w:rPr>
          <w:rFonts w:ascii="Times New Roman" w:hAnsi="Times New Roman" w:cs="Times New Roman"/>
          <w:color w:val="000000"/>
          <w:sz w:val="24"/>
          <w:szCs w:val="24"/>
          <w:lang w:bidi="th-TH"/>
        </w:rPr>
        <w:t xml:space="preserve"> </w:t>
      </w:r>
      <w:r w:rsidR="00D1173E" w:rsidRPr="00371E0A">
        <w:rPr>
          <w:rFonts w:ascii="Times New Roman" w:hAnsi="Times New Roman" w:cs="Times New Roman"/>
          <w:i/>
          <w:iCs/>
          <w:color w:val="000000"/>
          <w:sz w:val="24"/>
          <w:szCs w:val="24"/>
          <w:lang w:bidi="th-TH"/>
        </w:rPr>
        <w:t>et al.</w:t>
      </w:r>
      <w:r w:rsidR="002C070E" w:rsidRPr="00371E0A">
        <w:rPr>
          <w:rFonts w:ascii="Times New Roman" w:hAnsi="Times New Roman" w:cs="Times New Roman"/>
          <w:color w:val="000000"/>
          <w:sz w:val="24"/>
          <w:szCs w:val="24"/>
          <w:lang w:bidi="th-TH"/>
        </w:rPr>
        <w:t>,</w:t>
      </w:r>
      <w:r w:rsidR="00D1173E" w:rsidRPr="00371E0A">
        <w:rPr>
          <w:rFonts w:ascii="Times New Roman" w:hAnsi="Times New Roman" w:cs="Times New Roman"/>
          <w:color w:val="000000"/>
          <w:sz w:val="24"/>
          <w:szCs w:val="24"/>
          <w:lang w:bidi="th-TH"/>
        </w:rPr>
        <w:t xml:space="preserve"> 2006)</w:t>
      </w:r>
      <w:r w:rsidR="00CE46BD" w:rsidRPr="00371E0A">
        <w:rPr>
          <w:rFonts w:ascii="Times New Roman" w:hAnsi="Times New Roman" w:cs="Times New Roman"/>
          <w:color w:val="000000"/>
          <w:sz w:val="24"/>
          <w:szCs w:val="24"/>
          <w:lang w:bidi="th-TH"/>
        </w:rPr>
        <w:t>.</w:t>
      </w:r>
      <w:r w:rsidR="00CE46BD" w:rsidRPr="00371E0A" w:rsidDel="00CE46BD">
        <w:rPr>
          <w:rFonts w:ascii="Times New Roman" w:hAnsi="Times New Roman" w:cs="Times New Roman"/>
          <w:color w:val="000000"/>
          <w:sz w:val="24"/>
          <w:szCs w:val="24"/>
          <w:lang w:bidi="th-TH"/>
        </w:rPr>
        <w:t xml:space="preserve"> </w:t>
      </w:r>
    </w:p>
    <w:bookmarkEnd w:id="2"/>
    <w:p w14:paraId="390CB497" w14:textId="77777777" w:rsidR="00F43D45" w:rsidRPr="00371E0A" w:rsidRDefault="00F43D45" w:rsidP="006F4A34">
      <w:pPr>
        <w:spacing w:after="0"/>
        <w:jc w:val="thaiDistribute"/>
        <w:rPr>
          <w:rFonts w:ascii="Times New Roman" w:hAnsi="Times New Roman" w:cs="Times New Roman"/>
          <w:color w:val="000000"/>
          <w:sz w:val="24"/>
          <w:szCs w:val="24"/>
          <w:lang w:bidi="th-TH"/>
        </w:rPr>
      </w:pPr>
    </w:p>
    <w:p w14:paraId="3778C9CA" w14:textId="538ED618" w:rsidR="00EC2BCF" w:rsidRPr="00371E0A" w:rsidRDefault="00591BEE" w:rsidP="005E4E8E">
      <w:pPr>
        <w:autoSpaceDE w:val="0"/>
        <w:autoSpaceDN w:val="0"/>
        <w:adjustRightInd w:val="0"/>
        <w:spacing w:after="0"/>
        <w:jc w:val="both"/>
        <w:rPr>
          <w:rFonts w:ascii="Times New Roman" w:hAnsi="Times New Roman" w:cs="Times New Roman"/>
          <w:color w:val="FF0000"/>
          <w:spacing w:val="5"/>
          <w:sz w:val="24"/>
          <w:szCs w:val="24"/>
          <w:shd w:val="clear" w:color="auto" w:fill="FFFFFF"/>
        </w:rPr>
      </w:pPr>
      <w:r w:rsidRPr="00371E0A">
        <w:rPr>
          <w:rFonts w:ascii="Times New Roman" w:hAnsi="Times New Roman" w:cs="Times New Roman"/>
          <w:color w:val="000000"/>
          <w:sz w:val="24"/>
          <w:szCs w:val="24"/>
          <w:lang w:bidi="th-TH"/>
        </w:rPr>
        <w:t xml:space="preserve">These </w:t>
      </w:r>
      <w:r w:rsidR="00A62E7F" w:rsidRPr="00371E0A">
        <w:rPr>
          <w:rFonts w:ascii="Times New Roman" w:hAnsi="Times New Roman" w:cs="Times New Roman"/>
          <w:color w:val="000000"/>
          <w:sz w:val="24"/>
          <w:szCs w:val="24"/>
          <w:lang w:bidi="th-TH"/>
        </w:rPr>
        <w:t>studies</w:t>
      </w:r>
      <w:r w:rsidR="000D208B" w:rsidRPr="00371E0A">
        <w:rPr>
          <w:rFonts w:ascii="Times New Roman" w:hAnsi="Times New Roman" w:cs="Times New Roman"/>
          <w:color w:val="000000"/>
          <w:sz w:val="24"/>
          <w:szCs w:val="24"/>
          <w:lang w:bidi="th-TH"/>
        </w:rPr>
        <w:t>,</w:t>
      </w:r>
      <w:r w:rsidRPr="00371E0A">
        <w:rPr>
          <w:rFonts w:ascii="Times New Roman" w:hAnsi="Times New Roman" w:cs="Times New Roman"/>
          <w:color w:val="000000"/>
          <w:sz w:val="24"/>
          <w:szCs w:val="24"/>
          <w:lang w:bidi="th-TH"/>
        </w:rPr>
        <w:t xml:space="preserve"> however,</w:t>
      </w:r>
      <w:r w:rsidR="00A62E7F" w:rsidRPr="00371E0A">
        <w:rPr>
          <w:rFonts w:ascii="Times New Roman" w:hAnsi="Times New Roman" w:cs="Times New Roman"/>
          <w:color w:val="000000"/>
          <w:sz w:val="24"/>
          <w:szCs w:val="24"/>
          <w:lang w:bidi="th-TH"/>
        </w:rPr>
        <w:t xml:space="preserve"> show that s</w:t>
      </w:r>
      <w:r w:rsidR="00BB0AA3" w:rsidRPr="00371E0A">
        <w:rPr>
          <w:rFonts w:ascii="Times New Roman" w:hAnsi="Times New Roman" w:cs="Times New Roman"/>
          <w:color w:val="000000"/>
          <w:sz w:val="24"/>
          <w:szCs w:val="24"/>
          <w:lang w:bidi="th-TH"/>
        </w:rPr>
        <w:t xml:space="preserve">hare buyback decisions </w:t>
      </w:r>
      <w:r w:rsidR="00A62E7F" w:rsidRPr="00371E0A">
        <w:rPr>
          <w:rFonts w:ascii="Times New Roman" w:hAnsi="Times New Roman" w:cs="Times New Roman"/>
          <w:color w:val="000000"/>
          <w:sz w:val="24"/>
          <w:szCs w:val="24"/>
          <w:lang w:bidi="th-TH"/>
        </w:rPr>
        <w:t>are</w:t>
      </w:r>
      <w:r w:rsidR="00BB0AA3" w:rsidRPr="00371E0A">
        <w:rPr>
          <w:rFonts w:ascii="Times New Roman" w:hAnsi="Times New Roman" w:cs="Times New Roman"/>
          <w:color w:val="000000"/>
          <w:sz w:val="24"/>
          <w:szCs w:val="24"/>
          <w:lang w:bidi="th-TH"/>
        </w:rPr>
        <w:t xml:space="preserve"> driven </w:t>
      </w:r>
      <w:r w:rsidR="0013069B" w:rsidRPr="00371E0A">
        <w:rPr>
          <w:rFonts w:ascii="Times New Roman" w:hAnsi="Times New Roman" w:cs="Times New Roman"/>
          <w:color w:val="000000"/>
          <w:sz w:val="24"/>
          <w:szCs w:val="24"/>
          <w:lang w:bidi="th-TH"/>
        </w:rPr>
        <w:t xml:space="preserve">by </w:t>
      </w:r>
      <w:r w:rsidR="00BB0AA3" w:rsidRPr="00371E0A">
        <w:rPr>
          <w:rFonts w:ascii="Times New Roman" w:hAnsi="Times New Roman" w:cs="Times New Roman"/>
          <w:color w:val="000000"/>
          <w:sz w:val="24"/>
          <w:szCs w:val="24"/>
          <w:lang w:bidi="th-TH"/>
        </w:rPr>
        <w:t xml:space="preserve">rational financial perspectives </w:t>
      </w:r>
      <w:r w:rsidR="00D078D4" w:rsidRPr="00371E0A">
        <w:rPr>
          <w:rFonts w:ascii="Times New Roman" w:hAnsi="Times New Roman" w:cs="Times New Roman"/>
          <w:color w:val="000000"/>
          <w:spacing w:val="5"/>
          <w:sz w:val="24"/>
          <w:szCs w:val="24"/>
          <w:shd w:val="clear" w:color="auto" w:fill="FFFFFF"/>
        </w:rPr>
        <w:t>that are</w:t>
      </w:r>
      <w:r w:rsidR="005A3FF9" w:rsidRPr="00371E0A">
        <w:rPr>
          <w:rFonts w:ascii="Times New Roman" w:hAnsi="Times New Roman" w:cs="Times New Roman"/>
          <w:color w:val="000000"/>
          <w:spacing w:val="5"/>
          <w:sz w:val="24"/>
          <w:szCs w:val="24"/>
          <w:shd w:val="clear" w:color="auto" w:fill="FFFFFF"/>
        </w:rPr>
        <w:t xml:space="preserve"> link</w:t>
      </w:r>
      <w:r w:rsidR="00D078D4" w:rsidRPr="00371E0A">
        <w:rPr>
          <w:rFonts w:ascii="Times New Roman" w:hAnsi="Times New Roman" w:cs="Times New Roman"/>
          <w:color w:val="000000"/>
          <w:spacing w:val="5"/>
          <w:sz w:val="24"/>
          <w:szCs w:val="24"/>
          <w:shd w:val="clear" w:color="auto" w:fill="FFFFFF"/>
        </w:rPr>
        <w:t>ed</w:t>
      </w:r>
      <w:r w:rsidR="00BB0AA3" w:rsidRPr="00371E0A">
        <w:rPr>
          <w:rFonts w:ascii="Times New Roman" w:hAnsi="Times New Roman" w:cs="Times New Roman"/>
          <w:color w:val="000000"/>
          <w:spacing w:val="5"/>
          <w:sz w:val="24"/>
          <w:szCs w:val="24"/>
          <w:shd w:val="clear" w:color="auto" w:fill="FFFFFF"/>
        </w:rPr>
        <w:t xml:space="preserve"> </w:t>
      </w:r>
      <w:r w:rsidR="005A3FF9" w:rsidRPr="00371E0A">
        <w:rPr>
          <w:rFonts w:ascii="Times New Roman" w:hAnsi="Times New Roman" w:cs="Times New Roman"/>
          <w:color w:val="000000"/>
          <w:spacing w:val="5"/>
          <w:sz w:val="24"/>
          <w:szCs w:val="24"/>
          <w:shd w:val="clear" w:color="auto" w:fill="FFFFFF"/>
        </w:rPr>
        <w:t>to managerial short-termism r</w:t>
      </w:r>
      <w:r w:rsidR="00BB38D8" w:rsidRPr="00371E0A">
        <w:rPr>
          <w:rFonts w:ascii="Times New Roman" w:hAnsi="Times New Roman" w:cs="Times New Roman"/>
          <w:color w:val="000000"/>
          <w:spacing w:val="5"/>
          <w:sz w:val="24"/>
          <w:szCs w:val="24"/>
          <w:shd w:val="clear" w:color="auto" w:fill="FFFFFF"/>
        </w:rPr>
        <w:t xml:space="preserve">ather than </w:t>
      </w:r>
      <w:r w:rsidR="00FC197D" w:rsidRPr="00371E0A">
        <w:rPr>
          <w:rFonts w:ascii="Times New Roman" w:hAnsi="Times New Roman" w:cs="Times New Roman"/>
          <w:color w:val="000000"/>
          <w:spacing w:val="5"/>
          <w:sz w:val="24"/>
          <w:szCs w:val="24"/>
          <w:shd w:val="clear" w:color="auto" w:fill="FFFFFF"/>
        </w:rPr>
        <w:t>a</w:t>
      </w:r>
      <w:r w:rsidR="00A62E7F" w:rsidRPr="00371E0A">
        <w:rPr>
          <w:rFonts w:ascii="Times New Roman" w:hAnsi="Times New Roman" w:cs="Times New Roman"/>
          <w:color w:val="000000"/>
          <w:spacing w:val="5"/>
          <w:sz w:val="24"/>
          <w:szCs w:val="24"/>
          <w:shd w:val="clear" w:color="auto" w:fill="FFFFFF"/>
        </w:rPr>
        <w:t xml:space="preserve"> </w:t>
      </w:r>
      <w:r w:rsidR="00881D16" w:rsidRPr="00371E0A">
        <w:rPr>
          <w:rFonts w:ascii="Times New Roman" w:hAnsi="Times New Roman" w:cs="Times New Roman"/>
          <w:color w:val="000000"/>
          <w:spacing w:val="5"/>
          <w:sz w:val="24"/>
          <w:szCs w:val="24"/>
          <w:shd w:val="clear" w:color="auto" w:fill="FFFFFF"/>
        </w:rPr>
        <w:t>firm’s</w:t>
      </w:r>
      <w:r w:rsidR="00A62E7F" w:rsidRPr="00371E0A">
        <w:rPr>
          <w:rFonts w:ascii="Times New Roman" w:hAnsi="Times New Roman" w:cs="Times New Roman"/>
          <w:color w:val="000000"/>
          <w:spacing w:val="5"/>
          <w:sz w:val="24"/>
          <w:szCs w:val="24"/>
          <w:shd w:val="clear" w:color="auto" w:fill="FFFFFF"/>
        </w:rPr>
        <w:t xml:space="preserve"> long-term </w:t>
      </w:r>
      <w:r w:rsidR="0025271E" w:rsidRPr="00371E0A">
        <w:rPr>
          <w:rFonts w:ascii="Times New Roman" w:hAnsi="Times New Roman" w:cs="Times New Roman"/>
          <w:color w:val="000000"/>
          <w:spacing w:val="5"/>
          <w:sz w:val="24"/>
          <w:szCs w:val="24"/>
          <w:shd w:val="clear" w:color="auto" w:fill="FFFFFF"/>
        </w:rPr>
        <w:t>objectives</w:t>
      </w:r>
      <w:r w:rsidR="00F96A35" w:rsidRPr="00371E0A">
        <w:rPr>
          <w:rFonts w:ascii="Times New Roman" w:hAnsi="Times New Roman" w:cs="Times New Roman"/>
          <w:color w:val="000000"/>
          <w:spacing w:val="5"/>
          <w:sz w:val="24"/>
          <w:szCs w:val="24"/>
          <w:shd w:val="clear" w:color="auto" w:fill="FFFFFF"/>
        </w:rPr>
        <w:t>.</w:t>
      </w:r>
      <w:r w:rsidR="00A62E7F" w:rsidRPr="00371E0A">
        <w:rPr>
          <w:rFonts w:ascii="Times New Roman" w:hAnsi="Times New Roman" w:cs="Times New Roman"/>
          <w:color w:val="000000"/>
          <w:spacing w:val="5"/>
          <w:sz w:val="24"/>
          <w:szCs w:val="24"/>
          <w:shd w:val="clear" w:color="auto" w:fill="FFFFFF"/>
        </w:rPr>
        <w:t xml:space="preserve"> </w:t>
      </w:r>
      <w:r w:rsidR="00C105FB" w:rsidRPr="00371E0A">
        <w:rPr>
          <w:rFonts w:ascii="Times New Roman" w:hAnsi="Times New Roman" w:cs="Times New Roman"/>
          <w:color w:val="000000"/>
          <w:spacing w:val="5"/>
          <w:sz w:val="24"/>
          <w:szCs w:val="24"/>
          <w:shd w:val="clear" w:color="auto" w:fill="FFFFFF"/>
        </w:rPr>
        <w:t xml:space="preserve">It is argued </w:t>
      </w:r>
      <w:r w:rsidR="00446159" w:rsidRPr="00371E0A">
        <w:rPr>
          <w:rFonts w:ascii="Times New Roman" w:hAnsi="Times New Roman" w:cs="Times New Roman"/>
          <w:color w:val="000000"/>
          <w:spacing w:val="5"/>
          <w:sz w:val="24"/>
          <w:szCs w:val="24"/>
          <w:shd w:val="clear" w:color="auto" w:fill="FFFFFF"/>
        </w:rPr>
        <w:t>that managers</w:t>
      </w:r>
      <w:r w:rsidR="00FD1F7C" w:rsidRPr="00371E0A">
        <w:rPr>
          <w:rFonts w:ascii="Times New Roman" w:hAnsi="Times New Roman" w:cs="Times New Roman"/>
          <w:color w:val="000000"/>
          <w:spacing w:val="5"/>
          <w:sz w:val="24"/>
          <w:szCs w:val="24"/>
          <w:shd w:val="clear" w:color="auto" w:fill="FFFFFF"/>
        </w:rPr>
        <w:t xml:space="preserve"> are pressured</w:t>
      </w:r>
      <w:r w:rsidR="00A62E7F" w:rsidRPr="00371E0A">
        <w:rPr>
          <w:rFonts w:ascii="Times New Roman" w:hAnsi="Times New Roman" w:cs="Times New Roman"/>
          <w:color w:val="000000"/>
          <w:spacing w:val="5"/>
          <w:sz w:val="24"/>
          <w:szCs w:val="24"/>
          <w:shd w:val="clear" w:color="auto" w:fill="FFFFFF"/>
        </w:rPr>
        <w:t xml:space="preserve"> </w:t>
      </w:r>
      <w:r w:rsidR="005A3FF9" w:rsidRPr="00371E0A">
        <w:rPr>
          <w:rFonts w:ascii="Times New Roman" w:hAnsi="Times New Roman" w:cs="Times New Roman"/>
          <w:color w:val="000000"/>
          <w:spacing w:val="5"/>
          <w:sz w:val="24"/>
          <w:szCs w:val="24"/>
          <w:shd w:val="clear" w:color="auto" w:fill="FFFFFF"/>
        </w:rPr>
        <w:t xml:space="preserve">to </w:t>
      </w:r>
      <w:r w:rsidR="00A62E7F" w:rsidRPr="00371E0A">
        <w:rPr>
          <w:rFonts w:ascii="Times New Roman" w:hAnsi="Times New Roman" w:cs="Times New Roman"/>
          <w:color w:val="000000"/>
          <w:spacing w:val="5"/>
          <w:sz w:val="24"/>
          <w:szCs w:val="24"/>
          <w:shd w:val="clear" w:color="auto" w:fill="FFFFFF"/>
        </w:rPr>
        <w:t xml:space="preserve">cut long-term investments, including intellectual capital investment, </w:t>
      </w:r>
      <w:r w:rsidR="0060335E" w:rsidRPr="00371E0A">
        <w:rPr>
          <w:rFonts w:ascii="Times New Roman" w:hAnsi="Times New Roman" w:cs="Times New Roman"/>
          <w:color w:val="000000"/>
          <w:spacing w:val="5"/>
          <w:sz w:val="24"/>
          <w:szCs w:val="24"/>
          <w:shd w:val="clear" w:color="auto" w:fill="FFFFFF"/>
        </w:rPr>
        <w:t>research</w:t>
      </w:r>
      <w:r w:rsidR="00A62E7F" w:rsidRPr="00371E0A">
        <w:rPr>
          <w:rFonts w:ascii="Times New Roman" w:hAnsi="Times New Roman" w:cs="Times New Roman"/>
          <w:color w:val="000000"/>
          <w:spacing w:val="5"/>
          <w:sz w:val="24"/>
          <w:szCs w:val="24"/>
          <w:shd w:val="clear" w:color="auto" w:fill="FFFFFF"/>
        </w:rPr>
        <w:t xml:space="preserve"> and development (R&amp;D)</w:t>
      </w:r>
      <w:r w:rsidR="00362B6F">
        <w:rPr>
          <w:rFonts w:ascii="Times New Roman" w:hAnsi="Times New Roman" w:cs="Times New Roman"/>
          <w:color w:val="000000"/>
          <w:spacing w:val="5"/>
          <w:sz w:val="24"/>
          <w:szCs w:val="24"/>
          <w:shd w:val="clear" w:color="auto" w:fill="FFFFFF"/>
        </w:rPr>
        <w:t>,</w:t>
      </w:r>
      <w:r w:rsidR="00A62E7F" w:rsidRPr="00371E0A">
        <w:rPr>
          <w:rFonts w:ascii="Times New Roman" w:hAnsi="Times New Roman" w:cs="Times New Roman"/>
          <w:color w:val="000000"/>
          <w:spacing w:val="5"/>
          <w:sz w:val="24"/>
          <w:szCs w:val="24"/>
          <w:shd w:val="clear" w:color="auto" w:fill="FFFFFF"/>
        </w:rPr>
        <w:t xml:space="preserve"> and merger and acquisition (M&amp;A) to meet short-term objectives</w:t>
      </w:r>
      <w:r w:rsidR="0025271E" w:rsidRPr="00371E0A">
        <w:rPr>
          <w:rFonts w:ascii="Times New Roman" w:hAnsi="Times New Roman" w:cs="Times New Roman"/>
          <w:color w:val="000000"/>
          <w:spacing w:val="5"/>
          <w:sz w:val="24"/>
          <w:szCs w:val="24"/>
          <w:shd w:val="clear" w:color="auto" w:fill="FFFFFF"/>
        </w:rPr>
        <w:t xml:space="preserve"> </w:t>
      </w:r>
      <w:r w:rsidR="00F96A35" w:rsidRPr="00371E0A">
        <w:rPr>
          <w:rFonts w:ascii="Times New Roman" w:hAnsi="Times New Roman" w:cs="Times New Roman"/>
          <w:color w:val="000000"/>
          <w:spacing w:val="5"/>
          <w:sz w:val="24"/>
          <w:szCs w:val="24"/>
          <w:shd w:val="clear" w:color="auto" w:fill="FFFFFF"/>
        </w:rPr>
        <w:t>(Porter, 1992)</w:t>
      </w:r>
      <w:r w:rsidR="00A62E7F" w:rsidRPr="00371E0A">
        <w:rPr>
          <w:rFonts w:ascii="Times New Roman" w:hAnsi="Times New Roman" w:cs="Times New Roman"/>
          <w:color w:val="000000"/>
          <w:spacing w:val="5"/>
          <w:sz w:val="24"/>
          <w:szCs w:val="24"/>
          <w:shd w:val="clear" w:color="auto" w:fill="FFFFFF"/>
        </w:rPr>
        <w:t>.</w:t>
      </w:r>
      <w:r w:rsidR="00AE3BCF" w:rsidRPr="00371E0A">
        <w:rPr>
          <w:rFonts w:ascii="Times New Roman" w:hAnsi="Times New Roman" w:cs="Times New Roman"/>
          <w:color w:val="000000"/>
          <w:spacing w:val="5"/>
          <w:sz w:val="24"/>
          <w:szCs w:val="24"/>
          <w:shd w:val="clear" w:color="auto" w:fill="FFFFFF"/>
        </w:rPr>
        <w:t xml:space="preserve"> Nguyen </w:t>
      </w:r>
      <w:r w:rsidR="00AE3BCF" w:rsidRPr="00371E0A">
        <w:rPr>
          <w:rFonts w:ascii="Times New Roman" w:hAnsi="Times New Roman" w:cs="Times New Roman"/>
          <w:i/>
          <w:iCs/>
          <w:color w:val="000000"/>
          <w:spacing w:val="5"/>
          <w:sz w:val="24"/>
          <w:szCs w:val="24"/>
          <w:shd w:val="clear" w:color="auto" w:fill="FFFFFF"/>
        </w:rPr>
        <w:t>et al</w:t>
      </w:r>
      <w:r w:rsidR="00AE3BCF" w:rsidRPr="00371E0A">
        <w:rPr>
          <w:rFonts w:ascii="Times New Roman" w:hAnsi="Times New Roman" w:cs="Times New Roman"/>
          <w:color w:val="000000"/>
          <w:spacing w:val="5"/>
          <w:sz w:val="24"/>
          <w:szCs w:val="24"/>
          <w:shd w:val="clear" w:color="auto" w:fill="FFFFFF"/>
        </w:rPr>
        <w:t>. (2020) find that share repurchases ha</w:t>
      </w:r>
      <w:r w:rsidR="00FC197D" w:rsidRPr="00371E0A">
        <w:rPr>
          <w:rFonts w:ascii="Times New Roman" w:hAnsi="Times New Roman" w:cs="Times New Roman"/>
          <w:color w:val="000000"/>
          <w:spacing w:val="5"/>
          <w:sz w:val="24"/>
          <w:szCs w:val="24"/>
          <w:shd w:val="clear" w:color="auto" w:fill="FFFFFF"/>
        </w:rPr>
        <w:t>ve</w:t>
      </w:r>
      <w:r w:rsidR="00AE3BCF" w:rsidRPr="00371E0A">
        <w:rPr>
          <w:rFonts w:ascii="Times New Roman" w:hAnsi="Times New Roman" w:cs="Times New Roman"/>
          <w:color w:val="000000"/>
          <w:spacing w:val="5"/>
          <w:sz w:val="24"/>
          <w:szCs w:val="24"/>
          <w:shd w:val="clear" w:color="auto" w:fill="FFFFFF"/>
        </w:rPr>
        <w:t xml:space="preserve"> </w:t>
      </w:r>
      <w:r w:rsidR="00FC197D" w:rsidRPr="00371E0A">
        <w:rPr>
          <w:rFonts w:ascii="Times New Roman" w:hAnsi="Times New Roman" w:cs="Times New Roman"/>
          <w:color w:val="000000"/>
          <w:spacing w:val="5"/>
          <w:sz w:val="24"/>
          <w:szCs w:val="24"/>
          <w:shd w:val="clear" w:color="auto" w:fill="FFFFFF"/>
        </w:rPr>
        <w:t xml:space="preserve">a </w:t>
      </w:r>
      <w:r w:rsidR="00AE3BCF" w:rsidRPr="00371E0A">
        <w:rPr>
          <w:rFonts w:ascii="Times New Roman" w:hAnsi="Times New Roman" w:cs="Times New Roman"/>
          <w:color w:val="000000"/>
          <w:spacing w:val="5"/>
          <w:sz w:val="24"/>
          <w:szCs w:val="24"/>
          <w:shd w:val="clear" w:color="auto" w:fill="FFFFFF"/>
        </w:rPr>
        <w:t xml:space="preserve">negative relationship with firm </w:t>
      </w:r>
      <w:r w:rsidR="00D078D4" w:rsidRPr="00371E0A">
        <w:rPr>
          <w:rFonts w:ascii="Times New Roman" w:hAnsi="Times New Roman" w:cs="Times New Roman"/>
          <w:color w:val="000000"/>
          <w:spacing w:val="5"/>
          <w:sz w:val="24"/>
          <w:szCs w:val="24"/>
          <w:shd w:val="clear" w:color="auto" w:fill="FFFFFF"/>
        </w:rPr>
        <w:t>innovation, which</w:t>
      </w:r>
      <w:r w:rsidR="00713375" w:rsidRPr="00371E0A">
        <w:rPr>
          <w:rFonts w:ascii="Times New Roman" w:hAnsi="Times New Roman" w:cs="Times New Roman"/>
          <w:color w:val="000000"/>
          <w:spacing w:val="5"/>
          <w:sz w:val="24"/>
          <w:szCs w:val="24"/>
          <w:shd w:val="clear" w:color="auto" w:fill="FFFFFF"/>
        </w:rPr>
        <w:t xml:space="preserve"> require</w:t>
      </w:r>
      <w:r w:rsidR="00FC197D" w:rsidRPr="00371E0A">
        <w:rPr>
          <w:rFonts w:ascii="Times New Roman" w:hAnsi="Times New Roman" w:cs="Times New Roman"/>
          <w:color w:val="000000"/>
          <w:spacing w:val="5"/>
          <w:sz w:val="24"/>
          <w:szCs w:val="24"/>
          <w:shd w:val="clear" w:color="auto" w:fill="FFFFFF"/>
        </w:rPr>
        <w:t>s</w:t>
      </w:r>
      <w:r w:rsidR="00713375" w:rsidRPr="00371E0A">
        <w:rPr>
          <w:rFonts w:ascii="Times New Roman" w:hAnsi="Times New Roman" w:cs="Times New Roman"/>
          <w:color w:val="000000"/>
          <w:spacing w:val="5"/>
          <w:sz w:val="24"/>
          <w:szCs w:val="24"/>
          <w:shd w:val="clear" w:color="auto" w:fill="FFFFFF"/>
        </w:rPr>
        <w:t xml:space="preserve"> </w:t>
      </w:r>
      <w:r w:rsidR="008757BE" w:rsidRPr="00371E0A">
        <w:rPr>
          <w:rFonts w:ascii="Times New Roman" w:hAnsi="Times New Roman" w:cs="Times New Roman"/>
          <w:color w:val="000000"/>
          <w:spacing w:val="5"/>
          <w:sz w:val="24"/>
          <w:szCs w:val="24"/>
          <w:shd w:val="clear" w:color="auto" w:fill="FFFFFF"/>
        </w:rPr>
        <w:t>long-term</w:t>
      </w:r>
      <w:r w:rsidR="00713375" w:rsidRPr="00371E0A">
        <w:rPr>
          <w:rFonts w:ascii="Times New Roman" w:hAnsi="Times New Roman" w:cs="Times New Roman"/>
          <w:color w:val="000000"/>
          <w:spacing w:val="5"/>
          <w:sz w:val="24"/>
          <w:szCs w:val="24"/>
          <w:shd w:val="clear" w:color="auto" w:fill="FFFFFF"/>
        </w:rPr>
        <w:t xml:space="preserve"> investments</w:t>
      </w:r>
      <w:r w:rsidR="00AE3BCF" w:rsidRPr="00371E0A">
        <w:rPr>
          <w:rFonts w:ascii="Times New Roman" w:hAnsi="Times New Roman" w:cs="Times New Roman"/>
          <w:color w:val="000000"/>
          <w:spacing w:val="5"/>
          <w:sz w:val="24"/>
          <w:szCs w:val="24"/>
          <w:shd w:val="clear" w:color="auto" w:fill="FFFFFF"/>
        </w:rPr>
        <w:t>.</w:t>
      </w:r>
      <w:r w:rsidR="00A62E7F" w:rsidRPr="00371E0A">
        <w:rPr>
          <w:rFonts w:ascii="Times New Roman" w:hAnsi="Times New Roman" w:cs="Times New Roman"/>
          <w:color w:val="000000"/>
          <w:spacing w:val="5"/>
          <w:sz w:val="24"/>
          <w:szCs w:val="24"/>
          <w:shd w:val="clear" w:color="auto" w:fill="FFFFFF"/>
        </w:rPr>
        <w:t xml:space="preserve"> </w:t>
      </w:r>
      <w:r w:rsidR="00514190" w:rsidRPr="00371E0A">
        <w:rPr>
          <w:rFonts w:ascii="Times New Roman" w:hAnsi="Times New Roman" w:cs="Times New Roman"/>
          <w:color w:val="000000"/>
          <w:spacing w:val="5"/>
          <w:sz w:val="24"/>
          <w:szCs w:val="24"/>
          <w:shd w:val="clear" w:color="auto" w:fill="FFFFFF"/>
        </w:rPr>
        <w:t xml:space="preserve">Similarly, </w:t>
      </w:r>
      <w:proofErr w:type="spellStart"/>
      <w:r w:rsidR="00FD1F7C" w:rsidRPr="00371E0A">
        <w:rPr>
          <w:rFonts w:ascii="Times New Roman" w:hAnsi="Times New Roman" w:cs="Times New Roman"/>
          <w:color w:val="000000"/>
          <w:spacing w:val="5"/>
          <w:sz w:val="24"/>
          <w:szCs w:val="24"/>
          <w:shd w:val="clear" w:color="auto" w:fill="FFFFFF"/>
        </w:rPr>
        <w:t>Ghaly</w:t>
      </w:r>
      <w:proofErr w:type="spellEnd"/>
      <w:r w:rsidR="00FD1F7C" w:rsidRPr="00371E0A">
        <w:rPr>
          <w:rFonts w:ascii="Times New Roman" w:hAnsi="Times New Roman" w:cs="Times New Roman"/>
          <w:color w:val="000000"/>
          <w:spacing w:val="5"/>
          <w:sz w:val="24"/>
          <w:szCs w:val="24"/>
          <w:shd w:val="clear" w:color="auto" w:fill="FFFFFF"/>
        </w:rPr>
        <w:t xml:space="preserve"> </w:t>
      </w:r>
      <w:r w:rsidR="00FD1F7C" w:rsidRPr="00371E0A">
        <w:rPr>
          <w:rFonts w:ascii="Times New Roman" w:hAnsi="Times New Roman" w:cs="Times New Roman"/>
          <w:i/>
          <w:iCs/>
          <w:color w:val="000000"/>
          <w:spacing w:val="5"/>
          <w:sz w:val="24"/>
          <w:szCs w:val="24"/>
          <w:shd w:val="clear" w:color="auto" w:fill="FFFFFF"/>
        </w:rPr>
        <w:t>et al</w:t>
      </w:r>
      <w:r w:rsidR="008E7B0E" w:rsidRPr="00371E0A">
        <w:rPr>
          <w:rFonts w:ascii="Times New Roman" w:hAnsi="Times New Roman" w:cs="Times New Roman"/>
          <w:color w:val="000000"/>
          <w:spacing w:val="5"/>
          <w:sz w:val="24"/>
          <w:szCs w:val="24"/>
          <w:shd w:val="clear" w:color="auto" w:fill="FFFFFF"/>
        </w:rPr>
        <w:t>.</w:t>
      </w:r>
      <w:r w:rsidR="00FD1F7C" w:rsidRPr="00371E0A">
        <w:rPr>
          <w:rFonts w:ascii="Times New Roman" w:hAnsi="Times New Roman" w:cs="Times New Roman"/>
          <w:color w:val="000000"/>
          <w:spacing w:val="5"/>
          <w:sz w:val="24"/>
          <w:szCs w:val="24"/>
          <w:shd w:val="clear" w:color="auto" w:fill="FFFFFF"/>
        </w:rPr>
        <w:t xml:space="preserve"> (2020) indicate that cash to invest in human labour and improve production efficiency is reduced when firm</w:t>
      </w:r>
      <w:r w:rsidR="00F672F6" w:rsidRPr="00371E0A">
        <w:rPr>
          <w:rFonts w:ascii="Times New Roman" w:hAnsi="Times New Roman" w:cs="Times New Roman"/>
          <w:color w:val="000000"/>
          <w:spacing w:val="5"/>
          <w:sz w:val="24"/>
          <w:szCs w:val="24"/>
          <w:shd w:val="clear" w:color="auto" w:fill="FFFFFF"/>
        </w:rPr>
        <w:t>s</w:t>
      </w:r>
      <w:r w:rsidR="00FD1F7C" w:rsidRPr="00371E0A">
        <w:rPr>
          <w:rFonts w:ascii="Times New Roman" w:hAnsi="Times New Roman" w:cs="Times New Roman"/>
          <w:color w:val="000000"/>
          <w:spacing w:val="5"/>
          <w:sz w:val="24"/>
          <w:szCs w:val="24"/>
          <w:shd w:val="clear" w:color="auto" w:fill="FFFFFF"/>
        </w:rPr>
        <w:t xml:space="preserve"> repurchase shares.</w:t>
      </w:r>
      <w:r w:rsidR="00F910D8" w:rsidRPr="00371E0A">
        <w:rPr>
          <w:rFonts w:ascii="Times New Roman" w:hAnsi="Times New Roman" w:cs="Times New Roman"/>
          <w:color w:val="000000"/>
          <w:spacing w:val="5"/>
          <w:sz w:val="24"/>
          <w:szCs w:val="24"/>
          <w:shd w:val="clear" w:color="auto" w:fill="FFFFFF"/>
        </w:rPr>
        <w:t xml:space="preserve"> </w:t>
      </w:r>
      <w:r w:rsidR="00F96A35" w:rsidRPr="00371E0A">
        <w:rPr>
          <w:rFonts w:ascii="Times New Roman" w:hAnsi="Times New Roman" w:cs="Times New Roman"/>
          <w:color w:val="000000"/>
          <w:sz w:val="24"/>
          <w:szCs w:val="24"/>
        </w:rPr>
        <w:t xml:space="preserve">Almeida </w:t>
      </w:r>
      <w:r w:rsidR="00F96A35" w:rsidRPr="00371E0A">
        <w:rPr>
          <w:rFonts w:ascii="Times New Roman" w:hAnsi="Times New Roman" w:cs="Times New Roman"/>
          <w:i/>
          <w:iCs/>
          <w:color w:val="000000"/>
          <w:sz w:val="24"/>
          <w:szCs w:val="24"/>
        </w:rPr>
        <w:t>et al</w:t>
      </w:r>
      <w:r w:rsidR="008E7B0E" w:rsidRPr="00371E0A">
        <w:rPr>
          <w:rFonts w:ascii="Times New Roman" w:hAnsi="Times New Roman" w:cs="Times New Roman"/>
          <w:color w:val="000000"/>
          <w:sz w:val="24"/>
          <w:szCs w:val="24"/>
        </w:rPr>
        <w:t>.</w:t>
      </w:r>
      <w:r w:rsidR="00F96A35" w:rsidRPr="00371E0A">
        <w:rPr>
          <w:rFonts w:ascii="Times New Roman" w:hAnsi="Times New Roman" w:cs="Times New Roman"/>
          <w:color w:val="000000"/>
          <w:sz w:val="24"/>
          <w:szCs w:val="24"/>
        </w:rPr>
        <w:t xml:space="preserve"> (2016) indicate that firms that are in danger of missing their </w:t>
      </w:r>
      <w:r w:rsidR="00CE46BD" w:rsidRPr="00371E0A">
        <w:rPr>
          <w:rFonts w:ascii="Times New Roman" w:hAnsi="Times New Roman" w:cs="Times New Roman"/>
          <w:color w:val="000000"/>
          <w:sz w:val="24"/>
          <w:szCs w:val="24"/>
        </w:rPr>
        <w:t>EPS</w:t>
      </w:r>
      <w:r w:rsidR="00F96A35" w:rsidRPr="00371E0A">
        <w:rPr>
          <w:rFonts w:ascii="Times New Roman" w:hAnsi="Times New Roman" w:cs="Times New Roman"/>
          <w:color w:val="000000"/>
          <w:sz w:val="24"/>
          <w:szCs w:val="24"/>
        </w:rPr>
        <w:t xml:space="preserve"> forecast </w:t>
      </w:r>
      <w:r w:rsidR="00F56235">
        <w:rPr>
          <w:rFonts w:ascii="Times New Roman" w:hAnsi="Times New Roman" w:cs="Times New Roman"/>
          <w:color w:val="000000"/>
          <w:sz w:val="24"/>
          <w:szCs w:val="24"/>
        </w:rPr>
        <w:t xml:space="preserve">to </w:t>
      </w:r>
      <w:r w:rsidR="00F96A35" w:rsidRPr="00371E0A">
        <w:rPr>
          <w:rFonts w:ascii="Times New Roman" w:hAnsi="Times New Roman" w:cs="Times New Roman"/>
          <w:color w:val="000000"/>
          <w:sz w:val="24"/>
          <w:szCs w:val="24"/>
        </w:rPr>
        <w:t>display a wider use of buyback programmes as opposed to firms that meet their EPS forecast</w:t>
      </w:r>
      <w:r w:rsidR="00881D16" w:rsidRPr="00371E0A">
        <w:rPr>
          <w:rFonts w:ascii="Times New Roman" w:hAnsi="Times New Roman" w:cs="Times New Roman"/>
          <w:color w:val="000000"/>
          <w:sz w:val="24"/>
          <w:szCs w:val="24"/>
        </w:rPr>
        <w:t>, and that management would rather meet their EPS forecast through share buybacks than partake in investment or increased employment</w:t>
      </w:r>
      <w:r w:rsidR="00F22733" w:rsidRPr="00371E0A">
        <w:rPr>
          <w:rFonts w:ascii="Times New Roman" w:hAnsi="Times New Roman" w:cs="Times New Roman"/>
          <w:color w:val="000000"/>
          <w:sz w:val="24"/>
          <w:szCs w:val="24"/>
          <w:lang w:val="en-US"/>
        </w:rPr>
        <w:t xml:space="preserve"> Chen, </w:t>
      </w:r>
      <w:r w:rsidR="00F22733" w:rsidRPr="00371E0A">
        <w:rPr>
          <w:rFonts w:ascii="Times New Roman" w:hAnsi="Times New Roman" w:cs="Times New Roman"/>
          <w:i/>
          <w:iCs/>
          <w:color w:val="000000"/>
          <w:sz w:val="24"/>
          <w:szCs w:val="24"/>
          <w:lang w:val="en-US"/>
        </w:rPr>
        <w:t>et al.</w:t>
      </w:r>
      <w:r w:rsidR="00F22733" w:rsidRPr="00371E0A">
        <w:rPr>
          <w:rFonts w:ascii="Times New Roman" w:hAnsi="Times New Roman" w:cs="Times New Roman"/>
          <w:color w:val="000000"/>
          <w:sz w:val="24"/>
          <w:szCs w:val="24"/>
          <w:lang w:val="en-US"/>
        </w:rPr>
        <w:t xml:space="preserve"> </w:t>
      </w:r>
      <w:r w:rsidR="00F22733" w:rsidRPr="00371E0A">
        <w:rPr>
          <w:rFonts w:ascii="Times New Roman" w:hAnsi="Times New Roman" w:cs="Times New Roman"/>
          <w:color w:val="000000"/>
          <w:sz w:val="24"/>
          <w:szCs w:val="24"/>
          <w:lang w:val="et-EE"/>
        </w:rPr>
        <w:t>(2015).</w:t>
      </w:r>
    </w:p>
    <w:p w14:paraId="2FE2286B" w14:textId="77777777" w:rsidR="00C957A5" w:rsidRPr="00371E0A" w:rsidRDefault="00C957A5" w:rsidP="005E4E8E">
      <w:pPr>
        <w:autoSpaceDE w:val="0"/>
        <w:autoSpaceDN w:val="0"/>
        <w:adjustRightInd w:val="0"/>
        <w:spacing w:after="0"/>
        <w:jc w:val="both"/>
        <w:rPr>
          <w:rFonts w:ascii="Times New Roman" w:hAnsi="Times New Roman" w:cs="Times New Roman"/>
          <w:color w:val="0070C0"/>
          <w:spacing w:val="5"/>
          <w:sz w:val="24"/>
          <w:szCs w:val="24"/>
          <w:shd w:val="clear" w:color="auto" w:fill="FFFFFF"/>
        </w:rPr>
      </w:pPr>
    </w:p>
    <w:p w14:paraId="12356924" w14:textId="77777777" w:rsidR="006E4E00" w:rsidRPr="00371E0A" w:rsidRDefault="008757BE" w:rsidP="006E4E00">
      <w:pPr>
        <w:spacing w:after="0"/>
        <w:jc w:val="thaiDistribute"/>
        <w:rPr>
          <w:rFonts w:ascii="Times New Roman" w:hAnsi="Times New Roman" w:cs="Times New Roman"/>
          <w:color w:val="000000"/>
          <w:spacing w:val="5"/>
          <w:sz w:val="24"/>
          <w:szCs w:val="24"/>
          <w:shd w:val="clear" w:color="auto" w:fill="FFFFFF"/>
        </w:rPr>
      </w:pPr>
      <w:r w:rsidRPr="00371E0A">
        <w:rPr>
          <w:rFonts w:ascii="Times New Roman" w:hAnsi="Times New Roman" w:cs="Times New Roman"/>
          <w:color w:val="000000"/>
          <w:spacing w:val="5"/>
          <w:sz w:val="24"/>
          <w:szCs w:val="24"/>
          <w:shd w:val="clear" w:color="auto" w:fill="FFFFFF"/>
        </w:rPr>
        <w:t xml:space="preserve">Other </w:t>
      </w:r>
      <w:r w:rsidR="005F72B4" w:rsidRPr="00371E0A">
        <w:rPr>
          <w:rFonts w:ascii="Times New Roman" w:hAnsi="Times New Roman" w:cs="Times New Roman"/>
          <w:color w:val="000000"/>
          <w:spacing w:val="5"/>
          <w:sz w:val="24"/>
          <w:szCs w:val="24"/>
          <w:shd w:val="clear" w:color="auto" w:fill="FFFFFF"/>
        </w:rPr>
        <w:t>studies in this area</w:t>
      </w:r>
      <w:r w:rsidR="00BD3ADE" w:rsidRPr="00371E0A">
        <w:rPr>
          <w:rFonts w:ascii="Times New Roman" w:hAnsi="Times New Roman" w:cs="Times New Roman"/>
          <w:color w:val="000000"/>
          <w:spacing w:val="5"/>
          <w:sz w:val="24"/>
          <w:szCs w:val="24"/>
          <w:shd w:val="clear" w:color="auto" w:fill="FFFFFF"/>
        </w:rPr>
        <w:t xml:space="preserve"> have </w:t>
      </w:r>
      <w:r w:rsidR="005F72B4" w:rsidRPr="00371E0A">
        <w:rPr>
          <w:rFonts w:ascii="Times New Roman" w:hAnsi="Times New Roman" w:cs="Times New Roman"/>
          <w:color w:val="000000"/>
          <w:spacing w:val="5"/>
          <w:sz w:val="24"/>
          <w:szCs w:val="24"/>
          <w:shd w:val="clear" w:color="auto" w:fill="FFFFFF"/>
        </w:rPr>
        <w:t>focused on the interests of investors from different time horizon</w:t>
      </w:r>
      <w:r w:rsidR="0089509F" w:rsidRPr="00371E0A">
        <w:rPr>
          <w:rFonts w:ascii="Times New Roman" w:hAnsi="Times New Roman" w:cs="Times New Roman"/>
          <w:color w:val="000000"/>
          <w:spacing w:val="5"/>
          <w:sz w:val="24"/>
          <w:szCs w:val="24"/>
          <w:shd w:val="clear" w:color="auto" w:fill="FFFFFF"/>
        </w:rPr>
        <w:t>s</w:t>
      </w:r>
      <w:r w:rsidR="005F72B4" w:rsidRPr="00371E0A">
        <w:rPr>
          <w:rFonts w:ascii="Times New Roman" w:hAnsi="Times New Roman" w:cs="Times New Roman"/>
          <w:color w:val="000000"/>
          <w:spacing w:val="5"/>
          <w:sz w:val="24"/>
          <w:szCs w:val="24"/>
          <w:shd w:val="clear" w:color="auto" w:fill="FFFFFF"/>
        </w:rPr>
        <w:t>, including short-term and long-term investors (</w:t>
      </w:r>
      <w:r w:rsidR="00AA6168" w:rsidRPr="00371E0A">
        <w:rPr>
          <w:rFonts w:ascii="Times New Roman" w:hAnsi="Times New Roman" w:cs="Times New Roman"/>
          <w:color w:val="000000"/>
          <w:spacing w:val="5"/>
          <w:sz w:val="24"/>
          <w:szCs w:val="24"/>
          <w:shd w:val="clear" w:color="auto" w:fill="FFFFFF"/>
        </w:rPr>
        <w:t xml:space="preserve">see e.g., </w:t>
      </w:r>
      <w:r w:rsidR="005F72B4" w:rsidRPr="00371E0A">
        <w:rPr>
          <w:rFonts w:ascii="Times New Roman" w:hAnsi="Times New Roman" w:cs="Times New Roman"/>
          <w:color w:val="000000"/>
          <w:spacing w:val="5"/>
          <w:sz w:val="24"/>
          <w:szCs w:val="24"/>
          <w:shd w:val="clear" w:color="auto" w:fill="FFFFFF"/>
        </w:rPr>
        <w:t xml:space="preserve">Gasper </w:t>
      </w:r>
      <w:r w:rsidR="005F72B4" w:rsidRPr="00371E0A">
        <w:rPr>
          <w:rFonts w:ascii="Times New Roman" w:hAnsi="Times New Roman" w:cs="Times New Roman"/>
          <w:i/>
          <w:iCs/>
          <w:color w:val="000000"/>
          <w:spacing w:val="5"/>
          <w:sz w:val="24"/>
          <w:szCs w:val="24"/>
          <w:shd w:val="clear" w:color="auto" w:fill="FFFFFF"/>
        </w:rPr>
        <w:t>et al.</w:t>
      </w:r>
      <w:r w:rsidR="005F72B4" w:rsidRPr="00371E0A">
        <w:rPr>
          <w:rFonts w:ascii="Times New Roman" w:hAnsi="Times New Roman" w:cs="Times New Roman"/>
          <w:color w:val="000000"/>
          <w:spacing w:val="5"/>
          <w:sz w:val="24"/>
          <w:szCs w:val="24"/>
          <w:shd w:val="clear" w:color="auto" w:fill="FFFFFF"/>
        </w:rPr>
        <w:t>, 20</w:t>
      </w:r>
      <w:r w:rsidR="000322E8" w:rsidRPr="00371E0A">
        <w:rPr>
          <w:rFonts w:ascii="Times New Roman" w:hAnsi="Times New Roman" w:cs="Times New Roman"/>
          <w:color w:val="000000"/>
          <w:spacing w:val="5"/>
          <w:sz w:val="24"/>
          <w:szCs w:val="24"/>
          <w:shd w:val="clear" w:color="auto" w:fill="FFFFFF"/>
        </w:rPr>
        <w:t>13</w:t>
      </w:r>
      <w:r w:rsidR="005F72B4" w:rsidRPr="00371E0A">
        <w:rPr>
          <w:rFonts w:ascii="Times New Roman" w:hAnsi="Times New Roman" w:cs="Times New Roman"/>
          <w:color w:val="000000"/>
          <w:spacing w:val="5"/>
          <w:sz w:val="24"/>
          <w:szCs w:val="24"/>
          <w:shd w:val="clear" w:color="auto" w:fill="FFFFFF"/>
        </w:rPr>
        <w:t xml:space="preserve">; </w:t>
      </w:r>
      <w:proofErr w:type="spellStart"/>
      <w:r w:rsidR="005F72B4" w:rsidRPr="00371E0A">
        <w:rPr>
          <w:rFonts w:ascii="Times New Roman" w:hAnsi="Times New Roman" w:cs="Times New Roman"/>
          <w:color w:val="000000"/>
          <w:spacing w:val="5"/>
          <w:sz w:val="24"/>
          <w:szCs w:val="24"/>
          <w:shd w:val="clear" w:color="auto" w:fill="FFFFFF"/>
        </w:rPr>
        <w:t>Autore</w:t>
      </w:r>
      <w:proofErr w:type="spellEnd"/>
      <w:r w:rsidR="005F72B4" w:rsidRPr="00371E0A">
        <w:rPr>
          <w:rFonts w:ascii="Times New Roman" w:hAnsi="Times New Roman" w:cs="Times New Roman"/>
          <w:color w:val="000000"/>
          <w:spacing w:val="5"/>
          <w:sz w:val="24"/>
          <w:szCs w:val="24"/>
          <w:shd w:val="clear" w:color="auto" w:fill="FFFFFF"/>
        </w:rPr>
        <w:t xml:space="preserve"> </w:t>
      </w:r>
      <w:r w:rsidR="005F72B4" w:rsidRPr="00371E0A">
        <w:rPr>
          <w:rFonts w:ascii="Times New Roman" w:hAnsi="Times New Roman" w:cs="Times New Roman"/>
          <w:i/>
          <w:iCs/>
          <w:color w:val="000000"/>
          <w:spacing w:val="5"/>
          <w:sz w:val="24"/>
          <w:szCs w:val="24"/>
          <w:shd w:val="clear" w:color="auto" w:fill="FFFFFF"/>
        </w:rPr>
        <w:t>et al.</w:t>
      </w:r>
      <w:r w:rsidR="005F72B4" w:rsidRPr="00371E0A">
        <w:rPr>
          <w:rFonts w:ascii="Times New Roman" w:hAnsi="Times New Roman" w:cs="Times New Roman"/>
          <w:color w:val="000000"/>
          <w:spacing w:val="5"/>
          <w:sz w:val="24"/>
          <w:szCs w:val="24"/>
          <w:shd w:val="clear" w:color="auto" w:fill="FFFFFF"/>
        </w:rPr>
        <w:t xml:space="preserve">, 2019; </w:t>
      </w:r>
      <w:proofErr w:type="spellStart"/>
      <w:r w:rsidR="005F72B4" w:rsidRPr="00371E0A">
        <w:rPr>
          <w:rFonts w:ascii="Times New Roman" w:hAnsi="Times New Roman" w:cs="Times New Roman"/>
          <w:color w:val="000000"/>
          <w:spacing w:val="5"/>
          <w:sz w:val="24"/>
          <w:szCs w:val="24"/>
          <w:shd w:val="clear" w:color="auto" w:fill="FFFFFF"/>
        </w:rPr>
        <w:t>Ghaly</w:t>
      </w:r>
      <w:proofErr w:type="spellEnd"/>
      <w:r w:rsidR="005F72B4" w:rsidRPr="00371E0A">
        <w:rPr>
          <w:rFonts w:ascii="Times New Roman" w:hAnsi="Times New Roman" w:cs="Times New Roman"/>
          <w:color w:val="000000"/>
          <w:spacing w:val="5"/>
          <w:sz w:val="24"/>
          <w:szCs w:val="24"/>
          <w:shd w:val="clear" w:color="auto" w:fill="FFFFFF"/>
        </w:rPr>
        <w:t xml:space="preserve"> </w:t>
      </w:r>
      <w:r w:rsidR="005F72B4" w:rsidRPr="00371E0A">
        <w:rPr>
          <w:rFonts w:ascii="Times New Roman" w:hAnsi="Times New Roman" w:cs="Times New Roman"/>
          <w:i/>
          <w:iCs/>
          <w:color w:val="000000"/>
          <w:spacing w:val="5"/>
          <w:sz w:val="24"/>
          <w:szCs w:val="24"/>
          <w:shd w:val="clear" w:color="auto" w:fill="FFFFFF"/>
        </w:rPr>
        <w:t>et al</w:t>
      </w:r>
      <w:r w:rsidR="005F72B4" w:rsidRPr="00371E0A">
        <w:rPr>
          <w:rFonts w:ascii="Times New Roman" w:hAnsi="Times New Roman" w:cs="Times New Roman"/>
          <w:color w:val="000000"/>
          <w:spacing w:val="5"/>
          <w:sz w:val="24"/>
          <w:szCs w:val="24"/>
          <w:shd w:val="clear" w:color="auto" w:fill="FFFFFF"/>
        </w:rPr>
        <w:t>., 2020)</w:t>
      </w:r>
      <w:r w:rsidR="002831CA" w:rsidRPr="00371E0A">
        <w:rPr>
          <w:rFonts w:ascii="Times New Roman" w:hAnsi="Times New Roman" w:cs="Times New Roman"/>
          <w:color w:val="000000"/>
          <w:spacing w:val="5"/>
          <w:sz w:val="24"/>
          <w:szCs w:val="24"/>
          <w:shd w:val="clear" w:color="auto" w:fill="FFFFFF"/>
        </w:rPr>
        <w:t xml:space="preserve">. </w:t>
      </w:r>
      <w:r w:rsidR="005A3FF9" w:rsidRPr="00371E0A">
        <w:rPr>
          <w:rFonts w:ascii="Times New Roman" w:hAnsi="Times New Roman" w:cs="Times New Roman"/>
          <w:color w:val="000000"/>
          <w:spacing w:val="5"/>
          <w:sz w:val="24"/>
          <w:szCs w:val="24"/>
          <w:shd w:val="clear" w:color="auto" w:fill="FFFFFF"/>
        </w:rPr>
        <w:t>However</w:t>
      </w:r>
      <w:r w:rsidR="00BF304E" w:rsidRPr="00371E0A">
        <w:rPr>
          <w:rFonts w:ascii="Times New Roman" w:hAnsi="Times New Roman" w:cs="Times New Roman"/>
          <w:color w:val="000000"/>
          <w:spacing w:val="5"/>
          <w:sz w:val="24"/>
          <w:szCs w:val="24"/>
          <w:shd w:val="clear" w:color="auto" w:fill="FFFFFF"/>
        </w:rPr>
        <w:t xml:space="preserve">, </w:t>
      </w:r>
      <w:r w:rsidR="00007EB2" w:rsidRPr="00371E0A">
        <w:rPr>
          <w:rFonts w:ascii="Times New Roman" w:hAnsi="Times New Roman" w:cs="Times New Roman"/>
          <w:color w:val="000000"/>
          <w:spacing w:val="5"/>
          <w:sz w:val="24"/>
          <w:szCs w:val="24"/>
          <w:shd w:val="clear" w:color="auto" w:fill="FFFFFF"/>
        </w:rPr>
        <w:t xml:space="preserve">little </w:t>
      </w:r>
      <w:r w:rsidR="009E7481" w:rsidRPr="00371E0A">
        <w:rPr>
          <w:rFonts w:ascii="Times New Roman" w:hAnsi="Times New Roman" w:cs="Times New Roman"/>
          <w:color w:val="000000"/>
          <w:spacing w:val="5"/>
          <w:sz w:val="24"/>
          <w:szCs w:val="24"/>
          <w:shd w:val="clear" w:color="auto" w:fill="FFFFFF"/>
        </w:rPr>
        <w:t xml:space="preserve">attention is paid </w:t>
      </w:r>
      <w:r w:rsidR="00BB1082" w:rsidRPr="00371E0A">
        <w:rPr>
          <w:rFonts w:ascii="Times New Roman" w:hAnsi="Times New Roman" w:cs="Times New Roman"/>
          <w:color w:val="000000"/>
          <w:sz w:val="24"/>
          <w:szCs w:val="24"/>
        </w:rPr>
        <w:t xml:space="preserve">to all </w:t>
      </w:r>
      <w:r w:rsidR="00CF3CAE" w:rsidRPr="00371E0A">
        <w:rPr>
          <w:rFonts w:ascii="Times New Roman" w:hAnsi="Times New Roman" w:cs="Times New Roman"/>
          <w:color w:val="000000"/>
          <w:sz w:val="24"/>
          <w:szCs w:val="24"/>
        </w:rPr>
        <w:t>stakeholder</w:t>
      </w:r>
      <w:r w:rsidR="00514C08" w:rsidRPr="00371E0A">
        <w:rPr>
          <w:rFonts w:ascii="Times New Roman" w:hAnsi="Times New Roman" w:cs="Times New Roman"/>
          <w:color w:val="000000"/>
          <w:sz w:val="24"/>
          <w:szCs w:val="24"/>
        </w:rPr>
        <w:t>s</w:t>
      </w:r>
      <w:r w:rsidR="00CF3CAE" w:rsidRPr="00371E0A">
        <w:rPr>
          <w:rFonts w:ascii="Times New Roman" w:hAnsi="Times New Roman" w:cs="Times New Roman"/>
          <w:color w:val="000000"/>
          <w:sz w:val="24"/>
          <w:szCs w:val="24"/>
        </w:rPr>
        <w:t>’ perspectives with long-term and more strategic objectives</w:t>
      </w:r>
      <w:r w:rsidR="00CF3CAE" w:rsidRPr="00371E0A">
        <w:rPr>
          <w:rFonts w:ascii="Times New Roman" w:hAnsi="Times New Roman" w:cs="Times New Roman"/>
          <w:color w:val="FF0000"/>
          <w:sz w:val="24"/>
          <w:szCs w:val="24"/>
        </w:rPr>
        <w:t xml:space="preserve"> </w:t>
      </w:r>
      <w:r w:rsidR="00591DEF" w:rsidRPr="00371E0A">
        <w:rPr>
          <w:rFonts w:ascii="Times New Roman" w:hAnsi="Times New Roman" w:cs="Times New Roman"/>
          <w:color w:val="000000"/>
          <w:spacing w:val="5"/>
          <w:sz w:val="24"/>
          <w:szCs w:val="24"/>
          <w:shd w:val="clear" w:color="auto" w:fill="FFFFFF"/>
          <w:lang w:bidi="th-TH"/>
        </w:rPr>
        <w:t>(</w:t>
      </w:r>
      <w:r w:rsidR="0049689E" w:rsidRPr="00371E0A">
        <w:rPr>
          <w:rFonts w:ascii="Times New Roman" w:hAnsi="Times New Roman" w:cs="Times New Roman"/>
          <w:color w:val="000000"/>
          <w:spacing w:val="5"/>
          <w:sz w:val="24"/>
          <w:szCs w:val="24"/>
          <w:shd w:val="clear" w:color="auto" w:fill="FFFFFF"/>
          <w:lang w:bidi="th-TH"/>
        </w:rPr>
        <w:t xml:space="preserve">see </w:t>
      </w:r>
      <w:r w:rsidR="009F4FDD" w:rsidRPr="00371E0A">
        <w:rPr>
          <w:rFonts w:ascii="Times New Roman" w:hAnsi="Times New Roman" w:cs="Times New Roman"/>
          <w:color w:val="000000"/>
          <w:spacing w:val="5"/>
          <w:sz w:val="24"/>
          <w:szCs w:val="24"/>
          <w:shd w:val="clear" w:color="auto" w:fill="FFFFFF"/>
          <w:lang w:bidi="th-TH"/>
        </w:rPr>
        <w:t>Freeman</w:t>
      </w:r>
      <w:r w:rsidR="00591DEF" w:rsidRPr="00371E0A">
        <w:rPr>
          <w:rFonts w:ascii="Times New Roman" w:hAnsi="Times New Roman" w:cs="Times New Roman"/>
          <w:color w:val="000000"/>
          <w:spacing w:val="5"/>
          <w:sz w:val="24"/>
          <w:szCs w:val="24"/>
          <w:shd w:val="clear" w:color="auto" w:fill="FFFFFF"/>
          <w:lang w:bidi="th-TH"/>
        </w:rPr>
        <w:t>,</w:t>
      </w:r>
      <w:r w:rsidR="002C070E" w:rsidRPr="00371E0A">
        <w:rPr>
          <w:rFonts w:ascii="Times New Roman" w:hAnsi="Times New Roman" w:cs="Times New Roman"/>
          <w:color w:val="000000"/>
          <w:spacing w:val="5"/>
          <w:sz w:val="24"/>
          <w:szCs w:val="24"/>
          <w:shd w:val="clear" w:color="auto" w:fill="FFFFFF"/>
          <w:lang w:bidi="th-TH"/>
        </w:rPr>
        <w:t xml:space="preserve"> </w:t>
      </w:r>
      <w:r w:rsidR="009F4FDD" w:rsidRPr="00371E0A">
        <w:rPr>
          <w:rFonts w:ascii="Times New Roman" w:hAnsi="Times New Roman" w:cs="Times New Roman"/>
          <w:color w:val="000000"/>
          <w:spacing w:val="5"/>
          <w:sz w:val="24"/>
          <w:szCs w:val="24"/>
          <w:shd w:val="clear" w:color="auto" w:fill="FFFFFF"/>
          <w:lang w:bidi="th-TH"/>
        </w:rPr>
        <w:t>1984</w:t>
      </w:r>
      <w:r w:rsidR="00D475DD" w:rsidRPr="00371E0A">
        <w:rPr>
          <w:rFonts w:ascii="Times New Roman" w:hAnsi="Times New Roman" w:cs="Times New Roman"/>
          <w:color w:val="000000"/>
          <w:spacing w:val="5"/>
          <w:sz w:val="24"/>
          <w:szCs w:val="24"/>
          <w:shd w:val="clear" w:color="auto" w:fill="FFFFFF"/>
          <w:lang w:bidi="th-TH"/>
        </w:rPr>
        <w:t xml:space="preserve">; </w:t>
      </w:r>
      <w:proofErr w:type="spellStart"/>
      <w:r w:rsidR="00D475DD" w:rsidRPr="00371E0A">
        <w:rPr>
          <w:rFonts w:ascii="Times New Roman" w:hAnsi="Times New Roman" w:cs="Times New Roman"/>
          <w:color w:val="000000"/>
          <w:spacing w:val="5"/>
          <w:sz w:val="24"/>
          <w:szCs w:val="24"/>
          <w:shd w:val="clear" w:color="auto" w:fill="FFFFFF"/>
          <w:lang w:bidi="th-TH"/>
        </w:rPr>
        <w:t>Buono</w:t>
      </w:r>
      <w:proofErr w:type="spellEnd"/>
      <w:r w:rsidR="00D475DD" w:rsidRPr="00371E0A">
        <w:rPr>
          <w:rFonts w:ascii="Times New Roman" w:hAnsi="Times New Roman" w:cs="Times New Roman"/>
          <w:color w:val="000000"/>
          <w:spacing w:val="5"/>
          <w:sz w:val="24"/>
          <w:szCs w:val="24"/>
          <w:shd w:val="clear" w:color="auto" w:fill="FFFFFF"/>
          <w:lang w:bidi="th-TH"/>
        </w:rPr>
        <w:t xml:space="preserve"> and Nichols, 1990</w:t>
      </w:r>
      <w:r w:rsidR="009F4FDD" w:rsidRPr="00371E0A">
        <w:rPr>
          <w:rFonts w:ascii="Times New Roman" w:hAnsi="Times New Roman" w:cs="Angsana New"/>
          <w:color w:val="000000"/>
          <w:spacing w:val="5"/>
          <w:sz w:val="24"/>
          <w:szCs w:val="24"/>
          <w:shd w:val="clear" w:color="auto" w:fill="FFFFFF"/>
          <w:cs/>
          <w:lang w:bidi="th-TH"/>
        </w:rPr>
        <w:t>)</w:t>
      </w:r>
      <w:r w:rsidR="00591DEF" w:rsidRPr="00371E0A">
        <w:rPr>
          <w:rFonts w:ascii="Times New Roman" w:hAnsi="Times New Roman" w:cs="Times New Roman"/>
          <w:color w:val="000000"/>
          <w:spacing w:val="5"/>
          <w:sz w:val="24"/>
          <w:szCs w:val="24"/>
          <w:shd w:val="clear" w:color="auto" w:fill="FFFFFF"/>
          <w:lang w:bidi="th-TH"/>
        </w:rPr>
        <w:t xml:space="preserve">. </w:t>
      </w:r>
      <w:r w:rsidR="00811387" w:rsidRPr="00371E0A">
        <w:rPr>
          <w:rFonts w:ascii="Times New Roman" w:hAnsi="Times New Roman" w:cs="Times New Roman"/>
          <w:color w:val="000000"/>
          <w:spacing w:val="5"/>
          <w:sz w:val="24"/>
          <w:szCs w:val="24"/>
          <w:shd w:val="clear" w:color="auto" w:fill="FFFFFF"/>
        </w:rPr>
        <w:t>S</w:t>
      </w:r>
      <w:r w:rsidR="00D475DD" w:rsidRPr="00371E0A">
        <w:rPr>
          <w:rFonts w:ascii="Times New Roman" w:hAnsi="Times New Roman" w:cs="Times New Roman"/>
          <w:color w:val="000000"/>
          <w:spacing w:val="5"/>
          <w:sz w:val="24"/>
          <w:szCs w:val="24"/>
          <w:shd w:val="clear" w:color="auto" w:fill="FFFFFF"/>
        </w:rPr>
        <w:t xml:space="preserve">takeholders not only include </w:t>
      </w:r>
      <w:r w:rsidR="00DA3C79" w:rsidRPr="00371E0A">
        <w:rPr>
          <w:rFonts w:ascii="Times New Roman" w:hAnsi="Times New Roman" w:cs="Times New Roman"/>
          <w:color w:val="000000"/>
          <w:spacing w:val="5"/>
          <w:sz w:val="24"/>
          <w:szCs w:val="24"/>
          <w:shd w:val="clear" w:color="auto" w:fill="FFFFFF"/>
        </w:rPr>
        <w:t>a firm’s</w:t>
      </w:r>
      <w:r w:rsidR="00D475DD" w:rsidRPr="00371E0A">
        <w:rPr>
          <w:rFonts w:ascii="Times New Roman" w:hAnsi="Times New Roman" w:cs="Times New Roman"/>
          <w:color w:val="000000"/>
          <w:spacing w:val="5"/>
          <w:sz w:val="24"/>
          <w:szCs w:val="24"/>
          <w:shd w:val="clear" w:color="auto" w:fill="FFFFFF"/>
        </w:rPr>
        <w:t xml:space="preserve"> financial claimants, but also employees, customers, government officials, and communities </w:t>
      </w:r>
      <w:r w:rsidR="00D475DD" w:rsidRPr="00371E0A">
        <w:rPr>
          <w:rFonts w:ascii="Times New Roman" w:hAnsi="Times New Roman" w:cs="Angsana New"/>
          <w:color w:val="000000"/>
          <w:spacing w:val="5"/>
          <w:sz w:val="24"/>
          <w:szCs w:val="24"/>
          <w:shd w:val="clear" w:color="auto" w:fill="FFFFFF"/>
          <w:cs/>
          <w:lang w:bidi="th-TH"/>
        </w:rPr>
        <w:t>(</w:t>
      </w:r>
      <w:r w:rsidR="00D475DD" w:rsidRPr="00371E0A">
        <w:rPr>
          <w:rFonts w:ascii="Times New Roman" w:hAnsi="Times New Roman" w:cs="Times New Roman"/>
          <w:color w:val="000000"/>
          <w:spacing w:val="5"/>
          <w:sz w:val="24"/>
          <w:szCs w:val="24"/>
          <w:shd w:val="clear" w:color="auto" w:fill="FFFFFF"/>
        </w:rPr>
        <w:t xml:space="preserve">Gomes </w:t>
      </w:r>
      <w:r w:rsidR="00D475DD" w:rsidRPr="00371E0A">
        <w:rPr>
          <w:rFonts w:ascii="Times New Roman" w:hAnsi="Times New Roman" w:cs="Times New Roman"/>
          <w:i/>
          <w:iCs/>
          <w:color w:val="000000"/>
          <w:spacing w:val="5"/>
          <w:sz w:val="24"/>
          <w:szCs w:val="24"/>
          <w:shd w:val="clear" w:color="auto" w:fill="FFFFFF"/>
        </w:rPr>
        <w:t>et al</w:t>
      </w:r>
      <w:r w:rsidR="003E3756" w:rsidRPr="00371E0A">
        <w:rPr>
          <w:rFonts w:ascii="Times New Roman" w:hAnsi="Times New Roman" w:cs="Times New Roman"/>
          <w:i/>
          <w:iCs/>
          <w:color w:val="000000"/>
          <w:spacing w:val="5"/>
          <w:sz w:val="24"/>
          <w:szCs w:val="24"/>
          <w:shd w:val="clear" w:color="auto" w:fill="FFFFFF"/>
        </w:rPr>
        <w:t>.</w:t>
      </w:r>
      <w:r w:rsidR="00D475DD" w:rsidRPr="00371E0A">
        <w:rPr>
          <w:rFonts w:ascii="Times New Roman" w:hAnsi="Times New Roman" w:cs="Times New Roman"/>
          <w:color w:val="000000"/>
          <w:spacing w:val="5"/>
          <w:sz w:val="24"/>
          <w:szCs w:val="24"/>
          <w:shd w:val="clear" w:color="auto" w:fill="FFFFFF"/>
        </w:rPr>
        <w:t>, 2010</w:t>
      </w:r>
      <w:r w:rsidR="00D475DD" w:rsidRPr="00371E0A">
        <w:rPr>
          <w:rFonts w:ascii="Times New Roman" w:hAnsi="Times New Roman" w:cs="Angsana New"/>
          <w:color w:val="000000"/>
          <w:spacing w:val="5"/>
          <w:sz w:val="24"/>
          <w:szCs w:val="24"/>
          <w:shd w:val="clear" w:color="auto" w:fill="FFFFFF"/>
          <w:cs/>
          <w:lang w:bidi="th-TH"/>
        </w:rPr>
        <w:t>).</w:t>
      </w:r>
      <w:r w:rsidR="00D475DD" w:rsidRPr="00371E0A">
        <w:rPr>
          <w:rFonts w:ascii="Times New Roman" w:hAnsi="Times New Roman" w:cs="Times New Roman"/>
          <w:color w:val="000000"/>
          <w:spacing w:val="5"/>
          <w:sz w:val="24"/>
          <w:szCs w:val="24"/>
          <w:shd w:val="clear" w:color="auto" w:fill="FFFFFF"/>
        </w:rPr>
        <w:t xml:space="preserve"> </w:t>
      </w:r>
      <w:r w:rsidR="008B4733" w:rsidRPr="00371E0A">
        <w:rPr>
          <w:rFonts w:ascii="Times New Roman" w:hAnsi="Times New Roman" w:cs="Times New Roman"/>
          <w:color w:val="000000"/>
          <w:spacing w:val="5"/>
          <w:sz w:val="24"/>
          <w:szCs w:val="24"/>
          <w:shd w:val="clear" w:color="auto" w:fill="FFFFFF"/>
          <w:lang w:bidi="th-TH"/>
        </w:rPr>
        <w:t>There might be a conflict of interest between investor stakeholders and non</w:t>
      </w:r>
      <w:r w:rsidR="008B4733" w:rsidRPr="00371E0A">
        <w:rPr>
          <w:rFonts w:ascii="Times New Roman" w:hAnsi="Times New Roman" w:cs="Angsana New"/>
          <w:color w:val="000000"/>
          <w:spacing w:val="5"/>
          <w:sz w:val="24"/>
          <w:szCs w:val="24"/>
          <w:shd w:val="clear" w:color="auto" w:fill="FFFFFF"/>
          <w:cs/>
          <w:lang w:bidi="th-TH"/>
        </w:rPr>
        <w:t>-</w:t>
      </w:r>
      <w:r w:rsidR="008B4733" w:rsidRPr="00371E0A">
        <w:rPr>
          <w:rFonts w:ascii="Times New Roman" w:hAnsi="Times New Roman" w:cs="Times New Roman"/>
          <w:color w:val="000000"/>
          <w:spacing w:val="5"/>
          <w:sz w:val="24"/>
          <w:szCs w:val="24"/>
          <w:shd w:val="clear" w:color="auto" w:fill="FFFFFF"/>
          <w:lang w:bidi="th-TH"/>
        </w:rPr>
        <w:t>investor stakeholders</w:t>
      </w:r>
      <w:r w:rsidR="008B4733" w:rsidRPr="00371E0A">
        <w:rPr>
          <w:rFonts w:ascii="Times New Roman" w:hAnsi="Times New Roman" w:cs="Angsana New"/>
          <w:color w:val="000000"/>
          <w:spacing w:val="5"/>
          <w:sz w:val="24"/>
          <w:szCs w:val="24"/>
          <w:shd w:val="clear" w:color="auto" w:fill="FFFFFF"/>
          <w:cs/>
          <w:lang w:bidi="th-TH"/>
        </w:rPr>
        <w:t xml:space="preserve">. </w:t>
      </w:r>
      <w:r w:rsidR="008B4733" w:rsidRPr="00371E0A">
        <w:rPr>
          <w:rFonts w:ascii="Times New Roman" w:hAnsi="Times New Roman" w:cs="Times New Roman"/>
          <w:bCs/>
          <w:color w:val="000000"/>
          <w:sz w:val="24"/>
          <w:szCs w:val="24"/>
          <w:lang w:bidi="th-TH"/>
        </w:rPr>
        <w:t xml:space="preserve">Holder </w:t>
      </w:r>
      <w:r w:rsidR="008B4733" w:rsidRPr="00371E0A">
        <w:rPr>
          <w:rFonts w:ascii="Times New Roman" w:hAnsi="Times New Roman" w:cs="Times New Roman"/>
          <w:bCs/>
          <w:i/>
          <w:iCs/>
          <w:color w:val="000000"/>
          <w:sz w:val="24"/>
          <w:szCs w:val="24"/>
          <w:lang w:bidi="th-TH"/>
        </w:rPr>
        <w:t>et al</w:t>
      </w:r>
      <w:r w:rsidR="008B4733" w:rsidRPr="00371E0A">
        <w:rPr>
          <w:rFonts w:ascii="Times New Roman" w:hAnsi="Times New Roman" w:cs="Times New Roman"/>
          <w:bCs/>
          <w:color w:val="000000"/>
          <w:sz w:val="24"/>
          <w:szCs w:val="24"/>
          <w:lang w:bidi="th-TH"/>
        </w:rPr>
        <w:t>. (1998)</w:t>
      </w:r>
      <w:r w:rsidR="008B4733" w:rsidRPr="00371E0A">
        <w:rPr>
          <w:rFonts w:ascii="Times New Roman" w:hAnsi="Times New Roman" w:cs="Angsana New"/>
          <w:bCs/>
          <w:color w:val="000000"/>
          <w:sz w:val="24"/>
          <w:szCs w:val="24"/>
          <w:cs/>
          <w:lang w:bidi="th-TH"/>
        </w:rPr>
        <w:t xml:space="preserve"> </w:t>
      </w:r>
      <w:r w:rsidR="008B4733" w:rsidRPr="00371E0A">
        <w:rPr>
          <w:rFonts w:ascii="Times New Roman" w:hAnsi="Times New Roman" w:cs="Times New Roman"/>
          <w:color w:val="000000"/>
          <w:spacing w:val="5"/>
          <w:sz w:val="24"/>
          <w:szCs w:val="24"/>
          <w:shd w:val="clear" w:color="auto" w:fill="FFFFFF"/>
        </w:rPr>
        <w:t>found that non</w:t>
      </w:r>
      <w:r w:rsidR="008B4733" w:rsidRPr="00371E0A">
        <w:rPr>
          <w:rFonts w:ascii="Times New Roman" w:hAnsi="Times New Roman" w:cs="Angsana New"/>
          <w:color w:val="000000"/>
          <w:spacing w:val="5"/>
          <w:sz w:val="24"/>
          <w:szCs w:val="24"/>
          <w:shd w:val="clear" w:color="auto" w:fill="FFFFFF"/>
          <w:cs/>
          <w:lang w:bidi="th-TH"/>
        </w:rPr>
        <w:t>-</w:t>
      </w:r>
      <w:r w:rsidR="008B4733" w:rsidRPr="00371E0A">
        <w:rPr>
          <w:rFonts w:ascii="Times New Roman" w:hAnsi="Times New Roman" w:cs="Times New Roman"/>
          <w:color w:val="000000"/>
          <w:spacing w:val="5"/>
          <w:sz w:val="24"/>
          <w:szCs w:val="24"/>
          <w:shd w:val="clear" w:color="auto" w:fill="FFFFFF"/>
        </w:rPr>
        <w:t xml:space="preserve">investor stakeholders have an impact on a </w:t>
      </w:r>
      <w:r w:rsidR="00791AFE" w:rsidRPr="00371E0A">
        <w:rPr>
          <w:rFonts w:ascii="Times New Roman" w:hAnsi="Times New Roman" w:cs="Times New Roman"/>
          <w:color w:val="000000"/>
          <w:spacing w:val="5"/>
          <w:sz w:val="24"/>
          <w:szCs w:val="24"/>
          <w:shd w:val="clear" w:color="auto" w:fill="FFFFFF"/>
        </w:rPr>
        <w:t>firm’s</w:t>
      </w:r>
      <w:r w:rsidR="00514C08" w:rsidRPr="00371E0A">
        <w:rPr>
          <w:rFonts w:ascii="Times New Roman" w:hAnsi="Times New Roman" w:cs="Times New Roman"/>
          <w:color w:val="000000"/>
          <w:spacing w:val="5"/>
          <w:sz w:val="24"/>
          <w:szCs w:val="24"/>
          <w:shd w:val="clear" w:color="auto" w:fill="FFFFFF"/>
        </w:rPr>
        <w:t xml:space="preserve"> </w:t>
      </w:r>
      <w:r w:rsidR="008B4733" w:rsidRPr="00371E0A">
        <w:rPr>
          <w:rFonts w:ascii="Times New Roman" w:hAnsi="Times New Roman" w:cs="Times New Roman"/>
          <w:color w:val="000000"/>
          <w:spacing w:val="5"/>
          <w:sz w:val="24"/>
          <w:szCs w:val="24"/>
          <w:shd w:val="clear" w:color="auto" w:fill="FFFFFF"/>
        </w:rPr>
        <w:t xml:space="preserve">financial </w:t>
      </w:r>
      <w:r w:rsidR="002A1A9B" w:rsidRPr="00371E0A">
        <w:rPr>
          <w:rFonts w:ascii="Times New Roman" w:hAnsi="Times New Roman" w:cs="Times New Roman"/>
          <w:color w:val="000000"/>
          <w:spacing w:val="5"/>
          <w:sz w:val="24"/>
          <w:szCs w:val="24"/>
          <w:shd w:val="clear" w:color="auto" w:fill="FFFFFF"/>
        </w:rPr>
        <w:t>strategy</w:t>
      </w:r>
      <w:r w:rsidR="002A1A9B" w:rsidRPr="00371E0A">
        <w:rPr>
          <w:rFonts w:ascii="Times New Roman" w:hAnsi="Times New Roman" w:cs="Angsana New"/>
          <w:color w:val="000000"/>
          <w:spacing w:val="5"/>
          <w:sz w:val="24"/>
          <w:szCs w:val="24"/>
          <w:shd w:val="clear" w:color="auto" w:fill="FFFFFF"/>
          <w:cs/>
          <w:lang w:bidi="th-TH"/>
        </w:rPr>
        <w:t>.</w:t>
      </w:r>
      <w:r w:rsidR="002A1A9B" w:rsidRPr="00371E0A">
        <w:rPr>
          <w:rFonts w:ascii="Times New Roman" w:hAnsi="Times New Roman" w:cs="Times New Roman"/>
          <w:color w:val="000000"/>
          <w:spacing w:val="5"/>
          <w:sz w:val="24"/>
          <w:szCs w:val="24"/>
          <w:shd w:val="clear" w:color="auto" w:fill="FFFFFF"/>
        </w:rPr>
        <w:t xml:space="preserve"> </w:t>
      </w:r>
      <w:r w:rsidR="006E4E00" w:rsidRPr="00371E0A">
        <w:rPr>
          <w:rFonts w:ascii="Times New Roman" w:hAnsi="Times New Roman" w:cs="Times New Roman"/>
          <w:color w:val="000000"/>
          <w:spacing w:val="5"/>
          <w:sz w:val="24"/>
          <w:szCs w:val="24"/>
          <w:shd w:val="clear" w:color="auto" w:fill="FFFFFF"/>
        </w:rPr>
        <w:t>A manager</w:t>
      </w:r>
      <w:r w:rsidR="00791AFE" w:rsidRPr="00371E0A">
        <w:rPr>
          <w:rFonts w:ascii="Times New Roman" w:hAnsi="Times New Roman" w:cs="Angsana New"/>
          <w:color w:val="000000"/>
          <w:spacing w:val="5"/>
          <w:sz w:val="24"/>
          <w:szCs w:val="24"/>
          <w:shd w:val="clear" w:color="auto" w:fill="FFFFFF"/>
          <w:cs/>
          <w:lang w:bidi="th-TH"/>
        </w:rPr>
        <w:t>’</w:t>
      </w:r>
      <w:r w:rsidR="00791AFE" w:rsidRPr="00371E0A">
        <w:rPr>
          <w:rFonts w:ascii="Times New Roman" w:hAnsi="Times New Roman" w:cs="Times New Roman"/>
          <w:color w:val="000000"/>
          <w:spacing w:val="5"/>
          <w:sz w:val="24"/>
          <w:szCs w:val="24"/>
          <w:shd w:val="clear" w:color="auto" w:fill="FFFFFF"/>
          <w:lang w:bidi="th-TH"/>
        </w:rPr>
        <w:t>s</w:t>
      </w:r>
      <w:r w:rsidR="006E4E00" w:rsidRPr="00371E0A">
        <w:rPr>
          <w:rFonts w:ascii="Times New Roman" w:hAnsi="Times New Roman" w:cs="Times New Roman"/>
          <w:color w:val="000000"/>
          <w:spacing w:val="5"/>
          <w:sz w:val="24"/>
          <w:szCs w:val="24"/>
          <w:shd w:val="clear" w:color="auto" w:fill="FFFFFF"/>
        </w:rPr>
        <w:t xml:space="preserve"> </w:t>
      </w:r>
      <w:r w:rsidR="00510B1C" w:rsidRPr="00371E0A">
        <w:rPr>
          <w:rFonts w:ascii="Times New Roman" w:hAnsi="Times New Roman" w:cs="Times New Roman"/>
          <w:color w:val="000000"/>
          <w:spacing w:val="5"/>
          <w:sz w:val="24"/>
          <w:szCs w:val="24"/>
          <w:shd w:val="clear" w:color="auto" w:fill="FFFFFF"/>
        </w:rPr>
        <w:t>decision includes</w:t>
      </w:r>
      <w:r w:rsidR="006E4E00" w:rsidRPr="00371E0A">
        <w:rPr>
          <w:rFonts w:ascii="Times New Roman" w:hAnsi="Times New Roman" w:cs="Times New Roman"/>
          <w:color w:val="000000"/>
          <w:spacing w:val="5"/>
          <w:sz w:val="24"/>
          <w:szCs w:val="24"/>
          <w:shd w:val="clear" w:color="auto" w:fill="FFFFFF"/>
        </w:rPr>
        <w:t xml:space="preserve"> a trade</w:t>
      </w:r>
      <w:r w:rsidR="006E4E00" w:rsidRPr="00371E0A">
        <w:rPr>
          <w:rFonts w:ascii="Times New Roman" w:hAnsi="Times New Roman" w:cs="Angsana New"/>
          <w:color w:val="000000"/>
          <w:spacing w:val="5"/>
          <w:sz w:val="24"/>
          <w:szCs w:val="24"/>
          <w:shd w:val="clear" w:color="auto" w:fill="FFFFFF"/>
          <w:cs/>
          <w:lang w:bidi="th-TH"/>
        </w:rPr>
        <w:t>-</w:t>
      </w:r>
      <w:r w:rsidR="006E4E00" w:rsidRPr="00371E0A">
        <w:rPr>
          <w:rFonts w:ascii="Times New Roman" w:hAnsi="Times New Roman" w:cs="Times New Roman"/>
          <w:color w:val="000000"/>
          <w:spacing w:val="5"/>
          <w:sz w:val="24"/>
          <w:szCs w:val="24"/>
          <w:shd w:val="clear" w:color="auto" w:fill="FFFFFF"/>
        </w:rPr>
        <w:t>off between different group</w:t>
      </w:r>
      <w:r w:rsidR="00791AFE" w:rsidRPr="00371E0A">
        <w:rPr>
          <w:rFonts w:ascii="Times New Roman" w:hAnsi="Times New Roman" w:cs="Times New Roman"/>
          <w:color w:val="000000"/>
          <w:spacing w:val="5"/>
          <w:sz w:val="24"/>
          <w:szCs w:val="24"/>
          <w:shd w:val="clear" w:color="auto" w:fill="FFFFFF"/>
        </w:rPr>
        <w:t>s’</w:t>
      </w:r>
      <w:r w:rsidR="006E4E00" w:rsidRPr="00371E0A">
        <w:rPr>
          <w:rFonts w:ascii="Times New Roman" w:hAnsi="Times New Roman" w:cs="Times New Roman"/>
          <w:color w:val="000000"/>
          <w:spacing w:val="5"/>
          <w:sz w:val="24"/>
          <w:szCs w:val="24"/>
          <w:shd w:val="clear" w:color="auto" w:fill="FFFFFF"/>
        </w:rPr>
        <w:t xml:space="preserve"> </w:t>
      </w:r>
      <w:r w:rsidR="00CF21DD" w:rsidRPr="00371E0A">
        <w:rPr>
          <w:rFonts w:ascii="Times New Roman" w:hAnsi="Times New Roman" w:cs="Times New Roman"/>
          <w:color w:val="000000"/>
          <w:spacing w:val="5"/>
          <w:sz w:val="24"/>
          <w:szCs w:val="24"/>
          <w:shd w:val="clear" w:color="auto" w:fill="FFFFFF"/>
        </w:rPr>
        <w:t>interests</w:t>
      </w:r>
      <w:r w:rsidR="006E4E00" w:rsidRPr="00371E0A">
        <w:rPr>
          <w:rFonts w:ascii="Times New Roman" w:hAnsi="Times New Roman" w:cs="Times New Roman"/>
          <w:color w:val="000000"/>
          <w:spacing w:val="5"/>
          <w:sz w:val="24"/>
          <w:szCs w:val="24"/>
          <w:shd w:val="clear" w:color="auto" w:fill="FFFFFF"/>
        </w:rPr>
        <w:t xml:space="preserve"> as each stakeholder may have different interests (Kinley and </w:t>
      </w:r>
      <w:proofErr w:type="spellStart"/>
      <w:r w:rsidR="006E4E00" w:rsidRPr="00371E0A">
        <w:rPr>
          <w:rFonts w:ascii="Times New Roman" w:hAnsi="Times New Roman" w:cs="Times New Roman"/>
          <w:color w:val="000000"/>
          <w:spacing w:val="5"/>
          <w:sz w:val="24"/>
          <w:szCs w:val="24"/>
          <w:shd w:val="clear" w:color="auto" w:fill="FFFFFF"/>
        </w:rPr>
        <w:t>Tadaki</w:t>
      </w:r>
      <w:proofErr w:type="spellEnd"/>
      <w:r w:rsidR="006E4E00" w:rsidRPr="00371E0A">
        <w:rPr>
          <w:rFonts w:ascii="Times New Roman" w:hAnsi="Times New Roman" w:cs="Times New Roman"/>
          <w:color w:val="000000"/>
          <w:spacing w:val="5"/>
          <w:sz w:val="24"/>
          <w:szCs w:val="24"/>
          <w:shd w:val="clear" w:color="auto" w:fill="FFFFFF"/>
        </w:rPr>
        <w:t>, 2004; Abyad, 2013)</w:t>
      </w:r>
      <w:r w:rsidR="006E4E00" w:rsidRPr="00371E0A">
        <w:rPr>
          <w:rFonts w:ascii="Times New Roman" w:hAnsi="Times New Roman" w:cs="Angsana New"/>
          <w:color w:val="000000"/>
          <w:spacing w:val="5"/>
          <w:sz w:val="24"/>
          <w:szCs w:val="24"/>
          <w:shd w:val="clear" w:color="auto" w:fill="FFFFFF"/>
          <w:cs/>
          <w:lang w:bidi="th-TH"/>
        </w:rPr>
        <w:t>.</w:t>
      </w:r>
      <w:r w:rsidR="006E4E00" w:rsidRPr="00371E0A">
        <w:rPr>
          <w:rFonts w:ascii="Times New Roman" w:hAnsi="Times New Roman" w:cs="Times New Roman"/>
          <w:color w:val="000000"/>
          <w:spacing w:val="5"/>
          <w:sz w:val="24"/>
          <w:szCs w:val="24"/>
          <w:shd w:val="clear" w:color="auto" w:fill="FFFFFF"/>
        </w:rPr>
        <w:t xml:space="preserve"> </w:t>
      </w:r>
      <w:proofErr w:type="spellStart"/>
      <w:r w:rsidR="006E4E00" w:rsidRPr="00371E0A">
        <w:rPr>
          <w:rFonts w:ascii="Times New Roman" w:hAnsi="Times New Roman" w:cs="Times New Roman"/>
          <w:color w:val="000000"/>
          <w:spacing w:val="5"/>
          <w:sz w:val="24"/>
          <w:szCs w:val="24"/>
          <w:shd w:val="clear" w:color="auto" w:fill="FFFFFF"/>
        </w:rPr>
        <w:t>Kajula</w:t>
      </w:r>
      <w:proofErr w:type="spellEnd"/>
      <w:r w:rsidR="006E4E00" w:rsidRPr="00371E0A">
        <w:rPr>
          <w:rFonts w:ascii="Times New Roman" w:hAnsi="Times New Roman" w:cs="Times New Roman"/>
          <w:color w:val="000000"/>
          <w:spacing w:val="5"/>
          <w:sz w:val="24"/>
          <w:szCs w:val="24"/>
          <w:shd w:val="clear" w:color="auto" w:fill="FFFFFF"/>
        </w:rPr>
        <w:t xml:space="preserve"> </w:t>
      </w:r>
      <w:r w:rsidR="006E4E00" w:rsidRPr="00371E0A">
        <w:rPr>
          <w:rFonts w:ascii="Times New Roman" w:hAnsi="Times New Roman" w:cs="Times New Roman"/>
          <w:i/>
          <w:iCs/>
          <w:color w:val="000000"/>
          <w:spacing w:val="5"/>
          <w:sz w:val="24"/>
          <w:szCs w:val="24"/>
          <w:shd w:val="clear" w:color="auto" w:fill="FFFFFF"/>
        </w:rPr>
        <w:t>et al</w:t>
      </w:r>
      <w:r w:rsidR="006E4E00" w:rsidRPr="00371E0A">
        <w:rPr>
          <w:rFonts w:ascii="Times New Roman" w:hAnsi="Times New Roman" w:cs="Times New Roman"/>
          <w:color w:val="000000"/>
          <w:spacing w:val="5"/>
          <w:sz w:val="24"/>
          <w:szCs w:val="24"/>
          <w:shd w:val="clear" w:color="auto" w:fill="FFFFFF"/>
        </w:rPr>
        <w:t>.</w:t>
      </w:r>
      <w:r w:rsidR="006E4E00" w:rsidRPr="00371E0A">
        <w:rPr>
          <w:rFonts w:ascii="Times New Roman" w:hAnsi="Times New Roman" w:cs="Times New Roman"/>
          <w:i/>
          <w:iCs/>
          <w:color w:val="000000"/>
          <w:spacing w:val="5"/>
          <w:sz w:val="24"/>
          <w:szCs w:val="24"/>
          <w:shd w:val="clear" w:color="auto" w:fill="FFFFFF"/>
        </w:rPr>
        <w:t xml:space="preserve"> </w:t>
      </w:r>
      <w:r w:rsidR="006E4E00" w:rsidRPr="00371E0A">
        <w:rPr>
          <w:rFonts w:ascii="Times New Roman" w:hAnsi="Times New Roman" w:cs="Times New Roman"/>
          <w:color w:val="000000"/>
          <w:spacing w:val="5"/>
          <w:sz w:val="24"/>
          <w:szCs w:val="24"/>
          <w:shd w:val="clear" w:color="auto" w:fill="FFFFFF"/>
        </w:rPr>
        <w:t>(2012</w:t>
      </w:r>
      <w:r w:rsidR="006E4E00" w:rsidRPr="00371E0A">
        <w:rPr>
          <w:rFonts w:ascii="Times New Roman" w:hAnsi="Times New Roman" w:cs="Angsana New"/>
          <w:color w:val="000000"/>
          <w:spacing w:val="5"/>
          <w:sz w:val="24"/>
          <w:szCs w:val="24"/>
          <w:shd w:val="clear" w:color="auto" w:fill="FFFFFF"/>
          <w:cs/>
          <w:lang w:bidi="th-TH"/>
        </w:rPr>
        <w:t xml:space="preserve">) </w:t>
      </w:r>
      <w:r w:rsidR="00FE033F" w:rsidRPr="00371E0A">
        <w:rPr>
          <w:rFonts w:ascii="Times New Roman" w:hAnsi="Times New Roman" w:cs="Times New Roman"/>
          <w:color w:val="000000"/>
          <w:spacing w:val="5"/>
          <w:sz w:val="24"/>
          <w:szCs w:val="24"/>
          <w:shd w:val="clear" w:color="auto" w:fill="FFFFFF"/>
        </w:rPr>
        <w:t>and</w:t>
      </w:r>
      <w:r w:rsidR="00FE033F" w:rsidRPr="00371E0A">
        <w:rPr>
          <w:rFonts w:ascii="Times New Roman" w:hAnsi="Times New Roman" w:cs="Angsana New" w:hint="cs"/>
          <w:color w:val="000000"/>
          <w:spacing w:val="5"/>
          <w:sz w:val="24"/>
          <w:szCs w:val="24"/>
          <w:shd w:val="clear" w:color="auto" w:fill="FFFFFF"/>
          <w:cs/>
          <w:lang w:bidi="th-TH"/>
        </w:rPr>
        <w:t xml:space="preserve"> </w:t>
      </w:r>
      <w:r w:rsidR="00FE033F" w:rsidRPr="00371E0A">
        <w:rPr>
          <w:rFonts w:ascii="Times New Roman" w:hAnsi="Times New Roman" w:cs="Times New Roman"/>
          <w:color w:val="000000"/>
          <w:spacing w:val="5"/>
          <w:sz w:val="24"/>
          <w:szCs w:val="24"/>
          <w:shd w:val="clear" w:color="auto" w:fill="FFFFFF"/>
        </w:rPr>
        <w:t xml:space="preserve">Edmans (2020) </w:t>
      </w:r>
      <w:r w:rsidR="006E4E00" w:rsidRPr="00371E0A">
        <w:rPr>
          <w:rFonts w:ascii="Times New Roman" w:hAnsi="Times New Roman" w:cs="Times New Roman"/>
          <w:color w:val="000000"/>
          <w:spacing w:val="5"/>
          <w:sz w:val="24"/>
          <w:szCs w:val="24"/>
          <w:shd w:val="clear" w:color="auto" w:fill="FFFFFF"/>
        </w:rPr>
        <w:t>argue that managers ensur</w:t>
      </w:r>
      <w:r w:rsidR="00011DC4" w:rsidRPr="00371E0A">
        <w:rPr>
          <w:rFonts w:ascii="Times New Roman" w:hAnsi="Times New Roman" w:cs="Times New Roman"/>
          <w:color w:val="000000"/>
          <w:spacing w:val="5"/>
          <w:sz w:val="24"/>
          <w:szCs w:val="24"/>
          <w:shd w:val="clear" w:color="auto" w:fill="FFFFFF"/>
        </w:rPr>
        <w:t>e</w:t>
      </w:r>
      <w:r w:rsidR="006E4E00" w:rsidRPr="00371E0A">
        <w:rPr>
          <w:rFonts w:ascii="Times New Roman" w:hAnsi="Times New Roman" w:cs="Times New Roman"/>
          <w:color w:val="000000"/>
          <w:spacing w:val="5"/>
          <w:sz w:val="24"/>
          <w:szCs w:val="24"/>
          <w:shd w:val="clear" w:color="auto" w:fill="FFFFFF"/>
        </w:rPr>
        <w:t xml:space="preserve"> that all stakeholders are involved when management decisions are made and balanc</w:t>
      </w:r>
      <w:r w:rsidR="00E564D8" w:rsidRPr="00371E0A">
        <w:rPr>
          <w:rFonts w:ascii="Times New Roman" w:hAnsi="Times New Roman" w:cs="Times New Roman"/>
          <w:color w:val="000000"/>
          <w:spacing w:val="5"/>
          <w:sz w:val="24"/>
          <w:szCs w:val="24"/>
          <w:shd w:val="clear" w:color="auto" w:fill="FFFFFF"/>
        </w:rPr>
        <w:t>e</w:t>
      </w:r>
      <w:r w:rsidR="006E4E00" w:rsidRPr="00371E0A">
        <w:rPr>
          <w:rFonts w:ascii="Times New Roman" w:hAnsi="Times New Roman" w:cs="Times New Roman"/>
          <w:color w:val="000000"/>
          <w:spacing w:val="5"/>
          <w:sz w:val="24"/>
          <w:szCs w:val="24"/>
          <w:shd w:val="clear" w:color="auto" w:fill="FFFFFF"/>
        </w:rPr>
        <w:t xml:space="preserve"> short-term and long-term stakeholder</w:t>
      </w:r>
      <w:r w:rsidR="009A112A" w:rsidRPr="00371E0A">
        <w:rPr>
          <w:rFonts w:ascii="Times New Roman" w:hAnsi="Times New Roman" w:cs="Times New Roman"/>
          <w:color w:val="000000"/>
          <w:spacing w:val="5"/>
          <w:sz w:val="24"/>
          <w:szCs w:val="24"/>
          <w:shd w:val="clear" w:color="auto" w:fill="FFFFFF"/>
        </w:rPr>
        <w:t>s’</w:t>
      </w:r>
      <w:r w:rsidR="006E4E00" w:rsidRPr="00371E0A">
        <w:rPr>
          <w:rFonts w:ascii="Times New Roman" w:hAnsi="Times New Roman" w:cs="Times New Roman"/>
          <w:color w:val="000000"/>
          <w:spacing w:val="5"/>
          <w:sz w:val="24"/>
          <w:szCs w:val="24"/>
          <w:shd w:val="clear" w:color="auto" w:fill="FFFFFF"/>
        </w:rPr>
        <w:t xml:space="preserve"> interests with the best interests of the firm</w:t>
      </w:r>
      <w:r w:rsidR="006E4E00" w:rsidRPr="00371E0A">
        <w:rPr>
          <w:rFonts w:ascii="Times New Roman" w:hAnsi="Times New Roman" w:cs="Angsana New"/>
          <w:color w:val="000000"/>
          <w:spacing w:val="5"/>
          <w:sz w:val="24"/>
          <w:szCs w:val="24"/>
          <w:shd w:val="clear" w:color="auto" w:fill="FFFFFF"/>
          <w:cs/>
          <w:lang w:bidi="th-TH"/>
        </w:rPr>
        <w:t>.</w:t>
      </w:r>
      <w:r w:rsidR="006E4E00" w:rsidRPr="00371E0A">
        <w:rPr>
          <w:rFonts w:ascii="Times New Roman" w:hAnsi="Times New Roman" w:cs="Times New Roman"/>
          <w:color w:val="000000"/>
          <w:spacing w:val="5"/>
          <w:sz w:val="24"/>
          <w:szCs w:val="24"/>
          <w:shd w:val="clear" w:color="auto" w:fill="FFFFFF"/>
        </w:rPr>
        <w:t xml:space="preserve"> This is often referred to as stakeholder</w:t>
      </w:r>
      <w:r w:rsidR="006E4E00" w:rsidRPr="00371E0A">
        <w:rPr>
          <w:rFonts w:ascii="Times New Roman" w:hAnsi="Times New Roman" w:cs="Angsana New"/>
          <w:color w:val="000000"/>
          <w:spacing w:val="5"/>
          <w:sz w:val="24"/>
          <w:szCs w:val="24"/>
          <w:shd w:val="clear" w:color="auto" w:fill="FFFFFF"/>
          <w:cs/>
          <w:lang w:bidi="th-TH"/>
        </w:rPr>
        <w:t xml:space="preserve"> </w:t>
      </w:r>
      <w:r w:rsidR="006E4E00" w:rsidRPr="00371E0A">
        <w:rPr>
          <w:rFonts w:ascii="Times New Roman" w:hAnsi="Times New Roman" w:cs="Times New Roman"/>
          <w:color w:val="000000"/>
          <w:spacing w:val="5"/>
          <w:sz w:val="24"/>
          <w:szCs w:val="24"/>
          <w:shd w:val="clear" w:color="auto" w:fill="FFFFFF"/>
        </w:rPr>
        <w:t>management.</w:t>
      </w:r>
      <w:r w:rsidR="00916ACE" w:rsidRPr="00371E0A">
        <w:rPr>
          <w:rFonts w:ascii="Times New Roman" w:hAnsi="Times New Roman" w:cs="Times New Roman"/>
          <w:color w:val="000000"/>
          <w:spacing w:val="5"/>
          <w:sz w:val="24"/>
          <w:szCs w:val="24"/>
          <w:shd w:val="clear" w:color="auto" w:fill="FFFFFF"/>
        </w:rPr>
        <w:t xml:space="preserve"> S</w:t>
      </w:r>
      <w:r w:rsidR="006E4E00" w:rsidRPr="00371E0A">
        <w:rPr>
          <w:rFonts w:ascii="Times New Roman" w:hAnsi="Times New Roman" w:cs="Times New Roman"/>
          <w:color w:val="000000"/>
          <w:spacing w:val="5"/>
          <w:sz w:val="24"/>
          <w:szCs w:val="24"/>
          <w:shd w:val="clear" w:color="auto" w:fill="FFFFFF"/>
          <w:lang w:bidi="th-TH"/>
        </w:rPr>
        <w:t>hort</w:t>
      </w:r>
      <w:r w:rsidR="00916ACE" w:rsidRPr="00371E0A">
        <w:rPr>
          <w:rFonts w:ascii="Times New Roman" w:hAnsi="Times New Roman" w:cs="Times New Roman"/>
          <w:color w:val="000000"/>
          <w:spacing w:val="5"/>
          <w:sz w:val="24"/>
          <w:szCs w:val="24"/>
          <w:shd w:val="clear" w:color="auto" w:fill="FFFFFF"/>
          <w:lang w:bidi="th-TH"/>
        </w:rPr>
        <w:t>-</w:t>
      </w:r>
      <w:r w:rsidR="006E4E00" w:rsidRPr="00371E0A">
        <w:rPr>
          <w:rFonts w:ascii="Times New Roman" w:hAnsi="Times New Roman" w:cs="Times New Roman"/>
          <w:color w:val="000000"/>
          <w:spacing w:val="5"/>
          <w:sz w:val="24"/>
          <w:szCs w:val="24"/>
          <w:shd w:val="clear" w:color="auto" w:fill="FFFFFF"/>
          <w:lang w:bidi="th-TH"/>
        </w:rPr>
        <w:t xml:space="preserve">term operational processes and long-term </w:t>
      </w:r>
      <w:r w:rsidR="006E4E00" w:rsidRPr="00371E0A">
        <w:rPr>
          <w:rFonts w:ascii="Times New Roman" w:hAnsi="Times New Roman" w:cs="Times New Roman"/>
          <w:color w:val="000000"/>
          <w:spacing w:val="5"/>
          <w:sz w:val="24"/>
          <w:szCs w:val="24"/>
          <w:shd w:val="clear" w:color="auto" w:fill="FFFFFF"/>
          <w:lang w:bidi="th-TH"/>
        </w:rPr>
        <w:lastRenderedPageBreak/>
        <w:t>strategic decision</w:t>
      </w:r>
      <w:r w:rsidR="00F87EAA" w:rsidRPr="00371E0A">
        <w:rPr>
          <w:rFonts w:ascii="Times New Roman" w:hAnsi="Times New Roman" w:cs="Times New Roman"/>
          <w:color w:val="000000"/>
          <w:spacing w:val="5"/>
          <w:sz w:val="24"/>
          <w:szCs w:val="24"/>
          <w:shd w:val="clear" w:color="auto" w:fill="FFFFFF"/>
          <w:lang w:bidi="th-TH"/>
        </w:rPr>
        <w:t>s</w:t>
      </w:r>
      <w:r w:rsidR="00097452" w:rsidRPr="00371E0A">
        <w:rPr>
          <w:rFonts w:ascii="Times New Roman" w:hAnsi="Times New Roman" w:cs="Times New Roman"/>
          <w:color w:val="000000"/>
          <w:spacing w:val="5"/>
          <w:sz w:val="24"/>
          <w:szCs w:val="24"/>
          <w:shd w:val="clear" w:color="auto" w:fill="FFFFFF"/>
          <w:lang w:bidi="th-TH"/>
        </w:rPr>
        <w:t xml:space="preserve"> </w:t>
      </w:r>
      <w:r w:rsidR="006E4E00" w:rsidRPr="00371E0A">
        <w:rPr>
          <w:rFonts w:ascii="Times New Roman" w:hAnsi="Times New Roman" w:cs="Times New Roman"/>
          <w:color w:val="000000"/>
          <w:spacing w:val="5"/>
          <w:sz w:val="24"/>
          <w:szCs w:val="24"/>
          <w:shd w:val="clear" w:color="auto" w:fill="FFFFFF"/>
          <w:lang w:bidi="th-TH"/>
        </w:rPr>
        <w:t xml:space="preserve">are intertwined, and </w:t>
      </w:r>
      <w:r w:rsidR="00F87EAA" w:rsidRPr="00371E0A">
        <w:rPr>
          <w:rFonts w:ascii="Times New Roman" w:hAnsi="Times New Roman" w:cs="Times New Roman"/>
          <w:color w:val="000000"/>
          <w:spacing w:val="5"/>
          <w:sz w:val="24"/>
          <w:szCs w:val="24"/>
          <w:shd w:val="clear" w:color="auto" w:fill="FFFFFF"/>
          <w:lang w:bidi="th-TH"/>
        </w:rPr>
        <w:t xml:space="preserve">they </w:t>
      </w:r>
      <w:r w:rsidR="006E4E00" w:rsidRPr="00371E0A">
        <w:rPr>
          <w:rFonts w:ascii="Times New Roman" w:hAnsi="Times New Roman" w:cs="Times New Roman"/>
          <w:color w:val="000000"/>
          <w:spacing w:val="5"/>
          <w:sz w:val="24"/>
          <w:szCs w:val="24"/>
          <w:shd w:val="clear" w:color="auto" w:fill="FFFFFF"/>
          <w:lang w:bidi="th-TH"/>
        </w:rPr>
        <w:t xml:space="preserve">evolve interactively through collaboration with several stakeholders </w:t>
      </w:r>
      <w:r w:rsidR="008B4733" w:rsidRPr="00371E0A">
        <w:rPr>
          <w:rFonts w:ascii="Times New Roman" w:hAnsi="Times New Roman" w:cs="Times New Roman"/>
          <w:color w:val="000000"/>
          <w:spacing w:val="5"/>
          <w:sz w:val="24"/>
          <w:szCs w:val="24"/>
          <w:shd w:val="clear" w:color="auto" w:fill="FFFFFF"/>
          <w:lang w:bidi="th-TH"/>
        </w:rPr>
        <w:t>(</w:t>
      </w:r>
      <w:r w:rsidR="001E4FA4" w:rsidRPr="00371E0A">
        <w:rPr>
          <w:rFonts w:ascii="Times New Roman" w:hAnsi="Times New Roman" w:cs="Times New Roman"/>
          <w:color w:val="000000"/>
          <w:spacing w:val="5"/>
          <w:sz w:val="24"/>
          <w:szCs w:val="24"/>
          <w:shd w:val="clear" w:color="auto" w:fill="FFFFFF"/>
          <w:lang w:bidi="th-TH"/>
        </w:rPr>
        <w:t xml:space="preserve">Demirag </w:t>
      </w:r>
      <w:r w:rsidR="001E4FA4" w:rsidRPr="00371E0A">
        <w:rPr>
          <w:rFonts w:ascii="Times New Roman" w:hAnsi="Times New Roman" w:cs="Times New Roman"/>
          <w:i/>
          <w:iCs/>
          <w:color w:val="000000"/>
          <w:spacing w:val="5"/>
          <w:sz w:val="24"/>
          <w:szCs w:val="24"/>
          <w:shd w:val="clear" w:color="auto" w:fill="FFFFFF"/>
          <w:lang w:bidi="th-TH"/>
        </w:rPr>
        <w:t>et al</w:t>
      </w:r>
      <w:r w:rsidR="001E4FA4" w:rsidRPr="00371E0A">
        <w:rPr>
          <w:rFonts w:ascii="Times New Roman" w:hAnsi="Times New Roman" w:cs="Times New Roman"/>
          <w:color w:val="000000"/>
          <w:spacing w:val="5"/>
          <w:sz w:val="24"/>
          <w:szCs w:val="24"/>
          <w:shd w:val="clear" w:color="auto" w:fill="FFFFFF"/>
          <w:lang w:bidi="th-TH"/>
        </w:rPr>
        <w:t xml:space="preserve">.,1994; </w:t>
      </w:r>
      <w:r w:rsidR="00916ACE" w:rsidRPr="00371E0A">
        <w:rPr>
          <w:rFonts w:ascii="Times New Roman" w:hAnsi="Times New Roman" w:cs="Times New Roman"/>
          <w:color w:val="000000"/>
          <w:spacing w:val="5"/>
          <w:sz w:val="24"/>
          <w:szCs w:val="24"/>
          <w:shd w:val="clear" w:color="auto" w:fill="FFFFFF"/>
          <w:lang w:bidi="th-TH"/>
        </w:rPr>
        <w:t xml:space="preserve">Carlsson-Wall </w:t>
      </w:r>
      <w:r w:rsidR="00916ACE" w:rsidRPr="00371E0A">
        <w:rPr>
          <w:rFonts w:ascii="Times New Roman" w:hAnsi="Times New Roman" w:cs="Times New Roman"/>
          <w:i/>
          <w:iCs/>
          <w:color w:val="000000"/>
          <w:spacing w:val="5"/>
          <w:sz w:val="24"/>
          <w:szCs w:val="24"/>
          <w:shd w:val="clear" w:color="auto" w:fill="FFFFFF"/>
          <w:lang w:bidi="th-TH"/>
        </w:rPr>
        <w:t>et al.,</w:t>
      </w:r>
      <w:r w:rsidR="00916ACE" w:rsidRPr="00371E0A">
        <w:rPr>
          <w:rFonts w:ascii="Times New Roman" w:hAnsi="Times New Roman" w:cs="Times New Roman"/>
          <w:color w:val="000000"/>
          <w:spacing w:val="5"/>
          <w:sz w:val="24"/>
          <w:szCs w:val="24"/>
          <w:shd w:val="clear" w:color="auto" w:fill="FFFFFF"/>
          <w:lang w:bidi="th-TH"/>
        </w:rPr>
        <w:t xml:space="preserve"> 2015</w:t>
      </w:r>
      <w:r w:rsidR="006E4E00" w:rsidRPr="00371E0A">
        <w:rPr>
          <w:rFonts w:ascii="Times New Roman" w:hAnsi="Times New Roman" w:cs="Times New Roman"/>
          <w:color w:val="000000"/>
          <w:spacing w:val="5"/>
          <w:sz w:val="24"/>
          <w:szCs w:val="24"/>
          <w:shd w:val="clear" w:color="auto" w:fill="FFFFFF"/>
          <w:lang w:bidi="th-TH"/>
        </w:rPr>
        <w:t>).</w:t>
      </w:r>
    </w:p>
    <w:p w14:paraId="260F3C82" w14:textId="77777777" w:rsidR="006E4E00" w:rsidRPr="00371E0A" w:rsidRDefault="006E4E00" w:rsidP="006E4E00">
      <w:pPr>
        <w:spacing w:after="0" w:line="240" w:lineRule="auto"/>
        <w:ind w:right="1088"/>
        <w:jc w:val="thaiDistribute"/>
        <w:rPr>
          <w:rFonts w:ascii="Times New Roman" w:hAnsi="Times New Roman" w:cs="Times New Roman"/>
          <w:color w:val="000000"/>
          <w:spacing w:val="5"/>
          <w:sz w:val="24"/>
          <w:szCs w:val="24"/>
          <w:shd w:val="clear" w:color="auto" w:fill="FFFFFF"/>
        </w:rPr>
      </w:pPr>
    </w:p>
    <w:p w14:paraId="31910412" w14:textId="7E3F484A" w:rsidR="00787867" w:rsidRPr="00371E0A" w:rsidRDefault="00787867" w:rsidP="006E4E00">
      <w:pPr>
        <w:spacing w:after="0" w:line="240" w:lineRule="auto"/>
        <w:ind w:right="1088"/>
        <w:jc w:val="thaiDistribute"/>
        <w:rPr>
          <w:rFonts w:ascii="Times New Roman" w:hAnsi="Times New Roman" w:cs="Times New Roman"/>
          <w:color w:val="000000"/>
          <w:spacing w:val="5"/>
          <w:sz w:val="24"/>
          <w:szCs w:val="24"/>
          <w:shd w:val="clear" w:color="auto" w:fill="FFFFFF"/>
        </w:rPr>
      </w:pPr>
      <w:r w:rsidRPr="00371E0A">
        <w:rPr>
          <w:rFonts w:ascii="Times New Roman" w:hAnsi="Times New Roman" w:cs="Times New Roman"/>
          <w:color w:val="000000"/>
          <w:spacing w:val="5"/>
          <w:sz w:val="24"/>
          <w:szCs w:val="24"/>
          <w:shd w:val="clear" w:color="auto" w:fill="FFFFFF"/>
        </w:rPr>
        <w:t>In the next section</w:t>
      </w:r>
      <w:r w:rsidR="00166636">
        <w:rPr>
          <w:rFonts w:ascii="Times New Roman" w:hAnsi="Times New Roman" w:cs="Times New Roman"/>
          <w:color w:val="000000"/>
          <w:spacing w:val="5"/>
          <w:sz w:val="24"/>
          <w:szCs w:val="24"/>
          <w:shd w:val="clear" w:color="auto" w:fill="FFFFFF"/>
        </w:rPr>
        <w:t>,</w:t>
      </w:r>
      <w:r w:rsidRPr="00371E0A">
        <w:rPr>
          <w:rFonts w:ascii="Times New Roman" w:hAnsi="Times New Roman" w:cs="Times New Roman"/>
          <w:color w:val="000000"/>
          <w:spacing w:val="5"/>
          <w:sz w:val="24"/>
          <w:szCs w:val="24"/>
          <w:shd w:val="clear" w:color="auto" w:fill="FFFFFF"/>
        </w:rPr>
        <w:t xml:space="preserve"> we discuss </w:t>
      </w:r>
      <w:r w:rsidR="00915624" w:rsidRPr="00371E0A">
        <w:rPr>
          <w:rFonts w:ascii="Times New Roman" w:hAnsi="Times New Roman" w:cs="Times New Roman"/>
          <w:color w:val="000000"/>
          <w:spacing w:val="5"/>
          <w:sz w:val="24"/>
          <w:szCs w:val="24"/>
          <w:shd w:val="clear" w:color="auto" w:fill="FFFFFF"/>
        </w:rPr>
        <w:t>our research methods and data collection.</w:t>
      </w:r>
    </w:p>
    <w:p w14:paraId="2355ECE6" w14:textId="77777777" w:rsidR="000C04AC" w:rsidRPr="00371E0A" w:rsidRDefault="000C04AC" w:rsidP="006E4E00">
      <w:pPr>
        <w:spacing w:after="0" w:line="240" w:lineRule="auto"/>
        <w:ind w:right="1088"/>
        <w:jc w:val="thaiDistribute"/>
        <w:rPr>
          <w:rFonts w:ascii="Times New Roman" w:hAnsi="Times New Roman" w:cs="Times New Roman"/>
          <w:color w:val="000000"/>
          <w:spacing w:val="5"/>
          <w:sz w:val="24"/>
          <w:szCs w:val="24"/>
          <w:shd w:val="clear" w:color="auto" w:fill="FFFFFF"/>
        </w:rPr>
      </w:pPr>
    </w:p>
    <w:p w14:paraId="326DFC89" w14:textId="77777777" w:rsidR="00726CFF" w:rsidRPr="00371E0A" w:rsidRDefault="00726CFF" w:rsidP="004D1157">
      <w:pPr>
        <w:spacing w:after="0"/>
        <w:jc w:val="thaiDistribute"/>
        <w:rPr>
          <w:rFonts w:ascii="Times New Roman" w:hAnsi="Times New Roman" w:cs="Times New Roman"/>
          <w:b/>
          <w:color w:val="000000"/>
          <w:sz w:val="24"/>
          <w:szCs w:val="24"/>
        </w:rPr>
      </w:pPr>
    </w:p>
    <w:p w14:paraId="407DEA76" w14:textId="77777777" w:rsidR="009F4FDD" w:rsidRPr="00371E0A" w:rsidRDefault="0070648E" w:rsidP="004D1157">
      <w:pPr>
        <w:spacing w:after="0"/>
        <w:jc w:val="thaiDistribute"/>
        <w:rPr>
          <w:rFonts w:ascii="Times New Roman" w:hAnsi="Times New Roman" w:cs="Times New Roman"/>
          <w:b/>
          <w:color w:val="000000"/>
          <w:sz w:val="24"/>
          <w:szCs w:val="24"/>
        </w:rPr>
      </w:pPr>
      <w:r w:rsidRPr="00371E0A">
        <w:rPr>
          <w:rFonts w:ascii="Times New Roman" w:hAnsi="Times New Roman" w:cs="Times New Roman"/>
          <w:b/>
          <w:color w:val="000000"/>
          <w:sz w:val="24"/>
          <w:szCs w:val="24"/>
        </w:rPr>
        <w:t>3</w:t>
      </w:r>
      <w:r w:rsidR="009F4FDD" w:rsidRPr="00371E0A">
        <w:rPr>
          <w:rFonts w:ascii="Times New Roman" w:hAnsi="Times New Roman" w:cs="Times New Roman"/>
          <w:b/>
          <w:color w:val="000000"/>
          <w:sz w:val="24"/>
          <w:szCs w:val="24"/>
        </w:rPr>
        <w:t>. Research method</w:t>
      </w:r>
      <w:r w:rsidR="00915624" w:rsidRPr="00371E0A">
        <w:rPr>
          <w:rFonts w:ascii="Times New Roman" w:hAnsi="Times New Roman" w:cs="Times New Roman"/>
          <w:b/>
          <w:color w:val="000000"/>
          <w:sz w:val="24"/>
          <w:szCs w:val="24"/>
        </w:rPr>
        <w:t>s</w:t>
      </w:r>
      <w:r w:rsidR="009F4FDD" w:rsidRPr="00371E0A">
        <w:rPr>
          <w:rFonts w:ascii="Times New Roman" w:hAnsi="Times New Roman" w:cs="Times New Roman"/>
          <w:b/>
          <w:color w:val="000000"/>
          <w:sz w:val="24"/>
          <w:szCs w:val="24"/>
        </w:rPr>
        <w:t xml:space="preserve"> and dataset</w:t>
      </w:r>
      <w:r w:rsidR="008E380B" w:rsidRPr="00371E0A">
        <w:rPr>
          <w:rFonts w:ascii="Times New Roman" w:hAnsi="Times New Roman" w:cs="Times New Roman"/>
          <w:b/>
          <w:color w:val="000000"/>
          <w:sz w:val="24"/>
          <w:szCs w:val="24"/>
        </w:rPr>
        <w:t xml:space="preserve"> </w:t>
      </w:r>
    </w:p>
    <w:p w14:paraId="399890C7" w14:textId="77777777" w:rsidR="001D274A" w:rsidRPr="00371E0A" w:rsidRDefault="001D274A" w:rsidP="004D1157">
      <w:pPr>
        <w:spacing w:after="0"/>
        <w:jc w:val="thaiDistribute"/>
        <w:rPr>
          <w:rFonts w:ascii="Times New Roman" w:hAnsi="Times New Roman" w:cs="Times New Roman"/>
          <w:b/>
          <w:color w:val="000000"/>
          <w:sz w:val="24"/>
          <w:szCs w:val="24"/>
        </w:rPr>
      </w:pPr>
    </w:p>
    <w:p w14:paraId="2CF6E8F4" w14:textId="1AAC91E3" w:rsidR="00AC1CE1" w:rsidRPr="00371E0A" w:rsidRDefault="00166636" w:rsidP="001B15B0">
      <w:pPr>
        <w:spacing w:after="0"/>
        <w:jc w:val="thaiDistribute"/>
        <w:rPr>
          <w:rFonts w:ascii="Times New Roman" w:hAnsi="Times New Roman" w:cs="Times New Roman"/>
          <w:color w:val="000000"/>
          <w:sz w:val="24"/>
          <w:szCs w:val="24"/>
          <w:lang w:bidi="th-TH"/>
        </w:rPr>
      </w:pPr>
      <w:r>
        <w:rPr>
          <w:rFonts w:ascii="Times New Roman" w:hAnsi="Times New Roman" w:cs="Times New Roman"/>
          <w:color w:val="000000"/>
          <w:sz w:val="24"/>
          <w:szCs w:val="24"/>
          <w:lang w:bidi="th-TH"/>
        </w:rPr>
        <w:t>The empirical</w:t>
      </w:r>
      <w:r w:rsidR="009F4FDD" w:rsidRPr="00371E0A">
        <w:rPr>
          <w:rFonts w:ascii="Times New Roman" w:hAnsi="Times New Roman" w:cs="Times New Roman"/>
          <w:color w:val="000000"/>
          <w:sz w:val="24"/>
          <w:szCs w:val="24"/>
          <w:lang w:bidi="th-TH"/>
        </w:rPr>
        <w:t xml:space="preserve"> literature</w:t>
      </w:r>
      <w:r w:rsidR="009F4FDD" w:rsidRPr="00371E0A">
        <w:rPr>
          <w:rFonts w:ascii="Times New Roman" w:hAnsi="Times New Roman" w:cs="Angsana New"/>
          <w:color w:val="000000"/>
          <w:sz w:val="24"/>
          <w:szCs w:val="24"/>
          <w:cs/>
          <w:lang w:bidi="th-TH"/>
        </w:rPr>
        <w:t xml:space="preserve"> </w:t>
      </w:r>
      <w:r w:rsidR="00B64FCC" w:rsidRPr="00371E0A">
        <w:rPr>
          <w:rFonts w:ascii="Times New Roman" w:hAnsi="Times New Roman" w:cs="Times New Roman"/>
          <w:color w:val="000000"/>
          <w:sz w:val="24"/>
          <w:szCs w:val="24"/>
          <w:lang w:bidi="th-TH"/>
        </w:rPr>
        <w:t xml:space="preserve">on share buybacks </w:t>
      </w:r>
      <w:r w:rsidR="009F4FDD" w:rsidRPr="00371E0A">
        <w:rPr>
          <w:rFonts w:ascii="Times New Roman" w:hAnsi="Times New Roman" w:cs="Times New Roman"/>
          <w:color w:val="000000"/>
          <w:sz w:val="24"/>
          <w:szCs w:val="24"/>
          <w:lang w:bidi="th-TH"/>
        </w:rPr>
        <w:t xml:space="preserve">is </w:t>
      </w:r>
      <w:r w:rsidR="008043E8" w:rsidRPr="00371E0A">
        <w:rPr>
          <w:rFonts w:ascii="Times New Roman" w:hAnsi="Times New Roman" w:cs="Times New Roman"/>
          <w:color w:val="000000"/>
          <w:sz w:val="24"/>
          <w:szCs w:val="24"/>
          <w:lang w:bidi="th-TH"/>
        </w:rPr>
        <w:t xml:space="preserve">mainly </w:t>
      </w:r>
      <w:r w:rsidR="009F4FDD" w:rsidRPr="00371E0A">
        <w:rPr>
          <w:rFonts w:ascii="Times New Roman" w:hAnsi="Times New Roman" w:cs="Times New Roman"/>
          <w:color w:val="000000"/>
          <w:sz w:val="24"/>
          <w:szCs w:val="24"/>
          <w:lang w:bidi="th-TH"/>
        </w:rPr>
        <w:t>based on questionnaire studies with limited in</w:t>
      </w:r>
      <w:r w:rsidR="009F4FDD" w:rsidRPr="00371E0A">
        <w:rPr>
          <w:rFonts w:ascii="Times New Roman" w:hAnsi="Times New Roman" w:cs="Angsana New"/>
          <w:color w:val="000000"/>
          <w:sz w:val="24"/>
          <w:szCs w:val="24"/>
          <w:cs/>
          <w:lang w:bidi="th-TH"/>
        </w:rPr>
        <w:t>-</w:t>
      </w:r>
      <w:r w:rsidR="009F4FDD" w:rsidRPr="00371E0A">
        <w:rPr>
          <w:rFonts w:ascii="Times New Roman" w:hAnsi="Times New Roman" w:cs="Times New Roman"/>
          <w:color w:val="000000"/>
          <w:sz w:val="24"/>
          <w:szCs w:val="24"/>
          <w:lang w:bidi="th-TH"/>
        </w:rPr>
        <w:t>depth interview data</w:t>
      </w:r>
      <w:r w:rsidR="00756720" w:rsidRPr="00371E0A">
        <w:rPr>
          <w:rFonts w:ascii="Times New Roman" w:hAnsi="Times New Roman" w:cs="Times New Roman"/>
          <w:color w:val="000000"/>
          <w:sz w:val="24"/>
          <w:szCs w:val="24"/>
          <w:lang w:bidi="th-TH"/>
        </w:rPr>
        <w:t xml:space="preserve"> </w:t>
      </w:r>
      <w:r w:rsidR="00756720" w:rsidRPr="00371E0A">
        <w:rPr>
          <w:rFonts w:ascii="Times New Roman" w:hAnsi="Times New Roman" w:cs="Times New Roman"/>
          <w:sz w:val="24"/>
          <w:szCs w:val="24"/>
          <w:lang w:bidi="th-TH"/>
        </w:rPr>
        <w:t>(</w:t>
      </w:r>
      <w:r w:rsidR="00155D07" w:rsidRPr="00371E0A">
        <w:rPr>
          <w:rFonts w:ascii="Times New Roman" w:hAnsi="Times New Roman" w:cs="Times New Roman"/>
          <w:sz w:val="24"/>
          <w:szCs w:val="24"/>
          <w:lang w:bidi="th-TH"/>
        </w:rPr>
        <w:t xml:space="preserve">Mitchell </w:t>
      </w:r>
      <w:r w:rsidR="00155D07" w:rsidRPr="00371E0A">
        <w:rPr>
          <w:rFonts w:ascii="Times New Roman" w:hAnsi="Times New Roman" w:cs="Times New Roman"/>
          <w:i/>
          <w:iCs/>
          <w:sz w:val="24"/>
          <w:szCs w:val="24"/>
          <w:lang w:bidi="th-TH"/>
        </w:rPr>
        <w:t>et al</w:t>
      </w:r>
      <w:r w:rsidR="00155D07" w:rsidRPr="00371E0A">
        <w:rPr>
          <w:rFonts w:ascii="Times New Roman" w:hAnsi="Times New Roman" w:cs="Times New Roman"/>
          <w:sz w:val="24"/>
          <w:szCs w:val="24"/>
          <w:lang w:bidi="th-TH"/>
        </w:rPr>
        <w:t xml:space="preserve">., 2001; Dixon </w:t>
      </w:r>
      <w:r w:rsidR="00155D07" w:rsidRPr="00371E0A">
        <w:rPr>
          <w:rFonts w:ascii="Times New Roman" w:hAnsi="Times New Roman" w:cs="Times New Roman"/>
          <w:i/>
          <w:iCs/>
          <w:sz w:val="24"/>
          <w:szCs w:val="24"/>
          <w:lang w:bidi="th-TH"/>
        </w:rPr>
        <w:t>et al</w:t>
      </w:r>
      <w:r w:rsidR="00155D07" w:rsidRPr="00371E0A">
        <w:rPr>
          <w:rFonts w:ascii="Times New Roman" w:hAnsi="Times New Roman" w:cs="Times New Roman"/>
          <w:sz w:val="24"/>
          <w:szCs w:val="24"/>
          <w:lang w:bidi="th-TH"/>
        </w:rPr>
        <w:t>., 2008</w:t>
      </w:r>
      <w:r w:rsidR="00891BF6" w:rsidRPr="00371E0A">
        <w:rPr>
          <w:rFonts w:ascii="Times New Roman" w:hAnsi="Times New Roman" w:cs="Times New Roman"/>
          <w:sz w:val="24"/>
          <w:szCs w:val="24"/>
          <w:lang w:bidi="th-TH"/>
        </w:rPr>
        <w:t>)</w:t>
      </w:r>
      <w:r w:rsidR="009F4FDD" w:rsidRPr="00371E0A">
        <w:rPr>
          <w:rFonts w:ascii="Times New Roman" w:hAnsi="Times New Roman" w:cs="Angsana New"/>
          <w:sz w:val="24"/>
          <w:szCs w:val="24"/>
          <w:cs/>
          <w:lang w:bidi="th-TH"/>
        </w:rPr>
        <w:t xml:space="preserve">. </w:t>
      </w:r>
      <w:r w:rsidR="00901AA4">
        <w:rPr>
          <w:rFonts w:ascii="Times New Roman" w:hAnsi="Times New Roman" w:cs="Times New Roman"/>
          <w:sz w:val="24"/>
          <w:szCs w:val="24"/>
          <w:lang w:bidi="th-TH"/>
        </w:rPr>
        <w:t xml:space="preserve">Only </w:t>
      </w:r>
      <w:r w:rsidR="005553CB">
        <w:rPr>
          <w:rFonts w:ascii="Times New Roman" w:hAnsi="Times New Roman" w:cs="Times New Roman"/>
          <w:sz w:val="24"/>
          <w:szCs w:val="24"/>
          <w:lang w:bidi="th-TH"/>
        </w:rPr>
        <w:t xml:space="preserve">a </w:t>
      </w:r>
      <w:r w:rsidR="00901AA4">
        <w:rPr>
          <w:rFonts w:ascii="Times New Roman" w:hAnsi="Times New Roman" w:cs="Times New Roman"/>
          <w:sz w:val="24"/>
          <w:szCs w:val="24"/>
          <w:lang w:bidi="th-TH"/>
        </w:rPr>
        <w:t>few studies conduct</w:t>
      </w:r>
      <w:r w:rsidR="002663F8" w:rsidRPr="00371E0A">
        <w:rPr>
          <w:rFonts w:ascii="Times New Roman" w:hAnsi="Times New Roman" w:cs="Times New Roman"/>
          <w:color w:val="000000"/>
          <w:sz w:val="24"/>
          <w:szCs w:val="24"/>
          <w:lang w:bidi="th-TH"/>
        </w:rPr>
        <w:t xml:space="preserve"> in-depth interview</w:t>
      </w:r>
      <w:r w:rsidR="00190A88" w:rsidRPr="00371E0A">
        <w:rPr>
          <w:rFonts w:ascii="Times New Roman" w:hAnsi="Times New Roman" w:cs="Times New Roman"/>
          <w:color w:val="000000"/>
          <w:sz w:val="24"/>
          <w:szCs w:val="24"/>
          <w:lang w:bidi="th-TH"/>
        </w:rPr>
        <w:t>s</w:t>
      </w:r>
      <w:r w:rsidR="002663F8" w:rsidRPr="00371E0A">
        <w:rPr>
          <w:rFonts w:ascii="Times New Roman" w:hAnsi="Times New Roman" w:cs="Times New Roman"/>
          <w:color w:val="000000"/>
          <w:sz w:val="24"/>
          <w:szCs w:val="24"/>
          <w:lang w:bidi="th-TH"/>
        </w:rPr>
        <w:t xml:space="preserve"> to determine the factors that drive share buyb</w:t>
      </w:r>
      <w:r w:rsidR="009803FC" w:rsidRPr="00371E0A">
        <w:rPr>
          <w:rFonts w:ascii="Times New Roman" w:hAnsi="Times New Roman" w:cs="Times New Roman"/>
          <w:color w:val="000000"/>
          <w:sz w:val="24"/>
          <w:szCs w:val="24"/>
          <w:lang w:bidi="th-TH"/>
        </w:rPr>
        <w:t>a</w:t>
      </w:r>
      <w:r w:rsidR="002663F8" w:rsidRPr="00371E0A">
        <w:rPr>
          <w:rFonts w:ascii="Times New Roman" w:hAnsi="Times New Roman" w:cs="Times New Roman"/>
          <w:color w:val="000000"/>
          <w:sz w:val="24"/>
          <w:szCs w:val="24"/>
          <w:lang w:bidi="th-TH"/>
        </w:rPr>
        <w:t>ck decisions</w:t>
      </w:r>
      <w:r w:rsidR="000941C9" w:rsidRPr="00371E0A">
        <w:rPr>
          <w:rFonts w:ascii="Times New Roman" w:hAnsi="Times New Roman" w:cs="Times New Roman"/>
          <w:color w:val="000000"/>
          <w:sz w:val="24"/>
          <w:szCs w:val="24"/>
        </w:rPr>
        <w:t xml:space="preserve"> (</w:t>
      </w:r>
      <w:r w:rsidR="00F74A15" w:rsidRPr="00371E0A">
        <w:rPr>
          <w:rFonts w:ascii="Times New Roman" w:hAnsi="Times New Roman" w:cs="Times New Roman"/>
          <w:color w:val="000000"/>
          <w:sz w:val="24"/>
          <w:szCs w:val="24"/>
        </w:rPr>
        <w:t xml:space="preserve">Brav </w:t>
      </w:r>
      <w:r w:rsidR="00F74A15" w:rsidRPr="00371E0A">
        <w:rPr>
          <w:rFonts w:ascii="Times New Roman" w:hAnsi="Times New Roman" w:cs="Times New Roman"/>
          <w:i/>
          <w:iCs/>
          <w:color w:val="000000"/>
          <w:sz w:val="24"/>
          <w:szCs w:val="24"/>
        </w:rPr>
        <w:t>et al</w:t>
      </w:r>
      <w:r w:rsidR="00F74A15" w:rsidRPr="00371E0A">
        <w:rPr>
          <w:rFonts w:ascii="Times New Roman" w:hAnsi="Times New Roman" w:cs="Times New Roman"/>
          <w:color w:val="000000"/>
          <w:sz w:val="24"/>
          <w:szCs w:val="24"/>
        </w:rPr>
        <w:t>., 2005;</w:t>
      </w:r>
      <w:r w:rsidR="00AB6626" w:rsidRPr="00371E0A">
        <w:rPr>
          <w:rFonts w:ascii="Times New Roman" w:hAnsi="Times New Roman" w:cs="Times New Roman"/>
          <w:color w:val="000000"/>
          <w:sz w:val="24"/>
          <w:szCs w:val="24"/>
        </w:rPr>
        <w:t xml:space="preserve"> </w:t>
      </w:r>
      <w:r w:rsidR="00445D79" w:rsidRPr="00371E0A">
        <w:rPr>
          <w:rFonts w:ascii="Times New Roman" w:hAnsi="Times New Roman" w:cs="Times New Roman"/>
          <w:color w:val="000000"/>
          <w:sz w:val="24"/>
          <w:szCs w:val="24"/>
        </w:rPr>
        <w:t>D</w:t>
      </w:r>
      <w:r w:rsidR="00AB6626" w:rsidRPr="00371E0A">
        <w:rPr>
          <w:rFonts w:ascii="Times New Roman" w:hAnsi="Times New Roman" w:cs="Times New Roman"/>
          <w:color w:val="000000"/>
          <w:sz w:val="24"/>
          <w:szCs w:val="24"/>
        </w:rPr>
        <w:t>e</w:t>
      </w:r>
      <w:r w:rsidR="00F74A15" w:rsidRPr="00371E0A">
        <w:rPr>
          <w:rFonts w:ascii="Times New Roman" w:hAnsi="Times New Roman" w:cs="Times New Roman"/>
          <w:color w:val="000000"/>
          <w:sz w:val="24"/>
          <w:szCs w:val="24"/>
        </w:rPr>
        <w:t xml:space="preserve"> </w:t>
      </w:r>
      <w:r w:rsidR="000941C9" w:rsidRPr="00371E0A">
        <w:rPr>
          <w:rFonts w:ascii="Times New Roman" w:hAnsi="Times New Roman" w:cs="Times New Roman"/>
          <w:color w:val="000000"/>
          <w:sz w:val="24"/>
          <w:szCs w:val="24"/>
        </w:rPr>
        <w:t xml:space="preserve">Jong </w:t>
      </w:r>
      <w:r w:rsidR="000941C9" w:rsidRPr="00371E0A">
        <w:rPr>
          <w:rFonts w:ascii="Times New Roman" w:hAnsi="Times New Roman" w:cs="Times New Roman"/>
          <w:i/>
          <w:iCs/>
          <w:color w:val="000000"/>
          <w:sz w:val="24"/>
          <w:szCs w:val="24"/>
        </w:rPr>
        <w:t>et al.</w:t>
      </w:r>
      <w:r w:rsidR="000941C9" w:rsidRPr="00371E0A">
        <w:rPr>
          <w:rFonts w:ascii="Times New Roman" w:hAnsi="Times New Roman" w:cs="Times New Roman"/>
          <w:color w:val="000000"/>
          <w:sz w:val="24"/>
          <w:szCs w:val="24"/>
        </w:rPr>
        <w:t>, 201</w:t>
      </w:r>
      <w:r w:rsidR="00136C39" w:rsidRPr="00371E0A">
        <w:rPr>
          <w:rFonts w:ascii="Times New Roman" w:hAnsi="Times New Roman" w:cs="Times New Roman"/>
          <w:color w:val="000000"/>
          <w:sz w:val="24"/>
          <w:szCs w:val="24"/>
        </w:rPr>
        <w:t>3</w:t>
      </w:r>
      <w:r w:rsidR="000941C9" w:rsidRPr="00371E0A">
        <w:rPr>
          <w:rFonts w:ascii="Times New Roman" w:hAnsi="Times New Roman" w:cs="Times New Roman"/>
          <w:color w:val="000000"/>
          <w:sz w:val="24"/>
          <w:szCs w:val="24"/>
        </w:rPr>
        <w:t>)</w:t>
      </w:r>
      <w:r w:rsidR="008757BE" w:rsidRPr="00371E0A">
        <w:rPr>
          <w:rFonts w:ascii="Times New Roman" w:hAnsi="Times New Roman" w:cs="Times New Roman"/>
          <w:color w:val="000000"/>
          <w:sz w:val="24"/>
          <w:szCs w:val="24"/>
        </w:rPr>
        <w:t>;</w:t>
      </w:r>
      <w:r w:rsidR="00BA7DB6" w:rsidRPr="00371E0A">
        <w:rPr>
          <w:rFonts w:ascii="Times New Roman" w:hAnsi="Times New Roman" w:cs="Times New Roman"/>
          <w:color w:val="000000"/>
          <w:sz w:val="24"/>
          <w:szCs w:val="24"/>
        </w:rPr>
        <w:t xml:space="preserve"> </w:t>
      </w:r>
      <w:r w:rsidR="00C5325B" w:rsidRPr="00371E0A">
        <w:rPr>
          <w:rFonts w:ascii="Times New Roman" w:hAnsi="Times New Roman" w:cs="Times New Roman"/>
          <w:color w:val="000000"/>
          <w:sz w:val="24"/>
          <w:szCs w:val="24"/>
        </w:rPr>
        <w:t>but</w:t>
      </w:r>
      <w:r w:rsidR="002D1749" w:rsidRPr="00371E0A">
        <w:rPr>
          <w:rFonts w:ascii="Times New Roman" w:hAnsi="Times New Roman" w:cs="Times New Roman"/>
          <w:color w:val="000000"/>
          <w:sz w:val="24"/>
          <w:szCs w:val="24"/>
        </w:rPr>
        <w:t xml:space="preserve"> these studies do not examine the management decision</w:t>
      </w:r>
      <w:r w:rsidR="00097452" w:rsidRPr="00371E0A">
        <w:rPr>
          <w:rFonts w:ascii="Times New Roman" w:hAnsi="Times New Roman" w:cs="Times New Roman"/>
          <w:color w:val="000000"/>
          <w:sz w:val="24"/>
          <w:szCs w:val="24"/>
        </w:rPr>
        <w:t>-</w:t>
      </w:r>
      <w:r w:rsidR="002D1749" w:rsidRPr="00371E0A">
        <w:rPr>
          <w:rFonts w:ascii="Times New Roman" w:hAnsi="Times New Roman" w:cs="Times New Roman"/>
          <w:color w:val="000000"/>
          <w:sz w:val="24"/>
          <w:szCs w:val="24"/>
        </w:rPr>
        <w:t>making process a</w:t>
      </w:r>
      <w:r w:rsidR="009803FC" w:rsidRPr="00371E0A">
        <w:rPr>
          <w:rFonts w:ascii="Times New Roman" w:hAnsi="Times New Roman" w:cs="Times New Roman"/>
          <w:color w:val="000000"/>
          <w:sz w:val="24"/>
          <w:szCs w:val="24"/>
        </w:rPr>
        <w:t>t</w:t>
      </w:r>
      <w:r w:rsidR="002D1749" w:rsidRPr="00371E0A">
        <w:rPr>
          <w:rFonts w:ascii="Times New Roman" w:hAnsi="Times New Roman" w:cs="Times New Roman"/>
          <w:color w:val="000000"/>
          <w:sz w:val="24"/>
          <w:szCs w:val="24"/>
        </w:rPr>
        <w:t xml:space="preserve"> </w:t>
      </w:r>
      <w:r w:rsidR="00AD5B22">
        <w:rPr>
          <w:rFonts w:ascii="Times New Roman" w:hAnsi="Times New Roman" w:cs="Times New Roman"/>
          <w:color w:val="000000"/>
          <w:sz w:val="24"/>
          <w:szCs w:val="24"/>
        </w:rPr>
        <w:t xml:space="preserve">the </w:t>
      </w:r>
      <w:proofErr w:type="spellStart"/>
      <w:r w:rsidR="003F0042" w:rsidRPr="00371E0A">
        <w:rPr>
          <w:rFonts w:ascii="Times New Roman" w:hAnsi="Times New Roman" w:cs="Times New Roman"/>
          <w:color w:val="000000"/>
          <w:sz w:val="24"/>
          <w:szCs w:val="24"/>
        </w:rPr>
        <w:t>firm</w:t>
      </w:r>
      <w:r w:rsidR="002D1749" w:rsidRPr="00371E0A">
        <w:rPr>
          <w:rFonts w:ascii="Times New Roman" w:hAnsi="Times New Roman" w:cs="Times New Roman"/>
          <w:color w:val="000000"/>
          <w:sz w:val="24"/>
          <w:szCs w:val="24"/>
        </w:rPr>
        <w:t>level</w:t>
      </w:r>
      <w:proofErr w:type="spellEnd"/>
      <w:r w:rsidR="009F4FDD" w:rsidRPr="00371E0A">
        <w:rPr>
          <w:rFonts w:ascii="Times New Roman" w:hAnsi="Times New Roman" w:cs="Angsana New"/>
          <w:color w:val="000000"/>
          <w:sz w:val="24"/>
          <w:szCs w:val="24"/>
          <w:cs/>
          <w:lang w:bidi="th-TH"/>
        </w:rPr>
        <w:t xml:space="preserve">. </w:t>
      </w:r>
      <w:r w:rsidR="00826E73" w:rsidRPr="00371E0A">
        <w:rPr>
          <w:rFonts w:ascii="Times New Roman" w:hAnsi="Times New Roman" w:cs="Times New Roman"/>
          <w:color w:val="000000"/>
          <w:sz w:val="24"/>
          <w:szCs w:val="24"/>
          <w:lang w:bidi="th-TH"/>
        </w:rPr>
        <w:t xml:space="preserve">To </w:t>
      </w:r>
      <w:r w:rsidR="009803FC" w:rsidRPr="00371E0A">
        <w:rPr>
          <w:rFonts w:ascii="Times New Roman" w:hAnsi="Times New Roman" w:cs="Times New Roman"/>
          <w:color w:val="000000"/>
          <w:sz w:val="24"/>
          <w:szCs w:val="24"/>
          <w:lang w:bidi="th-TH"/>
        </w:rPr>
        <w:t>address</w:t>
      </w:r>
      <w:r w:rsidR="00826E73" w:rsidRPr="00371E0A">
        <w:rPr>
          <w:rFonts w:ascii="Times New Roman" w:hAnsi="Times New Roman" w:cs="Times New Roman"/>
          <w:color w:val="000000"/>
          <w:sz w:val="24"/>
          <w:szCs w:val="24"/>
          <w:lang w:bidi="th-TH"/>
        </w:rPr>
        <w:t xml:space="preserve"> this gap, </w:t>
      </w:r>
      <w:r w:rsidR="00826E73" w:rsidRPr="00371E0A">
        <w:rPr>
          <w:rFonts w:ascii="Times New Roman" w:hAnsi="Times New Roman" w:cs="Times New Roman"/>
          <w:color w:val="000000"/>
          <w:sz w:val="24"/>
          <w:szCs w:val="24"/>
        </w:rPr>
        <w:t>t</w:t>
      </w:r>
      <w:r w:rsidR="009F4FDD" w:rsidRPr="00371E0A">
        <w:rPr>
          <w:rFonts w:ascii="Times New Roman" w:hAnsi="Times New Roman" w:cs="Times New Roman"/>
          <w:color w:val="000000"/>
          <w:sz w:val="24"/>
          <w:szCs w:val="24"/>
        </w:rPr>
        <w:t>he research methods used in this study include</w:t>
      </w:r>
      <w:r w:rsidR="00E74C5D" w:rsidRPr="00371E0A">
        <w:rPr>
          <w:rFonts w:ascii="Times New Roman" w:hAnsi="Times New Roman" w:cs="Times New Roman"/>
          <w:color w:val="000000"/>
          <w:sz w:val="24"/>
          <w:szCs w:val="24"/>
        </w:rPr>
        <w:t xml:space="preserve">, </w:t>
      </w:r>
      <w:r w:rsidR="00550E79" w:rsidRPr="00371E0A">
        <w:rPr>
          <w:rFonts w:ascii="Times New Roman" w:hAnsi="Times New Roman" w:cs="Times New Roman"/>
          <w:color w:val="000000"/>
          <w:sz w:val="24"/>
          <w:szCs w:val="24"/>
        </w:rPr>
        <w:t>(</w:t>
      </w:r>
      <w:r w:rsidR="0000025B" w:rsidRPr="00371E0A">
        <w:rPr>
          <w:rFonts w:ascii="Times New Roman" w:hAnsi="Times New Roman" w:cs="Times New Roman"/>
          <w:color w:val="000000"/>
          <w:sz w:val="24"/>
          <w:szCs w:val="24"/>
          <w:lang w:bidi="th-TH"/>
        </w:rPr>
        <w:t xml:space="preserve">i) </w:t>
      </w:r>
      <w:r w:rsidR="0000025B" w:rsidRPr="00371E0A">
        <w:rPr>
          <w:rFonts w:ascii="Times New Roman" w:hAnsi="Times New Roman" w:cs="Times New Roman"/>
          <w:i/>
          <w:color w:val="000000"/>
          <w:sz w:val="24"/>
          <w:szCs w:val="24"/>
        </w:rPr>
        <w:t>P</w:t>
      </w:r>
      <w:r w:rsidR="009F4FDD" w:rsidRPr="00371E0A">
        <w:rPr>
          <w:rFonts w:ascii="Times New Roman" w:hAnsi="Times New Roman" w:cs="Times New Roman"/>
          <w:i/>
          <w:color w:val="000000"/>
          <w:sz w:val="24"/>
          <w:szCs w:val="24"/>
        </w:rPr>
        <w:t>rimary data</w:t>
      </w:r>
      <w:r w:rsidR="009F4FDD" w:rsidRPr="00371E0A">
        <w:rPr>
          <w:rFonts w:ascii="Times New Roman" w:hAnsi="Times New Roman" w:cs="Times New Roman"/>
          <w:color w:val="000000"/>
          <w:sz w:val="24"/>
          <w:szCs w:val="24"/>
        </w:rPr>
        <w:t xml:space="preserve"> captured from </w:t>
      </w:r>
      <w:r w:rsidR="002417DF" w:rsidRPr="00371E0A">
        <w:rPr>
          <w:rFonts w:ascii="Times New Roman" w:hAnsi="Times New Roman" w:cs="Times New Roman"/>
          <w:color w:val="000000"/>
          <w:sz w:val="24"/>
          <w:szCs w:val="24"/>
        </w:rPr>
        <w:t xml:space="preserve">an </w:t>
      </w:r>
      <w:r w:rsidR="009F4FDD" w:rsidRPr="00371E0A">
        <w:rPr>
          <w:rFonts w:ascii="Times New Roman" w:hAnsi="Times New Roman" w:cs="Times New Roman"/>
          <w:color w:val="000000"/>
          <w:sz w:val="24"/>
          <w:szCs w:val="24"/>
          <w:lang w:bidi="th-TH"/>
        </w:rPr>
        <w:t>in</w:t>
      </w:r>
      <w:r w:rsidR="009F4FDD" w:rsidRPr="00371E0A">
        <w:rPr>
          <w:rFonts w:ascii="Times New Roman" w:hAnsi="Times New Roman" w:cs="Angsana New"/>
          <w:color w:val="000000"/>
          <w:sz w:val="24"/>
          <w:szCs w:val="24"/>
          <w:cs/>
          <w:lang w:bidi="th-TH"/>
        </w:rPr>
        <w:t>-</w:t>
      </w:r>
      <w:r w:rsidR="009F4FDD" w:rsidRPr="00371E0A">
        <w:rPr>
          <w:rFonts w:ascii="Times New Roman" w:hAnsi="Times New Roman" w:cs="Times New Roman"/>
          <w:color w:val="000000"/>
          <w:sz w:val="24"/>
          <w:szCs w:val="24"/>
          <w:lang w:bidi="th-TH"/>
        </w:rPr>
        <w:t xml:space="preserve">depth </w:t>
      </w:r>
      <w:r w:rsidR="009F4FDD" w:rsidRPr="00371E0A">
        <w:rPr>
          <w:rFonts w:ascii="Times New Roman" w:hAnsi="Times New Roman" w:cs="Times New Roman"/>
          <w:color w:val="000000"/>
          <w:sz w:val="24"/>
          <w:szCs w:val="24"/>
        </w:rPr>
        <w:t xml:space="preserve">interview </w:t>
      </w:r>
      <w:r w:rsidR="0000025B" w:rsidRPr="00371E0A">
        <w:rPr>
          <w:rFonts w:ascii="Times New Roman" w:hAnsi="Times New Roman" w:cs="Times New Roman"/>
          <w:color w:val="000000"/>
          <w:sz w:val="24"/>
          <w:szCs w:val="24"/>
        </w:rPr>
        <w:t xml:space="preserve">method as </w:t>
      </w:r>
      <w:r w:rsidR="001E3811" w:rsidRPr="00371E0A">
        <w:rPr>
          <w:rFonts w:ascii="Times New Roman" w:hAnsi="Times New Roman" w:cs="Times New Roman"/>
          <w:color w:val="000000"/>
          <w:sz w:val="24"/>
          <w:szCs w:val="24"/>
        </w:rPr>
        <w:t>this</w:t>
      </w:r>
      <w:r w:rsidR="0000025B" w:rsidRPr="00371E0A">
        <w:rPr>
          <w:rFonts w:ascii="Times New Roman" w:hAnsi="Times New Roman" w:cs="Times New Roman"/>
          <w:color w:val="000000"/>
          <w:sz w:val="24"/>
          <w:szCs w:val="24"/>
        </w:rPr>
        <w:t xml:space="preserve"> provides each company</w:t>
      </w:r>
      <w:r w:rsidR="00260292" w:rsidRPr="00371E0A">
        <w:rPr>
          <w:rFonts w:ascii="Times New Roman" w:hAnsi="Times New Roman" w:cs="Times New Roman"/>
          <w:color w:val="000000"/>
          <w:sz w:val="24"/>
          <w:szCs w:val="24"/>
        </w:rPr>
        <w:t>’s</w:t>
      </w:r>
      <w:r w:rsidR="0000025B" w:rsidRPr="00371E0A">
        <w:rPr>
          <w:rFonts w:ascii="Times New Roman" w:hAnsi="Times New Roman" w:cs="Times New Roman"/>
          <w:color w:val="000000"/>
          <w:sz w:val="24"/>
          <w:szCs w:val="24"/>
        </w:rPr>
        <w:t xml:space="preserve"> perspective </w:t>
      </w:r>
      <w:r w:rsidR="00CF21DD" w:rsidRPr="00371E0A">
        <w:rPr>
          <w:rFonts w:ascii="Times New Roman" w:hAnsi="Times New Roman" w:cs="Times New Roman"/>
          <w:color w:val="000000"/>
          <w:sz w:val="24"/>
          <w:szCs w:val="24"/>
        </w:rPr>
        <w:t>on share</w:t>
      </w:r>
      <w:r w:rsidR="0000025B" w:rsidRPr="00371E0A">
        <w:rPr>
          <w:rFonts w:ascii="Times New Roman" w:hAnsi="Times New Roman" w:cs="Times New Roman"/>
          <w:color w:val="000000"/>
          <w:sz w:val="24"/>
          <w:szCs w:val="24"/>
        </w:rPr>
        <w:t xml:space="preserve"> buyback programmes</w:t>
      </w:r>
      <w:r w:rsidR="0000025B" w:rsidRPr="00371E0A">
        <w:rPr>
          <w:rFonts w:ascii="Times New Roman" w:hAnsi="Times New Roman" w:cs="Times New Roman"/>
          <w:color w:val="000000"/>
          <w:sz w:val="24"/>
          <w:szCs w:val="24"/>
          <w:lang w:bidi="th-TH"/>
        </w:rPr>
        <w:t xml:space="preserve">; </w:t>
      </w:r>
      <w:r w:rsidR="00120A27" w:rsidRPr="00371E0A">
        <w:rPr>
          <w:rFonts w:ascii="Times New Roman" w:hAnsi="Times New Roman" w:cs="Times New Roman"/>
          <w:color w:val="000000"/>
          <w:sz w:val="24"/>
          <w:szCs w:val="24"/>
          <w:lang w:bidi="th-TH"/>
        </w:rPr>
        <w:t xml:space="preserve">and </w:t>
      </w:r>
      <w:r w:rsidR="00550E79" w:rsidRPr="00371E0A">
        <w:rPr>
          <w:rFonts w:ascii="Times New Roman" w:hAnsi="Times New Roman" w:cs="Times New Roman"/>
          <w:color w:val="000000"/>
          <w:sz w:val="24"/>
          <w:szCs w:val="24"/>
          <w:lang w:bidi="th-TH"/>
        </w:rPr>
        <w:t>(</w:t>
      </w:r>
      <w:r w:rsidR="0000025B" w:rsidRPr="00371E0A">
        <w:rPr>
          <w:rFonts w:ascii="Times New Roman" w:hAnsi="Times New Roman" w:cs="Times New Roman"/>
          <w:color w:val="000000"/>
          <w:sz w:val="24"/>
          <w:szCs w:val="24"/>
          <w:lang w:bidi="th-TH"/>
        </w:rPr>
        <w:t>ii)</w:t>
      </w:r>
      <w:r w:rsidR="0000025B" w:rsidRPr="00371E0A">
        <w:rPr>
          <w:rFonts w:ascii="Times New Roman" w:hAnsi="Times New Roman" w:cs="Times New Roman"/>
          <w:color w:val="000000"/>
          <w:sz w:val="24"/>
          <w:szCs w:val="24"/>
        </w:rPr>
        <w:t xml:space="preserve"> </w:t>
      </w:r>
      <w:r w:rsidR="0000025B" w:rsidRPr="00371E0A">
        <w:rPr>
          <w:rFonts w:ascii="Times New Roman" w:hAnsi="Times New Roman" w:cs="Times New Roman"/>
          <w:i/>
          <w:color w:val="000000"/>
          <w:sz w:val="24"/>
          <w:szCs w:val="24"/>
        </w:rPr>
        <w:t>S</w:t>
      </w:r>
      <w:r w:rsidR="009F4FDD" w:rsidRPr="00371E0A">
        <w:rPr>
          <w:rFonts w:ascii="Times New Roman" w:hAnsi="Times New Roman" w:cs="Times New Roman"/>
          <w:i/>
          <w:color w:val="000000"/>
          <w:sz w:val="24"/>
          <w:szCs w:val="24"/>
        </w:rPr>
        <w:t xml:space="preserve">econdary </w:t>
      </w:r>
      <w:r w:rsidR="00C5325B" w:rsidRPr="00371E0A">
        <w:rPr>
          <w:rFonts w:ascii="Times New Roman" w:hAnsi="Times New Roman" w:cs="Times New Roman"/>
          <w:i/>
          <w:color w:val="000000"/>
          <w:sz w:val="24"/>
          <w:szCs w:val="24"/>
        </w:rPr>
        <w:t>data</w:t>
      </w:r>
      <w:r w:rsidR="00C5325B" w:rsidRPr="00371E0A">
        <w:rPr>
          <w:rFonts w:ascii="Times New Roman" w:hAnsi="Times New Roman" w:cs="Times New Roman"/>
          <w:color w:val="000000"/>
          <w:sz w:val="24"/>
          <w:szCs w:val="24"/>
        </w:rPr>
        <w:t xml:space="preserve"> </w:t>
      </w:r>
      <w:r w:rsidR="00C5325B" w:rsidRPr="00371E0A">
        <w:rPr>
          <w:rFonts w:ascii="Times New Roman" w:hAnsi="Times New Roman" w:cs="Times New Roman"/>
          <w:bCs/>
          <w:sz w:val="24"/>
          <w:szCs w:val="24"/>
        </w:rPr>
        <w:t>collected</w:t>
      </w:r>
      <w:r w:rsidR="002312F7" w:rsidRPr="00371E0A">
        <w:rPr>
          <w:rFonts w:ascii="Times New Roman" w:hAnsi="Times New Roman" w:cs="Times New Roman"/>
          <w:bCs/>
          <w:sz w:val="24"/>
          <w:szCs w:val="24"/>
        </w:rPr>
        <w:t xml:space="preserve"> from Eikon-</w:t>
      </w:r>
      <w:proofErr w:type="spellStart"/>
      <w:r w:rsidR="002312F7" w:rsidRPr="00371E0A">
        <w:rPr>
          <w:rFonts w:ascii="Times New Roman" w:hAnsi="Times New Roman" w:cs="Times New Roman"/>
          <w:bCs/>
          <w:sz w:val="24"/>
          <w:szCs w:val="24"/>
        </w:rPr>
        <w:t>Datastream</w:t>
      </w:r>
      <w:proofErr w:type="spellEnd"/>
      <w:r w:rsidR="002312F7" w:rsidRPr="00371E0A">
        <w:rPr>
          <w:rFonts w:ascii="Times New Roman" w:hAnsi="Times New Roman" w:cs="Times New Roman"/>
          <w:bCs/>
          <w:sz w:val="24"/>
          <w:szCs w:val="24"/>
        </w:rPr>
        <w:t>, annual reports</w:t>
      </w:r>
      <w:r w:rsidR="00547C29">
        <w:rPr>
          <w:rFonts w:ascii="Times New Roman" w:hAnsi="Times New Roman" w:cs="Times New Roman"/>
          <w:bCs/>
          <w:sz w:val="24"/>
          <w:szCs w:val="24"/>
        </w:rPr>
        <w:t>,</w:t>
      </w:r>
      <w:r w:rsidR="002312F7" w:rsidRPr="00371E0A">
        <w:rPr>
          <w:rFonts w:ascii="Times New Roman" w:hAnsi="Times New Roman" w:cs="Times New Roman"/>
          <w:bCs/>
          <w:sz w:val="24"/>
          <w:szCs w:val="24"/>
        </w:rPr>
        <w:t xml:space="preserve"> and newspapers</w:t>
      </w:r>
      <w:r w:rsidR="004C2F26" w:rsidRPr="00371E0A">
        <w:rPr>
          <w:rFonts w:ascii="Times New Roman" w:hAnsi="Times New Roman" w:cs="Times New Roman"/>
          <w:bCs/>
          <w:sz w:val="24"/>
          <w:szCs w:val="24"/>
        </w:rPr>
        <w:t>,</w:t>
      </w:r>
      <w:r w:rsidR="00E73D50" w:rsidRPr="00371E0A">
        <w:rPr>
          <w:rFonts w:ascii="Times New Roman" w:hAnsi="Times New Roman" w:cs="Times New Roman"/>
          <w:bCs/>
          <w:sz w:val="24"/>
          <w:szCs w:val="24"/>
        </w:rPr>
        <w:t xml:space="preserve"> </w:t>
      </w:r>
      <w:r w:rsidR="002417DF" w:rsidRPr="00371E0A">
        <w:rPr>
          <w:rFonts w:ascii="Times New Roman" w:hAnsi="Times New Roman" w:cs="Times New Roman"/>
          <w:color w:val="000000"/>
          <w:sz w:val="24"/>
          <w:szCs w:val="24"/>
          <w:lang w:bidi="th-TH"/>
        </w:rPr>
        <w:t>providing</w:t>
      </w:r>
      <w:r w:rsidR="004C2F26" w:rsidRPr="00371E0A">
        <w:rPr>
          <w:rFonts w:ascii="Times New Roman" w:hAnsi="Times New Roman" w:cs="Times New Roman"/>
          <w:color w:val="000000"/>
          <w:sz w:val="24"/>
          <w:szCs w:val="24"/>
          <w:lang w:bidi="th-TH"/>
        </w:rPr>
        <w:t xml:space="preserve"> </w:t>
      </w:r>
      <w:r w:rsidR="00547C29">
        <w:rPr>
          <w:rFonts w:ascii="Times New Roman" w:hAnsi="Times New Roman" w:cs="Times New Roman"/>
          <w:color w:val="000000"/>
          <w:sz w:val="24"/>
          <w:szCs w:val="24"/>
          <w:lang w:bidi="th-TH"/>
        </w:rPr>
        <w:t xml:space="preserve">a </w:t>
      </w:r>
      <w:r w:rsidR="004C2F26" w:rsidRPr="00371E0A">
        <w:rPr>
          <w:rFonts w:ascii="Times New Roman" w:hAnsi="Times New Roman" w:cs="Times New Roman"/>
          <w:color w:val="000000"/>
          <w:sz w:val="24"/>
          <w:szCs w:val="24"/>
          <w:lang w:bidi="th-TH"/>
        </w:rPr>
        <w:t xml:space="preserve">deeper </w:t>
      </w:r>
      <w:r w:rsidR="006F7B7A" w:rsidRPr="00371E0A">
        <w:rPr>
          <w:rFonts w:ascii="Times New Roman" w:hAnsi="Times New Roman" w:cs="Times New Roman"/>
          <w:color w:val="000000"/>
          <w:sz w:val="24"/>
          <w:szCs w:val="24"/>
          <w:lang w:bidi="th-TH"/>
        </w:rPr>
        <w:t>understanding</w:t>
      </w:r>
      <w:r w:rsidR="006F7B7A" w:rsidRPr="00371E0A">
        <w:rPr>
          <w:rFonts w:ascii="Times New Roman" w:hAnsi="Times New Roman" w:cs="Angsana New"/>
          <w:color w:val="000000"/>
          <w:sz w:val="24"/>
          <w:szCs w:val="24"/>
          <w:cs/>
          <w:lang w:bidi="th-TH"/>
        </w:rPr>
        <w:t xml:space="preserve"> </w:t>
      </w:r>
      <w:r w:rsidR="006F7B7A" w:rsidRPr="00371E0A">
        <w:rPr>
          <w:rFonts w:ascii="Times New Roman" w:hAnsi="Times New Roman" w:cs="Times New Roman"/>
          <w:color w:val="000000"/>
          <w:sz w:val="24"/>
          <w:szCs w:val="24"/>
          <w:lang w:bidi="th-TH"/>
        </w:rPr>
        <w:t>of</w:t>
      </w:r>
      <w:r w:rsidR="006F7B7A" w:rsidRPr="00371E0A">
        <w:rPr>
          <w:rFonts w:ascii="Times New Roman" w:hAnsi="Times New Roman" w:cs="Angsana New"/>
          <w:color w:val="000000"/>
          <w:sz w:val="24"/>
          <w:szCs w:val="24"/>
          <w:cs/>
          <w:lang w:bidi="th-TH"/>
        </w:rPr>
        <w:t xml:space="preserve"> </w:t>
      </w:r>
      <w:r w:rsidR="006F7B7A" w:rsidRPr="00371E0A">
        <w:rPr>
          <w:rFonts w:ascii="Times New Roman" w:hAnsi="Times New Roman" w:cs="Times New Roman"/>
          <w:color w:val="000000"/>
          <w:sz w:val="24"/>
          <w:szCs w:val="24"/>
          <w:lang w:bidi="th-TH"/>
        </w:rPr>
        <w:t>the</w:t>
      </w:r>
      <w:r w:rsidR="006F7B7A" w:rsidRPr="00371E0A">
        <w:rPr>
          <w:rFonts w:ascii="Times New Roman" w:hAnsi="Times New Roman" w:cs="Angsana New"/>
          <w:color w:val="000000"/>
          <w:sz w:val="24"/>
          <w:szCs w:val="24"/>
          <w:cs/>
          <w:lang w:bidi="th-TH"/>
        </w:rPr>
        <w:t xml:space="preserve"> </w:t>
      </w:r>
      <w:r w:rsidR="006F7B7A" w:rsidRPr="00371E0A">
        <w:rPr>
          <w:rFonts w:ascii="Times New Roman" w:hAnsi="Times New Roman" w:cs="Times New Roman"/>
          <w:color w:val="000000"/>
          <w:sz w:val="24"/>
          <w:szCs w:val="24"/>
          <w:lang w:bidi="th-TH"/>
        </w:rPr>
        <w:t>share</w:t>
      </w:r>
      <w:r w:rsidR="00955929" w:rsidRPr="00371E0A">
        <w:rPr>
          <w:rFonts w:ascii="Times New Roman" w:hAnsi="Times New Roman" w:cs="Times New Roman"/>
          <w:color w:val="000000"/>
          <w:sz w:val="24"/>
          <w:szCs w:val="24"/>
          <w:lang w:bidi="th-TH"/>
        </w:rPr>
        <w:t xml:space="preserve"> buy</w:t>
      </w:r>
      <w:r w:rsidR="006F7B7A" w:rsidRPr="00371E0A">
        <w:rPr>
          <w:rFonts w:ascii="Times New Roman" w:hAnsi="Times New Roman" w:cs="Times New Roman"/>
          <w:color w:val="000000"/>
          <w:sz w:val="24"/>
          <w:szCs w:val="24"/>
          <w:lang w:bidi="th-TH"/>
        </w:rPr>
        <w:t>back</w:t>
      </w:r>
      <w:r w:rsidR="004C2F26" w:rsidRPr="00371E0A">
        <w:rPr>
          <w:rFonts w:ascii="Times New Roman" w:hAnsi="Times New Roman" w:cs="Times New Roman"/>
          <w:color w:val="000000"/>
          <w:sz w:val="24"/>
          <w:szCs w:val="24"/>
          <w:lang w:bidi="th-TH"/>
        </w:rPr>
        <w:t xml:space="preserve"> </w:t>
      </w:r>
      <w:r w:rsidR="003C3AA9" w:rsidRPr="00371E0A">
        <w:rPr>
          <w:rFonts w:ascii="Times New Roman" w:hAnsi="Times New Roman" w:cs="Times New Roman"/>
          <w:color w:val="000000"/>
          <w:sz w:val="24"/>
          <w:szCs w:val="24"/>
          <w:lang w:bidi="th-TH"/>
        </w:rPr>
        <w:t>decisions</w:t>
      </w:r>
      <w:r w:rsidR="000A481E" w:rsidRPr="00371E0A">
        <w:rPr>
          <w:rFonts w:ascii="Times New Roman" w:hAnsi="Times New Roman" w:cs="Times New Roman"/>
          <w:color w:val="000000"/>
          <w:sz w:val="24"/>
          <w:szCs w:val="24"/>
          <w:lang w:bidi="th-TH"/>
        </w:rPr>
        <w:t xml:space="preserve"> </w:t>
      </w:r>
      <w:r w:rsidR="00511C3B" w:rsidRPr="00371E0A">
        <w:rPr>
          <w:rFonts w:ascii="Times New Roman" w:hAnsi="Times New Roman" w:cs="Times New Roman"/>
          <w:color w:val="000000"/>
          <w:sz w:val="24"/>
          <w:szCs w:val="24"/>
          <w:lang w:bidi="th-TH"/>
        </w:rPr>
        <w:t>within</w:t>
      </w:r>
      <w:r w:rsidR="00511C3B" w:rsidRPr="00371E0A">
        <w:rPr>
          <w:rFonts w:ascii="Times New Roman" w:hAnsi="Times New Roman" w:cs="Angsana New"/>
          <w:color w:val="000000"/>
          <w:sz w:val="24"/>
          <w:szCs w:val="24"/>
          <w:cs/>
          <w:lang w:bidi="th-TH"/>
        </w:rPr>
        <w:t xml:space="preserve"> </w:t>
      </w:r>
      <w:r w:rsidR="00511C3B" w:rsidRPr="00371E0A">
        <w:rPr>
          <w:rFonts w:ascii="Times New Roman" w:hAnsi="Times New Roman" w:cs="Times New Roman"/>
          <w:color w:val="000000"/>
          <w:sz w:val="24"/>
          <w:szCs w:val="24"/>
          <w:lang w:bidi="th-TH"/>
        </w:rPr>
        <w:t>those</w:t>
      </w:r>
      <w:r w:rsidR="00511C3B" w:rsidRPr="00371E0A">
        <w:rPr>
          <w:rFonts w:ascii="Times New Roman" w:hAnsi="Times New Roman" w:cs="Angsana New"/>
          <w:color w:val="000000"/>
          <w:sz w:val="24"/>
          <w:szCs w:val="24"/>
          <w:cs/>
          <w:lang w:bidi="th-TH"/>
        </w:rPr>
        <w:t xml:space="preserve"> </w:t>
      </w:r>
      <w:r w:rsidR="00511C3B" w:rsidRPr="00371E0A">
        <w:rPr>
          <w:rFonts w:ascii="Times New Roman" w:hAnsi="Times New Roman" w:cs="Times New Roman"/>
          <w:color w:val="000000"/>
          <w:sz w:val="24"/>
          <w:szCs w:val="24"/>
          <w:lang w:bidi="th-TH"/>
        </w:rPr>
        <w:t>companies</w:t>
      </w:r>
      <w:r w:rsidR="00396057" w:rsidRPr="00371E0A">
        <w:rPr>
          <w:rFonts w:ascii="Times New Roman" w:hAnsi="Times New Roman" w:cs="Times New Roman"/>
          <w:color w:val="000000"/>
          <w:sz w:val="24"/>
          <w:szCs w:val="24"/>
          <w:lang w:bidi="th-TH"/>
        </w:rPr>
        <w:t>.</w:t>
      </w:r>
      <w:r w:rsidR="002417DF" w:rsidRPr="00371E0A">
        <w:rPr>
          <w:rFonts w:ascii="Times New Roman" w:hAnsi="Times New Roman" w:cs="Times New Roman"/>
          <w:color w:val="000000"/>
          <w:sz w:val="24"/>
          <w:szCs w:val="24"/>
          <w:lang w:bidi="th-TH"/>
        </w:rPr>
        <w:t xml:space="preserve"> </w:t>
      </w:r>
      <w:bookmarkStart w:id="3" w:name="_Hlk33779488"/>
    </w:p>
    <w:p w14:paraId="17539722" w14:textId="77777777" w:rsidR="006B3BC1" w:rsidRPr="00371E0A" w:rsidRDefault="006B3BC1" w:rsidP="001B15B0">
      <w:pPr>
        <w:spacing w:after="0"/>
        <w:jc w:val="thaiDistribute"/>
        <w:rPr>
          <w:rFonts w:ascii="Times New Roman" w:hAnsi="Times New Roman" w:cs="Times New Roman"/>
          <w:bCs/>
          <w:sz w:val="24"/>
          <w:szCs w:val="24"/>
        </w:rPr>
      </w:pPr>
    </w:p>
    <w:p w14:paraId="7CD9B98E" w14:textId="69657B0B" w:rsidR="00AF5725" w:rsidRPr="00371E0A" w:rsidRDefault="00AC1CE1" w:rsidP="00AC1CE1">
      <w:pPr>
        <w:spacing w:after="0"/>
        <w:jc w:val="thaiDistribute"/>
        <w:rPr>
          <w:rFonts w:ascii="Times New Roman" w:hAnsi="Times New Roman" w:cs="Times New Roman"/>
          <w:color w:val="000000"/>
          <w:sz w:val="24"/>
          <w:szCs w:val="24"/>
        </w:rPr>
      </w:pPr>
      <w:r w:rsidRPr="00371E0A">
        <w:rPr>
          <w:rFonts w:ascii="Times New Roman" w:hAnsi="Times New Roman" w:cs="Times New Roman"/>
          <w:color w:val="000000"/>
          <w:sz w:val="24"/>
          <w:szCs w:val="24"/>
        </w:rPr>
        <w:t xml:space="preserve">We study </w:t>
      </w:r>
      <w:r w:rsidR="000A0FC8" w:rsidRPr="00371E0A">
        <w:rPr>
          <w:rFonts w:ascii="Times New Roman" w:hAnsi="Times New Roman" w:cs="Times New Roman"/>
          <w:color w:val="000000"/>
          <w:sz w:val="24"/>
          <w:szCs w:val="24"/>
        </w:rPr>
        <w:t xml:space="preserve">eight </w:t>
      </w:r>
      <w:r w:rsidRPr="00371E0A">
        <w:rPr>
          <w:rFonts w:ascii="Times New Roman" w:hAnsi="Times New Roman" w:cs="Times New Roman"/>
          <w:color w:val="000000"/>
          <w:sz w:val="24"/>
          <w:szCs w:val="24"/>
        </w:rPr>
        <w:t xml:space="preserve">firms headquartered in the UK of which Eikon specialisations are industrials, telecommunication, utilities, financial </w:t>
      </w:r>
      <w:r w:rsidR="003C3AA9" w:rsidRPr="00371E0A">
        <w:rPr>
          <w:rFonts w:ascii="Times New Roman" w:hAnsi="Times New Roman" w:cs="Times New Roman"/>
          <w:color w:val="000000"/>
          <w:sz w:val="24"/>
          <w:szCs w:val="24"/>
        </w:rPr>
        <w:t>services,</w:t>
      </w:r>
      <w:r w:rsidRPr="00371E0A">
        <w:rPr>
          <w:rFonts w:ascii="Times New Roman" w:hAnsi="Times New Roman" w:cs="Times New Roman"/>
          <w:color w:val="000000"/>
          <w:sz w:val="24"/>
          <w:szCs w:val="24"/>
        </w:rPr>
        <w:t xml:space="preserve"> and energy</w:t>
      </w:r>
      <w:r w:rsidR="00AF5725"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Our sample consists of the leader firms in their respective industries, and major players in </w:t>
      </w:r>
      <w:r w:rsidR="00547C29">
        <w:rPr>
          <w:rFonts w:ascii="Times New Roman" w:hAnsi="Times New Roman" w:cs="Times New Roman"/>
          <w:color w:val="000000"/>
          <w:sz w:val="24"/>
          <w:szCs w:val="24"/>
        </w:rPr>
        <w:t xml:space="preserve">the </w:t>
      </w:r>
      <w:r w:rsidRPr="00371E0A">
        <w:rPr>
          <w:rFonts w:ascii="Times New Roman" w:hAnsi="Times New Roman" w:cs="Times New Roman"/>
          <w:color w:val="000000"/>
          <w:sz w:val="24"/>
          <w:szCs w:val="24"/>
        </w:rPr>
        <w:t xml:space="preserve">UK share buyback programme activity over our study period. The sample period is, to a large extent, fixed by the buyback programme </w:t>
      </w:r>
      <w:r w:rsidR="008E1641" w:rsidRPr="00371E0A">
        <w:rPr>
          <w:rFonts w:ascii="Times New Roman" w:hAnsi="Times New Roman" w:cs="Times New Roman"/>
          <w:color w:val="000000"/>
          <w:sz w:val="24"/>
          <w:szCs w:val="24"/>
        </w:rPr>
        <w:t>and</w:t>
      </w:r>
      <w:r w:rsidRPr="00371E0A">
        <w:rPr>
          <w:rFonts w:ascii="Times New Roman" w:hAnsi="Times New Roman" w:cs="Times New Roman"/>
          <w:color w:val="000000"/>
          <w:sz w:val="24"/>
          <w:szCs w:val="24"/>
        </w:rPr>
        <w:t xml:space="preserve"> by the availability of comparable data over time for all firms.</w:t>
      </w:r>
      <w:r w:rsidR="00AF5725" w:rsidRPr="00371E0A">
        <w:rPr>
          <w:rFonts w:ascii="Times New Roman" w:hAnsi="Times New Roman" w:cs="Times New Roman"/>
          <w:color w:val="000000"/>
          <w:sz w:val="24"/>
          <w:szCs w:val="24"/>
        </w:rPr>
        <w:t xml:space="preserve"> The </w:t>
      </w:r>
      <w:r w:rsidR="00844003" w:rsidRPr="00371E0A">
        <w:rPr>
          <w:rFonts w:ascii="Times New Roman" w:hAnsi="Times New Roman" w:cs="Times New Roman"/>
          <w:color w:val="000000"/>
          <w:sz w:val="24"/>
          <w:szCs w:val="24"/>
        </w:rPr>
        <w:t>market value</w:t>
      </w:r>
      <w:r w:rsidR="00AF5725" w:rsidRPr="00371E0A">
        <w:rPr>
          <w:rFonts w:ascii="Times New Roman" w:hAnsi="Times New Roman" w:cs="Times New Roman"/>
          <w:color w:val="000000"/>
          <w:sz w:val="24"/>
          <w:szCs w:val="24"/>
        </w:rPr>
        <w:t xml:space="preserve"> of the </w:t>
      </w:r>
      <w:r w:rsidR="00DD3883" w:rsidRPr="00371E0A">
        <w:rPr>
          <w:rFonts w:ascii="Times New Roman" w:hAnsi="Times New Roman" w:cs="Times New Roman"/>
          <w:color w:val="000000"/>
          <w:sz w:val="24"/>
          <w:szCs w:val="24"/>
        </w:rPr>
        <w:t>eight</w:t>
      </w:r>
      <w:r w:rsidR="00AF5725" w:rsidRPr="00371E0A">
        <w:rPr>
          <w:rFonts w:ascii="Times New Roman" w:hAnsi="Times New Roman" w:cs="Times New Roman"/>
          <w:color w:val="000000"/>
          <w:sz w:val="24"/>
          <w:szCs w:val="24"/>
        </w:rPr>
        <w:t xml:space="preserve"> listed firms included in our interviews </w:t>
      </w:r>
      <w:r w:rsidR="00254E03">
        <w:rPr>
          <w:rFonts w:ascii="Times New Roman" w:hAnsi="Times New Roman" w:cs="Times New Roman"/>
          <w:color w:val="000000"/>
          <w:sz w:val="24"/>
          <w:szCs w:val="24"/>
        </w:rPr>
        <w:t>accounts</w:t>
      </w:r>
      <w:r w:rsidR="00AF5725" w:rsidRPr="00371E0A">
        <w:rPr>
          <w:rFonts w:ascii="Times New Roman" w:hAnsi="Times New Roman" w:cs="Times New Roman"/>
          <w:color w:val="000000"/>
          <w:sz w:val="24"/>
          <w:szCs w:val="24"/>
        </w:rPr>
        <w:t xml:space="preserve"> for approximately 31% of the total market capitalisation of all firms recorded in the FTSE 100 Index as reported in Eikon</w:t>
      </w:r>
      <w:r w:rsidR="00D07109" w:rsidRPr="00371E0A">
        <w:rPr>
          <w:rFonts w:ascii="Times New Roman" w:hAnsi="Times New Roman" w:cs="Times New Roman"/>
          <w:color w:val="000000"/>
          <w:sz w:val="24"/>
          <w:szCs w:val="24"/>
        </w:rPr>
        <w:t>-</w:t>
      </w:r>
      <w:r w:rsidR="00AF5725" w:rsidRPr="00371E0A">
        <w:rPr>
          <w:rFonts w:ascii="Times New Roman" w:hAnsi="Times New Roman" w:cs="Times New Roman"/>
          <w:color w:val="000000"/>
          <w:sz w:val="24"/>
          <w:szCs w:val="24"/>
        </w:rPr>
        <w:t>Datastream analytics and studies.</w:t>
      </w:r>
      <w:r w:rsidRPr="00371E0A">
        <w:rPr>
          <w:rFonts w:ascii="Times New Roman" w:hAnsi="Times New Roman" w:cs="Times New Roman"/>
          <w:color w:val="000000"/>
          <w:sz w:val="24"/>
          <w:szCs w:val="24"/>
        </w:rPr>
        <w:t xml:space="preserve"> </w:t>
      </w:r>
    </w:p>
    <w:p w14:paraId="47B0845B" w14:textId="77777777" w:rsidR="003A6B5C" w:rsidRPr="00371E0A" w:rsidRDefault="003A6B5C" w:rsidP="00F736EF">
      <w:pPr>
        <w:spacing w:after="0"/>
        <w:jc w:val="thaiDistribute"/>
        <w:rPr>
          <w:rFonts w:ascii="Times New Roman" w:hAnsi="Times New Roman" w:cs="Times New Roman"/>
          <w:bCs/>
          <w:sz w:val="24"/>
          <w:szCs w:val="24"/>
        </w:rPr>
      </w:pPr>
    </w:p>
    <w:p w14:paraId="59D275FE" w14:textId="2ADC2159" w:rsidR="0095743E" w:rsidRPr="00371E0A" w:rsidRDefault="000E76C8" w:rsidP="00D30A32">
      <w:pPr>
        <w:spacing w:after="0"/>
        <w:jc w:val="thaiDistribute"/>
        <w:rPr>
          <w:rFonts w:ascii="Times New Roman" w:hAnsi="Times New Roman" w:cs="Times New Roman"/>
          <w:sz w:val="24"/>
          <w:szCs w:val="24"/>
        </w:rPr>
      </w:pPr>
      <w:r w:rsidRPr="00371E0A">
        <w:rPr>
          <w:rFonts w:ascii="Times New Roman" w:hAnsi="Times New Roman" w:cs="Times New Roman"/>
          <w:bCs/>
          <w:sz w:val="24"/>
          <w:szCs w:val="24"/>
        </w:rPr>
        <w:t xml:space="preserve">The research </w:t>
      </w:r>
      <w:r w:rsidR="00E4339A" w:rsidRPr="00371E0A">
        <w:rPr>
          <w:rFonts w:ascii="Times New Roman" w:hAnsi="Times New Roman" w:cs="Times New Roman"/>
          <w:bCs/>
          <w:sz w:val="24"/>
          <w:szCs w:val="24"/>
        </w:rPr>
        <w:t xml:space="preserve">themes and </w:t>
      </w:r>
      <w:r w:rsidRPr="00371E0A">
        <w:rPr>
          <w:rFonts w:ascii="Times New Roman" w:hAnsi="Times New Roman" w:cs="Times New Roman"/>
          <w:bCs/>
          <w:sz w:val="24"/>
          <w:szCs w:val="24"/>
        </w:rPr>
        <w:t xml:space="preserve">questions used in the literature review and analysis of our interview data were developed </w:t>
      </w:r>
      <w:r w:rsidR="00064E58" w:rsidRPr="00371E0A">
        <w:rPr>
          <w:rFonts w:ascii="Times New Roman" w:hAnsi="Times New Roman" w:cs="Times New Roman"/>
          <w:bCs/>
          <w:sz w:val="24"/>
          <w:szCs w:val="24"/>
        </w:rPr>
        <w:t xml:space="preserve">between the researchers </w:t>
      </w:r>
      <w:r w:rsidRPr="00371E0A">
        <w:rPr>
          <w:rFonts w:ascii="Times New Roman" w:hAnsi="Times New Roman" w:cs="Times New Roman"/>
          <w:bCs/>
          <w:sz w:val="24"/>
          <w:szCs w:val="24"/>
        </w:rPr>
        <w:t>from prior literature (</w:t>
      </w:r>
      <w:r w:rsidRPr="00371E0A">
        <w:rPr>
          <w:rFonts w:ascii="Times New Roman" w:hAnsi="Times New Roman" w:cs="Times New Roman"/>
          <w:bCs/>
          <w:color w:val="000000"/>
          <w:sz w:val="24"/>
          <w:szCs w:val="24"/>
          <w:lang w:bidi="th-TH"/>
        </w:rPr>
        <w:t xml:space="preserve">Cornell and Shapiro, 1987; Holder </w:t>
      </w:r>
      <w:r w:rsidRPr="00371E0A">
        <w:rPr>
          <w:rFonts w:ascii="Times New Roman" w:hAnsi="Times New Roman" w:cs="Times New Roman"/>
          <w:bCs/>
          <w:i/>
          <w:iCs/>
          <w:color w:val="000000"/>
          <w:sz w:val="24"/>
          <w:szCs w:val="24"/>
          <w:lang w:bidi="th-TH"/>
        </w:rPr>
        <w:t>et al</w:t>
      </w:r>
      <w:r w:rsidRPr="00371E0A">
        <w:rPr>
          <w:rFonts w:ascii="Times New Roman" w:hAnsi="Times New Roman" w:cs="Times New Roman"/>
          <w:bCs/>
          <w:color w:val="000000"/>
          <w:sz w:val="24"/>
          <w:szCs w:val="24"/>
          <w:lang w:bidi="th-TH"/>
        </w:rPr>
        <w:t xml:space="preserve">., 1998; </w:t>
      </w:r>
      <w:r w:rsidRPr="00371E0A">
        <w:rPr>
          <w:rFonts w:ascii="Times New Roman" w:hAnsi="Times New Roman" w:cs="Times New Roman"/>
          <w:bCs/>
          <w:sz w:val="24"/>
          <w:szCs w:val="24"/>
        </w:rPr>
        <w:t xml:space="preserve">Brav </w:t>
      </w:r>
      <w:r w:rsidRPr="00371E0A">
        <w:rPr>
          <w:rFonts w:ascii="Times New Roman" w:hAnsi="Times New Roman" w:cs="Times New Roman"/>
          <w:bCs/>
          <w:i/>
          <w:iCs/>
          <w:sz w:val="24"/>
          <w:szCs w:val="24"/>
        </w:rPr>
        <w:t>et al</w:t>
      </w:r>
      <w:r w:rsidRPr="00371E0A">
        <w:rPr>
          <w:rFonts w:ascii="Times New Roman" w:hAnsi="Times New Roman" w:cs="Times New Roman"/>
          <w:bCs/>
          <w:sz w:val="24"/>
          <w:szCs w:val="24"/>
        </w:rPr>
        <w:t xml:space="preserve">., 2005; Dixon </w:t>
      </w:r>
      <w:r w:rsidRPr="00371E0A">
        <w:rPr>
          <w:rFonts w:ascii="Times New Roman" w:hAnsi="Times New Roman" w:cs="Times New Roman"/>
          <w:bCs/>
          <w:i/>
          <w:iCs/>
          <w:sz w:val="24"/>
          <w:szCs w:val="24"/>
        </w:rPr>
        <w:t>et al.</w:t>
      </w:r>
      <w:r w:rsidRPr="00371E0A">
        <w:rPr>
          <w:rFonts w:ascii="Times New Roman" w:hAnsi="Times New Roman" w:cs="Times New Roman"/>
          <w:bCs/>
          <w:sz w:val="24"/>
          <w:szCs w:val="24"/>
        </w:rPr>
        <w:t xml:space="preserve">, 2008; Carlsson-Wall </w:t>
      </w:r>
      <w:r w:rsidRPr="00371E0A">
        <w:rPr>
          <w:rFonts w:ascii="Times New Roman" w:hAnsi="Times New Roman" w:cs="Times New Roman"/>
          <w:bCs/>
          <w:i/>
          <w:iCs/>
          <w:sz w:val="24"/>
          <w:szCs w:val="24"/>
        </w:rPr>
        <w:t>et al</w:t>
      </w:r>
      <w:r w:rsidRPr="00371E0A">
        <w:rPr>
          <w:rFonts w:ascii="Times New Roman" w:hAnsi="Times New Roman" w:cs="Times New Roman"/>
          <w:bCs/>
          <w:sz w:val="24"/>
          <w:szCs w:val="24"/>
        </w:rPr>
        <w:t xml:space="preserve">., 2015). </w:t>
      </w:r>
      <w:r w:rsidR="0085325A" w:rsidRPr="00371E0A">
        <w:rPr>
          <w:rFonts w:ascii="Times New Roman" w:hAnsi="Times New Roman" w:cs="Times New Roman"/>
          <w:color w:val="000000"/>
          <w:sz w:val="24"/>
          <w:szCs w:val="24"/>
          <w:lang w:bidi="th-TH"/>
        </w:rPr>
        <w:t>A</w:t>
      </w:r>
      <w:r w:rsidR="00EC45BE" w:rsidRPr="00371E0A">
        <w:rPr>
          <w:rFonts w:ascii="Times New Roman" w:hAnsi="Times New Roman" w:cs="Times New Roman"/>
          <w:color w:val="000000"/>
          <w:sz w:val="24"/>
          <w:szCs w:val="24"/>
          <w:lang w:bidi="th-TH"/>
        </w:rPr>
        <w:t xml:space="preserve"> </w:t>
      </w:r>
      <w:r w:rsidRPr="00371E0A">
        <w:rPr>
          <w:rFonts w:ascii="Times New Roman" w:hAnsi="Times New Roman" w:cs="Times New Roman"/>
          <w:color w:val="000000"/>
          <w:sz w:val="24"/>
          <w:szCs w:val="24"/>
          <w:lang w:bidi="th-TH"/>
        </w:rPr>
        <w:t xml:space="preserve">sample of </w:t>
      </w:r>
      <w:r w:rsidR="00EC45BE" w:rsidRPr="00371E0A">
        <w:rPr>
          <w:rFonts w:ascii="Times New Roman" w:hAnsi="Times New Roman" w:cs="Times New Roman"/>
          <w:color w:val="000000"/>
          <w:sz w:val="24"/>
          <w:szCs w:val="24"/>
          <w:lang w:bidi="th-TH"/>
        </w:rPr>
        <w:t xml:space="preserve">our </w:t>
      </w:r>
      <w:r w:rsidRPr="00371E0A">
        <w:rPr>
          <w:rFonts w:ascii="Times New Roman" w:hAnsi="Times New Roman" w:cs="Times New Roman"/>
          <w:color w:val="000000"/>
          <w:sz w:val="24"/>
          <w:szCs w:val="24"/>
          <w:lang w:bidi="th-TH"/>
        </w:rPr>
        <w:t>semi-structure</w:t>
      </w:r>
      <w:r w:rsidR="0013703D" w:rsidRPr="00371E0A">
        <w:rPr>
          <w:rFonts w:ascii="Times New Roman" w:hAnsi="Times New Roman" w:cs="Times New Roman"/>
          <w:color w:val="000000"/>
          <w:sz w:val="24"/>
          <w:szCs w:val="24"/>
          <w:lang w:bidi="th-TH"/>
        </w:rPr>
        <w:t>d</w:t>
      </w:r>
      <w:r w:rsidRPr="00371E0A">
        <w:rPr>
          <w:rFonts w:ascii="Times New Roman" w:hAnsi="Times New Roman" w:cs="Times New Roman"/>
          <w:color w:val="000000"/>
          <w:sz w:val="24"/>
          <w:szCs w:val="24"/>
          <w:lang w:bidi="th-TH"/>
        </w:rPr>
        <w:t xml:space="preserve"> questions </w:t>
      </w:r>
      <w:r w:rsidR="00536785">
        <w:rPr>
          <w:rFonts w:ascii="Times New Roman" w:hAnsi="Times New Roman" w:cs="Times New Roman"/>
          <w:color w:val="000000"/>
          <w:sz w:val="24"/>
          <w:szCs w:val="24"/>
          <w:lang w:bidi="th-TH"/>
        </w:rPr>
        <w:t>is</w:t>
      </w:r>
      <w:r w:rsidRPr="00371E0A">
        <w:rPr>
          <w:rFonts w:ascii="Times New Roman" w:hAnsi="Times New Roman" w:cs="Times New Roman"/>
          <w:color w:val="000000"/>
          <w:sz w:val="24"/>
          <w:szCs w:val="24"/>
          <w:lang w:bidi="th-TH"/>
        </w:rPr>
        <w:t xml:space="preserve"> included in Appendix A.</w:t>
      </w:r>
      <w:r w:rsidRPr="00371E0A">
        <w:rPr>
          <w:rFonts w:ascii="Times New Roman" w:hAnsi="Times New Roman" w:cs="Times New Roman"/>
          <w:bCs/>
          <w:sz w:val="24"/>
          <w:szCs w:val="24"/>
        </w:rPr>
        <w:t xml:space="preserve"> </w:t>
      </w:r>
      <w:r w:rsidR="009F4FDD" w:rsidRPr="00371E0A">
        <w:rPr>
          <w:rFonts w:ascii="Times New Roman" w:hAnsi="Times New Roman" w:cs="Times New Roman"/>
          <w:color w:val="000000"/>
          <w:sz w:val="24"/>
          <w:szCs w:val="24"/>
        </w:rPr>
        <w:t>We conducted in</w:t>
      </w:r>
      <w:r w:rsidR="00575EC7" w:rsidRPr="00371E0A">
        <w:rPr>
          <w:rFonts w:ascii="Times New Roman" w:hAnsi="Times New Roman" w:cs="Times New Roman"/>
          <w:color w:val="000000"/>
          <w:sz w:val="24"/>
          <w:szCs w:val="24"/>
        </w:rPr>
        <w:t>-</w:t>
      </w:r>
      <w:r w:rsidR="009F4FDD" w:rsidRPr="00371E0A">
        <w:rPr>
          <w:rFonts w:ascii="Times New Roman" w:hAnsi="Times New Roman" w:cs="Times New Roman"/>
          <w:color w:val="000000"/>
          <w:sz w:val="24"/>
          <w:szCs w:val="24"/>
        </w:rPr>
        <w:t>depth interviews with</w:t>
      </w:r>
      <w:r w:rsidR="00CC495D" w:rsidRPr="00371E0A">
        <w:rPr>
          <w:rFonts w:ascii="Times New Roman" w:hAnsi="Times New Roman" w:cs="Times New Roman"/>
          <w:color w:val="000000"/>
          <w:sz w:val="24"/>
          <w:szCs w:val="24"/>
        </w:rPr>
        <w:t xml:space="preserve"> </w:t>
      </w:r>
      <w:r w:rsidR="006F4A34" w:rsidRPr="00371E0A">
        <w:rPr>
          <w:rFonts w:ascii="Times New Roman" w:hAnsi="Times New Roman" w:cs="Times New Roman"/>
          <w:color w:val="000000"/>
          <w:sz w:val="24"/>
          <w:szCs w:val="24"/>
        </w:rPr>
        <w:t>one senior</w:t>
      </w:r>
      <w:r w:rsidR="00CC495D" w:rsidRPr="00371E0A">
        <w:rPr>
          <w:rFonts w:ascii="Times New Roman" w:hAnsi="Times New Roman" w:cs="Times New Roman"/>
          <w:color w:val="000000"/>
          <w:sz w:val="24"/>
          <w:szCs w:val="24"/>
        </w:rPr>
        <w:t xml:space="preserve"> financial analyst </w:t>
      </w:r>
      <w:r w:rsidR="007718FE" w:rsidRPr="00371E0A">
        <w:rPr>
          <w:rFonts w:ascii="Times New Roman" w:hAnsi="Times New Roman" w:cs="Times New Roman"/>
          <w:color w:val="000000"/>
          <w:sz w:val="24"/>
          <w:szCs w:val="24"/>
        </w:rPr>
        <w:t xml:space="preserve">and </w:t>
      </w:r>
      <w:r w:rsidR="007718FE" w:rsidRPr="00371E0A">
        <w:rPr>
          <w:rFonts w:ascii="Times New Roman" w:hAnsi="Times New Roman" w:cs="Times New Roman"/>
          <w:color w:val="000000"/>
          <w:sz w:val="24"/>
          <w:szCs w:val="24"/>
          <w:lang w:bidi="th-TH"/>
        </w:rPr>
        <w:t>eight</w:t>
      </w:r>
      <w:r w:rsidR="00CC495D" w:rsidRPr="00371E0A">
        <w:rPr>
          <w:rFonts w:ascii="Times New Roman" w:hAnsi="Times New Roman" w:cs="Angsana New"/>
          <w:color w:val="000000"/>
          <w:sz w:val="24"/>
          <w:szCs w:val="24"/>
          <w:cs/>
          <w:lang w:bidi="th-TH"/>
        </w:rPr>
        <w:t xml:space="preserve"> </w:t>
      </w:r>
      <w:r w:rsidR="009F4FDD" w:rsidRPr="00371E0A">
        <w:rPr>
          <w:rFonts w:ascii="Times New Roman" w:hAnsi="Times New Roman" w:cs="Times New Roman"/>
          <w:color w:val="000000"/>
          <w:sz w:val="24"/>
          <w:szCs w:val="24"/>
        </w:rPr>
        <w:t xml:space="preserve">finance directors </w:t>
      </w:r>
      <w:r w:rsidR="00EC45BE" w:rsidRPr="00371E0A">
        <w:rPr>
          <w:rFonts w:ascii="Times New Roman" w:hAnsi="Times New Roman" w:cs="Times New Roman"/>
          <w:color w:val="000000"/>
          <w:sz w:val="24"/>
          <w:szCs w:val="24"/>
        </w:rPr>
        <w:t>or their equivalents,</w:t>
      </w:r>
      <w:r w:rsidR="009F4FDD" w:rsidRPr="00371E0A">
        <w:rPr>
          <w:rFonts w:ascii="Times New Roman" w:hAnsi="Times New Roman" w:cs="Times New Roman"/>
          <w:color w:val="000000"/>
          <w:sz w:val="24"/>
          <w:szCs w:val="24"/>
        </w:rPr>
        <w:t xml:space="preserve"> of firms listed on </w:t>
      </w:r>
      <w:r w:rsidR="001E3811" w:rsidRPr="00371E0A">
        <w:rPr>
          <w:rFonts w:ascii="Times New Roman" w:hAnsi="Times New Roman" w:cs="Times New Roman"/>
          <w:color w:val="000000"/>
          <w:sz w:val="24"/>
          <w:szCs w:val="24"/>
        </w:rPr>
        <w:t xml:space="preserve">the </w:t>
      </w:r>
      <w:r w:rsidR="007D50C8" w:rsidRPr="00371E0A">
        <w:rPr>
          <w:rFonts w:ascii="Times New Roman" w:hAnsi="Times New Roman" w:cs="Times New Roman"/>
          <w:color w:val="000000"/>
          <w:sz w:val="24"/>
          <w:szCs w:val="24"/>
        </w:rPr>
        <w:t>LSE.</w:t>
      </w:r>
      <w:r w:rsidR="009F4FDD" w:rsidRPr="00371E0A">
        <w:rPr>
          <w:rFonts w:ascii="Times New Roman" w:hAnsi="Times New Roman" w:cs="Angsana New"/>
          <w:color w:val="000000"/>
          <w:sz w:val="24"/>
          <w:szCs w:val="24"/>
          <w:cs/>
          <w:lang w:bidi="th-TH"/>
        </w:rPr>
        <w:t xml:space="preserve"> </w:t>
      </w:r>
      <w:r w:rsidR="009F4FDD" w:rsidRPr="00371E0A">
        <w:rPr>
          <w:rFonts w:ascii="Times New Roman" w:hAnsi="Times New Roman" w:cs="Times New Roman"/>
          <w:color w:val="000000"/>
          <w:sz w:val="24"/>
          <w:szCs w:val="24"/>
        </w:rPr>
        <w:t>Participants were selected based on</w:t>
      </w:r>
      <w:r w:rsidR="009F4FDD" w:rsidRPr="00371E0A">
        <w:rPr>
          <w:rFonts w:ascii="Times New Roman" w:hAnsi="Times New Roman" w:cs="Times New Roman"/>
          <w:color w:val="000000"/>
          <w:sz w:val="24"/>
          <w:szCs w:val="24"/>
          <w:lang w:bidi="th-TH"/>
        </w:rPr>
        <w:t xml:space="preserve"> analysis of published data and company annual reports</w:t>
      </w:r>
      <w:r w:rsidR="009F4FDD" w:rsidRPr="00371E0A">
        <w:rPr>
          <w:rFonts w:ascii="Times New Roman" w:hAnsi="Times New Roman" w:cs="Angsana New"/>
          <w:color w:val="000000"/>
          <w:sz w:val="24"/>
          <w:szCs w:val="24"/>
          <w:cs/>
          <w:lang w:bidi="th-TH"/>
        </w:rPr>
        <w:t xml:space="preserve">. </w:t>
      </w:r>
      <w:r w:rsidR="009F4FDD" w:rsidRPr="00371E0A">
        <w:rPr>
          <w:rFonts w:ascii="Times New Roman" w:hAnsi="Times New Roman" w:cs="Times New Roman"/>
          <w:color w:val="000000"/>
          <w:sz w:val="24"/>
          <w:szCs w:val="24"/>
        </w:rPr>
        <w:t xml:space="preserve">Interviews were </w:t>
      </w:r>
      <w:r w:rsidR="007F0886" w:rsidRPr="00371E0A">
        <w:rPr>
          <w:rFonts w:ascii="Times New Roman" w:hAnsi="Times New Roman" w:cs="Times New Roman"/>
          <w:color w:val="000000"/>
          <w:sz w:val="24"/>
          <w:szCs w:val="24"/>
        </w:rPr>
        <w:t xml:space="preserve">carried out </w:t>
      </w:r>
      <w:r w:rsidR="00CF21DD" w:rsidRPr="00371E0A">
        <w:rPr>
          <w:rFonts w:ascii="Times New Roman" w:hAnsi="Times New Roman" w:cs="Times New Roman"/>
          <w:color w:val="000000"/>
          <w:sz w:val="24"/>
          <w:szCs w:val="24"/>
        </w:rPr>
        <w:t>with companies</w:t>
      </w:r>
      <w:r w:rsidR="009F4FDD" w:rsidRPr="00371E0A">
        <w:rPr>
          <w:rFonts w:ascii="Times New Roman" w:hAnsi="Times New Roman" w:cs="Times New Roman"/>
          <w:color w:val="000000"/>
          <w:sz w:val="24"/>
          <w:szCs w:val="24"/>
        </w:rPr>
        <w:t xml:space="preserve"> with a history of making share </w:t>
      </w:r>
      <w:r w:rsidR="00EC45BE" w:rsidRPr="00371E0A">
        <w:rPr>
          <w:rFonts w:ascii="Times New Roman" w:hAnsi="Times New Roman" w:cs="Times New Roman"/>
          <w:color w:val="000000"/>
          <w:sz w:val="24"/>
          <w:szCs w:val="24"/>
        </w:rPr>
        <w:t>buybacks</w:t>
      </w:r>
      <w:r w:rsidR="009F4FDD" w:rsidRPr="00371E0A">
        <w:rPr>
          <w:rFonts w:ascii="Times New Roman" w:hAnsi="Times New Roman" w:cs="Times New Roman"/>
          <w:color w:val="000000"/>
          <w:sz w:val="24"/>
          <w:szCs w:val="24"/>
        </w:rPr>
        <w:t xml:space="preserve"> in the three years </w:t>
      </w:r>
      <w:r w:rsidR="002B2878">
        <w:rPr>
          <w:rFonts w:ascii="Times New Roman" w:hAnsi="Times New Roman" w:cs="Times New Roman"/>
          <w:color w:val="000000"/>
          <w:sz w:val="24"/>
          <w:szCs w:val="24"/>
        </w:rPr>
        <w:t>before</w:t>
      </w:r>
      <w:r w:rsidR="009F4FDD" w:rsidRPr="00371E0A">
        <w:rPr>
          <w:rFonts w:ascii="Times New Roman" w:hAnsi="Times New Roman" w:cs="Times New Roman"/>
          <w:color w:val="000000"/>
          <w:sz w:val="24"/>
          <w:szCs w:val="24"/>
        </w:rPr>
        <w:t xml:space="preserve"> 2013 </w:t>
      </w:r>
      <w:r w:rsidR="009F4FDD" w:rsidRPr="00371E0A">
        <w:rPr>
          <w:rFonts w:ascii="Times New Roman" w:hAnsi="Times New Roman" w:cs="Angsana New"/>
          <w:color w:val="000000"/>
          <w:sz w:val="24"/>
          <w:szCs w:val="24"/>
          <w:cs/>
          <w:lang w:bidi="th-TH"/>
        </w:rPr>
        <w:t>(</w:t>
      </w:r>
      <w:r w:rsidR="006E2CE1" w:rsidRPr="00371E0A">
        <w:rPr>
          <w:rFonts w:ascii="Times New Roman" w:hAnsi="Times New Roman" w:cs="Times New Roman"/>
          <w:color w:val="000000"/>
          <w:sz w:val="24"/>
          <w:szCs w:val="24"/>
        </w:rPr>
        <w:t>i</w:t>
      </w:r>
      <w:r w:rsidR="006E2CE1" w:rsidRPr="00371E0A">
        <w:rPr>
          <w:rFonts w:ascii="Times New Roman" w:hAnsi="Times New Roman" w:cs="Angsana New" w:hint="cs"/>
          <w:color w:val="000000"/>
          <w:sz w:val="24"/>
          <w:szCs w:val="24"/>
          <w:cs/>
          <w:lang w:bidi="th-TH"/>
        </w:rPr>
        <w:t>.</w:t>
      </w:r>
      <w:r w:rsidR="006E2CE1" w:rsidRPr="00371E0A">
        <w:rPr>
          <w:rFonts w:ascii="Times New Roman" w:hAnsi="Times New Roman" w:cs="Times New Roman"/>
          <w:color w:val="000000"/>
          <w:sz w:val="24"/>
          <w:szCs w:val="24"/>
        </w:rPr>
        <w:t>e.,</w:t>
      </w:r>
      <w:r w:rsidR="009F4FDD" w:rsidRPr="00371E0A">
        <w:rPr>
          <w:rFonts w:ascii="Times New Roman" w:hAnsi="Times New Roman" w:cs="Times New Roman"/>
          <w:color w:val="000000"/>
          <w:sz w:val="24"/>
          <w:szCs w:val="24"/>
        </w:rPr>
        <w:t xml:space="preserve"> 2011, 2012, </w:t>
      </w:r>
      <w:r w:rsidR="00F9098A" w:rsidRPr="00371E0A">
        <w:rPr>
          <w:rFonts w:ascii="Times New Roman" w:hAnsi="Times New Roman" w:cs="Times New Roman"/>
          <w:color w:val="000000"/>
          <w:sz w:val="24"/>
          <w:szCs w:val="24"/>
        </w:rPr>
        <w:t>and 2013</w:t>
      </w:r>
      <w:r w:rsidR="009F4FDD" w:rsidRPr="00371E0A">
        <w:rPr>
          <w:rFonts w:ascii="Times New Roman" w:hAnsi="Times New Roman" w:cs="Angsana New"/>
          <w:color w:val="000000"/>
          <w:sz w:val="24"/>
          <w:szCs w:val="24"/>
          <w:cs/>
          <w:lang w:bidi="th-TH"/>
        </w:rPr>
        <w:t>).</w:t>
      </w:r>
      <w:r w:rsidR="009F4FDD" w:rsidRPr="00371E0A">
        <w:rPr>
          <w:rFonts w:ascii="Times New Roman" w:hAnsi="Times New Roman" w:cs="Times New Roman"/>
          <w:color w:val="000000"/>
          <w:sz w:val="24"/>
          <w:szCs w:val="24"/>
        </w:rPr>
        <w:t xml:space="preserve"> Invitation letters and subsequent follow</w:t>
      </w:r>
      <w:r w:rsidR="009F4FDD" w:rsidRPr="00371E0A">
        <w:rPr>
          <w:rFonts w:ascii="Times New Roman" w:hAnsi="Times New Roman" w:cs="Angsana New"/>
          <w:color w:val="000000"/>
          <w:sz w:val="24"/>
          <w:szCs w:val="24"/>
          <w:cs/>
          <w:lang w:bidi="th-TH"/>
        </w:rPr>
        <w:t>-</w:t>
      </w:r>
      <w:r w:rsidR="009F4FDD" w:rsidRPr="00371E0A">
        <w:rPr>
          <w:rFonts w:ascii="Times New Roman" w:hAnsi="Times New Roman" w:cs="Times New Roman"/>
          <w:color w:val="000000"/>
          <w:sz w:val="24"/>
          <w:szCs w:val="24"/>
        </w:rPr>
        <w:t>up letters, emails</w:t>
      </w:r>
      <w:r w:rsidR="002B2878">
        <w:rPr>
          <w:rFonts w:ascii="Times New Roman" w:hAnsi="Times New Roman" w:cs="Times New Roman"/>
          <w:color w:val="000000"/>
          <w:sz w:val="24"/>
          <w:szCs w:val="24"/>
        </w:rPr>
        <w:t>,</w:t>
      </w:r>
      <w:r w:rsidR="009F4FDD" w:rsidRPr="00371E0A">
        <w:rPr>
          <w:rFonts w:ascii="Times New Roman" w:hAnsi="Times New Roman" w:cs="Times New Roman"/>
          <w:color w:val="000000"/>
          <w:sz w:val="24"/>
          <w:szCs w:val="24"/>
        </w:rPr>
        <w:t xml:space="preserve"> and </w:t>
      </w:r>
      <w:r w:rsidR="00521233">
        <w:rPr>
          <w:rFonts w:ascii="Times New Roman" w:hAnsi="Times New Roman" w:cs="Times New Roman"/>
          <w:color w:val="000000"/>
          <w:sz w:val="24"/>
          <w:szCs w:val="24"/>
        </w:rPr>
        <w:t>phone calls</w:t>
      </w:r>
      <w:r w:rsidR="009F4FDD" w:rsidRPr="00371E0A">
        <w:rPr>
          <w:rFonts w:ascii="Times New Roman" w:hAnsi="Times New Roman" w:cs="Times New Roman"/>
          <w:color w:val="000000"/>
          <w:sz w:val="24"/>
          <w:szCs w:val="24"/>
        </w:rPr>
        <w:t xml:space="preserve"> to non</w:t>
      </w:r>
      <w:r w:rsidR="009F4FDD" w:rsidRPr="00371E0A">
        <w:rPr>
          <w:rFonts w:ascii="Times New Roman" w:hAnsi="Times New Roman" w:cs="Angsana New"/>
          <w:color w:val="000000"/>
          <w:sz w:val="24"/>
          <w:szCs w:val="24"/>
          <w:cs/>
          <w:lang w:bidi="th-TH"/>
        </w:rPr>
        <w:t>-</w:t>
      </w:r>
      <w:r w:rsidR="009F4FDD" w:rsidRPr="00371E0A">
        <w:rPr>
          <w:rFonts w:ascii="Times New Roman" w:hAnsi="Times New Roman" w:cs="Times New Roman"/>
          <w:color w:val="000000"/>
          <w:sz w:val="24"/>
          <w:szCs w:val="24"/>
        </w:rPr>
        <w:t>respondents</w:t>
      </w:r>
      <w:r w:rsidR="009F4FDD" w:rsidRPr="00371E0A">
        <w:rPr>
          <w:rFonts w:ascii="Times New Roman" w:hAnsi="Times New Roman" w:cs="Angsana New"/>
          <w:color w:val="000000"/>
          <w:sz w:val="24"/>
          <w:szCs w:val="24"/>
          <w:cs/>
          <w:lang w:bidi="th-TH"/>
        </w:rPr>
        <w:t xml:space="preserve"> </w:t>
      </w:r>
      <w:r w:rsidR="009F4FDD" w:rsidRPr="00371E0A">
        <w:rPr>
          <w:rFonts w:ascii="Times New Roman" w:hAnsi="Times New Roman" w:cs="Times New Roman"/>
          <w:color w:val="000000"/>
          <w:sz w:val="24"/>
          <w:szCs w:val="24"/>
        </w:rPr>
        <w:t>were sent</w:t>
      </w:r>
      <w:r w:rsidR="009F4FDD" w:rsidRPr="00371E0A">
        <w:rPr>
          <w:rFonts w:ascii="Times New Roman" w:hAnsi="Times New Roman" w:cs="Angsana New"/>
          <w:color w:val="000000"/>
          <w:sz w:val="24"/>
          <w:szCs w:val="24"/>
          <w:cs/>
          <w:lang w:bidi="th-TH"/>
        </w:rPr>
        <w:t>/</w:t>
      </w:r>
      <w:r w:rsidR="009F4FDD" w:rsidRPr="00371E0A">
        <w:rPr>
          <w:rFonts w:ascii="Times New Roman" w:hAnsi="Times New Roman" w:cs="Times New Roman"/>
          <w:color w:val="000000"/>
          <w:sz w:val="24"/>
          <w:szCs w:val="24"/>
        </w:rPr>
        <w:t>made to one hundred potential interviewees between April 2015 and May</w:t>
      </w:r>
      <w:r w:rsidR="009F4FDD" w:rsidRPr="00371E0A">
        <w:rPr>
          <w:rFonts w:ascii="Times New Roman" w:hAnsi="Times New Roman" w:cs="Angsana New"/>
          <w:color w:val="000000"/>
          <w:sz w:val="24"/>
          <w:szCs w:val="24"/>
          <w:cs/>
          <w:lang w:bidi="th-TH"/>
        </w:rPr>
        <w:t xml:space="preserve"> </w:t>
      </w:r>
      <w:r w:rsidR="009F4FDD" w:rsidRPr="00371E0A">
        <w:rPr>
          <w:rFonts w:ascii="Times New Roman" w:hAnsi="Times New Roman" w:cs="Times New Roman"/>
          <w:color w:val="000000"/>
          <w:sz w:val="24"/>
          <w:szCs w:val="24"/>
        </w:rPr>
        <w:t>2016, from which nine finance directors</w:t>
      </w:r>
      <w:r w:rsidR="009F4FDD" w:rsidRPr="00371E0A">
        <w:rPr>
          <w:rFonts w:ascii="Times New Roman" w:hAnsi="Times New Roman" w:cs="Angsana New"/>
          <w:color w:val="000000"/>
          <w:sz w:val="24"/>
          <w:szCs w:val="24"/>
          <w:cs/>
          <w:lang w:bidi="th-TH"/>
        </w:rPr>
        <w:t>/</w:t>
      </w:r>
      <w:r w:rsidR="009F4FDD" w:rsidRPr="00371E0A">
        <w:rPr>
          <w:rFonts w:ascii="Times New Roman" w:hAnsi="Times New Roman" w:cs="Times New Roman"/>
          <w:color w:val="000000"/>
          <w:sz w:val="24"/>
          <w:szCs w:val="24"/>
        </w:rPr>
        <w:t>analysts were selected based on availability and willingness to participate in the study</w:t>
      </w:r>
      <w:r w:rsidR="009F4FDD" w:rsidRPr="00371E0A">
        <w:rPr>
          <w:rFonts w:ascii="Times New Roman" w:hAnsi="Times New Roman" w:cs="Angsana New"/>
          <w:color w:val="000000"/>
          <w:sz w:val="24"/>
          <w:szCs w:val="24"/>
          <w:cs/>
          <w:lang w:bidi="th-TH"/>
        </w:rPr>
        <w:t>.</w:t>
      </w:r>
      <w:r w:rsidR="009F4FDD" w:rsidRPr="00371E0A">
        <w:rPr>
          <w:rFonts w:ascii="Times New Roman" w:hAnsi="Times New Roman" w:cs="Times New Roman"/>
          <w:color w:val="000000"/>
          <w:sz w:val="24"/>
          <w:szCs w:val="24"/>
        </w:rPr>
        <w:t xml:space="preserve"> Respondents were </w:t>
      </w:r>
      <w:r w:rsidR="0095743E" w:rsidRPr="00371E0A">
        <w:rPr>
          <w:rFonts w:ascii="Times New Roman" w:hAnsi="Times New Roman" w:cs="Times New Roman"/>
          <w:color w:val="000000"/>
          <w:sz w:val="24"/>
          <w:szCs w:val="24"/>
        </w:rPr>
        <w:t xml:space="preserve">assured </w:t>
      </w:r>
      <w:r w:rsidR="009F4FDD" w:rsidRPr="00371E0A">
        <w:rPr>
          <w:rFonts w:ascii="Times New Roman" w:hAnsi="Times New Roman" w:cs="Times New Roman"/>
          <w:color w:val="000000"/>
          <w:sz w:val="24"/>
          <w:szCs w:val="24"/>
        </w:rPr>
        <w:t>that any information they contributed would remain confidential and anonymous</w:t>
      </w:r>
      <w:r w:rsidR="009F4FDD" w:rsidRPr="00371E0A">
        <w:rPr>
          <w:rFonts w:ascii="Times New Roman" w:hAnsi="Times New Roman" w:cs="Angsana New"/>
          <w:color w:val="000000"/>
          <w:sz w:val="24"/>
          <w:szCs w:val="24"/>
          <w:cs/>
          <w:lang w:bidi="th-TH"/>
        </w:rPr>
        <w:t xml:space="preserve">. </w:t>
      </w:r>
      <w:r w:rsidR="009F4FDD" w:rsidRPr="00371E0A">
        <w:rPr>
          <w:rFonts w:ascii="Times New Roman" w:hAnsi="Times New Roman" w:cs="Times New Roman"/>
          <w:color w:val="000000"/>
          <w:sz w:val="24"/>
          <w:szCs w:val="24"/>
        </w:rPr>
        <w:t>Detailed question</w:t>
      </w:r>
      <w:r w:rsidR="009C35B7" w:rsidRPr="00371E0A">
        <w:rPr>
          <w:rFonts w:ascii="Times New Roman" w:hAnsi="Times New Roman" w:cs="Times New Roman"/>
          <w:color w:val="000000"/>
          <w:sz w:val="24"/>
          <w:szCs w:val="24"/>
        </w:rPr>
        <w:t>s</w:t>
      </w:r>
      <w:r w:rsidR="009F4FDD" w:rsidRPr="00371E0A">
        <w:rPr>
          <w:rFonts w:ascii="Times New Roman" w:hAnsi="Times New Roman" w:cs="Times New Roman"/>
          <w:color w:val="000000"/>
          <w:sz w:val="24"/>
          <w:szCs w:val="24"/>
        </w:rPr>
        <w:t xml:space="preserve"> were drawn up to </w:t>
      </w:r>
      <w:r w:rsidR="00521233">
        <w:rPr>
          <w:rFonts w:ascii="Times New Roman" w:hAnsi="Times New Roman" w:cs="Times New Roman"/>
          <w:color w:val="000000"/>
          <w:sz w:val="24"/>
          <w:szCs w:val="24"/>
        </w:rPr>
        <w:t>elicit</w:t>
      </w:r>
      <w:r w:rsidR="009F4FDD" w:rsidRPr="00371E0A">
        <w:rPr>
          <w:rFonts w:ascii="Times New Roman" w:hAnsi="Times New Roman" w:cs="Times New Roman"/>
          <w:color w:val="000000"/>
          <w:sz w:val="24"/>
          <w:szCs w:val="24"/>
        </w:rPr>
        <w:t xml:space="preserve"> information regarding </w:t>
      </w:r>
      <w:r w:rsidR="00813DD0" w:rsidRPr="00371E0A">
        <w:rPr>
          <w:rFonts w:ascii="Times New Roman" w:hAnsi="Times New Roman" w:cs="Times New Roman"/>
          <w:color w:val="000000"/>
          <w:sz w:val="24"/>
          <w:szCs w:val="24"/>
        </w:rPr>
        <w:t>the interviewee’s</w:t>
      </w:r>
      <w:r w:rsidR="009F4FDD" w:rsidRPr="00371E0A">
        <w:rPr>
          <w:rFonts w:ascii="Times New Roman" w:hAnsi="Times New Roman" w:cs="Times New Roman"/>
          <w:color w:val="000000"/>
          <w:sz w:val="24"/>
          <w:szCs w:val="24"/>
        </w:rPr>
        <w:t xml:space="preserve"> institution share buyback activities in the three years of our study, including the level of buyback activity, incentives behind the activity</w:t>
      </w:r>
      <w:r w:rsidR="00521233">
        <w:rPr>
          <w:rFonts w:ascii="Times New Roman" w:hAnsi="Times New Roman" w:cs="Times New Roman"/>
          <w:color w:val="000000"/>
          <w:sz w:val="24"/>
          <w:szCs w:val="24"/>
        </w:rPr>
        <w:t>,</w:t>
      </w:r>
      <w:r w:rsidR="009F4FDD" w:rsidRPr="00371E0A">
        <w:rPr>
          <w:rFonts w:ascii="Times New Roman" w:hAnsi="Times New Roman" w:cs="Times New Roman"/>
          <w:color w:val="000000"/>
          <w:sz w:val="24"/>
          <w:szCs w:val="24"/>
        </w:rPr>
        <w:t xml:space="preserve"> and how all stakeholders were affected </w:t>
      </w:r>
      <w:r w:rsidR="009F4FDD" w:rsidRPr="00371E0A">
        <w:rPr>
          <w:rFonts w:ascii="Times New Roman" w:hAnsi="Times New Roman" w:cs="Times New Roman"/>
          <w:color w:val="000000"/>
          <w:sz w:val="24"/>
          <w:szCs w:val="24"/>
        </w:rPr>
        <w:lastRenderedPageBreak/>
        <w:t>by the share</w:t>
      </w:r>
      <w:r w:rsidR="009F4FDD" w:rsidRPr="00371E0A">
        <w:rPr>
          <w:rFonts w:ascii="Times New Roman" w:hAnsi="Times New Roman" w:cs="Angsana New"/>
          <w:color w:val="000000"/>
          <w:sz w:val="24"/>
          <w:szCs w:val="24"/>
          <w:cs/>
          <w:lang w:bidi="th-TH"/>
        </w:rPr>
        <w:t xml:space="preserve"> </w:t>
      </w:r>
      <w:r w:rsidR="009F4FDD" w:rsidRPr="00371E0A">
        <w:rPr>
          <w:rFonts w:ascii="Times New Roman" w:hAnsi="Times New Roman" w:cs="Times New Roman"/>
          <w:color w:val="000000"/>
          <w:sz w:val="24"/>
          <w:szCs w:val="24"/>
        </w:rPr>
        <w:t>buyback process</w:t>
      </w:r>
      <w:r w:rsidR="009F4FDD" w:rsidRPr="00371E0A">
        <w:rPr>
          <w:rFonts w:ascii="Times New Roman" w:hAnsi="Times New Roman" w:cs="Angsana New"/>
          <w:color w:val="000000"/>
          <w:sz w:val="24"/>
          <w:szCs w:val="24"/>
          <w:cs/>
          <w:lang w:bidi="th-TH"/>
        </w:rPr>
        <w:t>.</w:t>
      </w:r>
      <w:r w:rsidR="00D30A32" w:rsidRPr="00371E0A">
        <w:rPr>
          <w:rFonts w:ascii="Times New Roman" w:hAnsi="Times New Roman" w:cs="Times New Roman"/>
          <w:color w:val="000000"/>
          <w:sz w:val="24"/>
          <w:szCs w:val="24"/>
          <w:lang w:bidi="th-TH"/>
        </w:rPr>
        <w:t xml:space="preserve"> </w:t>
      </w:r>
      <w:r w:rsidR="00CC495D" w:rsidRPr="00371E0A">
        <w:rPr>
          <w:rFonts w:ascii="Times New Roman" w:hAnsi="Times New Roman" w:cs="Times New Roman"/>
          <w:color w:val="000000"/>
          <w:sz w:val="24"/>
          <w:szCs w:val="24"/>
        </w:rPr>
        <w:t>T</w:t>
      </w:r>
      <w:r w:rsidR="009F4FDD" w:rsidRPr="00371E0A">
        <w:rPr>
          <w:rFonts w:ascii="Times New Roman" w:hAnsi="Times New Roman" w:cs="Times New Roman"/>
          <w:color w:val="000000"/>
          <w:sz w:val="24"/>
          <w:szCs w:val="24"/>
        </w:rPr>
        <w:t>he interviews w</w:t>
      </w:r>
      <w:r w:rsidR="00813DD0" w:rsidRPr="00371E0A">
        <w:rPr>
          <w:rFonts w:ascii="Times New Roman" w:hAnsi="Times New Roman" w:cs="Times New Roman"/>
          <w:color w:val="000000"/>
          <w:sz w:val="24"/>
          <w:szCs w:val="24"/>
        </w:rPr>
        <w:t>ere</w:t>
      </w:r>
      <w:r w:rsidR="00CE2321" w:rsidRPr="00371E0A">
        <w:rPr>
          <w:rFonts w:ascii="Times New Roman" w:hAnsi="Times New Roman" w:cs="Times New Roman"/>
          <w:color w:val="000000"/>
          <w:sz w:val="24"/>
          <w:szCs w:val="24"/>
        </w:rPr>
        <w:t xml:space="preserve"> </w:t>
      </w:r>
      <w:r w:rsidR="009F4FDD" w:rsidRPr="00371E0A">
        <w:rPr>
          <w:rFonts w:ascii="Times New Roman" w:hAnsi="Times New Roman" w:cs="Times New Roman"/>
          <w:color w:val="000000"/>
          <w:sz w:val="24"/>
          <w:szCs w:val="24"/>
        </w:rPr>
        <w:t>recorded using a tape recorder</w:t>
      </w:r>
      <w:r w:rsidR="00FC24A0" w:rsidRPr="00371E0A">
        <w:rPr>
          <w:rFonts w:ascii="Times New Roman" w:hAnsi="Times New Roman" w:cs="Times New Roman"/>
          <w:color w:val="000000"/>
          <w:sz w:val="24"/>
          <w:szCs w:val="24"/>
        </w:rPr>
        <w:t xml:space="preserve"> and later transcribed,</w:t>
      </w:r>
      <w:r w:rsidR="00CC495D" w:rsidRPr="00371E0A">
        <w:rPr>
          <w:rFonts w:ascii="Times New Roman" w:hAnsi="Times New Roman" w:cs="Times New Roman"/>
          <w:color w:val="000000"/>
          <w:sz w:val="24"/>
          <w:szCs w:val="24"/>
        </w:rPr>
        <w:t xml:space="preserve"> and extensive notes were taken</w:t>
      </w:r>
      <w:r w:rsidR="00CC495D" w:rsidRPr="00371E0A">
        <w:rPr>
          <w:rFonts w:ascii="Times New Roman" w:hAnsi="Times New Roman" w:cs="Times New Roman"/>
          <w:color w:val="000000"/>
          <w:sz w:val="24"/>
          <w:szCs w:val="24"/>
          <w:lang w:bidi="th-TH"/>
        </w:rPr>
        <w:t xml:space="preserve">. </w:t>
      </w:r>
      <w:r w:rsidR="00D30A32" w:rsidRPr="00371E0A">
        <w:rPr>
          <w:rFonts w:ascii="Times New Roman" w:hAnsi="Times New Roman" w:cs="Times New Roman"/>
          <w:color w:val="000000"/>
          <w:sz w:val="24"/>
          <w:szCs w:val="24"/>
          <w:lang w:bidi="th-TH"/>
        </w:rPr>
        <w:t xml:space="preserve">Details of interviews are provided in Table 1. </w:t>
      </w:r>
    </w:p>
    <w:p w14:paraId="7A05706E" w14:textId="77777777" w:rsidR="00E43030" w:rsidRPr="00371E0A" w:rsidRDefault="00E43030" w:rsidP="00D30A32">
      <w:pPr>
        <w:spacing w:after="0"/>
        <w:jc w:val="thaiDistribute"/>
        <w:rPr>
          <w:rFonts w:ascii="Times New Roman" w:hAnsi="Times New Roman" w:cs="Times New Roman"/>
          <w:sz w:val="24"/>
          <w:szCs w:val="24"/>
        </w:rPr>
      </w:pPr>
    </w:p>
    <w:p w14:paraId="3DB72006" w14:textId="77777777" w:rsidR="00CB1C45" w:rsidRPr="00371E0A" w:rsidRDefault="00CB1C45" w:rsidP="00CB1C45">
      <w:pPr>
        <w:spacing w:after="0" w:line="240" w:lineRule="auto"/>
        <w:jc w:val="center"/>
        <w:rPr>
          <w:rFonts w:ascii="Times New Roman" w:hAnsi="Times New Roman" w:cs="Times New Roman"/>
          <w:b/>
          <w:sz w:val="24"/>
          <w:szCs w:val="24"/>
        </w:rPr>
      </w:pPr>
      <w:r w:rsidRPr="00371E0A">
        <w:rPr>
          <w:rFonts w:ascii="Times New Roman" w:hAnsi="Times New Roman" w:cs="Times New Roman"/>
          <w:b/>
          <w:sz w:val="24"/>
          <w:szCs w:val="24"/>
        </w:rPr>
        <w:t>[Insert Table 1 about here]</w:t>
      </w:r>
    </w:p>
    <w:p w14:paraId="35546DF5" w14:textId="77777777" w:rsidR="001D274A" w:rsidRPr="00371E0A" w:rsidRDefault="001D274A" w:rsidP="004D1157">
      <w:pPr>
        <w:spacing w:after="0"/>
        <w:jc w:val="thaiDistribute"/>
        <w:rPr>
          <w:rFonts w:ascii="Times New Roman" w:hAnsi="Times New Roman" w:cs="Times New Roman"/>
          <w:color w:val="000000"/>
          <w:sz w:val="24"/>
          <w:szCs w:val="24"/>
          <w:lang w:bidi="th-TH"/>
        </w:rPr>
      </w:pPr>
    </w:p>
    <w:p w14:paraId="030B1970" w14:textId="77777777" w:rsidR="00746D48" w:rsidRPr="00371E0A" w:rsidRDefault="00746D48" w:rsidP="004D1157">
      <w:pPr>
        <w:spacing w:after="0"/>
        <w:jc w:val="thaiDistribute"/>
        <w:rPr>
          <w:rFonts w:ascii="Times New Roman" w:hAnsi="Times New Roman" w:cs="Times New Roman"/>
          <w:color w:val="000000"/>
          <w:sz w:val="24"/>
          <w:szCs w:val="24"/>
          <w:lang w:bidi="th-TH"/>
        </w:rPr>
      </w:pPr>
    </w:p>
    <w:p w14:paraId="5BDB9176" w14:textId="77777777" w:rsidR="00105491" w:rsidRPr="00371E0A" w:rsidRDefault="004E1DCD" w:rsidP="004D1157">
      <w:pPr>
        <w:spacing w:after="0"/>
        <w:jc w:val="thaiDistribute"/>
        <w:rPr>
          <w:rFonts w:ascii="Times New Roman" w:hAnsi="Times New Roman" w:cs="Times New Roman"/>
          <w:color w:val="000000"/>
          <w:sz w:val="24"/>
          <w:szCs w:val="24"/>
          <w:lang w:bidi="th-TH"/>
        </w:rPr>
      </w:pPr>
      <w:r w:rsidRPr="00371E0A">
        <w:rPr>
          <w:rFonts w:ascii="Times New Roman" w:hAnsi="Times New Roman" w:cs="Times New Roman"/>
          <w:color w:val="000000"/>
          <w:sz w:val="24"/>
          <w:szCs w:val="24"/>
          <w:lang w:bidi="th-TH"/>
        </w:rPr>
        <w:t>All transcribed interview file</w:t>
      </w:r>
      <w:r w:rsidR="00734CB9" w:rsidRPr="00371E0A">
        <w:rPr>
          <w:rFonts w:ascii="Times New Roman" w:hAnsi="Times New Roman" w:cs="Times New Roman"/>
          <w:color w:val="000000"/>
          <w:sz w:val="24"/>
          <w:szCs w:val="24"/>
          <w:lang w:bidi="th-TH"/>
        </w:rPr>
        <w:t>s</w:t>
      </w:r>
      <w:r w:rsidRPr="00371E0A">
        <w:rPr>
          <w:rFonts w:ascii="Times New Roman" w:hAnsi="Times New Roman" w:cs="Times New Roman"/>
          <w:color w:val="000000"/>
          <w:sz w:val="24"/>
          <w:szCs w:val="24"/>
          <w:lang w:bidi="th-TH"/>
        </w:rPr>
        <w:t xml:space="preserve"> </w:t>
      </w:r>
      <w:r w:rsidR="002417DF" w:rsidRPr="00371E0A">
        <w:rPr>
          <w:rFonts w:ascii="Times New Roman" w:hAnsi="Times New Roman" w:cs="Times New Roman"/>
          <w:color w:val="000000"/>
          <w:sz w:val="24"/>
          <w:szCs w:val="24"/>
          <w:lang w:bidi="th-TH"/>
        </w:rPr>
        <w:t>were</w:t>
      </w:r>
      <w:r w:rsidRPr="00371E0A">
        <w:rPr>
          <w:rFonts w:ascii="Times New Roman" w:hAnsi="Times New Roman" w:cs="Times New Roman"/>
          <w:color w:val="000000"/>
          <w:sz w:val="24"/>
          <w:szCs w:val="24"/>
          <w:lang w:bidi="th-TH"/>
        </w:rPr>
        <w:t xml:space="preserve"> </w:t>
      </w:r>
      <w:r w:rsidR="0095743E" w:rsidRPr="00371E0A">
        <w:rPr>
          <w:rFonts w:ascii="Times New Roman" w:hAnsi="Times New Roman" w:cs="Times New Roman"/>
          <w:color w:val="000000"/>
          <w:sz w:val="24"/>
          <w:szCs w:val="24"/>
          <w:lang w:bidi="th-TH"/>
        </w:rPr>
        <w:t xml:space="preserve">collated </w:t>
      </w:r>
      <w:r w:rsidRPr="00371E0A">
        <w:rPr>
          <w:rFonts w:ascii="Times New Roman" w:hAnsi="Times New Roman" w:cs="Times New Roman"/>
          <w:color w:val="000000"/>
          <w:sz w:val="24"/>
          <w:szCs w:val="24"/>
          <w:lang w:bidi="th-TH"/>
        </w:rPr>
        <w:t>into one database</w:t>
      </w:r>
      <w:r w:rsidR="0076606C" w:rsidRPr="00371E0A">
        <w:rPr>
          <w:rFonts w:ascii="Times New Roman" w:hAnsi="Times New Roman" w:cs="Times New Roman"/>
          <w:color w:val="000000"/>
          <w:sz w:val="24"/>
          <w:szCs w:val="24"/>
          <w:lang w:bidi="th-TH"/>
        </w:rPr>
        <w:t xml:space="preserve">. To identify </w:t>
      </w:r>
      <w:r w:rsidR="00A61E4B" w:rsidRPr="00371E0A">
        <w:rPr>
          <w:rFonts w:ascii="Times New Roman" w:hAnsi="Times New Roman" w:cs="Times New Roman"/>
          <w:color w:val="000000"/>
          <w:sz w:val="24"/>
          <w:szCs w:val="24"/>
          <w:lang w:bidi="th-TH"/>
        </w:rPr>
        <w:t xml:space="preserve">the </w:t>
      </w:r>
      <w:r w:rsidR="0076606C" w:rsidRPr="00371E0A">
        <w:rPr>
          <w:rFonts w:ascii="Times New Roman" w:hAnsi="Times New Roman" w:cs="Times New Roman"/>
          <w:color w:val="000000"/>
          <w:sz w:val="24"/>
          <w:szCs w:val="24"/>
          <w:lang w:bidi="th-TH"/>
        </w:rPr>
        <w:t>main keywords and analyse our results</w:t>
      </w:r>
      <w:r w:rsidR="00C30D34" w:rsidRPr="00371E0A">
        <w:rPr>
          <w:rFonts w:ascii="Times New Roman" w:hAnsi="Times New Roman" w:cs="Times New Roman"/>
          <w:color w:val="000000"/>
          <w:sz w:val="24"/>
          <w:szCs w:val="24"/>
          <w:lang w:bidi="th-TH"/>
        </w:rPr>
        <w:t>,</w:t>
      </w:r>
      <w:r w:rsidR="0076606C" w:rsidRPr="00371E0A">
        <w:rPr>
          <w:rFonts w:ascii="Times New Roman" w:hAnsi="Times New Roman" w:cs="Times New Roman"/>
          <w:color w:val="000000"/>
          <w:sz w:val="24"/>
          <w:szCs w:val="24"/>
          <w:lang w:bidi="th-TH"/>
        </w:rPr>
        <w:t xml:space="preserve"> we</w:t>
      </w:r>
      <w:r w:rsidR="00D30A32" w:rsidRPr="00371E0A">
        <w:rPr>
          <w:rFonts w:ascii="Times New Roman" w:hAnsi="Times New Roman" w:cs="Times New Roman"/>
          <w:color w:val="000000"/>
          <w:sz w:val="24"/>
          <w:szCs w:val="24"/>
          <w:lang w:bidi="th-TH"/>
        </w:rPr>
        <w:t xml:space="preserve"> applied</w:t>
      </w:r>
      <w:r w:rsidR="00C30D34" w:rsidRPr="00371E0A">
        <w:rPr>
          <w:rFonts w:ascii="Times New Roman" w:hAnsi="Times New Roman" w:cs="Times New Roman"/>
          <w:color w:val="000000"/>
          <w:sz w:val="24"/>
          <w:szCs w:val="24"/>
          <w:lang w:bidi="th-TH"/>
        </w:rPr>
        <w:t xml:space="preserve"> a</w:t>
      </w:r>
      <w:r w:rsidR="00D30A32" w:rsidRPr="00371E0A">
        <w:rPr>
          <w:rFonts w:ascii="Times New Roman" w:hAnsi="Times New Roman" w:cs="Times New Roman"/>
          <w:color w:val="000000"/>
          <w:sz w:val="24"/>
          <w:szCs w:val="24"/>
          <w:lang w:bidi="th-TH"/>
        </w:rPr>
        <w:t xml:space="preserve"> six-phase thematic analysis approach in line with </w:t>
      </w:r>
      <w:r w:rsidR="0084730C" w:rsidRPr="00371E0A">
        <w:rPr>
          <w:rFonts w:ascii="Times New Roman" w:hAnsi="Times New Roman" w:cs="Times New Roman"/>
          <w:color w:val="000000"/>
          <w:sz w:val="24"/>
          <w:szCs w:val="24"/>
          <w:lang w:bidi="th-TH"/>
        </w:rPr>
        <w:t>the convention in this literature</w:t>
      </w:r>
      <w:r w:rsidR="0084730C" w:rsidRPr="00371E0A" w:rsidDel="0084730C">
        <w:rPr>
          <w:rFonts w:ascii="Times New Roman" w:hAnsi="Times New Roman" w:cs="Times New Roman"/>
          <w:color w:val="000000"/>
          <w:sz w:val="24"/>
          <w:szCs w:val="24"/>
          <w:lang w:bidi="th-TH"/>
        </w:rPr>
        <w:t xml:space="preserve"> </w:t>
      </w:r>
      <w:r w:rsidR="0084730C" w:rsidRPr="00371E0A">
        <w:rPr>
          <w:rFonts w:ascii="Times New Roman" w:hAnsi="Times New Roman" w:cs="Times New Roman"/>
          <w:color w:val="000000"/>
          <w:sz w:val="24"/>
          <w:szCs w:val="24"/>
          <w:lang w:bidi="th-TH"/>
        </w:rPr>
        <w:t xml:space="preserve">(see </w:t>
      </w:r>
      <w:r w:rsidR="00D30A32" w:rsidRPr="00371E0A">
        <w:rPr>
          <w:rFonts w:ascii="Times New Roman" w:hAnsi="Times New Roman" w:cs="Times New Roman"/>
          <w:color w:val="000000"/>
          <w:sz w:val="24"/>
          <w:szCs w:val="24"/>
          <w:lang w:bidi="th-TH"/>
        </w:rPr>
        <w:t>Braun and Clarke</w:t>
      </w:r>
      <w:r w:rsidR="0084730C" w:rsidRPr="00371E0A">
        <w:rPr>
          <w:rFonts w:ascii="Times New Roman" w:hAnsi="Times New Roman" w:cs="Times New Roman"/>
          <w:color w:val="000000"/>
          <w:sz w:val="24"/>
          <w:szCs w:val="24"/>
          <w:lang w:bidi="th-TH"/>
        </w:rPr>
        <w:t xml:space="preserve">, </w:t>
      </w:r>
      <w:r w:rsidR="00D30A32" w:rsidRPr="00371E0A">
        <w:rPr>
          <w:rFonts w:ascii="Times New Roman" w:hAnsi="Times New Roman" w:cs="Times New Roman"/>
          <w:color w:val="000000"/>
          <w:sz w:val="24"/>
          <w:szCs w:val="24"/>
          <w:lang w:bidi="th-TH"/>
        </w:rPr>
        <w:t>2006</w:t>
      </w:r>
      <w:r w:rsidR="0084730C" w:rsidRPr="00371E0A">
        <w:rPr>
          <w:rFonts w:ascii="Times New Roman" w:hAnsi="Times New Roman" w:cs="Times New Roman"/>
          <w:color w:val="000000"/>
          <w:sz w:val="24"/>
          <w:szCs w:val="24"/>
          <w:lang w:bidi="th-TH"/>
        </w:rPr>
        <w:t>;</w:t>
      </w:r>
      <w:r w:rsidR="004638DD" w:rsidRPr="00371E0A">
        <w:rPr>
          <w:rFonts w:ascii="Times New Roman" w:hAnsi="Times New Roman" w:cs="Times New Roman"/>
          <w:color w:val="000000"/>
          <w:sz w:val="24"/>
          <w:szCs w:val="24"/>
          <w:lang w:bidi="th-TH"/>
        </w:rPr>
        <w:t xml:space="preserve"> Ahmed </w:t>
      </w:r>
      <w:r w:rsidR="004638DD" w:rsidRPr="00371E0A">
        <w:rPr>
          <w:rFonts w:ascii="Times New Roman" w:hAnsi="Times New Roman" w:cs="Times New Roman"/>
          <w:i/>
          <w:iCs/>
          <w:color w:val="000000"/>
          <w:sz w:val="24"/>
          <w:szCs w:val="24"/>
          <w:lang w:bidi="th-TH"/>
        </w:rPr>
        <w:t>et al</w:t>
      </w:r>
      <w:r w:rsidR="0084730C" w:rsidRPr="00371E0A">
        <w:rPr>
          <w:rFonts w:ascii="Times New Roman" w:hAnsi="Times New Roman" w:cs="Times New Roman"/>
          <w:i/>
          <w:iCs/>
          <w:color w:val="000000"/>
          <w:sz w:val="24"/>
          <w:szCs w:val="24"/>
          <w:lang w:bidi="th-TH"/>
        </w:rPr>
        <w:t>.,</w:t>
      </w:r>
      <w:r w:rsidR="0084730C" w:rsidRPr="00371E0A">
        <w:rPr>
          <w:rFonts w:ascii="Times New Roman" w:hAnsi="Times New Roman" w:cs="Times New Roman"/>
          <w:color w:val="000000"/>
          <w:sz w:val="24"/>
          <w:szCs w:val="24"/>
          <w:lang w:bidi="th-TH"/>
        </w:rPr>
        <w:t xml:space="preserve"> </w:t>
      </w:r>
      <w:r w:rsidR="004638DD" w:rsidRPr="00371E0A">
        <w:rPr>
          <w:rFonts w:ascii="Times New Roman" w:hAnsi="Times New Roman" w:cs="Times New Roman"/>
          <w:color w:val="000000"/>
          <w:sz w:val="24"/>
          <w:szCs w:val="24"/>
          <w:lang w:bidi="th-TH"/>
        </w:rPr>
        <w:t>2020)</w:t>
      </w:r>
      <w:r w:rsidR="00D30A32" w:rsidRPr="00371E0A">
        <w:rPr>
          <w:rFonts w:ascii="Times New Roman" w:hAnsi="Times New Roman" w:cs="Times New Roman"/>
          <w:color w:val="000000"/>
          <w:sz w:val="24"/>
          <w:szCs w:val="24"/>
          <w:lang w:bidi="th-TH"/>
        </w:rPr>
        <w:t xml:space="preserve">. </w:t>
      </w:r>
      <w:r w:rsidR="0084730C" w:rsidRPr="00371E0A">
        <w:rPr>
          <w:rFonts w:ascii="Times New Roman" w:hAnsi="Times New Roman" w:cs="Times New Roman"/>
          <w:color w:val="000000"/>
          <w:sz w:val="24"/>
          <w:szCs w:val="24"/>
          <w:lang w:bidi="th-TH"/>
        </w:rPr>
        <w:t>Following</w:t>
      </w:r>
      <w:r w:rsidR="0005631B" w:rsidRPr="00371E0A">
        <w:rPr>
          <w:rFonts w:ascii="Times New Roman" w:hAnsi="Times New Roman" w:cs="Times New Roman"/>
          <w:color w:val="000000"/>
          <w:sz w:val="24"/>
          <w:szCs w:val="24"/>
          <w:lang w:bidi="th-TH"/>
        </w:rPr>
        <w:t xml:space="preserve"> the</w:t>
      </w:r>
      <w:r w:rsidR="0084730C" w:rsidRPr="00371E0A">
        <w:rPr>
          <w:rFonts w:ascii="Times New Roman" w:hAnsi="Times New Roman" w:cs="Times New Roman"/>
          <w:color w:val="000000"/>
          <w:sz w:val="24"/>
          <w:szCs w:val="24"/>
          <w:lang w:bidi="th-TH"/>
        </w:rPr>
        <w:t xml:space="preserve"> </w:t>
      </w:r>
      <w:r w:rsidR="0005631B" w:rsidRPr="00371E0A">
        <w:rPr>
          <w:rFonts w:ascii="Times New Roman" w:hAnsi="Times New Roman" w:cs="Times New Roman"/>
          <w:color w:val="000000"/>
          <w:sz w:val="24"/>
          <w:szCs w:val="24"/>
          <w:lang w:bidi="th-TH"/>
        </w:rPr>
        <w:t xml:space="preserve">insights from this </w:t>
      </w:r>
      <w:r w:rsidR="0084730C" w:rsidRPr="00371E0A">
        <w:rPr>
          <w:rFonts w:ascii="Times New Roman" w:hAnsi="Times New Roman" w:cs="Times New Roman"/>
          <w:color w:val="000000"/>
          <w:sz w:val="24"/>
          <w:szCs w:val="24"/>
          <w:lang w:bidi="th-TH"/>
        </w:rPr>
        <w:t xml:space="preserve">convention, </w:t>
      </w:r>
      <w:r w:rsidR="00D30A32" w:rsidRPr="00371E0A">
        <w:rPr>
          <w:rFonts w:ascii="Times New Roman" w:hAnsi="Times New Roman" w:cs="Times New Roman"/>
          <w:color w:val="000000"/>
          <w:sz w:val="24"/>
          <w:szCs w:val="24"/>
          <w:lang w:bidi="th-TH"/>
        </w:rPr>
        <w:t xml:space="preserve">Table 2 </w:t>
      </w:r>
      <w:r w:rsidR="0084730C" w:rsidRPr="00371E0A">
        <w:rPr>
          <w:rFonts w:ascii="Times New Roman" w:hAnsi="Times New Roman" w:cs="Times New Roman"/>
          <w:color w:val="000000"/>
          <w:sz w:val="24"/>
          <w:szCs w:val="24"/>
          <w:lang w:bidi="th-TH"/>
        </w:rPr>
        <w:t xml:space="preserve">displays </w:t>
      </w:r>
      <w:r w:rsidR="00D30A32" w:rsidRPr="00371E0A">
        <w:rPr>
          <w:rFonts w:ascii="Times New Roman" w:hAnsi="Times New Roman" w:cs="Times New Roman"/>
          <w:color w:val="000000"/>
          <w:sz w:val="24"/>
          <w:szCs w:val="24"/>
          <w:lang w:bidi="th-TH"/>
        </w:rPr>
        <w:t>the six-phase approach of the thematic analysis</w:t>
      </w:r>
      <w:r w:rsidR="0084730C" w:rsidRPr="00371E0A">
        <w:rPr>
          <w:rFonts w:ascii="Times New Roman" w:hAnsi="Times New Roman" w:cs="Times New Roman"/>
          <w:color w:val="000000"/>
          <w:sz w:val="24"/>
          <w:szCs w:val="24"/>
          <w:lang w:bidi="th-TH"/>
        </w:rPr>
        <w:t xml:space="preserve"> adopted to treat our data</w:t>
      </w:r>
      <w:r w:rsidR="00D30A32" w:rsidRPr="00371E0A">
        <w:rPr>
          <w:rFonts w:ascii="Times New Roman" w:hAnsi="Times New Roman" w:cs="Times New Roman"/>
          <w:color w:val="000000"/>
          <w:sz w:val="24"/>
          <w:szCs w:val="24"/>
          <w:lang w:bidi="th-TH"/>
        </w:rPr>
        <w:t>.</w:t>
      </w:r>
    </w:p>
    <w:p w14:paraId="1168496B" w14:textId="77777777" w:rsidR="0073131E" w:rsidRPr="00371E0A" w:rsidRDefault="0073131E" w:rsidP="004D1157">
      <w:pPr>
        <w:spacing w:after="0"/>
        <w:jc w:val="thaiDistribute"/>
        <w:rPr>
          <w:rFonts w:ascii="Times New Roman" w:hAnsi="Times New Roman" w:cs="Times New Roman"/>
          <w:color w:val="000000"/>
          <w:sz w:val="24"/>
          <w:szCs w:val="24"/>
          <w:lang w:bidi="th-TH"/>
        </w:rPr>
      </w:pPr>
    </w:p>
    <w:p w14:paraId="68D5476A" w14:textId="77777777" w:rsidR="00CB1C45" w:rsidRPr="00371E0A" w:rsidRDefault="00CB1C45" w:rsidP="00CB1C45">
      <w:pPr>
        <w:spacing w:after="0" w:line="240" w:lineRule="auto"/>
        <w:jc w:val="center"/>
        <w:rPr>
          <w:rFonts w:ascii="Times New Roman" w:hAnsi="Times New Roman" w:cs="Times New Roman"/>
          <w:b/>
          <w:sz w:val="24"/>
          <w:szCs w:val="24"/>
        </w:rPr>
      </w:pPr>
      <w:r w:rsidRPr="00371E0A">
        <w:rPr>
          <w:rFonts w:ascii="Times New Roman" w:hAnsi="Times New Roman" w:cs="Times New Roman"/>
          <w:b/>
          <w:sz w:val="24"/>
          <w:szCs w:val="24"/>
        </w:rPr>
        <w:t>[Insert Table 2 about here]</w:t>
      </w:r>
    </w:p>
    <w:p w14:paraId="59219A87" w14:textId="77777777" w:rsidR="00CB1C45" w:rsidRPr="00371E0A" w:rsidRDefault="00CB1C45" w:rsidP="004D1157">
      <w:pPr>
        <w:spacing w:after="0"/>
        <w:jc w:val="thaiDistribute"/>
        <w:rPr>
          <w:rFonts w:ascii="Times New Roman" w:hAnsi="Times New Roman" w:cs="Times New Roman"/>
          <w:color w:val="000000"/>
          <w:sz w:val="24"/>
          <w:szCs w:val="24"/>
          <w:lang w:bidi="th-TH"/>
        </w:rPr>
      </w:pPr>
    </w:p>
    <w:p w14:paraId="793211E5" w14:textId="77777777" w:rsidR="00A5420B" w:rsidRPr="00371E0A" w:rsidRDefault="00A5420B" w:rsidP="001E276E">
      <w:pPr>
        <w:spacing w:after="0"/>
        <w:jc w:val="thaiDistribute"/>
        <w:rPr>
          <w:rFonts w:ascii="Times New Roman" w:hAnsi="Times New Roman" w:cs="Times New Roman"/>
          <w:sz w:val="24"/>
          <w:szCs w:val="24"/>
        </w:rPr>
      </w:pPr>
    </w:p>
    <w:p w14:paraId="10E56AC4" w14:textId="77777777" w:rsidR="001D274A" w:rsidRPr="00371E0A" w:rsidRDefault="0076606C" w:rsidP="006C51E8">
      <w:pPr>
        <w:spacing w:after="0"/>
        <w:jc w:val="thaiDistribute"/>
        <w:rPr>
          <w:rFonts w:ascii="Times New Roman" w:hAnsi="Times New Roman" w:cs="Times New Roman"/>
          <w:color w:val="000000"/>
          <w:sz w:val="24"/>
          <w:szCs w:val="24"/>
          <w:lang w:bidi="th-TH"/>
        </w:rPr>
      </w:pPr>
      <w:r w:rsidRPr="00371E0A">
        <w:rPr>
          <w:rFonts w:ascii="Times New Roman" w:hAnsi="Times New Roman" w:cs="Times New Roman"/>
          <w:color w:val="000000"/>
          <w:sz w:val="24"/>
          <w:szCs w:val="24"/>
        </w:rPr>
        <w:t>Following the steps in</w:t>
      </w:r>
      <w:r w:rsidR="00C30D34" w:rsidRPr="00371E0A">
        <w:rPr>
          <w:rFonts w:ascii="Times New Roman" w:hAnsi="Times New Roman" w:cs="Times New Roman"/>
          <w:color w:val="000000"/>
          <w:sz w:val="24"/>
          <w:szCs w:val="24"/>
        </w:rPr>
        <w:t xml:space="preserve"> the</w:t>
      </w:r>
      <w:r w:rsidRPr="00371E0A">
        <w:rPr>
          <w:rFonts w:ascii="Times New Roman" w:hAnsi="Times New Roman" w:cs="Times New Roman"/>
          <w:color w:val="000000"/>
          <w:sz w:val="24"/>
          <w:szCs w:val="24"/>
        </w:rPr>
        <w:t xml:space="preserve"> six-phase thematic approach, we developed </w:t>
      </w:r>
      <w:r w:rsidR="00C30D34" w:rsidRPr="00371E0A">
        <w:rPr>
          <w:rFonts w:ascii="Times New Roman" w:hAnsi="Times New Roman" w:cs="Times New Roman"/>
          <w:color w:val="000000"/>
          <w:sz w:val="24"/>
          <w:szCs w:val="24"/>
        </w:rPr>
        <w:t>two</w:t>
      </w:r>
      <w:r w:rsidRPr="00371E0A">
        <w:rPr>
          <w:rFonts w:ascii="Times New Roman" w:hAnsi="Times New Roman" w:cs="Times New Roman"/>
          <w:color w:val="000000"/>
          <w:sz w:val="24"/>
          <w:szCs w:val="24"/>
        </w:rPr>
        <w:t xml:space="preserve"> main themes and </w:t>
      </w:r>
      <w:r w:rsidR="00C30D34" w:rsidRPr="00371E0A">
        <w:rPr>
          <w:rFonts w:ascii="Times New Roman" w:hAnsi="Times New Roman" w:cs="Times New Roman"/>
          <w:color w:val="000000"/>
          <w:sz w:val="24"/>
          <w:szCs w:val="24"/>
        </w:rPr>
        <w:t xml:space="preserve">ten </w:t>
      </w:r>
      <w:r w:rsidRPr="00371E0A">
        <w:rPr>
          <w:rFonts w:ascii="Times New Roman" w:hAnsi="Times New Roman" w:cs="Times New Roman"/>
          <w:color w:val="000000"/>
          <w:sz w:val="24"/>
          <w:szCs w:val="24"/>
        </w:rPr>
        <w:t>sub-themes</w:t>
      </w:r>
      <w:r w:rsidR="00AA431D" w:rsidRPr="00371E0A">
        <w:rPr>
          <w:rFonts w:ascii="Times New Roman" w:hAnsi="Times New Roman" w:cs="Times New Roman"/>
          <w:color w:val="000000"/>
          <w:sz w:val="24"/>
          <w:szCs w:val="24"/>
        </w:rPr>
        <w:t xml:space="preserve">. </w:t>
      </w:r>
      <w:r w:rsidR="006C51E8" w:rsidRPr="00371E0A">
        <w:rPr>
          <w:rFonts w:ascii="Times New Roman" w:hAnsi="Times New Roman" w:cs="Times New Roman"/>
          <w:color w:val="000000"/>
          <w:sz w:val="24"/>
          <w:szCs w:val="24"/>
          <w:lang w:bidi="th-TH"/>
        </w:rPr>
        <w:t>See Table 3 for the main themes and sub-themes developed.</w:t>
      </w:r>
    </w:p>
    <w:p w14:paraId="4C3D9C52" w14:textId="77777777" w:rsidR="00A5420B" w:rsidRPr="00371E0A" w:rsidRDefault="00A5420B" w:rsidP="006C51E8">
      <w:pPr>
        <w:spacing w:after="0"/>
        <w:jc w:val="thaiDistribute"/>
        <w:rPr>
          <w:rFonts w:ascii="Times New Roman" w:hAnsi="Times New Roman" w:cs="Times New Roman"/>
          <w:color w:val="000000"/>
          <w:sz w:val="24"/>
          <w:szCs w:val="24"/>
          <w:lang w:bidi="th-TH"/>
        </w:rPr>
      </w:pPr>
    </w:p>
    <w:p w14:paraId="72A2DBB0" w14:textId="77777777" w:rsidR="00CB1C45" w:rsidRPr="00371E0A" w:rsidRDefault="00CB1C45" w:rsidP="00CB1C45">
      <w:pPr>
        <w:spacing w:after="0" w:line="240" w:lineRule="auto"/>
        <w:jc w:val="center"/>
        <w:rPr>
          <w:rFonts w:ascii="Times New Roman" w:hAnsi="Times New Roman" w:cs="Times New Roman"/>
          <w:b/>
          <w:sz w:val="24"/>
          <w:szCs w:val="24"/>
        </w:rPr>
      </w:pPr>
      <w:r w:rsidRPr="00371E0A">
        <w:rPr>
          <w:rFonts w:ascii="Times New Roman" w:hAnsi="Times New Roman" w:cs="Times New Roman"/>
          <w:b/>
          <w:sz w:val="24"/>
          <w:szCs w:val="24"/>
        </w:rPr>
        <w:t>[Insert Table 3 about here]</w:t>
      </w:r>
    </w:p>
    <w:p w14:paraId="6CD2F056" w14:textId="77777777" w:rsidR="00E93F33" w:rsidRPr="00371E0A" w:rsidRDefault="00E93F33" w:rsidP="006C51E8">
      <w:pPr>
        <w:spacing w:after="0"/>
        <w:jc w:val="thaiDistribute"/>
        <w:rPr>
          <w:rFonts w:ascii="Times New Roman" w:hAnsi="Times New Roman" w:cs="Times New Roman"/>
          <w:color w:val="000000"/>
          <w:sz w:val="24"/>
          <w:szCs w:val="24"/>
          <w:lang w:bidi="th-TH"/>
        </w:rPr>
      </w:pPr>
    </w:p>
    <w:p w14:paraId="735B07C1" w14:textId="77777777" w:rsidR="00AF7A1C" w:rsidRPr="00371E0A" w:rsidRDefault="00AF7A1C" w:rsidP="0076606C">
      <w:pPr>
        <w:spacing w:after="0"/>
        <w:jc w:val="thaiDistribute"/>
        <w:rPr>
          <w:rFonts w:ascii="Times New Roman" w:hAnsi="Times New Roman" w:cs="Times New Roman"/>
          <w:color w:val="000000"/>
          <w:sz w:val="24"/>
          <w:szCs w:val="24"/>
        </w:rPr>
      </w:pPr>
    </w:p>
    <w:p w14:paraId="06456257" w14:textId="59F8187D" w:rsidR="00AA431D" w:rsidRPr="00371E0A" w:rsidRDefault="00B600D2" w:rsidP="00B24D4F">
      <w:pPr>
        <w:spacing w:after="0"/>
        <w:jc w:val="thaiDistribute"/>
        <w:rPr>
          <w:rFonts w:ascii="Times New Roman" w:hAnsi="Times New Roman" w:cs="Times New Roman"/>
          <w:color w:val="000000"/>
          <w:sz w:val="24"/>
          <w:szCs w:val="24"/>
        </w:rPr>
      </w:pPr>
      <w:r w:rsidRPr="00371E0A">
        <w:rPr>
          <w:rFonts w:ascii="Times New Roman" w:hAnsi="Times New Roman" w:cs="Times New Roman"/>
          <w:sz w:val="24"/>
          <w:szCs w:val="24"/>
        </w:rPr>
        <w:t>Finally, we complete</w:t>
      </w:r>
      <w:r w:rsidR="00C30D34" w:rsidRPr="00371E0A">
        <w:rPr>
          <w:rFonts w:ascii="Times New Roman" w:hAnsi="Times New Roman" w:cs="Times New Roman"/>
          <w:sz w:val="24"/>
          <w:szCs w:val="24"/>
        </w:rPr>
        <w:t>d</w:t>
      </w:r>
      <w:r w:rsidRPr="00371E0A">
        <w:rPr>
          <w:rFonts w:ascii="Times New Roman" w:hAnsi="Times New Roman" w:cs="Times New Roman"/>
          <w:sz w:val="24"/>
          <w:szCs w:val="24"/>
        </w:rPr>
        <w:t xml:space="preserve"> the process by analysing the interview data using the themes developed</w:t>
      </w:r>
      <w:r w:rsidR="00656E98" w:rsidRPr="00371E0A">
        <w:rPr>
          <w:rFonts w:ascii="Times New Roman" w:hAnsi="Times New Roman" w:cs="Times New Roman"/>
          <w:sz w:val="24"/>
          <w:szCs w:val="24"/>
        </w:rPr>
        <w:t>, capturing</w:t>
      </w:r>
      <w:r w:rsidR="00656E98" w:rsidRPr="00371E0A">
        <w:rPr>
          <w:rFonts w:ascii="Times New Roman" w:hAnsi="Times New Roman" w:cs="Times New Roman"/>
          <w:color w:val="000000"/>
          <w:sz w:val="24"/>
          <w:szCs w:val="24"/>
        </w:rPr>
        <w:t xml:space="preserve"> all</w:t>
      </w:r>
      <w:r w:rsidR="00AA431D" w:rsidRPr="00371E0A">
        <w:rPr>
          <w:rFonts w:ascii="Times New Roman" w:hAnsi="Times New Roman" w:cs="Times New Roman"/>
          <w:color w:val="000000"/>
          <w:sz w:val="24"/>
          <w:szCs w:val="24"/>
        </w:rPr>
        <w:t xml:space="preserve"> relevant narrative </w:t>
      </w:r>
      <w:r w:rsidR="008C1964">
        <w:rPr>
          <w:rFonts w:ascii="Times New Roman" w:hAnsi="Times New Roman" w:cs="Times New Roman"/>
          <w:color w:val="000000"/>
          <w:sz w:val="24"/>
          <w:szCs w:val="24"/>
        </w:rPr>
        <w:t>analyses</w:t>
      </w:r>
      <w:r w:rsidRPr="00371E0A">
        <w:rPr>
          <w:rFonts w:ascii="Times New Roman" w:hAnsi="Times New Roman" w:cs="Times New Roman"/>
          <w:color w:val="000000"/>
          <w:sz w:val="24"/>
          <w:szCs w:val="24"/>
        </w:rPr>
        <w:t xml:space="preserve"> for </w:t>
      </w:r>
      <w:r w:rsidR="008424D9" w:rsidRPr="00371E0A">
        <w:rPr>
          <w:rFonts w:ascii="Times New Roman" w:hAnsi="Times New Roman" w:cs="Times New Roman"/>
          <w:color w:val="000000"/>
          <w:sz w:val="24"/>
          <w:szCs w:val="24"/>
        </w:rPr>
        <w:t>each stakeholder</w:t>
      </w:r>
      <w:r w:rsidRPr="00371E0A">
        <w:rPr>
          <w:rFonts w:ascii="Times New Roman" w:hAnsi="Times New Roman" w:cs="Times New Roman"/>
          <w:color w:val="000000"/>
          <w:sz w:val="24"/>
          <w:szCs w:val="24"/>
        </w:rPr>
        <w:t xml:space="preserve"> (e.g. investors and non-investor stakeholders)</w:t>
      </w:r>
      <w:r w:rsidR="00AF7A1C" w:rsidRPr="00371E0A">
        <w:rPr>
          <w:rFonts w:ascii="Times New Roman" w:hAnsi="Times New Roman" w:cs="Times New Roman"/>
          <w:color w:val="000000"/>
          <w:sz w:val="24"/>
          <w:szCs w:val="24"/>
        </w:rPr>
        <w:t xml:space="preserve"> identified</w:t>
      </w:r>
      <w:r w:rsidR="00AA431D" w:rsidRPr="00371E0A">
        <w:rPr>
          <w:rFonts w:ascii="Times New Roman" w:hAnsi="Times New Roman" w:cs="Times New Roman"/>
          <w:color w:val="000000"/>
          <w:sz w:val="24"/>
          <w:szCs w:val="24"/>
        </w:rPr>
        <w:t xml:space="preserve"> in the study. </w:t>
      </w:r>
      <w:bookmarkStart w:id="4" w:name="_Hlk33779468"/>
      <w:bookmarkEnd w:id="3"/>
    </w:p>
    <w:bookmarkEnd w:id="4"/>
    <w:p w14:paraId="2EDA5463" w14:textId="77777777" w:rsidR="00527CBC" w:rsidRPr="00371E0A" w:rsidRDefault="00527CBC" w:rsidP="004D1157">
      <w:pPr>
        <w:spacing w:after="0"/>
        <w:jc w:val="thaiDistribute"/>
        <w:rPr>
          <w:rFonts w:ascii="Times New Roman" w:hAnsi="Times New Roman" w:cs="Times New Roman"/>
          <w:color w:val="000000"/>
          <w:sz w:val="24"/>
          <w:szCs w:val="24"/>
        </w:rPr>
      </w:pPr>
    </w:p>
    <w:p w14:paraId="08E416F6" w14:textId="55729848" w:rsidR="00746D48" w:rsidRPr="00371E0A" w:rsidRDefault="00AC1CE1" w:rsidP="00AC1CE1">
      <w:pPr>
        <w:jc w:val="both"/>
        <w:rPr>
          <w:rFonts w:ascii="Times New Roman" w:hAnsi="Times New Roman" w:cs="Times New Roman"/>
          <w:bCs/>
          <w:color w:val="000000"/>
          <w:sz w:val="24"/>
          <w:szCs w:val="24"/>
        </w:rPr>
      </w:pPr>
      <w:r w:rsidRPr="00371E0A">
        <w:rPr>
          <w:rFonts w:ascii="Times New Roman" w:hAnsi="Times New Roman" w:cs="Times New Roman"/>
          <w:bCs/>
          <w:color w:val="000000"/>
          <w:sz w:val="24"/>
          <w:szCs w:val="24"/>
        </w:rPr>
        <w:t>In addition to the data collected through interviews</w:t>
      </w:r>
      <w:r w:rsidR="00CB1C45" w:rsidRPr="00371E0A">
        <w:rPr>
          <w:rFonts w:ascii="Times New Roman" w:hAnsi="Times New Roman" w:cs="Times New Roman"/>
          <w:bCs/>
          <w:color w:val="000000"/>
          <w:sz w:val="24"/>
          <w:szCs w:val="24"/>
        </w:rPr>
        <w:t>,</w:t>
      </w:r>
      <w:r w:rsidRPr="00371E0A">
        <w:rPr>
          <w:rFonts w:ascii="Times New Roman" w:hAnsi="Times New Roman" w:cs="Times New Roman"/>
          <w:bCs/>
          <w:color w:val="000000"/>
          <w:sz w:val="24"/>
          <w:szCs w:val="24"/>
        </w:rPr>
        <w:t xml:space="preserve"> we analysed three consecutive years of annual </w:t>
      </w:r>
      <w:r w:rsidR="00CB1C45" w:rsidRPr="00371E0A">
        <w:rPr>
          <w:rFonts w:ascii="Times New Roman" w:hAnsi="Times New Roman" w:cs="Times New Roman"/>
          <w:bCs/>
          <w:color w:val="000000"/>
          <w:sz w:val="24"/>
          <w:szCs w:val="24"/>
        </w:rPr>
        <w:t xml:space="preserve">financial </w:t>
      </w:r>
      <w:r w:rsidRPr="00371E0A">
        <w:rPr>
          <w:rFonts w:ascii="Times New Roman" w:hAnsi="Times New Roman" w:cs="Times New Roman"/>
          <w:bCs/>
          <w:color w:val="000000"/>
          <w:sz w:val="24"/>
          <w:szCs w:val="24"/>
        </w:rPr>
        <w:t xml:space="preserve">reports of the </w:t>
      </w:r>
      <w:r w:rsidR="00CB1C45" w:rsidRPr="00371E0A">
        <w:rPr>
          <w:rFonts w:ascii="Times New Roman" w:hAnsi="Times New Roman" w:cs="Times New Roman"/>
          <w:bCs/>
          <w:color w:val="000000"/>
          <w:sz w:val="24"/>
          <w:szCs w:val="24"/>
        </w:rPr>
        <w:t xml:space="preserve">interviewed </w:t>
      </w:r>
      <w:r w:rsidRPr="00371E0A">
        <w:rPr>
          <w:rFonts w:ascii="Times New Roman" w:hAnsi="Times New Roman" w:cs="Times New Roman"/>
          <w:bCs/>
          <w:color w:val="000000"/>
          <w:sz w:val="24"/>
          <w:szCs w:val="24"/>
        </w:rPr>
        <w:t>companies</w:t>
      </w:r>
      <w:r w:rsidR="00CB1C45" w:rsidRPr="00371E0A">
        <w:rPr>
          <w:rFonts w:ascii="Times New Roman" w:hAnsi="Times New Roman" w:cs="Times New Roman"/>
          <w:bCs/>
          <w:color w:val="000000"/>
          <w:sz w:val="24"/>
          <w:szCs w:val="24"/>
        </w:rPr>
        <w:t xml:space="preserve">. This </w:t>
      </w:r>
      <w:r w:rsidRPr="00371E0A">
        <w:rPr>
          <w:rFonts w:ascii="Times New Roman" w:hAnsi="Times New Roman" w:cs="Times New Roman"/>
          <w:bCs/>
          <w:color w:val="000000"/>
          <w:sz w:val="24"/>
          <w:szCs w:val="24"/>
        </w:rPr>
        <w:t>involv</w:t>
      </w:r>
      <w:r w:rsidR="00CB1C45" w:rsidRPr="00371E0A">
        <w:rPr>
          <w:rFonts w:ascii="Times New Roman" w:hAnsi="Times New Roman" w:cs="Times New Roman"/>
          <w:bCs/>
          <w:color w:val="000000"/>
          <w:sz w:val="24"/>
          <w:szCs w:val="24"/>
        </w:rPr>
        <w:t>ed scanning of</w:t>
      </w:r>
      <w:r w:rsidRPr="00371E0A">
        <w:rPr>
          <w:rFonts w:ascii="Times New Roman" w:hAnsi="Times New Roman" w:cs="Times New Roman"/>
          <w:bCs/>
          <w:color w:val="000000"/>
          <w:sz w:val="24"/>
          <w:szCs w:val="24"/>
        </w:rPr>
        <w:t xml:space="preserve"> approximately 2700 </w:t>
      </w:r>
      <w:r w:rsidR="00CB1C45" w:rsidRPr="00371E0A">
        <w:rPr>
          <w:rFonts w:ascii="Times New Roman" w:hAnsi="Times New Roman" w:cs="Times New Roman"/>
          <w:bCs/>
          <w:color w:val="000000"/>
          <w:sz w:val="24"/>
          <w:szCs w:val="24"/>
        </w:rPr>
        <w:t>(</w:t>
      </w:r>
      <w:r w:rsidRPr="00371E0A">
        <w:rPr>
          <w:rFonts w:ascii="Times New Roman" w:hAnsi="Times New Roman" w:cs="Times New Roman"/>
          <w:bCs/>
          <w:color w:val="000000"/>
          <w:sz w:val="24"/>
          <w:szCs w:val="24"/>
        </w:rPr>
        <w:t>A4</w:t>
      </w:r>
      <w:r w:rsidR="00CB1C45" w:rsidRPr="00371E0A">
        <w:rPr>
          <w:rFonts w:ascii="Times New Roman" w:hAnsi="Times New Roman" w:cs="Times New Roman"/>
          <w:bCs/>
          <w:color w:val="000000"/>
          <w:sz w:val="24"/>
          <w:szCs w:val="24"/>
        </w:rPr>
        <w:t>)</w:t>
      </w:r>
      <w:r w:rsidRPr="00371E0A">
        <w:rPr>
          <w:rFonts w:ascii="Times New Roman" w:hAnsi="Times New Roman" w:cs="Times New Roman"/>
          <w:bCs/>
          <w:color w:val="000000"/>
          <w:sz w:val="24"/>
          <w:szCs w:val="24"/>
        </w:rPr>
        <w:t xml:space="preserve"> pages. Applying narrative analysis helped us to enhance the argumentation and knowledge regarding the issues surrounding the decision to use share buybacks (Llewellyn, 1999). In our </w:t>
      </w:r>
      <w:r w:rsidR="00CB1C45" w:rsidRPr="00371E0A">
        <w:rPr>
          <w:rFonts w:ascii="Times New Roman" w:hAnsi="Times New Roman" w:cs="Times New Roman"/>
          <w:bCs/>
          <w:color w:val="000000"/>
          <w:sz w:val="24"/>
          <w:szCs w:val="24"/>
        </w:rPr>
        <w:t>analyses,</w:t>
      </w:r>
      <w:r w:rsidRPr="00371E0A">
        <w:rPr>
          <w:rFonts w:ascii="Times New Roman" w:hAnsi="Times New Roman" w:cs="Times New Roman"/>
          <w:bCs/>
          <w:color w:val="000000"/>
          <w:sz w:val="24"/>
          <w:szCs w:val="24"/>
        </w:rPr>
        <w:t xml:space="preserve"> we developed the main themes identified from prior literature, presented </w:t>
      </w:r>
      <w:r w:rsidR="00F65CC4" w:rsidRPr="00371E0A">
        <w:rPr>
          <w:rFonts w:ascii="Times New Roman" w:hAnsi="Times New Roman" w:cs="Times New Roman"/>
          <w:bCs/>
          <w:color w:val="000000"/>
          <w:sz w:val="24"/>
          <w:szCs w:val="24"/>
        </w:rPr>
        <w:t>in Table</w:t>
      </w:r>
      <w:r w:rsidRPr="00371E0A">
        <w:rPr>
          <w:rFonts w:ascii="Times New Roman" w:hAnsi="Times New Roman" w:cs="Times New Roman"/>
          <w:bCs/>
          <w:color w:val="000000"/>
          <w:sz w:val="24"/>
          <w:szCs w:val="24"/>
        </w:rPr>
        <w:t xml:space="preserve"> 3.  Key quotations were identified</w:t>
      </w:r>
      <w:r w:rsidR="00656E98" w:rsidRPr="00371E0A">
        <w:rPr>
          <w:rFonts w:ascii="Times New Roman" w:hAnsi="Times New Roman" w:cs="Times New Roman"/>
          <w:bCs/>
          <w:color w:val="000000"/>
          <w:sz w:val="24"/>
          <w:szCs w:val="24"/>
        </w:rPr>
        <w:t xml:space="preserve"> </w:t>
      </w:r>
      <w:r w:rsidRPr="00371E0A">
        <w:rPr>
          <w:rFonts w:ascii="Times New Roman" w:hAnsi="Times New Roman" w:cs="Times New Roman"/>
          <w:bCs/>
          <w:color w:val="000000"/>
          <w:sz w:val="24"/>
          <w:szCs w:val="24"/>
        </w:rPr>
        <w:t>and then extensively discussed by all the researchers iteratively until a common agreement was reached on which of the selected quotations represented the most common themes in the companies’ annual accounts.</w:t>
      </w:r>
    </w:p>
    <w:p w14:paraId="3151894D" w14:textId="77777777" w:rsidR="00746D48" w:rsidRPr="00371E0A" w:rsidRDefault="00746D48" w:rsidP="00AC1CE1">
      <w:pPr>
        <w:jc w:val="both"/>
        <w:rPr>
          <w:rFonts w:ascii="Times New Roman" w:hAnsi="Times New Roman" w:cs="Times New Roman"/>
          <w:bCs/>
          <w:color w:val="000000"/>
          <w:sz w:val="24"/>
          <w:szCs w:val="24"/>
        </w:rPr>
      </w:pPr>
    </w:p>
    <w:p w14:paraId="200D0FB7" w14:textId="77777777" w:rsidR="009F4FDD" w:rsidRPr="00371E0A" w:rsidRDefault="0070648E" w:rsidP="00FD25FC">
      <w:pPr>
        <w:spacing w:after="0"/>
        <w:jc w:val="thaiDistribute"/>
        <w:rPr>
          <w:rFonts w:ascii="Times New Roman" w:hAnsi="Times New Roman" w:cs="Times New Roman"/>
          <w:b/>
          <w:color w:val="000000"/>
          <w:sz w:val="24"/>
          <w:szCs w:val="24"/>
        </w:rPr>
      </w:pPr>
      <w:r w:rsidRPr="00371E0A">
        <w:rPr>
          <w:rFonts w:ascii="Times New Roman" w:hAnsi="Times New Roman" w:cs="Times New Roman"/>
          <w:b/>
          <w:color w:val="000000"/>
          <w:sz w:val="24"/>
          <w:szCs w:val="24"/>
        </w:rPr>
        <w:t>4</w:t>
      </w:r>
      <w:r w:rsidR="009F4FDD" w:rsidRPr="00371E0A">
        <w:rPr>
          <w:rFonts w:ascii="Times New Roman" w:hAnsi="Times New Roman" w:cs="Times New Roman"/>
          <w:b/>
          <w:color w:val="000000"/>
          <w:sz w:val="24"/>
          <w:szCs w:val="24"/>
        </w:rPr>
        <w:t>. Empirical findings</w:t>
      </w:r>
    </w:p>
    <w:p w14:paraId="3020908F" w14:textId="77777777" w:rsidR="001D274A" w:rsidRPr="00371E0A" w:rsidRDefault="001D274A" w:rsidP="00FD25FC">
      <w:pPr>
        <w:spacing w:after="0"/>
        <w:jc w:val="thaiDistribute"/>
        <w:rPr>
          <w:rFonts w:ascii="Times New Roman" w:hAnsi="Times New Roman" w:cs="Times New Roman"/>
          <w:b/>
          <w:color w:val="000000"/>
          <w:sz w:val="24"/>
          <w:szCs w:val="24"/>
        </w:rPr>
      </w:pPr>
    </w:p>
    <w:p w14:paraId="6C5696D0" w14:textId="05493C57" w:rsidR="00E43030" w:rsidRPr="00371E0A" w:rsidRDefault="009F4FDD" w:rsidP="00E43030">
      <w:pPr>
        <w:shd w:val="clear" w:color="auto" w:fill="FFFFFF"/>
        <w:spacing w:after="0"/>
        <w:jc w:val="both"/>
        <w:rPr>
          <w:rFonts w:ascii="Times New Roman" w:eastAsia="Times New Roman" w:hAnsi="Times New Roman" w:cs="Angsana New"/>
          <w:color w:val="000000"/>
          <w:sz w:val="24"/>
          <w:szCs w:val="24"/>
          <w:lang w:bidi="th-TH"/>
        </w:rPr>
      </w:pPr>
      <w:r w:rsidRPr="00371E0A">
        <w:rPr>
          <w:rFonts w:ascii="Times New Roman" w:eastAsia="Times New Roman" w:hAnsi="Times New Roman" w:cs="Times New Roman"/>
          <w:color w:val="000000"/>
          <w:sz w:val="24"/>
          <w:szCs w:val="24"/>
          <w:lang w:bidi="th-TH"/>
        </w:rPr>
        <w:t>In the</w:t>
      </w:r>
      <w:r w:rsidR="00763627" w:rsidRPr="00371E0A">
        <w:rPr>
          <w:rFonts w:ascii="Times New Roman" w:eastAsia="Times New Roman" w:hAnsi="Times New Roman" w:cs="Times New Roman"/>
          <w:color w:val="000000"/>
          <w:sz w:val="24"/>
          <w:szCs w:val="24"/>
          <w:lang w:bidi="th-TH"/>
        </w:rPr>
        <w:t xml:space="preserve"> </w:t>
      </w:r>
      <w:r w:rsidR="001E188E" w:rsidRPr="00371E0A">
        <w:rPr>
          <w:rFonts w:ascii="Times New Roman" w:eastAsia="Times New Roman" w:hAnsi="Times New Roman" w:cs="Times New Roman"/>
          <w:color w:val="000000"/>
          <w:sz w:val="24"/>
          <w:szCs w:val="24"/>
          <w:lang w:bidi="th-TH"/>
        </w:rPr>
        <w:t xml:space="preserve">following </w:t>
      </w:r>
      <w:r w:rsidRPr="00371E0A">
        <w:rPr>
          <w:rFonts w:ascii="Times New Roman" w:eastAsia="Times New Roman" w:hAnsi="Times New Roman" w:cs="Times New Roman"/>
          <w:color w:val="000000"/>
          <w:sz w:val="24"/>
          <w:szCs w:val="24"/>
          <w:lang w:bidi="th-TH"/>
        </w:rPr>
        <w:t>analysis</w:t>
      </w:r>
      <w:r w:rsidR="00805AF0" w:rsidRPr="00371E0A">
        <w:rPr>
          <w:rFonts w:ascii="Times New Roman" w:eastAsia="Times New Roman" w:hAnsi="Times New Roman" w:cs="Times New Roman"/>
          <w:color w:val="000000"/>
          <w:sz w:val="24"/>
          <w:szCs w:val="24"/>
          <w:lang w:bidi="th-TH"/>
        </w:rPr>
        <w:t xml:space="preserve"> of our findings</w:t>
      </w:r>
      <w:r w:rsidRPr="00371E0A">
        <w:rPr>
          <w:rFonts w:ascii="Times New Roman" w:eastAsia="Times New Roman" w:hAnsi="Times New Roman" w:cs="Times New Roman"/>
          <w:color w:val="000000"/>
          <w:sz w:val="24"/>
          <w:szCs w:val="24"/>
          <w:lang w:bidi="th-TH"/>
        </w:rPr>
        <w:t>, we</w:t>
      </w:r>
      <w:r w:rsidR="00805AF0" w:rsidRPr="00371E0A">
        <w:rPr>
          <w:rFonts w:ascii="Times New Roman" w:eastAsia="Times New Roman" w:hAnsi="Times New Roman" w:cs="Times New Roman"/>
          <w:color w:val="000000"/>
          <w:sz w:val="24"/>
          <w:szCs w:val="24"/>
          <w:lang w:bidi="th-TH"/>
        </w:rPr>
        <w:t xml:space="preserve"> </w:t>
      </w:r>
      <w:r w:rsidR="00B239DC" w:rsidRPr="00371E0A">
        <w:rPr>
          <w:rFonts w:ascii="Times New Roman" w:eastAsia="Times New Roman" w:hAnsi="Times New Roman" w:cs="Times New Roman"/>
          <w:color w:val="000000"/>
          <w:sz w:val="24"/>
          <w:szCs w:val="24"/>
          <w:lang w:bidi="th-TH"/>
        </w:rPr>
        <w:t xml:space="preserve">find </w:t>
      </w:r>
      <w:r w:rsidR="009E7F77" w:rsidRPr="00371E0A">
        <w:rPr>
          <w:rFonts w:ascii="Times New Roman" w:eastAsia="Times New Roman" w:hAnsi="Times New Roman" w:cs="Times New Roman"/>
          <w:color w:val="000000"/>
          <w:sz w:val="24"/>
          <w:szCs w:val="24"/>
          <w:lang w:bidi="th-TH"/>
        </w:rPr>
        <w:t>that it</w:t>
      </w:r>
      <w:r w:rsidRPr="00371E0A">
        <w:rPr>
          <w:rFonts w:ascii="Times New Roman" w:eastAsia="Times New Roman" w:hAnsi="Times New Roman" w:cs="Times New Roman"/>
          <w:color w:val="000000"/>
          <w:sz w:val="24"/>
          <w:szCs w:val="24"/>
          <w:lang w:bidi="th-TH"/>
        </w:rPr>
        <w:t xml:space="preserve"> is not just shareholders who are intrinsic to a manager</w:t>
      </w:r>
      <w:r w:rsidRPr="00371E0A">
        <w:rPr>
          <w:rFonts w:ascii="Times New Roman" w:eastAsia="Times New Roman" w:hAnsi="Times New Roman" w:cs="Angsana New"/>
          <w:color w:val="000000"/>
          <w:sz w:val="24"/>
          <w:szCs w:val="24"/>
          <w:cs/>
          <w:lang w:bidi="th-TH"/>
        </w:rPr>
        <w:t>’</w:t>
      </w:r>
      <w:r w:rsidRPr="00371E0A">
        <w:rPr>
          <w:rFonts w:ascii="Times New Roman" w:eastAsia="Times New Roman" w:hAnsi="Times New Roman" w:cs="Times New Roman"/>
          <w:color w:val="000000"/>
          <w:sz w:val="24"/>
          <w:szCs w:val="24"/>
          <w:lang w:bidi="th-TH"/>
        </w:rPr>
        <w:t>s decision to complete share buybacks, but many more stakeholders are affected by and therefore influence share buyback activity</w:t>
      </w:r>
      <w:r w:rsidRPr="00371E0A">
        <w:rPr>
          <w:rFonts w:ascii="Times New Roman" w:eastAsia="Times New Roman" w:hAnsi="Times New Roman" w:cs="Angsana New"/>
          <w:color w:val="000000"/>
          <w:sz w:val="24"/>
          <w:szCs w:val="24"/>
          <w:cs/>
          <w:lang w:bidi="th-TH"/>
        </w:rPr>
        <w:t xml:space="preserve">. </w:t>
      </w:r>
      <w:r w:rsidRPr="00371E0A">
        <w:rPr>
          <w:rFonts w:ascii="Times New Roman" w:eastAsia="Times New Roman" w:hAnsi="Times New Roman" w:cs="Times New Roman"/>
          <w:color w:val="000000"/>
          <w:sz w:val="24"/>
          <w:szCs w:val="24"/>
          <w:lang w:bidi="th-TH"/>
        </w:rPr>
        <w:t xml:space="preserve">Figure 1 breaks down </w:t>
      </w:r>
      <w:r w:rsidR="001369E9" w:rsidRPr="00371E0A">
        <w:rPr>
          <w:rFonts w:ascii="Times New Roman" w:eastAsia="Times New Roman" w:hAnsi="Times New Roman" w:cs="Times New Roman"/>
          <w:color w:val="000000"/>
          <w:sz w:val="24"/>
          <w:szCs w:val="24"/>
          <w:lang w:bidi="th-TH"/>
        </w:rPr>
        <w:t xml:space="preserve">significant </w:t>
      </w:r>
      <w:r w:rsidRPr="00371E0A">
        <w:rPr>
          <w:rFonts w:ascii="Times New Roman" w:eastAsia="Times New Roman" w:hAnsi="Times New Roman" w:cs="Times New Roman"/>
          <w:color w:val="000000"/>
          <w:sz w:val="24"/>
          <w:szCs w:val="24"/>
          <w:lang w:bidi="th-TH"/>
        </w:rPr>
        <w:t>stakeholders</w:t>
      </w:r>
      <w:r w:rsidR="001369E9" w:rsidRPr="00371E0A">
        <w:rPr>
          <w:rFonts w:ascii="Times New Roman" w:eastAsia="Times New Roman" w:hAnsi="Times New Roman" w:cs="Times New Roman"/>
          <w:color w:val="000000"/>
          <w:sz w:val="24"/>
          <w:szCs w:val="24"/>
          <w:lang w:bidi="th-TH"/>
        </w:rPr>
        <w:t xml:space="preserve"> found in our</w:t>
      </w:r>
      <w:r w:rsidR="005352F7" w:rsidRPr="00371E0A">
        <w:rPr>
          <w:rFonts w:ascii="Times New Roman" w:eastAsia="Times New Roman" w:hAnsi="Times New Roman" w:cs="Times New Roman"/>
          <w:color w:val="000000"/>
          <w:sz w:val="24"/>
          <w:szCs w:val="24"/>
          <w:lang w:bidi="th-TH"/>
        </w:rPr>
        <w:t xml:space="preserve"> study</w:t>
      </w:r>
      <w:r w:rsidRPr="00371E0A">
        <w:rPr>
          <w:rFonts w:ascii="Times New Roman" w:eastAsia="Times New Roman" w:hAnsi="Times New Roman" w:cs="Times New Roman"/>
          <w:color w:val="000000"/>
          <w:sz w:val="24"/>
          <w:szCs w:val="24"/>
          <w:lang w:bidi="th-TH"/>
        </w:rPr>
        <w:t xml:space="preserve"> </w:t>
      </w:r>
      <w:r w:rsidRPr="00371E0A">
        <w:rPr>
          <w:rFonts w:ascii="Times New Roman" w:hAnsi="Times New Roman" w:cs="Times New Roman"/>
          <w:color w:val="000000"/>
          <w:spacing w:val="5"/>
          <w:sz w:val="24"/>
          <w:szCs w:val="24"/>
          <w:shd w:val="clear" w:color="auto" w:fill="FFFFFF"/>
        </w:rPr>
        <w:t>into</w:t>
      </w:r>
      <w:r w:rsidRPr="00371E0A">
        <w:rPr>
          <w:rFonts w:ascii="Times New Roman" w:hAnsi="Times New Roman" w:cs="Angsana New"/>
          <w:color w:val="000000"/>
          <w:spacing w:val="5"/>
          <w:sz w:val="24"/>
          <w:szCs w:val="24"/>
          <w:shd w:val="clear" w:color="auto" w:fill="FFFFFF"/>
          <w:cs/>
          <w:lang w:bidi="th-TH"/>
        </w:rPr>
        <w:t xml:space="preserve"> </w:t>
      </w:r>
      <w:r w:rsidR="00BC5984">
        <w:rPr>
          <w:rFonts w:ascii="Times New Roman" w:hAnsi="Times New Roman" w:cs="Angsana New" w:hint="cs"/>
          <w:color w:val="000000"/>
          <w:spacing w:val="5"/>
          <w:sz w:val="24"/>
          <w:szCs w:val="24"/>
          <w:shd w:val="clear" w:color="auto" w:fill="FFFFFF"/>
          <w:cs/>
          <w:lang w:bidi="th-TH"/>
        </w:rPr>
        <w:t>(</w:t>
      </w:r>
      <w:proofErr w:type="spellStart"/>
      <w:r w:rsidRPr="00371E0A">
        <w:rPr>
          <w:rFonts w:ascii="Times New Roman" w:hAnsi="Times New Roman" w:cs="Times New Roman"/>
          <w:bCs/>
          <w:color w:val="000000"/>
          <w:sz w:val="24"/>
          <w:szCs w:val="24"/>
          <w:lang w:bidi="th-TH"/>
        </w:rPr>
        <w:t>i</w:t>
      </w:r>
      <w:proofErr w:type="spellEnd"/>
      <w:r w:rsidRPr="00371E0A">
        <w:rPr>
          <w:rFonts w:ascii="Times New Roman" w:hAnsi="Times New Roman" w:cs="Times New Roman"/>
          <w:bCs/>
          <w:color w:val="000000"/>
          <w:sz w:val="24"/>
          <w:szCs w:val="24"/>
          <w:lang w:bidi="th-TH"/>
        </w:rPr>
        <w:t>)</w:t>
      </w:r>
      <w:r w:rsidRPr="00371E0A">
        <w:rPr>
          <w:rFonts w:ascii="Times New Roman" w:hAnsi="Times New Roman" w:cs="Angsana New"/>
          <w:bCs/>
          <w:color w:val="000000"/>
          <w:sz w:val="24"/>
          <w:szCs w:val="24"/>
          <w:cs/>
          <w:lang w:bidi="th-TH"/>
        </w:rPr>
        <w:t xml:space="preserve"> </w:t>
      </w:r>
      <w:r w:rsidRPr="00371E0A">
        <w:rPr>
          <w:rFonts w:ascii="Times New Roman" w:hAnsi="Times New Roman" w:cs="Times New Roman"/>
          <w:bCs/>
          <w:color w:val="000000"/>
          <w:sz w:val="24"/>
          <w:szCs w:val="24"/>
          <w:lang w:bidi="th-TH"/>
        </w:rPr>
        <w:t>investor stakeholders</w:t>
      </w:r>
      <w:r w:rsidR="001E3811" w:rsidRPr="00371E0A">
        <w:rPr>
          <w:rFonts w:ascii="Times New Roman" w:hAnsi="Times New Roman" w:cs="Times New Roman"/>
          <w:bCs/>
          <w:color w:val="000000"/>
          <w:sz w:val="24"/>
          <w:szCs w:val="24"/>
          <w:lang w:bidi="th-TH"/>
        </w:rPr>
        <w:t>:</w:t>
      </w:r>
      <w:r w:rsidRPr="00371E0A">
        <w:rPr>
          <w:rFonts w:ascii="Times New Roman" w:hAnsi="Times New Roman" w:cs="Angsana New"/>
          <w:bCs/>
          <w:color w:val="000000"/>
          <w:sz w:val="24"/>
          <w:szCs w:val="24"/>
          <w:cs/>
          <w:lang w:bidi="th-TH"/>
        </w:rPr>
        <w:t xml:space="preserve"> </w:t>
      </w:r>
      <w:r w:rsidRPr="00371E0A">
        <w:rPr>
          <w:rFonts w:ascii="Times New Roman" w:hAnsi="Times New Roman" w:cs="Times New Roman"/>
          <w:bCs/>
          <w:color w:val="000000"/>
          <w:sz w:val="24"/>
          <w:szCs w:val="24"/>
          <w:lang w:bidi="th-TH"/>
        </w:rPr>
        <w:t>shareholders; and (ii)</w:t>
      </w:r>
      <w:r w:rsidRPr="00371E0A">
        <w:rPr>
          <w:rFonts w:ascii="Times New Roman" w:hAnsi="Times New Roman" w:cs="Angsana New"/>
          <w:bCs/>
          <w:color w:val="000000"/>
          <w:sz w:val="24"/>
          <w:szCs w:val="24"/>
          <w:cs/>
          <w:lang w:bidi="th-TH"/>
        </w:rPr>
        <w:t xml:space="preserve"> </w:t>
      </w:r>
      <w:r w:rsidRPr="00371E0A">
        <w:rPr>
          <w:rFonts w:ascii="Times New Roman" w:hAnsi="Times New Roman" w:cs="Times New Roman"/>
          <w:bCs/>
          <w:color w:val="000000"/>
          <w:sz w:val="24"/>
          <w:szCs w:val="24"/>
          <w:lang w:bidi="th-TH"/>
        </w:rPr>
        <w:t>non</w:t>
      </w:r>
      <w:r w:rsidRPr="00371E0A">
        <w:rPr>
          <w:rFonts w:ascii="Times New Roman" w:hAnsi="Times New Roman" w:cs="Angsana New"/>
          <w:bCs/>
          <w:color w:val="000000"/>
          <w:sz w:val="24"/>
          <w:szCs w:val="24"/>
          <w:cs/>
          <w:lang w:bidi="th-TH"/>
        </w:rPr>
        <w:t>-</w:t>
      </w:r>
      <w:r w:rsidRPr="00371E0A">
        <w:rPr>
          <w:rFonts w:ascii="Times New Roman" w:hAnsi="Times New Roman" w:cs="Times New Roman"/>
          <w:bCs/>
          <w:color w:val="000000"/>
          <w:sz w:val="24"/>
          <w:szCs w:val="24"/>
          <w:lang w:bidi="th-TH"/>
        </w:rPr>
        <w:t>investor stakeholders:</w:t>
      </w:r>
      <w:r w:rsidRPr="00371E0A">
        <w:rPr>
          <w:rFonts w:ascii="Times New Roman" w:hAnsi="Times New Roman" w:cs="Angsana New"/>
          <w:bCs/>
          <w:color w:val="000000"/>
          <w:sz w:val="24"/>
          <w:szCs w:val="24"/>
          <w:cs/>
          <w:lang w:bidi="th-TH"/>
        </w:rPr>
        <w:t xml:space="preserve"> </w:t>
      </w:r>
      <w:r w:rsidRPr="00371E0A">
        <w:rPr>
          <w:rFonts w:ascii="Times New Roman" w:hAnsi="Times New Roman" w:cs="Times New Roman"/>
          <w:bCs/>
          <w:color w:val="000000"/>
          <w:sz w:val="24"/>
          <w:szCs w:val="24"/>
          <w:lang w:bidi="th-TH"/>
        </w:rPr>
        <w:t xml:space="preserve">customers, employees, </w:t>
      </w:r>
      <w:r w:rsidR="007305F2" w:rsidRPr="00371E0A">
        <w:rPr>
          <w:rFonts w:ascii="Times New Roman" w:hAnsi="Times New Roman" w:cs="Times New Roman"/>
          <w:bCs/>
          <w:color w:val="000000"/>
          <w:sz w:val="24"/>
          <w:szCs w:val="24"/>
          <w:lang w:bidi="th-TH"/>
        </w:rPr>
        <w:t>competitors</w:t>
      </w:r>
      <w:r w:rsidRPr="00371E0A">
        <w:rPr>
          <w:rFonts w:ascii="Times New Roman" w:hAnsi="Times New Roman" w:cs="Times New Roman"/>
          <w:bCs/>
          <w:color w:val="000000"/>
          <w:sz w:val="24"/>
          <w:szCs w:val="24"/>
          <w:lang w:bidi="th-TH"/>
        </w:rPr>
        <w:t>, etc. (</w:t>
      </w:r>
      <w:r w:rsidR="00DA7B6E" w:rsidRPr="00371E0A">
        <w:rPr>
          <w:rFonts w:ascii="Times New Roman" w:hAnsi="Times New Roman" w:cs="Times New Roman"/>
          <w:sz w:val="24"/>
          <w:szCs w:val="24"/>
        </w:rPr>
        <w:t xml:space="preserve">Friedman, 1970; </w:t>
      </w:r>
      <w:r w:rsidRPr="00371E0A">
        <w:rPr>
          <w:rFonts w:ascii="Times New Roman" w:hAnsi="Times New Roman" w:cs="Times New Roman"/>
          <w:bCs/>
          <w:color w:val="000000"/>
          <w:sz w:val="24"/>
          <w:szCs w:val="24"/>
          <w:lang w:bidi="th-TH"/>
        </w:rPr>
        <w:t xml:space="preserve">Cornell and Shapiro, </w:t>
      </w:r>
      <w:r w:rsidRPr="00371E0A">
        <w:rPr>
          <w:rFonts w:ascii="Times New Roman" w:hAnsi="Times New Roman" w:cs="Times New Roman"/>
          <w:bCs/>
          <w:color w:val="000000"/>
          <w:sz w:val="24"/>
          <w:szCs w:val="24"/>
          <w:lang w:bidi="th-TH"/>
        </w:rPr>
        <w:lastRenderedPageBreak/>
        <w:t xml:space="preserve">1987; Holder </w:t>
      </w:r>
      <w:r w:rsidRPr="00371E0A">
        <w:rPr>
          <w:rFonts w:ascii="Times New Roman" w:hAnsi="Times New Roman" w:cs="Times New Roman"/>
          <w:bCs/>
          <w:i/>
          <w:iCs/>
          <w:color w:val="000000"/>
          <w:sz w:val="24"/>
          <w:szCs w:val="24"/>
          <w:lang w:bidi="th-TH"/>
        </w:rPr>
        <w:t>et al.,</w:t>
      </w:r>
      <w:r w:rsidRPr="00371E0A">
        <w:rPr>
          <w:rFonts w:ascii="Times New Roman" w:hAnsi="Times New Roman" w:cs="Times New Roman"/>
          <w:bCs/>
          <w:color w:val="000000"/>
          <w:sz w:val="24"/>
          <w:szCs w:val="24"/>
          <w:lang w:bidi="th-TH"/>
        </w:rPr>
        <w:t xml:space="preserve"> 1998</w:t>
      </w:r>
      <w:r w:rsidR="00DA7B6E" w:rsidRPr="00371E0A">
        <w:rPr>
          <w:rFonts w:ascii="Times New Roman" w:hAnsi="Times New Roman" w:cs="Times New Roman"/>
          <w:bCs/>
          <w:color w:val="000000"/>
          <w:sz w:val="24"/>
          <w:szCs w:val="24"/>
          <w:lang w:bidi="th-TH"/>
        </w:rPr>
        <w:t>; Jensen, 2002</w:t>
      </w:r>
      <w:r w:rsidRPr="00371E0A">
        <w:rPr>
          <w:rFonts w:ascii="Times New Roman" w:hAnsi="Times New Roman" w:cs="Times New Roman"/>
          <w:bCs/>
          <w:color w:val="000000"/>
          <w:sz w:val="24"/>
          <w:szCs w:val="24"/>
          <w:lang w:bidi="th-TH"/>
        </w:rPr>
        <w:t>)</w:t>
      </w:r>
      <w:r w:rsidRPr="00371E0A">
        <w:rPr>
          <w:rFonts w:ascii="Times New Roman" w:hAnsi="Times New Roman" w:cs="Angsana New"/>
          <w:bCs/>
          <w:color w:val="000000"/>
          <w:sz w:val="24"/>
          <w:szCs w:val="24"/>
          <w:cs/>
          <w:lang w:bidi="th-TH"/>
        </w:rPr>
        <w:t>.</w:t>
      </w:r>
      <w:r w:rsidRPr="00371E0A">
        <w:rPr>
          <w:rFonts w:ascii="Times New Roman" w:eastAsia="Times New Roman" w:hAnsi="Times New Roman" w:cs="Angsana New"/>
          <w:color w:val="000000"/>
          <w:sz w:val="24"/>
          <w:szCs w:val="24"/>
          <w:cs/>
          <w:lang w:bidi="th-TH"/>
        </w:rPr>
        <w:t xml:space="preserve"> </w:t>
      </w:r>
      <w:r w:rsidRPr="00371E0A">
        <w:rPr>
          <w:rFonts w:ascii="Times New Roman" w:eastAsia="Times New Roman" w:hAnsi="Times New Roman" w:cs="Times New Roman"/>
          <w:color w:val="000000"/>
          <w:sz w:val="24"/>
          <w:szCs w:val="24"/>
          <w:lang w:bidi="th-TH"/>
        </w:rPr>
        <w:t>Non</w:t>
      </w:r>
      <w:r w:rsidRPr="00371E0A">
        <w:rPr>
          <w:rFonts w:ascii="Times New Roman" w:eastAsia="Times New Roman" w:hAnsi="Times New Roman" w:cs="Angsana New"/>
          <w:color w:val="000000"/>
          <w:sz w:val="24"/>
          <w:szCs w:val="24"/>
          <w:cs/>
          <w:lang w:bidi="th-TH"/>
        </w:rPr>
        <w:t>-</w:t>
      </w:r>
      <w:r w:rsidRPr="00371E0A">
        <w:rPr>
          <w:rFonts w:ascii="Times New Roman" w:eastAsia="Times New Roman" w:hAnsi="Times New Roman" w:cs="Times New Roman"/>
          <w:color w:val="000000"/>
          <w:sz w:val="24"/>
          <w:szCs w:val="24"/>
          <w:lang w:bidi="th-TH"/>
        </w:rPr>
        <w:t>investor stakeholders var</w:t>
      </w:r>
      <w:r w:rsidR="001B29D5" w:rsidRPr="00371E0A">
        <w:rPr>
          <w:rFonts w:ascii="Times New Roman" w:eastAsia="Times New Roman" w:hAnsi="Times New Roman" w:cs="Times New Roman"/>
          <w:color w:val="000000"/>
          <w:sz w:val="24"/>
          <w:szCs w:val="24"/>
          <w:lang w:bidi="th-TH"/>
        </w:rPr>
        <w:t>ied</w:t>
      </w:r>
      <w:r w:rsidRPr="00371E0A">
        <w:rPr>
          <w:rFonts w:ascii="Times New Roman" w:eastAsia="Times New Roman" w:hAnsi="Times New Roman" w:cs="Times New Roman"/>
          <w:color w:val="000000"/>
          <w:sz w:val="24"/>
          <w:szCs w:val="24"/>
          <w:lang w:bidi="th-TH"/>
        </w:rPr>
        <w:t xml:space="preserve"> between firms </w:t>
      </w:r>
      <w:r w:rsidR="000C04AC" w:rsidRPr="00371E0A">
        <w:rPr>
          <w:rFonts w:ascii="Times New Roman" w:eastAsia="Times New Roman" w:hAnsi="Times New Roman" w:cs="Times New Roman"/>
          <w:color w:val="000000"/>
          <w:sz w:val="24"/>
          <w:szCs w:val="24"/>
          <w:lang w:bidi="th-TH"/>
        </w:rPr>
        <w:t>and include</w:t>
      </w:r>
      <w:r w:rsidR="0069560D">
        <w:rPr>
          <w:rFonts w:ascii="Times New Roman" w:eastAsia="Times New Roman" w:hAnsi="Times New Roman" w:cs="Times New Roman"/>
          <w:color w:val="000000"/>
          <w:sz w:val="24"/>
          <w:szCs w:val="24"/>
          <w:lang w:bidi="th-TH"/>
        </w:rPr>
        <w:t>d</w:t>
      </w:r>
      <w:r w:rsidRPr="00371E0A">
        <w:rPr>
          <w:rFonts w:ascii="Times New Roman" w:eastAsia="Times New Roman" w:hAnsi="Times New Roman" w:cs="Times New Roman"/>
          <w:color w:val="000000"/>
          <w:sz w:val="24"/>
          <w:szCs w:val="24"/>
          <w:lang w:bidi="th-TH"/>
        </w:rPr>
        <w:t xml:space="preserve"> employees, customers, creditors, analysts, government bodies</w:t>
      </w:r>
      <w:r w:rsidR="00F403DD">
        <w:rPr>
          <w:rFonts w:ascii="Times New Roman" w:eastAsia="Times New Roman" w:hAnsi="Times New Roman" w:cs="Times New Roman"/>
          <w:color w:val="000000"/>
          <w:sz w:val="24"/>
          <w:szCs w:val="24"/>
          <w:lang w:bidi="th-TH"/>
        </w:rPr>
        <w:t>,</w:t>
      </w:r>
      <w:r w:rsidRPr="00371E0A">
        <w:rPr>
          <w:rFonts w:ascii="Times New Roman" w:eastAsia="Times New Roman" w:hAnsi="Times New Roman" w:cs="Times New Roman"/>
          <w:color w:val="000000"/>
          <w:sz w:val="24"/>
          <w:szCs w:val="24"/>
          <w:lang w:bidi="th-TH"/>
        </w:rPr>
        <w:t xml:space="preserve"> and</w:t>
      </w:r>
      <w:r w:rsidRPr="00371E0A">
        <w:rPr>
          <w:rFonts w:ascii="Times New Roman" w:eastAsia="Times New Roman" w:hAnsi="Times New Roman" w:cs="Angsana New"/>
          <w:color w:val="000000"/>
          <w:sz w:val="24"/>
          <w:szCs w:val="24"/>
          <w:cs/>
          <w:lang w:bidi="th-TH"/>
        </w:rPr>
        <w:t xml:space="preserve"> </w:t>
      </w:r>
      <w:r w:rsidR="009C656C">
        <w:rPr>
          <w:rFonts w:ascii="Times New Roman" w:eastAsia="Times New Roman" w:hAnsi="Times New Roman" w:cs="Times New Roman"/>
          <w:color w:val="000000"/>
          <w:sz w:val="24"/>
          <w:szCs w:val="24"/>
          <w:lang w:bidi="th-TH"/>
        </w:rPr>
        <w:t>policy</w:t>
      </w:r>
      <w:r w:rsidR="00F12A4F">
        <w:rPr>
          <w:rFonts w:ascii="Times New Roman" w:eastAsia="Times New Roman" w:hAnsi="Times New Roman" w:cs="Times New Roman"/>
          <w:color w:val="000000"/>
          <w:sz w:val="24"/>
          <w:szCs w:val="24"/>
          <w:lang w:bidi="th-TH"/>
        </w:rPr>
        <w:t>-</w:t>
      </w:r>
      <w:r w:rsidR="009C656C">
        <w:rPr>
          <w:rFonts w:ascii="Times New Roman" w:eastAsia="Times New Roman" w:hAnsi="Times New Roman" w:cs="Times New Roman"/>
          <w:color w:val="000000"/>
          <w:sz w:val="24"/>
          <w:szCs w:val="24"/>
          <w:lang w:bidi="th-TH"/>
        </w:rPr>
        <w:t>makers</w:t>
      </w:r>
      <w:r w:rsidRPr="00371E0A">
        <w:rPr>
          <w:rFonts w:ascii="Times New Roman" w:eastAsia="Times New Roman" w:hAnsi="Times New Roman" w:cs="Angsana New"/>
          <w:color w:val="000000"/>
          <w:sz w:val="24"/>
          <w:szCs w:val="24"/>
          <w:cs/>
          <w:lang w:bidi="th-TH"/>
        </w:rPr>
        <w:t xml:space="preserve">. </w:t>
      </w:r>
      <w:r w:rsidRPr="00371E0A">
        <w:rPr>
          <w:rFonts w:ascii="Times New Roman" w:eastAsia="Times New Roman" w:hAnsi="Times New Roman" w:cs="Times New Roman"/>
          <w:color w:val="000000"/>
          <w:sz w:val="24"/>
          <w:szCs w:val="24"/>
          <w:lang w:bidi="th-TH"/>
        </w:rPr>
        <w:t>Each group ha</w:t>
      </w:r>
      <w:r w:rsidR="001B29D5" w:rsidRPr="00371E0A">
        <w:rPr>
          <w:rFonts w:ascii="Times New Roman" w:eastAsia="Times New Roman" w:hAnsi="Times New Roman" w:cs="Times New Roman"/>
          <w:color w:val="000000"/>
          <w:sz w:val="24"/>
          <w:szCs w:val="24"/>
          <w:lang w:bidi="th-TH"/>
        </w:rPr>
        <w:t>d</w:t>
      </w:r>
      <w:r w:rsidRPr="00371E0A">
        <w:rPr>
          <w:rFonts w:ascii="Times New Roman" w:eastAsia="Times New Roman" w:hAnsi="Times New Roman" w:cs="Times New Roman"/>
          <w:color w:val="000000"/>
          <w:sz w:val="24"/>
          <w:szCs w:val="24"/>
          <w:lang w:bidi="th-TH"/>
        </w:rPr>
        <w:t xml:space="preserve"> an interest in how</w:t>
      </w:r>
      <w:r w:rsidR="001302E7" w:rsidRPr="00371E0A">
        <w:rPr>
          <w:rFonts w:ascii="Times New Roman" w:eastAsia="Times New Roman" w:hAnsi="Times New Roman" w:cs="Times New Roman"/>
          <w:color w:val="000000"/>
          <w:sz w:val="24"/>
          <w:szCs w:val="24"/>
          <w:lang w:bidi="th-TH"/>
        </w:rPr>
        <w:t xml:space="preserve"> </w:t>
      </w:r>
      <w:r w:rsidRPr="00371E0A">
        <w:rPr>
          <w:rFonts w:ascii="Times New Roman" w:eastAsia="Times New Roman" w:hAnsi="Times New Roman" w:cs="Times New Roman"/>
          <w:color w:val="000000"/>
          <w:sz w:val="24"/>
          <w:szCs w:val="24"/>
          <w:lang w:bidi="th-TH"/>
        </w:rPr>
        <w:t>firm</w:t>
      </w:r>
      <w:r w:rsidR="009D208F" w:rsidRPr="00371E0A">
        <w:rPr>
          <w:rFonts w:ascii="Times New Roman" w:eastAsia="Times New Roman" w:hAnsi="Times New Roman" w:cs="Times New Roman"/>
          <w:color w:val="000000"/>
          <w:sz w:val="24"/>
          <w:szCs w:val="24"/>
          <w:lang w:bidi="th-TH"/>
        </w:rPr>
        <w:t>s</w:t>
      </w:r>
      <w:r w:rsidRPr="00371E0A">
        <w:rPr>
          <w:rFonts w:ascii="Times New Roman" w:eastAsia="Times New Roman" w:hAnsi="Times New Roman" w:cs="Times New Roman"/>
          <w:color w:val="000000"/>
          <w:sz w:val="24"/>
          <w:szCs w:val="24"/>
          <w:lang w:bidi="th-TH"/>
        </w:rPr>
        <w:t xml:space="preserve"> engage in </w:t>
      </w:r>
      <w:r w:rsidR="001E3811" w:rsidRPr="00371E0A">
        <w:rPr>
          <w:rFonts w:ascii="Times New Roman" w:eastAsia="Times New Roman" w:hAnsi="Times New Roman" w:cs="Times New Roman"/>
          <w:color w:val="000000"/>
          <w:sz w:val="24"/>
          <w:szCs w:val="24"/>
          <w:lang w:bidi="th-TH"/>
        </w:rPr>
        <w:t xml:space="preserve">the </w:t>
      </w:r>
      <w:r w:rsidRPr="00371E0A">
        <w:rPr>
          <w:rFonts w:ascii="Times New Roman" w:eastAsia="Times New Roman" w:hAnsi="Times New Roman" w:cs="Times New Roman"/>
          <w:color w:val="000000"/>
          <w:sz w:val="24"/>
          <w:szCs w:val="24"/>
          <w:lang w:bidi="th-TH"/>
        </w:rPr>
        <w:t>share buybacks process. Moreover,</w:t>
      </w:r>
      <w:r w:rsidR="00DA4675" w:rsidRPr="00371E0A">
        <w:rPr>
          <w:rFonts w:ascii="Times New Roman" w:eastAsia="Times New Roman" w:hAnsi="Times New Roman" w:cs="Times New Roman"/>
          <w:color w:val="000000"/>
          <w:sz w:val="24"/>
          <w:szCs w:val="24"/>
          <w:lang w:bidi="th-TH"/>
        </w:rPr>
        <w:t xml:space="preserve"> </w:t>
      </w:r>
      <w:r w:rsidRPr="00371E0A">
        <w:rPr>
          <w:rFonts w:ascii="Times New Roman" w:eastAsia="Times New Roman" w:hAnsi="Times New Roman" w:cs="Times New Roman"/>
          <w:color w:val="000000"/>
          <w:sz w:val="24"/>
          <w:szCs w:val="24"/>
          <w:lang w:bidi="th-TH"/>
        </w:rPr>
        <w:t>these groups also influence</w:t>
      </w:r>
      <w:r w:rsidR="0077539E" w:rsidRPr="00371E0A">
        <w:rPr>
          <w:rFonts w:ascii="Times New Roman" w:eastAsia="Times New Roman" w:hAnsi="Times New Roman" w:cs="Times New Roman"/>
          <w:color w:val="000000"/>
          <w:sz w:val="24"/>
          <w:szCs w:val="24"/>
          <w:lang w:bidi="th-TH"/>
        </w:rPr>
        <w:t>d</w:t>
      </w:r>
      <w:r w:rsidRPr="00371E0A">
        <w:rPr>
          <w:rFonts w:ascii="Times New Roman" w:eastAsia="Times New Roman" w:hAnsi="Times New Roman" w:cs="Times New Roman"/>
          <w:color w:val="000000"/>
          <w:sz w:val="24"/>
          <w:szCs w:val="24"/>
          <w:lang w:bidi="th-TH"/>
        </w:rPr>
        <w:t xml:space="preserve"> </w:t>
      </w:r>
      <w:r w:rsidR="00C30D34" w:rsidRPr="00371E0A">
        <w:rPr>
          <w:rFonts w:ascii="Times New Roman" w:eastAsia="Times New Roman" w:hAnsi="Times New Roman" w:cs="Times New Roman"/>
          <w:color w:val="000000"/>
          <w:sz w:val="24"/>
          <w:szCs w:val="24"/>
          <w:lang w:bidi="th-TH"/>
        </w:rPr>
        <w:t xml:space="preserve">a </w:t>
      </w:r>
      <w:r w:rsidRPr="00371E0A">
        <w:rPr>
          <w:rFonts w:ascii="Times New Roman" w:eastAsia="Times New Roman" w:hAnsi="Times New Roman" w:cs="Times New Roman"/>
          <w:color w:val="000000"/>
          <w:sz w:val="24"/>
          <w:szCs w:val="24"/>
          <w:lang w:bidi="th-TH"/>
        </w:rPr>
        <w:t>manager</w:t>
      </w:r>
      <w:r w:rsidR="00C30D34" w:rsidRPr="00371E0A">
        <w:rPr>
          <w:rFonts w:ascii="Times New Roman" w:eastAsia="Times New Roman" w:hAnsi="Times New Roman" w:cs="Times New Roman"/>
          <w:color w:val="000000"/>
          <w:sz w:val="24"/>
          <w:szCs w:val="24"/>
          <w:lang w:bidi="th-TH"/>
        </w:rPr>
        <w:t>’</w:t>
      </w:r>
      <w:r w:rsidRPr="00371E0A">
        <w:rPr>
          <w:rFonts w:ascii="Times New Roman" w:eastAsia="Times New Roman" w:hAnsi="Times New Roman" w:cs="Times New Roman"/>
          <w:color w:val="000000"/>
          <w:sz w:val="24"/>
          <w:szCs w:val="24"/>
          <w:lang w:bidi="th-TH"/>
        </w:rPr>
        <w:t>s behaviour either positively or negatively in their decision to instigate a buyback programme</w:t>
      </w:r>
      <w:r w:rsidRPr="00371E0A">
        <w:rPr>
          <w:rFonts w:ascii="Times New Roman" w:eastAsia="Times New Roman" w:hAnsi="Times New Roman" w:cs="Angsana New"/>
          <w:color w:val="000000"/>
          <w:sz w:val="24"/>
          <w:szCs w:val="24"/>
          <w:cs/>
          <w:lang w:bidi="th-TH"/>
        </w:rPr>
        <w:t xml:space="preserve">. </w:t>
      </w:r>
    </w:p>
    <w:p w14:paraId="50E493BC" w14:textId="77777777" w:rsidR="000C04AC" w:rsidRPr="00371E0A" w:rsidRDefault="000C04AC" w:rsidP="00E43030">
      <w:pPr>
        <w:shd w:val="clear" w:color="auto" w:fill="FFFFFF"/>
        <w:spacing w:after="0"/>
        <w:jc w:val="both"/>
        <w:rPr>
          <w:rFonts w:ascii="Times New Roman" w:eastAsia="Times New Roman" w:hAnsi="Times New Roman"/>
          <w:color w:val="000000"/>
          <w:sz w:val="24"/>
          <w:szCs w:val="24"/>
          <w:lang w:bidi="th-TH"/>
        </w:rPr>
      </w:pPr>
    </w:p>
    <w:p w14:paraId="6C047BF8" w14:textId="459BB6C1" w:rsidR="009E34C6" w:rsidRPr="00371E0A" w:rsidRDefault="0077539E" w:rsidP="00E43030">
      <w:pPr>
        <w:shd w:val="clear" w:color="auto" w:fill="FFFFFF"/>
        <w:spacing w:after="0"/>
        <w:jc w:val="both"/>
        <w:rPr>
          <w:rFonts w:ascii="Times New Roman" w:eastAsia="Times New Roman" w:hAnsi="Times New Roman" w:cs="Times New Roman"/>
          <w:color w:val="000000"/>
          <w:sz w:val="24"/>
          <w:szCs w:val="24"/>
          <w:lang w:bidi="th-TH"/>
        </w:rPr>
      </w:pPr>
      <w:r w:rsidRPr="00371E0A">
        <w:rPr>
          <w:rFonts w:ascii="Times New Roman" w:eastAsia="Times New Roman" w:hAnsi="Times New Roman" w:cs="Times New Roman"/>
          <w:color w:val="000000"/>
          <w:sz w:val="24"/>
          <w:szCs w:val="24"/>
          <w:lang w:bidi="th-TH"/>
        </w:rPr>
        <w:t>T</w:t>
      </w:r>
      <w:r w:rsidR="009F4FDD" w:rsidRPr="00371E0A">
        <w:rPr>
          <w:rFonts w:ascii="Times New Roman" w:eastAsia="Times New Roman" w:hAnsi="Times New Roman" w:cs="Times New Roman"/>
          <w:color w:val="000000"/>
          <w:sz w:val="24"/>
          <w:szCs w:val="24"/>
          <w:lang w:bidi="th-TH"/>
        </w:rPr>
        <w:t xml:space="preserve">hrough </w:t>
      </w:r>
      <w:r w:rsidR="00D16E50" w:rsidRPr="00371E0A">
        <w:rPr>
          <w:rFonts w:ascii="Times New Roman" w:eastAsia="Times New Roman" w:hAnsi="Times New Roman" w:cs="Times New Roman"/>
          <w:color w:val="000000"/>
          <w:sz w:val="24"/>
          <w:szCs w:val="24"/>
          <w:lang w:bidi="th-TH"/>
        </w:rPr>
        <w:t>undertaking interviews</w:t>
      </w:r>
      <w:r w:rsidR="009F4FDD" w:rsidRPr="00371E0A">
        <w:rPr>
          <w:rFonts w:ascii="Times New Roman" w:eastAsia="Times New Roman" w:hAnsi="Times New Roman" w:cs="Times New Roman"/>
          <w:color w:val="000000"/>
          <w:sz w:val="24"/>
          <w:szCs w:val="24"/>
          <w:lang w:bidi="th-TH"/>
        </w:rPr>
        <w:t xml:space="preserve"> with all the </w:t>
      </w:r>
      <w:r w:rsidRPr="00371E0A">
        <w:rPr>
          <w:rFonts w:ascii="Times New Roman" w:eastAsia="Times New Roman" w:hAnsi="Times New Roman" w:cs="Times New Roman"/>
          <w:color w:val="000000"/>
          <w:sz w:val="24"/>
          <w:szCs w:val="24"/>
          <w:lang w:bidi="th-TH"/>
        </w:rPr>
        <w:t>signi</w:t>
      </w:r>
      <w:r w:rsidR="0042772D" w:rsidRPr="00371E0A">
        <w:rPr>
          <w:rFonts w:ascii="Times New Roman" w:eastAsia="Times New Roman" w:hAnsi="Times New Roman" w:cs="Times New Roman"/>
          <w:color w:val="000000"/>
          <w:sz w:val="24"/>
          <w:szCs w:val="24"/>
          <w:lang w:bidi="th-TH"/>
        </w:rPr>
        <w:t xml:space="preserve">ficant </w:t>
      </w:r>
      <w:r w:rsidR="009F4FDD" w:rsidRPr="00371E0A">
        <w:rPr>
          <w:rFonts w:ascii="Times New Roman" w:eastAsia="Times New Roman" w:hAnsi="Times New Roman" w:cs="Times New Roman"/>
          <w:color w:val="000000"/>
          <w:sz w:val="24"/>
          <w:szCs w:val="24"/>
          <w:lang w:bidi="th-TH"/>
        </w:rPr>
        <w:t xml:space="preserve">stakeholders, </w:t>
      </w:r>
      <w:r w:rsidR="00C2162F" w:rsidRPr="00371E0A">
        <w:rPr>
          <w:rFonts w:ascii="Times New Roman" w:eastAsia="Times New Roman" w:hAnsi="Times New Roman" w:cs="Times New Roman"/>
          <w:color w:val="000000"/>
          <w:sz w:val="24"/>
          <w:szCs w:val="24"/>
          <w:lang w:bidi="th-TH"/>
        </w:rPr>
        <w:t xml:space="preserve">we now examine </w:t>
      </w:r>
      <w:r w:rsidR="00FC6FF3" w:rsidRPr="00371E0A">
        <w:rPr>
          <w:rFonts w:ascii="Times New Roman" w:eastAsia="Times New Roman" w:hAnsi="Times New Roman" w:cs="Times New Roman"/>
          <w:color w:val="000000"/>
          <w:sz w:val="24"/>
          <w:szCs w:val="24"/>
          <w:lang w:bidi="th-TH"/>
        </w:rPr>
        <w:t xml:space="preserve">the </w:t>
      </w:r>
      <w:r w:rsidR="009F4FDD" w:rsidRPr="00371E0A">
        <w:rPr>
          <w:rFonts w:ascii="Times New Roman" w:eastAsia="Times New Roman" w:hAnsi="Times New Roman" w:cs="Times New Roman"/>
          <w:color w:val="000000"/>
          <w:sz w:val="24"/>
          <w:szCs w:val="24"/>
          <w:lang w:bidi="th-TH"/>
        </w:rPr>
        <w:t>share buyback process</w:t>
      </w:r>
      <w:r w:rsidR="009D6B98" w:rsidRPr="00371E0A">
        <w:rPr>
          <w:rFonts w:ascii="Times New Roman" w:eastAsia="Times New Roman" w:hAnsi="Times New Roman" w:cs="Times New Roman"/>
          <w:color w:val="000000"/>
          <w:sz w:val="24"/>
          <w:szCs w:val="24"/>
          <w:lang w:bidi="th-TH"/>
        </w:rPr>
        <w:t xml:space="preserve"> from a managerial perspective</w:t>
      </w:r>
      <w:r w:rsidR="00FC6FF3" w:rsidRPr="00371E0A">
        <w:rPr>
          <w:rFonts w:ascii="Times New Roman" w:eastAsia="Times New Roman" w:hAnsi="Times New Roman" w:cs="Times New Roman"/>
          <w:color w:val="000000"/>
          <w:sz w:val="24"/>
          <w:szCs w:val="24"/>
          <w:lang w:bidi="th-TH"/>
        </w:rPr>
        <w:t>,</w:t>
      </w:r>
      <w:r w:rsidR="00CE720F" w:rsidRPr="00371E0A">
        <w:rPr>
          <w:rFonts w:ascii="Times New Roman" w:eastAsia="Times New Roman" w:hAnsi="Times New Roman" w:cs="Times New Roman"/>
          <w:color w:val="000000"/>
          <w:sz w:val="24"/>
          <w:szCs w:val="24"/>
          <w:lang w:bidi="th-TH"/>
        </w:rPr>
        <w:t xml:space="preserve"> </w:t>
      </w:r>
      <w:r w:rsidR="009E34C6" w:rsidRPr="00371E0A">
        <w:rPr>
          <w:rFonts w:ascii="Times New Roman" w:eastAsia="Times New Roman" w:hAnsi="Times New Roman" w:cs="Times New Roman"/>
          <w:color w:val="000000"/>
          <w:sz w:val="24"/>
          <w:szCs w:val="24"/>
          <w:lang w:bidi="th-TH"/>
        </w:rPr>
        <w:t>focusing</w:t>
      </w:r>
      <w:r w:rsidR="00CE720F" w:rsidRPr="00371E0A">
        <w:rPr>
          <w:rFonts w:ascii="Times New Roman" w:eastAsia="Times New Roman" w:hAnsi="Times New Roman" w:cs="Times New Roman"/>
          <w:color w:val="000000"/>
          <w:sz w:val="24"/>
          <w:szCs w:val="24"/>
          <w:lang w:bidi="th-TH"/>
        </w:rPr>
        <w:t xml:space="preserve"> on</w:t>
      </w:r>
      <w:r w:rsidR="009E34C6" w:rsidRPr="00371E0A">
        <w:rPr>
          <w:rFonts w:ascii="Times New Roman" w:hAnsi="Times New Roman" w:cs="Times New Roman"/>
          <w:b/>
          <w:bCs/>
          <w:color w:val="000000"/>
          <w:spacing w:val="5"/>
          <w:sz w:val="24"/>
          <w:szCs w:val="24"/>
          <w:shd w:val="clear" w:color="auto" w:fill="FFFFFF"/>
        </w:rPr>
        <w:t xml:space="preserve"> </w:t>
      </w:r>
      <w:r w:rsidR="009E34C6" w:rsidRPr="00371E0A">
        <w:rPr>
          <w:rFonts w:ascii="Times New Roman" w:hAnsi="Times New Roman" w:cs="Times New Roman"/>
          <w:color w:val="000000"/>
          <w:spacing w:val="5"/>
          <w:sz w:val="24"/>
          <w:szCs w:val="24"/>
          <w:shd w:val="clear" w:color="auto" w:fill="FFFFFF"/>
        </w:rPr>
        <w:t>firms</w:t>
      </w:r>
      <w:r w:rsidR="00FC6FF3" w:rsidRPr="00371E0A">
        <w:rPr>
          <w:rFonts w:ascii="Times New Roman" w:hAnsi="Times New Roman" w:cs="Times New Roman"/>
          <w:color w:val="000000"/>
          <w:spacing w:val="5"/>
          <w:sz w:val="24"/>
          <w:szCs w:val="24"/>
          <w:shd w:val="clear" w:color="auto" w:fill="FFFFFF"/>
        </w:rPr>
        <w:t>’</w:t>
      </w:r>
      <w:r w:rsidR="009E34C6" w:rsidRPr="00371E0A">
        <w:rPr>
          <w:rFonts w:ascii="Times New Roman" w:hAnsi="Times New Roman" w:cs="Times New Roman"/>
          <w:color w:val="000000"/>
          <w:spacing w:val="5"/>
          <w:sz w:val="24"/>
          <w:szCs w:val="24"/>
          <w:shd w:val="clear" w:color="auto" w:fill="FFFFFF"/>
        </w:rPr>
        <w:t xml:space="preserve"> financial structures, strategy</w:t>
      </w:r>
      <w:r w:rsidR="007B7236">
        <w:rPr>
          <w:rFonts w:ascii="Times New Roman" w:hAnsi="Times New Roman" w:cs="Times New Roman"/>
          <w:color w:val="000000"/>
          <w:spacing w:val="5"/>
          <w:sz w:val="24"/>
          <w:szCs w:val="24"/>
          <w:shd w:val="clear" w:color="auto" w:fill="FFFFFF"/>
        </w:rPr>
        <w:t>,</w:t>
      </w:r>
      <w:r w:rsidR="009E34C6" w:rsidRPr="00371E0A">
        <w:rPr>
          <w:rFonts w:ascii="Times New Roman" w:hAnsi="Times New Roman" w:cs="Times New Roman"/>
          <w:color w:val="000000"/>
          <w:spacing w:val="5"/>
          <w:sz w:val="24"/>
          <w:szCs w:val="24"/>
          <w:shd w:val="clear" w:color="auto" w:fill="FFFFFF"/>
        </w:rPr>
        <w:t xml:space="preserve"> and performance</w:t>
      </w:r>
      <w:r w:rsidR="00757C88" w:rsidRPr="00371E0A">
        <w:rPr>
          <w:rFonts w:ascii="Times New Roman" w:hAnsi="Times New Roman" w:cs="Times New Roman"/>
          <w:color w:val="000000"/>
          <w:spacing w:val="5"/>
          <w:sz w:val="24"/>
          <w:szCs w:val="24"/>
          <w:shd w:val="clear" w:color="auto" w:fill="FFFFFF"/>
        </w:rPr>
        <w:t>;</w:t>
      </w:r>
      <w:r w:rsidR="009E34C6" w:rsidRPr="00371E0A">
        <w:rPr>
          <w:rFonts w:ascii="Times New Roman" w:hAnsi="Times New Roman" w:cs="Times New Roman"/>
          <w:color w:val="000000"/>
          <w:spacing w:val="5"/>
          <w:sz w:val="24"/>
          <w:szCs w:val="24"/>
          <w:shd w:val="clear" w:color="auto" w:fill="FFFFFF"/>
        </w:rPr>
        <w:t xml:space="preserve"> asymmetric information and signalling issues</w:t>
      </w:r>
      <w:r w:rsidR="00DE2487" w:rsidRPr="00371E0A">
        <w:rPr>
          <w:rFonts w:ascii="Times New Roman" w:hAnsi="Times New Roman" w:cs="Times New Roman"/>
          <w:color w:val="000000"/>
          <w:spacing w:val="5"/>
          <w:sz w:val="24"/>
          <w:szCs w:val="24"/>
          <w:shd w:val="clear" w:color="auto" w:fill="FFFFFF"/>
        </w:rPr>
        <w:t>;</w:t>
      </w:r>
      <w:r w:rsidR="009E34C6" w:rsidRPr="00371E0A">
        <w:rPr>
          <w:rFonts w:ascii="Times New Roman" w:hAnsi="Times New Roman" w:cs="Times New Roman"/>
          <w:color w:val="000000"/>
          <w:spacing w:val="5"/>
          <w:sz w:val="24"/>
          <w:szCs w:val="24"/>
          <w:shd w:val="clear" w:color="auto" w:fill="FFFFFF"/>
        </w:rPr>
        <w:t xml:space="preserve"> and corporate governance and the </w:t>
      </w:r>
      <w:r w:rsidR="009E34C6" w:rsidRPr="00371E0A">
        <w:rPr>
          <w:rFonts w:ascii="Times New Roman" w:hAnsi="Times New Roman" w:cs="Times New Roman"/>
          <w:color w:val="000000"/>
          <w:sz w:val="24"/>
          <w:szCs w:val="24"/>
        </w:rPr>
        <w:t>non</w:t>
      </w:r>
      <w:r w:rsidR="009E34C6" w:rsidRPr="00371E0A">
        <w:rPr>
          <w:rFonts w:ascii="Times New Roman" w:hAnsi="Times New Roman" w:cs="Angsana New"/>
          <w:color w:val="000000"/>
          <w:sz w:val="24"/>
          <w:szCs w:val="24"/>
          <w:cs/>
          <w:lang w:bidi="th-TH"/>
        </w:rPr>
        <w:t>-</w:t>
      </w:r>
      <w:r w:rsidR="009E34C6" w:rsidRPr="00371E0A">
        <w:rPr>
          <w:rFonts w:ascii="Times New Roman" w:hAnsi="Times New Roman" w:cs="Times New Roman"/>
          <w:color w:val="000000"/>
          <w:spacing w:val="5"/>
          <w:sz w:val="24"/>
          <w:szCs w:val="24"/>
          <w:shd w:val="clear" w:color="auto" w:fill="FFFFFF"/>
        </w:rPr>
        <w:t>investor</w:t>
      </w:r>
      <w:r w:rsidR="009E34C6" w:rsidRPr="00371E0A">
        <w:rPr>
          <w:rFonts w:ascii="Times New Roman" w:hAnsi="Times New Roman" w:cs="Times New Roman"/>
          <w:color w:val="000000"/>
          <w:sz w:val="24"/>
          <w:szCs w:val="24"/>
        </w:rPr>
        <w:t xml:space="preserve"> issues</w:t>
      </w:r>
      <w:r w:rsidR="00757C88" w:rsidRPr="00371E0A">
        <w:rPr>
          <w:rFonts w:ascii="Times New Roman" w:hAnsi="Times New Roman" w:cs="Times New Roman"/>
          <w:color w:val="000000"/>
          <w:sz w:val="24"/>
          <w:szCs w:val="24"/>
        </w:rPr>
        <w:t>.</w:t>
      </w:r>
    </w:p>
    <w:p w14:paraId="0314CFC9" w14:textId="77777777" w:rsidR="00DE4DAB" w:rsidRPr="00371E0A" w:rsidRDefault="00CE720F" w:rsidP="005C07DC">
      <w:pPr>
        <w:shd w:val="clear" w:color="auto" w:fill="FFFFFF"/>
        <w:spacing w:after="0"/>
        <w:jc w:val="both"/>
        <w:rPr>
          <w:rFonts w:ascii="Times New Roman" w:eastAsia="Times New Roman" w:hAnsi="Times New Roman" w:cs="Times New Roman"/>
          <w:b/>
          <w:color w:val="000000"/>
          <w:sz w:val="24"/>
          <w:szCs w:val="24"/>
          <w:lang w:bidi="th-TH"/>
        </w:rPr>
      </w:pPr>
      <w:r w:rsidRPr="00371E0A">
        <w:rPr>
          <w:rFonts w:ascii="Times New Roman" w:eastAsia="Times New Roman" w:hAnsi="Times New Roman" w:cs="Times New Roman"/>
          <w:color w:val="000000"/>
          <w:sz w:val="24"/>
          <w:szCs w:val="24"/>
          <w:lang w:bidi="th-TH"/>
        </w:rPr>
        <w:t xml:space="preserve"> </w:t>
      </w:r>
      <w:r w:rsidR="009F4FDD" w:rsidRPr="00371E0A">
        <w:rPr>
          <w:rFonts w:ascii="Times New Roman" w:eastAsia="Times New Roman" w:hAnsi="Times New Roman" w:cs="Angsana New"/>
          <w:color w:val="000000"/>
          <w:sz w:val="24"/>
          <w:szCs w:val="24"/>
          <w:cs/>
          <w:lang w:bidi="th-TH"/>
        </w:rPr>
        <w:t xml:space="preserve"> </w:t>
      </w:r>
    </w:p>
    <w:p w14:paraId="5073FAB4" w14:textId="77777777" w:rsidR="00CB1C45" w:rsidRPr="00371E0A" w:rsidRDefault="00CB1C45" w:rsidP="00CB1C45">
      <w:pPr>
        <w:spacing w:after="0" w:line="240" w:lineRule="auto"/>
        <w:jc w:val="center"/>
        <w:rPr>
          <w:rFonts w:ascii="Times New Roman" w:hAnsi="Times New Roman" w:cs="Times New Roman"/>
          <w:b/>
          <w:sz w:val="24"/>
          <w:szCs w:val="24"/>
        </w:rPr>
      </w:pPr>
      <w:r w:rsidRPr="00371E0A">
        <w:rPr>
          <w:rFonts w:ascii="Times New Roman" w:hAnsi="Times New Roman" w:cs="Times New Roman"/>
          <w:b/>
          <w:sz w:val="24"/>
          <w:szCs w:val="24"/>
        </w:rPr>
        <w:t>[Insert Figure 1 about here]</w:t>
      </w:r>
    </w:p>
    <w:p w14:paraId="0C65BD70" w14:textId="77777777" w:rsidR="00CB1C45" w:rsidRPr="00371E0A" w:rsidRDefault="00CB1C45" w:rsidP="004D1157">
      <w:pPr>
        <w:spacing w:after="0"/>
        <w:rPr>
          <w:rFonts w:ascii="Times New Roman" w:eastAsia="Times New Roman" w:hAnsi="Times New Roman" w:cs="Times New Roman"/>
          <w:b/>
          <w:color w:val="000000"/>
          <w:sz w:val="24"/>
          <w:szCs w:val="24"/>
          <w:lang w:bidi="th-TH"/>
        </w:rPr>
      </w:pPr>
    </w:p>
    <w:p w14:paraId="36212756" w14:textId="77777777" w:rsidR="00DF746E" w:rsidRPr="00371E0A" w:rsidRDefault="00DF746E" w:rsidP="004D1157">
      <w:pPr>
        <w:autoSpaceDE w:val="0"/>
        <w:autoSpaceDN w:val="0"/>
        <w:adjustRightInd w:val="0"/>
        <w:spacing w:after="0"/>
        <w:jc w:val="thaiDistribute"/>
        <w:rPr>
          <w:rFonts w:ascii="Times New Roman" w:hAnsi="Times New Roman" w:cs="Times New Roman"/>
          <w:b/>
          <w:bCs/>
          <w:color w:val="000000"/>
          <w:spacing w:val="5"/>
          <w:sz w:val="24"/>
          <w:szCs w:val="24"/>
          <w:shd w:val="clear" w:color="auto" w:fill="FFFFFF"/>
        </w:rPr>
      </w:pPr>
    </w:p>
    <w:p w14:paraId="30EEEA2E" w14:textId="66FA0850" w:rsidR="009F4FDD" w:rsidRPr="00371E0A" w:rsidRDefault="00DC19B2" w:rsidP="004D1157">
      <w:pPr>
        <w:autoSpaceDE w:val="0"/>
        <w:autoSpaceDN w:val="0"/>
        <w:adjustRightInd w:val="0"/>
        <w:spacing w:after="0"/>
        <w:jc w:val="thaiDistribute"/>
        <w:rPr>
          <w:rFonts w:ascii="Times New Roman" w:hAnsi="Times New Roman" w:cs="Times New Roman"/>
          <w:b/>
          <w:bCs/>
          <w:color w:val="000000"/>
          <w:spacing w:val="5"/>
          <w:sz w:val="24"/>
          <w:szCs w:val="24"/>
          <w:shd w:val="clear" w:color="auto" w:fill="FFFFFF"/>
        </w:rPr>
      </w:pPr>
      <w:r w:rsidRPr="00371E0A">
        <w:rPr>
          <w:rFonts w:ascii="Times New Roman" w:hAnsi="Times New Roman" w:cs="Times New Roman"/>
          <w:b/>
          <w:bCs/>
          <w:color w:val="000000"/>
          <w:spacing w:val="5"/>
          <w:sz w:val="24"/>
          <w:szCs w:val="24"/>
          <w:shd w:val="clear" w:color="auto" w:fill="FFFFFF"/>
        </w:rPr>
        <w:t>F</w:t>
      </w:r>
      <w:r w:rsidR="00275D4A" w:rsidRPr="00371E0A">
        <w:rPr>
          <w:rFonts w:ascii="Times New Roman" w:hAnsi="Times New Roman" w:cs="Times New Roman"/>
          <w:b/>
          <w:bCs/>
          <w:color w:val="000000"/>
          <w:spacing w:val="5"/>
          <w:sz w:val="24"/>
          <w:szCs w:val="24"/>
          <w:shd w:val="clear" w:color="auto" w:fill="FFFFFF"/>
        </w:rPr>
        <w:t>irms</w:t>
      </w:r>
      <w:r w:rsidR="00FC6FF3" w:rsidRPr="00371E0A">
        <w:rPr>
          <w:rFonts w:ascii="Times New Roman" w:hAnsi="Times New Roman" w:cs="Times New Roman"/>
          <w:b/>
          <w:bCs/>
          <w:color w:val="000000"/>
          <w:spacing w:val="5"/>
          <w:sz w:val="24"/>
          <w:szCs w:val="24"/>
          <w:shd w:val="clear" w:color="auto" w:fill="FFFFFF"/>
        </w:rPr>
        <w:t>’</w:t>
      </w:r>
      <w:r w:rsidR="00275D4A" w:rsidRPr="00371E0A">
        <w:rPr>
          <w:rFonts w:ascii="Times New Roman" w:hAnsi="Times New Roman" w:cs="Times New Roman"/>
          <w:b/>
          <w:bCs/>
          <w:color w:val="000000"/>
          <w:spacing w:val="5"/>
          <w:sz w:val="24"/>
          <w:szCs w:val="24"/>
          <w:shd w:val="clear" w:color="auto" w:fill="FFFFFF"/>
        </w:rPr>
        <w:t xml:space="preserve"> financial structures</w:t>
      </w:r>
      <w:r w:rsidR="00C36DA4" w:rsidRPr="00371E0A">
        <w:rPr>
          <w:rFonts w:ascii="Times New Roman" w:hAnsi="Times New Roman" w:cs="Times New Roman"/>
          <w:b/>
          <w:bCs/>
          <w:color w:val="000000"/>
          <w:spacing w:val="5"/>
          <w:sz w:val="24"/>
          <w:szCs w:val="24"/>
          <w:shd w:val="clear" w:color="auto" w:fill="FFFFFF"/>
        </w:rPr>
        <w:t xml:space="preserve">, </w:t>
      </w:r>
      <w:r w:rsidR="00384D60" w:rsidRPr="00371E0A">
        <w:rPr>
          <w:rFonts w:ascii="Times New Roman" w:hAnsi="Times New Roman" w:cs="Times New Roman"/>
          <w:b/>
          <w:bCs/>
          <w:color w:val="000000"/>
          <w:spacing w:val="5"/>
          <w:sz w:val="24"/>
          <w:szCs w:val="24"/>
          <w:shd w:val="clear" w:color="auto" w:fill="FFFFFF"/>
        </w:rPr>
        <w:t>strategy</w:t>
      </w:r>
      <w:r w:rsidR="0051297A">
        <w:rPr>
          <w:rFonts w:ascii="Times New Roman" w:hAnsi="Times New Roman" w:cs="Times New Roman"/>
          <w:b/>
          <w:bCs/>
          <w:color w:val="000000"/>
          <w:spacing w:val="5"/>
          <w:sz w:val="24"/>
          <w:szCs w:val="24"/>
          <w:shd w:val="clear" w:color="auto" w:fill="FFFFFF"/>
        </w:rPr>
        <w:t>,</w:t>
      </w:r>
      <w:r w:rsidR="00C36DA4" w:rsidRPr="00371E0A">
        <w:rPr>
          <w:rFonts w:ascii="Times New Roman" w:hAnsi="Times New Roman" w:cs="Times New Roman"/>
          <w:b/>
          <w:bCs/>
          <w:color w:val="000000"/>
          <w:spacing w:val="5"/>
          <w:sz w:val="24"/>
          <w:szCs w:val="24"/>
          <w:shd w:val="clear" w:color="auto" w:fill="FFFFFF"/>
        </w:rPr>
        <w:t xml:space="preserve"> and performance</w:t>
      </w:r>
    </w:p>
    <w:p w14:paraId="589ABBAE" w14:textId="77777777" w:rsidR="00927613" w:rsidRPr="00371E0A" w:rsidRDefault="00927613" w:rsidP="00022C80">
      <w:pPr>
        <w:spacing w:after="0"/>
        <w:ind w:right="1371"/>
        <w:rPr>
          <w:rFonts w:ascii="Times New Roman" w:eastAsia="Times New Roman" w:hAnsi="Times New Roman" w:cs="Times New Roman"/>
          <w:iCs/>
          <w:color w:val="000000"/>
          <w:sz w:val="24"/>
          <w:szCs w:val="24"/>
          <w:lang w:eastAsia="en-GB"/>
        </w:rPr>
      </w:pPr>
    </w:p>
    <w:p w14:paraId="431EDB4D" w14:textId="77777777" w:rsidR="006B3BC1" w:rsidRPr="00371E0A" w:rsidRDefault="00E45D79" w:rsidP="00E45D79">
      <w:pPr>
        <w:autoSpaceDE w:val="0"/>
        <w:autoSpaceDN w:val="0"/>
        <w:adjustRightInd w:val="0"/>
        <w:spacing w:after="0"/>
        <w:jc w:val="thaiDistribute"/>
        <w:rPr>
          <w:rFonts w:ascii="Times New Roman" w:hAnsi="Times New Roman" w:cs="Times New Roman"/>
          <w:color w:val="000000"/>
          <w:spacing w:val="5"/>
          <w:sz w:val="24"/>
          <w:szCs w:val="24"/>
          <w:shd w:val="clear" w:color="auto" w:fill="FFFFFF"/>
        </w:rPr>
      </w:pPr>
      <w:r w:rsidRPr="00371E0A">
        <w:rPr>
          <w:rFonts w:ascii="Times New Roman" w:hAnsi="Times New Roman" w:cs="Times New Roman"/>
          <w:color w:val="000000"/>
          <w:spacing w:val="5"/>
          <w:sz w:val="24"/>
          <w:szCs w:val="24"/>
          <w:shd w:val="clear" w:color="auto" w:fill="FFFFFF"/>
        </w:rPr>
        <w:t xml:space="preserve">Drawing on Von </w:t>
      </w:r>
      <w:proofErr w:type="spellStart"/>
      <w:r w:rsidRPr="00371E0A">
        <w:rPr>
          <w:rFonts w:ascii="Times New Roman" w:hAnsi="Times New Roman" w:cs="Times New Roman"/>
          <w:color w:val="000000"/>
          <w:spacing w:val="5"/>
          <w:sz w:val="24"/>
          <w:szCs w:val="24"/>
          <w:shd w:val="clear" w:color="auto" w:fill="FFFFFF"/>
        </w:rPr>
        <w:t>Eije</w:t>
      </w:r>
      <w:proofErr w:type="spellEnd"/>
      <w:r w:rsidRPr="00371E0A">
        <w:rPr>
          <w:rFonts w:ascii="Times New Roman" w:hAnsi="Times New Roman" w:cs="Times New Roman"/>
          <w:color w:val="000000"/>
          <w:spacing w:val="5"/>
          <w:sz w:val="24"/>
          <w:szCs w:val="24"/>
          <w:shd w:val="clear" w:color="auto" w:fill="FFFFFF"/>
        </w:rPr>
        <w:t xml:space="preserve"> and Megginson (2008), in the following section we explore the link between investor stakeholders’ incentives and corporate management decisions on share buyback announcements. These incentives highlight and explain the relationships between firms’ managerial behaviours and their financial strategies, both short-term and long-term (Demirag, 1995a). We explain how investor stakeholders have an impact on management incentives to initiate share buyback schemes and how managers view these incentives and then react to them in the context of</w:t>
      </w:r>
      <w:r w:rsidR="00FC6FF3" w:rsidRPr="00371E0A">
        <w:rPr>
          <w:rFonts w:ascii="Times New Roman" w:hAnsi="Times New Roman" w:cs="Times New Roman"/>
          <w:color w:val="000000"/>
          <w:spacing w:val="5"/>
          <w:sz w:val="24"/>
          <w:szCs w:val="24"/>
          <w:shd w:val="clear" w:color="auto" w:fill="FFFFFF"/>
        </w:rPr>
        <w:t xml:space="preserve"> the</w:t>
      </w:r>
      <w:r w:rsidRPr="00371E0A">
        <w:rPr>
          <w:rFonts w:ascii="Times New Roman" w:hAnsi="Times New Roman" w:cs="Times New Roman"/>
          <w:color w:val="000000"/>
          <w:spacing w:val="5"/>
          <w:sz w:val="24"/>
          <w:szCs w:val="24"/>
          <w:shd w:val="clear" w:color="auto" w:fill="FFFFFF"/>
        </w:rPr>
        <w:t xml:space="preserve"> share buyback process.</w:t>
      </w:r>
    </w:p>
    <w:p w14:paraId="11CFF1B1" w14:textId="77777777" w:rsidR="00F81888" w:rsidRPr="00371E0A" w:rsidRDefault="00F81888" w:rsidP="005C07DC">
      <w:pPr>
        <w:autoSpaceDE w:val="0"/>
        <w:autoSpaceDN w:val="0"/>
        <w:adjustRightInd w:val="0"/>
        <w:spacing w:after="0"/>
        <w:jc w:val="thaiDistribute"/>
        <w:rPr>
          <w:rFonts w:ascii="Times New Roman" w:eastAsia="Times New Roman" w:hAnsi="Times New Roman" w:cs="Times New Roman"/>
          <w:sz w:val="24"/>
          <w:szCs w:val="24"/>
          <w:lang w:eastAsia="en-GB"/>
        </w:rPr>
      </w:pPr>
    </w:p>
    <w:p w14:paraId="7177C92C" w14:textId="77777777" w:rsidR="00691CC8" w:rsidRPr="00371E0A" w:rsidRDefault="00F81888" w:rsidP="00D228AB">
      <w:pPr>
        <w:rPr>
          <w:rFonts w:ascii="Times New Roman" w:eastAsia="Times New Roman" w:hAnsi="Times New Roman" w:cs="Times New Roman"/>
          <w:sz w:val="24"/>
          <w:szCs w:val="24"/>
          <w:lang w:eastAsia="en-GB"/>
        </w:rPr>
      </w:pPr>
      <w:r w:rsidRPr="00371E0A">
        <w:rPr>
          <w:rFonts w:ascii="Times New Roman" w:eastAsia="Times New Roman" w:hAnsi="Times New Roman" w:cs="Times New Roman"/>
          <w:sz w:val="24"/>
          <w:szCs w:val="24"/>
          <w:lang w:eastAsia="en-GB"/>
        </w:rPr>
        <w:t>Dividend</w:t>
      </w:r>
      <w:r w:rsidR="00DE0897" w:rsidRPr="00371E0A">
        <w:rPr>
          <w:rFonts w:ascii="Times New Roman" w:eastAsia="Times New Roman" w:hAnsi="Times New Roman" w:cs="Times New Roman"/>
          <w:sz w:val="24"/>
          <w:szCs w:val="24"/>
          <w:lang w:eastAsia="en-GB"/>
        </w:rPr>
        <w:t>s</w:t>
      </w:r>
      <w:r w:rsidRPr="00371E0A">
        <w:rPr>
          <w:rFonts w:ascii="Times New Roman" w:eastAsia="Times New Roman" w:hAnsi="Times New Roman" w:cs="Times New Roman"/>
          <w:sz w:val="24"/>
          <w:szCs w:val="24"/>
          <w:lang w:eastAsia="en-GB"/>
        </w:rPr>
        <w:t xml:space="preserve"> are important sources of income</w:t>
      </w:r>
      <w:r w:rsidR="00DE0897" w:rsidRPr="00371E0A">
        <w:rPr>
          <w:rFonts w:ascii="Times New Roman" w:eastAsia="Times New Roman" w:hAnsi="Times New Roman" w:cs="Times New Roman"/>
          <w:sz w:val="24"/>
          <w:szCs w:val="24"/>
          <w:lang w:eastAsia="en-GB"/>
        </w:rPr>
        <w:t xml:space="preserve"> for shareholders.</w:t>
      </w:r>
      <w:r w:rsidRPr="00371E0A">
        <w:rPr>
          <w:rFonts w:ascii="Times New Roman" w:eastAsia="Times New Roman" w:hAnsi="Times New Roman" w:cs="Times New Roman"/>
          <w:sz w:val="24"/>
          <w:szCs w:val="24"/>
          <w:lang w:eastAsia="en-GB"/>
        </w:rPr>
        <w:t xml:space="preserve"> </w:t>
      </w:r>
      <w:r w:rsidR="00D228AB" w:rsidRPr="00371E0A">
        <w:rPr>
          <w:rFonts w:ascii="Times New Roman" w:eastAsia="Times New Roman" w:hAnsi="Times New Roman" w:cs="Times New Roman"/>
          <w:sz w:val="24"/>
          <w:szCs w:val="24"/>
          <w:lang w:eastAsia="en-GB"/>
        </w:rPr>
        <w:t>Firms are expected to distribute wealth back to the</w:t>
      </w:r>
      <w:r w:rsidR="00F40964" w:rsidRPr="00371E0A">
        <w:rPr>
          <w:rFonts w:ascii="Times New Roman" w:eastAsia="Times New Roman" w:hAnsi="Times New Roman" w:cs="Times New Roman"/>
          <w:sz w:val="24"/>
          <w:szCs w:val="24"/>
          <w:lang w:eastAsia="en-GB"/>
        </w:rPr>
        <w:t>ir</w:t>
      </w:r>
      <w:r w:rsidR="00D228AB" w:rsidRPr="00371E0A">
        <w:rPr>
          <w:rFonts w:ascii="Times New Roman" w:eastAsia="Times New Roman" w:hAnsi="Times New Roman" w:cs="Times New Roman"/>
          <w:sz w:val="24"/>
          <w:szCs w:val="24"/>
          <w:lang w:eastAsia="en-GB"/>
        </w:rPr>
        <w:t xml:space="preserve"> stakeholders. </w:t>
      </w:r>
    </w:p>
    <w:p w14:paraId="1B6D8DD4" w14:textId="77777777" w:rsidR="00D228AB" w:rsidRPr="00371E0A" w:rsidRDefault="00D228AB" w:rsidP="00022C80">
      <w:pPr>
        <w:spacing w:after="0"/>
        <w:ind w:left="567" w:right="1371"/>
        <w:jc w:val="both"/>
        <w:rPr>
          <w:rFonts w:ascii="Times New Roman" w:eastAsia="Times New Roman" w:hAnsi="Times New Roman" w:cs="Times New Roman"/>
          <w:i/>
          <w:iCs/>
          <w:sz w:val="24"/>
          <w:szCs w:val="24"/>
          <w:lang w:eastAsia="en-GB"/>
        </w:rPr>
      </w:pPr>
      <w:r w:rsidRPr="00371E0A">
        <w:rPr>
          <w:rFonts w:ascii="Times New Roman" w:eastAsia="Times New Roman" w:hAnsi="Times New Roman" w:cs="Times New Roman"/>
          <w:i/>
          <w:iCs/>
          <w:sz w:val="24"/>
          <w:szCs w:val="24"/>
          <w:lang w:eastAsia="en-GB"/>
        </w:rPr>
        <w:t xml:space="preserve">“The ordinary dividend is the core element of shareholder remuneration, with any surplus capital distributed via special dividend or share buybacks.” </w:t>
      </w:r>
    </w:p>
    <w:p w14:paraId="54E6C6C5" w14:textId="77777777" w:rsidR="008714BF" w:rsidRPr="00371E0A" w:rsidRDefault="00D228AB" w:rsidP="003C73D4">
      <w:pPr>
        <w:spacing w:after="0"/>
        <w:jc w:val="right"/>
        <w:rPr>
          <w:rFonts w:ascii="Times New Roman" w:eastAsia="Times New Roman" w:hAnsi="Times New Roman" w:cs="Times New Roman"/>
          <w:i/>
          <w:iCs/>
          <w:sz w:val="24"/>
          <w:szCs w:val="24"/>
          <w:lang w:eastAsia="en-GB"/>
        </w:rPr>
      </w:pPr>
      <w:r w:rsidRPr="00371E0A">
        <w:rPr>
          <w:rFonts w:ascii="Times New Roman" w:eastAsia="Times New Roman" w:hAnsi="Times New Roman" w:cs="Times New Roman"/>
          <w:i/>
          <w:iCs/>
          <w:sz w:val="24"/>
          <w:szCs w:val="24"/>
          <w:lang w:eastAsia="en-GB"/>
        </w:rPr>
        <w:t>(Company 1</w:t>
      </w:r>
      <w:r w:rsidR="00360A83" w:rsidRPr="00371E0A">
        <w:rPr>
          <w:rFonts w:ascii="Times New Roman" w:eastAsia="Times New Roman" w:hAnsi="Times New Roman" w:cs="Times New Roman"/>
          <w:i/>
          <w:iCs/>
          <w:sz w:val="24"/>
          <w:szCs w:val="24"/>
          <w:lang w:eastAsia="en-GB"/>
        </w:rPr>
        <w:t>,</w:t>
      </w:r>
      <w:r w:rsidRPr="00371E0A">
        <w:rPr>
          <w:rFonts w:ascii="Times New Roman" w:eastAsia="Times New Roman" w:hAnsi="Times New Roman" w:cs="Times New Roman"/>
          <w:i/>
          <w:iCs/>
          <w:sz w:val="24"/>
          <w:szCs w:val="24"/>
          <w:lang w:eastAsia="en-GB"/>
        </w:rPr>
        <w:t xml:space="preserve"> Annual Report 2013, p. 13</w:t>
      </w:r>
      <w:r w:rsidR="008714BF" w:rsidRPr="00371E0A">
        <w:rPr>
          <w:rFonts w:ascii="Times New Roman" w:eastAsia="Times New Roman" w:hAnsi="Times New Roman" w:cs="Times New Roman"/>
          <w:i/>
          <w:iCs/>
          <w:sz w:val="24"/>
          <w:szCs w:val="24"/>
          <w:lang w:eastAsia="en-GB"/>
        </w:rPr>
        <w:t>)</w:t>
      </w:r>
      <w:r w:rsidR="00AE7578" w:rsidRPr="00371E0A">
        <w:rPr>
          <w:rStyle w:val="FootnoteReference"/>
          <w:rFonts w:ascii="Times New Roman" w:eastAsia="Times New Roman" w:hAnsi="Times New Roman" w:cs="Times New Roman"/>
          <w:i/>
          <w:iCs/>
          <w:sz w:val="24"/>
          <w:szCs w:val="24"/>
          <w:lang w:eastAsia="en-GB"/>
        </w:rPr>
        <w:footnoteReference w:id="3"/>
      </w:r>
    </w:p>
    <w:p w14:paraId="34645BB8" w14:textId="77777777" w:rsidR="00EC2616" w:rsidRPr="00371E0A" w:rsidRDefault="00EC2616" w:rsidP="003C73D4">
      <w:pPr>
        <w:spacing w:after="0"/>
        <w:jc w:val="right"/>
        <w:rPr>
          <w:rFonts w:ascii="Times New Roman" w:eastAsia="Times New Roman" w:hAnsi="Times New Roman" w:cs="Times New Roman"/>
          <w:i/>
          <w:iCs/>
          <w:sz w:val="24"/>
          <w:szCs w:val="24"/>
          <w:lang w:eastAsia="en-GB"/>
        </w:rPr>
      </w:pPr>
    </w:p>
    <w:p w14:paraId="091F67C1" w14:textId="3C244E49" w:rsidR="00EC2616" w:rsidRPr="00371E0A" w:rsidRDefault="00EC2616" w:rsidP="00EC2616">
      <w:pPr>
        <w:spacing w:after="0"/>
        <w:jc w:val="thaiDistribute"/>
        <w:rPr>
          <w:rFonts w:ascii="Times New Roman" w:hAnsi="Times New Roman" w:cs="Times New Roman"/>
          <w:color w:val="000000"/>
          <w:sz w:val="24"/>
          <w:szCs w:val="24"/>
          <w:shd w:val="clear" w:color="auto" w:fill="FFFFFF"/>
          <w:lang w:bidi="th-TH"/>
        </w:rPr>
      </w:pPr>
      <w:r w:rsidRPr="00371E0A">
        <w:rPr>
          <w:rFonts w:ascii="Times New Roman" w:hAnsi="Times New Roman" w:cs="Times New Roman"/>
          <w:color w:val="000000"/>
          <w:sz w:val="24"/>
          <w:szCs w:val="24"/>
        </w:rPr>
        <w:t xml:space="preserve">Firms prioritise their financing hierarchy by preferring internal financing sources to external financing sources and </w:t>
      </w:r>
      <w:r w:rsidR="00644B3D">
        <w:rPr>
          <w:rFonts w:ascii="Times New Roman" w:hAnsi="Times New Roman" w:cs="Times New Roman"/>
          <w:color w:val="000000"/>
          <w:sz w:val="24"/>
          <w:szCs w:val="24"/>
        </w:rPr>
        <w:t>managers’</w:t>
      </w:r>
      <w:r w:rsidRPr="00371E0A">
        <w:rPr>
          <w:rFonts w:ascii="Times New Roman" w:hAnsi="Times New Roman" w:cs="Times New Roman"/>
          <w:color w:val="000000"/>
          <w:sz w:val="24"/>
          <w:szCs w:val="24"/>
        </w:rPr>
        <w:t xml:space="preserve"> decisions on shares buybacks may have an impact on the capital structure of the company (</w:t>
      </w:r>
      <w:proofErr w:type="spellStart"/>
      <w:r w:rsidRPr="00371E0A">
        <w:rPr>
          <w:rFonts w:ascii="Times New Roman" w:hAnsi="Times New Roman" w:cs="Times New Roman"/>
          <w:color w:val="000000"/>
          <w:sz w:val="24"/>
          <w:szCs w:val="24"/>
        </w:rPr>
        <w:t>Kulchania</w:t>
      </w:r>
      <w:proofErr w:type="spellEnd"/>
      <w:r w:rsidRPr="00371E0A">
        <w:rPr>
          <w:rFonts w:ascii="Times New Roman" w:hAnsi="Times New Roman" w:cs="Times New Roman"/>
          <w:color w:val="000000"/>
          <w:sz w:val="24"/>
          <w:szCs w:val="24"/>
        </w:rPr>
        <w:t xml:space="preserve">, 2016). Dixon </w:t>
      </w:r>
      <w:r w:rsidRPr="00371E0A">
        <w:rPr>
          <w:rFonts w:ascii="Times New Roman" w:hAnsi="Times New Roman" w:cs="Times New Roman"/>
          <w:i/>
          <w:iCs/>
          <w:color w:val="000000"/>
          <w:sz w:val="24"/>
          <w:szCs w:val="24"/>
        </w:rPr>
        <w:t xml:space="preserve">et al. </w:t>
      </w:r>
      <w:r w:rsidRPr="00371E0A">
        <w:rPr>
          <w:rFonts w:ascii="Times New Roman" w:hAnsi="Times New Roman" w:cs="Angsana New"/>
          <w:color w:val="000000"/>
          <w:sz w:val="24"/>
          <w:szCs w:val="24"/>
          <w:cs/>
          <w:lang w:bidi="th-TH"/>
        </w:rPr>
        <w:t>(</w:t>
      </w:r>
      <w:r w:rsidRPr="00371E0A">
        <w:rPr>
          <w:rFonts w:ascii="Times New Roman" w:hAnsi="Times New Roman" w:cs="Times New Roman"/>
          <w:color w:val="000000"/>
          <w:sz w:val="24"/>
          <w:szCs w:val="24"/>
        </w:rPr>
        <w:t>2008</w:t>
      </w:r>
      <w:r w:rsidRPr="00371E0A">
        <w:rPr>
          <w:rFonts w:ascii="Times New Roman" w:hAnsi="Times New Roman" w:cs="Angsana New"/>
          <w:color w:val="000000"/>
          <w:sz w:val="24"/>
          <w:szCs w:val="24"/>
          <w:cs/>
          <w:lang w:bidi="th-TH"/>
        </w:rPr>
        <w:t>)</w:t>
      </w:r>
      <w:r w:rsidRPr="00371E0A">
        <w:rPr>
          <w:rFonts w:ascii="Times New Roman" w:hAnsi="Times New Roman" w:cs="Angsana New" w:hint="cs"/>
          <w:color w:val="000000"/>
          <w:sz w:val="24"/>
          <w:szCs w:val="24"/>
          <w:cs/>
          <w:lang w:bidi="th-TH"/>
        </w:rPr>
        <w:t xml:space="preserve"> </w:t>
      </w:r>
      <w:r w:rsidRPr="00371E0A">
        <w:rPr>
          <w:rFonts w:ascii="Times New Roman" w:hAnsi="Times New Roman" w:cs="Times New Roman"/>
          <w:color w:val="000000"/>
          <w:sz w:val="24"/>
          <w:szCs w:val="24"/>
          <w:lang w:bidi="th-TH"/>
        </w:rPr>
        <w:t>for example argue that</w:t>
      </w:r>
      <w:r w:rsidRPr="00371E0A">
        <w:rPr>
          <w:rFonts w:ascii="Times New Roman" w:hAnsi="Times New Roman" w:cs="Times New Roman"/>
          <w:color w:val="000000"/>
          <w:sz w:val="24"/>
          <w:szCs w:val="24"/>
          <w:shd w:val="clear" w:color="auto" w:fill="FFFFFF"/>
        </w:rPr>
        <w:t xml:space="preserve"> </w:t>
      </w:r>
      <w:r w:rsidRPr="00371E0A">
        <w:rPr>
          <w:rFonts w:ascii="Times New Roman" w:hAnsi="Times New Roman" w:cs="Times New Roman"/>
          <w:color w:val="000000"/>
          <w:sz w:val="24"/>
          <w:szCs w:val="24"/>
          <w:shd w:val="clear" w:color="auto" w:fill="FFFFFF"/>
          <w:lang w:bidi="th-TH"/>
        </w:rPr>
        <w:t>m</w:t>
      </w:r>
      <w:r w:rsidRPr="00371E0A">
        <w:rPr>
          <w:rFonts w:ascii="Times New Roman" w:hAnsi="Times New Roman" w:cs="Times New Roman"/>
          <w:color w:val="000000"/>
          <w:sz w:val="24"/>
          <w:szCs w:val="24"/>
          <w:shd w:val="clear" w:color="auto" w:fill="FFFFFF"/>
        </w:rPr>
        <w:t>anagers will consider the capital structure of their firms and decide on share buyback decisions, as they attract investors and raise external recapitalisation, and preserve their controlling positions</w:t>
      </w:r>
      <w:r w:rsidRPr="00371E0A">
        <w:rPr>
          <w:rFonts w:ascii="Times New Roman" w:hAnsi="Times New Roman" w:cs="Angsana New"/>
          <w:color w:val="000000"/>
          <w:sz w:val="24"/>
          <w:szCs w:val="24"/>
          <w:shd w:val="clear" w:color="auto" w:fill="FFFFFF"/>
          <w:cs/>
          <w:lang w:bidi="th-TH"/>
        </w:rPr>
        <w:t xml:space="preserve">. </w:t>
      </w:r>
      <w:r w:rsidRPr="00371E0A">
        <w:rPr>
          <w:rFonts w:ascii="Times New Roman" w:hAnsi="Times New Roman" w:cs="Times New Roman"/>
          <w:color w:val="000000"/>
          <w:sz w:val="24"/>
          <w:szCs w:val="24"/>
          <w:shd w:val="clear" w:color="auto" w:fill="FFFFFF"/>
          <w:lang w:bidi="th-TH"/>
        </w:rPr>
        <w:t>For expositional purposes,</w:t>
      </w:r>
      <w:r w:rsidRPr="00371E0A">
        <w:rPr>
          <w:rFonts w:ascii="Times New Roman" w:hAnsi="Times New Roman" w:cs="Times New Roman"/>
          <w:color w:val="000000"/>
          <w:sz w:val="24"/>
          <w:szCs w:val="24"/>
        </w:rPr>
        <w:t xml:space="preserve"> an Investor Relations Director outlined how their firm’s financial factors, including short-term and long-term performance, strategic initiatives</w:t>
      </w:r>
      <w:r w:rsidR="00402063">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and financial strategy affected their firm’s share buybacks decision</w:t>
      </w:r>
      <w:r w:rsidRPr="00371E0A">
        <w:rPr>
          <w:rFonts w:ascii="Times New Roman" w:hAnsi="Times New Roman" w:cs="Times New Roman"/>
          <w:color w:val="000000"/>
          <w:sz w:val="24"/>
          <w:szCs w:val="24"/>
          <w:shd w:val="clear" w:color="auto" w:fill="FFFFFF"/>
          <w:lang w:bidi="th-TH"/>
        </w:rPr>
        <w:t>:</w:t>
      </w:r>
    </w:p>
    <w:p w14:paraId="5DD378FF" w14:textId="77777777" w:rsidR="00EC2616" w:rsidRDefault="00EC2616" w:rsidP="00371E0A">
      <w:pPr>
        <w:spacing w:after="0"/>
        <w:jc w:val="both"/>
        <w:rPr>
          <w:rFonts w:ascii="Times New Roman" w:hAnsi="Times New Roman" w:cs="Times New Roman"/>
          <w:color w:val="000000"/>
          <w:spacing w:val="5"/>
          <w:sz w:val="24"/>
          <w:szCs w:val="24"/>
          <w:shd w:val="clear" w:color="auto" w:fill="FFFFFF"/>
          <w:cs/>
          <w:lang w:bidi="th-TH"/>
        </w:rPr>
      </w:pPr>
    </w:p>
    <w:p w14:paraId="14DC1CA6" w14:textId="6BCE20F6" w:rsidR="005F1E5C" w:rsidRPr="00371E0A" w:rsidRDefault="005F1E5C" w:rsidP="00371E0A">
      <w:pPr>
        <w:spacing w:after="0"/>
        <w:jc w:val="both"/>
        <w:rPr>
          <w:rStyle w:val="FootnoteReference"/>
          <w:rFonts w:ascii="Times New Roman" w:hAnsi="Times New Roman" w:cs="Angsana New"/>
          <w:color w:val="000000"/>
          <w:spacing w:val="5"/>
          <w:sz w:val="24"/>
          <w:szCs w:val="24"/>
          <w:shd w:val="clear" w:color="auto" w:fill="FFFFFF"/>
          <w:cs/>
          <w:lang w:bidi="th-TH"/>
        </w:rPr>
        <w:sectPr w:rsidR="005F1E5C" w:rsidRPr="00371E0A" w:rsidSect="008714BF">
          <w:footnotePr>
            <w:numStart w:val="3"/>
          </w:footnotePr>
          <w:type w:val="continuous"/>
          <w:pgSz w:w="11906" w:h="16838"/>
          <w:pgMar w:top="1440" w:right="1440" w:bottom="1440" w:left="1440" w:header="708" w:footer="708" w:gutter="0"/>
          <w:cols w:space="708"/>
          <w:docGrid w:linePitch="360"/>
        </w:sectPr>
      </w:pPr>
    </w:p>
    <w:p w14:paraId="5B43D55C" w14:textId="77777777" w:rsidR="009F4FDD" w:rsidRPr="00371E0A" w:rsidRDefault="009F4FDD" w:rsidP="00746D48">
      <w:pPr>
        <w:spacing w:after="0" w:line="240" w:lineRule="auto"/>
        <w:ind w:left="567" w:right="1371"/>
        <w:jc w:val="both"/>
        <w:rPr>
          <w:rFonts w:ascii="Times New Roman" w:hAnsi="Times New Roman" w:cs="Times New Roman"/>
          <w:color w:val="000000"/>
          <w:sz w:val="24"/>
          <w:szCs w:val="24"/>
          <w:shd w:val="clear" w:color="auto" w:fill="FFFFFF"/>
        </w:rPr>
      </w:pPr>
      <w:r w:rsidRPr="00371E0A">
        <w:rPr>
          <w:rFonts w:ascii="Times New Roman" w:hAnsi="Times New Roman" w:cs="Angsana New"/>
          <w:i/>
          <w:iCs/>
          <w:color w:val="000000"/>
          <w:sz w:val="24"/>
          <w:szCs w:val="24"/>
          <w:cs/>
          <w:lang w:bidi="th-TH"/>
        </w:rPr>
        <w:lastRenderedPageBreak/>
        <w:t>“</w:t>
      </w:r>
      <w:r w:rsidRPr="00371E0A">
        <w:rPr>
          <w:rFonts w:ascii="Times New Roman" w:hAnsi="Times New Roman" w:cs="Times New Roman"/>
          <w:i/>
          <w:iCs/>
          <w:color w:val="000000"/>
          <w:sz w:val="24"/>
          <w:szCs w:val="24"/>
        </w:rPr>
        <w:t>If we think that projecting out for two or three years our leverage is going to be sort of below the two times then that</w:t>
      </w:r>
      <w:r w:rsidR="007C4F44" w:rsidRPr="00371E0A">
        <w:rPr>
          <w:rFonts w:ascii="Times New Roman" w:hAnsi="Times New Roman" w:cs="Times New Roman"/>
          <w:i/>
          <w:iCs/>
          <w:color w:val="000000"/>
          <w:sz w:val="24"/>
          <w:szCs w:val="24"/>
        </w:rPr>
        <w:t xml:space="preserve"> is</w:t>
      </w:r>
      <w:r w:rsidRPr="00371E0A">
        <w:rPr>
          <w:rFonts w:ascii="Times New Roman" w:hAnsi="Times New Roman" w:cs="Times New Roman"/>
          <w:i/>
          <w:iCs/>
          <w:color w:val="000000"/>
          <w:sz w:val="24"/>
          <w:szCs w:val="24"/>
        </w:rPr>
        <w:t xml:space="preserve"> the moment when you might consider, you know we vote for it, you might consider a share buyback</w:t>
      </w:r>
      <w:r w:rsidRPr="00371E0A">
        <w:rPr>
          <w:rFonts w:ascii="Times New Roman" w:hAnsi="Times New Roman" w:cs="Angsana New"/>
          <w:i/>
          <w:iCs/>
          <w:color w:val="000000"/>
          <w:sz w:val="24"/>
          <w:szCs w:val="24"/>
          <w:cs/>
          <w:lang w:bidi="th-TH"/>
        </w:rPr>
        <w:t xml:space="preserve">. </w:t>
      </w:r>
      <w:r w:rsidR="00D04963" w:rsidRPr="00371E0A">
        <w:rPr>
          <w:rFonts w:ascii="Times New Roman" w:hAnsi="Times New Roman" w:cs="Angsana New"/>
          <w:i/>
          <w:iCs/>
          <w:color w:val="000000"/>
          <w:sz w:val="24"/>
          <w:szCs w:val="24"/>
          <w:cs/>
          <w:lang w:bidi="th-TH"/>
        </w:rPr>
        <w:t>…</w:t>
      </w:r>
      <w:r w:rsidR="00D04963" w:rsidRPr="00371E0A">
        <w:rPr>
          <w:rFonts w:ascii="Times New Roman" w:hAnsi="Times New Roman" w:cs="Times New Roman"/>
          <w:i/>
          <w:iCs/>
          <w:color w:val="000000"/>
          <w:sz w:val="24"/>
          <w:szCs w:val="24"/>
        </w:rPr>
        <w:t>.</w:t>
      </w:r>
      <w:r w:rsidRPr="00371E0A">
        <w:rPr>
          <w:rFonts w:ascii="Times New Roman" w:hAnsi="Times New Roman" w:cs="Angsana New"/>
          <w:i/>
          <w:iCs/>
          <w:color w:val="000000"/>
          <w:sz w:val="24"/>
          <w:szCs w:val="24"/>
          <w:cs/>
          <w:lang w:bidi="th-TH"/>
        </w:rPr>
        <w:t xml:space="preserve"> </w:t>
      </w:r>
      <w:r w:rsidR="00E85F82" w:rsidRPr="00371E0A">
        <w:rPr>
          <w:rFonts w:ascii="Times New Roman" w:hAnsi="Times New Roman" w:cs="Times New Roman"/>
          <w:i/>
          <w:iCs/>
          <w:color w:val="000000"/>
          <w:sz w:val="24"/>
          <w:szCs w:val="24"/>
        </w:rPr>
        <w:t>So,</w:t>
      </w:r>
      <w:r w:rsidRPr="00371E0A">
        <w:rPr>
          <w:rFonts w:ascii="Times New Roman" w:hAnsi="Times New Roman" w:cs="Times New Roman"/>
          <w:i/>
          <w:iCs/>
          <w:color w:val="000000"/>
          <w:sz w:val="24"/>
          <w:szCs w:val="24"/>
        </w:rPr>
        <w:t xml:space="preserve"> the only times we</w:t>
      </w:r>
      <w:r w:rsidR="00E85F82" w:rsidRPr="00371E0A">
        <w:rPr>
          <w:rFonts w:ascii="Times New Roman" w:hAnsi="Times New Roman" w:cs="Times New Roman"/>
          <w:i/>
          <w:iCs/>
          <w:color w:val="000000"/>
          <w:sz w:val="24"/>
          <w:szCs w:val="24"/>
        </w:rPr>
        <w:t xml:space="preserve"> have</w:t>
      </w:r>
      <w:r w:rsidRPr="00371E0A">
        <w:rPr>
          <w:rFonts w:ascii="Times New Roman" w:hAnsi="Times New Roman" w:cs="Times New Roman"/>
          <w:i/>
          <w:iCs/>
          <w:color w:val="000000"/>
          <w:sz w:val="24"/>
          <w:szCs w:val="24"/>
        </w:rPr>
        <w:t xml:space="preserve"> had excess capital, when we have</w:t>
      </w:r>
      <w:r w:rsidR="007C4F44" w:rsidRPr="00371E0A">
        <w:rPr>
          <w:rFonts w:ascii="Times New Roman" w:hAnsi="Times New Roman" w:cs="Times New Roman"/>
          <w:i/>
          <w:iCs/>
          <w:color w:val="000000"/>
          <w:sz w:val="24"/>
          <w:szCs w:val="24"/>
        </w:rPr>
        <w:t xml:space="preserve"> not</w:t>
      </w:r>
      <w:r w:rsidRPr="00371E0A">
        <w:rPr>
          <w:rFonts w:ascii="Times New Roman" w:hAnsi="Times New Roman" w:cs="Times New Roman"/>
          <w:i/>
          <w:iCs/>
          <w:color w:val="000000"/>
          <w:sz w:val="24"/>
          <w:szCs w:val="24"/>
        </w:rPr>
        <w:t xml:space="preserve"> been reinvesting, buying spectrum, paying dividends, doing mergers and acquisitions, has been when we</w:t>
      </w:r>
      <w:r w:rsidR="00E85F82" w:rsidRPr="00371E0A">
        <w:rPr>
          <w:rFonts w:ascii="Times New Roman" w:hAnsi="Times New Roman" w:cs="Times New Roman"/>
          <w:i/>
          <w:iCs/>
          <w:color w:val="000000"/>
          <w:sz w:val="24"/>
          <w:szCs w:val="24"/>
        </w:rPr>
        <w:t xml:space="preserve"> have</w:t>
      </w:r>
      <w:r w:rsidR="001F0BE3" w:rsidRPr="00371E0A">
        <w:rPr>
          <w:rFonts w:ascii="Times New Roman" w:hAnsi="Times New Roman" w:cs="Times New Roman"/>
          <w:i/>
          <w:iCs/>
          <w:color w:val="000000"/>
          <w:sz w:val="24"/>
          <w:szCs w:val="24"/>
        </w:rPr>
        <w:t xml:space="preserve"> made disposals.</w:t>
      </w:r>
      <w:r w:rsidR="001F0BE3" w:rsidRPr="00371E0A">
        <w:rPr>
          <w:rFonts w:ascii="Times New Roman" w:hAnsi="Times New Roman" w:cs="Times New Roman"/>
          <w:i/>
          <w:iCs/>
          <w:color w:val="000000"/>
          <w:sz w:val="24"/>
          <w:szCs w:val="24"/>
          <w:lang w:bidi="th-TH"/>
        </w:rPr>
        <w:t>”</w:t>
      </w:r>
    </w:p>
    <w:p w14:paraId="545D0815" w14:textId="77777777" w:rsidR="009F4FDD" w:rsidRPr="00371E0A" w:rsidRDefault="009F4FDD" w:rsidP="006F4A34">
      <w:pPr>
        <w:spacing w:after="0" w:line="240" w:lineRule="auto"/>
        <w:ind w:left="709" w:right="-46"/>
        <w:jc w:val="right"/>
        <w:rPr>
          <w:rFonts w:ascii="Times New Roman" w:hAnsi="Times New Roman" w:cs="Times New Roman"/>
          <w:i/>
          <w:color w:val="000000"/>
          <w:sz w:val="24"/>
          <w:szCs w:val="24"/>
        </w:rPr>
      </w:pPr>
      <w:r w:rsidRPr="00371E0A">
        <w:rPr>
          <w:rFonts w:ascii="Times New Roman" w:hAnsi="Times New Roman" w:cs="Angsana New"/>
          <w:i/>
          <w:iCs/>
          <w:color w:val="000000"/>
          <w:sz w:val="24"/>
          <w:szCs w:val="24"/>
          <w:cs/>
          <w:lang w:bidi="th-TH"/>
        </w:rPr>
        <w:t>(</w:t>
      </w:r>
      <w:r w:rsidR="00400E72" w:rsidRPr="00371E0A">
        <w:rPr>
          <w:rFonts w:ascii="Times New Roman" w:hAnsi="Times New Roman" w:cs="Times New Roman"/>
          <w:i/>
          <w:color w:val="000000"/>
          <w:sz w:val="24"/>
          <w:szCs w:val="24"/>
        </w:rPr>
        <w:t>Company 1</w:t>
      </w:r>
      <w:r w:rsidR="00360A83" w:rsidRPr="00371E0A">
        <w:rPr>
          <w:rFonts w:ascii="Times New Roman" w:hAnsi="Times New Roman" w:cs="Times New Roman"/>
          <w:i/>
          <w:color w:val="000000"/>
          <w:sz w:val="24"/>
          <w:szCs w:val="24"/>
        </w:rPr>
        <w:t>,</w:t>
      </w:r>
      <w:r w:rsidR="006E1EF2" w:rsidRPr="00371E0A">
        <w:rPr>
          <w:rFonts w:ascii="Times New Roman" w:hAnsi="Times New Roman" w:cs="Times New Roman"/>
          <w:i/>
          <w:color w:val="000000"/>
          <w:sz w:val="24"/>
          <w:szCs w:val="24"/>
        </w:rPr>
        <w:t xml:space="preserve"> </w:t>
      </w:r>
      <w:r w:rsidRPr="00371E0A">
        <w:rPr>
          <w:rFonts w:ascii="Times New Roman" w:hAnsi="Times New Roman" w:cs="Times New Roman"/>
          <w:i/>
          <w:color w:val="000000"/>
          <w:sz w:val="24"/>
          <w:szCs w:val="24"/>
        </w:rPr>
        <w:t xml:space="preserve">Investor </w:t>
      </w:r>
      <w:r w:rsidR="00B6034F" w:rsidRPr="00371E0A">
        <w:rPr>
          <w:rFonts w:ascii="Times New Roman" w:hAnsi="Times New Roman" w:cs="Times New Roman"/>
          <w:i/>
          <w:color w:val="000000"/>
          <w:sz w:val="24"/>
          <w:szCs w:val="24"/>
        </w:rPr>
        <w:t>R</w:t>
      </w:r>
      <w:r w:rsidRPr="00371E0A">
        <w:rPr>
          <w:rFonts w:ascii="Times New Roman" w:hAnsi="Times New Roman" w:cs="Times New Roman"/>
          <w:i/>
          <w:color w:val="000000"/>
          <w:sz w:val="24"/>
          <w:szCs w:val="24"/>
        </w:rPr>
        <w:t xml:space="preserve">elations </w:t>
      </w:r>
      <w:r w:rsidR="00B6034F" w:rsidRPr="00371E0A">
        <w:rPr>
          <w:rFonts w:ascii="Times New Roman" w:hAnsi="Times New Roman" w:cs="Times New Roman"/>
          <w:i/>
          <w:color w:val="000000"/>
          <w:sz w:val="24"/>
          <w:szCs w:val="24"/>
        </w:rPr>
        <w:t>D</w:t>
      </w:r>
      <w:r w:rsidRPr="00371E0A">
        <w:rPr>
          <w:rFonts w:ascii="Times New Roman" w:hAnsi="Times New Roman" w:cs="Times New Roman"/>
          <w:i/>
          <w:color w:val="000000"/>
          <w:sz w:val="24"/>
          <w:szCs w:val="24"/>
        </w:rPr>
        <w:t>irector</w:t>
      </w:r>
      <w:r w:rsidRPr="00371E0A">
        <w:rPr>
          <w:rFonts w:ascii="Times New Roman" w:hAnsi="Times New Roman" w:cs="Angsana New"/>
          <w:i/>
          <w:iCs/>
          <w:color w:val="000000"/>
          <w:sz w:val="24"/>
          <w:szCs w:val="24"/>
          <w:cs/>
          <w:lang w:bidi="th-TH"/>
        </w:rPr>
        <w:t>)</w:t>
      </w:r>
    </w:p>
    <w:p w14:paraId="100BE96B" w14:textId="77777777" w:rsidR="009F4FDD" w:rsidRPr="00371E0A" w:rsidRDefault="009F4FDD" w:rsidP="009F4FDD">
      <w:pPr>
        <w:spacing w:after="0" w:line="240" w:lineRule="auto"/>
        <w:jc w:val="thaiDistribute"/>
        <w:rPr>
          <w:rFonts w:ascii="Times New Roman" w:hAnsi="Times New Roman" w:cs="Times New Roman"/>
          <w:color w:val="000000"/>
          <w:sz w:val="24"/>
          <w:szCs w:val="24"/>
        </w:rPr>
      </w:pPr>
    </w:p>
    <w:p w14:paraId="340674E7" w14:textId="77777777" w:rsidR="00536855" w:rsidRPr="00371E0A" w:rsidRDefault="00536855" w:rsidP="00536855">
      <w:pPr>
        <w:spacing w:after="0"/>
        <w:jc w:val="thaiDistribute"/>
        <w:rPr>
          <w:rFonts w:ascii="Times New Roman" w:hAnsi="Times New Roman" w:cs="Times New Roman"/>
          <w:color w:val="000000"/>
          <w:sz w:val="24"/>
          <w:szCs w:val="24"/>
        </w:rPr>
      </w:pPr>
      <w:r w:rsidRPr="00371E0A">
        <w:rPr>
          <w:rFonts w:ascii="Times New Roman" w:hAnsi="Times New Roman" w:cs="Times New Roman"/>
          <w:color w:val="000000"/>
          <w:sz w:val="24"/>
          <w:szCs w:val="24"/>
          <w:lang w:bidi="th-TH"/>
        </w:rPr>
        <w:t xml:space="preserve">A Group Director states that the firm </w:t>
      </w:r>
      <w:r w:rsidR="007C4F44" w:rsidRPr="00371E0A">
        <w:rPr>
          <w:rFonts w:ascii="Times New Roman" w:hAnsi="Times New Roman" w:cs="Times New Roman"/>
          <w:color w:val="000000"/>
          <w:sz w:val="24"/>
          <w:szCs w:val="24"/>
          <w:lang w:bidi="th-TH"/>
        </w:rPr>
        <w:t xml:space="preserve">ensures </w:t>
      </w:r>
      <w:r w:rsidR="00B56BC3" w:rsidRPr="00371E0A">
        <w:rPr>
          <w:rFonts w:ascii="Times New Roman" w:hAnsi="Times New Roman" w:cs="Times New Roman"/>
          <w:color w:val="000000"/>
          <w:sz w:val="24"/>
          <w:szCs w:val="24"/>
          <w:lang w:bidi="th-TH"/>
        </w:rPr>
        <w:t xml:space="preserve">it </w:t>
      </w:r>
      <w:r w:rsidR="007C4F44" w:rsidRPr="00371E0A">
        <w:rPr>
          <w:rFonts w:ascii="Times New Roman" w:hAnsi="Times New Roman" w:cs="Times New Roman"/>
          <w:color w:val="000000"/>
          <w:sz w:val="24"/>
          <w:szCs w:val="24"/>
          <w:lang w:bidi="th-TH"/>
        </w:rPr>
        <w:t>sustain</w:t>
      </w:r>
      <w:r w:rsidR="00B56BC3" w:rsidRPr="00371E0A">
        <w:rPr>
          <w:rFonts w:ascii="Times New Roman" w:hAnsi="Times New Roman" w:cs="Times New Roman"/>
          <w:color w:val="000000"/>
          <w:sz w:val="24"/>
          <w:szCs w:val="24"/>
          <w:lang w:bidi="th-TH"/>
        </w:rPr>
        <w:t>s</w:t>
      </w:r>
      <w:r w:rsidR="007C4F44" w:rsidRPr="00371E0A">
        <w:rPr>
          <w:rFonts w:ascii="Times New Roman" w:hAnsi="Times New Roman" w:cs="Times New Roman"/>
          <w:color w:val="000000"/>
          <w:sz w:val="24"/>
          <w:szCs w:val="24"/>
          <w:lang w:bidi="th-TH"/>
        </w:rPr>
        <w:t xml:space="preserve"> its internal source of </w:t>
      </w:r>
      <w:r w:rsidR="00E84F66" w:rsidRPr="00371E0A">
        <w:rPr>
          <w:rFonts w:ascii="Times New Roman" w:hAnsi="Times New Roman" w:cs="Times New Roman"/>
          <w:color w:val="000000"/>
          <w:sz w:val="24"/>
          <w:szCs w:val="24"/>
          <w:lang w:bidi="th-TH"/>
        </w:rPr>
        <w:t>funding and</w:t>
      </w:r>
      <w:r w:rsidR="007C4F44" w:rsidRPr="00371E0A">
        <w:rPr>
          <w:rFonts w:ascii="Times New Roman" w:hAnsi="Times New Roman" w:cs="Times New Roman"/>
          <w:color w:val="000000"/>
          <w:sz w:val="24"/>
          <w:szCs w:val="24"/>
          <w:lang w:bidi="th-TH"/>
        </w:rPr>
        <w:t xml:space="preserve"> </w:t>
      </w:r>
      <w:r w:rsidRPr="00371E0A">
        <w:rPr>
          <w:rFonts w:ascii="Times New Roman" w:hAnsi="Times New Roman" w:cs="Times New Roman"/>
          <w:color w:val="000000"/>
          <w:sz w:val="24"/>
          <w:szCs w:val="24"/>
        </w:rPr>
        <w:t xml:space="preserve">might process share buyback </w:t>
      </w:r>
      <w:r w:rsidR="009E0509" w:rsidRPr="00371E0A">
        <w:rPr>
          <w:rFonts w:ascii="Times New Roman" w:hAnsi="Times New Roman" w:cs="Times New Roman"/>
          <w:color w:val="000000"/>
          <w:sz w:val="24"/>
          <w:szCs w:val="24"/>
        </w:rPr>
        <w:t>only if</w:t>
      </w:r>
      <w:r w:rsidR="007C4F44" w:rsidRPr="00371E0A">
        <w:rPr>
          <w:rFonts w:ascii="Times New Roman" w:hAnsi="Times New Roman" w:cs="Times New Roman"/>
          <w:color w:val="000000"/>
          <w:sz w:val="24"/>
          <w:szCs w:val="24"/>
        </w:rPr>
        <w:t xml:space="preserve"> </w:t>
      </w:r>
      <w:r w:rsidRPr="00371E0A">
        <w:rPr>
          <w:rFonts w:ascii="Times New Roman" w:hAnsi="Times New Roman" w:cs="Times New Roman"/>
          <w:color w:val="000000"/>
          <w:sz w:val="24"/>
          <w:szCs w:val="24"/>
        </w:rPr>
        <w:t xml:space="preserve">it has </w:t>
      </w:r>
      <w:r w:rsidR="00873565" w:rsidRPr="00371E0A">
        <w:rPr>
          <w:rFonts w:ascii="Times New Roman" w:hAnsi="Times New Roman" w:cs="Times New Roman"/>
          <w:color w:val="000000"/>
          <w:sz w:val="24"/>
          <w:szCs w:val="24"/>
        </w:rPr>
        <w:t>excess equity</w:t>
      </w:r>
      <w:r w:rsidRPr="00371E0A">
        <w:rPr>
          <w:rFonts w:ascii="Times New Roman" w:hAnsi="Times New Roman" w:cs="Times New Roman"/>
          <w:color w:val="000000"/>
          <w:sz w:val="24"/>
          <w:szCs w:val="24"/>
        </w:rPr>
        <w:t>:</w:t>
      </w:r>
    </w:p>
    <w:p w14:paraId="76BFA33F" w14:textId="77777777" w:rsidR="00B56BC3" w:rsidRPr="00371E0A" w:rsidRDefault="00B56BC3" w:rsidP="00536855">
      <w:pPr>
        <w:spacing w:after="0"/>
        <w:jc w:val="thaiDistribute"/>
        <w:rPr>
          <w:rFonts w:ascii="Times New Roman" w:hAnsi="Times New Roman" w:cs="Times New Roman"/>
          <w:color w:val="000000"/>
          <w:sz w:val="24"/>
          <w:szCs w:val="24"/>
          <w:lang w:bidi="th-TH"/>
        </w:rPr>
      </w:pPr>
    </w:p>
    <w:p w14:paraId="30E6A638" w14:textId="77777777" w:rsidR="00536855" w:rsidRPr="00371E0A" w:rsidRDefault="00536855">
      <w:pPr>
        <w:spacing w:after="0" w:line="240" w:lineRule="auto"/>
        <w:ind w:left="567" w:right="1371"/>
        <w:jc w:val="both"/>
        <w:rPr>
          <w:rFonts w:ascii="Times New Roman" w:hAnsi="Times New Roman" w:cs="Times New Roman"/>
          <w:i/>
          <w:iCs/>
          <w:color w:val="000000"/>
          <w:sz w:val="24"/>
          <w:szCs w:val="24"/>
          <w:lang w:bidi="th-TH"/>
        </w:rPr>
      </w:pPr>
      <w:r w:rsidRPr="00371E0A">
        <w:rPr>
          <w:rFonts w:ascii="Times New Roman" w:hAnsi="Times New Roman" w:cs="Angsana New"/>
          <w:i/>
          <w:iCs/>
          <w:color w:val="000000"/>
          <w:sz w:val="24"/>
          <w:szCs w:val="24"/>
          <w:cs/>
          <w:lang w:bidi="th-TH"/>
        </w:rPr>
        <w:t>“</w:t>
      </w:r>
      <w:r w:rsidR="00BF70F3" w:rsidRPr="00371E0A">
        <w:rPr>
          <w:rFonts w:ascii="Times New Roman" w:hAnsi="Times New Roman" w:cs="Times New Roman"/>
          <w:i/>
          <w:color w:val="000000"/>
          <w:sz w:val="24"/>
          <w:szCs w:val="24"/>
        </w:rPr>
        <w:t>I</w:t>
      </w:r>
      <w:r w:rsidRPr="00371E0A">
        <w:rPr>
          <w:rFonts w:ascii="Times New Roman" w:hAnsi="Times New Roman" w:cs="Times New Roman"/>
          <w:i/>
          <w:color w:val="000000"/>
          <w:sz w:val="24"/>
          <w:szCs w:val="24"/>
        </w:rPr>
        <w:t>f we have a lot of investment opportunities then we</w:t>
      </w:r>
      <w:r w:rsidRPr="00371E0A">
        <w:rPr>
          <w:rFonts w:ascii="Times New Roman" w:hAnsi="Times New Roman" w:cs="Times New Roman"/>
          <w:i/>
          <w:iCs/>
          <w:color w:val="000000"/>
          <w:sz w:val="24"/>
          <w:szCs w:val="24"/>
          <w:lang w:bidi="th-TH"/>
        </w:rPr>
        <w:t xml:space="preserve"> will </w:t>
      </w:r>
      <w:r w:rsidRPr="00371E0A">
        <w:rPr>
          <w:rFonts w:ascii="Times New Roman" w:hAnsi="Times New Roman" w:cs="Times New Roman"/>
          <w:i/>
          <w:color w:val="000000"/>
          <w:sz w:val="24"/>
          <w:szCs w:val="24"/>
        </w:rPr>
        <w:t>keep the equity</w:t>
      </w:r>
      <w:r w:rsidRPr="00371E0A">
        <w:rPr>
          <w:rFonts w:ascii="Times New Roman" w:hAnsi="Times New Roman" w:cs="Angsana New"/>
          <w:i/>
          <w:iCs/>
          <w:color w:val="000000"/>
          <w:sz w:val="24"/>
          <w:szCs w:val="24"/>
          <w:cs/>
          <w:lang w:bidi="th-TH"/>
        </w:rPr>
        <w:t xml:space="preserve">. </w:t>
      </w:r>
      <w:r w:rsidRPr="00371E0A">
        <w:rPr>
          <w:rFonts w:ascii="Times New Roman" w:hAnsi="Times New Roman" w:cs="Times New Roman"/>
          <w:i/>
          <w:color w:val="000000"/>
          <w:sz w:val="24"/>
          <w:szCs w:val="24"/>
        </w:rPr>
        <w:t xml:space="preserve">In times when we do not necessarily need that extra equity and our balance sheet is strong, we </w:t>
      </w:r>
      <w:r w:rsidRPr="00371E0A">
        <w:rPr>
          <w:rFonts w:ascii="Times New Roman" w:hAnsi="Times New Roman" w:cs="Times New Roman"/>
          <w:i/>
          <w:iCs/>
          <w:color w:val="000000"/>
          <w:sz w:val="24"/>
          <w:szCs w:val="24"/>
          <w:lang w:bidi="th-TH"/>
        </w:rPr>
        <w:t xml:space="preserve">will </w:t>
      </w:r>
      <w:r w:rsidRPr="00371E0A">
        <w:rPr>
          <w:rFonts w:ascii="Times New Roman" w:hAnsi="Times New Roman" w:cs="Times New Roman"/>
          <w:i/>
          <w:color w:val="000000"/>
          <w:sz w:val="24"/>
          <w:szCs w:val="24"/>
        </w:rPr>
        <w:t>then elect to buy back up to an equivalent amount of those shares</w:t>
      </w:r>
      <w:r w:rsidRPr="00371E0A">
        <w:rPr>
          <w:rFonts w:ascii="Times New Roman" w:hAnsi="Times New Roman" w:cs="Angsana New"/>
          <w:i/>
          <w:iCs/>
          <w:color w:val="000000"/>
          <w:sz w:val="24"/>
          <w:szCs w:val="24"/>
          <w:cs/>
          <w:lang w:bidi="th-TH"/>
        </w:rPr>
        <w:t>.</w:t>
      </w:r>
      <w:r w:rsidRPr="00371E0A">
        <w:rPr>
          <w:rFonts w:ascii="Times New Roman" w:hAnsi="Times New Roman" w:cs="Times New Roman"/>
          <w:i/>
          <w:iCs/>
          <w:color w:val="000000"/>
          <w:sz w:val="24"/>
          <w:szCs w:val="24"/>
          <w:lang w:bidi="th-TH"/>
        </w:rPr>
        <w:t>”</w:t>
      </w:r>
    </w:p>
    <w:p w14:paraId="1B836F6A" w14:textId="0E2A951E" w:rsidR="00536855" w:rsidRPr="00371E0A" w:rsidRDefault="00536855">
      <w:pPr>
        <w:spacing w:after="0" w:line="240" w:lineRule="auto"/>
        <w:ind w:left="709" w:right="-46"/>
        <w:jc w:val="right"/>
        <w:rPr>
          <w:rFonts w:ascii="Times New Roman" w:hAnsi="Times New Roman" w:cs="Times New Roman"/>
          <w:i/>
          <w:iCs/>
          <w:color w:val="000000"/>
          <w:sz w:val="24"/>
          <w:szCs w:val="24"/>
          <w:cs/>
          <w:lang w:bidi="th-TH"/>
        </w:rPr>
      </w:pPr>
      <w:r w:rsidRPr="00371E0A">
        <w:rPr>
          <w:rFonts w:ascii="Times New Roman" w:hAnsi="Times New Roman" w:cs="Angsana New"/>
          <w:i/>
          <w:iCs/>
          <w:color w:val="000000"/>
          <w:sz w:val="24"/>
          <w:szCs w:val="24"/>
          <w:cs/>
          <w:lang w:bidi="th-TH"/>
        </w:rPr>
        <w:t>(</w:t>
      </w:r>
      <w:r w:rsidR="00F4133C" w:rsidRPr="00371E0A">
        <w:rPr>
          <w:rFonts w:ascii="Times New Roman" w:hAnsi="Times New Roman" w:cs="Times New Roman"/>
          <w:i/>
          <w:color w:val="000000"/>
          <w:sz w:val="24"/>
          <w:szCs w:val="24"/>
        </w:rPr>
        <w:t>Company 5</w:t>
      </w:r>
      <w:r w:rsidR="00400E72" w:rsidRPr="00371E0A">
        <w:rPr>
          <w:rFonts w:ascii="Times New Roman" w:hAnsi="Times New Roman" w:cs="Times New Roman"/>
          <w:i/>
          <w:color w:val="000000"/>
          <w:sz w:val="24"/>
          <w:szCs w:val="24"/>
        </w:rPr>
        <w:t>,</w:t>
      </w:r>
      <w:r w:rsidR="00102BF2">
        <w:rPr>
          <w:rFonts w:ascii="Times New Roman" w:hAnsi="Times New Roman" w:cs="Times New Roman"/>
          <w:i/>
          <w:color w:val="000000"/>
          <w:sz w:val="24"/>
          <w:szCs w:val="24"/>
        </w:rPr>
        <w:t xml:space="preserve"> </w:t>
      </w:r>
      <w:r w:rsidRPr="00371E0A">
        <w:rPr>
          <w:rFonts w:ascii="Times New Roman" w:hAnsi="Times New Roman" w:cs="Times New Roman"/>
          <w:i/>
          <w:color w:val="000000"/>
          <w:sz w:val="24"/>
          <w:szCs w:val="24"/>
        </w:rPr>
        <w:t>Group Director</w:t>
      </w:r>
      <w:r w:rsidRPr="00371E0A">
        <w:rPr>
          <w:rFonts w:ascii="Times New Roman" w:hAnsi="Times New Roman" w:cs="Angsana New"/>
          <w:i/>
          <w:iCs/>
          <w:color w:val="000000"/>
          <w:sz w:val="24"/>
          <w:szCs w:val="24"/>
          <w:cs/>
          <w:lang w:bidi="th-TH"/>
        </w:rPr>
        <w:t>)</w:t>
      </w:r>
    </w:p>
    <w:p w14:paraId="1C55EA69" w14:textId="77777777" w:rsidR="00873565" w:rsidRPr="00371E0A" w:rsidRDefault="00873565" w:rsidP="004D1157">
      <w:pPr>
        <w:spacing w:after="0"/>
        <w:jc w:val="thaiDistribute"/>
        <w:rPr>
          <w:rFonts w:ascii="Times New Roman" w:hAnsi="Times New Roman" w:cs="Times New Roman"/>
          <w:color w:val="000000"/>
          <w:sz w:val="24"/>
          <w:szCs w:val="24"/>
        </w:rPr>
      </w:pPr>
    </w:p>
    <w:p w14:paraId="270E7AC3" w14:textId="57DC0CA7" w:rsidR="00357361" w:rsidRPr="00371E0A" w:rsidRDefault="009F4FDD" w:rsidP="005C07DC">
      <w:pPr>
        <w:spacing w:after="0"/>
        <w:jc w:val="thaiDistribute"/>
        <w:rPr>
          <w:rFonts w:ascii="Times New Roman" w:hAnsi="Times New Roman" w:cs="Times New Roman"/>
          <w:b/>
          <w:bCs/>
          <w:color w:val="000000"/>
          <w:spacing w:val="5"/>
          <w:sz w:val="24"/>
          <w:szCs w:val="24"/>
          <w:shd w:val="clear" w:color="auto" w:fill="FFFFFF"/>
        </w:rPr>
      </w:pPr>
      <w:r w:rsidRPr="00371E0A">
        <w:rPr>
          <w:rFonts w:ascii="Times New Roman" w:hAnsi="Times New Roman" w:cs="Times New Roman"/>
          <w:color w:val="000000"/>
          <w:sz w:val="24"/>
          <w:szCs w:val="24"/>
        </w:rPr>
        <w:t>Such insight</w:t>
      </w:r>
      <w:r w:rsidR="00E96EAE" w:rsidRPr="00371E0A">
        <w:rPr>
          <w:rFonts w:ascii="Times New Roman" w:hAnsi="Times New Roman" w:cs="Times New Roman"/>
          <w:color w:val="000000"/>
          <w:sz w:val="24"/>
          <w:szCs w:val="24"/>
        </w:rPr>
        <w:t>s</w:t>
      </w:r>
      <w:r w:rsidRPr="00371E0A">
        <w:rPr>
          <w:rFonts w:ascii="Times New Roman" w:hAnsi="Times New Roman" w:cs="Times New Roman"/>
          <w:color w:val="000000"/>
          <w:sz w:val="24"/>
          <w:szCs w:val="24"/>
        </w:rPr>
        <w:t xml:space="preserve"> suggest</w:t>
      </w:r>
      <w:r w:rsidR="00A53003" w:rsidRPr="00371E0A">
        <w:rPr>
          <w:rFonts w:ascii="Times New Roman" w:hAnsi="Times New Roman" w:cs="Times New Roman"/>
          <w:color w:val="000000"/>
          <w:sz w:val="24"/>
          <w:szCs w:val="24"/>
        </w:rPr>
        <w:t xml:space="preserve"> senior managers </w:t>
      </w:r>
      <w:r w:rsidR="006E7945" w:rsidRPr="00371E0A">
        <w:rPr>
          <w:rFonts w:ascii="Times New Roman" w:hAnsi="Times New Roman" w:cs="Times New Roman"/>
          <w:color w:val="000000"/>
          <w:sz w:val="24"/>
          <w:szCs w:val="24"/>
        </w:rPr>
        <w:t xml:space="preserve">place importance on </w:t>
      </w:r>
      <w:r w:rsidR="008F06A3">
        <w:rPr>
          <w:rFonts w:ascii="Times New Roman" w:hAnsi="Times New Roman" w:cs="Times New Roman"/>
          <w:color w:val="000000"/>
          <w:sz w:val="24"/>
          <w:szCs w:val="24"/>
        </w:rPr>
        <w:t>long-term</w:t>
      </w:r>
      <w:r w:rsidR="00E60812" w:rsidRPr="00371E0A">
        <w:rPr>
          <w:rFonts w:ascii="Times New Roman" w:hAnsi="Times New Roman" w:cs="Times New Roman"/>
          <w:color w:val="000000"/>
          <w:sz w:val="24"/>
          <w:szCs w:val="24"/>
        </w:rPr>
        <w:t xml:space="preserve"> capital structure and are </w:t>
      </w:r>
      <w:r w:rsidR="00A53003" w:rsidRPr="00371E0A">
        <w:rPr>
          <w:rFonts w:ascii="Times New Roman" w:hAnsi="Times New Roman" w:cs="Times New Roman"/>
          <w:color w:val="000000"/>
          <w:sz w:val="24"/>
          <w:szCs w:val="24"/>
        </w:rPr>
        <w:t xml:space="preserve">expected to pursue organic investment opportunities and ensure that their wealth distributions are in line with their long-term capital structure target. </w:t>
      </w:r>
    </w:p>
    <w:p w14:paraId="718862A7" w14:textId="77777777" w:rsidR="003B0A48" w:rsidRPr="00371E0A" w:rsidRDefault="003B0A48" w:rsidP="003B0A48">
      <w:pPr>
        <w:autoSpaceDE w:val="0"/>
        <w:autoSpaceDN w:val="0"/>
        <w:adjustRightInd w:val="0"/>
        <w:spacing w:after="0"/>
        <w:jc w:val="thaiDistribute"/>
        <w:rPr>
          <w:rFonts w:ascii="Times New Roman" w:hAnsi="Times New Roman" w:cs="Times New Roman"/>
          <w:color w:val="000000"/>
          <w:spacing w:val="5"/>
          <w:sz w:val="24"/>
          <w:szCs w:val="24"/>
          <w:shd w:val="clear" w:color="auto" w:fill="FFFFFF"/>
        </w:rPr>
      </w:pPr>
    </w:p>
    <w:p w14:paraId="183D9C61" w14:textId="2FDE3D1C" w:rsidR="003B0A48" w:rsidRPr="00371E0A" w:rsidRDefault="003B0A48" w:rsidP="003B0A48">
      <w:pPr>
        <w:autoSpaceDE w:val="0"/>
        <w:autoSpaceDN w:val="0"/>
        <w:adjustRightInd w:val="0"/>
        <w:spacing w:after="0"/>
        <w:jc w:val="thaiDistribute"/>
        <w:rPr>
          <w:rFonts w:ascii="Times New Roman" w:hAnsi="Times New Roman" w:cs="Times New Roman"/>
          <w:color w:val="000000"/>
          <w:spacing w:val="5"/>
          <w:sz w:val="24"/>
          <w:szCs w:val="24"/>
          <w:shd w:val="clear" w:color="auto" w:fill="FFFFFF"/>
        </w:rPr>
      </w:pPr>
      <w:r w:rsidRPr="00371E0A">
        <w:rPr>
          <w:rFonts w:ascii="Times New Roman" w:hAnsi="Times New Roman" w:cs="Times New Roman"/>
          <w:color w:val="000000"/>
          <w:spacing w:val="5"/>
          <w:sz w:val="24"/>
          <w:szCs w:val="24"/>
          <w:shd w:val="clear" w:color="auto" w:fill="FFFFFF"/>
        </w:rPr>
        <w:t>When management set</w:t>
      </w:r>
      <w:r w:rsidR="00AE0DCF" w:rsidRPr="00371E0A">
        <w:rPr>
          <w:rFonts w:ascii="Times New Roman" w:hAnsi="Times New Roman" w:cs="Times New Roman"/>
          <w:color w:val="000000"/>
          <w:spacing w:val="5"/>
          <w:sz w:val="24"/>
          <w:szCs w:val="24"/>
          <w:shd w:val="clear" w:color="auto" w:fill="FFFFFF"/>
        </w:rPr>
        <w:t>s</w:t>
      </w:r>
      <w:r w:rsidRPr="00371E0A">
        <w:rPr>
          <w:rFonts w:ascii="Times New Roman" w:hAnsi="Times New Roman" w:cs="Times New Roman"/>
          <w:color w:val="000000"/>
          <w:spacing w:val="5"/>
          <w:sz w:val="24"/>
          <w:szCs w:val="24"/>
          <w:shd w:val="clear" w:color="auto" w:fill="FFFFFF"/>
        </w:rPr>
        <w:t xml:space="preserve"> financial </w:t>
      </w:r>
      <w:r w:rsidR="004060F9">
        <w:rPr>
          <w:rFonts w:ascii="Times New Roman" w:hAnsi="Times New Roman" w:cs="Times New Roman"/>
          <w:color w:val="000000"/>
          <w:spacing w:val="5"/>
          <w:sz w:val="24"/>
          <w:szCs w:val="24"/>
          <w:shd w:val="clear" w:color="auto" w:fill="FFFFFF"/>
        </w:rPr>
        <w:t>strategies</w:t>
      </w:r>
      <w:r w:rsidR="00F22733" w:rsidRPr="00371E0A">
        <w:rPr>
          <w:rFonts w:ascii="Times New Roman" w:hAnsi="Times New Roman" w:cs="Times New Roman"/>
          <w:color w:val="000000"/>
          <w:spacing w:val="5"/>
          <w:sz w:val="24"/>
          <w:szCs w:val="24"/>
          <w:shd w:val="clear" w:color="auto" w:fill="FFFFFF"/>
        </w:rPr>
        <w:t>,</w:t>
      </w:r>
      <w:r w:rsidR="002366A6" w:rsidRPr="00371E0A">
        <w:rPr>
          <w:rFonts w:ascii="Times New Roman" w:hAnsi="Times New Roman" w:cs="Times New Roman"/>
          <w:color w:val="000000"/>
          <w:spacing w:val="5"/>
          <w:sz w:val="24"/>
          <w:szCs w:val="24"/>
          <w:shd w:val="clear" w:color="auto" w:fill="FFFFFF"/>
        </w:rPr>
        <w:t xml:space="preserve"> we found that firms</w:t>
      </w:r>
      <w:r w:rsidRPr="00371E0A">
        <w:rPr>
          <w:rFonts w:ascii="Times New Roman" w:hAnsi="Times New Roman" w:cs="Times New Roman"/>
          <w:color w:val="000000"/>
          <w:spacing w:val="5"/>
          <w:sz w:val="24"/>
          <w:szCs w:val="24"/>
          <w:shd w:val="clear" w:color="auto" w:fill="FFFFFF"/>
        </w:rPr>
        <w:t xml:space="preserve"> consider</w:t>
      </w:r>
      <w:r w:rsidR="002366A6" w:rsidRPr="00371E0A">
        <w:rPr>
          <w:rFonts w:ascii="Times New Roman" w:hAnsi="Times New Roman" w:cs="Times New Roman"/>
          <w:color w:val="000000"/>
          <w:spacing w:val="5"/>
          <w:sz w:val="24"/>
          <w:szCs w:val="24"/>
          <w:shd w:val="clear" w:color="auto" w:fill="FFFFFF"/>
        </w:rPr>
        <w:t>ed</w:t>
      </w:r>
      <w:r w:rsidRPr="00371E0A">
        <w:rPr>
          <w:rFonts w:ascii="Times New Roman" w:hAnsi="Times New Roman" w:cs="Times New Roman"/>
          <w:color w:val="000000"/>
          <w:spacing w:val="5"/>
          <w:sz w:val="24"/>
          <w:szCs w:val="24"/>
          <w:shd w:val="clear" w:color="auto" w:fill="FFFFFF"/>
        </w:rPr>
        <w:t xml:space="preserve"> both short-term and long-term strategies. Two companies interviewed clearly stated this vision in their annual reports. </w:t>
      </w:r>
    </w:p>
    <w:p w14:paraId="0EA4E485" w14:textId="77777777" w:rsidR="003B0A48" w:rsidRPr="00371E0A" w:rsidRDefault="003B0A48" w:rsidP="003B0A48">
      <w:pPr>
        <w:autoSpaceDE w:val="0"/>
        <w:autoSpaceDN w:val="0"/>
        <w:adjustRightInd w:val="0"/>
        <w:spacing w:after="0"/>
        <w:jc w:val="thaiDistribute"/>
        <w:rPr>
          <w:rFonts w:ascii="Times New Roman" w:hAnsi="Times New Roman" w:cs="Times New Roman"/>
          <w:b/>
          <w:bCs/>
          <w:color w:val="000000"/>
          <w:spacing w:val="5"/>
          <w:sz w:val="24"/>
          <w:szCs w:val="24"/>
          <w:shd w:val="clear" w:color="auto" w:fill="FFFFFF"/>
        </w:rPr>
      </w:pPr>
    </w:p>
    <w:p w14:paraId="66DF8D64" w14:textId="77777777" w:rsidR="003B0A48" w:rsidRPr="00371E0A" w:rsidRDefault="003B0A48" w:rsidP="00371E0A">
      <w:pPr>
        <w:spacing w:after="0" w:line="240" w:lineRule="auto"/>
        <w:ind w:left="567" w:right="1088"/>
        <w:jc w:val="both"/>
        <w:rPr>
          <w:rFonts w:ascii="Times New Roman" w:eastAsia="Times New Roman" w:hAnsi="Times New Roman" w:cs="Times New Roman"/>
          <w:color w:val="000000"/>
          <w:sz w:val="24"/>
          <w:szCs w:val="24"/>
          <w:lang w:eastAsia="en-GB"/>
        </w:rPr>
      </w:pPr>
      <w:r w:rsidRPr="00371E0A">
        <w:rPr>
          <w:rFonts w:ascii="Times New Roman" w:eastAsia="Times New Roman" w:hAnsi="Times New Roman" w:cs="Times New Roman"/>
          <w:color w:val="000000"/>
          <w:sz w:val="24"/>
          <w:szCs w:val="24"/>
          <w:lang w:eastAsia="en-GB"/>
        </w:rPr>
        <w:t>“</w:t>
      </w:r>
      <w:r w:rsidRPr="00371E0A">
        <w:rPr>
          <w:rFonts w:ascii="Times New Roman" w:eastAsia="Times New Roman" w:hAnsi="Times New Roman" w:cs="Times New Roman"/>
          <w:i/>
          <w:iCs/>
          <w:color w:val="000000"/>
          <w:sz w:val="24"/>
          <w:szCs w:val="24"/>
          <w:lang w:eastAsia="en-GB"/>
        </w:rPr>
        <w:t>Drive shareholder value by improving financial performance and competitive positions across the business. The current environment is increasingly competitive and, to deliver growth in shareholder value, the Group will focus on generating strong cash flows and profits. Improving efficiency in the Group’s operations.</w:t>
      </w:r>
      <w:r w:rsidRPr="00371E0A">
        <w:rPr>
          <w:rFonts w:ascii="Times New Roman" w:eastAsia="Times New Roman" w:hAnsi="Times New Roman" w:cs="Times New Roman"/>
          <w:color w:val="000000"/>
          <w:sz w:val="24"/>
          <w:szCs w:val="24"/>
          <w:lang w:eastAsia="en-GB"/>
        </w:rPr>
        <w:t>”</w:t>
      </w:r>
    </w:p>
    <w:p w14:paraId="294035AF" w14:textId="77777777" w:rsidR="003B0A48" w:rsidRPr="00371E0A" w:rsidRDefault="003B0A48">
      <w:pPr>
        <w:spacing w:after="0" w:line="240" w:lineRule="auto"/>
        <w:ind w:left="709" w:right="95"/>
        <w:jc w:val="right"/>
        <w:rPr>
          <w:rFonts w:ascii="Times New Roman" w:hAnsi="Times New Roman" w:cs="Times New Roman"/>
          <w:i/>
          <w:iCs/>
          <w:color w:val="000000"/>
          <w:sz w:val="24"/>
          <w:szCs w:val="24"/>
          <w:lang w:bidi="th-TH"/>
        </w:rPr>
      </w:pPr>
      <w:r w:rsidRPr="00371E0A">
        <w:rPr>
          <w:rFonts w:ascii="Times New Roman" w:hAnsi="Times New Roman" w:cs="Angsana New"/>
          <w:i/>
          <w:iCs/>
          <w:color w:val="000000"/>
          <w:sz w:val="24"/>
          <w:szCs w:val="24"/>
          <w:cs/>
          <w:lang w:bidi="th-TH"/>
        </w:rPr>
        <w:t>(</w:t>
      </w:r>
      <w:r w:rsidRPr="00371E0A">
        <w:rPr>
          <w:rFonts w:ascii="Times New Roman" w:hAnsi="Times New Roman" w:cs="Times New Roman"/>
          <w:i/>
          <w:color w:val="000000"/>
          <w:sz w:val="24"/>
          <w:szCs w:val="24"/>
        </w:rPr>
        <w:t>Company 2</w:t>
      </w:r>
      <w:r w:rsidR="00360A83" w:rsidRPr="00371E0A">
        <w:rPr>
          <w:rFonts w:ascii="Times New Roman" w:hAnsi="Times New Roman" w:cs="Times New Roman"/>
          <w:i/>
          <w:color w:val="000000"/>
          <w:sz w:val="24"/>
          <w:szCs w:val="24"/>
        </w:rPr>
        <w:t>,</w:t>
      </w:r>
      <w:r w:rsidRPr="00371E0A">
        <w:rPr>
          <w:rFonts w:ascii="Times New Roman" w:hAnsi="Times New Roman" w:cs="Times New Roman"/>
          <w:i/>
          <w:color w:val="000000"/>
          <w:sz w:val="24"/>
          <w:szCs w:val="24"/>
        </w:rPr>
        <w:t xml:space="preserve"> Annual Report 2012, p.17</w:t>
      </w:r>
      <w:r w:rsidRPr="00371E0A">
        <w:rPr>
          <w:rFonts w:ascii="Times New Roman" w:hAnsi="Times New Roman" w:cs="Angsana New"/>
          <w:i/>
          <w:iCs/>
          <w:color w:val="000000"/>
          <w:sz w:val="24"/>
          <w:szCs w:val="24"/>
          <w:cs/>
          <w:lang w:bidi="th-TH"/>
        </w:rPr>
        <w:t>)</w:t>
      </w:r>
    </w:p>
    <w:p w14:paraId="1F5833D2" w14:textId="77777777" w:rsidR="003B0A48" w:rsidRPr="00371E0A" w:rsidRDefault="003B0A48" w:rsidP="003B0A48">
      <w:pPr>
        <w:spacing w:after="0" w:line="240" w:lineRule="auto"/>
        <w:ind w:left="709" w:right="95"/>
        <w:jc w:val="right"/>
        <w:rPr>
          <w:rFonts w:ascii="Times New Roman" w:hAnsi="Times New Roman" w:cs="Times New Roman"/>
          <w:i/>
          <w:iCs/>
          <w:color w:val="000000"/>
          <w:sz w:val="24"/>
          <w:szCs w:val="24"/>
          <w:lang w:bidi="th-TH"/>
        </w:rPr>
      </w:pPr>
    </w:p>
    <w:p w14:paraId="15C8D070" w14:textId="77777777" w:rsidR="003B0A48" w:rsidRPr="00371E0A" w:rsidRDefault="003B0A48" w:rsidP="00371E0A">
      <w:pPr>
        <w:spacing w:after="0" w:line="240" w:lineRule="auto"/>
        <w:ind w:left="567" w:right="1371"/>
        <w:jc w:val="both"/>
        <w:rPr>
          <w:rFonts w:ascii="Times New Roman" w:eastAsia="Times New Roman" w:hAnsi="Times New Roman" w:cs="Times New Roman"/>
          <w:i/>
          <w:iCs/>
          <w:color w:val="000000"/>
          <w:sz w:val="24"/>
          <w:szCs w:val="24"/>
          <w:lang w:eastAsia="en-GB"/>
        </w:rPr>
      </w:pPr>
      <w:r w:rsidRPr="00371E0A">
        <w:rPr>
          <w:rFonts w:ascii="Times New Roman" w:eastAsia="Times New Roman" w:hAnsi="Times New Roman" w:cs="Times New Roman"/>
          <w:i/>
          <w:iCs/>
          <w:color w:val="000000"/>
          <w:sz w:val="24"/>
          <w:szCs w:val="24"/>
          <w:lang w:eastAsia="en-GB"/>
        </w:rPr>
        <w:t xml:space="preserve">“We continued to focus investment on growth opportunities and returned significant value to shareholders through increased dividends and a share buy-back programme.” </w:t>
      </w:r>
    </w:p>
    <w:p w14:paraId="53F127A9" w14:textId="77777777" w:rsidR="003B0A48" w:rsidRPr="00371E0A" w:rsidRDefault="003B0A48" w:rsidP="00371E0A">
      <w:pPr>
        <w:spacing w:after="0" w:line="240" w:lineRule="auto"/>
        <w:ind w:left="567" w:right="-46"/>
        <w:jc w:val="right"/>
        <w:rPr>
          <w:rFonts w:ascii="Times New Roman" w:eastAsia="Times New Roman" w:hAnsi="Times New Roman" w:cs="Times New Roman"/>
          <w:i/>
          <w:iCs/>
          <w:color w:val="000000"/>
          <w:sz w:val="24"/>
          <w:szCs w:val="24"/>
          <w:lang w:eastAsia="en-GB"/>
        </w:rPr>
      </w:pPr>
      <w:r w:rsidRPr="00371E0A">
        <w:rPr>
          <w:rFonts w:ascii="Times New Roman" w:eastAsia="Times New Roman" w:hAnsi="Times New Roman" w:cs="Times New Roman"/>
          <w:i/>
          <w:iCs/>
          <w:color w:val="000000"/>
          <w:sz w:val="24"/>
          <w:szCs w:val="24"/>
          <w:lang w:eastAsia="en-GB"/>
        </w:rPr>
        <w:t>(Company 3, Annual Report, 2013, p.5)</w:t>
      </w:r>
      <w:r w:rsidRPr="00371E0A">
        <w:rPr>
          <w:rStyle w:val="FootnoteReference"/>
          <w:rFonts w:ascii="Times New Roman" w:hAnsi="Times New Roman" w:cs="Times New Roman"/>
          <w:color w:val="000000"/>
          <w:spacing w:val="5"/>
          <w:sz w:val="24"/>
          <w:szCs w:val="24"/>
          <w:shd w:val="clear" w:color="auto" w:fill="FFFFFF"/>
          <w:lang w:bidi="th-TH"/>
        </w:rPr>
        <w:t xml:space="preserve"> </w:t>
      </w:r>
    </w:p>
    <w:p w14:paraId="658B6977" w14:textId="77777777" w:rsidR="003B0A48" w:rsidRPr="00371E0A" w:rsidRDefault="003B0A48" w:rsidP="003B0A48">
      <w:pPr>
        <w:spacing w:after="0" w:line="240" w:lineRule="auto"/>
        <w:ind w:right="95"/>
        <w:rPr>
          <w:rFonts w:ascii="Times New Roman" w:hAnsi="Times New Roman" w:cs="Times New Roman"/>
          <w:i/>
          <w:iCs/>
          <w:color w:val="000000"/>
          <w:sz w:val="24"/>
          <w:szCs w:val="24"/>
          <w:cs/>
          <w:lang w:bidi="th-TH"/>
        </w:rPr>
      </w:pPr>
    </w:p>
    <w:p w14:paraId="3059E9BA" w14:textId="77777777" w:rsidR="003B0A48" w:rsidRPr="00371E0A" w:rsidRDefault="003B0A48" w:rsidP="003B0A48">
      <w:pPr>
        <w:spacing w:after="0"/>
        <w:jc w:val="thaiDistribute"/>
        <w:rPr>
          <w:rFonts w:ascii="Times New Roman" w:hAnsi="Times New Roman"/>
          <w:color w:val="000000"/>
          <w:sz w:val="24"/>
          <w:szCs w:val="24"/>
          <w:lang w:bidi="th-TH"/>
        </w:rPr>
      </w:pPr>
      <w:r w:rsidRPr="00371E0A">
        <w:rPr>
          <w:rFonts w:ascii="Times New Roman" w:hAnsi="Times New Roman" w:cs="Times New Roman"/>
          <w:color w:val="000000"/>
          <w:sz w:val="24"/>
          <w:szCs w:val="24"/>
        </w:rPr>
        <w:t>Shareholders arguably prefer firms to pay corporate distribution to shareholders instead of investing in negative net present value (NPV) projects</w:t>
      </w:r>
      <w:r w:rsidRPr="00371E0A">
        <w:rPr>
          <w:rFonts w:ascii="Times New Roman" w:hAnsi="Times New Roman" w:cs="Angsana New"/>
          <w:color w:val="000000"/>
          <w:sz w:val="24"/>
          <w:szCs w:val="24"/>
          <w:cs/>
          <w:lang w:bidi="th-TH"/>
        </w:rPr>
        <w:t>.</w:t>
      </w:r>
      <w:r w:rsidRPr="00371E0A">
        <w:rPr>
          <w:rFonts w:ascii="Times New Roman" w:hAnsi="Times New Roman" w:cs="Times New Roman"/>
          <w:color w:val="000000"/>
          <w:sz w:val="24"/>
          <w:szCs w:val="24"/>
          <w:lang w:bidi="th-TH"/>
        </w:rPr>
        <w:t xml:space="preserve"> </w:t>
      </w:r>
      <w:r w:rsidR="00135122" w:rsidRPr="00371E0A">
        <w:rPr>
          <w:rFonts w:ascii="Times New Roman" w:hAnsi="Times New Roman" w:cs="Times New Roman"/>
          <w:color w:val="000000"/>
          <w:sz w:val="24"/>
          <w:szCs w:val="24"/>
          <w:lang w:bidi="th-TH"/>
        </w:rPr>
        <w:t>An investor relations director</w:t>
      </w:r>
      <w:r w:rsidR="00492344" w:rsidRPr="00371E0A">
        <w:rPr>
          <w:rFonts w:ascii="Times New Roman" w:hAnsi="Times New Roman" w:cs="Times New Roman"/>
          <w:color w:val="000000"/>
          <w:sz w:val="24"/>
          <w:szCs w:val="24"/>
          <w:lang w:bidi="th-TH"/>
        </w:rPr>
        <w:t xml:space="preserve"> suggested that </w:t>
      </w:r>
      <w:r w:rsidRPr="00371E0A">
        <w:rPr>
          <w:rFonts w:ascii="Times New Roman" w:hAnsi="Times New Roman" w:cs="Times New Roman"/>
          <w:color w:val="000000"/>
          <w:sz w:val="24"/>
          <w:szCs w:val="24"/>
        </w:rPr>
        <w:t>firms lack</w:t>
      </w:r>
      <w:r w:rsidR="00CC7030" w:rsidRPr="00371E0A">
        <w:rPr>
          <w:rFonts w:ascii="Times New Roman" w:hAnsi="Times New Roman" w:cs="Times New Roman"/>
          <w:color w:val="000000"/>
          <w:sz w:val="24"/>
          <w:szCs w:val="24"/>
        </w:rPr>
        <w:t xml:space="preserve">ing </w:t>
      </w:r>
      <w:r w:rsidRPr="00371E0A">
        <w:rPr>
          <w:rFonts w:ascii="Times New Roman" w:hAnsi="Times New Roman" w:cs="Times New Roman"/>
          <w:color w:val="000000"/>
          <w:sz w:val="24"/>
          <w:szCs w:val="24"/>
        </w:rPr>
        <w:t>positive investment opportunities may prefer using their excess cash to repurchase shares</w:t>
      </w:r>
      <w:r w:rsidRPr="00371E0A">
        <w:rPr>
          <w:rFonts w:ascii="Times New Roman" w:hAnsi="Times New Roman" w:cs="Angsana New"/>
          <w:color w:val="000000"/>
          <w:sz w:val="24"/>
          <w:szCs w:val="24"/>
          <w:cs/>
          <w:lang w:bidi="th-TH"/>
        </w:rPr>
        <w:t>.</w:t>
      </w:r>
    </w:p>
    <w:p w14:paraId="046842D7" w14:textId="77777777" w:rsidR="003B0A48" w:rsidRPr="00371E0A" w:rsidRDefault="003B0A48" w:rsidP="003B0A48">
      <w:pPr>
        <w:spacing w:after="0"/>
        <w:jc w:val="thaiDistribute"/>
        <w:rPr>
          <w:rFonts w:ascii="Times New Roman" w:hAnsi="Times New Roman" w:cs="Times New Roman"/>
          <w:color w:val="000000"/>
          <w:lang w:bidi="th-TH"/>
        </w:rPr>
      </w:pPr>
    </w:p>
    <w:p w14:paraId="2ED8E369" w14:textId="77777777" w:rsidR="003B0A48" w:rsidRPr="00371E0A" w:rsidRDefault="003B0A48">
      <w:pPr>
        <w:spacing w:after="0" w:line="240" w:lineRule="auto"/>
        <w:ind w:left="567" w:right="1371"/>
        <w:jc w:val="both"/>
        <w:rPr>
          <w:rFonts w:ascii="Times New Roman" w:hAnsi="Times New Roman" w:cs="Times New Roman"/>
          <w:i/>
          <w:iCs/>
          <w:color w:val="000000"/>
          <w:sz w:val="24"/>
          <w:szCs w:val="24"/>
          <w:lang w:bidi="th-TH"/>
        </w:rPr>
      </w:pPr>
      <w:r w:rsidRPr="00371E0A">
        <w:rPr>
          <w:rFonts w:ascii="Times New Roman" w:hAnsi="Times New Roman" w:cs="Angsana New"/>
          <w:i/>
          <w:iCs/>
          <w:color w:val="000000"/>
          <w:sz w:val="24"/>
          <w:szCs w:val="24"/>
          <w:cs/>
          <w:lang w:bidi="th-TH"/>
        </w:rPr>
        <w:t xml:space="preserve"> “</w:t>
      </w:r>
      <w:r w:rsidRPr="00371E0A">
        <w:rPr>
          <w:rFonts w:ascii="Times New Roman" w:hAnsi="Times New Roman" w:cs="Times New Roman"/>
          <w:i/>
          <w:color w:val="000000"/>
          <w:sz w:val="24"/>
          <w:szCs w:val="24"/>
        </w:rPr>
        <w:t xml:space="preserve">So as there was not really very much M&amp;A opportunity I suppose, </w:t>
      </w:r>
      <w:r w:rsidR="00D04963" w:rsidRPr="00371E0A">
        <w:rPr>
          <w:rFonts w:ascii="Times New Roman" w:hAnsi="Times New Roman" w:cs="Times New Roman"/>
          <w:i/>
          <w:color w:val="000000"/>
          <w:sz w:val="24"/>
          <w:szCs w:val="24"/>
        </w:rPr>
        <w:t>…</w:t>
      </w:r>
      <w:r w:rsidRPr="00371E0A">
        <w:rPr>
          <w:rFonts w:ascii="Times New Roman" w:hAnsi="Times New Roman" w:cs="Times New Roman"/>
          <w:i/>
          <w:color w:val="000000"/>
          <w:sz w:val="24"/>
          <w:szCs w:val="24"/>
        </w:rPr>
        <w:t>, so share buybacks became the sort of norm, just basically returning to shareholders</w:t>
      </w:r>
      <w:r w:rsidRPr="00371E0A">
        <w:rPr>
          <w:rFonts w:ascii="Times New Roman" w:hAnsi="Times New Roman" w:cs="Angsana New"/>
          <w:i/>
          <w:iCs/>
          <w:color w:val="000000"/>
          <w:sz w:val="24"/>
          <w:szCs w:val="24"/>
          <w:cs/>
          <w:lang w:bidi="th-TH"/>
        </w:rPr>
        <w:t>.</w:t>
      </w:r>
      <w:r w:rsidRPr="00371E0A">
        <w:rPr>
          <w:rFonts w:ascii="Times New Roman" w:hAnsi="Times New Roman" w:cs="Times New Roman"/>
          <w:i/>
          <w:iCs/>
          <w:color w:val="000000"/>
          <w:sz w:val="24"/>
          <w:szCs w:val="24"/>
          <w:lang w:bidi="th-TH"/>
        </w:rPr>
        <w:t xml:space="preserve">” </w:t>
      </w:r>
    </w:p>
    <w:p w14:paraId="5198FA8D" w14:textId="692874D3" w:rsidR="003B0A48" w:rsidRDefault="003B0A48">
      <w:pPr>
        <w:spacing w:after="0" w:line="240" w:lineRule="auto"/>
        <w:ind w:left="709" w:right="-46"/>
        <w:jc w:val="right"/>
        <w:rPr>
          <w:rFonts w:ascii="Times New Roman" w:hAnsi="Times New Roman" w:cs="Angsana New"/>
          <w:i/>
          <w:iCs/>
          <w:color w:val="000000"/>
          <w:sz w:val="24"/>
          <w:szCs w:val="24"/>
          <w:cs/>
          <w:lang w:bidi="th-TH"/>
        </w:rPr>
      </w:pPr>
      <w:r w:rsidRPr="00371E0A">
        <w:rPr>
          <w:rFonts w:ascii="Times New Roman" w:hAnsi="Times New Roman" w:cs="Angsana New"/>
          <w:i/>
          <w:iCs/>
          <w:color w:val="000000"/>
          <w:sz w:val="24"/>
          <w:szCs w:val="24"/>
          <w:cs/>
          <w:lang w:bidi="th-TH"/>
        </w:rPr>
        <w:t>(</w:t>
      </w:r>
      <w:r w:rsidR="00F4133C" w:rsidRPr="00371E0A">
        <w:rPr>
          <w:rFonts w:ascii="Times New Roman" w:hAnsi="Times New Roman" w:cs="Times New Roman"/>
          <w:i/>
          <w:color w:val="000000"/>
          <w:sz w:val="24"/>
          <w:szCs w:val="24"/>
        </w:rPr>
        <w:t xml:space="preserve">Company 1, </w:t>
      </w:r>
      <w:r w:rsidRPr="00371E0A">
        <w:rPr>
          <w:rFonts w:ascii="Times New Roman" w:hAnsi="Times New Roman" w:cs="Times New Roman"/>
          <w:i/>
          <w:iCs/>
          <w:color w:val="000000"/>
          <w:sz w:val="24"/>
          <w:szCs w:val="24"/>
          <w:lang w:bidi="th-TH"/>
        </w:rPr>
        <w:t>Investor Relation Director</w:t>
      </w:r>
      <w:r w:rsidRPr="00371E0A">
        <w:rPr>
          <w:rFonts w:ascii="Times New Roman" w:hAnsi="Times New Roman" w:cs="Angsana New"/>
          <w:i/>
          <w:iCs/>
          <w:color w:val="000000"/>
          <w:sz w:val="24"/>
          <w:szCs w:val="24"/>
          <w:cs/>
          <w:lang w:bidi="th-TH"/>
        </w:rPr>
        <w:t>)</w:t>
      </w:r>
    </w:p>
    <w:p w14:paraId="5016B30B" w14:textId="77777777" w:rsidR="007D51DE" w:rsidRPr="00371E0A" w:rsidRDefault="007D51DE">
      <w:pPr>
        <w:spacing w:after="0" w:line="240" w:lineRule="auto"/>
        <w:ind w:left="709" w:right="-46"/>
        <w:jc w:val="right"/>
        <w:rPr>
          <w:rFonts w:ascii="Times New Roman" w:hAnsi="Times New Roman" w:cs="Times New Roman"/>
          <w:i/>
          <w:iCs/>
          <w:color w:val="000000"/>
          <w:sz w:val="24"/>
          <w:szCs w:val="24"/>
          <w:lang w:bidi="th-TH"/>
        </w:rPr>
      </w:pPr>
    </w:p>
    <w:p w14:paraId="74D0D108" w14:textId="77777777" w:rsidR="003B0A48" w:rsidRPr="00371E0A" w:rsidRDefault="009F5C99" w:rsidP="003B0A48">
      <w:pPr>
        <w:spacing w:after="0"/>
        <w:jc w:val="thaiDistribute"/>
        <w:rPr>
          <w:rFonts w:ascii="Times New Roman" w:hAnsi="Times New Roman" w:cs="Times New Roman"/>
          <w:color w:val="000000"/>
          <w:sz w:val="24"/>
          <w:szCs w:val="24"/>
        </w:rPr>
      </w:pPr>
      <w:r w:rsidRPr="00371E0A">
        <w:rPr>
          <w:rFonts w:ascii="Times New Roman" w:hAnsi="Times New Roman" w:cs="Times New Roman"/>
          <w:color w:val="000000"/>
          <w:sz w:val="24"/>
          <w:szCs w:val="24"/>
        </w:rPr>
        <w:t>C</w:t>
      </w:r>
      <w:r w:rsidR="003B0A48" w:rsidRPr="00371E0A">
        <w:rPr>
          <w:rFonts w:ascii="Times New Roman" w:hAnsi="Times New Roman" w:cs="Times New Roman"/>
          <w:color w:val="000000"/>
          <w:sz w:val="24"/>
          <w:szCs w:val="24"/>
        </w:rPr>
        <w:t xml:space="preserve">orporate </w:t>
      </w:r>
      <w:r w:rsidR="00446159" w:rsidRPr="00371E0A">
        <w:rPr>
          <w:rFonts w:ascii="Times New Roman" w:hAnsi="Times New Roman" w:cs="Times New Roman"/>
          <w:color w:val="000000"/>
          <w:sz w:val="24"/>
          <w:szCs w:val="24"/>
        </w:rPr>
        <w:t>distributions reduce</w:t>
      </w:r>
      <w:r w:rsidR="003B0A48" w:rsidRPr="00371E0A">
        <w:rPr>
          <w:rFonts w:ascii="Times New Roman" w:hAnsi="Times New Roman" w:cs="Times New Roman"/>
          <w:color w:val="000000"/>
          <w:sz w:val="24"/>
          <w:szCs w:val="24"/>
        </w:rPr>
        <w:t xml:space="preserve"> excess cash, and </w:t>
      </w:r>
      <w:r w:rsidR="001E4F84" w:rsidRPr="00371E0A">
        <w:rPr>
          <w:rFonts w:ascii="Times New Roman" w:hAnsi="Times New Roman" w:cs="Times New Roman"/>
          <w:color w:val="000000"/>
          <w:sz w:val="24"/>
          <w:szCs w:val="24"/>
        </w:rPr>
        <w:t>therefore</w:t>
      </w:r>
      <w:r w:rsidR="003B0A48" w:rsidRPr="00371E0A">
        <w:rPr>
          <w:rFonts w:ascii="Times New Roman" w:hAnsi="Times New Roman" w:cs="Times New Roman"/>
          <w:color w:val="000000"/>
          <w:sz w:val="24"/>
          <w:szCs w:val="24"/>
        </w:rPr>
        <w:t>, this reduces the opportunity for managers to misuse these funds</w:t>
      </w:r>
      <w:r w:rsidR="003B0A48" w:rsidRPr="00371E0A">
        <w:rPr>
          <w:rFonts w:ascii="Times New Roman" w:hAnsi="Times New Roman" w:cs="Angsana New"/>
          <w:color w:val="000000"/>
          <w:sz w:val="24"/>
          <w:szCs w:val="24"/>
          <w:cs/>
          <w:lang w:bidi="th-TH"/>
        </w:rPr>
        <w:t>.</w:t>
      </w:r>
      <w:r w:rsidR="003B0A48" w:rsidRPr="00371E0A">
        <w:rPr>
          <w:rFonts w:ascii="Times New Roman" w:hAnsi="Times New Roman" w:cs="Times New Roman"/>
          <w:color w:val="000000"/>
          <w:sz w:val="24"/>
          <w:szCs w:val="24"/>
          <w:lang w:bidi="th-TH"/>
        </w:rPr>
        <w:t xml:space="preserve"> Therefore, senior </w:t>
      </w:r>
      <w:r w:rsidR="00446159" w:rsidRPr="00371E0A">
        <w:rPr>
          <w:rFonts w:ascii="Times New Roman" w:hAnsi="Times New Roman" w:cs="Times New Roman"/>
          <w:color w:val="000000"/>
          <w:sz w:val="24"/>
          <w:szCs w:val="24"/>
          <w:lang w:bidi="th-TH"/>
        </w:rPr>
        <w:t>management</w:t>
      </w:r>
      <w:r w:rsidR="00446159" w:rsidRPr="00371E0A">
        <w:rPr>
          <w:rFonts w:ascii="Times New Roman" w:hAnsi="Times New Roman" w:cs="Times New Roman"/>
          <w:color w:val="000000"/>
          <w:spacing w:val="5"/>
          <w:sz w:val="24"/>
          <w:szCs w:val="24"/>
          <w:shd w:val="clear" w:color="auto" w:fill="FFFFFF"/>
        </w:rPr>
        <w:t xml:space="preserve"> considered</w:t>
      </w:r>
      <w:r w:rsidR="003B0A48" w:rsidRPr="00371E0A">
        <w:rPr>
          <w:rFonts w:ascii="Times New Roman" w:hAnsi="Times New Roman" w:cs="Times New Roman"/>
          <w:color w:val="000000"/>
          <w:spacing w:val="5"/>
          <w:sz w:val="24"/>
          <w:szCs w:val="24"/>
          <w:shd w:val="clear" w:color="auto" w:fill="FFFFFF"/>
        </w:rPr>
        <w:t xml:space="preserve"> </w:t>
      </w:r>
      <w:r w:rsidR="003B0A48" w:rsidRPr="00371E0A">
        <w:rPr>
          <w:rFonts w:ascii="Times New Roman" w:hAnsi="Times New Roman" w:cs="Times New Roman"/>
          <w:color w:val="000000"/>
          <w:sz w:val="24"/>
          <w:szCs w:val="24"/>
        </w:rPr>
        <w:t>repurchasing shares when their firms have an uncertain excess cash flow to reduce the agency costs</w:t>
      </w:r>
      <w:r w:rsidR="006840B3" w:rsidRPr="00371E0A">
        <w:rPr>
          <w:rFonts w:ascii="Times New Roman" w:hAnsi="Times New Roman" w:cs="Times New Roman"/>
          <w:color w:val="000000"/>
          <w:sz w:val="24"/>
          <w:szCs w:val="24"/>
        </w:rPr>
        <w:t xml:space="preserve">, as indicated </w:t>
      </w:r>
      <w:r w:rsidR="0021092E" w:rsidRPr="00371E0A">
        <w:rPr>
          <w:rFonts w:ascii="Times New Roman" w:hAnsi="Times New Roman" w:cs="Times New Roman"/>
          <w:color w:val="000000"/>
          <w:sz w:val="24"/>
          <w:szCs w:val="24"/>
        </w:rPr>
        <w:t>in Company 2 annual report</w:t>
      </w:r>
      <w:r w:rsidR="003B0A48" w:rsidRPr="00371E0A">
        <w:rPr>
          <w:rFonts w:ascii="Times New Roman" w:hAnsi="Times New Roman" w:cs="Times New Roman"/>
          <w:color w:val="000000"/>
          <w:sz w:val="24"/>
          <w:szCs w:val="24"/>
        </w:rPr>
        <w:t xml:space="preserve">. </w:t>
      </w:r>
    </w:p>
    <w:p w14:paraId="09F009A2" w14:textId="77777777" w:rsidR="003B0A48" w:rsidRPr="00371E0A" w:rsidRDefault="003B0A48" w:rsidP="003B0A48">
      <w:pPr>
        <w:spacing w:after="0"/>
        <w:jc w:val="thaiDistribute"/>
        <w:rPr>
          <w:rFonts w:ascii="Times New Roman" w:hAnsi="Times New Roman" w:cs="Times New Roman"/>
          <w:color w:val="000000"/>
          <w:sz w:val="24"/>
          <w:szCs w:val="24"/>
        </w:rPr>
      </w:pPr>
    </w:p>
    <w:p w14:paraId="58AE4AB7" w14:textId="7BDB17DC" w:rsidR="003B0A48" w:rsidRPr="00371E0A" w:rsidRDefault="003B0A48" w:rsidP="003B0A48">
      <w:pPr>
        <w:spacing w:after="0"/>
        <w:ind w:left="567" w:right="1229"/>
        <w:jc w:val="thaiDistribute"/>
        <w:rPr>
          <w:rFonts w:ascii="Times New Roman" w:hAnsi="Times New Roman" w:cs="Times New Roman"/>
          <w:i/>
          <w:iCs/>
          <w:color w:val="000000"/>
          <w:sz w:val="24"/>
          <w:szCs w:val="24"/>
        </w:rPr>
      </w:pPr>
      <w:r w:rsidRPr="00371E0A">
        <w:rPr>
          <w:rFonts w:ascii="Times New Roman" w:hAnsi="Times New Roman" w:cs="Times New Roman"/>
          <w:i/>
          <w:iCs/>
          <w:color w:val="000000"/>
          <w:sz w:val="24"/>
          <w:szCs w:val="24"/>
        </w:rPr>
        <w:t>“Group expects to continue to meet its pension obligations, invest in research and technology and pursue other organic investment opportunities and plans to pay dividends in line with its policy of long-term sustainable cover of around two times underlying earnings. Investment in value-enhancing acquisitions and returns to shareholders through a share buyback will be considered in line with our clear and consistent strategy and capital allocation policy</w:t>
      </w:r>
      <w:r w:rsidR="00F26B2C" w:rsidRPr="00371E0A">
        <w:rPr>
          <w:rFonts w:ascii="Times New Roman" w:hAnsi="Times New Roman" w:cs="Times New Roman"/>
          <w:i/>
          <w:iCs/>
          <w:color w:val="000000"/>
          <w:sz w:val="24"/>
          <w:szCs w:val="24"/>
        </w:rPr>
        <w:t>.</w:t>
      </w:r>
      <w:r w:rsidRPr="00371E0A">
        <w:rPr>
          <w:rFonts w:ascii="Times New Roman" w:hAnsi="Times New Roman" w:cs="Times New Roman"/>
          <w:i/>
          <w:iCs/>
          <w:color w:val="000000"/>
          <w:sz w:val="24"/>
          <w:szCs w:val="24"/>
        </w:rPr>
        <w:t>”</w:t>
      </w:r>
    </w:p>
    <w:p w14:paraId="31753788" w14:textId="77777777" w:rsidR="003B0A48" w:rsidRPr="00371E0A" w:rsidRDefault="003B0A48" w:rsidP="003B0A48">
      <w:pPr>
        <w:spacing w:after="0" w:line="240" w:lineRule="auto"/>
        <w:ind w:left="709" w:right="95"/>
        <w:jc w:val="right"/>
        <w:rPr>
          <w:rFonts w:ascii="Times New Roman" w:hAnsi="Times New Roman" w:cs="Times New Roman"/>
          <w:i/>
          <w:iCs/>
          <w:color w:val="000000"/>
          <w:sz w:val="24"/>
          <w:szCs w:val="24"/>
          <w:cs/>
          <w:lang w:bidi="th-TH"/>
        </w:rPr>
      </w:pPr>
      <w:r w:rsidRPr="00371E0A">
        <w:rPr>
          <w:rFonts w:ascii="Times New Roman" w:hAnsi="Times New Roman" w:cs="Angsana New"/>
          <w:i/>
          <w:iCs/>
          <w:color w:val="000000"/>
          <w:sz w:val="24"/>
          <w:szCs w:val="24"/>
          <w:cs/>
          <w:lang w:bidi="th-TH"/>
        </w:rPr>
        <w:t>(</w:t>
      </w:r>
      <w:r w:rsidRPr="00371E0A">
        <w:rPr>
          <w:rFonts w:ascii="Times New Roman" w:hAnsi="Times New Roman" w:cs="Times New Roman"/>
          <w:i/>
          <w:color w:val="000000"/>
          <w:sz w:val="24"/>
          <w:szCs w:val="24"/>
        </w:rPr>
        <w:t>Company 2</w:t>
      </w:r>
      <w:r w:rsidR="00360A83" w:rsidRPr="00371E0A">
        <w:rPr>
          <w:rFonts w:ascii="Times New Roman" w:hAnsi="Times New Roman" w:cs="Times New Roman"/>
          <w:i/>
          <w:color w:val="000000"/>
          <w:sz w:val="24"/>
          <w:szCs w:val="24"/>
        </w:rPr>
        <w:t>,</w:t>
      </w:r>
      <w:r w:rsidRPr="00371E0A">
        <w:rPr>
          <w:rFonts w:ascii="Times New Roman" w:hAnsi="Times New Roman" w:cs="Times New Roman"/>
          <w:i/>
          <w:color w:val="000000"/>
          <w:sz w:val="24"/>
          <w:szCs w:val="24"/>
        </w:rPr>
        <w:t xml:space="preserve"> Annual Report 2019, p.17</w:t>
      </w:r>
      <w:r w:rsidRPr="00371E0A">
        <w:rPr>
          <w:rFonts w:ascii="Times New Roman" w:hAnsi="Times New Roman" w:cs="Angsana New"/>
          <w:i/>
          <w:iCs/>
          <w:color w:val="000000"/>
          <w:sz w:val="24"/>
          <w:szCs w:val="24"/>
          <w:cs/>
          <w:lang w:bidi="th-TH"/>
        </w:rPr>
        <w:t>)</w:t>
      </w:r>
    </w:p>
    <w:p w14:paraId="78E02934" w14:textId="77777777" w:rsidR="003B0A48" w:rsidRPr="00371E0A" w:rsidRDefault="003B0A48" w:rsidP="003B0A48">
      <w:pPr>
        <w:spacing w:after="0"/>
        <w:jc w:val="thaiDistribute"/>
        <w:rPr>
          <w:rFonts w:ascii="Times New Roman" w:hAnsi="Times New Roman" w:cs="Times New Roman"/>
          <w:color w:val="000000"/>
          <w:sz w:val="24"/>
          <w:szCs w:val="24"/>
        </w:rPr>
      </w:pPr>
    </w:p>
    <w:p w14:paraId="4A99B710" w14:textId="1F2F5812" w:rsidR="003B0A48" w:rsidRPr="00371E0A" w:rsidRDefault="003B0A48" w:rsidP="003B0A48">
      <w:pPr>
        <w:spacing w:after="0"/>
        <w:jc w:val="thaiDistribute"/>
        <w:rPr>
          <w:rFonts w:ascii="Times New Roman" w:hAnsi="Times New Roman" w:cs="Times New Roman"/>
          <w:color w:val="000000"/>
          <w:sz w:val="24"/>
          <w:szCs w:val="24"/>
        </w:rPr>
      </w:pPr>
      <w:r w:rsidRPr="00371E0A">
        <w:rPr>
          <w:rFonts w:ascii="Times New Roman" w:hAnsi="Times New Roman" w:cs="Times New Roman"/>
          <w:color w:val="000000"/>
          <w:sz w:val="24"/>
          <w:szCs w:val="24"/>
          <w:lang w:bidi="th-TH"/>
        </w:rPr>
        <w:t>Two senior managers revealed th</w:t>
      </w:r>
      <w:r w:rsidR="00A826EC" w:rsidRPr="00371E0A">
        <w:rPr>
          <w:rFonts w:ascii="Times New Roman" w:hAnsi="Times New Roman" w:cs="Times New Roman"/>
          <w:color w:val="000000"/>
          <w:sz w:val="24"/>
          <w:szCs w:val="24"/>
          <w:lang w:bidi="th-TH"/>
        </w:rPr>
        <w:t xml:space="preserve">e </w:t>
      </w:r>
      <w:r w:rsidRPr="00371E0A">
        <w:rPr>
          <w:rFonts w:ascii="Times New Roman" w:hAnsi="Times New Roman" w:cs="Times New Roman"/>
          <w:color w:val="000000"/>
          <w:sz w:val="24"/>
          <w:szCs w:val="24"/>
          <w:lang w:bidi="th-TH"/>
        </w:rPr>
        <w:t>importan</w:t>
      </w:r>
      <w:r w:rsidR="00A826EC" w:rsidRPr="00371E0A">
        <w:rPr>
          <w:rFonts w:ascii="Times New Roman" w:hAnsi="Times New Roman" w:cs="Times New Roman"/>
          <w:color w:val="000000"/>
          <w:sz w:val="24"/>
          <w:szCs w:val="24"/>
          <w:lang w:bidi="th-TH"/>
        </w:rPr>
        <w:t>ce</w:t>
      </w:r>
      <w:r w:rsidRPr="00371E0A">
        <w:rPr>
          <w:rFonts w:ascii="Times New Roman" w:hAnsi="Times New Roman" w:cs="Times New Roman"/>
          <w:color w:val="000000"/>
          <w:sz w:val="24"/>
          <w:szCs w:val="24"/>
          <w:lang w:bidi="th-TH"/>
        </w:rPr>
        <w:t xml:space="preserve"> for their firms to prioritise their alternative business options </w:t>
      </w:r>
      <w:r w:rsidR="00DE0260" w:rsidRPr="00371E0A">
        <w:rPr>
          <w:rFonts w:ascii="Times New Roman" w:hAnsi="Times New Roman" w:cs="Times New Roman"/>
          <w:color w:val="000000"/>
          <w:sz w:val="24"/>
          <w:szCs w:val="24"/>
          <w:lang w:bidi="th-TH"/>
        </w:rPr>
        <w:t xml:space="preserve">relating </w:t>
      </w:r>
      <w:r w:rsidRPr="00371E0A">
        <w:rPr>
          <w:rFonts w:ascii="Times New Roman" w:hAnsi="Times New Roman" w:cs="Times New Roman"/>
          <w:color w:val="000000"/>
          <w:sz w:val="24"/>
          <w:szCs w:val="24"/>
          <w:lang w:bidi="th-TH"/>
        </w:rPr>
        <w:t>to diversification and growth strategies, development</w:t>
      </w:r>
      <w:r w:rsidR="0057082C">
        <w:rPr>
          <w:rFonts w:ascii="Times New Roman" w:hAnsi="Times New Roman" w:cs="Times New Roman"/>
          <w:color w:val="000000"/>
          <w:sz w:val="24"/>
          <w:szCs w:val="24"/>
          <w:lang w:bidi="th-TH"/>
        </w:rPr>
        <w:t>,</w:t>
      </w:r>
      <w:r w:rsidR="00530ED8">
        <w:rPr>
          <w:rFonts w:ascii="Times New Roman" w:hAnsi="Times New Roman" w:cs="Times New Roman"/>
          <w:color w:val="000000"/>
          <w:sz w:val="24"/>
          <w:szCs w:val="24"/>
          <w:lang w:bidi="th-TH"/>
        </w:rPr>
        <w:t xml:space="preserve"> </w:t>
      </w:r>
      <w:r w:rsidRPr="00371E0A">
        <w:rPr>
          <w:rFonts w:ascii="Times New Roman" w:hAnsi="Times New Roman" w:cs="Times New Roman"/>
          <w:color w:val="000000"/>
          <w:sz w:val="24"/>
          <w:szCs w:val="24"/>
          <w:lang w:bidi="th-TH"/>
        </w:rPr>
        <w:t xml:space="preserve">and innovation before repurchasing shares. </w:t>
      </w:r>
    </w:p>
    <w:p w14:paraId="0610AE5E" w14:textId="77777777" w:rsidR="003B0A48" w:rsidRPr="00371E0A" w:rsidRDefault="003B0A48" w:rsidP="003B0A48">
      <w:pPr>
        <w:spacing w:after="0"/>
        <w:jc w:val="thaiDistribute"/>
        <w:rPr>
          <w:rFonts w:ascii="Times New Roman" w:hAnsi="Times New Roman" w:cs="Times New Roman"/>
          <w:color w:val="000000"/>
          <w:sz w:val="24"/>
          <w:szCs w:val="24"/>
        </w:rPr>
      </w:pPr>
    </w:p>
    <w:p w14:paraId="48FDFF8D" w14:textId="29E2748A" w:rsidR="003B0A48" w:rsidRPr="00371E0A" w:rsidRDefault="003B0A48" w:rsidP="003B0A48">
      <w:pPr>
        <w:spacing w:after="0" w:line="240" w:lineRule="auto"/>
        <w:ind w:left="567" w:right="1371"/>
        <w:jc w:val="both"/>
        <w:rPr>
          <w:rFonts w:ascii="Times New Roman" w:hAnsi="Times New Roman" w:cs="Times New Roman"/>
          <w:i/>
          <w:iCs/>
          <w:color w:val="000000"/>
          <w:sz w:val="24"/>
          <w:szCs w:val="24"/>
          <w:lang w:bidi="th-TH"/>
        </w:rPr>
      </w:pPr>
      <w:r w:rsidRPr="00371E0A">
        <w:rPr>
          <w:rFonts w:ascii="Times New Roman" w:hAnsi="Times New Roman" w:cs="Angsana New"/>
          <w:i/>
          <w:iCs/>
          <w:color w:val="000000"/>
          <w:sz w:val="24"/>
          <w:szCs w:val="24"/>
          <w:cs/>
          <w:lang w:bidi="th-TH"/>
        </w:rPr>
        <w:t>“</w:t>
      </w:r>
      <w:r w:rsidRPr="00371E0A">
        <w:rPr>
          <w:rFonts w:ascii="Times New Roman" w:hAnsi="Times New Roman" w:cs="Times New Roman"/>
          <w:i/>
          <w:color w:val="000000"/>
          <w:sz w:val="24"/>
          <w:szCs w:val="24"/>
        </w:rPr>
        <w:t>How to articulate a capital allocation framework</w:t>
      </w:r>
      <w:r w:rsidRPr="00371E0A">
        <w:rPr>
          <w:rFonts w:ascii="Times New Roman" w:hAnsi="Times New Roman" w:cs="Angsana New"/>
          <w:i/>
          <w:iCs/>
          <w:color w:val="000000"/>
          <w:sz w:val="24"/>
          <w:szCs w:val="24"/>
          <w:cs/>
          <w:lang w:bidi="th-TH"/>
        </w:rPr>
        <w:t xml:space="preserve">. </w:t>
      </w:r>
      <w:r w:rsidRPr="00371E0A">
        <w:rPr>
          <w:rFonts w:ascii="Times New Roman" w:hAnsi="Times New Roman" w:cs="Times New Roman"/>
          <w:i/>
          <w:color w:val="000000"/>
          <w:sz w:val="24"/>
          <w:szCs w:val="24"/>
        </w:rPr>
        <w:t>So, what it simply says is that we have four priorities for use of capital</w:t>
      </w:r>
      <w:r w:rsidRPr="00371E0A">
        <w:rPr>
          <w:rFonts w:ascii="Times New Roman" w:hAnsi="Times New Roman" w:cs="Angsana New"/>
          <w:i/>
          <w:iCs/>
          <w:color w:val="000000"/>
          <w:sz w:val="24"/>
          <w:szCs w:val="24"/>
          <w:cs/>
          <w:lang w:bidi="th-TH"/>
        </w:rPr>
        <w:t xml:space="preserve">. </w:t>
      </w:r>
      <w:r w:rsidRPr="00371E0A">
        <w:rPr>
          <w:rFonts w:ascii="Times New Roman" w:hAnsi="Times New Roman" w:cs="Times New Roman"/>
          <w:i/>
          <w:color w:val="000000"/>
          <w:sz w:val="24"/>
          <w:szCs w:val="24"/>
        </w:rPr>
        <w:t>Firstly, we want to repay creditors. We also want to reinvest capital in the business for organic growth</w:t>
      </w:r>
      <w:r w:rsidRPr="00371E0A">
        <w:rPr>
          <w:rFonts w:ascii="Times New Roman" w:hAnsi="Times New Roman" w:cs="Angsana New"/>
          <w:i/>
          <w:iCs/>
          <w:color w:val="000000"/>
          <w:sz w:val="24"/>
          <w:szCs w:val="24"/>
          <w:cs/>
          <w:lang w:bidi="th-TH"/>
        </w:rPr>
        <w:t xml:space="preserve">. </w:t>
      </w:r>
      <w:r w:rsidRPr="00371E0A">
        <w:rPr>
          <w:rFonts w:ascii="Times New Roman" w:hAnsi="Times New Roman" w:cs="Times New Roman"/>
          <w:i/>
          <w:color w:val="000000"/>
          <w:sz w:val="24"/>
          <w:szCs w:val="24"/>
        </w:rPr>
        <w:t>So that means things like R&amp;D expenditure, capital expenditure, and other investments in the business</w:t>
      </w:r>
      <w:r w:rsidRPr="00371E0A">
        <w:rPr>
          <w:rFonts w:ascii="Times New Roman" w:hAnsi="Times New Roman" w:cs="Angsana New"/>
          <w:i/>
          <w:iCs/>
          <w:color w:val="000000"/>
          <w:sz w:val="24"/>
          <w:szCs w:val="24"/>
          <w:cs/>
          <w:lang w:bidi="th-TH"/>
        </w:rPr>
        <w:t xml:space="preserve">. </w:t>
      </w:r>
      <w:r w:rsidRPr="00371E0A">
        <w:rPr>
          <w:rFonts w:ascii="Times New Roman" w:hAnsi="Times New Roman" w:cs="Times New Roman"/>
          <w:i/>
          <w:color w:val="000000"/>
          <w:sz w:val="24"/>
          <w:szCs w:val="24"/>
        </w:rPr>
        <w:t>Secondly, we want to pay a progressive dividend to our shareholders on an annual basis</w:t>
      </w:r>
      <w:r w:rsidRPr="00371E0A">
        <w:rPr>
          <w:rFonts w:ascii="Times New Roman" w:hAnsi="Times New Roman" w:cs="Angsana New"/>
          <w:i/>
          <w:iCs/>
          <w:color w:val="000000"/>
          <w:sz w:val="24"/>
          <w:szCs w:val="24"/>
          <w:cs/>
          <w:lang w:bidi="th-TH"/>
        </w:rPr>
        <w:t xml:space="preserve">. </w:t>
      </w:r>
      <w:r w:rsidRPr="00371E0A">
        <w:rPr>
          <w:rFonts w:ascii="Times New Roman" w:hAnsi="Times New Roman" w:cs="Times New Roman"/>
          <w:i/>
          <w:color w:val="000000"/>
          <w:sz w:val="24"/>
          <w:szCs w:val="24"/>
        </w:rPr>
        <w:t>Progressive means growing a dividend in line with earnings</w:t>
      </w:r>
      <w:r w:rsidRPr="00371E0A">
        <w:rPr>
          <w:rFonts w:ascii="Times New Roman" w:hAnsi="Times New Roman" w:cs="Angsana New"/>
          <w:i/>
          <w:iCs/>
          <w:color w:val="000000"/>
          <w:sz w:val="24"/>
          <w:szCs w:val="24"/>
          <w:cs/>
          <w:lang w:bidi="th-TH"/>
        </w:rPr>
        <w:t xml:space="preserve">. </w:t>
      </w:r>
      <w:r w:rsidRPr="00371E0A">
        <w:rPr>
          <w:rFonts w:ascii="Times New Roman" w:hAnsi="Times New Roman" w:cs="Times New Roman"/>
          <w:i/>
          <w:color w:val="000000"/>
          <w:sz w:val="24"/>
          <w:szCs w:val="24"/>
        </w:rPr>
        <w:t>Thirdly we would allocate capital to acquisitions in line with our stated strategy</w:t>
      </w:r>
      <w:r w:rsidRPr="00371E0A">
        <w:rPr>
          <w:rFonts w:ascii="Times New Roman" w:hAnsi="Times New Roman" w:cs="Angsana New"/>
          <w:i/>
          <w:iCs/>
          <w:color w:val="000000"/>
          <w:sz w:val="24"/>
          <w:szCs w:val="24"/>
          <w:cs/>
          <w:lang w:bidi="th-TH"/>
        </w:rPr>
        <w:t xml:space="preserve">. </w:t>
      </w:r>
      <w:r w:rsidRPr="00371E0A">
        <w:rPr>
          <w:rFonts w:ascii="Times New Roman" w:hAnsi="Times New Roman" w:cs="Times New Roman"/>
          <w:i/>
          <w:color w:val="000000"/>
          <w:sz w:val="24"/>
          <w:szCs w:val="24"/>
        </w:rPr>
        <w:t xml:space="preserve">And then </w:t>
      </w:r>
      <w:r w:rsidRPr="00371E0A">
        <w:rPr>
          <w:rFonts w:ascii="Times New Roman" w:hAnsi="Times New Roman" w:cs="Times New Roman"/>
          <w:i/>
          <w:iCs/>
          <w:color w:val="000000"/>
          <w:sz w:val="24"/>
          <w:szCs w:val="24"/>
          <w:lang w:bidi="th-TH"/>
        </w:rPr>
        <w:t>fourthly</w:t>
      </w:r>
      <w:r w:rsidRPr="00371E0A">
        <w:rPr>
          <w:rFonts w:ascii="Times New Roman" w:hAnsi="Times New Roman" w:cs="Times New Roman"/>
          <w:i/>
          <w:color w:val="000000"/>
          <w:sz w:val="24"/>
          <w:szCs w:val="24"/>
        </w:rPr>
        <w:t xml:space="preserve"> and finally, if we determined, having looked at one, two</w:t>
      </w:r>
      <w:r w:rsidR="00BB543B">
        <w:rPr>
          <w:rFonts w:ascii="Times New Roman" w:hAnsi="Times New Roman" w:cs="Times New Roman"/>
          <w:i/>
          <w:color w:val="000000"/>
          <w:sz w:val="24"/>
          <w:szCs w:val="24"/>
        </w:rPr>
        <w:t>,</w:t>
      </w:r>
      <w:r w:rsidRPr="00371E0A">
        <w:rPr>
          <w:rFonts w:ascii="Times New Roman" w:hAnsi="Times New Roman" w:cs="Times New Roman"/>
          <w:i/>
          <w:color w:val="000000"/>
          <w:sz w:val="24"/>
          <w:szCs w:val="24"/>
        </w:rPr>
        <w:t xml:space="preserve"> and three, that we had excess capital, we would seek to return it to shareholders</w:t>
      </w:r>
      <w:r w:rsidRPr="00371E0A">
        <w:rPr>
          <w:rFonts w:ascii="Times New Roman" w:hAnsi="Times New Roman" w:cs="Angsana New"/>
          <w:i/>
          <w:iCs/>
          <w:color w:val="000000"/>
          <w:sz w:val="24"/>
          <w:szCs w:val="24"/>
          <w:cs/>
          <w:lang w:bidi="th-TH"/>
        </w:rPr>
        <w:t>.</w:t>
      </w:r>
      <w:r w:rsidRPr="00371E0A">
        <w:rPr>
          <w:rFonts w:ascii="Times New Roman" w:hAnsi="Times New Roman" w:cs="Times New Roman"/>
          <w:i/>
          <w:iCs/>
          <w:color w:val="000000"/>
          <w:sz w:val="24"/>
          <w:szCs w:val="24"/>
          <w:lang w:bidi="th-TH"/>
        </w:rPr>
        <w:t xml:space="preserve">” </w:t>
      </w:r>
    </w:p>
    <w:p w14:paraId="53418EED" w14:textId="77777777" w:rsidR="003B0A48" w:rsidRPr="00371E0A" w:rsidRDefault="003B0A48" w:rsidP="003B0A48">
      <w:pPr>
        <w:spacing w:after="0" w:line="240" w:lineRule="auto"/>
        <w:ind w:left="709" w:right="95"/>
        <w:jc w:val="right"/>
        <w:rPr>
          <w:rFonts w:ascii="Times New Roman" w:hAnsi="Times New Roman" w:cs="Times New Roman"/>
          <w:i/>
          <w:iCs/>
          <w:color w:val="000000"/>
          <w:sz w:val="24"/>
          <w:szCs w:val="24"/>
          <w:cs/>
          <w:lang w:bidi="th-TH"/>
        </w:rPr>
      </w:pPr>
      <w:r w:rsidRPr="00371E0A">
        <w:rPr>
          <w:rFonts w:ascii="Times New Roman" w:hAnsi="Times New Roman" w:cs="Angsana New"/>
          <w:i/>
          <w:iCs/>
          <w:color w:val="000000"/>
          <w:sz w:val="24"/>
          <w:szCs w:val="24"/>
          <w:cs/>
          <w:lang w:bidi="th-TH"/>
        </w:rPr>
        <w:t>(</w:t>
      </w:r>
      <w:r w:rsidR="00F4133C" w:rsidRPr="00371E0A">
        <w:rPr>
          <w:rFonts w:ascii="Times New Roman" w:hAnsi="Times New Roman" w:cs="Times New Roman"/>
          <w:i/>
          <w:color w:val="000000"/>
          <w:sz w:val="24"/>
          <w:szCs w:val="24"/>
        </w:rPr>
        <w:t xml:space="preserve">Company </w:t>
      </w:r>
      <w:r w:rsidR="00360A83" w:rsidRPr="00371E0A">
        <w:rPr>
          <w:rFonts w:ascii="Times New Roman" w:hAnsi="Times New Roman" w:cs="Times New Roman"/>
          <w:i/>
          <w:color w:val="000000"/>
          <w:sz w:val="24"/>
          <w:szCs w:val="24"/>
        </w:rPr>
        <w:t>3,</w:t>
      </w:r>
      <w:r w:rsidRPr="00371E0A">
        <w:rPr>
          <w:rFonts w:ascii="Times New Roman" w:hAnsi="Times New Roman" w:cs="Times New Roman"/>
          <w:i/>
          <w:color w:val="000000"/>
          <w:sz w:val="24"/>
          <w:szCs w:val="24"/>
        </w:rPr>
        <w:t xml:space="preserve"> Group Treasurer</w:t>
      </w:r>
      <w:r w:rsidRPr="00371E0A">
        <w:rPr>
          <w:rFonts w:ascii="Times New Roman" w:hAnsi="Times New Roman" w:cs="Angsana New"/>
          <w:i/>
          <w:iCs/>
          <w:color w:val="000000"/>
          <w:sz w:val="24"/>
          <w:szCs w:val="24"/>
          <w:cs/>
          <w:lang w:bidi="th-TH"/>
        </w:rPr>
        <w:t>)</w:t>
      </w:r>
    </w:p>
    <w:p w14:paraId="1514F79C" w14:textId="77777777" w:rsidR="003B0A48" w:rsidRPr="00371E0A" w:rsidRDefault="003B0A48" w:rsidP="003B0A48">
      <w:pPr>
        <w:spacing w:after="0"/>
        <w:jc w:val="thaiDistribute"/>
        <w:rPr>
          <w:rFonts w:ascii="Times New Roman" w:hAnsi="Times New Roman" w:cs="Times New Roman"/>
          <w:color w:val="000000"/>
          <w:sz w:val="24"/>
          <w:szCs w:val="24"/>
        </w:rPr>
      </w:pPr>
    </w:p>
    <w:p w14:paraId="606BE985" w14:textId="77777777" w:rsidR="003B0A48" w:rsidRPr="00371E0A" w:rsidRDefault="003B0A48" w:rsidP="003B0A48">
      <w:pPr>
        <w:spacing w:after="0" w:line="240" w:lineRule="auto"/>
        <w:ind w:left="567" w:right="1371"/>
        <w:jc w:val="both"/>
        <w:rPr>
          <w:rFonts w:ascii="Times New Roman" w:hAnsi="Times New Roman" w:cs="Times New Roman"/>
          <w:i/>
          <w:iCs/>
          <w:color w:val="000000"/>
          <w:sz w:val="24"/>
          <w:szCs w:val="24"/>
          <w:lang w:bidi="th-TH"/>
        </w:rPr>
      </w:pPr>
      <w:r w:rsidRPr="00371E0A">
        <w:rPr>
          <w:rFonts w:ascii="Times New Roman" w:hAnsi="Times New Roman" w:cs="Angsana New"/>
          <w:i/>
          <w:iCs/>
          <w:color w:val="000000"/>
          <w:sz w:val="24"/>
          <w:szCs w:val="24"/>
          <w:cs/>
          <w:lang w:bidi="th-TH"/>
        </w:rPr>
        <w:t xml:space="preserve"> “</w:t>
      </w:r>
      <w:r w:rsidRPr="00371E0A">
        <w:rPr>
          <w:rFonts w:ascii="Times New Roman" w:hAnsi="Times New Roman" w:cs="Times New Roman"/>
          <w:i/>
          <w:color w:val="000000"/>
          <w:sz w:val="24"/>
          <w:szCs w:val="24"/>
        </w:rPr>
        <w:t>I am just saying for us share buybacks is when we have excess capital after every other mouth has been fed</w:t>
      </w:r>
      <w:r w:rsidRPr="00371E0A">
        <w:rPr>
          <w:rFonts w:ascii="Times New Roman" w:hAnsi="Times New Roman" w:cs="Angsana New"/>
          <w:i/>
          <w:iCs/>
          <w:color w:val="000000"/>
          <w:sz w:val="24"/>
          <w:szCs w:val="24"/>
          <w:cs/>
          <w:lang w:bidi="th-TH"/>
        </w:rPr>
        <w:t xml:space="preserve">. </w:t>
      </w:r>
      <w:r w:rsidRPr="00371E0A">
        <w:rPr>
          <w:rFonts w:ascii="Times New Roman" w:hAnsi="Times New Roman" w:cs="Times New Roman"/>
          <w:i/>
          <w:color w:val="000000"/>
          <w:sz w:val="24"/>
          <w:szCs w:val="24"/>
        </w:rPr>
        <w:t xml:space="preserve">And by excess capital, I mean when we are clearly at the very lowest end of our </w:t>
      </w:r>
      <w:r w:rsidRPr="00371E0A">
        <w:rPr>
          <w:rFonts w:ascii="Times New Roman" w:hAnsi="Times New Roman" w:cs="Times New Roman"/>
          <w:i/>
          <w:iCs/>
          <w:color w:val="000000"/>
          <w:sz w:val="24"/>
          <w:szCs w:val="24"/>
          <w:lang w:bidi="th-TH"/>
        </w:rPr>
        <w:t>leverage</w:t>
      </w:r>
      <w:r w:rsidRPr="00371E0A">
        <w:rPr>
          <w:rFonts w:ascii="Times New Roman" w:hAnsi="Times New Roman" w:cs="Times New Roman"/>
          <w:i/>
          <w:color w:val="000000"/>
          <w:sz w:val="24"/>
          <w:szCs w:val="24"/>
        </w:rPr>
        <w:t xml:space="preserve"> window.</w:t>
      </w:r>
      <w:r w:rsidRPr="00371E0A">
        <w:rPr>
          <w:rFonts w:ascii="Times New Roman" w:hAnsi="Times New Roman" w:cs="Times New Roman"/>
          <w:i/>
          <w:iCs/>
          <w:color w:val="000000"/>
          <w:sz w:val="24"/>
          <w:szCs w:val="24"/>
          <w:lang w:bidi="th-TH"/>
        </w:rPr>
        <w:t xml:space="preserve">” </w:t>
      </w:r>
    </w:p>
    <w:p w14:paraId="26EA88F5" w14:textId="77777777" w:rsidR="003B0A48" w:rsidRPr="00371E0A" w:rsidRDefault="003B0A48" w:rsidP="003B0A48">
      <w:pPr>
        <w:spacing w:after="0" w:line="240" w:lineRule="auto"/>
        <w:ind w:left="709" w:right="-46"/>
        <w:jc w:val="right"/>
        <w:rPr>
          <w:rFonts w:ascii="Times New Roman" w:hAnsi="Times New Roman" w:cs="Times New Roman"/>
          <w:i/>
          <w:iCs/>
          <w:color w:val="000000"/>
          <w:sz w:val="24"/>
          <w:szCs w:val="24"/>
          <w:cs/>
          <w:lang w:bidi="th-TH"/>
        </w:rPr>
      </w:pPr>
      <w:r w:rsidRPr="00371E0A">
        <w:rPr>
          <w:rFonts w:ascii="Times New Roman" w:hAnsi="Times New Roman" w:cs="Angsana New"/>
          <w:i/>
          <w:iCs/>
          <w:color w:val="000000"/>
          <w:sz w:val="24"/>
          <w:szCs w:val="24"/>
          <w:cs/>
          <w:lang w:bidi="th-TH"/>
        </w:rPr>
        <w:t>(</w:t>
      </w:r>
      <w:r w:rsidR="00F4133C" w:rsidRPr="00371E0A">
        <w:rPr>
          <w:rFonts w:ascii="Times New Roman" w:hAnsi="Times New Roman" w:cs="Times New Roman"/>
          <w:i/>
          <w:color w:val="000000"/>
          <w:sz w:val="24"/>
          <w:szCs w:val="24"/>
        </w:rPr>
        <w:t xml:space="preserve">Company </w:t>
      </w:r>
      <w:r w:rsidR="00360A83" w:rsidRPr="00371E0A">
        <w:rPr>
          <w:rFonts w:ascii="Times New Roman" w:hAnsi="Times New Roman" w:cs="Times New Roman"/>
          <w:i/>
          <w:color w:val="000000"/>
          <w:sz w:val="24"/>
          <w:szCs w:val="24"/>
        </w:rPr>
        <w:t xml:space="preserve">1, </w:t>
      </w:r>
      <w:r w:rsidRPr="00371E0A">
        <w:rPr>
          <w:rFonts w:ascii="Times New Roman" w:hAnsi="Times New Roman" w:cs="Times New Roman"/>
          <w:i/>
          <w:color w:val="000000"/>
          <w:sz w:val="24"/>
          <w:szCs w:val="24"/>
        </w:rPr>
        <w:t>Investor Relations Director</w:t>
      </w:r>
      <w:r w:rsidRPr="00371E0A">
        <w:rPr>
          <w:rFonts w:ascii="Times New Roman" w:hAnsi="Times New Roman" w:cs="Angsana New"/>
          <w:i/>
          <w:iCs/>
          <w:color w:val="000000"/>
          <w:sz w:val="24"/>
          <w:szCs w:val="24"/>
          <w:cs/>
          <w:lang w:bidi="th-TH"/>
        </w:rPr>
        <w:t>)</w:t>
      </w:r>
    </w:p>
    <w:p w14:paraId="0E94D93A" w14:textId="77777777" w:rsidR="003B0A48" w:rsidRPr="00371E0A" w:rsidRDefault="003B0A48" w:rsidP="003B0A48">
      <w:pPr>
        <w:spacing w:after="0"/>
        <w:jc w:val="thaiDistribute"/>
        <w:rPr>
          <w:rFonts w:ascii="Times New Roman" w:hAnsi="Times New Roman" w:cs="Times New Roman"/>
          <w:color w:val="000000"/>
          <w:sz w:val="24"/>
          <w:szCs w:val="24"/>
          <w:lang w:bidi="th-TH"/>
        </w:rPr>
      </w:pPr>
    </w:p>
    <w:p w14:paraId="7F5E3EB6" w14:textId="4DFE01EA" w:rsidR="00E43030" w:rsidRPr="00371E0A" w:rsidRDefault="0035182B" w:rsidP="00E43030">
      <w:pPr>
        <w:spacing w:after="0"/>
        <w:jc w:val="thaiDistribute"/>
        <w:rPr>
          <w:rFonts w:ascii="Times New Roman" w:hAnsi="Times New Roman" w:cs="Times New Roman"/>
          <w:color w:val="000000"/>
          <w:sz w:val="24"/>
          <w:szCs w:val="24"/>
        </w:rPr>
      </w:pPr>
      <w:r w:rsidRPr="00371E0A">
        <w:rPr>
          <w:rFonts w:ascii="Times New Roman" w:hAnsi="Times New Roman" w:cs="Times New Roman"/>
          <w:color w:val="000000"/>
          <w:sz w:val="24"/>
          <w:szCs w:val="24"/>
          <w:lang w:bidi="th-TH"/>
        </w:rPr>
        <w:t xml:space="preserve">We found </w:t>
      </w:r>
      <w:r w:rsidR="00CF21DD" w:rsidRPr="00371E0A">
        <w:rPr>
          <w:rFonts w:ascii="Times New Roman" w:hAnsi="Times New Roman" w:cs="Times New Roman"/>
          <w:color w:val="000000"/>
          <w:sz w:val="24"/>
          <w:szCs w:val="24"/>
          <w:lang w:bidi="th-TH"/>
        </w:rPr>
        <w:t>that</w:t>
      </w:r>
      <w:r w:rsidR="00DE0260" w:rsidRPr="00371E0A">
        <w:rPr>
          <w:rFonts w:ascii="Times New Roman" w:hAnsi="Times New Roman" w:cs="Times New Roman"/>
          <w:color w:val="000000"/>
          <w:sz w:val="24"/>
          <w:szCs w:val="24"/>
          <w:lang w:bidi="th-TH"/>
        </w:rPr>
        <w:t xml:space="preserve"> the</w:t>
      </w:r>
      <w:r w:rsidR="00CF21DD" w:rsidRPr="00371E0A">
        <w:rPr>
          <w:rFonts w:ascii="Times New Roman" w:hAnsi="Times New Roman" w:cs="Times New Roman"/>
          <w:color w:val="000000"/>
          <w:sz w:val="24"/>
          <w:szCs w:val="24"/>
          <w:lang w:bidi="th-TH"/>
        </w:rPr>
        <w:t xml:space="preserve"> firms</w:t>
      </w:r>
      <w:r w:rsidR="00EB692B" w:rsidRPr="00371E0A">
        <w:rPr>
          <w:rFonts w:ascii="Times New Roman" w:hAnsi="Times New Roman" w:cs="Times New Roman"/>
          <w:color w:val="000000"/>
          <w:sz w:val="24"/>
          <w:szCs w:val="24"/>
          <w:lang w:bidi="th-TH"/>
        </w:rPr>
        <w:t xml:space="preserve"> interviewed on the whole prefer to</w:t>
      </w:r>
      <w:r w:rsidR="00116F9E" w:rsidRPr="00371E0A">
        <w:rPr>
          <w:rFonts w:ascii="Times New Roman" w:hAnsi="Times New Roman" w:cs="Times New Roman"/>
          <w:color w:val="000000"/>
          <w:sz w:val="24"/>
          <w:szCs w:val="24"/>
          <w:lang w:bidi="th-TH"/>
        </w:rPr>
        <w:t xml:space="preserve"> </w:t>
      </w:r>
      <w:r w:rsidR="003B0A48" w:rsidRPr="00371E0A">
        <w:rPr>
          <w:rFonts w:ascii="Times New Roman" w:hAnsi="Times New Roman" w:cs="Times New Roman"/>
          <w:color w:val="000000"/>
          <w:sz w:val="24"/>
          <w:szCs w:val="24"/>
          <w:lang w:bidi="th-TH"/>
        </w:rPr>
        <w:t>plan their long-term strategy to include further investment and/or enhance their M&amp;A arrangements</w:t>
      </w:r>
      <w:r w:rsidR="00EB692B" w:rsidRPr="00371E0A">
        <w:rPr>
          <w:rFonts w:ascii="Times New Roman" w:hAnsi="Times New Roman" w:cs="Times New Roman"/>
          <w:color w:val="000000"/>
          <w:sz w:val="24"/>
          <w:szCs w:val="24"/>
          <w:lang w:bidi="th-TH"/>
        </w:rPr>
        <w:t xml:space="preserve"> rather than conducting share buybacks</w:t>
      </w:r>
      <w:r w:rsidR="00AA7B36" w:rsidRPr="00371E0A">
        <w:rPr>
          <w:rFonts w:ascii="Times New Roman" w:hAnsi="Times New Roman" w:cs="Times New Roman"/>
          <w:color w:val="000000"/>
          <w:sz w:val="24"/>
          <w:szCs w:val="24"/>
          <w:lang w:bidi="th-TH"/>
        </w:rPr>
        <w:t xml:space="preserve">.  </w:t>
      </w:r>
      <w:r w:rsidR="00365710" w:rsidRPr="00371E0A">
        <w:rPr>
          <w:rFonts w:ascii="Times New Roman" w:hAnsi="Times New Roman" w:cs="Times New Roman"/>
          <w:color w:val="000000"/>
          <w:sz w:val="24"/>
          <w:szCs w:val="24"/>
          <w:lang w:bidi="th-TH"/>
        </w:rPr>
        <w:t xml:space="preserve">We did not find </w:t>
      </w:r>
      <w:r w:rsidR="007142C0" w:rsidRPr="00371E0A">
        <w:rPr>
          <w:rFonts w:ascii="Times New Roman" w:hAnsi="Times New Roman" w:cs="Times New Roman"/>
          <w:color w:val="000000"/>
          <w:sz w:val="24"/>
          <w:szCs w:val="24"/>
          <w:lang w:bidi="th-TH"/>
        </w:rPr>
        <w:t xml:space="preserve">much evidence to </w:t>
      </w:r>
      <w:r w:rsidR="003B0A48" w:rsidRPr="00371E0A">
        <w:rPr>
          <w:rFonts w:ascii="Times New Roman" w:hAnsi="Times New Roman" w:cs="Times New Roman"/>
          <w:color w:val="000000"/>
          <w:sz w:val="24"/>
          <w:szCs w:val="24"/>
          <w:lang w:bidi="th-TH"/>
        </w:rPr>
        <w:t>suggest that activist shareholders pressure</w:t>
      </w:r>
      <w:r w:rsidR="007142C0" w:rsidRPr="00371E0A">
        <w:rPr>
          <w:rFonts w:ascii="Times New Roman" w:hAnsi="Times New Roman" w:cs="Times New Roman"/>
          <w:color w:val="000000"/>
          <w:sz w:val="24"/>
          <w:szCs w:val="24"/>
          <w:lang w:bidi="th-TH"/>
        </w:rPr>
        <w:t>d</w:t>
      </w:r>
      <w:r w:rsidR="003B0A48" w:rsidRPr="00371E0A">
        <w:rPr>
          <w:rFonts w:ascii="Times New Roman" w:hAnsi="Times New Roman" w:cs="Times New Roman"/>
          <w:color w:val="000000"/>
          <w:sz w:val="24"/>
          <w:szCs w:val="24"/>
          <w:lang w:bidi="th-TH"/>
        </w:rPr>
        <w:t xml:space="preserve"> management into market share buybacks to benefit short-term objectives at the expense of investing in long-term value-adding projects (Bivens and Weller, 2005</w:t>
      </w:r>
      <w:r w:rsidR="00ED5D72" w:rsidRPr="00371E0A">
        <w:rPr>
          <w:rFonts w:ascii="Times New Roman" w:hAnsi="Times New Roman" w:cs="Times New Roman"/>
          <w:color w:val="000000"/>
          <w:sz w:val="24"/>
          <w:szCs w:val="24"/>
          <w:lang w:bidi="th-TH"/>
        </w:rPr>
        <w:t>)</w:t>
      </w:r>
      <w:r w:rsidR="003B0A48" w:rsidRPr="00371E0A">
        <w:rPr>
          <w:rFonts w:ascii="Times New Roman" w:hAnsi="Times New Roman" w:cs="Times New Roman"/>
          <w:color w:val="000000"/>
          <w:sz w:val="24"/>
          <w:szCs w:val="24"/>
          <w:lang w:bidi="th-TH"/>
        </w:rPr>
        <w:t>. This may be because</w:t>
      </w:r>
      <w:r w:rsidR="002B0343">
        <w:rPr>
          <w:rFonts w:ascii="Times New Roman" w:hAnsi="Times New Roman" w:cs="Times New Roman"/>
          <w:color w:val="000000"/>
          <w:sz w:val="24"/>
          <w:szCs w:val="24"/>
          <w:lang w:bidi="th-TH"/>
        </w:rPr>
        <w:t>,</w:t>
      </w:r>
      <w:r w:rsidR="003B0A48" w:rsidRPr="00371E0A">
        <w:rPr>
          <w:rFonts w:ascii="Times New Roman" w:hAnsi="Times New Roman" w:cs="Times New Roman"/>
          <w:color w:val="000000"/>
          <w:sz w:val="24"/>
          <w:szCs w:val="24"/>
          <w:lang w:bidi="th-TH"/>
        </w:rPr>
        <w:t xml:space="preserve"> in the UK, there is little indication of activist involvement in the motives of buyback decisions, and therefore </w:t>
      </w:r>
      <w:r w:rsidR="003B0A48" w:rsidRPr="00371E0A">
        <w:rPr>
          <w:rFonts w:ascii="Times New Roman" w:hAnsi="Times New Roman" w:cs="Times New Roman"/>
          <w:color w:val="000000"/>
          <w:sz w:val="24"/>
          <w:szCs w:val="24"/>
        </w:rPr>
        <w:t xml:space="preserve">less pressure on firms’ management decisions to conduct share buyback programmes (see </w:t>
      </w:r>
      <w:proofErr w:type="spellStart"/>
      <w:r w:rsidR="003B0A48" w:rsidRPr="00371E0A">
        <w:rPr>
          <w:rFonts w:ascii="Times New Roman" w:hAnsi="Times New Roman" w:cs="Times New Roman"/>
          <w:color w:val="000000"/>
          <w:sz w:val="24"/>
          <w:szCs w:val="24"/>
        </w:rPr>
        <w:t>Lazonick</w:t>
      </w:r>
      <w:proofErr w:type="spellEnd"/>
      <w:r w:rsidR="003B0A48" w:rsidRPr="00371E0A">
        <w:rPr>
          <w:rFonts w:ascii="Times New Roman" w:hAnsi="Times New Roman" w:cs="Times New Roman"/>
          <w:color w:val="000000"/>
          <w:sz w:val="24"/>
          <w:szCs w:val="24"/>
        </w:rPr>
        <w:t xml:space="preserve">, </w:t>
      </w:r>
      <w:r w:rsidR="006E2CE1" w:rsidRPr="00371E0A">
        <w:rPr>
          <w:rFonts w:ascii="Times New Roman" w:hAnsi="Times New Roman" w:cs="Times New Roman"/>
          <w:color w:val="000000"/>
          <w:sz w:val="24"/>
          <w:szCs w:val="24"/>
        </w:rPr>
        <w:t>2014; Kaplan</w:t>
      </w:r>
      <w:r w:rsidR="003B0A48" w:rsidRPr="00371E0A">
        <w:rPr>
          <w:rFonts w:ascii="Times New Roman" w:hAnsi="Times New Roman" w:cs="Times New Roman"/>
          <w:color w:val="000000"/>
          <w:sz w:val="24"/>
          <w:szCs w:val="24"/>
        </w:rPr>
        <w:t xml:space="preserve">, 2018; </w:t>
      </w:r>
      <w:proofErr w:type="spellStart"/>
      <w:r w:rsidR="003B0A48" w:rsidRPr="00371E0A">
        <w:rPr>
          <w:rFonts w:ascii="Times New Roman" w:hAnsi="Times New Roman" w:cs="Times New Roman"/>
          <w:color w:val="000000"/>
          <w:sz w:val="24"/>
          <w:szCs w:val="24"/>
        </w:rPr>
        <w:t>Autore</w:t>
      </w:r>
      <w:proofErr w:type="spellEnd"/>
      <w:r w:rsidR="003B0A48" w:rsidRPr="00371E0A">
        <w:rPr>
          <w:rFonts w:ascii="Times New Roman" w:hAnsi="Times New Roman" w:cs="Times New Roman"/>
          <w:color w:val="000000"/>
          <w:sz w:val="24"/>
          <w:szCs w:val="24"/>
        </w:rPr>
        <w:t xml:space="preserve"> </w:t>
      </w:r>
      <w:r w:rsidR="003B0A48" w:rsidRPr="00371E0A">
        <w:rPr>
          <w:rFonts w:ascii="Times New Roman" w:hAnsi="Times New Roman" w:cs="Times New Roman"/>
          <w:i/>
          <w:iCs/>
          <w:color w:val="000000"/>
          <w:sz w:val="24"/>
          <w:szCs w:val="24"/>
        </w:rPr>
        <w:t xml:space="preserve">et al., </w:t>
      </w:r>
      <w:r w:rsidR="003B0A48" w:rsidRPr="00371E0A">
        <w:rPr>
          <w:rFonts w:ascii="Times New Roman" w:hAnsi="Times New Roman" w:cs="Times New Roman"/>
          <w:color w:val="000000"/>
          <w:sz w:val="24"/>
          <w:szCs w:val="24"/>
        </w:rPr>
        <w:t>2019</w:t>
      </w:r>
      <w:r w:rsidR="004734C3" w:rsidRPr="00371E0A">
        <w:rPr>
          <w:rFonts w:ascii="Times New Roman" w:hAnsi="Times New Roman" w:cs="Times New Roman"/>
          <w:color w:val="000000"/>
          <w:sz w:val="24"/>
          <w:szCs w:val="24"/>
        </w:rPr>
        <w:t>).</w:t>
      </w:r>
      <w:r w:rsidR="003B0A48" w:rsidRPr="00371E0A">
        <w:rPr>
          <w:rFonts w:ascii="Times New Roman" w:hAnsi="Times New Roman" w:cs="Times New Roman"/>
          <w:color w:val="000000"/>
          <w:sz w:val="24"/>
          <w:szCs w:val="24"/>
        </w:rPr>
        <w:t xml:space="preserve"> Barton </w:t>
      </w:r>
      <w:r w:rsidR="003B0A48" w:rsidRPr="00371E0A">
        <w:rPr>
          <w:rFonts w:ascii="Times New Roman" w:hAnsi="Times New Roman" w:cs="Times New Roman"/>
          <w:i/>
          <w:iCs/>
          <w:color w:val="000000"/>
          <w:sz w:val="24"/>
          <w:szCs w:val="24"/>
        </w:rPr>
        <w:t>et al.</w:t>
      </w:r>
      <w:r w:rsidR="003B0A48" w:rsidRPr="00371E0A">
        <w:rPr>
          <w:rFonts w:ascii="Times New Roman" w:hAnsi="Times New Roman" w:cs="Times New Roman"/>
          <w:color w:val="000000"/>
          <w:sz w:val="24"/>
          <w:szCs w:val="24"/>
        </w:rPr>
        <w:t xml:space="preserve"> (2016) </w:t>
      </w:r>
      <w:r w:rsidR="003B1936" w:rsidRPr="00371E0A">
        <w:rPr>
          <w:rFonts w:ascii="Times New Roman" w:hAnsi="Times New Roman" w:cs="Times New Roman"/>
          <w:color w:val="000000"/>
          <w:sz w:val="24"/>
          <w:szCs w:val="24"/>
        </w:rPr>
        <w:t xml:space="preserve">also </w:t>
      </w:r>
      <w:r w:rsidR="003B0A48" w:rsidRPr="00371E0A">
        <w:rPr>
          <w:rFonts w:ascii="Times New Roman" w:hAnsi="Times New Roman" w:cs="Times New Roman"/>
          <w:color w:val="000000"/>
          <w:sz w:val="24"/>
          <w:szCs w:val="24"/>
        </w:rPr>
        <w:lastRenderedPageBreak/>
        <w:t>found</w:t>
      </w:r>
      <w:r w:rsidR="00EC43ED" w:rsidRPr="00371E0A">
        <w:rPr>
          <w:rFonts w:ascii="Times New Roman" w:hAnsi="Times New Roman" w:cs="Times New Roman"/>
          <w:color w:val="000000"/>
          <w:sz w:val="24"/>
          <w:szCs w:val="24"/>
        </w:rPr>
        <w:t xml:space="preserve"> </w:t>
      </w:r>
      <w:r w:rsidR="003B0A48" w:rsidRPr="00371E0A">
        <w:rPr>
          <w:rFonts w:ascii="Times New Roman" w:hAnsi="Times New Roman" w:cs="Times New Roman"/>
          <w:color w:val="000000"/>
          <w:sz w:val="24"/>
          <w:szCs w:val="24"/>
        </w:rPr>
        <w:t xml:space="preserve">that the respondents from companies with headquarters in Europe were significantly less likely to report increasing short-term pressure (64%) than their peers </w:t>
      </w:r>
      <w:r w:rsidR="00AC1C0E" w:rsidRPr="00371E0A">
        <w:rPr>
          <w:rFonts w:ascii="Times New Roman" w:hAnsi="Times New Roman" w:cs="Times New Roman"/>
          <w:color w:val="000000"/>
          <w:sz w:val="24"/>
          <w:szCs w:val="24"/>
        </w:rPr>
        <w:t xml:space="preserve">based in </w:t>
      </w:r>
      <w:r w:rsidR="003B0A48" w:rsidRPr="00371E0A">
        <w:rPr>
          <w:rFonts w:ascii="Times New Roman" w:hAnsi="Times New Roman" w:cs="Times New Roman"/>
          <w:color w:val="000000"/>
          <w:sz w:val="24"/>
          <w:szCs w:val="24"/>
        </w:rPr>
        <w:t xml:space="preserve">developing </w:t>
      </w:r>
      <w:r w:rsidR="00AC1C0E" w:rsidRPr="00371E0A">
        <w:rPr>
          <w:rFonts w:ascii="Times New Roman" w:hAnsi="Times New Roman" w:cs="Times New Roman"/>
          <w:color w:val="000000"/>
          <w:sz w:val="24"/>
          <w:szCs w:val="24"/>
        </w:rPr>
        <w:t>countries</w:t>
      </w:r>
      <w:r w:rsidR="003B0A48" w:rsidRPr="00371E0A">
        <w:rPr>
          <w:rFonts w:ascii="Times New Roman" w:hAnsi="Times New Roman" w:cs="Times New Roman"/>
          <w:color w:val="000000"/>
          <w:sz w:val="24"/>
          <w:szCs w:val="24"/>
        </w:rPr>
        <w:t xml:space="preserve"> (82%).</w:t>
      </w:r>
    </w:p>
    <w:p w14:paraId="5D98D89B" w14:textId="77777777" w:rsidR="00AE0DCF" w:rsidRPr="00371E0A" w:rsidRDefault="00AE0DCF" w:rsidP="00E43030">
      <w:pPr>
        <w:spacing w:after="0"/>
        <w:jc w:val="thaiDistribute"/>
        <w:rPr>
          <w:rFonts w:ascii="Times New Roman" w:hAnsi="Times New Roman" w:cs="Times New Roman"/>
          <w:color w:val="000000"/>
          <w:sz w:val="24"/>
          <w:szCs w:val="24"/>
        </w:rPr>
      </w:pPr>
    </w:p>
    <w:p w14:paraId="4BBAA253" w14:textId="77777777" w:rsidR="00726CFF" w:rsidRPr="00371E0A" w:rsidRDefault="00726CFF" w:rsidP="00E43030">
      <w:pPr>
        <w:spacing w:after="0"/>
        <w:jc w:val="thaiDistribute"/>
        <w:rPr>
          <w:rFonts w:ascii="Times New Roman" w:hAnsi="Times New Roman" w:cs="Times New Roman"/>
          <w:color w:val="000000"/>
          <w:sz w:val="24"/>
          <w:szCs w:val="24"/>
        </w:rPr>
      </w:pPr>
    </w:p>
    <w:p w14:paraId="51F23932" w14:textId="77777777" w:rsidR="008C285C" w:rsidRPr="00371E0A" w:rsidRDefault="00652B13" w:rsidP="00E43030">
      <w:pPr>
        <w:spacing w:after="0"/>
        <w:jc w:val="thaiDistribute"/>
        <w:rPr>
          <w:rFonts w:ascii="Times New Roman" w:hAnsi="Times New Roman" w:cs="Times New Roman"/>
          <w:color w:val="000000"/>
          <w:sz w:val="24"/>
          <w:szCs w:val="24"/>
        </w:rPr>
      </w:pPr>
      <w:r w:rsidRPr="00371E0A">
        <w:rPr>
          <w:rFonts w:ascii="Times New Roman" w:hAnsi="Times New Roman" w:cs="Times New Roman"/>
          <w:b/>
          <w:bCs/>
          <w:color w:val="000000"/>
          <w:spacing w:val="5"/>
          <w:sz w:val="24"/>
          <w:szCs w:val="24"/>
          <w:shd w:val="clear" w:color="auto" w:fill="FFFFFF"/>
        </w:rPr>
        <w:t xml:space="preserve">Asymmetric information and signalling </w:t>
      </w:r>
      <w:r w:rsidR="006E2CE1" w:rsidRPr="00371E0A">
        <w:rPr>
          <w:rFonts w:ascii="Times New Roman" w:hAnsi="Times New Roman" w:cs="Times New Roman"/>
          <w:b/>
          <w:bCs/>
          <w:color w:val="000000"/>
          <w:spacing w:val="5"/>
          <w:sz w:val="24"/>
          <w:szCs w:val="24"/>
          <w:shd w:val="clear" w:color="auto" w:fill="FFFFFF"/>
        </w:rPr>
        <w:t>issues</w:t>
      </w:r>
    </w:p>
    <w:p w14:paraId="54891458" w14:textId="77777777" w:rsidR="001D274A" w:rsidRPr="00371E0A" w:rsidRDefault="001D274A" w:rsidP="004D1157">
      <w:pPr>
        <w:autoSpaceDE w:val="0"/>
        <w:autoSpaceDN w:val="0"/>
        <w:adjustRightInd w:val="0"/>
        <w:spacing w:after="0"/>
        <w:jc w:val="thaiDistribute"/>
        <w:rPr>
          <w:rFonts w:ascii="Times New Roman" w:hAnsi="Times New Roman" w:cs="Times New Roman"/>
          <w:b/>
          <w:bCs/>
          <w:color w:val="000000"/>
          <w:spacing w:val="5"/>
          <w:sz w:val="24"/>
          <w:szCs w:val="24"/>
          <w:shd w:val="clear" w:color="auto" w:fill="FFFFFF"/>
        </w:rPr>
      </w:pPr>
    </w:p>
    <w:p w14:paraId="29DE645D" w14:textId="77777777" w:rsidR="00BC1262" w:rsidRPr="00371E0A" w:rsidRDefault="008E7177" w:rsidP="004D1157">
      <w:pPr>
        <w:autoSpaceDE w:val="0"/>
        <w:autoSpaceDN w:val="0"/>
        <w:adjustRightInd w:val="0"/>
        <w:spacing w:after="0"/>
        <w:jc w:val="thaiDistribute"/>
        <w:rPr>
          <w:rFonts w:ascii="Times New Roman" w:hAnsi="Times New Roman" w:cs="Times New Roman"/>
          <w:color w:val="000000"/>
          <w:sz w:val="24"/>
          <w:szCs w:val="24"/>
          <w:lang w:bidi="th-TH"/>
        </w:rPr>
      </w:pPr>
      <w:r w:rsidRPr="00371E0A">
        <w:rPr>
          <w:rFonts w:ascii="Times New Roman" w:hAnsi="Times New Roman" w:cs="Times New Roman"/>
          <w:color w:val="000000"/>
          <w:sz w:val="24"/>
          <w:szCs w:val="24"/>
        </w:rPr>
        <w:t>The</w:t>
      </w:r>
      <w:r w:rsidR="009F4FDD" w:rsidRPr="00371E0A">
        <w:rPr>
          <w:rFonts w:ascii="Times New Roman" w:hAnsi="Times New Roman" w:cs="Angsana New"/>
          <w:color w:val="000000"/>
          <w:sz w:val="24"/>
          <w:szCs w:val="24"/>
          <w:cs/>
          <w:lang w:bidi="th-TH"/>
        </w:rPr>
        <w:t xml:space="preserve"> </w:t>
      </w:r>
      <w:r w:rsidR="009F4FDD" w:rsidRPr="00371E0A">
        <w:rPr>
          <w:rFonts w:ascii="Times New Roman" w:hAnsi="Times New Roman" w:cs="Times New Roman"/>
          <w:color w:val="000000"/>
          <w:spacing w:val="5"/>
          <w:sz w:val="24"/>
          <w:szCs w:val="24"/>
          <w:shd w:val="clear" w:color="auto" w:fill="FFFFFF"/>
        </w:rPr>
        <w:t xml:space="preserve">information and signalling perspective can also be used to explain the </w:t>
      </w:r>
      <w:r w:rsidR="009F4FDD" w:rsidRPr="00371E0A">
        <w:rPr>
          <w:rFonts w:ascii="Times New Roman" w:hAnsi="Times New Roman" w:cs="Times New Roman"/>
          <w:color w:val="000000"/>
          <w:sz w:val="24"/>
          <w:szCs w:val="24"/>
        </w:rPr>
        <w:t>management</w:t>
      </w:r>
      <w:r w:rsidR="009F4FDD" w:rsidRPr="00371E0A">
        <w:rPr>
          <w:rFonts w:ascii="Times New Roman" w:hAnsi="Times New Roman" w:cs="Angsana New"/>
          <w:color w:val="000000"/>
          <w:sz w:val="24"/>
          <w:szCs w:val="24"/>
          <w:cs/>
          <w:lang w:bidi="th-TH"/>
        </w:rPr>
        <w:t xml:space="preserve"> </w:t>
      </w:r>
      <w:r w:rsidR="009F4FDD" w:rsidRPr="00371E0A">
        <w:rPr>
          <w:rFonts w:ascii="Times New Roman" w:hAnsi="Times New Roman" w:cs="Times New Roman"/>
          <w:color w:val="000000"/>
          <w:sz w:val="24"/>
          <w:szCs w:val="24"/>
        </w:rPr>
        <w:t>incentives of share buyback schemes</w:t>
      </w:r>
      <w:r w:rsidR="00A0710E" w:rsidRPr="00371E0A">
        <w:rPr>
          <w:rFonts w:ascii="Times New Roman" w:hAnsi="Times New Roman" w:cs="Times New Roman"/>
          <w:color w:val="000000"/>
          <w:sz w:val="24"/>
          <w:szCs w:val="24"/>
        </w:rPr>
        <w:t xml:space="preserve"> with </w:t>
      </w:r>
      <w:r w:rsidR="00DE0260" w:rsidRPr="00371E0A">
        <w:rPr>
          <w:rFonts w:ascii="Times New Roman" w:hAnsi="Times New Roman" w:cs="Times New Roman"/>
          <w:color w:val="000000"/>
          <w:sz w:val="24"/>
          <w:szCs w:val="24"/>
        </w:rPr>
        <w:t xml:space="preserve">a mix </w:t>
      </w:r>
      <w:r w:rsidR="00A0710E" w:rsidRPr="00371E0A">
        <w:rPr>
          <w:rFonts w:ascii="Times New Roman" w:hAnsi="Times New Roman" w:cs="Times New Roman"/>
          <w:color w:val="000000"/>
          <w:sz w:val="24"/>
          <w:szCs w:val="24"/>
        </w:rPr>
        <w:t>of short-term and long-term purposes</w:t>
      </w:r>
      <w:r w:rsidR="009F4FDD" w:rsidRPr="00371E0A">
        <w:rPr>
          <w:rFonts w:ascii="Times New Roman" w:hAnsi="Times New Roman" w:cs="Angsana New"/>
          <w:color w:val="000000"/>
          <w:spacing w:val="5"/>
          <w:sz w:val="24"/>
          <w:szCs w:val="24"/>
          <w:shd w:val="clear" w:color="auto" w:fill="FFFFFF"/>
          <w:cs/>
          <w:lang w:bidi="th-TH"/>
        </w:rPr>
        <w:t xml:space="preserve">. </w:t>
      </w:r>
      <w:r w:rsidR="009F4FDD" w:rsidRPr="00371E0A">
        <w:rPr>
          <w:rFonts w:ascii="Times New Roman" w:hAnsi="Times New Roman" w:cs="Times New Roman"/>
          <w:color w:val="000000"/>
          <w:spacing w:val="5"/>
          <w:sz w:val="24"/>
          <w:szCs w:val="24"/>
          <w:shd w:val="clear" w:color="auto" w:fill="FFFFFF"/>
        </w:rPr>
        <w:t xml:space="preserve">Under the information and signalling </w:t>
      </w:r>
      <w:r w:rsidR="009F4FDD" w:rsidRPr="00371E0A">
        <w:rPr>
          <w:rFonts w:ascii="Times New Roman" w:hAnsi="Times New Roman" w:cs="Times New Roman"/>
          <w:color w:val="000000"/>
          <w:sz w:val="24"/>
          <w:szCs w:val="24"/>
        </w:rPr>
        <w:t>explanation, share buybacks</w:t>
      </w:r>
      <w:r w:rsidR="009F4FDD" w:rsidRPr="00371E0A">
        <w:rPr>
          <w:rFonts w:ascii="Times New Roman" w:hAnsi="Times New Roman" w:cs="Angsana New"/>
          <w:color w:val="000000"/>
          <w:sz w:val="24"/>
          <w:szCs w:val="24"/>
          <w:cs/>
          <w:lang w:bidi="th-TH"/>
        </w:rPr>
        <w:t xml:space="preserve"> </w:t>
      </w:r>
      <w:r w:rsidR="009F4FDD" w:rsidRPr="00371E0A">
        <w:rPr>
          <w:rFonts w:ascii="Times New Roman" w:hAnsi="Times New Roman" w:cs="Times New Roman"/>
          <w:color w:val="000000"/>
          <w:sz w:val="24"/>
          <w:szCs w:val="24"/>
        </w:rPr>
        <w:t>may be a proxy to signal inside information to investors</w:t>
      </w:r>
      <w:r w:rsidR="009F4FDD" w:rsidRPr="00371E0A">
        <w:rPr>
          <w:rFonts w:ascii="Times New Roman" w:hAnsi="Times New Roman" w:cs="Angsana New"/>
          <w:color w:val="000000"/>
          <w:sz w:val="24"/>
          <w:szCs w:val="24"/>
          <w:cs/>
          <w:lang w:bidi="th-TH"/>
        </w:rPr>
        <w:t xml:space="preserve"> (</w:t>
      </w:r>
      <w:r w:rsidR="006E2CE1" w:rsidRPr="00371E0A">
        <w:rPr>
          <w:rFonts w:ascii="Times New Roman" w:hAnsi="Times New Roman" w:cs="Times New Roman"/>
          <w:color w:val="000000"/>
          <w:sz w:val="24"/>
          <w:szCs w:val="24"/>
          <w:lang w:bidi="th-TH"/>
        </w:rPr>
        <w:t>e.g.,</w:t>
      </w:r>
      <w:r w:rsidR="009F4FDD" w:rsidRPr="00371E0A">
        <w:rPr>
          <w:rFonts w:ascii="Times New Roman" w:hAnsi="Times New Roman" w:cs="Times New Roman"/>
          <w:color w:val="000000"/>
          <w:sz w:val="24"/>
          <w:szCs w:val="24"/>
          <w:lang w:bidi="th-TH"/>
        </w:rPr>
        <w:t xml:space="preserve"> see,</w:t>
      </w:r>
      <w:r w:rsidR="009F4FDD" w:rsidRPr="00371E0A">
        <w:rPr>
          <w:rFonts w:ascii="Times New Roman" w:hAnsi="Times New Roman" w:cs="Angsana New"/>
          <w:color w:val="000000"/>
          <w:sz w:val="24"/>
          <w:szCs w:val="24"/>
          <w:cs/>
          <w:lang w:bidi="th-TH"/>
        </w:rPr>
        <w:t xml:space="preserve"> </w:t>
      </w:r>
      <w:proofErr w:type="spellStart"/>
      <w:r w:rsidR="009F4FDD" w:rsidRPr="00371E0A">
        <w:rPr>
          <w:rFonts w:ascii="Times New Roman" w:hAnsi="Times New Roman" w:cs="Times New Roman"/>
          <w:color w:val="000000"/>
          <w:sz w:val="24"/>
          <w:szCs w:val="24"/>
        </w:rPr>
        <w:t>Grullon</w:t>
      </w:r>
      <w:proofErr w:type="spellEnd"/>
      <w:r w:rsidR="009F4FDD" w:rsidRPr="00371E0A">
        <w:rPr>
          <w:rFonts w:ascii="Times New Roman" w:hAnsi="Times New Roman" w:cs="Times New Roman"/>
          <w:color w:val="000000"/>
          <w:sz w:val="24"/>
          <w:szCs w:val="24"/>
        </w:rPr>
        <w:t xml:space="preserve"> and </w:t>
      </w:r>
      <w:proofErr w:type="spellStart"/>
      <w:r w:rsidR="009F4FDD" w:rsidRPr="00371E0A">
        <w:rPr>
          <w:rFonts w:ascii="Times New Roman" w:hAnsi="Times New Roman" w:cs="Times New Roman"/>
          <w:color w:val="000000"/>
          <w:sz w:val="24"/>
          <w:szCs w:val="24"/>
        </w:rPr>
        <w:t>Ikenberry</w:t>
      </w:r>
      <w:proofErr w:type="spellEnd"/>
      <w:r w:rsidR="009F4FDD" w:rsidRPr="00371E0A">
        <w:rPr>
          <w:rFonts w:ascii="Times New Roman" w:hAnsi="Times New Roman" w:cs="Times New Roman"/>
          <w:color w:val="000000"/>
          <w:sz w:val="24"/>
          <w:szCs w:val="24"/>
        </w:rPr>
        <w:t xml:space="preserve"> 2000; </w:t>
      </w:r>
      <w:proofErr w:type="spellStart"/>
      <w:r w:rsidR="009F4FDD" w:rsidRPr="00371E0A">
        <w:rPr>
          <w:rFonts w:ascii="Times New Roman" w:hAnsi="Times New Roman" w:cs="Times New Roman"/>
          <w:color w:val="000000"/>
          <w:sz w:val="24"/>
          <w:szCs w:val="24"/>
        </w:rPr>
        <w:t>Grullon</w:t>
      </w:r>
      <w:proofErr w:type="spellEnd"/>
      <w:r w:rsidR="009F4FDD" w:rsidRPr="00371E0A">
        <w:rPr>
          <w:rFonts w:ascii="Times New Roman" w:hAnsi="Times New Roman" w:cs="Times New Roman"/>
          <w:color w:val="000000"/>
          <w:sz w:val="24"/>
          <w:szCs w:val="24"/>
        </w:rPr>
        <w:t xml:space="preserve"> and </w:t>
      </w:r>
      <w:proofErr w:type="spellStart"/>
      <w:r w:rsidR="009F4FDD" w:rsidRPr="00371E0A">
        <w:rPr>
          <w:rFonts w:ascii="Times New Roman" w:hAnsi="Times New Roman" w:cs="Times New Roman"/>
          <w:color w:val="000000"/>
          <w:sz w:val="24"/>
          <w:szCs w:val="24"/>
        </w:rPr>
        <w:t>Michaely</w:t>
      </w:r>
      <w:proofErr w:type="spellEnd"/>
      <w:r w:rsidR="009F4FDD" w:rsidRPr="00371E0A">
        <w:rPr>
          <w:rFonts w:ascii="Times New Roman" w:hAnsi="Times New Roman" w:cs="Times New Roman"/>
          <w:color w:val="000000"/>
          <w:sz w:val="24"/>
          <w:szCs w:val="24"/>
        </w:rPr>
        <w:t xml:space="preserve">, 2002 and </w:t>
      </w:r>
      <w:proofErr w:type="spellStart"/>
      <w:r w:rsidR="009F4FDD" w:rsidRPr="00371E0A">
        <w:rPr>
          <w:rFonts w:ascii="Times New Roman" w:hAnsi="Times New Roman" w:cs="Times New Roman"/>
          <w:color w:val="000000"/>
          <w:sz w:val="24"/>
          <w:szCs w:val="24"/>
        </w:rPr>
        <w:t>Grullon</w:t>
      </w:r>
      <w:proofErr w:type="spellEnd"/>
      <w:r w:rsidR="009F4FDD" w:rsidRPr="00371E0A">
        <w:rPr>
          <w:rFonts w:ascii="Times New Roman" w:hAnsi="Times New Roman" w:cs="Times New Roman"/>
          <w:color w:val="000000"/>
          <w:sz w:val="24"/>
          <w:szCs w:val="24"/>
        </w:rPr>
        <w:t xml:space="preserve"> and </w:t>
      </w:r>
      <w:proofErr w:type="spellStart"/>
      <w:r w:rsidR="009F4FDD" w:rsidRPr="00371E0A">
        <w:rPr>
          <w:rFonts w:ascii="Times New Roman" w:hAnsi="Times New Roman" w:cs="Times New Roman"/>
          <w:color w:val="000000"/>
          <w:sz w:val="24"/>
          <w:szCs w:val="24"/>
        </w:rPr>
        <w:t>Michaely</w:t>
      </w:r>
      <w:proofErr w:type="spellEnd"/>
      <w:r w:rsidR="009F4FDD" w:rsidRPr="00371E0A">
        <w:rPr>
          <w:rFonts w:ascii="Times New Roman" w:hAnsi="Times New Roman" w:cs="Times New Roman"/>
          <w:color w:val="000000"/>
          <w:sz w:val="24"/>
          <w:szCs w:val="24"/>
        </w:rPr>
        <w:t>,</w:t>
      </w:r>
      <w:r w:rsidR="009F4FDD" w:rsidRPr="00371E0A">
        <w:rPr>
          <w:rFonts w:ascii="Times New Roman" w:hAnsi="Times New Roman" w:cs="Angsana New"/>
          <w:color w:val="000000"/>
          <w:sz w:val="24"/>
          <w:szCs w:val="24"/>
          <w:cs/>
          <w:lang w:bidi="th-TH"/>
        </w:rPr>
        <w:t xml:space="preserve"> </w:t>
      </w:r>
      <w:r w:rsidR="009F4FDD" w:rsidRPr="00371E0A">
        <w:rPr>
          <w:rFonts w:ascii="Times New Roman" w:hAnsi="Times New Roman" w:cs="Times New Roman"/>
          <w:color w:val="000000"/>
          <w:sz w:val="24"/>
          <w:szCs w:val="24"/>
        </w:rPr>
        <w:t>2004</w:t>
      </w:r>
      <w:r w:rsidR="009F4FDD" w:rsidRPr="00371E0A">
        <w:rPr>
          <w:rFonts w:ascii="Times New Roman" w:hAnsi="Times New Roman" w:cs="Angsana New"/>
          <w:color w:val="000000"/>
          <w:sz w:val="24"/>
          <w:szCs w:val="24"/>
          <w:cs/>
          <w:lang w:bidi="th-TH"/>
        </w:rPr>
        <w:t xml:space="preserve">). </w:t>
      </w:r>
      <w:r w:rsidR="009F4FDD" w:rsidRPr="00371E0A">
        <w:rPr>
          <w:rFonts w:ascii="Times New Roman" w:hAnsi="Times New Roman" w:cs="Times New Roman"/>
          <w:color w:val="000000"/>
          <w:sz w:val="24"/>
          <w:szCs w:val="24"/>
          <w:lang w:bidi="th-TH"/>
        </w:rPr>
        <w:t xml:space="preserve">If a company believes that its shares are undervalued, </w:t>
      </w:r>
      <w:r w:rsidRPr="00371E0A">
        <w:rPr>
          <w:rFonts w:ascii="Times New Roman" w:hAnsi="Times New Roman" w:cs="Times New Roman"/>
          <w:color w:val="000000"/>
          <w:sz w:val="24"/>
          <w:szCs w:val="24"/>
          <w:lang w:bidi="th-TH"/>
        </w:rPr>
        <w:t>it</w:t>
      </w:r>
      <w:r w:rsidR="009F4FDD" w:rsidRPr="00371E0A">
        <w:rPr>
          <w:rFonts w:ascii="Times New Roman" w:hAnsi="Times New Roman" w:cs="Times New Roman"/>
          <w:color w:val="000000"/>
          <w:sz w:val="24"/>
          <w:szCs w:val="24"/>
          <w:lang w:bidi="th-TH"/>
        </w:rPr>
        <w:t xml:space="preserve"> may repurchase shares to </w:t>
      </w:r>
      <w:r w:rsidR="009F4FDD" w:rsidRPr="00371E0A">
        <w:rPr>
          <w:rFonts w:ascii="Times New Roman" w:hAnsi="Times New Roman" w:cs="Times New Roman"/>
          <w:color w:val="000000"/>
          <w:sz w:val="24"/>
          <w:szCs w:val="24"/>
        </w:rPr>
        <w:t>convey to the market firm-specific trend</w:t>
      </w:r>
      <w:r w:rsidR="00C30D34" w:rsidRPr="00371E0A">
        <w:rPr>
          <w:rFonts w:ascii="Times New Roman" w:hAnsi="Times New Roman" w:cs="Times New Roman"/>
          <w:color w:val="000000"/>
          <w:sz w:val="24"/>
          <w:szCs w:val="24"/>
        </w:rPr>
        <w:t>s</w:t>
      </w:r>
      <w:r w:rsidR="00DE0260" w:rsidRPr="00371E0A">
        <w:rPr>
          <w:rFonts w:ascii="Times New Roman" w:hAnsi="Times New Roman" w:cs="Times New Roman"/>
          <w:color w:val="000000"/>
          <w:sz w:val="24"/>
          <w:szCs w:val="24"/>
        </w:rPr>
        <w:t>,</w:t>
      </w:r>
      <w:r w:rsidR="009F4FDD" w:rsidRPr="00371E0A">
        <w:rPr>
          <w:rFonts w:ascii="Times New Roman" w:hAnsi="Times New Roman" w:cs="Times New Roman"/>
          <w:color w:val="000000"/>
          <w:sz w:val="24"/>
          <w:szCs w:val="24"/>
        </w:rPr>
        <w:t xml:space="preserve"> as the market positively responds to share buyback increases and responds </w:t>
      </w:r>
      <w:r w:rsidR="00607868" w:rsidRPr="00371E0A">
        <w:rPr>
          <w:rFonts w:ascii="Times New Roman" w:hAnsi="Times New Roman" w:cs="Times New Roman"/>
          <w:color w:val="000000"/>
          <w:sz w:val="24"/>
          <w:szCs w:val="24"/>
        </w:rPr>
        <w:t xml:space="preserve">negatively </w:t>
      </w:r>
      <w:r w:rsidR="009F4FDD" w:rsidRPr="00371E0A">
        <w:rPr>
          <w:rFonts w:ascii="Times New Roman" w:hAnsi="Times New Roman" w:cs="Times New Roman"/>
          <w:color w:val="000000"/>
          <w:sz w:val="24"/>
          <w:szCs w:val="24"/>
        </w:rPr>
        <w:t>to share buyback decreases</w:t>
      </w:r>
      <w:r w:rsidR="009F4FDD" w:rsidRPr="00371E0A">
        <w:rPr>
          <w:rFonts w:ascii="Times New Roman" w:hAnsi="Times New Roman" w:cs="Angsana New"/>
          <w:color w:val="000000"/>
          <w:sz w:val="24"/>
          <w:szCs w:val="24"/>
          <w:cs/>
          <w:lang w:bidi="th-TH"/>
        </w:rPr>
        <w:t xml:space="preserve"> (</w:t>
      </w:r>
      <w:r w:rsidR="00667E39" w:rsidRPr="00371E0A">
        <w:rPr>
          <w:rFonts w:ascii="Times New Roman" w:hAnsi="Times New Roman" w:cs="Times New Roman"/>
          <w:color w:val="000000"/>
          <w:sz w:val="24"/>
          <w:szCs w:val="24"/>
          <w:lang w:bidi="th-TH"/>
        </w:rPr>
        <w:t xml:space="preserve">Chang and Sullivan, 2007; </w:t>
      </w:r>
      <w:r w:rsidR="009F4FDD" w:rsidRPr="00371E0A">
        <w:rPr>
          <w:rFonts w:ascii="Times New Roman" w:hAnsi="Times New Roman" w:cs="Times New Roman"/>
          <w:color w:val="000000"/>
          <w:sz w:val="24"/>
          <w:szCs w:val="24"/>
        </w:rPr>
        <w:t xml:space="preserve">Dedman </w:t>
      </w:r>
      <w:r w:rsidR="009F4FDD" w:rsidRPr="00371E0A">
        <w:rPr>
          <w:rFonts w:ascii="Times New Roman" w:hAnsi="Times New Roman" w:cs="Times New Roman"/>
          <w:i/>
          <w:iCs/>
          <w:color w:val="000000"/>
          <w:sz w:val="24"/>
          <w:szCs w:val="24"/>
        </w:rPr>
        <w:t>et al.,</w:t>
      </w:r>
      <w:r w:rsidR="009F4FDD" w:rsidRPr="00371E0A">
        <w:rPr>
          <w:rFonts w:ascii="Times New Roman" w:hAnsi="Times New Roman" w:cs="Times New Roman"/>
          <w:color w:val="000000"/>
          <w:sz w:val="24"/>
          <w:szCs w:val="24"/>
        </w:rPr>
        <w:t xml:space="preserve"> 2014</w:t>
      </w:r>
      <w:r w:rsidR="009F4FDD" w:rsidRPr="00371E0A">
        <w:rPr>
          <w:rFonts w:ascii="Times New Roman" w:hAnsi="Times New Roman" w:cs="Angsana New"/>
          <w:color w:val="000000"/>
          <w:sz w:val="24"/>
          <w:szCs w:val="24"/>
          <w:cs/>
          <w:lang w:bidi="th-TH"/>
        </w:rPr>
        <w:t xml:space="preserve">). </w:t>
      </w:r>
    </w:p>
    <w:p w14:paraId="53BD08F1" w14:textId="77777777" w:rsidR="00BC1262" w:rsidRPr="00371E0A" w:rsidRDefault="00BC1262" w:rsidP="004D1157">
      <w:pPr>
        <w:autoSpaceDE w:val="0"/>
        <w:autoSpaceDN w:val="0"/>
        <w:adjustRightInd w:val="0"/>
        <w:spacing w:after="0"/>
        <w:jc w:val="thaiDistribute"/>
        <w:rPr>
          <w:rFonts w:ascii="Times New Roman" w:hAnsi="Times New Roman" w:cs="Times New Roman"/>
          <w:color w:val="000000"/>
          <w:sz w:val="24"/>
          <w:szCs w:val="24"/>
          <w:lang w:bidi="th-TH"/>
        </w:rPr>
      </w:pPr>
    </w:p>
    <w:p w14:paraId="160CF87E" w14:textId="77777777" w:rsidR="009F4FDD" w:rsidRPr="00371E0A" w:rsidRDefault="005B05E8" w:rsidP="004D1157">
      <w:pPr>
        <w:autoSpaceDE w:val="0"/>
        <w:autoSpaceDN w:val="0"/>
        <w:adjustRightInd w:val="0"/>
        <w:spacing w:after="0"/>
        <w:jc w:val="thaiDistribute"/>
        <w:rPr>
          <w:rFonts w:ascii="Times New Roman" w:hAnsi="Times New Roman" w:cs="Times New Roman"/>
          <w:color w:val="000000"/>
          <w:sz w:val="24"/>
          <w:szCs w:val="24"/>
        </w:rPr>
      </w:pPr>
      <w:r w:rsidRPr="00371E0A">
        <w:rPr>
          <w:rFonts w:ascii="Times New Roman" w:hAnsi="Times New Roman" w:cs="Times New Roman"/>
          <w:color w:val="000000"/>
          <w:sz w:val="24"/>
          <w:szCs w:val="24"/>
          <w:lang w:bidi="th-TH"/>
        </w:rPr>
        <w:t>Firms</w:t>
      </w:r>
      <w:r w:rsidR="009F4FDD" w:rsidRPr="00371E0A">
        <w:rPr>
          <w:rFonts w:ascii="Times New Roman" w:hAnsi="Times New Roman" w:cs="Times New Roman"/>
          <w:color w:val="000000"/>
          <w:sz w:val="24"/>
          <w:szCs w:val="24"/>
        </w:rPr>
        <w:t xml:space="preserve"> believe that repurchasing shares will lead to an increase in </w:t>
      </w:r>
      <w:r w:rsidR="00BC783E" w:rsidRPr="00371E0A">
        <w:rPr>
          <w:rFonts w:ascii="Times New Roman" w:hAnsi="Times New Roman" w:cs="Times New Roman"/>
          <w:color w:val="000000"/>
          <w:sz w:val="24"/>
          <w:szCs w:val="24"/>
        </w:rPr>
        <w:t>short</w:t>
      </w:r>
      <w:r w:rsidR="00430C47" w:rsidRPr="00371E0A">
        <w:rPr>
          <w:rFonts w:ascii="Times New Roman" w:hAnsi="Times New Roman" w:cs="Times New Roman"/>
          <w:color w:val="000000"/>
          <w:sz w:val="24"/>
          <w:szCs w:val="24"/>
        </w:rPr>
        <w:t>-</w:t>
      </w:r>
      <w:r w:rsidR="00BC783E" w:rsidRPr="00371E0A">
        <w:rPr>
          <w:rFonts w:ascii="Times New Roman" w:hAnsi="Times New Roman" w:cs="Times New Roman"/>
          <w:color w:val="000000"/>
          <w:sz w:val="24"/>
          <w:szCs w:val="24"/>
        </w:rPr>
        <w:t xml:space="preserve">term </w:t>
      </w:r>
      <w:r w:rsidR="009F4FDD" w:rsidRPr="00371E0A">
        <w:rPr>
          <w:rFonts w:ascii="Times New Roman" w:hAnsi="Times New Roman" w:cs="Times New Roman"/>
          <w:color w:val="000000"/>
          <w:sz w:val="24"/>
          <w:szCs w:val="24"/>
        </w:rPr>
        <w:t>share price</w:t>
      </w:r>
      <w:r w:rsidR="001F6EBA" w:rsidRPr="00371E0A">
        <w:rPr>
          <w:rFonts w:ascii="Times New Roman" w:hAnsi="Times New Roman" w:cs="Times New Roman"/>
          <w:color w:val="000000"/>
          <w:sz w:val="24"/>
          <w:szCs w:val="24"/>
        </w:rPr>
        <w:t>s</w:t>
      </w:r>
      <w:r w:rsidR="009F4FDD" w:rsidRPr="00371E0A">
        <w:rPr>
          <w:rFonts w:ascii="Times New Roman" w:hAnsi="Times New Roman" w:cs="Times New Roman"/>
          <w:color w:val="000000"/>
          <w:sz w:val="24"/>
          <w:szCs w:val="24"/>
        </w:rPr>
        <w:t>, in the belief that their share price is undervalued</w:t>
      </w:r>
      <w:r w:rsidR="00D93DBE" w:rsidRPr="00371E0A">
        <w:rPr>
          <w:rFonts w:ascii="Times New Roman" w:hAnsi="Times New Roman" w:cs="Times New Roman"/>
          <w:color w:val="000000"/>
          <w:sz w:val="24"/>
          <w:szCs w:val="24"/>
        </w:rPr>
        <w:t xml:space="preserve"> </w:t>
      </w:r>
      <w:r w:rsidRPr="00371E0A">
        <w:rPr>
          <w:rFonts w:ascii="Times New Roman" w:hAnsi="Times New Roman" w:cs="Times New Roman"/>
          <w:color w:val="000000"/>
          <w:sz w:val="24"/>
          <w:szCs w:val="24"/>
        </w:rPr>
        <w:t>(</w:t>
      </w:r>
      <w:proofErr w:type="spellStart"/>
      <w:r w:rsidR="00D93DBE" w:rsidRPr="00371E0A">
        <w:rPr>
          <w:rFonts w:ascii="Times New Roman" w:hAnsi="Times New Roman" w:cs="Times New Roman"/>
          <w:color w:val="000000"/>
          <w:sz w:val="24"/>
          <w:szCs w:val="24"/>
        </w:rPr>
        <w:t>Demirag</w:t>
      </w:r>
      <w:proofErr w:type="spellEnd"/>
      <w:r w:rsidRPr="00371E0A">
        <w:rPr>
          <w:rFonts w:ascii="Times New Roman" w:hAnsi="Times New Roman" w:cs="Times New Roman"/>
          <w:color w:val="000000"/>
          <w:sz w:val="24"/>
          <w:szCs w:val="24"/>
        </w:rPr>
        <w:t>,</w:t>
      </w:r>
      <w:r w:rsidR="008C0341" w:rsidRPr="00371E0A">
        <w:rPr>
          <w:rFonts w:ascii="Times New Roman" w:hAnsi="Times New Roman" w:cs="Times New Roman"/>
          <w:color w:val="000000"/>
          <w:sz w:val="24"/>
          <w:szCs w:val="24"/>
        </w:rPr>
        <w:t xml:space="preserve"> </w:t>
      </w:r>
      <w:r w:rsidR="00D93DBE" w:rsidRPr="00371E0A">
        <w:rPr>
          <w:rFonts w:ascii="Times New Roman" w:hAnsi="Times New Roman" w:cs="Times New Roman"/>
          <w:color w:val="000000"/>
          <w:sz w:val="24"/>
          <w:szCs w:val="24"/>
        </w:rPr>
        <w:t>1995b</w:t>
      </w:r>
      <w:r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lang w:bidi="th-TH"/>
        </w:rPr>
        <w:t xml:space="preserve"> </w:t>
      </w:r>
      <w:proofErr w:type="spellStart"/>
      <w:r w:rsidRPr="00371E0A">
        <w:rPr>
          <w:rFonts w:ascii="Times New Roman" w:hAnsi="Times New Roman" w:cs="Times New Roman"/>
          <w:color w:val="000000"/>
          <w:sz w:val="24"/>
          <w:szCs w:val="24"/>
          <w:lang w:bidi="th-TH"/>
        </w:rPr>
        <w:t>Grullon</w:t>
      </w:r>
      <w:proofErr w:type="spellEnd"/>
      <w:r w:rsidRPr="00371E0A">
        <w:rPr>
          <w:rFonts w:ascii="Times New Roman" w:hAnsi="Times New Roman" w:cs="Times New Roman"/>
          <w:color w:val="000000"/>
          <w:sz w:val="24"/>
          <w:szCs w:val="24"/>
          <w:lang w:bidi="th-TH"/>
        </w:rPr>
        <w:t xml:space="preserve"> and </w:t>
      </w:r>
      <w:proofErr w:type="spellStart"/>
      <w:r w:rsidRPr="00371E0A">
        <w:rPr>
          <w:rFonts w:ascii="Times New Roman" w:hAnsi="Times New Roman" w:cs="Times New Roman"/>
          <w:color w:val="000000"/>
          <w:sz w:val="24"/>
          <w:szCs w:val="24"/>
          <w:lang w:bidi="th-TH"/>
        </w:rPr>
        <w:t>Ikenberry</w:t>
      </w:r>
      <w:proofErr w:type="spellEnd"/>
      <w:r w:rsidRPr="00371E0A">
        <w:rPr>
          <w:rFonts w:ascii="Times New Roman" w:hAnsi="Times New Roman" w:cs="Times New Roman"/>
          <w:color w:val="000000"/>
          <w:sz w:val="24"/>
          <w:szCs w:val="24"/>
          <w:lang w:bidi="th-TH"/>
        </w:rPr>
        <w:t xml:space="preserve"> 2000; </w:t>
      </w:r>
      <w:proofErr w:type="spellStart"/>
      <w:r w:rsidRPr="00371E0A">
        <w:rPr>
          <w:rFonts w:ascii="Times New Roman" w:hAnsi="Times New Roman" w:cs="Times New Roman"/>
          <w:color w:val="000000"/>
          <w:sz w:val="24"/>
          <w:szCs w:val="24"/>
          <w:lang w:bidi="th-TH"/>
        </w:rPr>
        <w:t>Brav</w:t>
      </w:r>
      <w:proofErr w:type="spellEnd"/>
      <w:r w:rsidRPr="00371E0A">
        <w:rPr>
          <w:rFonts w:ascii="Times New Roman" w:hAnsi="Times New Roman" w:cs="Times New Roman"/>
          <w:color w:val="000000"/>
          <w:sz w:val="24"/>
          <w:szCs w:val="24"/>
          <w:lang w:bidi="th-TH"/>
        </w:rPr>
        <w:t xml:space="preserve"> </w:t>
      </w:r>
      <w:r w:rsidRPr="00371E0A">
        <w:rPr>
          <w:rFonts w:ascii="Times New Roman" w:hAnsi="Times New Roman" w:cs="Times New Roman"/>
          <w:i/>
          <w:iCs/>
          <w:color w:val="000000"/>
          <w:sz w:val="24"/>
          <w:szCs w:val="24"/>
          <w:lang w:bidi="th-TH"/>
        </w:rPr>
        <w:t>et al</w:t>
      </w:r>
      <w:r w:rsidRPr="00371E0A">
        <w:rPr>
          <w:rFonts w:ascii="Times New Roman" w:hAnsi="Times New Roman" w:cs="Times New Roman"/>
          <w:color w:val="000000"/>
          <w:sz w:val="24"/>
          <w:szCs w:val="24"/>
          <w:lang w:bidi="th-TH"/>
        </w:rPr>
        <w:t>., 2005; Peyer and Vermaelen, 2009; Dittmar and Field, 2015</w:t>
      </w:r>
      <w:r w:rsidR="00D93DBE" w:rsidRPr="00371E0A">
        <w:rPr>
          <w:rFonts w:ascii="Times New Roman" w:hAnsi="Times New Roman" w:cs="Times New Roman"/>
          <w:color w:val="000000"/>
          <w:sz w:val="24"/>
          <w:szCs w:val="24"/>
        </w:rPr>
        <w:t>)</w:t>
      </w:r>
      <w:r w:rsidR="009F4FDD" w:rsidRPr="00371E0A">
        <w:rPr>
          <w:rFonts w:ascii="Times New Roman" w:hAnsi="Times New Roman" w:cs="Angsana New"/>
          <w:color w:val="000000"/>
          <w:sz w:val="24"/>
          <w:szCs w:val="24"/>
          <w:cs/>
          <w:lang w:bidi="th-TH"/>
        </w:rPr>
        <w:t xml:space="preserve">. </w:t>
      </w:r>
      <w:r w:rsidR="00EC43ED" w:rsidRPr="00371E0A">
        <w:rPr>
          <w:rFonts w:ascii="Times New Roman" w:hAnsi="Times New Roman" w:cs="Times New Roman"/>
          <w:color w:val="000000"/>
          <w:sz w:val="24"/>
          <w:szCs w:val="24"/>
        </w:rPr>
        <w:t xml:space="preserve">An </w:t>
      </w:r>
      <w:r w:rsidR="00446159" w:rsidRPr="00371E0A">
        <w:rPr>
          <w:rFonts w:ascii="Times New Roman" w:hAnsi="Times New Roman" w:cs="Times New Roman"/>
          <w:color w:val="000000"/>
          <w:sz w:val="24"/>
          <w:szCs w:val="24"/>
        </w:rPr>
        <w:t>example</w:t>
      </w:r>
      <w:r w:rsidR="009F4FDD" w:rsidRPr="00371E0A">
        <w:rPr>
          <w:rFonts w:ascii="Times New Roman" w:hAnsi="Times New Roman" w:cs="Times New Roman"/>
          <w:color w:val="000000"/>
          <w:sz w:val="24"/>
          <w:szCs w:val="24"/>
        </w:rPr>
        <w:t xml:space="preserve"> of </w:t>
      </w:r>
      <w:r w:rsidR="00EC43ED" w:rsidRPr="00371E0A">
        <w:rPr>
          <w:rFonts w:ascii="Times New Roman" w:hAnsi="Times New Roman" w:cs="Times New Roman"/>
          <w:color w:val="000000"/>
          <w:sz w:val="24"/>
          <w:szCs w:val="24"/>
        </w:rPr>
        <w:t>t</w:t>
      </w:r>
      <w:r w:rsidR="00781E83" w:rsidRPr="00371E0A">
        <w:rPr>
          <w:rFonts w:ascii="Times New Roman" w:hAnsi="Times New Roman" w:cs="Times New Roman"/>
          <w:color w:val="000000"/>
          <w:sz w:val="24"/>
          <w:szCs w:val="24"/>
        </w:rPr>
        <w:t>his</w:t>
      </w:r>
      <w:r w:rsidR="009F4FDD" w:rsidRPr="00371E0A">
        <w:rPr>
          <w:rFonts w:ascii="Times New Roman" w:hAnsi="Times New Roman" w:cs="Times New Roman"/>
          <w:color w:val="000000"/>
          <w:sz w:val="24"/>
          <w:szCs w:val="24"/>
        </w:rPr>
        <w:t xml:space="preserve"> was explained by one of the </w:t>
      </w:r>
      <w:r w:rsidR="007169E6" w:rsidRPr="00371E0A">
        <w:rPr>
          <w:rFonts w:ascii="Times New Roman" w:hAnsi="Times New Roman" w:cs="Times New Roman"/>
          <w:color w:val="000000"/>
          <w:sz w:val="24"/>
          <w:szCs w:val="24"/>
        </w:rPr>
        <w:t>G</w:t>
      </w:r>
      <w:r w:rsidR="009F4FDD" w:rsidRPr="00371E0A">
        <w:rPr>
          <w:rFonts w:ascii="Times New Roman" w:hAnsi="Times New Roman" w:cs="Times New Roman"/>
          <w:color w:val="000000"/>
          <w:sz w:val="24"/>
          <w:szCs w:val="24"/>
        </w:rPr>
        <w:t xml:space="preserve">roup </w:t>
      </w:r>
      <w:r w:rsidR="007169E6" w:rsidRPr="00371E0A">
        <w:rPr>
          <w:rFonts w:ascii="Times New Roman" w:hAnsi="Times New Roman" w:cs="Times New Roman"/>
          <w:color w:val="000000"/>
          <w:sz w:val="24"/>
          <w:szCs w:val="24"/>
        </w:rPr>
        <w:t>T</w:t>
      </w:r>
      <w:r w:rsidR="009F4FDD" w:rsidRPr="00371E0A">
        <w:rPr>
          <w:rFonts w:ascii="Times New Roman" w:hAnsi="Times New Roman" w:cs="Times New Roman"/>
          <w:color w:val="000000"/>
          <w:sz w:val="24"/>
          <w:szCs w:val="24"/>
        </w:rPr>
        <w:t>reasurer</w:t>
      </w:r>
      <w:r w:rsidR="00607868" w:rsidRPr="00371E0A">
        <w:rPr>
          <w:rFonts w:ascii="Times New Roman" w:hAnsi="Times New Roman" w:cs="Times New Roman"/>
          <w:color w:val="000000"/>
          <w:sz w:val="24"/>
          <w:szCs w:val="24"/>
        </w:rPr>
        <w:t>s</w:t>
      </w:r>
      <w:r w:rsidR="009F4FDD" w:rsidRPr="00371E0A">
        <w:rPr>
          <w:rFonts w:ascii="Times New Roman" w:hAnsi="Times New Roman" w:cs="Times New Roman"/>
          <w:color w:val="000000"/>
          <w:sz w:val="24"/>
          <w:szCs w:val="24"/>
        </w:rPr>
        <w:t xml:space="preserve"> as follow</w:t>
      </w:r>
      <w:r w:rsidR="00607868" w:rsidRPr="00371E0A">
        <w:rPr>
          <w:rFonts w:ascii="Times New Roman" w:hAnsi="Times New Roman" w:cs="Times New Roman"/>
          <w:color w:val="000000"/>
          <w:sz w:val="24"/>
          <w:szCs w:val="24"/>
        </w:rPr>
        <w:t>s</w:t>
      </w:r>
      <w:r w:rsidR="009F4FDD" w:rsidRPr="00371E0A">
        <w:rPr>
          <w:rFonts w:ascii="Times New Roman" w:hAnsi="Times New Roman" w:cs="Times New Roman"/>
          <w:color w:val="000000"/>
          <w:sz w:val="24"/>
          <w:szCs w:val="24"/>
        </w:rPr>
        <w:t>:</w:t>
      </w:r>
    </w:p>
    <w:p w14:paraId="0AA5C5AE" w14:textId="77777777" w:rsidR="001F6EBA" w:rsidRPr="00371E0A" w:rsidRDefault="001F6EBA" w:rsidP="004D1157">
      <w:pPr>
        <w:autoSpaceDE w:val="0"/>
        <w:autoSpaceDN w:val="0"/>
        <w:adjustRightInd w:val="0"/>
        <w:spacing w:after="0"/>
        <w:jc w:val="thaiDistribute"/>
        <w:rPr>
          <w:rFonts w:ascii="Times New Roman" w:hAnsi="Times New Roman" w:cs="Times New Roman"/>
          <w:color w:val="000000"/>
          <w:sz w:val="24"/>
          <w:szCs w:val="24"/>
          <w:lang w:bidi="th-TH"/>
        </w:rPr>
      </w:pPr>
    </w:p>
    <w:p w14:paraId="149D57C4" w14:textId="1514C46D" w:rsidR="00A33EA3" w:rsidRPr="00371E0A" w:rsidRDefault="00A33EA3" w:rsidP="00A33EA3">
      <w:pPr>
        <w:spacing w:after="0" w:line="240" w:lineRule="auto"/>
        <w:ind w:left="567" w:right="1371"/>
        <w:jc w:val="both"/>
        <w:rPr>
          <w:rFonts w:ascii="Times New Roman" w:hAnsi="Times New Roman" w:cs="Times New Roman"/>
          <w:i/>
          <w:iCs/>
          <w:color w:val="000000"/>
          <w:sz w:val="24"/>
          <w:szCs w:val="24"/>
          <w:lang w:bidi="th-TH"/>
        </w:rPr>
      </w:pPr>
      <w:r w:rsidRPr="00371E0A">
        <w:rPr>
          <w:rFonts w:ascii="Times New Roman" w:hAnsi="Times New Roman" w:cs="Angsana New"/>
          <w:i/>
          <w:iCs/>
          <w:color w:val="000000"/>
          <w:sz w:val="24"/>
          <w:szCs w:val="24"/>
          <w:cs/>
          <w:lang w:bidi="th-TH"/>
        </w:rPr>
        <w:t>“</w:t>
      </w:r>
      <w:r w:rsidR="00873234" w:rsidRPr="00371E0A">
        <w:rPr>
          <w:rFonts w:ascii="Times New Roman" w:hAnsi="Times New Roman" w:cs="Times New Roman"/>
          <w:i/>
          <w:color w:val="000000"/>
          <w:sz w:val="24"/>
          <w:szCs w:val="24"/>
        </w:rPr>
        <w:t>All</w:t>
      </w:r>
      <w:r w:rsidRPr="00371E0A">
        <w:rPr>
          <w:rFonts w:ascii="Times New Roman" w:hAnsi="Times New Roman" w:cs="Times New Roman"/>
          <w:i/>
          <w:color w:val="000000"/>
          <w:sz w:val="24"/>
          <w:szCs w:val="24"/>
        </w:rPr>
        <w:t xml:space="preserve"> other things being equal</w:t>
      </w:r>
      <w:r w:rsidR="00873234" w:rsidRPr="00371E0A">
        <w:rPr>
          <w:rFonts w:ascii="Times New Roman" w:hAnsi="Times New Roman" w:cs="Times New Roman"/>
          <w:i/>
          <w:color w:val="000000"/>
          <w:sz w:val="24"/>
          <w:szCs w:val="24"/>
        </w:rPr>
        <w:t>,</w:t>
      </w:r>
      <w:r w:rsidRPr="00371E0A">
        <w:rPr>
          <w:rFonts w:ascii="Times New Roman" w:hAnsi="Times New Roman" w:cs="Times New Roman"/>
          <w:i/>
          <w:color w:val="000000"/>
          <w:sz w:val="24"/>
          <w:szCs w:val="24"/>
        </w:rPr>
        <w:t xml:space="preserve"> if you buy back shares </w:t>
      </w:r>
      <w:r w:rsidRPr="00371E0A">
        <w:rPr>
          <w:rFonts w:ascii="Times New Roman" w:hAnsi="Times New Roman" w:cs="Times New Roman"/>
          <w:i/>
          <w:iCs/>
          <w:color w:val="000000"/>
          <w:sz w:val="24"/>
          <w:szCs w:val="24"/>
          <w:lang w:bidi="th-TH"/>
        </w:rPr>
        <w:t>the</w:t>
      </w:r>
      <w:r w:rsidRPr="00371E0A">
        <w:rPr>
          <w:rFonts w:ascii="Times New Roman" w:hAnsi="Times New Roman" w:cs="Times New Roman"/>
          <w:i/>
          <w:color w:val="000000"/>
          <w:sz w:val="24"/>
          <w:szCs w:val="24"/>
        </w:rPr>
        <w:t xml:space="preserve"> liquidity is</w:t>
      </w:r>
      <w:r w:rsidRPr="00371E0A">
        <w:rPr>
          <w:rFonts w:ascii="Times New Roman" w:hAnsi="Times New Roman" w:cs="Times New Roman"/>
          <w:i/>
          <w:iCs/>
          <w:color w:val="000000"/>
          <w:sz w:val="24"/>
          <w:szCs w:val="24"/>
          <w:lang w:bidi="th-TH"/>
        </w:rPr>
        <w:t xml:space="preserve"> </w:t>
      </w:r>
      <w:r w:rsidRPr="00371E0A">
        <w:rPr>
          <w:rFonts w:ascii="Times New Roman" w:hAnsi="Times New Roman" w:cs="Times New Roman"/>
          <w:i/>
          <w:color w:val="000000"/>
          <w:sz w:val="24"/>
          <w:szCs w:val="24"/>
        </w:rPr>
        <w:t>reduced, so</w:t>
      </w:r>
      <w:r w:rsidR="00AA7D38">
        <w:rPr>
          <w:rFonts w:ascii="Times New Roman" w:hAnsi="Times New Roman" w:cs="Times New Roman"/>
          <w:i/>
          <w:color w:val="000000"/>
          <w:sz w:val="24"/>
          <w:szCs w:val="24"/>
        </w:rPr>
        <w:t>,</w:t>
      </w:r>
      <w:r w:rsidRPr="00371E0A">
        <w:rPr>
          <w:rFonts w:ascii="Times New Roman" w:hAnsi="Times New Roman" w:cs="Times New Roman"/>
          <w:i/>
          <w:color w:val="000000"/>
          <w:sz w:val="24"/>
          <w:szCs w:val="24"/>
        </w:rPr>
        <w:t xml:space="preserve"> therefore</w:t>
      </w:r>
      <w:r w:rsidR="00AA7D38">
        <w:rPr>
          <w:rFonts w:ascii="Times New Roman" w:hAnsi="Times New Roman" w:cs="Times New Roman"/>
          <w:i/>
          <w:color w:val="000000"/>
          <w:sz w:val="24"/>
          <w:szCs w:val="24"/>
        </w:rPr>
        <w:t>,</w:t>
      </w:r>
      <w:r w:rsidRPr="00371E0A">
        <w:rPr>
          <w:rFonts w:ascii="Times New Roman" w:hAnsi="Times New Roman" w:cs="Times New Roman"/>
          <w:i/>
          <w:color w:val="000000"/>
          <w:sz w:val="24"/>
          <w:szCs w:val="24"/>
        </w:rPr>
        <w:t xml:space="preserve"> the share price tends to drive up</w:t>
      </w:r>
      <w:r w:rsidRPr="00371E0A">
        <w:rPr>
          <w:rFonts w:ascii="Times New Roman" w:hAnsi="Times New Roman" w:cs="Angsana New"/>
          <w:i/>
          <w:iCs/>
          <w:color w:val="000000"/>
          <w:sz w:val="24"/>
          <w:szCs w:val="24"/>
          <w:cs/>
          <w:lang w:bidi="th-TH"/>
        </w:rPr>
        <w:t>.</w:t>
      </w:r>
      <w:r w:rsidRPr="00371E0A">
        <w:rPr>
          <w:rFonts w:ascii="Times New Roman" w:hAnsi="Times New Roman" w:cs="Times New Roman"/>
          <w:i/>
          <w:iCs/>
          <w:color w:val="000000"/>
          <w:sz w:val="24"/>
          <w:szCs w:val="24"/>
          <w:lang w:bidi="th-TH"/>
        </w:rPr>
        <w:t xml:space="preserve">” </w:t>
      </w:r>
    </w:p>
    <w:p w14:paraId="733CAC7A" w14:textId="77777777" w:rsidR="00A33EA3" w:rsidRPr="00371E0A" w:rsidRDefault="00A33EA3" w:rsidP="00A33EA3">
      <w:pPr>
        <w:tabs>
          <w:tab w:val="left" w:pos="8080"/>
        </w:tabs>
        <w:spacing w:after="0" w:line="240" w:lineRule="auto"/>
        <w:ind w:left="709" w:right="-46"/>
        <w:jc w:val="right"/>
        <w:rPr>
          <w:rFonts w:ascii="Times New Roman" w:hAnsi="Times New Roman" w:cs="Times New Roman"/>
          <w:i/>
          <w:color w:val="000000"/>
          <w:sz w:val="24"/>
          <w:szCs w:val="24"/>
        </w:rPr>
      </w:pPr>
      <w:r w:rsidRPr="00371E0A">
        <w:rPr>
          <w:rFonts w:ascii="Times New Roman" w:hAnsi="Times New Roman" w:cs="Angsana New"/>
          <w:i/>
          <w:iCs/>
          <w:color w:val="000000"/>
          <w:sz w:val="24"/>
          <w:szCs w:val="24"/>
          <w:cs/>
          <w:lang w:bidi="th-TH"/>
        </w:rPr>
        <w:t>(</w:t>
      </w:r>
      <w:r w:rsidR="00F4133C" w:rsidRPr="00371E0A">
        <w:rPr>
          <w:rFonts w:ascii="Times New Roman" w:hAnsi="Times New Roman" w:cs="Times New Roman"/>
          <w:i/>
          <w:color w:val="000000"/>
          <w:sz w:val="24"/>
          <w:szCs w:val="24"/>
        </w:rPr>
        <w:t xml:space="preserve">Company </w:t>
      </w:r>
      <w:r w:rsidR="00DC144E" w:rsidRPr="00371E0A">
        <w:rPr>
          <w:rFonts w:ascii="Times New Roman" w:hAnsi="Times New Roman" w:cs="Times New Roman"/>
          <w:i/>
          <w:color w:val="000000"/>
          <w:sz w:val="24"/>
          <w:szCs w:val="24"/>
        </w:rPr>
        <w:t>8</w:t>
      </w:r>
      <w:r w:rsidR="00360A83" w:rsidRPr="00371E0A">
        <w:rPr>
          <w:rFonts w:ascii="Times New Roman" w:hAnsi="Times New Roman" w:cs="Times New Roman"/>
          <w:i/>
          <w:color w:val="000000"/>
          <w:sz w:val="24"/>
          <w:szCs w:val="24"/>
        </w:rPr>
        <w:t xml:space="preserve">, </w:t>
      </w:r>
      <w:r w:rsidRPr="00371E0A">
        <w:rPr>
          <w:rFonts w:ascii="Times New Roman" w:hAnsi="Times New Roman" w:cs="Times New Roman"/>
          <w:i/>
          <w:color w:val="000000"/>
          <w:sz w:val="24"/>
          <w:szCs w:val="24"/>
        </w:rPr>
        <w:t>Group Treasurer</w:t>
      </w:r>
      <w:r w:rsidRPr="00371E0A">
        <w:rPr>
          <w:rFonts w:ascii="Times New Roman" w:hAnsi="Times New Roman" w:cs="Angsana New"/>
          <w:i/>
          <w:iCs/>
          <w:color w:val="000000"/>
          <w:sz w:val="24"/>
          <w:szCs w:val="24"/>
          <w:cs/>
          <w:lang w:bidi="th-TH"/>
        </w:rPr>
        <w:t xml:space="preserve">) </w:t>
      </w:r>
    </w:p>
    <w:p w14:paraId="79B1BFF3" w14:textId="77777777" w:rsidR="0064525F" w:rsidRPr="00371E0A" w:rsidRDefault="0064525F" w:rsidP="004D1157">
      <w:pPr>
        <w:spacing w:after="0"/>
        <w:jc w:val="thaiDistribute"/>
        <w:rPr>
          <w:rFonts w:ascii="Times New Roman" w:hAnsi="Times New Roman" w:cs="Times New Roman"/>
          <w:color w:val="FF0000"/>
          <w:sz w:val="24"/>
          <w:szCs w:val="24"/>
        </w:rPr>
      </w:pPr>
    </w:p>
    <w:p w14:paraId="331DC264" w14:textId="55659DA7" w:rsidR="009F4FDD" w:rsidRPr="00371E0A" w:rsidRDefault="00F03285" w:rsidP="004D1157">
      <w:pPr>
        <w:spacing w:after="0"/>
        <w:jc w:val="thaiDistribute"/>
        <w:rPr>
          <w:rFonts w:ascii="Times New Roman" w:hAnsi="Times New Roman" w:cs="Times New Roman"/>
          <w:color w:val="000000"/>
          <w:sz w:val="24"/>
          <w:szCs w:val="24"/>
          <w:cs/>
          <w:lang w:bidi="th-TH"/>
        </w:rPr>
      </w:pPr>
      <w:r w:rsidRPr="00371E0A">
        <w:rPr>
          <w:rFonts w:ascii="Times New Roman" w:hAnsi="Times New Roman" w:cs="Times New Roman"/>
          <w:color w:val="000000"/>
          <w:sz w:val="24"/>
          <w:szCs w:val="24"/>
        </w:rPr>
        <w:t xml:space="preserve">Conversely, </w:t>
      </w:r>
      <w:r w:rsidR="00AA7D38">
        <w:rPr>
          <w:rFonts w:ascii="Times New Roman" w:hAnsi="Times New Roman" w:cs="Times New Roman"/>
          <w:color w:val="000000"/>
          <w:sz w:val="24"/>
          <w:szCs w:val="24"/>
        </w:rPr>
        <w:t>several</w:t>
      </w:r>
      <w:r w:rsidRPr="00371E0A">
        <w:rPr>
          <w:rFonts w:ascii="Times New Roman" w:hAnsi="Times New Roman" w:cs="Times New Roman"/>
          <w:color w:val="000000"/>
          <w:sz w:val="24"/>
          <w:szCs w:val="24"/>
        </w:rPr>
        <w:t xml:space="preserve"> </w:t>
      </w:r>
      <w:r w:rsidR="00446159" w:rsidRPr="00371E0A">
        <w:rPr>
          <w:rFonts w:ascii="Times New Roman" w:hAnsi="Times New Roman" w:cs="Times New Roman"/>
          <w:color w:val="000000"/>
          <w:sz w:val="24"/>
          <w:szCs w:val="24"/>
        </w:rPr>
        <w:t>interviewees argued</w:t>
      </w:r>
      <w:r w:rsidRPr="00371E0A">
        <w:rPr>
          <w:rFonts w:ascii="Times New Roman" w:hAnsi="Times New Roman" w:cs="Times New Roman"/>
          <w:color w:val="000000"/>
          <w:sz w:val="24"/>
          <w:szCs w:val="24"/>
        </w:rPr>
        <w:t xml:space="preserve"> that share price was not an important aspect of their buyback programmes</w:t>
      </w:r>
      <w:r w:rsidR="000F4951"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w:t>
      </w:r>
      <w:r w:rsidR="000F4951" w:rsidRPr="00371E0A">
        <w:rPr>
          <w:rFonts w:ascii="Times New Roman" w:hAnsi="Times New Roman" w:cs="Times New Roman"/>
          <w:color w:val="000000"/>
          <w:sz w:val="24"/>
          <w:szCs w:val="24"/>
        </w:rPr>
        <w:t>S</w:t>
      </w:r>
      <w:r w:rsidRPr="00371E0A">
        <w:rPr>
          <w:rFonts w:ascii="Times New Roman" w:hAnsi="Times New Roman" w:cs="Times New Roman"/>
          <w:color w:val="000000"/>
          <w:sz w:val="24"/>
          <w:szCs w:val="24"/>
        </w:rPr>
        <w:t xml:space="preserve">ome admitted that they were unsure if it was </w:t>
      </w:r>
      <w:r w:rsidR="000F4951" w:rsidRPr="00371E0A">
        <w:rPr>
          <w:rFonts w:ascii="Times New Roman" w:hAnsi="Times New Roman" w:cs="Times New Roman"/>
          <w:color w:val="000000"/>
          <w:sz w:val="24"/>
          <w:szCs w:val="24"/>
        </w:rPr>
        <w:t xml:space="preserve">the </w:t>
      </w:r>
      <w:r w:rsidRPr="00371E0A">
        <w:rPr>
          <w:rFonts w:ascii="Times New Roman" w:hAnsi="Times New Roman" w:cs="Times New Roman"/>
          <w:color w:val="000000"/>
          <w:sz w:val="24"/>
          <w:szCs w:val="24"/>
        </w:rPr>
        <w:t>actual buyback programmes that affected their share price before share buyback announcement</w:t>
      </w:r>
      <w:r w:rsidR="0037364A" w:rsidRPr="00371E0A">
        <w:rPr>
          <w:rFonts w:ascii="Times New Roman" w:hAnsi="Times New Roman" w:cs="Times New Roman"/>
          <w:color w:val="000000"/>
          <w:sz w:val="24"/>
          <w:szCs w:val="24"/>
        </w:rPr>
        <w:t>s</w:t>
      </w:r>
      <w:r w:rsidRPr="00371E0A">
        <w:rPr>
          <w:rFonts w:ascii="Times New Roman" w:hAnsi="Times New Roman" w:cs="Times New Roman"/>
          <w:color w:val="000000"/>
          <w:sz w:val="24"/>
          <w:szCs w:val="24"/>
        </w:rPr>
        <w:t xml:space="preserve">. </w:t>
      </w:r>
      <w:r w:rsidRPr="00371E0A">
        <w:rPr>
          <w:rFonts w:ascii="Times New Roman" w:hAnsi="Times New Roman" w:cs="Times New Roman"/>
          <w:color w:val="000000"/>
          <w:sz w:val="24"/>
          <w:szCs w:val="24"/>
          <w:lang w:bidi="th-TH"/>
        </w:rPr>
        <w:t xml:space="preserve">Two </w:t>
      </w:r>
      <w:r w:rsidR="00607868" w:rsidRPr="00371E0A">
        <w:rPr>
          <w:rFonts w:ascii="Times New Roman" w:hAnsi="Times New Roman" w:cs="Times New Roman"/>
          <w:color w:val="000000"/>
          <w:sz w:val="24"/>
          <w:szCs w:val="24"/>
        </w:rPr>
        <w:t>interviewee</w:t>
      </w:r>
      <w:r w:rsidRPr="00371E0A">
        <w:rPr>
          <w:rFonts w:ascii="Times New Roman" w:hAnsi="Times New Roman" w:cs="Times New Roman"/>
          <w:color w:val="000000"/>
          <w:sz w:val="24"/>
          <w:szCs w:val="24"/>
        </w:rPr>
        <w:t>s</w:t>
      </w:r>
      <w:r w:rsidR="009F4FDD" w:rsidRPr="00371E0A">
        <w:rPr>
          <w:rFonts w:ascii="Times New Roman" w:hAnsi="Times New Roman" w:cs="Times New Roman"/>
          <w:color w:val="000000"/>
          <w:sz w:val="24"/>
          <w:szCs w:val="24"/>
        </w:rPr>
        <w:t xml:space="preserve"> stated</w:t>
      </w:r>
      <w:r w:rsidR="009F4FDD" w:rsidRPr="00371E0A">
        <w:rPr>
          <w:rFonts w:ascii="Times New Roman" w:hAnsi="Times New Roman" w:cs="Angsana New"/>
          <w:color w:val="000000"/>
          <w:sz w:val="24"/>
          <w:szCs w:val="24"/>
          <w:cs/>
          <w:lang w:bidi="th-TH"/>
        </w:rPr>
        <w:t xml:space="preserve"> </w:t>
      </w:r>
      <w:r w:rsidR="009F4FDD" w:rsidRPr="00371E0A">
        <w:rPr>
          <w:rFonts w:ascii="Times New Roman" w:hAnsi="Times New Roman" w:cs="Times New Roman"/>
          <w:color w:val="000000"/>
          <w:sz w:val="24"/>
          <w:szCs w:val="24"/>
        </w:rPr>
        <w:t>that if a firm</w:t>
      </w:r>
      <w:r w:rsidR="009F4FDD" w:rsidRPr="00371E0A">
        <w:rPr>
          <w:rFonts w:ascii="Times New Roman" w:hAnsi="Times New Roman" w:cs="Angsana New"/>
          <w:color w:val="000000"/>
          <w:sz w:val="24"/>
          <w:szCs w:val="24"/>
          <w:cs/>
          <w:lang w:bidi="th-TH"/>
        </w:rPr>
        <w:t>’</w:t>
      </w:r>
      <w:r w:rsidR="009F4FDD" w:rsidRPr="00371E0A">
        <w:rPr>
          <w:rFonts w:ascii="Times New Roman" w:hAnsi="Times New Roman" w:cs="Times New Roman"/>
          <w:color w:val="000000"/>
          <w:sz w:val="24"/>
          <w:szCs w:val="24"/>
        </w:rPr>
        <w:t xml:space="preserve">s volume of share </w:t>
      </w:r>
      <w:r w:rsidR="00607868" w:rsidRPr="00371E0A">
        <w:rPr>
          <w:rFonts w:ascii="Times New Roman" w:hAnsi="Times New Roman" w:cs="Times New Roman"/>
          <w:color w:val="000000"/>
          <w:sz w:val="24"/>
          <w:szCs w:val="24"/>
        </w:rPr>
        <w:t xml:space="preserve">buybacks </w:t>
      </w:r>
      <w:r w:rsidR="009F4FDD" w:rsidRPr="00371E0A">
        <w:rPr>
          <w:rFonts w:ascii="Times New Roman" w:hAnsi="Times New Roman" w:cs="Times New Roman"/>
          <w:color w:val="000000"/>
          <w:sz w:val="24"/>
          <w:szCs w:val="24"/>
        </w:rPr>
        <w:t>is not high, then this will not be sufficient to drive an increase in share price</w:t>
      </w:r>
      <w:r w:rsidR="009F4FDD" w:rsidRPr="00371E0A">
        <w:rPr>
          <w:rFonts w:ascii="Times New Roman" w:hAnsi="Times New Roman" w:cs="Angsana New"/>
          <w:color w:val="000000"/>
          <w:sz w:val="24"/>
          <w:szCs w:val="24"/>
          <w:cs/>
          <w:lang w:bidi="th-TH"/>
        </w:rPr>
        <w:t xml:space="preserve">. </w:t>
      </w:r>
    </w:p>
    <w:p w14:paraId="17B74C93" w14:textId="77777777" w:rsidR="001F6EBA" w:rsidRPr="00371E0A" w:rsidRDefault="001F6EBA" w:rsidP="004D1157">
      <w:pPr>
        <w:spacing w:after="0"/>
        <w:jc w:val="thaiDistribute"/>
        <w:rPr>
          <w:rFonts w:ascii="Times New Roman" w:hAnsi="Times New Roman" w:cs="Times New Roman"/>
          <w:i/>
          <w:iCs/>
          <w:color w:val="000000"/>
          <w:sz w:val="24"/>
          <w:szCs w:val="24"/>
          <w:lang w:bidi="th-TH"/>
        </w:rPr>
      </w:pPr>
    </w:p>
    <w:p w14:paraId="6E015980" w14:textId="77777777" w:rsidR="009F4FDD" w:rsidRPr="00371E0A" w:rsidRDefault="009F4FDD" w:rsidP="001F0BE3">
      <w:pPr>
        <w:spacing w:after="0" w:line="240" w:lineRule="auto"/>
        <w:ind w:left="567" w:right="1371"/>
        <w:jc w:val="both"/>
        <w:rPr>
          <w:rFonts w:ascii="Times New Roman" w:hAnsi="Times New Roman" w:cs="Times New Roman"/>
          <w:i/>
          <w:iCs/>
          <w:color w:val="000000"/>
          <w:sz w:val="24"/>
          <w:szCs w:val="24"/>
          <w:lang w:bidi="th-TH"/>
        </w:rPr>
      </w:pPr>
      <w:r w:rsidRPr="00371E0A">
        <w:rPr>
          <w:rFonts w:ascii="Times New Roman" w:hAnsi="Times New Roman" w:cs="Angsana New"/>
          <w:i/>
          <w:iCs/>
          <w:color w:val="000000"/>
          <w:sz w:val="24"/>
          <w:szCs w:val="24"/>
          <w:cs/>
          <w:lang w:bidi="th-TH"/>
        </w:rPr>
        <w:t>“</w:t>
      </w:r>
      <w:r w:rsidRPr="00371E0A">
        <w:rPr>
          <w:rFonts w:ascii="Times New Roman" w:hAnsi="Times New Roman" w:cs="Times New Roman"/>
          <w:i/>
          <w:color w:val="000000"/>
          <w:sz w:val="24"/>
          <w:szCs w:val="24"/>
        </w:rPr>
        <w:t>The volume of repurchasing</w:t>
      </w:r>
      <w:r w:rsidRPr="00371E0A">
        <w:rPr>
          <w:rFonts w:ascii="Times New Roman" w:hAnsi="Times New Roman" w:cs="Angsana New"/>
          <w:i/>
          <w:iCs/>
          <w:color w:val="000000"/>
          <w:sz w:val="24"/>
          <w:szCs w:val="24"/>
          <w:cs/>
          <w:lang w:bidi="th-TH"/>
        </w:rPr>
        <w:t xml:space="preserve"> </w:t>
      </w:r>
      <w:r w:rsidRPr="00371E0A">
        <w:rPr>
          <w:rFonts w:ascii="Times New Roman" w:hAnsi="Times New Roman" w:cs="Times New Roman"/>
          <w:i/>
          <w:color w:val="000000"/>
          <w:sz w:val="24"/>
          <w:szCs w:val="24"/>
        </w:rPr>
        <w:t>we do is not of itself sufficient to drive the price</w:t>
      </w:r>
      <w:r w:rsidRPr="00371E0A">
        <w:rPr>
          <w:rFonts w:ascii="Times New Roman" w:hAnsi="Times New Roman" w:cs="Angsana New"/>
          <w:i/>
          <w:iCs/>
          <w:color w:val="000000"/>
          <w:sz w:val="24"/>
          <w:szCs w:val="24"/>
          <w:cs/>
          <w:lang w:bidi="th-TH"/>
        </w:rPr>
        <w:t xml:space="preserve">. </w:t>
      </w:r>
      <w:r w:rsidRPr="00371E0A">
        <w:rPr>
          <w:rFonts w:ascii="Times New Roman" w:hAnsi="Times New Roman" w:cs="Times New Roman"/>
          <w:i/>
          <w:color w:val="000000"/>
          <w:sz w:val="24"/>
          <w:szCs w:val="24"/>
        </w:rPr>
        <w:t>I think the signalling of intent is, I</w:t>
      </w:r>
      <w:r w:rsidR="00E85F82" w:rsidRPr="00371E0A">
        <w:rPr>
          <w:rFonts w:ascii="Times New Roman" w:hAnsi="Times New Roman" w:cs="Times New Roman"/>
          <w:i/>
          <w:color w:val="000000"/>
          <w:sz w:val="24"/>
          <w:szCs w:val="24"/>
        </w:rPr>
        <w:t xml:space="preserve"> would</w:t>
      </w:r>
      <w:r w:rsidRPr="00371E0A">
        <w:rPr>
          <w:rFonts w:ascii="Times New Roman" w:hAnsi="Times New Roman" w:cs="Times New Roman"/>
          <w:i/>
          <w:color w:val="000000"/>
          <w:sz w:val="24"/>
          <w:szCs w:val="24"/>
        </w:rPr>
        <w:t xml:space="preserve"> say, supportive of the price in a general concept</w:t>
      </w:r>
      <w:r w:rsidRPr="00371E0A">
        <w:rPr>
          <w:rFonts w:ascii="Times New Roman" w:hAnsi="Times New Roman" w:cs="Angsana New"/>
          <w:i/>
          <w:iCs/>
          <w:color w:val="000000"/>
          <w:sz w:val="24"/>
          <w:szCs w:val="24"/>
          <w:cs/>
          <w:lang w:bidi="th-TH"/>
        </w:rPr>
        <w:t>.</w:t>
      </w:r>
      <w:r w:rsidRPr="00371E0A">
        <w:rPr>
          <w:rFonts w:ascii="Times New Roman" w:hAnsi="Times New Roman" w:cs="Times New Roman"/>
          <w:i/>
          <w:iCs/>
          <w:color w:val="000000"/>
          <w:sz w:val="24"/>
          <w:szCs w:val="24"/>
          <w:lang w:bidi="th-TH"/>
        </w:rPr>
        <w:t>”</w:t>
      </w:r>
    </w:p>
    <w:p w14:paraId="44D362E2" w14:textId="77777777" w:rsidR="009F4FDD" w:rsidRPr="00371E0A" w:rsidRDefault="009F4FDD" w:rsidP="006F4A34">
      <w:pPr>
        <w:spacing w:after="0" w:line="240" w:lineRule="auto"/>
        <w:ind w:left="709" w:right="-46"/>
        <w:jc w:val="right"/>
        <w:rPr>
          <w:rFonts w:ascii="Times New Roman" w:hAnsi="Times New Roman" w:cs="Times New Roman"/>
          <w:i/>
          <w:color w:val="000000"/>
          <w:sz w:val="24"/>
          <w:szCs w:val="24"/>
        </w:rPr>
      </w:pPr>
      <w:r w:rsidRPr="00371E0A">
        <w:rPr>
          <w:rFonts w:ascii="Times New Roman" w:hAnsi="Times New Roman" w:cs="Angsana New"/>
          <w:i/>
          <w:iCs/>
          <w:color w:val="000000"/>
          <w:sz w:val="24"/>
          <w:szCs w:val="24"/>
          <w:cs/>
          <w:lang w:bidi="th-TH"/>
        </w:rPr>
        <w:t>(</w:t>
      </w:r>
      <w:r w:rsidR="007555D4" w:rsidRPr="00371E0A">
        <w:rPr>
          <w:rFonts w:ascii="Times New Roman" w:hAnsi="Times New Roman" w:cs="Times New Roman"/>
          <w:i/>
          <w:color w:val="000000"/>
          <w:sz w:val="24"/>
          <w:szCs w:val="24"/>
        </w:rPr>
        <w:t xml:space="preserve">Company 2, </w:t>
      </w:r>
      <w:r w:rsidRPr="00371E0A">
        <w:rPr>
          <w:rFonts w:ascii="Times New Roman" w:hAnsi="Times New Roman" w:cs="Times New Roman"/>
          <w:i/>
          <w:color w:val="000000"/>
          <w:sz w:val="24"/>
          <w:szCs w:val="24"/>
        </w:rPr>
        <w:t xml:space="preserve">Investor </w:t>
      </w:r>
      <w:r w:rsidR="00671C49" w:rsidRPr="00371E0A">
        <w:rPr>
          <w:rFonts w:ascii="Times New Roman" w:hAnsi="Times New Roman" w:cs="Times New Roman"/>
          <w:i/>
          <w:color w:val="000000"/>
          <w:sz w:val="24"/>
          <w:szCs w:val="24"/>
        </w:rPr>
        <w:t>R</w:t>
      </w:r>
      <w:r w:rsidRPr="00371E0A">
        <w:rPr>
          <w:rFonts w:ascii="Times New Roman" w:hAnsi="Times New Roman" w:cs="Times New Roman"/>
          <w:i/>
          <w:color w:val="000000"/>
          <w:sz w:val="24"/>
          <w:szCs w:val="24"/>
        </w:rPr>
        <w:t xml:space="preserve">elations </w:t>
      </w:r>
      <w:r w:rsidR="00671C49" w:rsidRPr="00371E0A">
        <w:rPr>
          <w:rFonts w:ascii="Times New Roman" w:hAnsi="Times New Roman" w:cs="Times New Roman"/>
          <w:i/>
          <w:color w:val="000000"/>
          <w:sz w:val="24"/>
          <w:szCs w:val="24"/>
        </w:rPr>
        <w:t>D</w:t>
      </w:r>
      <w:r w:rsidRPr="00371E0A">
        <w:rPr>
          <w:rFonts w:ascii="Times New Roman" w:hAnsi="Times New Roman" w:cs="Times New Roman"/>
          <w:i/>
          <w:color w:val="000000"/>
          <w:sz w:val="24"/>
          <w:szCs w:val="24"/>
        </w:rPr>
        <w:t>irector</w:t>
      </w:r>
      <w:r w:rsidRPr="00371E0A">
        <w:rPr>
          <w:rFonts w:ascii="Times New Roman" w:hAnsi="Times New Roman" w:cs="Angsana New"/>
          <w:i/>
          <w:iCs/>
          <w:color w:val="000000"/>
          <w:sz w:val="24"/>
          <w:szCs w:val="24"/>
          <w:cs/>
          <w:lang w:bidi="th-TH"/>
        </w:rPr>
        <w:t>)</w:t>
      </w:r>
    </w:p>
    <w:p w14:paraId="7C855AC7" w14:textId="77777777" w:rsidR="006B3BC1" w:rsidRPr="00371E0A" w:rsidRDefault="006B3BC1" w:rsidP="009F4FDD">
      <w:pPr>
        <w:spacing w:after="0" w:line="240" w:lineRule="auto"/>
        <w:jc w:val="thaiDistribute"/>
        <w:rPr>
          <w:rFonts w:ascii="Times New Roman" w:hAnsi="Times New Roman" w:cs="Times New Roman"/>
          <w:color w:val="000000"/>
          <w:sz w:val="24"/>
          <w:szCs w:val="24"/>
        </w:rPr>
      </w:pPr>
    </w:p>
    <w:p w14:paraId="22F88CF7" w14:textId="77777777" w:rsidR="00DE0260" w:rsidRPr="00371E0A" w:rsidRDefault="00F03285" w:rsidP="00BC1262">
      <w:pPr>
        <w:spacing w:after="0" w:line="240" w:lineRule="auto"/>
        <w:ind w:left="567" w:right="1371"/>
        <w:jc w:val="both"/>
        <w:rPr>
          <w:rFonts w:ascii="Times New Roman" w:hAnsi="Times New Roman" w:cs="Times New Roman"/>
          <w:i/>
          <w:iCs/>
          <w:color w:val="000000"/>
          <w:sz w:val="24"/>
          <w:szCs w:val="24"/>
          <w:cs/>
          <w:lang w:bidi="th-TH"/>
        </w:rPr>
      </w:pPr>
      <w:r w:rsidRPr="00371E0A">
        <w:rPr>
          <w:rFonts w:ascii="Times New Roman" w:hAnsi="Times New Roman" w:cs="Angsana New"/>
          <w:i/>
          <w:iCs/>
          <w:color w:val="000000"/>
          <w:sz w:val="24"/>
          <w:szCs w:val="24"/>
          <w:cs/>
          <w:lang w:bidi="th-TH"/>
        </w:rPr>
        <w:t xml:space="preserve"> </w:t>
      </w:r>
      <w:r w:rsidR="00BC1262" w:rsidRPr="00371E0A">
        <w:rPr>
          <w:rFonts w:ascii="Times New Roman" w:hAnsi="Times New Roman" w:cs="Angsana New"/>
          <w:i/>
          <w:iCs/>
          <w:color w:val="000000"/>
          <w:sz w:val="24"/>
          <w:szCs w:val="24"/>
          <w:cs/>
          <w:lang w:bidi="th-TH"/>
        </w:rPr>
        <w:t>“</w:t>
      </w:r>
      <w:r w:rsidR="00BC1262" w:rsidRPr="00371E0A">
        <w:rPr>
          <w:rFonts w:ascii="Times New Roman" w:hAnsi="Times New Roman" w:cs="Times New Roman"/>
          <w:i/>
          <w:color w:val="000000"/>
          <w:sz w:val="24"/>
          <w:szCs w:val="24"/>
        </w:rPr>
        <w:t>As it happens effectively what we</w:t>
      </w:r>
      <w:r w:rsidR="003D49E7" w:rsidRPr="00371E0A">
        <w:rPr>
          <w:rFonts w:ascii="Times New Roman" w:hAnsi="Times New Roman" w:cs="Times New Roman"/>
          <w:i/>
          <w:color w:val="000000"/>
          <w:sz w:val="24"/>
          <w:szCs w:val="24"/>
        </w:rPr>
        <w:t xml:space="preserve"> are</w:t>
      </w:r>
      <w:r w:rsidR="00BC4CDE" w:rsidRPr="00371E0A">
        <w:rPr>
          <w:rFonts w:ascii="Times New Roman" w:hAnsi="Times New Roman" w:cs="Times New Roman"/>
          <w:i/>
          <w:color w:val="000000"/>
          <w:sz w:val="24"/>
          <w:szCs w:val="24"/>
        </w:rPr>
        <w:t xml:space="preserve"> </w:t>
      </w:r>
      <w:r w:rsidR="00BC1262" w:rsidRPr="00371E0A">
        <w:rPr>
          <w:rFonts w:ascii="Times New Roman" w:hAnsi="Times New Roman" w:cs="Times New Roman"/>
          <w:i/>
          <w:color w:val="000000"/>
          <w:sz w:val="24"/>
          <w:szCs w:val="24"/>
        </w:rPr>
        <w:t>announcing there is a smallish disposal and a smallish share buy</w:t>
      </w:r>
      <w:r w:rsidR="00097452" w:rsidRPr="00371E0A">
        <w:rPr>
          <w:rFonts w:ascii="Times New Roman" w:hAnsi="Times New Roman" w:cs="Times New Roman"/>
          <w:i/>
          <w:iCs/>
          <w:color w:val="000000"/>
          <w:sz w:val="24"/>
          <w:szCs w:val="24"/>
          <w:lang w:bidi="th-TH"/>
        </w:rPr>
        <w:t>back</w:t>
      </w:r>
      <w:r w:rsidR="00BC1262" w:rsidRPr="00371E0A">
        <w:rPr>
          <w:rFonts w:ascii="Times New Roman" w:hAnsi="Times New Roman" w:cs="Times New Roman"/>
          <w:i/>
          <w:color w:val="000000"/>
          <w:sz w:val="24"/>
          <w:szCs w:val="24"/>
        </w:rPr>
        <w:t>, and the share price did not move that much</w:t>
      </w:r>
      <w:r w:rsidR="00BC1262" w:rsidRPr="00371E0A">
        <w:rPr>
          <w:rFonts w:ascii="Times New Roman" w:hAnsi="Times New Roman" w:cs="Times New Roman"/>
          <w:i/>
          <w:iCs/>
          <w:color w:val="000000"/>
          <w:sz w:val="24"/>
          <w:szCs w:val="24"/>
          <w:lang w:bidi="th-TH"/>
        </w:rPr>
        <w:t>”</w:t>
      </w:r>
      <w:r w:rsidR="00BC1262" w:rsidRPr="00371E0A">
        <w:rPr>
          <w:rFonts w:ascii="Times New Roman" w:hAnsi="Times New Roman" w:cs="Angsana New"/>
          <w:i/>
          <w:iCs/>
          <w:color w:val="000000"/>
          <w:sz w:val="24"/>
          <w:szCs w:val="24"/>
          <w:cs/>
          <w:lang w:bidi="th-TH"/>
        </w:rPr>
        <w:t>.</w:t>
      </w:r>
    </w:p>
    <w:p w14:paraId="34449F32" w14:textId="77777777" w:rsidR="001A2F15" w:rsidRPr="00371E0A" w:rsidRDefault="00BC1262" w:rsidP="00371E0A">
      <w:pPr>
        <w:spacing w:after="0" w:line="240" w:lineRule="auto"/>
        <w:ind w:left="567" w:right="-46"/>
        <w:jc w:val="right"/>
        <w:rPr>
          <w:rFonts w:ascii="Times New Roman" w:hAnsi="Times New Roman" w:cs="Times New Roman"/>
          <w:color w:val="000000"/>
          <w:sz w:val="24"/>
          <w:szCs w:val="24"/>
        </w:rPr>
      </w:pPr>
      <w:r w:rsidRPr="00371E0A">
        <w:rPr>
          <w:rFonts w:ascii="Times New Roman" w:hAnsi="Times New Roman" w:cs="Angsana New"/>
          <w:i/>
          <w:iCs/>
          <w:color w:val="000000"/>
          <w:sz w:val="24"/>
          <w:szCs w:val="24"/>
          <w:cs/>
          <w:lang w:bidi="th-TH"/>
        </w:rPr>
        <w:t>(</w:t>
      </w:r>
      <w:r w:rsidR="007555D4" w:rsidRPr="00371E0A">
        <w:rPr>
          <w:rFonts w:ascii="Times New Roman" w:hAnsi="Times New Roman" w:cs="Times New Roman"/>
          <w:i/>
          <w:color w:val="000000"/>
          <w:sz w:val="24"/>
          <w:szCs w:val="24"/>
        </w:rPr>
        <w:t xml:space="preserve">Company 3, </w:t>
      </w:r>
      <w:r w:rsidRPr="00371E0A">
        <w:rPr>
          <w:rFonts w:ascii="Times New Roman" w:hAnsi="Times New Roman" w:cs="Times New Roman"/>
          <w:i/>
          <w:color w:val="000000"/>
          <w:sz w:val="24"/>
          <w:szCs w:val="24"/>
        </w:rPr>
        <w:t xml:space="preserve">Group </w:t>
      </w:r>
      <w:r w:rsidRPr="00371E0A">
        <w:rPr>
          <w:rFonts w:ascii="Times New Roman" w:hAnsi="Times New Roman" w:cs="Times New Roman"/>
          <w:i/>
          <w:iCs/>
          <w:color w:val="000000"/>
          <w:sz w:val="24"/>
          <w:szCs w:val="24"/>
          <w:lang w:bidi="th-TH"/>
        </w:rPr>
        <w:t>Treasurer</w:t>
      </w:r>
      <w:r w:rsidRPr="00371E0A">
        <w:rPr>
          <w:rFonts w:ascii="Times New Roman" w:hAnsi="Times New Roman" w:cs="Angsana New"/>
          <w:i/>
          <w:iCs/>
          <w:color w:val="000000"/>
          <w:sz w:val="24"/>
          <w:szCs w:val="24"/>
          <w:cs/>
          <w:lang w:bidi="th-TH"/>
        </w:rPr>
        <w:t>)</w:t>
      </w:r>
    </w:p>
    <w:p w14:paraId="479C153C" w14:textId="77777777" w:rsidR="00726CFF" w:rsidRPr="00371E0A" w:rsidRDefault="00726CFF" w:rsidP="00F03285">
      <w:pPr>
        <w:spacing w:after="0"/>
        <w:jc w:val="thaiDistribute"/>
        <w:rPr>
          <w:rFonts w:ascii="Times New Roman" w:hAnsi="Times New Roman" w:cs="Times New Roman"/>
          <w:color w:val="000000"/>
          <w:sz w:val="24"/>
          <w:szCs w:val="24"/>
        </w:rPr>
      </w:pPr>
    </w:p>
    <w:p w14:paraId="49E770FE" w14:textId="17BA1BBE" w:rsidR="008522B9" w:rsidRDefault="00F03285" w:rsidP="00F03285">
      <w:pPr>
        <w:spacing w:after="0"/>
        <w:jc w:val="thaiDistribute"/>
        <w:rPr>
          <w:rFonts w:ascii="Times New Roman" w:hAnsi="Times New Roman" w:cs="Times New Roman"/>
          <w:color w:val="000000"/>
          <w:sz w:val="24"/>
          <w:szCs w:val="24"/>
        </w:rPr>
      </w:pPr>
      <w:r w:rsidRPr="00371E0A">
        <w:rPr>
          <w:rFonts w:ascii="Times New Roman" w:hAnsi="Times New Roman" w:cs="Times New Roman"/>
          <w:color w:val="000000"/>
          <w:sz w:val="24"/>
          <w:szCs w:val="24"/>
        </w:rPr>
        <w:lastRenderedPageBreak/>
        <w:t xml:space="preserve">The common view among the interviewees </w:t>
      </w:r>
      <w:r w:rsidR="005D69A3" w:rsidRPr="00371E0A">
        <w:rPr>
          <w:rFonts w:ascii="Times New Roman" w:hAnsi="Times New Roman" w:cs="Times New Roman"/>
          <w:color w:val="000000"/>
          <w:sz w:val="24"/>
          <w:szCs w:val="24"/>
        </w:rPr>
        <w:t>wa</w:t>
      </w:r>
      <w:r w:rsidRPr="00371E0A">
        <w:rPr>
          <w:rFonts w:ascii="Times New Roman" w:hAnsi="Times New Roman" w:cs="Times New Roman"/>
          <w:color w:val="000000"/>
          <w:sz w:val="24"/>
          <w:szCs w:val="24"/>
        </w:rPr>
        <w:t>s that the causal relation between share buyback announcements and the degree of undervaluation in the repurchasing firm’s share price is not straightforward across firms in the UK.</w:t>
      </w:r>
    </w:p>
    <w:p w14:paraId="59C6FC06" w14:textId="77777777" w:rsidR="00594FDA" w:rsidRPr="00371E0A" w:rsidRDefault="00594FDA" w:rsidP="00F03285">
      <w:pPr>
        <w:spacing w:after="0"/>
        <w:jc w:val="thaiDistribute"/>
        <w:rPr>
          <w:rFonts w:ascii="Times New Roman" w:hAnsi="Times New Roman" w:cs="Times New Roman"/>
          <w:color w:val="000000"/>
          <w:sz w:val="24"/>
          <w:szCs w:val="24"/>
        </w:rPr>
      </w:pPr>
    </w:p>
    <w:p w14:paraId="4EE6A414" w14:textId="77777777" w:rsidR="00F03285" w:rsidRPr="00371E0A" w:rsidRDefault="00F03285" w:rsidP="00F03285">
      <w:pPr>
        <w:spacing w:after="0" w:line="240" w:lineRule="auto"/>
        <w:ind w:left="567" w:right="1371"/>
        <w:jc w:val="both"/>
        <w:rPr>
          <w:rFonts w:ascii="Times New Roman" w:hAnsi="Times New Roman" w:cs="Times New Roman"/>
          <w:i/>
          <w:iCs/>
          <w:color w:val="000000"/>
          <w:sz w:val="24"/>
          <w:szCs w:val="24"/>
          <w:cs/>
          <w:lang w:bidi="th-TH"/>
        </w:rPr>
      </w:pPr>
      <w:r w:rsidRPr="00371E0A">
        <w:rPr>
          <w:rFonts w:ascii="Times New Roman" w:hAnsi="Times New Roman" w:cs="Angsana New"/>
          <w:i/>
          <w:iCs/>
          <w:color w:val="000000"/>
          <w:sz w:val="24"/>
          <w:szCs w:val="24"/>
          <w:cs/>
          <w:lang w:bidi="th-TH"/>
        </w:rPr>
        <w:t>“</w:t>
      </w:r>
      <w:r w:rsidRPr="00371E0A">
        <w:rPr>
          <w:rFonts w:ascii="Times New Roman" w:hAnsi="Times New Roman" w:cs="Times New Roman"/>
          <w:i/>
          <w:color w:val="000000"/>
          <w:sz w:val="24"/>
          <w:szCs w:val="24"/>
        </w:rPr>
        <w:t>Right now the share price is not a primary consideration of buyback</w:t>
      </w:r>
      <w:r w:rsidRPr="00371E0A">
        <w:rPr>
          <w:rFonts w:ascii="Times New Roman" w:hAnsi="Times New Roman" w:cs="Times New Roman"/>
          <w:i/>
          <w:iCs/>
          <w:color w:val="000000"/>
          <w:sz w:val="24"/>
          <w:szCs w:val="24"/>
          <w:lang w:bidi="th-TH"/>
        </w:rPr>
        <w:t>.</w:t>
      </w:r>
      <w:r w:rsidR="00844BEC" w:rsidRPr="00371E0A">
        <w:rPr>
          <w:rFonts w:ascii="Times New Roman" w:hAnsi="Times New Roman" w:cs="Times New Roman"/>
          <w:i/>
          <w:iCs/>
          <w:color w:val="000000"/>
          <w:sz w:val="24"/>
          <w:szCs w:val="24"/>
          <w:lang w:bidi="th-TH"/>
        </w:rPr>
        <w:t xml:space="preserve"> </w:t>
      </w:r>
      <w:r w:rsidR="00D04963" w:rsidRPr="00371E0A">
        <w:rPr>
          <w:rFonts w:ascii="Times New Roman" w:hAnsi="Times New Roman" w:cs="Angsana New"/>
          <w:i/>
          <w:iCs/>
          <w:color w:val="000000"/>
          <w:sz w:val="24"/>
          <w:szCs w:val="24"/>
          <w:cs/>
          <w:lang w:bidi="th-TH"/>
        </w:rPr>
        <w:t>…</w:t>
      </w:r>
      <w:r w:rsidR="00D04963" w:rsidRPr="00371E0A">
        <w:rPr>
          <w:rFonts w:ascii="Times New Roman" w:hAnsi="Times New Roman" w:cs="Times New Roman"/>
          <w:i/>
          <w:color w:val="000000"/>
          <w:sz w:val="24"/>
          <w:szCs w:val="24"/>
        </w:rPr>
        <w:t>.</w:t>
      </w:r>
      <w:r w:rsidRPr="00371E0A">
        <w:rPr>
          <w:rFonts w:ascii="Times New Roman" w:hAnsi="Times New Roman" w:cs="Angsana New"/>
          <w:i/>
          <w:iCs/>
          <w:color w:val="000000"/>
          <w:sz w:val="24"/>
          <w:szCs w:val="24"/>
          <w:cs/>
          <w:lang w:bidi="th-TH"/>
        </w:rPr>
        <w:t xml:space="preserve"> </w:t>
      </w:r>
      <w:r w:rsidRPr="00371E0A">
        <w:rPr>
          <w:rFonts w:ascii="Times New Roman" w:hAnsi="Times New Roman" w:cs="Times New Roman"/>
          <w:i/>
          <w:color w:val="000000"/>
          <w:sz w:val="24"/>
          <w:szCs w:val="24"/>
        </w:rPr>
        <w:t xml:space="preserve">We do not say the share price is looking low </w:t>
      </w:r>
      <w:r w:rsidRPr="00371E0A">
        <w:rPr>
          <w:rFonts w:ascii="Times New Roman" w:hAnsi="Times New Roman" w:cs="Times New Roman"/>
          <w:i/>
          <w:iCs/>
          <w:color w:val="000000"/>
          <w:sz w:val="24"/>
          <w:szCs w:val="24"/>
          <w:lang w:bidi="th-TH"/>
        </w:rPr>
        <w:t>let</w:t>
      </w:r>
      <w:r w:rsidRPr="00371E0A">
        <w:rPr>
          <w:rFonts w:ascii="Times New Roman" w:hAnsi="Times New Roman" w:cs="Angsana New"/>
          <w:i/>
          <w:iCs/>
          <w:color w:val="000000"/>
          <w:sz w:val="24"/>
          <w:szCs w:val="24"/>
          <w:cs/>
          <w:lang w:bidi="th-TH"/>
        </w:rPr>
        <w:t>’</w:t>
      </w:r>
      <w:r w:rsidRPr="00371E0A">
        <w:rPr>
          <w:rFonts w:ascii="Times New Roman" w:hAnsi="Times New Roman" w:cs="Times New Roman"/>
          <w:i/>
          <w:iCs/>
          <w:color w:val="000000"/>
          <w:sz w:val="24"/>
          <w:szCs w:val="24"/>
          <w:lang w:bidi="th-TH"/>
        </w:rPr>
        <w:t>s</w:t>
      </w:r>
      <w:r w:rsidRPr="00371E0A">
        <w:rPr>
          <w:rFonts w:ascii="Times New Roman" w:hAnsi="Times New Roman" w:cs="Times New Roman"/>
          <w:i/>
          <w:color w:val="000000"/>
          <w:sz w:val="24"/>
          <w:szCs w:val="24"/>
        </w:rPr>
        <w:t xml:space="preserve"> go and buy or on the flip side we are not saying the share price is high, we do not think the company is worth that</w:t>
      </w:r>
      <w:r w:rsidR="008522B9" w:rsidRPr="00371E0A">
        <w:rPr>
          <w:rFonts w:ascii="Times New Roman" w:hAnsi="Times New Roman" w:cs="Times New Roman"/>
          <w:i/>
          <w:color w:val="000000"/>
          <w:sz w:val="24"/>
          <w:szCs w:val="24"/>
        </w:rPr>
        <w:t>,</w:t>
      </w:r>
      <w:r w:rsidRPr="00371E0A">
        <w:rPr>
          <w:rFonts w:ascii="Times New Roman" w:hAnsi="Times New Roman" w:cs="Times New Roman"/>
          <w:i/>
          <w:color w:val="000000"/>
          <w:sz w:val="24"/>
          <w:szCs w:val="24"/>
        </w:rPr>
        <w:t xml:space="preserve"> let</w:t>
      </w:r>
      <w:r w:rsidRPr="00371E0A">
        <w:rPr>
          <w:rFonts w:ascii="Times New Roman" w:hAnsi="Times New Roman" w:cs="Angsana New"/>
          <w:i/>
          <w:iCs/>
          <w:color w:val="000000"/>
          <w:sz w:val="24"/>
          <w:szCs w:val="24"/>
          <w:cs/>
          <w:lang w:bidi="th-TH"/>
        </w:rPr>
        <w:t>’</w:t>
      </w:r>
      <w:r w:rsidRPr="00371E0A">
        <w:rPr>
          <w:rFonts w:ascii="Times New Roman" w:hAnsi="Times New Roman" w:cs="Times New Roman"/>
          <w:i/>
          <w:color w:val="000000"/>
          <w:sz w:val="24"/>
          <w:szCs w:val="24"/>
        </w:rPr>
        <w:t>s not buy it</w:t>
      </w:r>
      <w:r w:rsidRPr="00371E0A">
        <w:rPr>
          <w:rFonts w:ascii="Times New Roman" w:hAnsi="Times New Roman" w:cs="Angsana New"/>
          <w:i/>
          <w:iCs/>
          <w:color w:val="000000"/>
          <w:sz w:val="24"/>
          <w:szCs w:val="24"/>
          <w:cs/>
          <w:lang w:bidi="th-TH"/>
        </w:rPr>
        <w:t xml:space="preserve">. </w:t>
      </w:r>
      <w:r w:rsidRPr="00371E0A">
        <w:rPr>
          <w:rFonts w:ascii="Times New Roman" w:hAnsi="Times New Roman" w:cs="Times New Roman"/>
          <w:i/>
          <w:color w:val="000000"/>
          <w:sz w:val="24"/>
          <w:szCs w:val="24"/>
        </w:rPr>
        <w:t>It is not</w:t>
      </w:r>
      <w:r w:rsidR="00B36EDC" w:rsidRPr="00371E0A">
        <w:rPr>
          <w:rFonts w:ascii="Times New Roman" w:hAnsi="Times New Roman" w:cs="Times New Roman"/>
          <w:i/>
          <w:color w:val="000000"/>
          <w:sz w:val="24"/>
          <w:szCs w:val="24"/>
        </w:rPr>
        <w:t>.</w:t>
      </w:r>
      <w:r w:rsidRPr="00371E0A">
        <w:rPr>
          <w:rFonts w:ascii="Times New Roman" w:hAnsi="Times New Roman" w:cs="Times New Roman"/>
          <w:i/>
          <w:iCs/>
          <w:color w:val="000000"/>
          <w:sz w:val="24"/>
          <w:szCs w:val="24"/>
          <w:lang w:bidi="th-TH"/>
        </w:rPr>
        <w:t xml:space="preserve">” </w:t>
      </w:r>
    </w:p>
    <w:p w14:paraId="01316B03" w14:textId="77777777" w:rsidR="00F03285" w:rsidRPr="00371E0A" w:rsidRDefault="00F03285" w:rsidP="00F03285">
      <w:pPr>
        <w:spacing w:after="0" w:line="240" w:lineRule="auto"/>
        <w:ind w:left="709" w:right="-46"/>
        <w:jc w:val="right"/>
        <w:rPr>
          <w:rFonts w:ascii="Times New Roman" w:hAnsi="Times New Roman" w:cs="Times New Roman"/>
          <w:i/>
          <w:iCs/>
          <w:color w:val="000000"/>
          <w:sz w:val="24"/>
          <w:szCs w:val="24"/>
          <w:cs/>
          <w:lang w:bidi="th-TH"/>
        </w:rPr>
      </w:pPr>
      <w:r w:rsidRPr="00371E0A">
        <w:rPr>
          <w:rFonts w:ascii="Times New Roman" w:hAnsi="Times New Roman" w:cs="Angsana New"/>
          <w:i/>
          <w:iCs/>
          <w:color w:val="000000"/>
          <w:sz w:val="24"/>
          <w:szCs w:val="24"/>
          <w:cs/>
          <w:lang w:bidi="th-TH"/>
        </w:rPr>
        <w:t>(</w:t>
      </w:r>
      <w:r w:rsidR="007555D4" w:rsidRPr="00371E0A">
        <w:rPr>
          <w:rFonts w:ascii="Times New Roman" w:hAnsi="Times New Roman" w:cs="Times New Roman"/>
          <w:i/>
          <w:color w:val="000000"/>
          <w:sz w:val="24"/>
          <w:szCs w:val="24"/>
        </w:rPr>
        <w:t xml:space="preserve">Company 5, Group </w:t>
      </w:r>
      <w:r w:rsidR="007555D4" w:rsidRPr="00371E0A">
        <w:rPr>
          <w:rFonts w:ascii="Times New Roman" w:hAnsi="Times New Roman" w:cs="Times New Roman"/>
          <w:i/>
          <w:iCs/>
          <w:color w:val="000000"/>
          <w:sz w:val="24"/>
          <w:szCs w:val="24"/>
          <w:lang w:bidi="th-TH"/>
        </w:rPr>
        <w:t>Director</w:t>
      </w:r>
      <w:r w:rsidRPr="00371E0A">
        <w:rPr>
          <w:rFonts w:ascii="Times New Roman" w:hAnsi="Times New Roman" w:cs="Angsana New"/>
          <w:i/>
          <w:iCs/>
          <w:color w:val="000000"/>
          <w:sz w:val="24"/>
          <w:szCs w:val="24"/>
          <w:cs/>
          <w:lang w:bidi="th-TH"/>
        </w:rPr>
        <w:t>)</w:t>
      </w:r>
    </w:p>
    <w:p w14:paraId="5FE2FA1A" w14:textId="77777777" w:rsidR="0016094E" w:rsidRPr="00371E0A" w:rsidRDefault="0016094E" w:rsidP="00B7022B">
      <w:pPr>
        <w:autoSpaceDE w:val="0"/>
        <w:autoSpaceDN w:val="0"/>
        <w:adjustRightInd w:val="0"/>
        <w:spacing w:after="0"/>
        <w:jc w:val="both"/>
        <w:rPr>
          <w:rFonts w:ascii="Times New Roman" w:hAnsi="Times New Roman" w:cs="Times New Roman"/>
          <w:color w:val="000000"/>
          <w:sz w:val="24"/>
          <w:szCs w:val="24"/>
        </w:rPr>
      </w:pPr>
    </w:p>
    <w:p w14:paraId="21A19123" w14:textId="77777777" w:rsidR="00B7022B" w:rsidRPr="00371E0A" w:rsidRDefault="00B7022B" w:rsidP="00B7022B">
      <w:pPr>
        <w:autoSpaceDE w:val="0"/>
        <w:autoSpaceDN w:val="0"/>
        <w:adjustRightInd w:val="0"/>
        <w:spacing w:after="0"/>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 xml:space="preserve">These aforementioned insights are consistent with Brockman </w:t>
      </w:r>
      <w:r w:rsidRPr="00371E0A">
        <w:rPr>
          <w:rFonts w:ascii="Times New Roman" w:hAnsi="Times New Roman" w:cs="Times New Roman"/>
          <w:i/>
          <w:iCs/>
          <w:color w:val="000000"/>
          <w:sz w:val="24"/>
          <w:szCs w:val="24"/>
        </w:rPr>
        <w:t>et al.</w:t>
      </w:r>
      <w:r w:rsidRPr="00371E0A">
        <w:rPr>
          <w:rFonts w:ascii="Times New Roman" w:hAnsi="Times New Roman" w:cs="Times New Roman"/>
          <w:color w:val="000000"/>
          <w:sz w:val="24"/>
          <w:szCs w:val="24"/>
        </w:rPr>
        <w:t xml:space="preserve"> (2008) and </w:t>
      </w:r>
      <w:proofErr w:type="spellStart"/>
      <w:r w:rsidRPr="00371E0A">
        <w:rPr>
          <w:rFonts w:ascii="Times New Roman" w:hAnsi="Times New Roman" w:cs="Times New Roman"/>
          <w:color w:val="000000"/>
          <w:sz w:val="24"/>
          <w:szCs w:val="24"/>
        </w:rPr>
        <w:t>Hillert</w:t>
      </w:r>
      <w:proofErr w:type="spellEnd"/>
      <w:r w:rsidRPr="00371E0A">
        <w:rPr>
          <w:rFonts w:ascii="Times New Roman" w:hAnsi="Times New Roman" w:cs="Times New Roman"/>
          <w:color w:val="000000"/>
          <w:sz w:val="24"/>
          <w:szCs w:val="24"/>
        </w:rPr>
        <w:t xml:space="preserve"> </w:t>
      </w:r>
      <w:r w:rsidRPr="00371E0A">
        <w:rPr>
          <w:rFonts w:ascii="Times New Roman" w:hAnsi="Times New Roman" w:cs="Times New Roman"/>
          <w:i/>
          <w:iCs/>
          <w:color w:val="000000"/>
          <w:sz w:val="24"/>
          <w:szCs w:val="24"/>
        </w:rPr>
        <w:t>et al.</w:t>
      </w:r>
      <w:r w:rsidRPr="00371E0A">
        <w:rPr>
          <w:rFonts w:ascii="Times New Roman" w:hAnsi="Times New Roman" w:cs="Times New Roman"/>
          <w:color w:val="000000"/>
          <w:sz w:val="24"/>
          <w:szCs w:val="24"/>
        </w:rPr>
        <w:t xml:space="preserve"> (2016), who argued that undervaluation </w:t>
      </w:r>
      <w:r w:rsidR="00E213E8" w:rsidRPr="00371E0A">
        <w:rPr>
          <w:rFonts w:ascii="Times New Roman" w:hAnsi="Times New Roman" w:cs="Times New Roman"/>
          <w:color w:val="000000"/>
          <w:sz w:val="24"/>
          <w:szCs w:val="24"/>
        </w:rPr>
        <w:t>is</w:t>
      </w:r>
      <w:r w:rsidRPr="00371E0A">
        <w:rPr>
          <w:rFonts w:ascii="Times New Roman" w:hAnsi="Times New Roman" w:cs="Times New Roman"/>
          <w:color w:val="000000"/>
          <w:sz w:val="24"/>
          <w:szCs w:val="24"/>
        </w:rPr>
        <w:t xml:space="preserve"> not </w:t>
      </w:r>
      <w:r w:rsidR="00E213E8" w:rsidRPr="00371E0A">
        <w:rPr>
          <w:rFonts w:ascii="Times New Roman" w:hAnsi="Times New Roman" w:cs="Times New Roman"/>
          <w:color w:val="000000"/>
          <w:sz w:val="24"/>
          <w:szCs w:val="24"/>
        </w:rPr>
        <w:t xml:space="preserve">a </w:t>
      </w:r>
      <w:r w:rsidRPr="00371E0A">
        <w:rPr>
          <w:rFonts w:ascii="Times New Roman" w:hAnsi="Times New Roman" w:cs="Times New Roman"/>
          <w:color w:val="000000"/>
          <w:sz w:val="24"/>
          <w:szCs w:val="24"/>
        </w:rPr>
        <w:t>dominant motivating factor for share buybacks</w:t>
      </w:r>
      <w:r w:rsidR="003D5FE4" w:rsidRPr="00371E0A">
        <w:rPr>
          <w:rFonts w:ascii="Times New Roman" w:hAnsi="Times New Roman" w:cs="Times New Roman"/>
          <w:color w:val="000000"/>
          <w:sz w:val="24"/>
          <w:szCs w:val="24"/>
        </w:rPr>
        <w:t>.</w:t>
      </w:r>
    </w:p>
    <w:p w14:paraId="4E49BAEA" w14:textId="77777777" w:rsidR="004268D1" w:rsidRPr="00371E0A" w:rsidRDefault="004268D1" w:rsidP="004D1157">
      <w:pPr>
        <w:spacing w:after="0"/>
        <w:ind w:right="1092"/>
        <w:rPr>
          <w:rFonts w:ascii="Times New Roman" w:hAnsi="Times New Roman" w:cs="Times New Roman"/>
          <w:color w:val="000000"/>
          <w:sz w:val="24"/>
          <w:szCs w:val="24"/>
        </w:rPr>
      </w:pPr>
    </w:p>
    <w:p w14:paraId="7D947C9E" w14:textId="4D2CE261" w:rsidR="00816FDC" w:rsidRPr="00371E0A" w:rsidRDefault="00B7022B" w:rsidP="006F4A34">
      <w:pPr>
        <w:autoSpaceDE w:val="0"/>
        <w:autoSpaceDN w:val="0"/>
        <w:adjustRightInd w:val="0"/>
        <w:spacing w:after="0"/>
        <w:jc w:val="thaiDistribute"/>
        <w:rPr>
          <w:rFonts w:ascii="Times New Roman" w:hAnsi="Times New Roman" w:cs="Times New Roman"/>
          <w:color w:val="000000"/>
          <w:sz w:val="24"/>
          <w:szCs w:val="24"/>
        </w:rPr>
      </w:pPr>
      <w:r w:rsidRPr="00371E0A">
        <w:rPr>
          <w:rFonts w:ascii="Times New Roman" w:hAnsi="Times New Roman" w:cs="Times New Roman"/>
          <w:color w:val="000000"/>
          <w:sz w:val="24"/>
          <w:szCs w:val="24"/>
        </w:rPr>
        <w:t>In addition, we find that firm</w:t>
      </w:r>
      <w:r w:rsidR="005D69A3" w:rsidRPr="00371E0A">
        <w:rPr>
          <w:rFonts w:ascii="Times New Roman" w:hAnsi="Times New Roman" w:cs="Times New Roman"/>
          <w:color w:val="000000"/>
          <w:sz w:val="24"/>
          <w:szCs w:val="24"/>
        </w:rPr>
        <w:t>s’</w:t>
      </w:r>
      <w:r w:rsidRPr="00371E0A">
        <w:rPr>
          <w:rFonts w:ascii="Times New Roman" w:hAnsi="Times New Roman" w:cs="Times New Roman"/>
          <w:color w:val="000000"/>
          <w:sz w:val="24"/>
          <w:szCs w:val="24"/>
        </w:rPr>
        <w:t xml:space="preserve"> management repurchase shares </w:t>
      </w:r>
      <w:r w:rsidR="00B01F5F">
        <w:rPr>
          <w:rFonts w:ascii="Times New Roman" w:hAnsi="Times New Roman" w:cs="Times New Roman"/>
          <w:color w:val="000000"/>
          <w:sz w:val="24"/>
          <w:szCs w:val="24"/>
        </w:rPr>
        <w:t>to</w:t>
      </w:r>
      <w:r w:rsidRPr="00371E0A">
        <w:rPr>
          <w:rFonts w:ascii="Times New Roman" w:hAnsi="Times New Roman" w:cs="Times New Roman"/>
          <w:color w:val="000000"/>
          <w:sz w:val="24"/>
          <w:szCs w:val="24"/>
        </w:rPr>
        <w:t xml:space="preserve"> improve the firms</w:t>
      </w:r>
      <w:r w:rsidR="009731FB"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long-term EPS</w:t>
      </w:r>
      <w:r w:rsidR="00966E67" w:rsidRPr="00371E0A">
        <w:rPr>
          <w:rFonts w:ascii="Times New Roman" w:hAnsi="Times New Roman" w:cs="Times New Roman"/>
          <w:color w:val="000000"/>
          <w:sz w:val="24"/>
          <w:szCs w:val="24"/>
        </w:rPr>
        <w:t>, instead of focus</w:t>
      </w:r>
      <w:r w:rsidR="00607868" w:rsidRPr="00371E0A">
        <w:rPr>
          <w:rFonts w:ascii="Times New Roman" w:hAnsi="Times New Roman" w:cs="Times New Roman"/>
          <w:color w:val="000000"/>
          <w:sz w:val="24"/>
          <w:szCs w:val="24"/>
        </w:rPr>
        <w:t>sing</w:t>
      </w:r>
      <w:r w:rsidR="00966E67" w:rsidRPr="00371E0A">
        <w:rPr>
          <w:rFonts w:ascii="Times New Roman" w:hAnsi="Times New Roman" w:cs="Times New Roman"/>
          <w:color w:val="000000"/>
          <w:sz w:val="24"/>
          <w:szCs w:val="24"/>
        </w:rPr>
        <w:t xml:space="preserve"> on the</w:t>
      </w:r>
      <w:r w:rsidR="00607868" w:rsidRPr="00371E0A">
        <w:rPr>
          <w:rFonts w:ascii="Times New Roman" w:hAnsi="Times New Roman" w:cs="Times New Roman"/>
          <w:color w:val="000000"/>
          <w:sz w:val="24"/>
          <w:szCs w:val="24"/>
        </w:rPr>
        <w:t>ir</w:t>
      </w:r>
      <w:r w:rsidR="00966E67" w:rsidRPr="00371E0A">
        <w:rPr>
          <w:rFonts w:ascii="Times New Roman" w:hAnsi="Times New Roman" w:cs="Times New Roman"/>
          <w:color w:val="000000"/>
          <w:sz w:val="24"/>
          <w:szCs w:val="24"/>
        </w:rPr>
        <w:t xml:space="preserve"> </w:t>
      </w:r>
      <w:r w:rsidR="00383372" w:rsidRPr="00371E0A">
        <w:rPr>
          <w:rFonts w:ascii="Times New Roman" w:hAnsi="Times New Roman" w:cs="Times New Roman"/>
          <w:color w:val="000000"/>
          <w:sz w:val="24"/>
          <w:szCs w:val="24"/>
        </w:rPr>
        <w:t>short-</w:t>
      </w:r>
      <w:r w:rsidR="008A3B13" w:rsidRPr="00371E0A">
        <w:rPr>
          <w:rFonts w:ascii="Times New Roman" w:hAnsi="Times New Roman" w:cs="Times New Roman"/>
          <w:color w:val="000000"/>
          <w:sz w:val="24"/>
          <w:szCs w:val="24"/>
        </w:rPr>
        <w:t>term share</w:t>
      </w:r>
      <w:r w:rsidR="009F4FDD" w:rsidRPr="00371E0A">
        <w:rPr>
          <w:rFonts w:ascii="Times New Roman" w:hAnsi="Times New Roman" w:cs="Times New Roman"/>
          <w:color w:val="000000"/>
          <w:sz w:val="24"/>
          <w:szCs w:val="24"/>
        </w:rPr>
        <w:t xml:space="preserve"> price strateg</w:t>
      </w:r>
      <w:r w:rsidR="000D1B09" w:rsidRPr="00371E0A">
        <w:rPr>
          <w:rFonts w:ascii="Times New Roman" w:hAnsi="Times New Roman" w:cs="Times New Roman"/>
          <w:color w:val="000000"/>
          <w:sz w:val="24"/>
          <w:szCs w:val="24"/>
        </w:rPr>
        <w:t xml:space="preserve">y. </w:t>
      </w:r>
      <w:r w:rsidR="00816FDC" w:rsidRPr="00371E0A">
        <w:rPr>
          <w:rFonts w:ascii="Times New Roman" w:hAnsi="Times New Roman" w:cs="Times New Roman"/>
          <w:color w:val="000000"/>
          <w:sz w:val="24"/>
          <w:szCs w:val="24"/>
        </w:rPr>
        <w:t xml:space="preserve">Long term incentives in </w:t>
      </w:r>
      <w:r w:rsidR="00ED20E8" w:rsidRPr="00371E0A">
        <w:rPr>
          <w:rFonts w:ascii="Times New Roman" w:hAnsi="Times New Roman" w:cs="Times New Roman"/>
          <w:color w:val="000000"/>
          <w:sz w:val="24"/>
          <w:szCs w:val="24"/>
        </w:rPr>
        <w:t>share buybacks</w:t>
      </w:r>
      <w:r w:rsidR="00816FDC" w:rsidRPr="00371E0A">
        <w:rPr>
          <w:rFonts w:ascii="Times New Roman" w:hAnsi="Times New Roman" w:cs="Times New Roman"/>
          <w:color w:val="000000"/>
          <w:sz w:val="24"/>
          <w:szCs w:val="24"/>
        </w:rPr>
        <w:t xml:space="preserve"> were </w:t>
      </w:r>
      <w:r w:rsidR="00ED20E8" w:rsidRPr="00371E0A">
        <w:rPr>
          <w:rFonts w:ascii="Times New Roman" w:hAnsi="Times New Roman" w:cs="Times New Roman"/>
          <w:color w:val="000000"/>
          <w:sz w:val="24"/>
          <w:szCs w:val="24"/>
        </w:rPr>
        <w:t>clearly stated in one of the company accounts</w:t>
      </w:r>
      <w:r w:rsidR="00AC1CE1" w:rsidRPr="00371E0A">
        <w:rPr>
          <w:rFonts w:ascii="Times New Roman" w:hAnsi="Times New Roman" w:cs="Times New Roman"/>
          <w:color w:val="000000"/>
          <w:sz w:val="24"/>
          <w:szCs w:val="24"/>
        </w:rPr>
        <w:t>.</w:t>
      </w:r>
      <w:r w:rsidR="00ED20E8" w:rsidRPr="00371E0A">
        <w:rPr>
          <w:rFonts w:ascii="Times New Roman" w:hAnsi="Times New Roman" w:cs="Times New Roman"/>
          <w:color w:val="000000"/>
          <w:sz w:val="24"/>
          <w:szCs w:val="24"/>
        </w:rPr>
        <w:t xml:space="preserve"> </w:t>
      </w:r>
    </w:p>
    <w:p w14:paraId="447DC2E4" w14:textId="77777777" w:rsidR="00384B92" w:rsidRPr="00371E0A" w:rsidRDefault="00384B92" w:rsidP="006F4A34">
      <w:pPr>
        <w:autoSpaceDE w:val="0"/>
        <w:autoSpaceDN w:val="0"/>
        <w:adjustRightInd w:val="0"/>
        <w:spacing w:after="0"/>
        <w:jc w:val="thaiDistribute"/>
        <w:rPr>
          <w:rFonts w:ascii="Times New Roman" w:hAnsi="Times New Roman" w:cs="Times New Roman"/>
          <w:color w:val="000000"/>
          <w:sz w:val="24"/>
          <w:szCs w:val="24"/>
        </w:rPr>
      </w:pPr>
    </w:p>
    <w:p w14:paraId="27AA8AA8" w14:textId="4DF580D3" w:rsidR="00384B92" w:rsidRPr="00371E0A" w:rsidRDefault="00393C43" w:rsidP="00022C80">
      <w:pPr>
        <w:spacing w:after="0"/>
        <w:ind w:left="567" w:right="1371"/>
        <w:jc w:val="both"/>
        <w:rPr>
          <w:rFonts w:ascii="Times New Roman" w:eastAsia="Times New Roman" w:hAnsi="Times New Roman" w:cs="Times New Roman"/>
          <w:color w:val="000000"/>
          <w:sz w:val="24"/>
          <w:szCs w:val="24"/>
          <w:lang w:eastAsia="en-GB"/>
        </w:rPr>
      </w:pPr>
      <w:r w:rsidRPr="00371E0A">
        <w:rPr>
          <w:rFonts w:ascii="Times New Roman" w:eastAsia="Times New Roman" w:hAnsi="Times New Roman" w:cs="Times New Roman"/>
          <w:color w:val="000000"/>
          <w:sz w:val="24"/>
          <w:szCs w:val="24"/>
          <w:lang w:eastAsia="en-GB"/>
        </w:rPr>
        <w:t>“</w:t>
      </w:r>
      <w:r w:rsidRPr="00371E0A">
        <w:rPr>
          <w:rFonts w:ascii="Times New Roman" w:eastAsia="Times New Roman" w:hAnsi="Times New Roman" w:cs="Times New Roman"/>
          <w:i/>
          <w:iCs/>
          <w:color w:val="000000"/>
          <w:sz w:val="24"/>
          <w:szCs w:val="24"/>
          <w:lang w:eastAsia="en-GB"/>
        </w:rPr>
        <w:t xml:space="preserve">To motivate and reward </w:t>
      </w:r>
      <w:r w:rsidR="00E73EFF">
        <w:rPr>
          <w:rFonts w:ascii="Times New Roman" w:eastAsia="Times New Roman" w:hAnsi="Times New Roman" w:cs="Times New Roman"/>
          <w:i/>
          <w:iCs/>
          <w:color w:val="000000"/>
          <w:sz w:val="24"/>
          <w:szCs w:val="24"/>
          <w:lang w:eastAsia="en-GB"/>
        </w:rPr>
        <w:t>longer-term</w:t>
      </w:r>
      <w:r w:rsidRPr="00371E0A">
        <w:rPr>
          <w:rFonts w:ascii="Times New Roman" w:eastAsia="Times New Roman" w:hAnsi="Times New Roman" w:cs="Times New Roman"/>
          <w:i/>
          <w:iCs/>
          <w:color w:val="000000"/>
          <w:sz w:val="24"/>
          <w:szCs w:val="24"/>
          <w:lang w:eastAsia="en-GB"/>
        </w:rPr>
        <w:t xml:space="preserve"> performance linked to the long-term strategy and share price of the Company.”</w:t>
      </w:r>
      <w:r w:rsidRPr="00371E0A">
        <w:rPr>
          <w:rFonts w:ascii="Times New Roman" w:eastAsia="Times New Roman" w:hAnsi="Times New Roman" w:cs="Times New Roman"/>
          <w:color w:val="000000"/>
          <w:sz w:val="24"/>
          <w:szCs w:val="24"/>
          <w:lang w:eastAsia="en-GB"/>
        </w:rPr>
        <w:t xml:space="preserve"> </w:t>
      </w:r>
    </w:p>
    <w:p w14:paraId="5496231A" w14:textId="77777777" w:rsidR="00A5420B" w:rsidRPr="00371E0A" w:rsidRDefault="00393C43" w:rsidP="00022C80">
      <w:pPr>
        <w:ind w:left="567" w:right="95"/>
        <w:jc w:val="right"/>
        <w:rPr>
          <w:rFonts w:ascii="Times New Roman" w:eastAsia="Times New Roman" w:hAnsi="Times New Roman" w:cs="Times New Roman"/>
          <w:color w:val="000000"/>
          <w:sz w:val="24"/>
          <w:szCs w:val="24"/>
          <w:lang w:eastAsia="en-GB"/>
        </w:rPr>
      </w:pPr>
      <w:r w:rsidRPr="00371E0A">
        <w:rPr>
          <w:rFonts w:ascii="Times New Roman" w:eastAsia="Times New Roman" w:hAnsi="Times New Roman" w:cs="Times New Roman"/>
          <w:color w:val="000000"/>
          <w:sz w:val="24"/>
          <w:szCs w:val="24"/>
          <w:lang w:eastAsia="en-GB"/>
        </w:rPr>
        <w:t>(</w:t>
      </w:r>
      <w:r w:rsidRPr="00371E0A">
        <w:rPr>
          <w:rFonts w:ascii="Times New Roman" w:eastAsia="Times New Roman" w:hAnsi="Times New Roman" w:cs="Times New Roman"/>
          <w:i/>
          <w:iCs/>
          <w:color w:val="000000"/>
          <w:sz w:val="24"/>
          <w:szCs w:val="24"/>
          <w:lang w:eastAsia="en-GB"/>
        </w:rPr>
        <w:t xml:space="preserve">Company </w:t>
      </w:r>
      <w:r w:rsidR="00D228AB" w:rsidRPr="00371E0A">
        <w:rPr>
          <w:rFonts w:ascii="Times New Roman" w:eastAsia="Times New Roman" w:hAnsi="Times New Roman" w:cs="Times New Roman"/>
          <w:i/>
          <w:iCs/>
          <w:color w:val="000000"/>
          <w:sz w:val="24"/>
          <w:szCs w:val="24"/>
          <w:lang w:eastAsia="en-GB"/>
        </w:rPr>
        <w:t>3</w:t>
      </w:r>
      <w:r w:rsidR="007555D4" w:rsidRPr="00371E0A">
        <w:rPr>
          <w:rFonts w:ascii="Times New Roman" w:eastAsia="Times New Roman" w:hAnsi="Times New Roman" w:cs="Times New Roman"/>
          <w:i/>
          <w:iCs/>
          <w:color w:val="000000"/>
          <w:sz w:val="24"/>
          <w:szCs w:val="24"/>
          <w:lang w:eastAsia="en-GB"/>
        </w:rPr>
        <w:t>,</w:t>
      </w:r>
      <w:r w:rsidRPr="00371E0A">
        <w:rPr>
          <w:rFonts w:ascii="Times New Roman" w:eastAsia="Times New Roman" w:hAnsi="Times New Roman" w:cs="Times New Roman"/>
          <w:i/>
          <w:iCs/>
          <w:color w:val="000000"/>
          <w:sz w:val="24"/>
          <w:szCs w:val="24"/>
          <w:lang w:eastAsia="en-GB"/>
        </w:rPr>
        <w:t xml:space="preserve"> Annual Report 2013, p.66)</w:t>
      </w:r>
    </w:p>
    <w:p w14:paraId="1ECD6EA5" w14:textId="0D0C81D9" w:rsidR="009F4FDD" w:rsidRPr="00371E0A" w:rsidRDefault="000D1B09" w:rsidP="006F4A34">
      <w:pPr>
        <w:autoSpaceDE w:val="0"/>
        <w:autoSpaceDN w:val="0"/>
        <w:adjustRightInd w:val="0"/>
        <w:spacing w:after="0"/>
        <w:jc w:val="thaiDistribute"/>
        <w:rPr>
          <w:rFonts w:ascii="Times New Roman" w:hAnsi="Times New Roman" w:cs="Times New Roman"/>
          <w:color w:val="000000"/>
          <w:sz w:val="24"/>
          <w:szCs w:val="24"/>
          <w:cs/>
          <w:lang w:bidi="th-TH"/>
        </w:rPr>
      </w:pPr>
      <w:r w:rsidRPr="00371E0A">
        <w:rPr>
          <w:rFonts w:ascii="Times New Roman" w:hAnsi="Times New Roman" w:cs="Times New Roman"/>
          <w:color w:val="000000"/>
          <w:sz w:val="24"/>
          <w:szCs w:val="24"/>
        </w:rPr>
        <w:t xml:space="preserve">Two senior </w:t>
      </w:r>
      <w:r w:rsidR="008522B9" w:rsidRPr="00371E0A">
        <w:rPr>
          <w:rFonts w:ascii="Times New Roman" w:hAnsi="Times New Roman" w:cs="Times New Roman"/>
          <w:color w:val="000000"/>
          <w:sz w:val="24"/>
          <w:szCs w:val="24"/>
        </w:rPr>
        <w:t xml:space="preserve">managers </w:t>
      </w:r>
      <w:r w:rsidRPr="00371E0A">
        <w:rPr>
          <w:rFonts w:ascii="Times New Roman" w:hAnsi="Times New Roman" w:cs="Times New Roman"/>
          <w:color w:val="000000"/>
          <w:sz w:val="24"/>
          <w:szCs w:val="24"/>
        </w:rPr>
        <w:t>indicated the presence of mid-term or long</w:t>
      </w:r>
      <w:r w:rsidRPr="00371E0A">
        <w:rPr>
          <w:rFonts w:ascii="Times New Roman" w:hAnsi="Times New Roman" w:cs="Angsana New"/>
          <w:color w:val="000000"/>
          <w:sz w:val="24"/>
          <w:szCs w:val="24"/>
          <w:cs/>
          <w:lang w:bidi="th-TH"/>
        </w:rPr>
        <w:t>-</w:t>
      </w:r>
      <w:r w:rsidRPr="00371E0A">
        <w:rPr>
          <w:rFonts w:ascii="Times New Roman" w:hAnsi="Times New Roman" w:cs="Times New Roman"/>
          <w:color w:val="000000"/>
          <w:sz w:val="24"/>
          <w:szCs w:val="24"/>
        </w:rPr>
        <w:t xml:space="preserve">term strategies to repurchase shares </w:t>
      </w:r>
      <w:r w:rsidR="001E7F27">
        <w:rPr>
          <w:rFonts w:ascii="Times New Roman" w:hAnsi="Times New Roman" w:cs="Times New Roman"/>
          <w:color w:val="000000"/>
          <w:sz w:val="24"/>
          <w:szCs w:val="24"/>
        </w:rPr>
        <w:t>to increase</w:t>
      </w:r>
      <w:r w:rsidRPr="00371E0A">
        <w:rPr>
          <w:rFonts w:ascii="Times New Roman" w:hAnsi="Times New Roman" w:cs="Times New Roman"/>
          <w:color w:val="000000"/>
          <w:sz w:val="24"/>
          <w:szCs w:val="24"/>
        </w:rPr>
        <w:t xml:space="preserve"> shareholder</w:t>
      </w:r>
      <w:r w:rsidR="008522B9"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s value by raising their EPS</w:t>
      </w:r>
      <w:r w:rsidRPr="00371E0A">
        <w:rPr>
          <w:rFonts w:ascii="Times New Roman" w:hAnsi="Times New Roman" w:cs="Times New Roman"/>
          <w:color w:val="000000"/>
          <w:sz w:val="24"/>
          <w:szCs w:val="24"/>
          <w:lang w:bidi="th-TH"/>
        </w:rPr>
        <w:t xml:space="preserve"> improvement and </w:t>
      </w:r>
      <w:r w:rsidR="00DE1221">
        <w:rPr>
          <w:rFonts w:ascii="Times New Roman" w:hAnsi="Times New Roman" w:cs="Times New Roman"/>
          <w:color w:val="000000"/>
          <w:sz w:val="24"/>
          <w:szCs w:val="24"/>
          <w:lang w:bidi="th-TH"/>
        </w:rPr>
        <w:t>that these</w:t>
      </w:r>
      <w:r w:rsidRPr="00371E0A">
        <w:rPr>
          <w:rFonts w:ascii="Times New Roman" w:hAnsi="Times New Roman" w:cs="Times New Roman"/>
          <w:color w:val="000000"/>
          <w:sz w:val="24"/>
          <w:szCs w:val="24"/>
        </w:rPr>
        <w:t xml:space="preserve"> must be carefully planned and monitored, and not </w:t>
      </w:r>
      <w:r w:rsidR="008522B9" w:rsidRPr="00371E0A">
        <w:rPr>
          <w:rFonts w:ascii="Times New Roman" w:hAnsi="Times New Roman" w:cs="Times New Roman"/>
          <w:color w:val="000000"/>
          <w:sz w:val="24"/>
          <w:szCs w:val="24"/>
        </w:rPr>
        <w:t>diminish</w:t>
      </w:r>
      <w:r w:rsidRPr="00371E0A">
        <w:rPr>
          <w:rFonts w:ascii="Times New Roman" w:hAnsi="Times New Roman" w:cs="Times New Roman"/>
          <w:color w:val="000000"/>
          <w:sz w:val="24"/>
          <w:szCs w:val="24"/>
        </w:rPr>
        <w:t xml:space="preserve"> the firms’ value.</w:t>
      </w:r>
      <w:r w:rsidRPr="00371E0A">
        <w:rPr>
          <w:rFonts w:ascii="Times New Roman" w:hAnsi="Times New Roman" w:cs="Angsana New"/>
          <w:color w:val="000000"/>
          <w:sz w:val="24"/>
          <w:szCs w:val="24"/>
          <w:cs/>
          <w:lang w:bidi="th-TH"/>
        </w:rPr>
        <w:t xml:space="preserve"> </w:t>
      </w:r>
    </w:p>
    <w:p w14:paraId="4A1A6D62" w14:textId="77777777" w:rsidR="008522B9" w:rsidRPr="00371E0A" w:rsidRDefault="008522B9" w:rsidP="006F4A34">
      <w:pPr>
        <w:autoSpaceDE w:val="0"/>
        <w:autoSpaceDN w:val="0"/>
        <w:adjustRightInd w:val="0"/>
        <w:spacing w:after="0"/>
        <w:jc w:val="thaiDistribute"/>
        <w:rPr>
          <w:rFonts w:ascii="Times New Roman" w:hAnsi="Times New Roman" w:cs="Times New Roman"/>
          <w:color w:val="000000"/>
          <w:sz w:val="24"/>
          <w:szCs w:val="24"/>
          <w:lang w:bidi="th-TH"/>
        </w:rPr>
      </w:pPr>
    </w:p>
    <w:p w14:paraId="72E32057" w14:textId="77777777" w:rsidR="009F4FDD" w:rsidRPr="00371E0A" w:rsidRDefault="009F4FDD" w:rsidP="001F0BE3">
      <w:pPr>
        <w:spacing w:after="0" w:line="240" w:lineRule="auto"/>
        <w:ind w:left="567" w:right="1371"/>
        <w:jc w:val="both"/>
        <w:rPr>
          <w:rFonts w:ascii="Times New Roman" w:hAnsi="Times New Roman" w:cs="Times New Roman"/>
          <w:i/>
          <w:iCs/>
          <w:color w:val="000000"/>
          <w:sz w:val="24"/>
          <w:szCs w:val="24"/>
          <w:lang w:bidi="th-TH"/>
        </w:rPr>
      </w:pPr>
      <w:r w:rsidRPr="00371E0A">
        <w:rPr>
          <w:rFonts w:ascii="Times New Roman" w:hAnsi="Times New Roman" w:cs="Angsana New"/>
          <w:i/>
          <w:iCs/>
          <w:color w:val="000000"/>
          <w:sz w:val="24"/>
          <w:szCs w:val="24"/>
          <w:cs/>
          <w:lang w:bidi="th-TH"/>
        </w:rPr>
        <w:t>“</w:t>
      </w:r>
      <w:r w:rsidRPr="00371E0A">
        <w:rPr>
          <w:rFonts w:ascii="Times New Roman" w:hAnsi="Times New Roman" w:cs="Times New Roman"/>
          <w:i/>
          <w:color w:val="000000"/>
          <w:sz w:val="24"/>
          <w:szCs w:val="24"/>
        </w:rPr>
        <w:t>Most responsible companies buying back shares will do so in such a way that is designed not to affect the price</w:t>
      </w:r>
      <w:r w:rsidRPr="00371E0A">
        <w:rPr>
          <w:rFonts w:ascii="Times New Roman" w:hAnsi="Times New Roman" w:cs="Angsana New"/>
          <w:i/>
          <w:iCs/>
          <w:color w:val="000000"/>
          <w:sz w:val="24"/>
          <w:szCs w:val="24"/>
          <w:cs/>
          <w:lang w:bidi="th-TH"/>
        </w:rPr>
        <w:t xml:space="preserve">. </w:t>
      </w:r>
      <w:r w:rsidR="00805C0C" w:rsidRPr="00371E0A">
        <w:rPr>
          <w:rFonts w:ascii="Times New Roman" w:hAnsi="Times New Roman" w:cs="Times New Roman"/>
          <w:i/>
          <w:color w:val="000000"/>
          <w:sz w:val="24"/>
          <w:szCs w:val="24"/>
        </w:rPr>
        <w:t>…</w:t>
      </w:r>
      <w:r w:rsidRPr="00371E0A">
        <w:rPr>
          <w:rFonts w:ascii="Times New Roman" w:hAnsi="Times New Roman" w:cs="Angsana New"/>
          <w:i/>
          <w:iCs/>
          <w:color w:val="000000"/>
          <w:sz w:val="24"/>
          <w:szCs w:val="24"/>
          <w:cs/>
          <w:lang w:bidi="th-TH"/>
        </w:rPr>
        <w:t xml:space="preserve"> </w:t>
      </w:r>
      <w:r w:rsidRPr="00371E0A">
        <w:rPr>
          <w:rFonts w:ascii="Times New Roman" w:hAnsi="Times New Roman" w:cs="Times New Roman"/>
          <w:i/>
          <w:color w:val="000000"/>
          <w:sz w:val="24"/>
          <w:szCs w:val="24"/>
        </w:rPr>
        <w:t xml:space="preserve">That, over </w:t>
      </w:r>
      <w:r w:rsidR="008522B9" w:rsidRPr="00371E0A">
        <w:rPr>
          <w:rFonts w:ascii="Times New Roman" w:hAnsi="Times New Roman" w:cs="Times New Roman"/>
          <w:i/>
          <w:color w:val="000000"/>
          <w:sz w:val="24"/>
          <w:szCs w:val="24"/>
        </w:rPr>
        <w:t xml:space="preserve">the </w:t>
      </w:r>
      <w:r w:rsidRPr="00371E0A">
        <w:rPr>
          <w:rFonts w:ascii="Times New Roman" w:hAnsi="Times New Roman" w:cs="Times New Roman"/>
          <w:i/>
          <w:color w:val="000000"/>
          <w:sz w:val="24"/>
          <w:szCs w:val="24"/>
        </w:rPr>
        <w:t>long term, will have an impact on the price</w:t>
      </w:r>
      <w:r w:rsidRPr="00371E0A">
        <w:rPr>
          <w:rFonts w:ascii="Times New Roman" w:hAnsi="Times New Roman" w:cs="Angsana New"/>
          <w:i/>
          <w:iCs/>
          <w:color w:val="000000"/>
          <w:sz w:val="24"/>
          <w:szCs w:val="24"/>
          <w:cs/>
          <w:lang w:bidi="th-TH"/>
        </w:rPr>
        <w:t xml:space="preserve">. </w:t>
      </w:r>
      <w:r w:rsidRPr="00371E0A">
        <w:rPr>
          <w:rFonts w:ascii="Times New Roman" w:hAnsi="Times New Roman" w:cs="Times New Roman"/>
          <w:i/>
          <w:color w:val="000000"/>
          <w:sz w:val="24"/>
          <w:szCs w:val="24"/>
        </w:rPr>
        <w:t>But on a day</w:t>
      </w:r>
      <w:r w:rsidRPr="00371E0A">
        <w:rPr>
          <w:rFonts w:ascii="Times New Roman" w:hAnsi="Times New Roman" w:cs="Angsana New"/>
          <w:i/>
          <w:iCs/>
          <w:color w:val="000000"/>
          <w:sz w:val="24"/>
          <w:szCs w:val="24"/>
          <w:cs/>
          <w:lang w:bidi="th-TH"/>
        </w:rPr>
        <w:t>-</w:t>
      </w:r>
      <w:r w:rsidRPr="00371E0A">
        <w:rPr>
          <w:rFonts w:ascii="Times New Roman" w:hAnsi="Times New Roman" w:cs="Times New Roman"/>
          <w:i/>
          <w:color w:val="000000"/>
          <w:sz w:val="24"/>
          <w:szCs w:val="24"/>
        </w:rPr>
        <w:t>to</w:t>
      </w:r>
      <w:r w:rsidRPr="00371E0A">
        <w:rPr>
          <w:rFonts w:ascii="Times New Roman" w:hAnsi="Times New Roman" w:cs="Angsana New"/>
          <w:i/>
          <w:iCs/>
          <w:color w:val="000000"/>
          <w:sz w:val="24"/>
          <w:szCs w:val="24"/>
          <w:cs/>
          <w:lang w:bidi="th-TH"/>
        </w:rPr>
        <w:t>-</w:t>
      </w:r>
      <w:r w:rsidRPr="00371E0A">
        <w:rPr>
          <w:rFonts w:ascii="Times New Roman" w:hAnsi="Times New Roman" w:cs="Times New Roman"/>
          <w:i/>
          <w:color w:val="000000"/>
          <w:sz w:val="24"/>
          <w:szCs w:val="24"/>
        </w:rPr>
        <w:t>day basis, it should</w:t>
      </w:r>
      <w:r w:rsidR="00E85F82" w:rsidRPr="00371E0A">
        <w:rPr>
          <w:rFonts w:ascii="Times New Roman" w:hAnsi="Times New Roman" w:cs="Times New Roman"/>
          <w:i/>
          <w:color w:val="000000"/>
          <w:sz w:val="24"/>
          <w:szCs w:val="24"/>
        </w:rPr>
        <w:t xml:space="preserve"> not</w:t>
      </w:r>
      <w:r w:rsidRPr="00371E0A">
        <w:rPr>
          <w:rFonts w:ascii="Times New Roman" w:hAnsi="Times New Roman" w:cs="Times New Roman"/>
          <w:i/>
          <w:color w:val="000000"/>
          <w:sz w:val="24"/>
          <w:szCs w:val="24"/>
        </w:rPr>
        <w:t xml:space="preserve">, </w:t>
      </w:r>
      <w:r w:rsidR="006A3412" w:rsidRPr="00371E0A">
        <w:rPr>
          <w:rFonts w:ascii="Times New Roman" w:hAnsi="Times New Roman" w:cs="Times New Roman"/>
          <w:i/>
          <w:color w:val="000000"/>
          <w:sz w:val="24"/>
          <w:szCs w:val="24"/>
        </w:rPr>
        <w:t>if the</w:t>
      </w:r>
      <w:r w:rsidRPr="00371E0A">
        <w:rPr>
          <w:rFonts w:ascii="Times New Roman" w:hAnsi="Times New Roman" w:cs="Times New Roman"/>
          <w:i/>
          <w:color w:val="000000"/>
          <w:sz w:val="24"/>
          <w:szCs w:val="24"/>
        </w:rPr>
        <w:t xml:space="preserve"> buyback is done sensibly and responsibly</w:t>
      </w:r>
      <w:r w:rsidRPr="00371E0A">
        <w:rPr>
          <w:rFonts w:ascii="Times New Roman" w:hAnsi="Times New Roman" w:cs="Angsana New"/>
          <w:i/>
          <w:iCs/>
          <w:color w:val="000000"/>
          <w:sz w:val="24"/>
          <w:szCs w:val="24"/>
          <w:cs/>
          <w:lang w:bidi="th-TH"/>
        </w:rPr>
        <w:t>.</w:t>
      </w:r>
      <w:r w:rsidRPr="00371E0A">
        <w:rPr>
          <w:rFonts w:ascii="Times New Roman" w:hAnsi="Times New Roman" w:cs="Times New Roman"/>
          <w:i/>
          <w:iCs/>
          <w:color w:val="000000"/>
          <w:sz w:val="24"/>
          <w:szCs w:val="24"/>
          <w:lang w:bidi="th-TH"/>
        </w:rPr>
        <w:t>”</w:t>
      </w:r>
    </w:p>
    <w:p w14:paraId="0E5C9E59" w14:textId="77777777" w:rsidR="009F4FDD" w:rsidRPr="00371E0A" w:rsidRDefault="009F4FDD" w:rsidP="006F4A34">
      <w:pPr>
        <w:spacing w:after="0" w:line="240" w:lineRule="auto"/>
        <w:ind w:left="709" w:right="-46"/>
        <w:jc w:val="right"/>
        <w:rPr>
          <w:rFonts w:ascii="Times New Roman" w:hAnsi="Times New Roman" w:cs="Times New Roman"/>
          <w:i/>
          <w:color w:val="000000"/>
          <w:sz w:val="24"/>
          <w:szCs w:val="24"/>
        </w:rPr>
      </w:pPr>
      <w:r w:rsidRPr="00371E0A">
        <w:rPr>
          <w:rFonts w:ascii="Times New Roman" w:hAnsi="Times New Roman" w:cs="Angsana New"/>
          <w:i/>
          <w:iCs/>
          <w:color w:val="000000"/>
          <w:sz w:val="24"/>
          <w:szCs w:val="24"/>
          <w:cs/>
          <w:lang w:bidi="th-TH"/>
        </w:rPr>
        <w:t>(</w:t>
      </w:r>
      <w:r w:rsidR="00363D7A" w:rsidRPr="00371E0A">
        <w:rPr>
          <w:rFonts w:ascii="Times New Roman" w:hAnsi="Times New Roman" w:cs="Times New Roman"/>
          <w:i/>
          <w:iCs/>
          <w:color w:val="000000"/>
          <w:sz w:val="24"/>
          <w:szCs w:val="24"/>
          <w:shd w:val="clear" w:color="auto" w:fill="FFFFFF"/>
        </w:rPr>
        <w:t xml:space="preserve">Company </w:t>
      </w:r>
      <w:r w:rsidR="007555D4" w:rsidRPr="00371E0A">
        <w:rPr>
          <w:rFonts w:ascii="Times New Roman" w:hAnsi="Times New Roman" w:cs="Times New Roman"/>
          <w:i/>
          <w:iCs/>
          <w:color w:val="000000"/>
          <w:sz w:val="24"/>
          <w:szCs w:val="24"/>
          <w:shd w:val="clear" w:color="auto" w:fill="FFFFFF"/>
        </w:rPr>
        <w:t>7</w:t>
      </w:r>
      <w:r w:rsidR="00363D7A" w:rsidRPr="00371E0A">
        <w:rPr>
          <w:rFonts w:ascii="Times New Roman" w:hAnsi="Times New Roman" w:cs="Times New Roman"/>
          <w:i/>
          <w:iCs/>
          <w:color w:val="000000"/>
          <w:sz w:val="24"/>
          <w:szCs w:val="24"/>
          <w:shd w:val="clear" w:color="auto" w:fill="FFFFFF"/>
        </w:rPr>
        <w:t xml:space="preserve">, </w:t>
      </w:r>
      <w:r w:rsidRPr="00371E0A">
        <w:rPr>
          <w:rFonts w:ascii="Times New Roman" w:hAnsi="Times New Roman" w:cs="Times New Roman"/>
          <w:i/>
          <w:iCs/>
          <w:color w:val="000000"/>
          <w:sz w:val="24"/>
          <w:szCs w:val="24"/>
          <w:shd w:val="clear" w:color="auto" w:fill="FFFFFF"/>
        </w:rPr>
        <w:t xml:space="preserve">Managing </w:t>
      </w:r>
      <w:r w:rsidR="004268D1" w:rsidRPr="00371E0A">
        <w:rPr>
          <w:rFonts w:ascii="Times New Roman" w:hAnsi="Times New Roman" w:cs="Times New Roman"/>
          <w:i/>
          <w:iCs/>
          <w:color w:val="000000"/>
          <w:sz w:val="24"/>
          <w:szCs w:val="24"/>
          <w:shd w:val="clear" w:color="auto" w:fill="FFFFFF"/>
        </w:rPr>
        <w:t>D</w:t>
      </w:r>
      <w:r w:rsidRPr="00371E0A">
        <w:rPr>
          <w:rFonts w:ascii="Times New Roman" w:hAnsi="Times New Roman" w:cs="Times New Roman"/>
          <w:i/>
          <w:iCs/>
          <w:color w:val="000000"/>
          <w:sz w:val="24"/>
          <w:szCs w:val="24"/>
          <w:shd w:val="clear" w:color="auto" w:fill="FFFFFF"/>
        </w:rPr>
        <w:t>irector</w:t>
      </w:r>
      <w:r w:rsidRPr="00371E0A">
        <w:rPr>
          <w:rFonts w:ascii="Times New Roman" w:hAnsi="Times New Roman" w:cs="Angsana New"/>
          <w:i/>
          <w:iCs/>
          <w:color w:val="000000"/>
          <w:sz w:val="24"/>
          <w:szCs w:val="24"/>
          <w:cs/>
          <w:lang w:bidi="th-TH"/>
        </w:rPr>
        <w:t>)</w:t>
      </w:r>
    </w:p>
    <w:p w14:paraId="12336FD0" w14:textId="77777777" w:rsidR="000D1B09" w:rsidRPr="00371E0A" w:rsidRDefault="000D1B09" w:rsidP="001F0BE3">
      <w:pPr>
        <w:spacing w:after="0" w:line="240" w:lineRule="auto"/>
        <w:ind w:left="567" w:right="1371"/>
        <w:jc w:val="both"/>
        <w:rPr>
          <w:rFonts w:ascii="Times New Roman" w:hAnsi="Times New Roman" w:cs="Times New Roman"/>
          <w:color w:val="000000"/>
          <w:sz w:val="24"/>
          <w:szCs w:val="24"/>
        </w:rPr>
      </w:pPr>
    </w:p>
    <w:p w14:paraId="5A5529DF" w14:textId="4EBB7C33" w:rsidR="009F4FDD" w:rsidRPr="00371E0A" w:rsidRDefault="009F4FDD" w:rsidP="001F0BE3">
      <w:pPr>
        <w:spacing w:after="0" w:line="240" w:lineRule="auto"/>
        <w:ind w:left="567" w:right="1371"/>
        <w:jc w:val="both"/>
        <w:rPr>
          <w:rFonts w:ascii="Times New Roman" w:hAnsi="Times New Roman" w:cs="Times New Roman"/>
          <w:i/>
          <w:iCs/>
          <w:color w:val="000000"/>
          <w:sz w:val="24"/>
          <w:szCs w:val="24"/>
          <w:lang w:bidi="th-TH"/>
        </w:rPr>
      </w:pPr>
      <w:r w:rsidRPr="00371E0A">
        <w:rPr>
          <w:rFonts w:ascii="Times New Roman" w:hAnsi="Times New Roman" w:cs="Angsana New"/>
          <w:i/>
          <w:iCs/>
          <w:color w:val="000000"/>
          <w:sz w:val="24"/>
          <w:szCs w:val="24"/>
          <w:cs/>
          <w:lang w:bidi="th-TH"/>
        </w:rPr>
        <w:t>“</w:t>
      </w:r>
      <w:r w:rsidRPr="00371E0A">
        <w:rPr>
          <w:rFonts w:ascii="Times New Roman" w:hAnsi="Times New Roman" w:cs="Times New Roman"/>
          <w:i/>
          <w:color w:val="000000"/>
          <w:sz w:val="24"/>
          <w:szCs w:val="24"/>
        </w:rPr>
        <w:t>I do</w:t>
      </w:r>
      <w:r w:rsidR="00E85F82" w:rsidRPr="00371E0A">
        <w:rPr>
          <w:rFonts w:ascii="Times New Roman" w:hAnsi="Times New Roman" w:cs="Times New Roman"/>
          <w:i/>
          <w:color w:val="000000"/>
          <w:sz w:val="24"/>
          <w:szCs w:val="24"/>
        </w:rPr>
        <w:t xml:space="preserve"> not</w:t>
      </w:r>
      <w:r w:rsidRPr="00371E0A">
        <w:rPr>
          <w:rFonts w:ascii="Times New Roman" w:hAnsi="Times New Roman" w:cs="Times New Roman"/>
          <w:i/>
          <w:color w:val="000000"/>
          <w:sz w:val="24"/>
          <w:szCs w:val="24"/>
        </w:rPr>
        <w:t xml:space="preserve"> see that</w:t>
      </w:r>
      <w:r w:rsidR="008522B9" w:rsidRPr="00371E0A">
        <w:rPr>
          <w:rFonts w:ascii="Times New Roman" w:hAnsi="Times New Roman" w:cs="Angsana New"/>
          <w:i/>
          <w:iCs/>
          <w:color w:val="000000"/>
          <w:sz w:val="24"/>
          <w:szCs w:val="24"/>
          <w:cs/>
          <w:lang w:bidi="th-TH"/>
        </w:rPr>
        <w:t xml:space="preserve"> </w:t>
      </w:r>
      <w:r w:rsidR="008522B9" w:rsidRPr="00371E0A">
        <w:rPr>
          <w:rFonts w:ascii="Times New Roman" w:hAnsi="Times New Roman" w:cs="Times New Roman"/>
          <w:i/>
          <w:iCs/>
          <w:color w:val="000000"/>
          <w:sz w:val="24"/>
          <w:szCs w:val="24"/>
          <w:lang w:bidi="th-TH"/>
        </w:rPr>
        <w:t>a</w:t>
      </w:r>
      <w:r w:rsidRPr="00371E0A">
        <w:rPr>
          <w:rFonts w:ascii="Times New Roman" w:hAnsi="Times New Roman" w:cs="Times New Roman"/>
          <w:i/>
          <w:color w:val="000000"/>
          <w:sz w:val="24"/>
          <w:szCs w:val="24"/>
        </w:rPr>
        <w:t>s short</w:t>
      </w:r>
      <w:r w:rsidRPr="00371E0A">
        <w:rPr>
          <w:rFonts w:ascii="Times New Roman" w:hAnsi="Times New Roman" w:cs="Angsana New"/>
          <w:i/>
          <w:iCs/>
          <w:color w:val="000000"/>
          <w:sz w:val="24"/>
          <w:szCs w:val="24"/>
          <w:cs/>
          <w:lang w:bidi="th-TH"/>
        </w:rPr>
        <w:t>-</w:t>
      </w:r>
      <w:r w:rsidRPr="00371E0A">
        <w:rPr>
          <w:rFonts w:ascii="Times New Roman" w:hAnsi="Times New Roman" w:cs="Times New Roman"/>
          <w:i/>
          <w:color w:val="000000"/>
          <w:sz w:val="24"/>
          <w:szCs w:val="24"/>
        </w:rPr>
        <w:t>termis</w:t>
      </w:r>
      <w:r w:rsidR="00230340" w:rsidRPr="00371E0A">
        <w:rPr>
          <w:rFonts w:ascii="Times New Roman" w:hAnsi="Times New Roman" w:cs="Times New Roman"/>
          <w:i/>
          <w:iCs/>
          <w:color w:val="000000"/>
          <w:sz w:val="24"/>
          <w:szCs w:val="24"/>
          <w:lang w:bidi="th-TH"/>
        </w:rPr>
        <w:t>m</w:t>
      </w:r>
      <w:r w:rsidRPr="00371E0A">
        <w:rPr>
          <w:rFonts w:ascii="Times New Roman" w:hAnsi="Times New Roman" w:cs="Times New Roman"/>
          <w:i/>
          <w:color w:val="000000"/>
          <w:sz w:val="24"/>
          <w:szCs w:val="24"/>
        </w:rPr>
        <w:t>; I see that the business is owned by a smaller number of shares and that is the way, by driving down the number of shares, you drive up the value per share</w:t>
      </w:r>
      <w:r w:rsidRPr="00371E0A">
        <w:rPr>
          <w:rFonts w:ascii="Times New Roman" w:hAnsi="Times New Roman" w:cs="Angsana New"/>
          <w:i/>
          <w:iCs/>
          <w:color w:val="000000"/>
          <w:sz w:val="24"/>
          <w:szCs w:val="24"/>
          <w:cs/>
          <w:lang w:bidi="th-TH"/>
        </w:rPr>
        <w:t>.</w:t>
      </w:r>
      <w:r w:rsidRPr="00371E0A">
        <w:rPr>
          <w:rFonts w:ascii="Times New Roman" w:hAnsi="Times New Roman" w:cs="Times New Roman"/>
          <w:i/>
          <w:iCs/>
          <w:color w:val="000000"/>
          <w:sz w:val="24"/>
          <w:szCs w:val="24"/>
          <w:lang w:bidi="th-TH"/>
        </w:rPr>
        <w:t xml:space="preserve">” </w:t>
      </w:r>
    </w:p>
    <w:p w14:paraId="10342968" w14:textId="77777777" w:rsidR="009F4FDD" w:rsidRPr="00371E0A" w:rsidRDefault="009F4FDD" w:rsidP="006F4A34">
      <w:pPr>
        <w:spacing w:after="0" w:line="240" w:lineRule="auto"/>
        <w:ind w:left="709" w:right="-46"/>
        <w:jc w:val="right"/>
        <w:rPr>
          <w:rFonts w:ascii="Times New Roman" w:hAnsi="Times New Roman" w:cs="Times New Roman"/>
          <w:i/>
          <w:color w:val="000000"/>
          <w:sz w:val="24"/>
          <w:szCs w:val="24"/>
        </w:rPr>
      </w:pPr>
      <w:r w:rsidRPr="00371E0A">
        <w:rPr>
          <w:rFonts w:ascii="Times New Roman" w:hAnsi="Times New Roman" w:cs="Angsana New"/>
          <w:i/>
          <w:iCs/>
          <w:color w:val="000000"/>
          <w:sz w:val="24"/>
          <w:szCs w:val="24"/>
          <w:cs/>
          <w:lang w:bidi="th-TH"/>
        </w:rPr>
        <w:t>(</w:t>
      </w:r>
      <w:r w:rsidR="00363D7A" w:rsidRPr="00371E0A">
        <w:rPr>
          <w:rFonts w:ascii="Times New Roman" w:hAnsi="Times New Roman" w:cs="Times New Roman"/>
          <w:i/>
          <w:color w:val="000000"/>
          <w:sz w:val="24"/>
          <w:szCs w:val="24"/>
        </w:rPr>
        <w:t xml:space="preserve">Company </w:t>
      </w:r>
      <w:r w:rsidR="007555D4" w:rsidRPr="00371E0A">
        <w:rPr>
          <w:rFonts w:ascii="Times New Roman" w:hAnsi="Times New Roman" w:cs="Times New Roman"/>
          <w:i/>
          <w:color w:val="000000"/>
          <w:sz w:val="24"/>
          <w:szCs w:val="24"/>
        </w:rPr>
        <w:t>6</w:t>
      </w:r>
      <w:r w:rsidR="00C81871" w:rsidRPr="00371E0A">
        <w:rPr>
          <w:rFonts w:ascii="Times New Roman" w:hAnsi="Times New Roman" w:cs="Times New Roman"/>
          <w:i/>
          <w:color w:val="000000"/>
          <w:sz w:val="24"/>
          <w:szCs w:val="24"/>
        </w:rPr>
        <w:t>,</w:t>
      </w:r>
      <w:r w:rsidRPr="00371E0A">
        <w:rPr>
          <w:rFonts w:ascii="Times New Roman" w:hAnsi="Times New Roman" w:cs="Times New Roman"/>
          <w:i/>
          <w:color w:val="000000"/>
          <w:sz w:val="24"/>
          <w:szCs w:val="24"/>
        </w:rPr>
        <w:t xml:space="preserve"> Director of Corporate Finance</w:t>
      </w:r>
      <w:r w:rsidRPr="00371E0A">
        <w:rPr>
          <w:rFonts w:ascii="Times New Roman" w:hAnsi="Times New Roman" w:cs="Angsana New"/>
          <w:i/>
          <w:iCs/>
          <w:color w:val="000000"/>
          <w:sz w:val="24"/>
          <w:szCs w:val="24"/>
          <w:cs/>
          <w:lang w:bidi="th-TH"/>
        </w:rPr>
        <w:t>)</w:t>
      </w:r>
    </w:p>
    <w:p w14:paraId="3C2522A5" w14:textId="77777777" w:rsidR="000F4951" w:rsidRPr="00371E0A" w:rsidRDefault="000F4951" w:rsidP="009F4FDD">
      <w:pPr>
        <w:autoSpaceDE w:val="0"/>
        <w:autoSpaceDN w:val="0"/>
        <w:adjustRightInd w:val="0"/>
        <w:spacing w:after="0" w:line="240" w:lineRule="auto"/>
        <w:jc w:val="both"/>
        <w:rPr>
          <w:rFonts w:ascii="Times New Roman" w:hAnsi="Times New Roman" w:cs="Times New Roman"/>
          <w:color w:val="000000"/>
          <w:sz w:val="24"/>
          <w:szCs w:val="24"/>
          <w:lang w:bidi="th-TH"/>
        </w:rPr>
      </w:pPr>
    </w:p>
    <w:p w14:paraId="77AEDFB1" w14:textId="77777777" w:rsidR="00E23360" w:rsidRPr="00371E0A" w:rsidRDefault="00F94A9F" w:rsidP="009F4FDD">
      <w:pPr>
        <w:autoSpaceDE w:val="0"/>
        <w:autoSpaceDN w:val="0"/>
        <w:adjustRightInd w:val="0"/>
        <w:spacing w:after="0" w:line="240" w:lineRule="auto"/>
        <w:jc w:val="both"/>
        <w:rPr>
          <w:rFonts w:ascii="Times New Roman" w:hAnsi="Times New Roman" w:cs="Times New Roman"/>
          <w:color w:val="000000"/>
          <w:sz w:val="24"/>
          <w:szCs w:val="24"/>
          <w:lang w:bidi="th-TH"/>
        </w:rPr>
      </w:pPr>
      <w:r w:rsidRPr="00371E0A">
        <w:rPr>
          <w:rFonts w:ascii="Times New Roman" w:hAnsi="Times New Roman" w:cs="Times New Roman"/>
          <w:color w:val="000000"/>
          <w:sz w:val="24"/>
          <w:szCs w:val="24"/>
          <w:lang w:bidi="th-TH"/>
        </w:rPr>
        <w:t>O</w:t>
      </w:r>
      <w:r w:rsidR="00E23360" w:rsidRPr="00371E0A">
        <w:rPr>
          <w:rFonts w:ascii="Times New Roman" w:hAnsi="Times New Roman" w:cs="Times New Roman"/>
          <w:color w:val="000000"/>
          <w:sz w:val="24"/>
          <w:szCs w:val="24"/>
          <w:lang w:bidi="th-TH"/>
        </w:rPr>
        <w:t xml:space="preserve">ur findings </w:t>
      </w:r>
      <w:r w:rsidR="00B25FCA" w:rsidRPr="00371E0A">
        <w:rPr>
          <w:rFonts w:ascii="Times New Roman" w:hAnsi="Times New Roman" w:cs="Times New Roman"/>
          <w:color w:val="000000"/>
          <w:sz w:val="24"/>
          <w:szCs w:val="24"/>
          <w:lang w:bidi="th-TH"/>
        </w:rPr>
        <w:t>suggest</w:t>
      </w:r>
      <w:r w:rsidR="00E23360" w:rsidRPr="00371E0A">
        <w:rPr>
          <w:rFonts w:ascii="Times New Roman" w:hAnsi="Times New Roman" w:cs="Times New Roman"/>
          <w:color w:val="000000"/>
          <w:sz w:val="24"/>
          <w:szCs w:val="24"/>
          <w:lang w:bidi="th-TH"/>
        </w:rPr>
        <w:t xml:space="preserve"> that firms do not launch their share buyback programme</w:t>
      </w:r>
      <w:r w:rsidR="005D69A3" w:rsidRPr="00371E0A">
        <w:rPr>
          <w:rFonts w:ascii="Times New Roman" w:hAnsi="Times New Roman" w:cs="Times New Roman"/>
          <w:color w:val="000000"/>
          <w:sz w:val="24"/>
          <w:szCs w:val="24"/>
          <w:lang w:bidi="th-TH"/>
        </w:rPr>
        <w:t>s</w:t>
      </w:r>
      <w:r w:rsidR="00E23360" w:rsidRPr="00371E0A">
        <w:rPr>
          <w:rFonts w:ascii="Times New Roman" w:hAnsi="Times New Roman" w:cs="Times New Roman"/>
          <w:color w:val="000000"/>
          <w:sz w:val="24"/>
          <w:szCs w:val="24"/>
          <w:lang w:bidi="th-TH"/>
        </w:rPr>
        <w:t xml:space="preserve"> to </w:t>
      </w:r>
      <w:r w:rsidR="003753C7" w:rsidRPr="00371E0A">
        <w:rPr>
          <w:rFonts w:ascii="Times New Roman" w:hAnsi="Times New Roman" w:cs="Times New Roman"/>
          <w:color w:val="000000"/>
          <w:sz w:val="24"/>
          <w:szCs w:val="24"/>
          <w:lang w:bidi="th-TH"/>
        </w:rPr>
        <w:t>improve their</w:t>
      </w:r>
      <w:r w:rsidR="00E23360" w:rsidRPr="00371E0A">
        <w:rPr>
          <w:rFonts w:ascii="Times New Roman" w:hAnsi="Times New Roman" w:cs="Times New Roman"/>
          <w:color w:val="000000"/>
          <w:sz w:val="24"/>
          <w:szCs w:val="24"/>
          <w:lang w:bidi="th-TH"/>
        </w:rPr>
        <w:t xml:space="preserve"> share prices or EPS for short-term goal</w:t>
      </w:r>
      <w:r w:rsidR="00216E49" w:rsidRPr="00371E0A">
        <w:rPr>
          <w:rFonts w:ascii="Times New Roman" w:hAnsi="Times New Roman" w:cs="Times New Roman"/>
          <w:color w:val="000000"/>
          <w:sz w:val="24"/>
          <w:szCs w:val="24"/>
          <w:lang w:bidi="th-TH"/>
        </w:rPr>
        <w:t>s</w:t>
      </w:r>
      <w:r w:rsidR="00E23360" w:rsidRPr="00371E0A">
        <w:rPr>
          <w:rFonts w:ascii="Times New Roman" w:hAnsi="Times New Roman" w:cs="Times New Roman"/>
          <w:color w:val="000000"/>
          <w:sz w:val="24"/>
          <w:szCs w:val="24"/>
          <w:lang w:bidi="th-TH"/>
        </w:rPr>
        <w:t>.</w:t>
      </w:r>
      <w:r w:rsidR="007A45FD" w:rsidRPr="00371E0A">
        <w:rPr>
          <w:rFonts w:ascii="Times New Roman" w:hAnsi="Times New Roman" w:cs="Times New Roman"/>
          <w:color w:val="000000"/>
          <w:sz w:val="24"/>
          <w:szCs w:val="24"/>
          <w:lang w:bidi="th-TH"/>
        </w:rPr>
        <w:t xml:space="preserve"> Similar findings were also found by BEIS (2019) </w:t>
      </w:r>
      <w:r w:rsidR="005D69A3" w:rsidRPr="00371E0A">
        <w:rPr>
          <w:rFonts w:ascii="Times New Roman" w:hAnsi="Times New Roman" w:cs="Times New Roman"/>
          <w:color w:val="000000"/>
          <w:sz w:val="24"/>
          <w:szCs w:val="24"/>
          <w:lang w:bidi="th-TH"/>
        </w:rPr>
        <w:t xml:space="preserve">in </w:t>
      </w:r>
      <w:r w:rsidR="007A45FD" w:rsidRPr="00371E0A">
        <w:rPr>
          <w:rFonts w:ascii="Times New Roman" w:hAnsi="Times New Roman" w:cs="Times New Roman"/>
          <w:color w:val="000000"/>
          <w:sz w:val="24"/>
          <w:szCs w:val="24"/>
          <w:lang w:bidi="th-TH"/>
        </w:rPr>
        <w:t xml:space="preserve">that no FTSE 350 firms successfully used share buybacks to achieve an EPS </w:t>
      </w:r>
      <w:r w:rsidR="004917C4" w:rsidRPr="00371E0A">
        <w:rPr>
          <w:rFonts w:ascii="Times New Roman" w:hAnsi="Times New Roman" w:cs="Times New Roman"/>
          <w:color w:val="000000"/>
          <w:sz w:val="24"/>
          <w:szCs w:val="24"/>
          <w:lang w:bidi="th-TH"/>
        </w:rPr>
        <w:t>target.</w:t>
      </w:r>
    </w:p>
    <w:p w14:paraId="0AC87BA5" w14:textId="77777777" w:rsidR="00E213E8" w:rsidRPr="00371E0A" w:rsidRDefault="00E213E8" w:rsidP="009F4FDD">
      <w:pPr>
        <w:autoSpaceDE w:val="0"/>
        <w:autoSpaceDN w:val="0"/>
        <w:adjustRightInd w:val="0"/>
        <w:spacing w:after="0" w:line="240" w:lineRule="auto"/>
        <w:jc w:val="both"/>
        <w:rPr>
          <w:rFonts w:ascii="Times New Roman" w:hAnsi="Times New Roman" w:cs="Times New Roman"/>
          <w:color w:val="000000"/>
          <w:sz w:val="24"/>
          <w:szCs w:val="24"/>
          <w:lang w:bidi="th-TH"/>
        </w:rPr>
      </w:pPr>
    </w:p>
    <w:p w14:paraId="2BFB6EF3" w14:textId="77777777" w:rsidR="00941144" w:rsidRDefault="00941144" w:rsidP="005C07DC">
      <w:pPr>
        <w:autoSpaceDE w:val="0"/>
        <w:autoSpaceDN w:val="0"/>
        <w:adjustRightInd w:val="0"/>
        <w:spacing w:after="0"/>
        <w:jc w:val="thaiDistribute"/>
        <w:rPr>
          <w:rFonts w:ascii="Times New Roman" w:hAnsi="Times New Roman" w:cs="Times New Roman"/>
          <w:b/>
          <w:bCs/>
          <w:color w:val="000000"/>
          <w:spacing w:val="5"/>
          <w:sz w:val="24"/>
          <w:szCs w:val="24"/>
          <w:shd w:val="clear" w:color="auto" w:fill="FFFFFF"/>
        </w:rPr>
      </w:pPr>
    </w:p>
    <w:p w14:paraId="483C239C" w14:textId="786A95A2" w:rsidR="00DB5A6C" w:rsidRPr="00371E0A" w:rsidRDefault="00652B13" w:rsidP="005C07DC">
      <w:pPr>
        <w:autoSpaceDE w:val="0"/>
        <w:autoSpaceDN w:val="0"/>
        <w:adjustRightInd w:val="0"/>
        <w:spacing w:after="0"/>
        <w:jc w:val="thaiDistribute"/>
        <w:rPr>
          <w:rFonts w:ascii="Times New Roman" w:hAnsi="Times New Roman" w:cs="Times New Roman"/>
          <w:color w:val="000000"/>
          <w:sz w:val="24"/>
          <w:szCs w:val="24"/>
          <w:lang w:bidi="th-TH"/>
        </w:rPr>
      </w:pPr>
      <w:r w:rsidRPr="00371E0A">
        <w:rPr>
          <w:rFonts w:ascii="Times New Roman" w:hAnsi="Times New Roman" w:cs="Times New Roman"/>
          <w:b/>
          <w:bCs/>
          <w:color w:val="000000"/>
          <w:spacing w:val="5"/>
          <w:sz w:val="24"/>
          <w:szCs w:val="24"/>
          <w:shd w:val="clear" w:color="auto" w:fill="FFFFFF"/>
        </w:rPr>
        <w:t xml:space="preserve">Corporate governance and the </w:t>
      </w:r>
      <w:r w:rsidRPr="00371E0A">
        <w:rPr>
          <w:rFonts w:ascii="Times New Roman" w:hAnsi="Times New Roman" w:cs="Times New Roman"/>
          <w:b/>
          <w:bCs/>
          <w:color w:val="000000"/>
          <w:sz w:val="24"/>
          <w:szCs w:val="24"/>
        </w:rPr>
        <w:t>non</w:t>
      </w:r>
      <w:r w:rsidRPr="00371E0A">
        <w:rPr>
          <w:rFonts w:ascii="Times New Roman" w:hAnsi="Times New Roman" w:cs="Angsana New"/>
          <w:b/>
          <w:bCs/>
          <w:color w:val="000000"/>
          <w:sz w:val="24"/>
          <w:szCs w:val="24"/>
          <w:cs/>
          <w:lang w:bidi="th-TH"/>
        </w:rPr>
        <w:t>-</w:t>
      </w:r>
      <w:r w:rsidRPr="00371E0A">
        <w:rPr>
          <w:rFonts w:ascii="Times New Roman" w:hAnsi="Times New Roman" w:cs="Times New Roman"/>
          <w:b/>
          <w:bCs/>
          <w:color w:val="000000"/>
          <w:spacing w:val="5"/>
          <w:sz w:val="24"/>
          <w:szCs w:val="24"/>
          <w:shd w:val="clear" w:color="auto" w:fill="FFFFFF"/>
        </w:rPr>
        <w:t>investor</w:t>
      </w:r>
      <w:r w:rsidRPr="00371E0A">
        <w:rPr>
          <w:rFonts w:ascii="Times New Roman" w:hAnsi="Times New Roman" w:cs="Times New Roman"/>
          <w:b/>
          <w:bCs/>
          <w:color w:val="000000"/>
          <w:sz w:val="24"/>
          <w:szCs w:val="24"/>
        </w:rPr>
        <w:t xml:space="preserve"> issues</w:t>
      </w:r>
    </w:p>
    <w:p w14:paraId="462EFA21" w14:textId="77777777" w:rsidR="001D274A" w:rsidRPr="00371E0A" w:rsidRDefault="001D274A" w:rsidP="009F4FDD">
      <w:pPr>
        <w:autoSpaceDE w:val="0"/>
        <w:autoSpaceDN w:val="0"/>
        <w:adjustRightInd w:val="0"/>
        <w:spacing w:after="0" w:line="240" w:lineRule="auto"/>
        <w:jc w:val="thaiDistribute"/>
        <w:rPr>
          <w:rFonts w:ascii="Times New Roman" w:hAnsi="Times New Roman" w:cs="Times New Roman"/>
          <w:b/>
          <w:bCs/>
          <w:color w:val="000000"/>
          <w:spacing w:val="5"/>
          <w:sz w:val="24"/>
          <w:szCs w:val="24"/>
          <w:shd w:val="clear" w:color="auto" w:fill="FFFFFF"/>
        </w:rPr>
      </w:pPr>
    </w:p>
    <w:p w14:paraId="133E9164" w14:textId="74F63C11" w:rsidR="00726CFF" w:rsidRDefault="006E2CE1" w:rsidP="00F362FE">
      <w:pPr>
        <w:spacing w:after="0"/>
        <w:jc w:val="thaiDistribute"/>
        <w:rPr>
          <w:rFonts w:ascii="Times New Roman" w:hAnsi="Times New Roman" w:cs="Times New Roman"/>
          <w:color w:val="000000"/>
          <w:sz w:val="24"/>
          <w:szCs w:val="24"/>
          <w:lang w:bidi="th-TH"/>
        </w:rPr>
      </w:pPr>
      <w:r w:rsidRPr="00371E0A">
        <w:rPr>
          <w:rFonts w:ascii="Times New Roman" w:hAnsi="Times New Roman" w:cs="Times New Roman"/>
          <w:color w:val="000000"/>
          <w:spacing w:val="5"/>
          <w:sz w:val="24"/>
          <w:szCs w:val="24"/>
          <w:shd w:val="clear" w:color="auto" w:fill="FFFFFF"/>
        </w:rPr>
        <w:t>Several</w:t>
      </w:r>
      <w:r w:rsidR="00507790" w:rsidRPr="00371E0A">
        <w:rPr>
          <w:rFonts w:ascii="Times New Roman" w:hAnsi="Times New Roman" w:cs="Times New Roman"/>
          <w:color w:val="000000"/>
          <w:spacing w:val="5"/>
          <w:sz w:val="24"/>
          <w:szCs w:val="24"/>
          <w:shd w:val="clear" w:color="auto" w:fill="FFFFFF"/>
        </w:rPr>
        <w:t xml:space="preserve"> firms interviewed </w:t>
      </w:r>
      <w:r w:rsidR="00446159" w:rsidRPr="00371E0A">
        <w:rPr>
          <w:rFonts w:ascii="Times New Roman" w:hAnsi="Times New Roman" w:cs="Times New Roman"/>
          <w:color w:val="000000"/>
          <w:spacing w:val="5"/>
          <w:sz w:val="24"/>
          <w:szCs w:val="24"/>
          <w:shd w:val="clear" w:color="auto" w:fill="FFFFFF"/>
        </w:rPr>
        <w:t xml:space="preserve">indicated </w:t>
      </w:r>
      <w:r w:rsidR="00446159" w:rsidRPr="00371E0A">
        <w:rPr>
          <w:rFonts w:ascii="Times New Roman" w:hAnsi="Times New Roman" w:cs="Times New Roman"/>
          <w:color w:val="000000"/>
          <w:sz w:val="24"/>
          <w:szCs w:val="24"/>
        </w:rPr>
        <w:t>that</w:t>
      </w:r>
      <w:r w:rsidR="00F442DD" w:rsidRPr="00371E0A">
        <w:rPr>
          <w:rFonts w:ascii="Times New Roman" w:hAnsi="Times New Roman" w:cs="Times New Roman"/>
          <w:color w:val="000000"/>
          <w:sz w:val="24"/>
          <w:szCs w:val="24"/>
        </w:rPr>
        <w:t xml:space="preserve"> </w:t>
      </w:r>
      <w:r w:rsidR="004E3F83" w:rsidRPr="00371E0A">
        <w:rPr>
          <w:rFonts w:ascii="Times New Roman" w:hAnsi="Times New Roman" w:cs="Times New Roman"/>
          <w:color w:val="000000"/>
          <w:sz w:val="24"/>
          <w:szCs w:val="24"/>
        </w:rPr>
        <w:t xml:space="preserve">they </w:t>
      </w:r>
      <w:r w:rsidR="00F442DD" w:rsidRPr="00371E0A">
        <w:rPr>
          <w:rFonts w:ascii="Times New Roman" w:hAnsi="Times New Roman" w:cs="Times New Roman"/>
          <w:color w:val="000000"/>
          <w:sz w:val="24"/>
          <w:szCs w:val="24"/>
        </w:rPr>
        <w:t>have used the</w:t>
      </w:r>
      <w:r w:rsidR="00DE4DAB" w:rsidRPr="00371E0A">
        <w:rPr>
          <w:rFonts w:ascii="Times New Roman" w:hAnsi="Times New Roman" w:cs="Times New Roman"/>
          <w:color w:val="000000"/>
          <w:sz w:val="24"/>
          <w:szCs w:val="24"/>
        </w:rPr>
        <w:t>ir</w:t>
      </w:r>
      <w:r w:rsidR="00F362FE" w:rsidRPr="00371E0A">
        <w:rPr>
          <w:rFonts w:ascii="Times New Roman" w:hAnsi="Times New Roman" w:cs="Times New Roman"/>
          <w:color w:val="000000"/>
          <w:sz w:val="24"/>
          <w:szCs w:val="24"/>
        </w:rPr>
        <w:t xml:space="preserve"> share buyback policy as a tool to control the number of shares in the market, </w:t>
      </w:r>
      <w:r w:rsidR="0060335E" w:rsidRPr="00371E0A">
        <w:rPr>
          <w:rFonts w:ascii="Times New Roman" w:hAnsi="Times New Roman" w:cs="Times New Roman"/>
          <w:color w:val="000000"/>
          <w:sz w:val="24"/>
          <w:szCs w:val="24"/>
        </w:rPr>
        <w:t>to</w:t>
      </w:r>
      <w:r w:rsidR="005444D5" w:rsidRPr="00371E0A">
        <w:rPr>
          <w:rFonts w:ascii="Times New Roman" w:hAnsi="Times New Roman" w:cs="Times New Roman"/>
          <w:color w:val="000000"/>
          <w:sz w:val="24"/>
          <w:szCs w:val="24"/>
        </w:rPr>
        <w:t xml:space="preserve"> reduce agency conflicts</w:t>
      </w:r>
      <w:r w:rsidR="00D23343">
        <w:rPr>
          <w:rFonts w:ascii="Times New Roman" w:hAnsi="Times New Roman" w:cs="Times New Roman"/>
          <w:color w:val="000000"/>
          <w:sz w:val="24"/>
          <w:szCs w:val="24"/>
        </w:rPr>
        <w:t>,</w:t>
      </w:r>
      <w:r w:rsidR="005444D5" w:rsidRPr="00371E0A">
        <w:rPr>
          <w:rFonts w:ascii="Times New Roman" w:hAnsi="Times New Roman" w:cs="Times New Roman"/>
          <w:color w:val="000000"/>
          <w:sz w:val="24"/>
          <w:szCs w:val="24"/>
        </w:rPr>
        <w:t xml:space="preserve"> and to</w:t>
      </w:r>
      <w:r w:rsidR="00F362FE" w:rsidRPr="00371E0A">
        <w:rPr>
          <w:rFonts w:ascii="Times New Roman" w:hAnsi="Times New Roman" w:cs="Times New Roman"/>
          <w:color w:val="000000"/>
          <w:sz w:val="24"/>
          <w:szCs w:val="24"/>
        </w:rPr>
        <w:t xml:space="preserve"> prevent a share </w:t>
      </w:r>
      <w:r w:rsidR="00F362FE" w:rsidRPr="00371E0A">
        <w:rPr>
          <w:rFonts w:ascii="Times New Roman" w:hAnsi="Times New Roman" w:cs="Times New Roman"/>
          <w:color w:val="000000"/>
          <w:sz w:val="24"/>
          <w:szCs w:val="24"/>
        </w:rPr>
        <w:lastRenderedPageBreak/>
        <w:t xml:space="preserve">dilution problem, especially if </w:t>
      </w:r>
      <w:r w:rsidR="005444D5" w:rsidRPr="00371E0A">
        <w:rPr>
          <w:rFonts w:ascii="Times New Roman" w:hAnsi="Times New Roman" w:cs="Times New Roman"/>
          <w:color w:val="000000"/>
          <w:sz w:val="24"/>
          <w:szCs w:val="24"/>
        </w:rPr>
        <w:t xml:space="preserve">the managers reward themselves with share-based compensation, by </w:t>
      </w:r>
      <w:r w:rsidR="009803FC" w:rsidRPr="00371E0A">
        <w:rPr>
          <w:rFonts w:ascii="Times New Roman" w:hAnsi="Times New Roman" w:cs="Times New Roman"/>
          <w:color w:val="000000"/>
          <w:sz w:val="24"/>
          <w:szCs w:val="24"/>
        </w:rPr>
        <w:t>issu</w:t>
      </w:r>
      <w:r w:rsidR="005444D5" w:rsidRPr="00371E0A">
        <w:rPr>
          <w:rFonts w:ascii="Times New Roman" w:hAnsi="Times New Roman" w:cs="Times New Roman"/>
          <w:color w:val="000000"/>
          <w:sz w:val="24"/>
          <w:szCs w:val="24"/>
        </w:rPr>
        <w:t>ing</w:t>
      </w:r>
      <w:r w:rsidR="009803FC" w:rsidRPr="00371E0A">
        <w:rPr>
          <w:rFonts w:ascii="Times New Roman" w:hAnsi="Times New Roman" w:cs="Times New Roman"/>
          <w:color w:val="000000"/>
          <w:sz w:val="24"/>
          <w:szCs w:val="24"/>
        </w:rPr>
        <w:t xml:space="preserve"> </w:t>
      </w:r>
      <w:r w:rsidR="000100A0" w:rsidRPr="00371E0A">
        <w:rPr>
          <w:rFonts w:ascii="Times New Roman" w:hAnsi="Times New Roman" w:cs="Times New Roman"/>
          <w:color w:val="000000"/>
          <w:sz w:val="24"/>
          <w:szCs w:val="24"/>
        </w:rPr>
        <w:t>ESOP</w:t>
      </w:r>
      <w:r w:rsidR="00F362FE" w:rsidRPr="00371E0A">
        <w:rPr>
          <w:rFonts w:ascii="Times New Roman" w:hAnsi="Times New Roman" w:cs="Angsana New"/>
          <w:color w:val="000000"/>
          <w:sz w:val="24"/>
          <w:szCs w:val="24"/>
          <w:cs/>
          <w:lang w:bidi="th-TH"/>
        </w:rPr>
        <w:t xml:space="preserve">. </w:t>
      </w:r>
      <w:r w:rsidR="005444D5" w:rsidRPr="00371E0A">
        <w:rPr>
          <w:rFonts w:ascii="Times New Roman" w:hAnsi="Times New Roman" w:cs="Times New Roman"/>
          <w:color w:val="000000"/>
          <w:sz w:val="24"/>
          <w:szCs w:val="24"/>
          <w:lang w:bidi="th-TH"/>
        </w:rPr>
        <w:t xml:space="preserve">Two </w:t>
      </w:r>
      <w:r w:rsidR="00765915" w:rsidRPr="00371E0A">
        <w:rPr>
          <w:rFonts w:ascii="Times New Roman" w:hAnsi="Times New Roman" w:cs="Times New Roman"/>
          <w:color w:val="000000"/>
          <w:sz w:val="24"/>
          <w:szCs w:val="24"/>
          <w:lang w:bidi="th-TH"/>
        </w:rPr>
        <w:t xml:space="preserve">top managers mentioned that the importance of share buybacks is to </w:t>
      </w:r>
      <w:r w:rsidR="00446159" w:rsidRPr="00371E0A">
        <w:rPr>
          <w:rFonts w:ascii="Times New Roman" w:hAnsi="Times New Roman" w:cs="Times New Roman"/>
          <w:color w:val="000000"/>
          <w:sz w:val="24"/>
          <w:szCs w:val="24"/>
          <w:lang w:bidi="th-TH"/>
        </w:rPr>
        <w:t xml:space="preserve">control and diminish </w:t>
      </w:r>
      <w:r w:rsidR="00765915" w:rsidRPr="00371E0A">
        <w:rPr>
          <w:rFonts w:ascii="Times New Roman" w:hAnsi="Times New Roman" w:cs="Times New Roman"/>
          <w:color w:val="000000"/>
          <w:sz w:val="24"/>
          <w:szCs w:val="24"/>
          <w:lang w:bidi="th-TH"/>
        </w:rPr>
        <w:t>the</w:t>
      </w:r>
      <w:r w:rsidR="00F442DD" w:rsidRPr="00371E0A">
        <w:rPr>
          <w:rFonts w:ascii="Times New Roman" w:hAnsi="Times New Roman" w:cs="Times New Roman"/>
          <w:color w:val="000000"/>
          <w:sz w:val="24"/>
          <w:szCs w:val="24"/>
          <w:lang w:bidi="th-TH"/>
        </w:rPr>
        <w:t xml:space="preserve"> dilution of</w:t>
      </w:r>
      <w:r w:rsidR="00765915" w:rsidRPr="00371E0A">
        <w:rPr>
          <w:rFonts w:ascii="Times New Roman" w:hAnsi="Times New Roman" w:cs="Times New Roman"/>
          <w:color w:val="000000"/>
          <w:sz w:val="24"/>
          <w:szCs w:val="24"/>
          <w:lang w:bidi="th-TH"/>
        </w:rPr>
        <w:t xml:space="preserve"> outstanding shares and EPS.</w:t>
      </w:r>
    </w:p>
    <w:p w14:paraId="256B4007" w14:textId="77777777" w:rsidR="0011519F" w:rsidRPr="00371E0A" w:rsidRDefault="0011519F" w:rsidP="00F362FE">
      <w:pPr>
        <w:spacing w:after="0"/>
        <w:jc w:val="thaiDistribute"/>
        <w:rPr>
          <w:rFonts w:ascii="Times New Roman" w:hAnsi="Times New Roman" w:cs="Times New Roman"/>
          <w:color w:val="000000"/>
          <w:sz w:val="24"/>
          <w:szCs w:val="24"/>
          <w:lang w:bidi="th-TH"/>
        </w:rPr>
      </w:pPr>
    </w:p>
    <w:p w14:paraId="625C7527" w14:textId="33DE06EC" w:rsidR="00F362FE" w:rsidRPr="00371E0A" w:rsidRDefault="00F362FE">
      <w:pPr>
        <w:spacing w:after="0" w:line="240" w:lineRule="auto"/>
        <w:ind w:left="567" w:right="1371"/>
        <w:jc w:val="both"/>
        <w:rPr>
          <w:rFonts w:ascii="Times New Roman" w:hAnsi="Times New Roman" w:cs="Times New Roman"/>
          <w:i/>
          <w:iCs/>
          <w:color w:val="000000"/>
          <w:sz w:val="24"/>
          <w:szCs w:val="24"/>
          <w:lang w:bidi="th-TH"/>
        </w:rPr>
      </w:pPr>
      <w:r w:rsidRPr="00371E0A">
        <w:rPr>
          <w:rFonts w:ascii="Times New Roman" w:hAnsi="Times New Roman" w:cs="Angsana New"/>
          <w:i/>
          <w:iCs/>
          <w:color w:val="000000"/>
          <w:sz w:val="24"/>
          <w:szCs w:val="24"/>
          <w:cs/>
          <w:lang w:bidi="th-TH"/>
        </w:rPr>
        <w:t>“</w:t>
      </w:r>
      <w:r w:rsidRPr="00371E0A">
        <w:rPr>
          <w:rFonts w:ascii="Times New Roman" w:hAnsi="Times New Roman" w:cs="Times New Roman"/>
          <w:i/>
          <w:color w:val="000000"/>
          <w:sz w:val="24"/>
          <w:szCs w:val="24"/>
        </w:rPr>
        <w:t>Some</w:t>
      </w:r>
      <w:r w:rsidR="00D23343">
        <w:rPr>
          <w:rFonts w:ascii="Times New Roman" w:hAnsi="Times New Roman" w:cs="Times New Roman"/>
          <w:i/>
          <w:color w:val="000000"/>
          <w:sz w:val="24"/>
          <w:szCs w:val="24"/>
        </w:rPr>
        <w:t xml:space="preserve"> </w:t>
      </w:r>
      <w:r w:rsidRPr="00371E0A">
        <w:rPr>
          <w:rFonts w:ascii="Times New Roman" w:hAnsi="Times New Roman" w:cs="Times New Roman"/>
          <w:i/>
          <w:color w:val="000000"/>
          <w:sz w:val="24"/>
          <w:szCs w:val="24"/>
        </w:rPr>
        <w:t>people</w:t>
      </w:r>
      <w:r w:rsidRPr="00371E0A">
        <w:rPr>
          <w:rFonts w:ascii="Times New Roman" w:hAnsi="Times New Roman" w:cs="Angsana New"/>
          <w:i/>
          <w:iCs/>
          <w:color w:val="000000"/>
          <w:sz w:val="24"/>
          <w:szCs w:val="24"/>
          <w:cs/>
          <w:lang w:bidi="th-TH"/>
        </w:rPr>
        <w:t>’</w:t>
      </w:r>
      <w:r w:rsidRPr="00371E0A">
        <w:rPr>
          <w:rFonts w:ascii="Times New Roman" w:hAnsi="Times New Roman" w:cs="Times New Roman"/>
          <w:i/>
          <w:color w:val="000000"/>
          <w:sz w:val="24"/>
          <w:szCs w:val="24"/>
        </w:rPr>
        <w:t xml:space="preserve">s </w:t>
      </w:r>
      <w:r w:rsidRPr="00371E0A">
        <w:rPr>
          <w:rFonts w:ascii="Times New Roman" w:hAnsi="Times New Roman" w:cs="Times New Roman"/>
          <w:i/>
          <w:iCs/>
          <w:color w:val="000000"/>
          <w:sz w:val="24"/>
          <w:szCs w:val="24"/>
          <w:lang w:bidi="th-TH"/>
        </w:rPr>
        <w:t>remuneration</w:t>
      </w:r>
      <w:r w:rsidRPr="00371E0A">
        <w:rPr>
          <w:rFonts w:ascii="Times New Roman" w:hAnsi="Times New Roman" w:cs="Times New Roman"/>
          <w:i/>
          <w:color w:val="000000"/>
          <w:sz w:val="24"/>
          <w:szCs w:val="24"/>
        </w:rPr>
        <w:t xml:space="preserve"> is in shares</w:t>
      </w:r>
      <w:r w:rsidRPr="00371E0A">
        <w:rPr>
          <w:rFonts w:ascii="Times New Roman" w:hAnsi="Times New Roman" w:cs="Angsana New"/>
          <w:i/>
          <w:iCs/>
          <w:color w:val="000000"/>
          <w:sz w:val="24"/>
          <w:szCs w:val="24"/>
          <w:cs/>
          <w:lang w:bidi="th-TH"/>
        </w:rPr>
        <w:t xml:space="preserve">. </w:t>
      </w:r>
      <w:r w:rsidRPr="00371E0A">
        <w:rPr>
          <w:rFonts w:ascii="Times New Roman" w:hAnsi="Times New Roman" w:cs="Times New Roman"/>
          <w:i/>
          <w:color w:val="000000"/>
          <w:sz w:val="24"/>
          <w:szCs w:val="24"/>
        </w:rPr>
        <w:t xml:space="preserve">If you do </w:t>
      </w:r>
      <w:r w:rsidR="00E85F82" w:rsidRPr="00371E0A">
        <w:rPr>
          <w:rFonts w:ascii="Times New Roman" w:hAnsi="Times New Roman" w:cs="Times New Roman"/>
          <w:i/>
          <w:color w:val="000000"/>
          <w:sz w:val="24"/>
          <w:szCs w:val="24"/>
        </w:rPr>
        <w:t>nothing,</w:t>
      </w:r>
      <w:r w:rsidRPr="00371E0A">
        <w:rPr>
          <w:rFonts w:ascii="Times New Roman" w:hAnsi="Times New Roman" w:cs="Times New Roman"/>
          <w:i/>
          <w:color w:val="000000"/>
          <w:sz w:val="24"/>
          <w:szCs w:val="24"/>
        </w:rPr>
        <w:t xml:space="preserve"> then the company issues more shares </w:t>
      </w:r>
      <w:r w:rsidR="006E2CE1" w:rsidRPr="00371E0A">
        <w:rPr>
          <w:rFonts w:ascii="Times New Roman" w:hAnsi="Times New Roman" w:cs="Times New Roman"/>
          <w:i/>
          <w:color w:val="000000"/>
          <w:sz w:val="24"/>
          <w:szCs w:val="24"/>
        </w:rPr>
        <w:t>to</w:t>
      </w:r>
      <w:r w:rsidRPr="00371E0A">
        <w:rPr>
          <w:rFonts w:ascii="Times New Roman" w:hAnsi="Times New Roman" w:cs="Times New Roman"/>
          <w:i/>
          <w:color w:val="000000"/>
          <w:sz w:val="24"/>
          <w:szCs w:val="24"/>
        </w:rPr>
        <w:t xml:space="preserve"> grant those shares to the employee</w:t>
      </w:r>
      <w:r w:rsidRPr="00371E0A">
        <w:rPr>
          <w:rFonts w:ascii="Times New Roman" w:hAnsi="Times New Roman" w:cs="Angsana New"/>
          <w:i/>
          <w:iCs/>
          <w:color w:val="000000"/>
          <w:sz w:val="24"/>
          <w:szCs w:val="24"/>
          <w:cs/>
          <w:lang w:bidi="th-TH"/>
        </w:rPr>
        <w:t xml:space="preserve">. </w:t>
      </w:r>
      <w:r w:rsidRPr="00371E0A">
        <w:rPr>
          <w:rFonts w:ascii="Times New Roman" w:hAnsi="Times New Roman" w:cs="Times New Roman"/>
          <w:i/>
          <w:color w:val="000000"/>
          <w:sz w:val="24"/>
          <w:szCs w:val="24"/>
        </w:rPr>
        <w:t xml:space="preserve">That means that the number of shares in </w:t>
      </w:r>
      <w:r w:rsidR="006F110E">
        <w:rPr>
          <w:rFonts w:ascii="Times New Roman" w:hAnsi="Times New Roman" w:cs="Times New Roman"/>
          <w:i/>
          <w:color w:val="000000"/>
          <w:sz w:val="24"/>
          <w:szCs w:val="24"/>
        </w:rPr>
        <w:t xml:space="preserve">the </w:t>
      </w:r>
      <w:r w:rsidRPr="00371E0A">
        <w:rPr>
          <w:rFonts w:ascii="Times New Roman" w:hAnsi="Times New Roman" w:cs="Times New Roman"/>
          <w:i/>
          <w:color w:val="000000"/>
          <w:sz w:val="24"/>
          <w:szCs w:val="24"/>
        </w:rPr>
        <w:t>issue gets diluted so therefore earnings per share goes down</w:t>
      </w:r>
      <w:r w:rsidRPr="00371E0A">
        <w:rPr>
          <w:rFonts w:ascii="Times New Roman" w:hAnsi="Times New Roman" w:cs="Angsana New"/>
          <w:i/>
          <w:iCs/>
          <w:color w:val="000000"/>
          <w:sz w:val="24"/>
          <w:szCs w:val="24"/>
          <w:cs/>
          <w:lang w:bidi="th-TH"/>
        </w:rPr>
        <w:t xml:space="preserve">. </w:t>
      </w:r>
      <w:r w:rsidRPr="00371E0A">
        <w:rPr>
          <w:rFonts w:ascii="Times New Roman" w:hAnsi="Times New Roman" w:cs="Times New Roman"/>
          <w:i/>
          <w:color w:val="000000"/>
          <w:sz w:val="24"/>
          <w:szCs w:val="24"/>
        </w:rPr>
        <w:t>What we would like to do is</w:t>
      </w:r>
      <w:r w:rsidR="00230340" w:rsidRPr="00371E0A">
        <w:rPr>
          <w:rFonts w:ascii="Times New Roman" w:hAnsi="Times New Roman" w:cs="Times New Roman"/>
          <w:i/>
          <w:color w:val="000000"/>
          <w:sz w:val="24"/>
          <w:szCs w:val="24"/>
        </w:rPr>
        <w:t>,</w:t>
      </w:r>
      <w:r w:rsidRPr="00371E0A">
        <w:rPr>
          <w:rFonts w:ascii="Times New Roman" w:hAnsi="Times New Roman" w:cs="Times New Roman"/>
          <w:i/>
          <w:color w:val="000000"/>
          <w:sz w:val="24"/>
          <w:szCs w:val="24"/>
        </w:rPr>
        <w:t xml:space="preserve"> at leas</w:t>
      </w:r>
      <w:r w:rsidR="00230340" w:rsidRPr="00371E0A">
        <w:rPr>
          <w:rFonts w:ascii="Times New Roman" w:hAnsi="Times New Roman" w:cs="Times New Roman"/>
          <w:i/>
          <w:color w:val="000000"/>
          <w:sz w:val="24"/>
          <w:szCs w:val="24"/>
        </w:rPr>
        <w:t>t</w:t>
      </w:r>
      <w:r w:rsidRPr="00371E0A">
        <w:rPr>
          <w:rFonts w:ascii="Times New Roman" w:hAnsi="Times New Roman" w:cs="Times New Roman"/>
          <w:i/>
          <w:color w:val="000000"/>
          <w:sz w:val="24"/>
          <w:szCs w:val="24"/>
        </w:rPr>
        <w:t xml:space="preserve"> in a year</w:t>
      </w:r>
      <w:r w:rsidR="00230340" w:rsidRPr="00371E0A">
        <w:rPr>
          <w:rFonts w:ascii="Times New Roman" w:hAnsi="Times New Roman" w:cs="Times New Roman"/>
          <w:i/>
          <w:color w:val="000000"/>
          <w:sz w:val="24"/>
          <w:szCs w:val="24"/>
        </w:rPr>
        <w:t>,</w:t>
      </w:r>
      <w:r w:rsidRPr="00371E0A">
        <w:rPr>
          <w:rFonts w:ascii="Times New Roman" w:hAnsi="Times New Roman" w:cs="Times New Roman"/>
          <w:i/>
          <w:color w:val="000000"/>
          <w:sz w:val="24"/>
          <w:szCs w:val="24"/>
        </w:rPr>
        <w:t xml:space="preserve"> buy as many shares as </w:t>
      </w:r>
      <w:r w:rsidR="008B62D3" w:rsidRPr="00371E0A">
        <w:rPr>
          <w:rFonts w:ascii="Times New Roman" w:hAnsi="Times New Roman" w:cs="Times New Roman"/>
          <w:i/>
          <w:color w:val="000000"/>
          <w:sz w:val="24"/>
          <w:szCs w:val="24"/>
        </w:rPr>
        <w:t xml:space="preserve">are </w:t>
      </w:r>
      <w:r w:rsidRPr="00371E0A">
        <w:rPr>
          <w:rFonts w:ascii="Times New Roman" w:hAnsi="Times New Roman" w:cs="Times New Roman"/>
          <w:i/>
          <w:color w:val="000000"/>
          <w:sz w:val="24"/>
          <w:szCs w:val="24"/>
        </w:rPr>
        <w:t>delivered to employees for remuneration</w:t>
      </w:r>
      <w:r w:rsidRPr="00371E0A">
        <w:rPr>
          <w:rFonts w:ascii="Times New Roman" w:hAnsi="Times New Roman" w:cs="Angsana New"/>
          <w:i/>
          <w:iCs/>
          <w:color w:val="000000"/>
          <w:sz w:val="24"/>
          <w:szCs w:val="24"/>
          <w:cs/>
          <w:lang w:bidi="th-TH"/>
        </w:rPr>
        <w:t>.</w:t>
      </w:r>
      <w:r w:rsidRPr="00371E0A">
        <w:rPr>
          <w:rFonts w:ascii="Times New Roman" w:hAnsi="Times New Roman" w:cs="Times New Roman"/>
          <w:i/>
          <w:iCs/>
          <w:color w:val="000000"/>
          <w:sz w:val="24"/>
          <w:szCs w:val="24"/>
          <w:lang w:bidi="th-TH"/>
        </w:rPr>
        <w:t xml:space="preserve">” </w:t>
      </w:r>
    </w:p>
    <w:p w14:paraId="1007527B" w14:textId="77777777" w:rsidR="00F362FE" w:rsidRPr="00371E0A" w:rsidRDefault="00F362FE" w:rsidP="006F4A34">
      <w:pPr>
        <w:spacing w:after="0" w:line="240" w:lineRule="auto"/>
        <w:ind w:left="709" w:right="-46"/>
        <w:jc w:val="right"/>
        <w:rPr>
          <w:rFonts w:ascii="Times New Roman" w:hAnsi="Times New Roman" w:cs="Times New Roman"/>
          <w:i/>
          <w:iCs/>
          <w:color w:val="000000"/>
          <w:sz w:val="24"/>
          <w:szCs w:val="24"/>
          <w:lang w:bidi="th-TH"/>
        </w:rPr>
      </w:pPr>
      <w:r w:rsidRPr="00371E0A">
        <w:rPr>
          <w:rFonts w:ascii="Times New Roman" w:hAnsi="Times New Roman" w:cs="Angsana New"/>
          <w:i/>
          <w:iCs/>
          <w:color w:val="000000"/>
          <w:sz w:val="24"/>
          <w:szCs w:val="24"/>
          <w:cs/>
          <w:lang w:bidi="th-TH"/>
        </w:rPr>
        <w:t>(</w:t>
      </w:r>
      <w:r w:rsidR="00C81871" w:rsidRPr="00371E0A">
        <w:rPr>
          <w:rFonts w:ascii="Times New Roman" w:hAnsi="Times New Roman" w:cs="Times New Roman"/>
          <w:i/>
          <w:color w:val="000000"/>
          <w:sz w:val="24"/>
          <w:szCs w:val="24"/>
        </w:rPr>
        <w:t>Company</w:t>
      </w:r>
      <w:r w:rsidR="007555D4" w:rsidRPr="00371E0A">
        <w:rPr>
          <w:rFonts w:ascii="Times New Roman" w:hAnsi="Times New Roman" w:cs="Times New Roman"/>
          <w:i/>
          <w:color w:val="000000"/>
          <w:sz w:val="24"/>
          <w:szCs w:val="24"/>
        </w:rPr>
        <w:t xml:space="preserve"> 6</w:t>
      </w:r>
      <w:r w:rsidR="00C81871" w:rsidRPr="00371E0A">
        <w:rPr>
          <w:rFonts w:ascii="Times New Roman" w:hAnsi="Times New Roman" w:cs="Times New Roman"/>
          <w:i/>
          <w:color w:val="000000"/>
          <w:sz w:val="24"/>
          <w:szCs w:val="24"/>
        </w:rPr>
        <w:t>,</w:t>
      </w:r>
      <w:r w:rsidRPr="00371E0A">
        <w:rPr>
          <w:rFonts w:ascii="Times New Roman" w:hAnsi="Times New Roman" w:cs="Times New Roman"/>
          <w:i/>
          <w:color w:val="000000"/>
          <w:sz w:val="24"/>
          <w:szCs w:val="24"/>
        </w:rPr>
        <w:t xml:space="preserve"> Director of Corporate Finance</w:t>
      </w:r>
      <w:r w:rsidRPr="00371E0A">
        <w:rPr>
          <w:rFonts w:ascii="Times New Roman" w:hAnsi="Times New Roman" w:cs="Angsana New"/>
          <w:i/>
          <w:iCs/>
          <w:color w:val="000000"/>
          <w:sz w:val="24"/>
          <w:szCs w:val="24"/>
          <w:cs/>
          <w:lang w:bidi="th-TH"/>
        </w:rPr>
        <w:t>)</w:t>
      </w:r>
    </w:p>
    <w:p w14:paraId="03F3EF16" w14:textId="77777777" w:rsidR="00FC42EB" w:rsidRPr="00371E0A" w:rsidRDefault="00FC42EB" w:rsidP="001B15B0">
      <w:pPr>
        <w:spacing w:after="0" w:line="240" w:lineRule="auto"/>
        <w:ind w:left="567" w:right="946"/>
        <w:jc w:val="right"/>
        <w:rPr>
          <w:rFonts w:ascii="Times New Roman" w:hAnsi="Times New Roman" w:cs="Times New Roman"/>
          <w:color w:val="000000"/>
          <w:sz w:val="24"/>
          <w:szCs w:val="24"/>
          <w:lang w:bidi="th-TH"/>
        </w:rPr>
      </w:pPr>
    </w:p>
    <w:p w14:paraId="4027CD86" w14:textId="77777777" w:rsidR="00FC42EB" w:rsidRPr="00371E0A" w:rsidRDefault="00FC42EB" w:rsidP="00C85E90">
      <w:pPr>
        <w:spacing w:after="0" w:line="240" w:lineRule="auto"/>
        <w:ind w:left="567" w:right="946"/>
        <w:jc w:val="both"/>
        <w:rPr>
          <w:rFonts w:ascii="Times New Roman" w:hAnsi="Times New Roman" w:cs="Times New Roman"/>
          <w:i/>
          <w:iCs/>
          <w:sz w:val="24"/>
          <w:szCs w:val="24"/>
          <w:lang w:bidi="th-TH"/>
        </w:rPr>
      </w:pPr>
      <w:r w:rsidRPr="00371E0A">
        <w:rPr>
          <w:rFonts w:ascii="Times New Roman" w:hAnsi="Times New Roman" w:cs="Times New Roman"/>
          <w:i/>
          <w:iCs/>
          <w:sz w:val="24"/>
          <w:szCs w:val="24"/>
        </w:rPr>
        <w:t>“Therefore, the buyback that we do today is very much around trying to help reduce the amount of dilution that shareholders suffer from the various employee share options or share plans that we have</w:t>
      </w:r>
      <w:r w:rsidRPr="00371E0A">
        <w:rPr>
          <w:rFonts w:ascii="Times New Roman" w:hAnsi="Times New Roman" w:cs="Angsana New"/>
          <w:i/>
          <w:iCs/>
          <w:sz w:val="24"/>
          <w:szCs w:val="24"/>
          <w:cs/>
          <w:lang w:bidi="th-TH"/>
        </w:rPr>
        <w:t>.</w:t>
      </w:r>
      <w:r w:rsidRPr="00371E0A">
        <w:rPr>
          <w:rFonts w:ascii="Times New Roman" w:hAnsi="Times New Roman" w:cs="Times New Roman"/>
          <w:i/>
          <w:iCs/>
          <w:sz w:val="24"/>
          <w:szCs w:val="24"/>
          <w:lang w:bidi="th-TH"/>
        </w:rPr>
        <w:t>”</w:t>
      </w:r>
    </w:p>
    <w:p w14:paraId="52045FCD" w14:textId="77777777" w:rsidR="00FC42EB" w:rsidRPr="00371E0A" w:rsidRDefault="00FC42EB" w:rsidP="006F4A34">
      <w:pPr>
        <w:spacing w:after="0" w:line="240" w:lineRule="auto"/>
        <w:ind w:left="709" w:right="-46"/>
        <w:jc w:val="right"/>
        <w:rPr>
          <w:rFonts w:ascii="Times New Roman" w:hAnsi="Times New Roman" w:cs="Times New Roman"/>
          <w:i/>
          <w:iCs/>
          <w:sz w:val="24"/>
          <w:szCs w:val="24"/>
          <w:lang w:bidi="th-TH"/>
        </w:rPr>
      </w:pPr>
      <w:r w:rsidRPr="00371E0A">
        <w:rPr>
          <w:rFonts w:ascii="Times New Roman" w:hAnsi="Times New Roman" w:cs="Times New Roman"/>
          <w:i/>
          <w:iCs/>
          <w:sz w:val="24"/>
          <w:szCs w:val="24"/>
          <w:lang w:bidi="th-TH"/>
        </w:rPr>
        <w:t>(</w:t>
      </w:r>
      <w:r w:rsidR="00C81871" w:rsidRPr="00371E0A">
        <w:rPr>
          <w:rFonts w:ascii="Times New Roman" w:hAnsi="Times New Roman" w:cs="Times New Roman"/>
          <w:i/>
          <w:iCs/>
          <w:sz w:val="24"/>
          <w:szCs w:val="24"/>
          <w:lang w:bidi="th-TH"/>
        </w:rPr>
        <w:t xml:space="preserve">Company </w:t>
      </w:r>
      <w:r w:rsidR="007555D4" w:rsidRPr="00371E0A">
        <w:rPr>
          <w:rFonts w:ascii="Times New Roman" w:hAnsi="Times New Roman" w:cs="Times New Roman"/>
          <w:i/>
          <w:iCs/>
          <w:sz w:val="24"/>
          <w:szCs w:val="24"/>
          <w:lang w:bidi="th-TH"/>
        </w:rPr>
        <w:t>4</w:t>
      </w:r>
      <w:r w:rsidR="00C81871" w:rsidRPr="00371E0A">
        <w:rPr>
          <w:rFonts w:ascii="Times New Roman" w:hAnsi="Times New Roman" w:cs="Times New Roman"/>
          <w:i/>
          <w:iCs/>
          <w:sz w:val="24"/>
          <w:szCs w:val="24"/>
          <w:lang w:bidi="th-TH"/>
        </w:rPr>
        <w:t>,</w:t>
      </w:r>
      <w:r w:rsidRPr="00371E0A">
        <w:rPr>
          <w:rFonts w:ascii="Times New Roman" w:hAnsi="Times New Roman" w:cs="Times New Roman"/>
          <w:i/>
          <w:iCs/>
          <w:sz w:val="24"/>
          <w:szCs w:val="24"/>
          <w:lang w:bidi="th-TH"/>
        </w:rPr>
        <w:t xml:space="preserve"> </w:t>
      </w:r>
      <w:r w:rsidR="007555D4" w:rsidRPr="00371E0A">
        <w:rPr>
          <w:rFonts w:ascii="Times New Roman" w:hAnsi="Times New Roman" w:cs="Times New Roman"/>
          <w:i/>
          <w:iCs/>
          <w:sz w:val="24"/>
          <w:szCs w:val="24"/>
          <w:lang w:bidi="th-TH"/>
        </w:rPr>
        <w:t>Group Director</w:t>
      </w:r>
      <w:r w:rsidRPr="00371E0A">
        <w:rPr>
          <w:rFonts w:ascii="Times New Roman" w:hAnsi="Times New Roman" w:cs="Times New Roman"/>
          <w:i/>
          <w:iCs/>
          <w:sz w:val="24"/>
          <w:szCs w:val="24"/>
          <w:lang w:bidi="th-TH"/>
        </w:rPr>
        <w:t>)</w:t>
      </w:r>
    </w:p>
    <w:p w14:paraId="0CDC1850" w14:textId="77777777" w:rsidR="002D5DF5" w:rsidRPr="00371E0A" w:rsidRDefault="002D5DF5" w:rsidP="00913AFA">
      <w:pPr>
        <w:autoSpaceDE w:val="0"/>
        <w:autoSpaceDN w:val="0"/>
        <w:adjustRightInd w:val="0"/>
        <w:spacing w:after="0"/>
        <w:jc w:val="thaiDistribute"/>
        <w:rPr>
          <w:rFonts w:ascii="Times New Roman" w:hAnsi="Times New Roman" w:cs="Times New Roman"/>
          <w:sz w:val="24"/>
          <w:szCs w:val="24"/>
        </w:rPr>
      </w:pPr>
    </w:p>
    <w:p w14:paraId="729D6A8F" w14:textId="77777777" w:rsidR="00AE4D10" w:rsidRPr="00371E0A" w:rsidRDefault="00B61F26" w:rsidP="00913AFA">
      <w:pPr>
        <w:autoSpaceDE w:val="0"/>
        <w:autoSpaceDN w:val="0"/>
        <w:adjustRightInd w:val="0"/>
        <w:spacing w:after="0"/>
        <w:jc w:val="thaiDistribute"/>
        <w:rPr>
          <w:rFonts w:ascii="Times New Roman" w:hAnsi="Times New Roman"/>
          <w:b/>
          <w:bCs/>
          <w:color w:val="000000"/>
          <w:sz w:val="24"/>
          <w:szCs w:val="24"/>
          <w:shd w:val="clear" w:color="auto" w:fill="FFFFFF"/>
          <w:lang w:bidi="th-TH"/>
        </w:rPr>
      </w:pPr>
      <w:r w:rsidRPr="00371E0A">
        <w:rPr>
          <w:rFonts w:ascii="Times New Roman" w:hAnsi="Times New Roman" w:cs="Times New Roman"/>
          <w:sz w:val="24"/>
          <w:szCs w:val="24"/>
        </w:rPr>
        <w:t>Our findings are in line with previous empirical studies</w:t>
      </w:r>
      <w:r w:rsidR="005D69A3" w:rsidRPr="00371E0A">
        <w:rPr>
          <w:rFonts w:ascii="Times New Roman" w:hAnsi="Times New Roman" w:cs="Times New Roman"/>
          <w:sz w:val="24"/>
          <w:szCs w:val="24"/>
        </w:rPr>
        <w:t>,</w:t>
      </w:r>
      <w:r w:rsidRPr="00371E0A">
        <w:rPr>
          <w:rFonts w:ascii="Times New Roman" w:hAnsi="Times New Roman" w:cs="Times New Roman"/>
          <w:sz w:val="24"/>
          <w:szCs w:val="24"/>
        </w:rPr>
        <w:t xml:space="preserve"> concluding that there </w:t>
      </w:r>
      <w:r w:rsidR="00BF0BE5" w:rsidRPr="00371E0A">
        <w:rPr>
          <w:rFonts w:ascii="Times New Roman" w:hAnsi="Times New Roman" w:cs="Times New Roman"/>
          <w:sz w:val="24"/>
          <w:szCs w:val="24"/>
        </w:rPr>
        <w:t>is</w:t>
      </w:r>
      <w:r w:rsidRPr="00371E0A">
        <w:rPr>
          <w:rFonts w:ascii="Times New Roman" w:hAnsi="Times New Roman" w:cs="Times New Roman"/>
          <w:sz w:val="24"/>
          <w:szCs w:val="24"/>
        </w:rPr>
        <w:t xml:space="preserve"> </w:t>
      </w:r>
      <w:r w:rsidR="00DB7F61" w:rsidRPr="00371E0A">
        <w:rPr>
          <w:rFonts w:ascii="Times New Roman" w:hAnsi="Times New Roman" w:cs="Times New Roman"/>
          <w:sz w:val="24"/>
          <w:szCs w:val="24"/>
        </w:rPr>
        <w:t xml:space="preserve">a </w:t>
      </w:r>
      <w:r w:rsidRPr="00371E0A">
        <w:rPr>
          <w:rFonts w:ascii="Times New Roman" w:hAnsi="Times New Roman" w:cs="Times New Roman"/>
          <w:sz w:val="24"/>
          <w:szCs w:val="24"/>
        </w:rPr>
        <w:t>positive relationship between share-based remuneration and share buybacks (Fenn and Liang, 2001; Kahle, 2002;</w:t>
      </w:r>
      <w:r w:rsidRPr="00371E0A">
        <w:rPr>
          <w:rFonts w:ascii="Times New Roman" w:eastAsia="SimSun" w:hAnsi="Times New Roman" w:cs="Times New Roman"/>
          <w:color w:val="000000"/>
          <w:sz w:val="24"/>
          <w:szCs w:val="24"/>
        </w:rPr>
        <w:t xml:space="preserve"> </w:t>
      </w:r>
      <w:proofErr w:type="spellStart"/>
      <w:r w:rsidRPr="00371E0A">
        <w:rPr>
          <w:rFonts w:ascii="Times New Roman" w:eastAsia="SimSun" w:hAnsi="Times New Roman" w:cs="Times New Roman"/>
          <w:color w:val="000000"/>
          <w:sz w:val="24"/>
          <w:szCs w:val="24"/>
        </w:rPr>
        <w:t>Geiler</w:t>
      </w:r>
      <w:proofErr w:type="spellEnd"/>
      <w:r w:rsidRPr="00371E0A">
        <w:rPr>
          <w:rFonts w:ascii="Times New Roman" w:eastAsia="SimSun" w:hAnsi="Times New Roman" w:cs="Times New Roman"/>
          <w:color w:val="000000"/>
          <w:sz w:val="24"/>
          <w:szCs w:val="24"/>
        </w:rPr>
        <w:t xml:space="preserve"> and </w:t>
      </w:r>
      <w:proofErr w:type="spellStart"/>
      <w:r w:rsidRPr="00371E0A">
        <w:rPr>
          <w:rFonts w:ascii="Times New Roman" w:eastAsia="SimSun" w:hAnsi="Times New Roman" w:cs="Times New Roman"/>
          <w:color w:val="000000"/>
          <w:sz w:val="24"/>
          <w:szCs w:val="24"/>
        </w:rPr>
        <w:t>Renneboog</w:t>
      </w:r>
      <w:proofErr w:type="spellEnd"/>
      <w:r w:rsidRPr="00371E0A">
        <w:rPr>
          <w:rFonts w:ascii="Times New Roman" w:eastAsia="SimSun" w:hAnsi="Times New Roman" w:cs="Times New Roman"/>
          <w:color w:val="000000"/>
          <w:sz w:val="24"/>
          <w:szCs w:val="24"/>
        </w:rPr>
        <w:t>, 2016)</w:t>
      </w:r>
      <w:r w:rsidR="00913AFA" w:rsidRPr="00371E0A">
        <w:rPr>
          <w:rFonts w:ascii="Times New Roman" w:eastAsia="SimSun" w:hAnsi="Times New Roman" w:cs="Times New Roman"/>
          <w:color w:val="000000"/>
          <w:sz w:val="24"/>
          <w:szCs w:val="24"/>
        </w:rPr>
        <w:t>.</w:t>
      </w:r>
      <w:r w:rsidR="00913AFA" w:rsidRPr="00371E0A">
        <w:rPr>
          <w:rFonts w:ascii="Times New Roman" w:hAnsi="Times New Roman" w:cs="Times New Roman"/>
          <w:color w:val="000000"/>
          <w:spacing w:val="5"/>
          <w:sz w:val="24"/>
          <w:szCs w:val="24"/>
          <w:shd w:val="clear" w:color="auto" w:fill="FFFFFF"/>
          <w:lang w:bidi="th-TH"/>
        </w:rPr>
        <w:t xml:space="preserve"> Moreover,</w:t>
      </w:r>
      <w:r w:rsidR="00913AFA" w:rsidRPr="00371E0A">
        <w:rPr>
          <w:rFonts w:ascii="Times New Roman" w:hAnsi="Times New Roman" w:cs="Angsana New"/>
          <w:color w:val="000000"/>
          <w:spacing w:val="5"/>
          <w:sz w:val="24"/>
          <w:szCs w:val="24"/>
          <w:shd w:val="clear" w:color="auto" w:fill="FFFFFF"/>
          <w:cs/>
          <w:lang w:bidi="th-TH"/>
        </w:rPr>
        <w:t xml:space="preserve"> </w:t>
      </w:r>
      <w:r w:rsidR="00913AFA" w:rsidRPr="00371E0A">
        <w:rPr>
          <w:rFonts w:ascii="Times New Roman" w:hAnsi="Times New Roman" w:cs="Times New Roman"/>
          <w:color w:val="000000"/>
          <w:spacing w:val="5"/>
          <w:sz w:val="24"/>
          <w:szCs w:val="24"/>
          <w:shd w:val="clear" w:color="auto" w:fill="FFFFFF"/>
          <w:lang w:bidi="th-TH"/>
        </w:rPr>
        <w:t>this implies that f</w:t>
      </w:r>
      <w:r w:rsidR="00913AFA" w:rsidRPr="00371E0A">
        <w:rPr>
          <w:rFonts w:ascii="Times New Roman" w:hAnsi="Times New Roman" w:cs="Times New Roman"/>
          <w:bCs/>
          <w:color w:val="000000"/>
          <w:sz w:val="24"/>
          <w:szCs w:val="24"/>
          <w:shd w:val="clear" w:color="auto" w:fill="FFFFFF"/>
        </w:rPr>
        <w:t>irm managers would wish to avoid any agency conflicts and would instead attempt to engender a strong relationship with their shareholders, lead</w:t>
      </w:r>
      <w:r w:rsidR="004F7A37" w:rsidRPr="00371E0A">
        <w:rPr>
          <w:rFonts w:ascii="Times New Roman" w:hAnsi="Times New Roman" w:cs="Times New Roman"/>
          <w:bCs/>
          <w:color w:val="000000"/>
          <w:sz w:val="24"/>
          <w:szCs w:val="24"/>
          <w:shd w:val="clear" w:color="auto" w:fill="FFFFFF"/>
        </w:rPr>
        <w:t>ing</w:t>
      </w:r>
      <w:r w:rsidR="00913AFA" w:rsidRPr="00371E0A">
        <w:rPr>
          <w:rFonts w:ascii="Times New Roman" w:hAnsi="Times New Roman" w:cs="Times New Roman"/>
          <w:bCs/>
          <w:color w:val="000000"/>
          <w:sz w:val="24"/>
          <w:szCs w:val="24"/>
          <w:shd w:val="clear" w:color="auto" w:fill="FFFFFF"/>
        </w:rPr>
        <w:t xml:space="preserve"> to</w:t>
      </w:r>
      <w:r w:rsidR="004F7A37" w:rsidRPr="00371E0A">
        <w:rPr>
          <w:rFonts w:ascii="Times New Roman" w:hAnsi="Times New Roman" w:cs="Times New Roman"/>
          <w:bCs/>
          <w:color w:val="000000"/>
          <w:sz w:val="24"/>
          <w:szCs w:val="24"/>
          <w:shd w:val="clear" w:color="auto" w:fill="FFFFFF"/>
        </w:rPr>
        <w:t xml:space="preserve"> </w:t>
      </w:r>
      <w:r w:rsidR="00913AFA" w:rsidRPr="00371E0A">
        <w:rPr>
          <w:rFonts w:ascii="Times New Roman" w:hAnsi="Times New Roman" w:cs="Times New Roman"/>
          <w:bCs/>
          <w:color w:val="000000"/>
          <w:sz w:val="24"/>
          <w:szCs w:val="24"/>
          <w:shd w:val="clear" w:color="auto" w:fill="FFFFFF"/>
        </w:rPr>
        <w:t>more share buyback programmes</w:t>
      </w:r>
      <w:r w:rsidR="00913AFA" w:rsidRPr="00371E0A">
        <w:rPr>
          <w:rFonts w:ascii="Times New Roman" w:hAnsi="Times New Roman" w:cs="Angsana New"/>
          <w:bCs/>
          <w:color w:val="000000"/>
          <w:sz w:val="24"/>
          <w:szCs w:val="24"/>
          <w:shd w:val="clear" w:color="auto" w:fill="FFFFFF"/>
          <w:cs/>
          <w:lang w:bidi="th-TH"/>
        </w:rPr>
        <w:t>.</w:t>
      </w:r>
      <w:r w:rsidR="00913AFA" w:rsidRPr="00371E0A">
        <w:rPr>
          <w:rFonts w:ascii="Times New Roman" w:hAnsi="Times New Roman" w:cs="Angsana New"/>
          <w:b/>
          <w:bCs/>
          <w:color w:val="000000"/>
          <w:sz w:val="24"/>
          <w:szCs w:val="24"/>
          <w:shd w:val="clear" w:color="auto" w:fill="FFFFFF"/>
          <w:cs/>
          <w:lang w:bidi="th-TH"/>
        </w:rPr>
        <w:t xml:space="preserve"> </w:t>
      </w:r>
    </w:p>
    <w:p w14:paraId="1C0DE451" w14:textId="77777777" w:rsidR="001D274A" w:rsidRPr="00371E0A" w:rsidRDefault="001D274A" w:rsidP="004D1157">
      <w:pPr>
        <w:autoSpaceDE w:val="0"/>
        <w:autoSpaceDN w:val="0"/>
        <w:adjustRightInd w:val="0"/>
        <w:spacing w:after="0"/>
        <w:jc w:val="thaiDistribute"/>
        <w:rPr>
          <w:rFonts w:ascii="Times New Roman" w:hAnsi="Times New Roman" w:cs="Times New Roman"/>
          <w:b/>
          <w:bCs/>
          <w:color w:val="000000"/>
          <w:sz w:val="24"/>
          <w:szCs w:val="24"/>
        </w:rPr>
      </w:pPr>
    </w:p>
    <w:p w14:paraId="5BFCAE59" w14:textId="77777777" w:rsidR="009F4FDD" w:rsidRPr="00371E0A" w:rsidRDefault="00DC3A80" w:rsidP="00022C80">
      <w:pPr>
        <w:autoSpaceDE w:val="0"/>
        <w:autoSpaceDN w:val="0"/>
        <w:adjustRightInd w:val="0"/>
        <w:spacing w:after="0"/>
        <w:jc w:val="both"/>
        <w:rPr>
          <w:rFonts w:ascii="Times New Roman" w:hAnsi="Times New Roman" w:cs="Times New Roman"/>
          <w:color w:val="000000"/>
          <w:sz w:val="24"/>
          <w:szCs w:val="24"/>
        </w:rPr>
      </w:pPr>
      <w:r w:rsidRPr="00371E0A">
        <w:rPr>
          <w:rFonts w:ascii="Times New Roman" w:hAnsi="Times New Roman" w:cs="Times New Roman"/>
          <w:color w:val="000000"/>
          <w:spacing w:val="5"/>
          <w:sz w:val="24"/>
          <w:szCs w:val="24"/>
          <w:shd w:val="clear" w:color="auto" w:fill="FFFFFF"/>
        </w:rPr>
        <w:t>We</w:t>
      </w:r>
      <w:r w:rsidR="000B2AC9" w:rsidRPr="00371E0A">
        <w:rPr>
          <w:rFonts w:ascii="Times New Roman" w:hAnsi="Times New Roman" w:cs="Times New Roman"/>
          <w:color w:val="000000"/>
          <w:spacing w:val="5"/>
          <w:sz w:val="24"/>
          <w:szCs w:val="24"/>
          <w:shd w:val="clear" w:color="auto" w:fill="FFFFFF"/>
        </w:rPr>
        <w:t xml:space="preserve"> </w:t>
      </w:r>
      <w:r w:rsidR="00D04DE7" w:rsidRPr="00371E0A">
        <w:rPr>
          <w:rFonts w:ascii="Times New Roman" w:hAnsi="Times New Roman" w:cs="Times New Roman"/>
          <w:color w:val="000000"/>
          <w:spacing w:val="5"/>
          <w:sz w:val="24"/>
          <w:szCs w:val="24"/>
          <w:shd w:val="clear" w:color="auto" w:fill="FFFFFF"/>
        </w:rPr>
        <w:t xml:space="preserve">also found </w:t>
      </w:r>
      <w:r w:rsidR="00446159" w:rsidRPr="00371E0A">
        <w:rPr>
          <w:rFonts w:ascii="Times New Roman" w:hAnsi="Times New Roman" w:cs="Times New Roman"/>
          <w:color w:val="000000"/>
          <w:spacing w:val="5"/>
          <w:sz w:val="24"/>
          <w:szCs w:val="24"/>
          <w:shd w:val="clear" w:color="auto" w:fill="FFFFFF"/>
        </w:rPr>
        <w:t xml:space="preserve">that </w:t>
      </w:r>
      <w:r w:rsidR="00446159" w:rsidRPr="00371E0A">
        <w:rPr>
          <w:rFonts w:ascii="Times New Roman" w:hAnsi="Times New Roman" w:cs="Times New Roman"/>
          <w:color w:val="000000"/>
          <w:sz w:val="24"/>
          <w:szCs w:val="24"/>
        </w:rPr>
        <w:t>factors</w:t>
      </w:r>
      <w:r w:rsidRPr="00371E0A">
        <w:rPr>
          <w:rFonts w:ascii="Times New Roman" w:hAnsi="Times New Roman" w:cs="Times New Roman"/>
          <w:color w:val="000000"/>
          <w:sz w:val="24"/>
          <w:szCs w:val="24"/>
        </w:rPr>
        <w:t xml:space="preserve"> affecting management</w:t>
      </w:r>
      <w:r w:rsidR="005D69A3" w:rsidRPr="00371E0A">
        <w:rPr>
          <w:rFonts w:ascii="Times New Roman" w:hAnsi="Times New Roman" w:cs="Times New Roman"/>
          <w:color w:val="000000"/>
          <w:sz w:val="24"/>
          <w:szCs w:val="24"/>
        </w:rPr>
        <w:t>s’</w:t>
      </w:r>
      <w:r w:rsidRPr="00371E0A">
        <w:rPr>
          <w:rFonts w:ascii="Times New Roman" w:hAnsi="Times New Roman" w:cs="Times New Roman"/>
          <w:color w:val="000000"/>
          <w:sz w:val="24"/>
          <w:szCs w:val="24"/>
        </w:rPr>
        <w:t xml:space="preserve"> decisio</w:t>
      </w:r>
      <w:r w:rsidR="00120512" w:rsidRPr="00371E0A">
        <w:rPr>
          <w:rFonts w:ascii="Times New Roman" w:hAnsi="Times New Roman" w:cs="Times New Roman"/>
          <w:color w:val="000000"/>
          <w:sz w:val="24"/>
          <w:szCs w:val="24"/>
        </w:rPr>
        <w:t>n</w:t>
      </w:r>
      <w:r w:rsidRPr="00371E0A">
        <w:rPr>
          <w:rFonts w:ascii="Times New Roman" w:hAnsi="Times New Roman" w:cs="Times New Roman"/>
          <w:color w:val="000000"/>
          <w:sz w:val="24"/>
          <w:szCs w:val="24"/>
        </w:rPr>
        <w:t xml:space="preserve">s on share </w:t>
      </w:r>
      <w:r w:rsidR="00294D7C" w:rsidRPr="00371E0A">
        <w:rPr>
          <w:rFonts w:ascii="Times New Roman" w:hAnsi="Times New Roman" w:cs="Times New Roman"/>
          <w:color w:val="000000"/>
          <w:sz w:val="24"/>
          <w:szCs w:val="24"/>
        </w:rPr>
        <w:t xml:space="preserve">buybacks regarding non-investor stakeholder perspectives </w:t>
      </w:r>
      <w:r w:rsidR="00051460" w:rsidRPr="00371E0A">
        <w:rPr>
          <w:rFonts w:ascii="Times New Roman" w:hAnsi="Times New Roman" w:cs="Times New Roman"/>
          <w:color w:val="000000"/>
          <w:sz w:val="24"/>
          <w:szCs w:val="24"/>
        </w:rPr>
        <w:t>were</w:t>
      </w:r>
      <w:r w:rsidR="00294D7C" w:rsidRPr="00371E0A">
        <w:rPr>
          <w:rFonts w:ascii="Times New Roman" w:hAnsi="Times New Roman" w:cs="Times New Roman"/>
          <w:color w:val="000000"/>
          <w:sz w:val="24"/>
          <w:szCs w:val="24"/>
        </w:rPr>
        <w:t xml:space="preserve"> at least equal</w:t>
      </w:r>
      <w:r w:rsidR="00E27F63" w:rsidRPr="00371E0A">
        <w:rPr>
          <w:rFonts w:ascii="Times New Roman" w:hAnsi="Times New Roman" w:cs="Times New Roman"/>
          <w:color w:val="000000"/>
          <w:sz w:val="24"/>
          <w:szCs w:val="24"/>
        </w:rPr>
        <w:t>,</w:t>
      </w:r>
      <w:r w:rsidR="00294D7C" w:rsidRPr="00371E0A">
        <w:rPr>
          <w:rFonts w:ascii="Times New Roman" w:hAnsi="Times New Roman" w:cs="Times New Roman"/>
          <w:color w:val="000000"/>
          <w:sz w:val="24"/>
          <w:szCs w:val="24"/>
        </w:rPr>
        <w:t xml:space="preserve"> if not more important</w:t>
      </w:r>
      <w:r w:rsidR="00E27F63" w:rsidRPr="00371E0A">
        <w:rPr>
          <w:rFonts w:ascii="Times New Roman" w:hAnsi="Times New Roman" w:cs="Times New Roman"/>
          <w:color w:val="000000"/>
          <w:sz w:val="24"/>
          <w:szCs w:val="24"/>
        </w:rPr>
        <w:t>,</w:t>
      </w:r>
      <w:r w:rsidR="00294D7C" w:rsidRPr="00371E0A">
        <w:rPr>
          <w:rFonts w:ascii="Times New Roman" w:hAnsi="Times New Roman" w:cs="Times New Roman"/>
          <w:color w:val="000000"/>
          <w:sz w:val="24"/>
          <w:szCs w:val="24"/>
        </w:rPr>
        <w:t xml:space="preserve"> than</w:t>
      </w:r>
      <w:r w:rsidRPr="00371E0A">
        <w:rPr>
          <w:rFonts w:ascii="Times New Roman" w:hAnsi="Times New Roman" w:cs="Times New Roman"/>
          <w:color w:val="000000"/>
          <w:sz w:val="24"/>
          <w:szCs w:val="24"/>
        </w:rPr>
        <w:t xml:space="preserve"> investor stakeholder perspectives.</w:t>
      </w:r>
    </w:p>
    <w:p w14:paraId="07B96BA5" w14:textId="77777777" w:rsidR="00294D7C" w:rsidRPr="00371E0A" w:rsidRDefault="00294D7C" w:rsidP="004D1157">
      <w:pPr>
        <w:shd w:val="clear" w:color="auto" w:fill="FFFFFF"/>
        <w:spacing w:after="0"/>
        <w:jc w:val="both"/>
        <w:rPr>
          <w:rFonts w:ascii="Times New Roman" w:hAnsi="Times New Roman" w:cs="Times New Roman"/>
          <w:bCs/>
          <w:color w:val="000000"/>
          <w:sz w:val="24"/>
          <w:szCs w:val="24"/>
          <w:shd w:val="clear" w:color="auto" w:fill="FFFFFF"/>
        </w:rPr>
      </w:pPr>
    </w:p>
    <w:p w14:paraId="6F634E36" w14:textId="13F4F65A" w:rsidR="0059765E" w:rsidRPr="00371E0A" w:rsidRDefault="0093695D" w:rsidP="004D1157">
      <w:pPr>
        <w:shd w:val="clear" w:color="auto" w:fill="FFFFFF"/>
        <w:spacing w:after="0"/>
        <w:jc w:val="both"/>
        <w:rPr>
          <w:rFonts w:ascii="Times New Roman" w:hAnsi="Times New Roman" w:cs="Times New Roman"/>
          <w:b/>
          <w:color w:val="000000"/>
          <w:sz w:val="24"/>
          <w:szCs w:val="24"/>
          <w:shd w:val="clear" w:color="auto" w:fill="FFFFFF"/>
          <w:lang w:bidi="th-TH"/>
        </w:rPr>
      </w:pPr>
      <w:r w:rsidRPr="00371E0A">
        <w:rPr>
          <w:rFonts w:ascii="Times New Roman" w:hAnsi="Times New Roman" w:cs="Times New Roman"/>
          <w:bCs/>
          <w:color w:val="000000"/>
          <w:sz w:val="24"/>
          <w:szCs w:val="24"/>
          <w:shd w:val="clear" w:color="auto" w:fill="FFFFFF"/>
        </w:rPr>
        <w:t xml:space="preserve">Analysts </w:t>
      </w:r>
      <w:r w:rsidR="009F4FDD" w:rsidRPr="00371E0A">
        <w:rPr>
          <w:rFonts w:ascii="Times New Roman" w:hAnsi="Times New Roman" w:cs="Times New Roman"/>
          <w:bCs/>
          <w:color w:val="000000"/>
          <w:sz w:val="24"/>
          <w:szCs w:val="24"/>
          <w:shd w:val="clear" w:color="auto" w:fill="FFFFFF"/>
        </w:rPr>
        <w:t>provide</w:t>
      </w:r>
      <w:r w:rsidR="007C5FA0" w:rsidRPr="00371E0A">
        <w:rPr>
          <w:rFonts w:ascii="Times New Roman" w:hAnsi="Times New Roman" w:cs="Times New Roman"/>
          <w:bCs/>
          <w:color w:val="000000"/>
          <w:sz w:val="24"/>
          <w:szCs w:val="24"/>
          <w:shd w:val="clear" w:color="auto" w:fill="FFFFFF"/>
        </w:rPr>
        <w:t>d</w:t>
      </w:r>
      <w:r w:rsidR="009F4FDD" w:rsidRPr="00371E0A">
        <w:rPr>
          <w:rFonts w:ascii="Times New Roman" w:hAnsi="Times New Roman" w:cs="Times New Roman"/>
          <w:bCs/>
          <w:color w:val="000000"/>
          <w:sz w:val="24"/>
          <w:szCs w:val="24"/>
          <w:shd w:val="clear" w:color="auto" w:fill="FFFFFF"/>
        </w:rPr>
        <w:t xml:space="preserve"> publicly available reports on a company</w:t>
      </w:r>
      <w:r w:rsidR="009F4FDD" w:rsidRPr="00371E0A">
        <w:rPr>
          <w:rFonts w:ascii="Times New Roman" w:hAnsi="Times New Roman" w:cs="Angsana New"/>
          <w:bCs/>
          <w:color w:val="000000"/>
          <w:sz w:val="24"/>
          <w:szCs w:val="24"/>
          <w:shd w:val="clear" w:color="auto" w:fill="FFFFFF"/>
          <w:cs/>
          <w:lang w:bidi="th-TH"/>
        </w:rPr>
        <w:t>’</w:t>
      </w:r>
      <w:r w:rsidR="009F4FDD" w:rsidRPr="00371E0A">
        <w:rPr>
          <w:rFonts w:ascii="Times New Roman" w:hAnsi="Times New Roman" w:cs="Times New Roman"/>
          <w:bCs/>
          <w:color w:val="000000"/>
          <w:sz w:val="24"/>
          <w:szCs w:val="24"/>
          <w:shd w:val="clear" w:color="auto" w:fill="FFFFFF"/>
        </w:rPr>
        <w:t xml:space="preserve">s financial situation including </w:t>
      </w:r>
      <w:r w:rsidR="00246732" w:rsidRPr="00371E0A">
        <w:rPr>
          <w:rFonts w:ascii="Times New Roman" w:hAnsi="Times New Roman" w:cs="Times New Roman"/>
          <w:bCs/>
          <w:color w:val="000000"/>
          <w:sz w:val="24"/>
          <w:szCs w:val="24"/>
          <w:shd w:val="clear" w:color="auto" w:fill="FFFFFF"/>
        </w:rPr>
        <w:t xml:space="preserve">its </w:t>
      </w:r>
      <w:r w:rsidR="009F4FDD" w:rsidRPr="00371E0A">
        <w:rPr>
          <w:rFonts w:ascii="Times New Roman" w:hAnsi="Times New Roman" w:cs="Times New Roman"/>
          <w:bCs/>
          <w:color w:val="000000"/>
          <w:sz w:val="24"/>
          <w:szCs w:val="24"/>
          <w:shd w:val="clear" w:color="auto" w:fill="FFFFFF"/>
        </w:rPr>
        <w:t xml:space="preserve">corporate </w:t>
      </w:r>
      <w:r w:rsidR="000D208B" w:rsidRPr="00371E0A">
        <w:rPr>
          <w:rFonts w:ascii="Times New Roman" w:hAnsi="Times New Roman" w:cs="Times New Roman"/>
          <w:bCs/>
          <w:color w:val="000000"/>
          <w:sz w:val="24"/>
          <w:szCs w:val="24"/>
          <w:shd w:val="clear" w:color="auto" w:fill="FFFFFF"/>
        </w:rPr>
        <w:t>pay-out</w:t>
      </w:r>
      <w:r w:rsidR="009F4FDD" w:rsidRPr="00371E0A">
        <w:rPr>
          <w:rFonts w:ascii="Times New Roman" w:hAnsi="Times New Roman" w:cs="Times New Roman"/>
          <w:bCs/>
          <w:color w:val="000000"/>
          <w:sz w:val="24"/>
          <w:szCs w:val="24"/>
          <w:shd w:val="clear" w:color="auto" w:fill="FFFFFF"/>
        </w:rPr>
        <w:t xml:space="preserve"> policy</w:t>
      </w:r>
      <w:r w:rsidR="009F4FDD" w:rsidRPr="00371E0A">
        <w:rPr>
          <w:rFonts w:ascii="Times New Roman" w:hAnsi="Times New Roman" w:cs="Angsana New"/>
          <w:bCs/>
          <w:color w:val="000000"/>
          <w:sz w:val="24"/>
          <w:szCs w:val="24"/>
          <w:shd w:val="clear" w:color="auto" w:fill="FFFFFF"/>
          <w:cs/>
          <w:lang w:bidi="th-TH"/>
        </w:rPr>
        <w:t xml:space="preserve">. </w:t>
      </w:r>
      <w:r w:rsidR="009F4FDD" w:rsidRPr="00371E0A">
        <w:rPr>
          <w:rFonts w:ascii="Times New Roman" w:hAnsi="Times New Roman" w:cs="Times New Roman"/>
          <w:bCs/>
          <w:color w:val="000000"/>
          <w:sz w:val="24"/>
          <w:szCs w:val="24"/>
          <w:shd w:val="clear" w:color="auto" w:fill="FFFFFF"/>
          <w:lang w:bidi="th-TH"/>
        </w:rPr>
        <w:t>On the surface, s</w:t>
      </w:r>
      <w:r w:rsidR="009F4FDD" w:rsidRPr="00371E0A">
        <w:rPr>
          <w:rFonts w:ascii="Times New Roman" w:hAnsi="Times New Roman" w:cs="Times New Roman"/>
          <w:bCs/>
          <w:color w:val="000000"/>
          <w:sz w:val="24"/>
          <w:szCs w:val="24"/>
          <w:shd w:val="clear" w:color="auto" w:fill="FFFFFF"/>
        </w:rPr>
        <w:t xml:space="preserve">hareholders </w:t>
      </w:r>
      <w:r w:rsidR="00CF21DD" w:rsidRPr="00371E0A">
        <w:rPr>
          <w:rFonts w:ascii="Times New Roman" w:hAnsi="Times New Roman" w:cs="Times New Roman"/>
          <w:bCs/>
          <w:color w:val="000000"/>
          <w:sz w:val="24"/>
          <w:szCs w:val="24"/>
          <w:shd w:val="clear" w:color="auto" w:fill="FFFFFF"/>
        </w:rPr>
        <w:t>relied on</w:t>
      </w:r>
      <w:r w:rsidR="009F4FDD" w:rsidRPr="00371E0A">
        <w:rPr>
          <w:rFonts w:ascii="Times New Roman" w:hAnsi="Times New Roman" w:cs="Times New Roman"/>
          <w:bCs/>
          <w:color w:val="000000"/>
          <w:sz w:val="24"/>
          <w:szCs w:val="24"/>
          <w:shd w:val="clear" w:color="auto" w:fill="FFFFFF"/>
        </w:rPr>
        <w:t xml:space="preserve"> analyst</w:t>
      </w:r>
      <w:r w:rsidR="00446159" w:rsidRPr="00371E0A">
        <w:rPr>
          <w:rFonts w:ascii="Times New Roman" w:hAnsi="Times New Roman" w:cs="Times New Roman"/>
          <w:bCs/>
          <w:color w:val="000000"/>
          <w:sz w:val="24"/>
          <w:szCs w:val="24"/>
          <w:shd w:val="clear" w:color="auto" w:fill="FFFFFF"/>
        </w:rPr>
        <w:t>s’</w:t>
      </w:r>
      <w:r w:rsidR="009F4FDD" w:rsidRPr="00371E0A">
        <w:rPr>
          <w:rFonts w:ascii="Times New Roman" w:hAnsi="Times New Roman" w:cs="Times New Roman"/>
          <w:bCs/>
          <w:color w:val="000000"/>
          <w:sz w:val="24"/>
          <w:szCs w:val="24"/>
          <w:shd w:val="clear" w:color="auto" w:fill="FFFFFF"/>
        </w:rPr>
        <w:t xml:space="preserve"> reports when they </w:t>
      </w:r>
      <w:r w:rsidR="00B10F2D" w:rsidRPr="00371E0A">
        <w:rPr>
          <w:rFonts w:ascii="Times New Roman" w:hAnsi="Times New Roman" w:cs="Times New Roman"/>
          <w:bCs/>
          <w:color w:val="000000"/>
          <w:sz w:val="24"/>
          <w:szCs w:val="24"/>
          <w:shd w:val="clear" w:color="auto" w:fill="FFFFFF"/>
        </w:rPr>
        <w:t>were</w:t>
      </w:r>
      <w:r w:rsidR="009F4FDD" w:rsidRPr="00371E0A">
        <w:rPr>
          <w:rFonts w:ascii="Times New Roman" w:hAnsi="Times New Roman" w:cs="Times New Roman"/>
          <w:bCs/>
          <w:color w:val="000000"/>
          <w:sz w:val="24"/>
          <w:szCs w:val="24"/>
          <w:shd w:val="clear" w:color="auto" w:fill="FFFFFF"/>
        </w:rPr>
        <w:t xml:space="preserve"> choosing which company to invest in, or whether to retain an investment in a company</w:t>
      </w:r>
      <w:r w:rsidR="009F4FDD" w:rsidRPr="00371E0A">
        <w:rPr>
          <w:rFonts w:ascii="Times New Roman" w:hAnsi="Times New Roman" w:cs="Times New Roman"/>
          <w:bCs/>
          <w:color w:val="000000"/>
          <w:sz w:val="24"/>
          <w:szCs w:val="24"/>
          <w:shd w:val="clear" w:color="auto" w:fill="FFFFFF"/>
          <w:cs/>
          <w:lang w:bidi="th-TH"/>
        </w:rPr>
        <w:t xml:space="preserve">. </w:t>
      </w:r>
      <w:r w:rsidR="00BD7559" w:rsidRPr="00371E0A">
        <w:rPr>
          <w:rFonts w:ascii="Times New Roman" w:hAnsi="Times New Roman" w:cs="Times New Roman"/>
          <w:b/>
          <w:color w:val="000000"/>
          <w:sz w:val="24"/>
          <w:szCs w:val="24"/>
          <w:shd w:val="clear" w:color="auto" w:fill="FFFFFF"/>
          <w:cs/>
          <w:lang w:bidi="th-TH"/>
        </w:rPr>
        <w:t>In this context</w:t>
      </w:r>
      <w:r w:rsidR="00261A18">
        <w:rPr>
          <w:rFonts w:ascii="Times New Roman" w:hAnsi="Times New Roman" w:cs="Times New Roman"/>
          <w:bCs/>
          <w:color w:val="000000"/>
          <w:sz w:val="24"/>
          <w:szCs w:val="24"/>
          <w:shd w:val="clear" w:color="auto" w:fill="FFFFFF"/>
          <w:lang w:bidi="th-TH"/>
        </w:rPr>
        <w:t xml:space="preserve">, </w:t>
      </w:r>
      <w:r w:rsidR="009F4FDD" w:rsidRPr="00371E0A">
        <w:rPr>
          <w:rFonts w:ascii="Times New Roman" w:hAnsi="Times New Roman" w:cs="Times New Roman"/>
          <w:bCs/>
          <w:color w:val="000000"/>
          <w:sz w:val="24"/>
          <w:szCs w:val="24"/>
          <w:shd w:val="clear" w:color="auto" w:fill="FFFFFF"/>
        </w:rPr>
        <w:t>a manager may</w:t>
      </w:r>
      <w:r w:rsidR="00261A18">
        <w:rPr>
          <w:rFonts w:ascii="Times New Roman" w:hAnsi="Times New Roman" w:cs="Times New Roman"/>
          <w:bCs/>
          <w:color w:val="000000"/>
          <w:sz w:val="24"/>
          <w:szCs w:val="24"/>
          <w:shd w:val="clear" w:color="auto" w:fill="FFFFFF"/>
        </w:rPr>
        <w:t xml:space="preserve"> </w:t>
      </w:r>
      <w:r w:rsidR="009F4FDD" w:rsidRPr="00371E0A">
        <w:rPr>
          <w:rFonts w:ascii="Times New Roman" w:hAnsi="Times New Roman" w:cs="Times New Roman"/>
          <w:bCs/>
          <w:color w:val="000000"/>
          <w:sz w:val="24"/>
          <w:szCs w:val="24"/>
          <w:shd w:val="clear" w:color="auto" w:fill="FFFFFF"/>
        </w:rPr>
        <w:t xml:space="preserve">initiate a share buyback programme </w:t>
      </w:r>
      <w:r w:rsidR="008A69AF">
        <w:rPr>
          <w:rFonts w:ascii="Times New Roman" w:hAnsi="Times New Roman" w:cs="Times New Roman"/>
          <w:bCs/>
          <w:color w:val="000000"/>
          <w:sz w:val="24"/>
          <w:szCs w:val="24"/>
          <w:shd w:val="clear" w:color="auto" w:fill="FFFFFF"/>
        </w:rPr>
        <w:t>to influence</w:t>
      </w:r>
      <w:r w:rsidR="009F4FDD" w:rsidRPr="00371E0A">
        <w:rPr>
          <w:rFonts w:ascii="Times New Roman" w:hAnsi="Times New Roman" w:cs="Times New Roman"/>
          <w:bCs/>
          <w:color w:val="000000"/>
          <w:sz w:val="24"/>
          <w:szCs w:val="24"/>
          <w:shd w:val="clear" w:color="auto" w:fill="FFFFFF"/>
        </w:rPr>
        <w:t xml:space="preserve"> analysts to report that a company</w:t>
      </w:r>
      <w:r w:rsidR="00D41BB9" w:rsidRPr="00371E0A">
        <w:rPr>
          <w:rFonts w:ascii="Times New Roman" w:hAnsi="Times New Roman" w:cs="Times New Roman"/>
          <w:bCs/>
          <w:color w:val="000000"/>
          <w:sz w:val="24"/>
          <w:szCs w:val="24"/>
          <w:shd w:val="clear" w:color="auto" w:fill="FFFFFF"/>
        </w:rPr>
        <w:t>’s</w:t>
      </w:r>
      <w:r w:rsidR="009F4FDD" w:rsidRPr="00371E0A">
        <w:rPr>
          <w:rFonts w:ascii="Times New Roman" w:hAnsi="Times New Roman" w:cs="Times New Roman"/>
          <w:bCs/>
          <w:color w:val="000000"/>
          <w:sz w:val="24"/>
          <w:szCs w:val="24"/>
          <w:shd w:val="clear" w:color="auto" w:fill="FFFFFF"/>
        </w:rPr>
        <w:t xml:space="preserve"> financial situation is solid with high long-term performance</w:t>
      </w:r>
      <w:r w:rsidR="009F4FDD" w:rsidRPr="00371E0A">
        <w:rPr>
          <w:rFonts w:ascii="Times New Roman" w:hAnsi="Times New Roman" w:cs="Times New Roman"/>
          <w:bCs/>
          <w:color w:val="000000"/>
          <w:sz w:val="24"/>
          <w:szCs w:val="24"/>
          <w:shd w:val="clear" w:color="auto" w:fill="FFFFFF"/>
          <w:cs/>
          <w:lang w:bidi="th-TH"/>
        </w:rPr>
        <w:t xml:space="preserve">. </w:t>
      </w:r>
      <w:r w:rsidR="00CA7BA3" w:rsidRPr="00371E0A">
        <w:rPr>
          <w:rFonts w:ascii="Times New Roman" w:hAnsi="Times New Roman" w:cs="Times New Roman"/>
          <w:bCs/>
          <w:color w:val="000000"/>
          <w:sz w:val="24"/>
          <w:szCs w:val="24"/>
          <w:shd w:val="clear" w:color="auto" w:fill="FFFFFF"/>
          <w:cs/>
          <w:lang w:bidi="th-TH"/>
        </w:rPr>
        <w:t xml:space="preserve"> </w:t>
      </w:r>
      <w:r w:rsidR="00CA7BA3" w:rsidRPr="00371E0A">
        <w:rPr>
          <w:rFonts w:ascii="Times New Roman" w:hAnsi="Times New Roman" w:cs="Times New Roman"/>
          <w:b/>
          <w:color w:val="000000"/>
          <w:sz w:val="24"/>
          <w:szCs w:val="24"/>
          <w:shd w:val="clear" w:color="auto" w:fill="FFFFFF"/>
          <w:cs/>
          <w:lang w:bidi="th-TH"/>
        </w:rPr>
        <w:t>As one of the Investor relations directors explains:</w:t>
      </w:r>
    </w:p>
    <w:p w14:paraId="4FBC7370" w14:textId="77777777" w:rsidR="00DB7F61" w:rsidRPr="00371E0A" w:rsidRDefault="00DB7F61" w:rsidP="004D1157">
      <w:pPr>
        <w:shd w:val="clear" w:color="auto" w:fill="FFFFFF"/>
        <w:spacing w:after="0"/>
        <w:jc w:val="both"/>
        <w:rPr>
          <w:rFonts w:ascii="Times New Roman" w:hAnsi="Times New Roman" w:cs="Times New Roman"/>
          <w:bCs/>
          <w:color w:val="000000"/>
          <w:sz w:val="24"/>
          <w:szCs w:val="24"/>
          <w:shd w:val="clear" w:color="auto" w:fill="FFFFFF"/>
          <w:lang w:bidi="th-TH"/>
        </w:rPr>
      </w:pPr>
    </w:p>
    <w:p w14:paraId="0BA5796A" w14:textId="77777777" w:rsidR="009F4FDD" w:rsidRPr="00371E0A" w:rsidRDefault="001F0BE3" w:rsidP="001F0BE3">
      <w:pPr>
        <w:spacing w:after="0" w:line="240" w:lineRule="auto"/>
        <w:ind w:left="567" w:right="1371"/>
        <w:jc w:val="both"/>
        <w:rPr>
          <w:rFonts w:ascii="Times New Roman" w:hAnsi="Times New Roman" w:cs="Times New Roman"/>
          <w:i/>
          <w:iCs/>
          <w:color w:val="000000"/>
          <w:sz w:val="24"/>
          <w:szCs w:val="24"/>
        </w:rPr>
      </w:pPr>
      <w:r w:rsidRPr="00371E0A">
        <w:rPr>
          <w:rFonts w:ascii="Times New Roman" w:hAnsi="Times New Roman" w:cs="Angsana New"/>
          <w:bCs/>
          <w:i/>
          <w:iCs/>
          <w:color w:val="000000"/>
          <w:sz w:val="24"/>
          <w:szCs w:val="24"/>
          <w:cs/>
          <w:lang w:bidi="th-TH"/>
        </w:rPr>
        <w:t>“</w:t>
      </w:r>
      <w:r w:rsidR="009F4FDD" w:rsidRPr="00371E0A">
        <w:rPr>
          <w:rFonts w:ascii="Times New Roman" w:hAnsi="Times New Roman" w:cs="Times New Roman"/>
          <w:bCs/>
          <w:i/>
          <w:iCs/>
          <w:color w:val="000000"/>
          <w:sz w:val="24"/>
          <w:szCs w:val="24"/>
        </w:rPr>
        <w:t>You</w:t>
      </w:r>
      <w:r w:rsidR="00E85F82" w:rsidRPr="00371E0A">
        <w:rPr>
          <w:rFonts w:ascii="Times New Roman" w:hAnsi="Times New Roman" w:cs="Times New Roman"/>
          <w:bCs/>
          <w:i/>
          <w:iCs/>
          <w:color w:val="000000"/>
          <w:sz w:val="24"/>
          <w:szCs w:val="24"/>
        </w:rPr>
        <w:t xml:space="preserve"> are</w:t>
      </w:r>
      <w:r w:rsidR="009F4FDD" w:rsidRPr="00371E0A">
        <w:rPr>
          <w:rFonts w:ascii="Times New Roman" w:hAnsi="Times New Roman" w:cs="Times New Roman"/>
          <w:bCs/>
          <w:i/>
          <w:iCs/>
          <w:color w:val="000000"/>
          <w:sz w:val="24"/>
          <w:szCs w:val="24"/>
        </w:rPr>
        <w:t xml:space="preserve"> trying to explain </w:t>
      </w:r>
      <w:r w:rsidR="00BB1BB0" w:rsidRPr="00371E0A">
        <w:rPr>
          <w:rFonts w:ascii="Times New Roman" w:hAnsi="Times New Roman" w:cs="Times New Roman"/>
          <w:bCs/>
          <w:i/>
          <w:iCs/>
          <w:color w:val="000000"/>
          <w:sz w:val="24"/>
          <w:szCs w:val="24"/>
        </w:rPr>
        <w:t xml:space="preserve">to </w:t>
      </w:r>
      <w:r w:rsidR="009F4FDD" w:rsidRPr="00371E0A">
        <w:rPr>
          <w:rFonts w:ascii="Times New Roman" w:hAnsi="Times New Roman" w:cs="Times New Roman"/>
          <w:bCs/>
          <w:i/>
          <w:iCs/>
          <w:color w:val="000000"/>
          <w:sz w:val="24"/>
          <w:szCs w:val="24"/>
        </w:rPr>
        <w:t>the analyst what you</w:t>
      </w:r>
      <w:r w:rsidR="00E85F82" w:rsidRPr="00371E0A">
        <w:rPr>
          <w:rFonts w:ascii="Times New Roman" w:hAnsi="Times New Roman" w:cs="Times New Roman"/>
          <w:bCs/>
          <w:i/>
          <w:iCs/>
          <w:color w:val="000000"/>
          <w:sz w:val="24"/>
          <w:szCs w:val="24"/>
        </w:rPr>
        <w:t xml:space="preserve"> are</w:t>
      </w:r>
      <w:r w:rsidR="009F4FDD" w:rsidRPr="00371E0A">
        <w:rPr>
          <w:rFonts w:ascii="Times New Roman" w:hAnsi="Times New Roman" w:cs="Times New Roman"/>
          <w:bCs/>
          <w:i/>
          <w:iCs/>
          <w:color w:val="000000"/>
          <w:sz w:val="24"/>
          <w:szCs w:val="24"/>
        </w:rPr>
        <w:t xml:space="preserve"> </w:t>
      </w:r>
      <w:r w:rsidR="009F4FDD" w:rsidRPr="00371E0A">
        <w:rPr>
          <w:rFonts w:ascii="Times New Roman" w:hAnsi="Times New Roman" w:cs="Times New Roman"/>
          <w:bCs/>
          <w:i/>
          <w:iCs/>
          <w:color w:val="000000"/>
          <w:sz w:val="24"/>
          <w:szCs w:val="24"/>
          <w:lang w:bidi="th-TH"/>
        </w:rPr>
        <w:t>doing</w:t>
      </w:r>
      <w:r w:rsidR="009F4FDD" w:rsidRPr="00371E0A">
        <w:rPr>
          <w:rFonts w:ascii="Times New Roman" w:hAnsi="Times New Roman" w:cs="Times New Roman"/>
          <w:bCs/>
          <w:i/>
          <w:iCs/>
          <w:color w:val="000000"/>
          <w:sz w:val="24"/>
          <w:szCs w:val="24"/>
        </w:rPr>
        <w:t>, and how you</w:t>
      </w:r>
      <w:r w:rsidR="00DC144E" w:rsidRPr="00371E0A">
        <w:rPr>
          <w:rFonts w:ascii="Times New Roman" w:hAnsi="Times New Roman" w:cs="Times New Roman"/>
          <w:i/>
          <w:iCs/>
          <w:color w:val="000000"/>
          <w:sz w:val="24"/>
          <w:szCs w:val="24"/>
        </w:rPr>
        <w:t xml:space="preserve"> are</w:t>
      </w:r>
      <w:r w:rsidR="009F4FDD" w:rsidRPr="00371E0A">
        <w:rPr>
          <w:rFonts w:ascii="Times New Roman" w:hAnsi="Times New Roman" w:cs="Times New Roman"/>
          <w:i/>
          <w:iCs/>
          <w:color w:val="000000"/>
          <w:sz w:val="24"/>
          <w:szCs w:val="24"/>
        </w:rPr>
        <w:t xml:space="preserve"> doing it, you convince them</w:t>
      </w:r>
      <w:r w:rsidR="009F4FDD" w:rsidRPr="00371E0A">
        <w:rPr>
          <w:rFonts w:ascii="Times New Roman" w:hAnsi="Times New Roman" w:cs="Angsana New"/>
          <w:i/>
          <w:iCs/>
          <w:color w:val="000000"/>
          <w:sz w:val="24"/>
          <w:szCs w:val="24"/>
          <w:cs/>
          <w:lang w:bidi="th-TH"/>
        </w:rPr>
        <w:t xml:space="preserve">. </w:t>
      </w:r>
      <w:r w:rsidR="009F4FDD" w:rsidRPr="00371E0A">
        <w:rPr>
          <w:rFonts w:ascii="Times New Roman" w:hAnsi="Times New Roman" w:cs="Times New Roman"/>
          <w:i/>
          <w:iCs/>
          <w:color w:val="000000"/>
          <w:sz w:val="24"/>
          <w:szCs w:val="24"/>
        </w:rPr>
        <w:t>You have to tell them that</w:t>
      </w:r>
      <w:r w:rsidR="009F4FDD" w:rsidRPr="00371E0A">
        <w:rPr>
          <w:rFonts w:ascii="Times New Roman" w:hAnsi="Times New Roman" w:cs="Angsana New"/>
          <w:i/>
          <w:iCs/>
          <w:color w:val="000000"/>
          <w:sz w:val="24"/>
          <w:szCs w:val="24"/>
          <w:cs/>
          <w:lang w:bidi="th-TH"/>
        </w:rPr>
        <w:t xml:space="preserve">. </w:t>
      </w:r>
      <w:r w:rsidR="009F4FDD" w:rsidRPr="00371E0A">
        <w:rPr>
          <w:rFonts w:ascii="Times New Roman" w:hAnsi="Times New Roman" w:cs="Times New Roman"/>
          <w:i/>
          <w:iCs/>
          <w:color w:val="000000"/>
          <w:sz w:val="24"/>
          <w:szCs w:val="24"/>
        </w:rPr>
        <w:t xml:space="preserve">But at the same </w:t>
      </w:r>
      <w:r w:rsidR="00E85F82" w:rsidRPr="00371E0A">
        <w:rPr>
          <w:rFonts w:ascii="Times New Roman" w:hAnsi="Times New Roman" w:cs="Times New Roman"/>
          <w:i/>
          <w:iCs/>
          <w:color w:val="000000"/>
          <w:sz w:val="24"/>
          <w:szCs w:val="24"/>
        </w:rPr>
        <w:t>time, you</w:t>
      </w:r>
      <w:r w:rsidR="009F4FDD" w:rsidRPr="00371E0A">
        <w:rPr>
          <w:rFonts w:ascii="Times New Roman" w:hAnsi="Times New Roman" w:cs="Times New Roman"/>
          <w:i/>
          <w:iCs/>
          <w:color w:val="000000"/>
          <w:sz w:val="24"/>
          <w:szCs w:val="24"/>
        </w:rPr>
        <w:t xml:space="preserve"> </w:t>
      </w:r>
      <w:r w:rsidR="009F4FDD" w:rsidRPr="00371E0A">
        <w:rPr>
          <w:rFonts w:ascii="Times New Roman" w:hAnsi="Times New Roman" w:cs="Times New Roman"/>
          <w:i/>
          <w:iCs/>
          <w:color w:val="000000"/>
          <w:sz w:val="24"/>
          <w:szCs w:val="24"/>
          <w:lang w:bidi="th-TH"/>
        </w:rPr>
        <w:t>ca</w:t>
      </w:r>
      <w:r w:rsidR="00E85F82" w:rsidRPr="00371E0A">
        <w:rPr>
          <w:rFonts w:ascii="Times New Roman" w:hAnsi="Times New Roman" w:cs="Times New Roman"/>
          <w:i/>
          <w:iCs/>
          <w:color w:val="000000"/>
          <w:sz w:val="24"/>
          <w:szCs w:val="24"/>
          <w:lang w:bidi="th-TH"/>
        </w:rPr>
        <w:t>nnot</w:t>
      </w:r>
      <w:r w:rsidR="009F4FDD" w:rsidRPr="00371E0A">
        <w:rPr>
          <w:rFonts w:ascii="Times New Roman" w:hAnsi="Times New Roman" w:cs="Times New Roman"/>
          <w:i/>
          <w:iCs/>
          <w:color w:val="000000"/>
          <w:sz w:val="24"/>
          <w:szCs w:val="24"/>
        </w:rPr>
        <w:t xml:space="preserve"> really tell them that because it is confidential</w:t>
      </w:r>
      <w:r w:rsidR="009F4FDD" w:rsidRPr="00371E0A">
        <w:rPr>
          <w:rFonts w:ascii="Times New Roman" w:hAnsi="Times New Roman" w:cs="Angsana New"/>
          <w:i/>
          <w:iCs/>
          <w:color w:val="000000"/>
          <w:sz w:val="24"/>
          <w:szCs w:val="24"/>
          <w:cs/>
          <w:lang w:bidi="th-TH"/>
        </w:rPr>
        <w:t>.</w:t>
      </w:r>
      <w:r w:rsidRPr="00371E0A">
        <w:rPr>
          <w:rFonts w:ascii="Times New Roman" w:hAnsi="Times New Roman" w:cs="Times New Roman"/>
          <w:i/>
          <w:iCs/>
          <w:color w:val="000000"/>
          <w:sz w:val="24"/>
          <w:szCs w:val="24"/>
          <w:lang w:bidi="th-TH"/>
        </w:rPr>
        <w:t>”</w:t>
      </w:r>
    </w:p>
    <w:p w14:paraId="662F964C" w14:textId="77777777" w:rsidR="009F4FDD" w:rsidRPr="00371E0A" w:rsidRDefault="009F4FDD" w:rsidP="006F4A34">
      <w:pPr>
        <w:shd w:val="clear" w:color="auto" w:fill="FFFFFF"/>
        <w:spacing w:after="0" w:line="240" w:lineRule="auto"/>
        <w:jc w:val="right"/>
        <w:rPr>
          <w:rFonts w:ascii="Times New Roman" w:eastAsia="Times New Roman" w:hAnsi="Times New Roman" w:cs="Times New Roman"/>
          <w:color w:val="000000"/>
          <w:sz w:val="24"/>
          <w:szCs w:val="24"/>
          <w:lang w:bidi="th-TH"/>
        </w:rPr>
      </w:pPr>
      <w:r w:rsidRPr="00371E0A">
        <w:rPr>
          <w:rFonts w:ascii="Times New Roman" w:hAnsi="Times New Roman" w:cs="Angsana New"/>
          <w:i/>
          <w:iCs/>
          <w:color w:val="000000"/>
          <w:sz w:val="24"/>
          <w:szCs w:val="24"/>
          <w:cs/>
          <w:lang w:bidi="th-TH"/>
        </w:rPr>
        <w:t xml:space="preserve">  (</w:t>
      </w:r>
      <w:r w:rsidR="00AF7531" w:rsidRPr="00371E0A">
        <w:rPr>
          <w:rFonts w:ascii="Times New Roman" w:hAnsi="Times New Roman" w:cs="Times New Roman"/>
          <w:i/>
          <w:iCs/>
          <w:color w:val="000000"/>
          <w:sz w:val="24"/>
          <w:szCs w:val="24"/>
          <w:lang w:bidi="th-TH"/>
        </w:rPr>
        <w:t>Company</w:t>
      </w:r>
      <w:r w:rsidR="00AF7531" w:rsidRPr="00371E0A">
        <w:rPr>
          <w:rFonts w:ascii="Times New Roman" w:hAnsi="Times New Roman" w:cs="Angsana New"/>
          <w:i/>
          <w:iCs/>
          <w:color w:val="000000"/>
          <w:sz w:val="24"/>
          <w:szCs w:val="24"/>
          <w:cs/>
          <w:lang w:bidi="th-TH"/>
        </w:rPr>
        <w:t xml:space="preserve"> </w:t>
      </w:r>
      <w:r w:rsidR="00DC144E" w:rsidRPr="00371E0A">
        <w:rPr>
          <w:rFonts w:ascii="Times New Roman" w:hAnsi="Times New Roman" w:cs="Times New Roman"/>
          <w:i/>
          <w:iCs/>
          <w:color w:val="000000"/>
          <w:sz w:val="24"/>
          <w:szCs w:val="24"/>
          <w:lang w:bidi="th-TH"/>
        </w:rPr>
        <w:t>2</w:t>
      </w:r>
      <w:r w:rsidR="00AF7531" w:rsidRPr="00371E0A">
        <w:rPr>
          <w:rFonts w:ascii="Times New Roman" w:hAnsi="Times New Roman" w:cs="Times New Roman"/>
          <w:i/>
          <w:iCs/>
          <w:color w:val="000000"/>
          <w:sz w:val="24"/>
          <w:szCs w:val="24"/>
          <w:lang w:bidi="th-TH"/>
        </w:rPr>
        <w:t>,</w:t>
      </w:r>
      <w:r w:rsidR="00DC144E" w:rsidRPr="00371E0A">
        <w:rPr>
          <w:rFonts w:ascii="Times New Roman" w:hAnsi="Times New Roman" w:cs="Times New Roman"/>
          <w:i/>
          <w:iCs/>
          <w:color w:val="000000"/>
          <w:sz w:val="24"/>
          <w:szCs w:val="24"/>
          <w:lang w:bidi="th-TH"/>
        </w:rPr>
        <w:t xml:space="preserve"> </w:t>
      </w:r>
      <w:r w:rsidR="00DC144E" w:rsidRPr="00371E0A">
        <w:rPr>
          <w:rFonts w:ascii="Times New Roman" w:hAnsi="Times New Roman" w:cs="Times New Roman"/>
          <w:i/>
          <w:iCs/>
          <w:color w:val="000000"/>
          <w:sz w:val="24"/>
          <w:szCs w:val="24"/>
        </w:rPr>
        <w:t>Investor Relations Director</w:t>
      </w:r>
      <w:r w:rsidRPr="00371E0A">
        <w:rPr>
          <w:rFonts w:ascii="Times New Roman" w:hAnsi="Times New Roman" w:cs="Angsana New"/>
          <w:i/>
          <w:iCs/>
          <w:color w:val="000000"/>
          <w:sz w:val="24"/>
          <w:szCs w:val="24"/>
          <w:cs/>
          <w:lang w:bidi="th-TH"/>
        </w:rPr>
        <w:t>)</w:t>
      </w:r>
    </w:p>
    <w:p w14:paraId="4AA5C3B1" w14:textId="77777777" w:rsidR="00BC4CDE" w:rsidRPr="00371E0A" w:rsidRDefault="00BC4CDE" w:rsidP="004D1157">
      <w:pPr>
        <w:shd w:val="clear" w:color="auto" w:fill="FFFFFF"/>
        <w:spacing w:after="0"/>
        <w:jc w:val="both"/>
        <w:rPr>
          <w:rFonts w:ascii="Times New Roman" w:eastAsia="Times New Roman" w:hAnsi="Times New Roman" w:cs="Times New Roman"/>
          <w:color w:val="000000"/>
          <w:sz w:val="24"/>
          <w:szCs w:val="24"/>
          <w:lang w:bidi="th-TH"/>
        </w:rPr>
      </w:pPr>
    </w:p>
    <w:p w14:paraId="54512E39" w14:textId="379B851B" w:rsidR="009F4FDD" w:rsidRPr="00371E0A" w:rsidRDefault="009F4FDD" w:rsidP="004D1157">
      <w:pPr>
        <w:shd w:val="clear" w:color="auto" w:fill="FFFFFF"/>
        <w:spacing w:after="0"/>
        <w:jc w:val="both"/>
        <w:rPr>
          <w:rFonts w:ascii="Times New Roman" w:eastAsia="Times New Roman" w:hAnsi="Times New Roman" w:cs="Times New Roman"/>
          <w:color w:val="000000"/>
          <w:sz w:val="24"/>
          <w:szCs w:val="24"/>
          <w:cs/>
          <w:lang w:bidi="th-TH"/>
        </w:rPr>
      </w:pPr>
      <w:r w:rsidRPr="00371E0A">
        <w:rPr>
          <w:rFonts w:ascii="Times New Roman" w:eastAsia="Times New Roman" w:hAnsi="Times New Roman" w:cs="Times New Roman"/>
          <w:color w:val="000000"/>
          <w:sz w:val="24"/>
          <w:szCs w:val="24"/>
          <w:lang w:bidi="th-TH"/>
        </w:rPr>
        <w:t xml:space="preserve">Creditors </w:t>
      </w:r>
      <w:r w:rsidR="00D161EA" w:rsidRPr="00371E0A">
        <w:rPr>
          <w:rFonts w:ascii="Times New Roman" w:eastAsia="Times New Roman" w:hAnsi="Times New Roman" w:cs="Times New Roman"/>
          <w:color w:val="000000"/>
          <w:sz w:val="24"/>
          <w:szCs w:val="24"/>
          <w:lang w:bidi="th-TH"/>
        </w:rPr>
        <w:t>are another non</w:t>
      </w:r>
      <w:r w:rsidR="00AD5C3A" w:rsidRPr="00371E0A">
        <w:rPr>
          <w:rFonts w:ascii="Times New Roman" w:eastAsia="Times New Roman" w:hAnsi="Times New Roman" w:cs="Times New Roman"/>
          <w:color w:val="000000"/>
          <w:sz w:val="24"/>
          <w:szCs w:val="24"/>
          <w:lang w:bidi="th-TH"/>
        </w:rPr>
        <w:t>-</w:t>
      </w:r>
      <w:r w:rsidR="00D161EA" w:rsidRPr="00371E0A">
        <w:rPr>
          <w:rFonts w:ascii="Times New Roman" w:eastAsia="Times New Roman" w:hAnsi="Times New Roman" w:cs="Times New Roman"/>
          <w:color w:val="000000"/>
          <w:sz w:val="24"/>
          <w:szCs w:val="24"/>
          <w:lang w:bidi="th-TH"/>
        </w:rPr>
        <w:t xml:space="preserve">investor group </w:t>
      </w:r>
      <w:r w:rsidR="00AD5C3A" w:rsidRPr="00371E0A">
        <w:rPr>
          <w:rFonts w:ascii="Times New Roman" w:eastAsia="Times New Roman" w:hAnsi="Times New Roman" w:cs="Times New Roman"/>
          <w:color w:val="000000"/>
          <w:sz w:val="24"/>
          <w:szCs w:val="24"/>
          <w:lang w:bidi="th-TH"/>
        </w:rPr>
        <w:t xml:space="preserve">that </w:t>
      </w:r>
      <w:r w:rsidR="005C1C0C" w:rsidRPr="00371E0A">
        <w:rPr>
          <w:rFonts w:ascii="Times New Roman" w:eastAsia="Times New Roman" w:hAnsi="Times New Roman" w:cs="Times New Roman"/>
          <w:color w:val="000000"/>
          <w:sz w:val="24"/>
          <w:szCs w:val="24"/>
          <w:lang w:bidi="th-TH"/>
        </w:rPr>
        <w:t>influence</w:t>
      </w:r>
      <w:r w:rsidR="005C1C0C">
        <w:rPr>
          <w:rFonts w:ascii="Times New Roman" w:eastAsia="Times New Roman" w:hAnsi="Times New Roman" w:cs="Times New Roman"/>
          <w:color w:val="000000"/>
          <w:sz w:val="24"/>
          <w:szCs w:val="24"/>
          <w:lang w:bidi="th-TH"/>
        </w:rPr>
        <w:t>s</w:t>
      </w:r>
      <w:r w:rsidR="00785FCC">
        <w:rPr>
          <w:rFonts w:ascii="Times New Roman" w:eastAsia="Times New Roman" w:hAnsi="Times New Roman" w:cs="Times New Roman"/>
          <w:color w:val="000000"/>
          <w:sz w:val="24"/>
          <w:szCs w:val="24"/>
          <w:lang w:bidi="th-TH"/>
        </w:rPr>
        <w:t xml:space="preserve"> </w:t>
      </w:r>
      <w:r w:rsidRPr="00371E0A">
        <w:rPr>
          <w:rFonts w:ascii="Times New Roman" w:eastAsia="Times New Roman" w:hAnsi="Times New Roman" w:cs="Times New Roman"/>
          <w:color w:val="000000"/>
          <w:sz w:val="24"/>
          <w:szCs w:val="24"/>
          <w:lang w:bidi="th-TH"/>
        </w:rPr>
        <w:t>managers to avoid share buybacks at least until their loans are pa</w:t>
      </w:r>
      <w:r w:rsidR="00D274BB" w:rsidRPr="00371E0A">
        <w:rPr>
          <w:rFonts w:ascii="Times New Roman" w:eastAsia="Times New Roman" w:hAnsi="Times New Roman" w:cs="Times New Roman"/>
          <w:color w:val="000000"/>
          <w:sz w:val="24"/>
          <w:szCs w:val="24"/>
          <w:lang w:bidi="th-TH"/>
        </w:rPr>
        <w:t>i</w:t>
      </w:r>
      <w:r w:rsidRPr="00371E0A">
        <w:rPr>
          <w:rFonts w:ascii="Times New Roman" w:eastAsia="Times New Roman" w:hAnsi="Times New Roman" w:cs="Times New Roman"/>
          <w:color w:val="000000"/>
          <w:sz w:val="24"/>
          <w:szCs w:val="24"/>
          <w:lang w:bidi="th-TH"/>
        </w:rPr>
        <w:t>d back</w:t>
      </w:r>
      <w:r w:rsidRPr="00371E0A">
        <w:rPr>
          <w:rFonts w:ascii="Times New Roman" w:eastAsia="Times New Roman" w:hAnsi="Times New Roman" w:cs="Angsana New"/>
          <w:color w:val="000000"/>
          <w:sz w:val="24"/>
          <w:szCs w:val="24"/>
          <w:cs/>
          <w:lang w:bidi="th-TH"/>
        </w:rPr>
        <w:t xml:space="preserve">. </w:t>
      </w:r>
      <w:r w:rsidRPr="00371E0A">
        <w:rPr>
          <w:rFonts w:ascii="Times New Roman" w:eastAsia="Times New Roman" w:hAnsi="Times New Roman" w:cs="Times New Roman"/>
          <w:color w:val="000000"/>
          <w:sz w:val="24"/>
          <w:szCs w:val="24"/>
          <w:lang w:bidi="th-TH"/>
        </w:rPr>
        <w:t>They are a negative driver to a manager initiating share buyback programme</w:t>
      </w:r>
      <w:r w:rsidR="00D41BB9" w:rsidRPr="00371E0A">
        <w:rPr>
          <w:rFonts w:ascii="Times New Roman" w:eastAsia="Times New Roman" w:hAnsi="Times New Roman" w:cs="Times New Roman"/>
          <w:color w:val="000000"/>
          <w:sz w:val="24"/>
          <w:szCs w:val="24"/>
          <w:lang w:bidi="th-TH"/>
        </w:rPr>
        <w:t>s</w:t>
      </w:r>
      <w:r w:rsidRPr="00371E0A">
        <w:rPr>
          <w:rFonts w:ascii="Times New Roman" w:hAnsi="Times New Roman" w:cs="Times New Roman"/>
          <w:sz w:val="24"/>
          <w:szCs w:val="24"/>
        </w:rPr>
        <w:t xml:space="preserve"> </w:t>
      </w:r>
      <w:r w:rsidRPr="00371E0A">
        <w:rPr>
          <w:rFonts w:ascii="Times New Roman" w:eastAsia="Times New Roman" w:hAnsi="Times New Roman" w:cs="Times New Roman"/>
          <w:color w:val="000000"/>
          <w:sz w:val="24"/>
          <w:szCs w:val="24"/>
          <w:lang w:bidi="th-TH"/>
        </w:rPr>
        <w:t xml:space="preserve">as explained by a </w:t>
      </w:r>
      <w:r w:rsidR="005811E9" w:rsidRPr="00371E0A">
        <w:rPr>
          <w:rFonts w:ascii="Times New Roman" w:eastAsia="Times New Roman" w:hAnsi="Times New Roman" w:cs="Times New Roman"/>
          <w:color w:val="000000"/>
          <w:sz w:val="24"/>
          <w:szCs w:val="24"/>
          <w:lang w:bidi="th-TH"/>
        </w:rPr>
        <w:t>G</w:t>
      </w:r>
      <w:r w:rsidRPr="00371E0A">
        <w:rPr>
          <w:rFonts w:ascii="Times New Roman" w:eastAsia="Times New Roman" w:hAnsi="Times New Roman" w:cs="Times New Roman"/>
          <w:color w:val="000000"/>
          <w:sz w:val="24"/>
          <w:szCs w:val="24"/>
          <w:lang w:bidi="th-TH"/>
        </w:rPr>
        <w:t xml:space="preserve">roup </w:t>
      </w:r>
      <w:r w:rsidR="005811E9" w:rsidRPr="00371E0A">
        <w:rPr>
          <w:rFonts w:ascii="Times New Roman" w:eastAsia="Times New Roman" w:hAnsi="Times New Roman" w:cs="Times New Roman"/>
          <w:color w:val="000000"/>
          <w:sz w:val="24"/>
          <w:szCs w:val="24"/>
          <w:lang w:bidi="th-TH"/>
        </w:rPr>
        <w:t>T</w:t>
      </w:r>
      <w:r w:rsidRPr="00371E0A">
        <w:rPr>
          <w:rFonts w:ascii="Times New Roman" w:eastAsia="Times New Roman" w:hAnsi="Times New Roman" w:cs="Times New Roman"/>
          <w:color w:val="000000"/>
          <w:sz w:val="24"/>
          <w:szCs w:val="24"/>
          <w:lang w:bidi="th-TH"/>
        </w:rPr>
        <w:t>reasurer:</w:t>
      </w:r>
      <w:r w:rsidRPr="00371E0A">
        <w:rPr>
          <w:rFonts w:ascii="Times New Roman" w:eastAsia="Times New Roman" w:hAnsi="Times New Roman" w:cs="Angsana New"/>
          <w:color w:val="000000"/>
          <w:sz w:val="24"/>
          <w:szCs w:val="24"/>
          <w:cs/>
          <w:lang w:bidi="th-TH"/>
        </w:rPr>
        <w:t xml:space="preserve"> </w:t>
      </w:r>
    </w:p>
    <w:p w14:paraId="49672124" w14:textId="77777777" w:rsidR="00BB1BB0" w:rsidRPr="00371E0A" w:rsidRDefault="00BB1BB0" w:rsidP="004D1157">
      <w:pPr>
        <w:shd w:val="clear" w:color="auto" w:fill="FFFFFF"/>
        <w:spacing w:after="0"/>
        <w:jc w:val="both"/>
        <w:rPr>
          <w:rFonts w:ascii="Times New Roman" w:eastAsia="Times New Roman" w:hAnsi="Times New Roman" w:cs="Times New Roman"/>
          <w:color w:val="000000"/>
          <w:sz w:val="24"/>
          <w:szCs w:val="24"/>
          <w:lang w:bidi="th-TH"/>
        </w:rPr>
      </w:pPr>
    </w:p>
    <w:p w14:paraId="146F3327" w14:textId="6EADD715" w:rsidR="009F4FDD" w:rsidRPr="00371E0A" w:rsidRDefault="009F4FDD" w:rsidP="001F0BE3">
      <w:pPr>
        <w:spacing w:after="0" w:line="240" w:lineRule="auto"/>
        <w:ind w:left="567" w:right="1371"/>
        <w:jc w:val="both"/>
        <w:rPr>
          <w:rFonts w:ascii="Times New Roman" w:hAnsi="Times New Roman" w:cs="Times New Roman"/>
          <w:i/>
          <w:iCs/>
          <w:color w:val="000000"/>
          <w:sz w:val="24"/>
          <w:szCs w:val="24"/>
          <w:lang w:bidi="th-TH"/>
        </w:rPr>
      </w:pPr>
      <w:r w:rsidRPr="00371E0A">
        <w:rPr>
          <w:rFonts w:ascii="Times New Roman" w:hAnsi="Times New Roman" w:cs="Angsana New"/>
          <w:i/>
          <w:iCs/>
          <w:color w:val="000000"/>
          <w:sz w:val="24"/>
          <w:szCs w:val="24"/>
          <w:cs/>
          <w:lang w:bidi="th-TH"/>
        </w:rPr>
        <w:lastRenderedPageBreak/>
        <w:t>“</w:t>
      </w:r>
      <w:r w:rsidR="00177923" w:rsidRPr="00371E0A">
        <w:rPr>
          <w:rFonts w:ascii="Times New Roman" w:hAnsi="Times New Roman" w:cs="Times New Roman"/>
          <w:i/>
          <w:color w:val="000000"/>
          <w:sz w:val="24"/>
          <w:szCs w:val="24"/>
        </w:rPr>
        <w:t>So,</w:t>
      </w:r>
      <w:r w:rsidRPr="00371E0A">
        <w:rPr>
          <w:rFonts w:ascii="Times New Roman" w:hAnsi="Times New Roman" w:cs="Times New Roman"/>
          <w:i/>
          <w:color w:val="000000"/>
          <w:sz w:val="24"/>
          <w:szCs w:val="24"/>
        </w:rPr>
        <w:t xml:space="preserve"> what it simply says is that we have four priorities for use of capital</w:t>
      </w:r>
      <w:r w:rsidRPr="00371E0A">
        <w:rPr>
          <w:rFonts w:ascii="Times New Roman" w:hAnsi="Times New Roman" w:cs="Angsana New"/>
          <w:i/>
          <w:iCs/>
          <w:color w:val="000000"/>
          <w:sz w:val="24"/>
          <w:szCs w:val="24"/>
          <w:cs/>
          <w:lang w:bidi="th-TH"/>
        </w:rPr>
        <w:t xml:space="preserve">. </w:t>
      </w:r>
      <w:r w:rsidRPr="00371E0A">
        <w:rPr>
          <w:rFonts w:ascii="Times New Roman" w:hAnsi="Times New Roman" w:cs="Times New Roman"/>
          <w:i/>
          <w:color w:val="000000"/>
          <w:sz w:val="24"/>
          <w:szCs w:val="24"/>
        </w:rPr>
        <w:t>Firstly</w:t>
      </w:r>
      <w:r w:rsidR="00F24748" w:rsidRPr="00371E0A">
        <w:rPr>
          <w:rFonts w:ascii="Times New Roman" w:hAnsi="Times New Roman" w:cs="Times New Roman"/>
          <w:i/>
          <w:color w:val="000000"/>
          <w:sz w:val="24"/>
          <w:szCs w:val="24"/>
        </w:rPr>
        <w:t>,</w:t>
      </w:r>
      <w:r w:rsidRPr="00371E0A">
        <w:rPr>
          <w:rFonts w:ascii="Times New Roman" w:hAnsi="Times New Roman" w:cs="Times New Roman"/>
          <w:i/>
          <w:color w:val="000000"/>
          <w:sz w:val="24"/>
          <w:szCs w:val="24"/>
        </w:rPr>
        <w:t xml:space="preserve"> we want</w:t>
      </w:r>
      <w:r w:rsidR="00F24748" w:rsidRPr="00371E0A">
        <w:rPr>
          <w:rFonts w:ascii="Times New Roman" w:hAnsi="Times New Roman" w:cs="Times New Roman"/>
          <w:i/>
          <w:color w:val="000000"/>
          <w:sz w:val="24"/>
          <w:szCs w:val="24"/>
        </w:rPr>
        <w:t xml:space="preserve"> to repay creditors. </w:t>
      </w:r>
      <w:r w:rsidR="00D04963" w:rsidRPr="00371E0A">
        <w:rPr>
          <w:rFonts w:ascii="Times New Roman" w:hAnsi="Times New Roman" w:cs="Angsana New"/>
          <w:i/>
          <w:iCs/>
          <w:color w:val="000000"/>
          <w:sz w:val="24"/>
          <w:szCs w:val="24"/>
          <w:cs/>
          <w:lang w:bidi="th-TH"/>
        </w:rPr>
        <w:t>…</w:t>
      </w:r>
      <w:r w:rsidR="00D04963" w:rsidRPr="00371E0A">
        <w:rPr>
          <w:rFonts w:ascii="Times New Roman" w:hAnsi="Times New Roman" w:cs="Times New Roman"/>
          <w:i/>
          <w:color w:val="000000"/>
          <w:sz w:val="24"/>
          <w:szCs w:val="24"/>
        </w:rPr>
        <w:t>.</w:t>
      </w:r>
      <w:r w:rsidRPr="00371E0A">
        <w:rPr>
          <w:rFonts w:ascii="Times New Roman" w:hAnsi="Times New Roman" w:cs="Angsana New"/>
          <w:i/>
          <w:iCs/>
          <w:color w:val="000000"/>
          <w:sz w:val="24"/>
          <w:szCs w:val="24"/>
          <w:cs/>
          <w:lang w:bidi="th-TH"/>
        </w:rPr>
        <w:t xml:space="preserve"> </w:t>
      </w:r>
      <w:r w:rsidRPr="00371E0A">
        <w:rPr>
          <w:rFonts w:ascii="Times New Roman" w:hAnsi="Times New Roman" w:cs="Times New Roman"/>
          <w:i/>
          <w:color w:val="000000"/>
          <w:sz w:val="24"/>
          <w:szCs w:val="24"/>
        </w:rPr>
        <w:t>And then fourthly and finally, if we determined, having looked at one, two</w:t>
      </w:r>
      <w:r w:rsidR="00E02F47">
        <w:rPr>
          <w:rFonts w:ascii="Times New Roman" w:hAnsi="Times New Roman" w:cs="Times New Roman"/>
          <w:i/>
          <w:color w:val="000000"/>
          <w:sz w:val="24"/>
          <w:szCs w:val="24"/>
        </w:rPr>
        <w:t>,</w:t>
      </w:r>
      <w:r w:rsidRPr="00371E0A">
        <w:rPr>
          <w:rFonts w:ascii="Times New Roman" w:hAnsi="Times New Roman" w:cs="Times New Roman"/>
          <w:i/>
          <w:color w:val="000000"/>
          <w:sz w:val="24"/>
          <w:szCs w:val="24"/>
        </w:rPr>
        <w:t xml:space="preserve"> and three, that we had excess capital, w</w:t>
      </w:r>
      <w:r w:rsidR="00177923" w:rsidRPr="00371E0A">
        <w:rPr>
          <w:rFonts w:ascii="Times New Roman" w:hAnsi="Times New Roman" w:cs="Times New Roman"/>
          <w:i/>
          <w:color w:val="000000"/>
          <w:sz w:val="24"/>
          <w:szCs w:val="24"/>
        </w:rPr>
        <w:t>e would</w:t>
      </w:r>
      <w:r w:rsidRPr="00371E0A">
        <w:rPr>
          <w:rFonts w:ascii="Times New Roman" w:hAnsi="Times New Roman" w:cs="Times New Roman"/>
          <w:i/>
          <w:color w:val="000000"/>
          <w:sz w:val="24"/>
          <w:szCs w:val="24"/>
        </w:rPr>
        <w:t xml:space="preserve"> seek to return it to shareholders</w:t>
      </w:r>
      <w:r w:rsidRPr="00371E0A">
        <w:rPr>
          <w:rFonts w:ascii="Times New Roman" w:hAnsi="Times New Roman" w:cs="Angsana New"/>
          <w:i/>
          <w:iCs/>
          <w:color w:val="000000"/>
          <w:sz w:val="24"/>
          <w:szCs w:val="24"/>
          <w:cs/>
          <w:lang w:bidi="th-TH"/>
        </w:rPr>
        <w:t>.</w:t>
      </w:r>
      <w:r w:rsidRPr="00371E0A">
        <w:rPr>
          <w:rFonts w:ascii="Times New Roman" w:hAnsi="Times New Roman" w:cs="Times New Roman"/>
          <w:i/>
          <w:iCs/>
          <w:color w:val="000000"/>
          <w:sz w:val="24"/>
          <w:szCs w:val="24"/>
          <w:lang w:bidi="th-TH"/>
        </w:rPr>
        <w:t xml:space="preserve">” </w:t>
      </w:r>
    </w:p>
    <w:p w14:paraId="090A272E" w14:textId="77777777" w:rsidR="00BB1BB0" w:rsidRPr="00371E0A" w:rsidRDefault="009F4FDD">
      <w:pPr>
        <w:spacing w:after="0" w:line="240" w:lineRule="auto"/>
        <w:ind w:left="709" w:right="-46"/>
        <w:jc w:val="right"/>
        <w:rPr>
          <w:rFonts w:ascii="Times New Roman" w:hAnsi="Times New Roman" w:cs="Times New Roman"/>
          <w:i/>
          <w:color w:val="000000"/>
          <w:sz w:val="24"/>
          <w:szCs w:val="24"/>
        </w:rPr>
      </w:pPr>
      <w:r w:rsidRPr="00371E0A">
        <w:rPr>
          <w:rFonts w:ascii="Times New Roman" w:hAnsi="Times New Roman" w:cs="Angsana New"/>
          <w:i/>
          <w:iCs/>
          <w:color w:val="000000"/>
          <w:sz w:val="24"/>
          <w:szCs w:val="24"/>
          <w:cs/>
          <w:lang w:bidi="th-TH"/>
        </w:rPr>
        <w:t>(</w:t>
      </w:r>
      <w:r w:rsidR="00AF7531" w:rsidRPr="00371E0A">
        <w:rPr>
          <w:rFonts w:ascii="Times New Roman" w:hAnsi="Times New Roman" w:cs="Times New Roman"/>
          <w:i/>
          <w:iCs/>
          <w:color w:val="000000"/>
          <w:sz w:val="24"/>
          <w:szCs w:val="24"/>
          <w:lang w:bidi="th-TH"/>
        </w:rPr>
        <w:t>Company</w:t>
      </w:r>
      <w:r w:rsidR="00AF7531" w:rsidRPr="00371E0A">
        <w:rPr>
          <w:rFonts w:ascii="Times New Roman" w:hAnsi="Times New Roman" w:cs="Angsana New"/>
          <w:i/>
          <w:iCs/>
          <w:color w:val="000000"/>
          <w:sz w:val="24"/>
          <w:szCs w:val="24"/>
          <w:cs/>
          <w:lang w:bidi="th-TH"/>
        </w:rPr>
        <w:t xml:space="preserve"> </w:t>
      </w:r>
      <w:r w:rsidR="00DC144E" w:rsidRPr="00371E0A">
        <w:rPr>
          <w:rFonts w:ascii="Times New Roman" w:hAnsi="Times New Roman" w:cs="Times New Roman"/>
          <w:i/>
          <w:iCs/>
          <w:color w:val="000000"/>
          <w:sz w:val="24"/>
          <w:szCs w:val="24"/>
          <w:lang w:bidi="th-TH"/>
        </w:rPr>
        <w:t>3</w:t>
      </w:r>
      <w:r w:rsidR="00AF7531" w:rsidRPr="00371E0A">
        <w:rPr>
          <w:rFonts w:ascii="Times New Roman" w:hAnsi="Times New Roman" w:cs="Times New Roman"/>
          <w:i/>
          <w:iCs/>
          <w:color w:val="000000"/>
          <w:sz w:val="24"/>
          <w:szCs w:val="24"/>
          <w:lang w:bidi="th-TH"/>
        </w:rPr>
        <w:t>,</w:t>
      </w:r>
      <w:r w:rsidR="00AF7531" w:rsidRPr="00371E0A">
        <w:rPr>
          <w:rFonts w:ascii="Times New Roman" w:hAnsi="Times New Roman" w:cs="Angsana New"/>
          <w:i/>
          <w:iCs/>
          <w:color w:val="000000"/>
          <w:sz w:val="24"/>
          <w:szCs w:val="24"/>
          <w:cs/>
          <w:lang w:bidi="th-TH"/>
        </w:rPr>
        <w:t xml:space="preserve"> </w:t>
      </w:r>
      <w:r w:rsidRPr="00371E0A">
        <w:rPr>
          <w:rFonts w:ascii="Times New Roman" w:hAnsi="Times New Roman" w:cs="Times New Roman"/>
          <w:i/>
          <w:color w:val="000000"/>
          <w:sz w:val="24"/>
          <w:szCs w:val="24"/>
        </w:rPr>
        <w:t xml:space="preserve"> Group </w:t>
      </w:r>
      <w:r w:rsidR="005811E9" w:rsidRPr="00371E0A">
        <w:rPr>
          <w:rFonts w:ascii="Times New Roman" w:hAnsi="Times New Roman" w:cs="Times New Roman"/>
          <w:i/>
          <w:color w:val="000000"/>
          <w:sz w:val="24"/>
          <w:szCs w:val="24"/>
        </w:rPr>
        <w:t>T</w:t>
      </w:r>
      <w:r w:rsidRPr="00371E0A">
        <w:rPr>
          <w:rFonts w:ascii="Times New Roman" w:hAnsi="Times New Roman" w:cs="Times New Roman"/>
          <w:i/>
          <w:color w:val="000000"/>
          <w:sz w:val="24"/>
          <w:szCs w:val="24"/>
        </w:rPr>
        <w:t>reasurer</w:t>
      </w:r>
      <w:r w:rsidRPr="00371E0A">
        <w:rPr>
          <w:rFonts w:ascii="Times New Roman" w:hAnsi="Times New Roman" w:cs="Angsana New"/>
          <w:i/>
          <w:iCs/>
          <w:color w:val="000000"/>
          <w:sz w:val="24"/>
          <w:szCs w:val="24"/>
          <w:cs/>
          <w:lang w:bidi="th-TH"/>
        </w:rPr>
        <w:t>)</w:t>
      </w:r>
    </w:p>
    <w:p w14:paraId="658DB22D" w14:textId="77777777" w:rsidR="00EC2616" w:rsidRPr="00371E0A" w:rsidRDefault="00EC2616" w:rsidP="00813F56">
      <w:pPr>
        <w:spacing w:after="0"/>
        <w:jc w:val="both"/>
        <w:rPr>
          <w:rFonts w:ascii="Times New Roman" w:hAnsi="Times New Roman" w:cs="Times New Roman"/>
          <w:color w:val="000000"/>
          <w:sz w:val="24"/>
          <w:szCs w:val="24"/>
          <w:lang w:bidi="th-TH"/>
        </w:rPr>
      </w:pPr>
    </w:p>
    <w:p w14:paraId="07F95778" w14:textId="659C8748" w:rsidR="00EF37D3" w:rsidRPr="00371E0A" w:rsidRDefault="00EF37D3" w:rsidP="00EF37D3">
      <w:pPr>
        <w:spacing w:after="0"/>
        <w:jc w:val="both"/>
        <w:rPr>
          <w:rFonts w:ascii="Times New Roman" w:hAnsi="Times New Roman" w:cs="Times New Roman"/>
          <w:color w:val="000000"/>
          <w:sz w:val="24"/>
          <w:szCs w:val="24"/>
          <w:cs/>
          <w:lang w:bidi="th-TH"/>
        </w:rPr>
      </w:pPr>
      <w:r w:rsidRPr="00371E0A">
        <w:rPr>
          <w:rFonts w:ascii="Times New Roman" w:hAnsi="Times New Roman" w:cs="Times New Roman"/>
          <w:color w:val="000000"/>
          <w:sz w:val="24"/>
          <w:szCs w:val="24"/>
          <w:lang w:bidi="th-TH"/>
        </w:rPr>
        <w:t>Firms must also adhere to the stipulated rules surrounding buybacks including pricing and frequency</w:t>
      </w:r>
      <w:r w:rsidR="009F38F7">
        <w:rPr>
          <w:rFonts w:ascii="Times New Roman" w:hAnsi="Times New Roman" w:cs="Times New Roman"/>
          <w:color w:val="000000"/>
          <w:sz w:val="24"/>
          <w:szCs w:val="24"/>
          <w:lang w:bidi="th-TH"/>
        </w:rPr>
        <w:t>.  These rules</w:t>
      </w:r>
      <w:r w:rsidR="000E45DA">
        <w:rPr>
          <w:rFonts w:ascii="Times New Roman" w:hAnsi="Times New Roman" w:cs="Times New Roman"/>
          <w:color w:val="000000"/>
          <w:sz w:val="24"/>
          <w:szCs w:val="24"/>
          <w:lang w:bidi="th-TH"/>
        </w:rPr>
        <w:t xml:space="preserve"> </w:t>
      </w:r>
      <w:r w:rsidRPr="00371E0A">
        <w:rPr>
          <w:rFonts w:ascii="Times New Roman" w:hAnsi="Times New Roman" w:cs="Times New Roman"/>
          <w:color w:val="000000"/>
          <w:sz w:val="24"/>
          <w:szCs w:val="24"/>
          <w:lang w:bidi="th-TH"/>
        </w:rPr>
        <w:t xml:space="preserve">can </w:t>
      </w:r>
      <w:r w:rsidRPr="00371E0A">
        <w:rPr>
          <w:rFonts w:ascii="Times New Roman" w:hAnsi="Times New Roman" w:cs="Times New Roman"/>
          <w:i/>
          <w:iCs/>
          <w:color w:val="000000"/>
          <w:sz w:val="24"/>
          <w:szCs w:val="24"/>
          <w:lang w:bidi="th-TH"/>
        </w:rPr>
        <w:t>negatively</w:t>
      </w:r>
      <w:r w:rsidRPr="00371E0A">
        <w:rPr>
          <w:rFonts w:ascii="Times New Roman" w:hAnsi="Times New Roman" w:cs="Times New Roman"/>
          <w:color w:val="000000"/>
          <w:sz w:val="24"/>
          <w:szCs w:val="24"/>
          <w:lang w:bidi="th-TH"/>
        </w:rPr>
        <w:t xml:space="preserve"> affect a manager</w:t>
      </w:r>
      <w:r w:rsidRPr="00371E0A">
        <w:rPr>
          <w:rFonts w:ascii="Times New Roman" w:hAnsi="Times New Roman" w:cs="Angsana New"/>
          <w:color w:val="000000"/>
          <w:sz w:val="24"/>
          <w:szCs w:val="24"/>
          <w:cs/>
          <w:lang w:bidi="th-TH"/>
        </w:rPr>
        <w:t>’</w:t>
      </w:r>
      <w:r w:rsidRPr="00371E0A">
        <w:rPr>
          <w:rFonts w:ascii="Times New Roman" w:hAnsi="Times New Roman" w:cs="Times New Roman"/>
          <w:color w:val="000000"/>
          <w:sz w:val="24"/>
          <w:szCs w:val="24"/>
          <w:lang w:bidi="th-TH"/>
        </w:rPr>
        <w:t xml:space="preserve">s ability to decide upon </w:t>
      </w:r>
      <w:r w:rsidR="00C20131">
        <w:rPr>
          <w:rFonts w:ascii="Times New Roman" w:hAnsi="Times New Roman" w:cs="Times New Roman"/>
          <w:color w:val="000000"/>
          <w:sz w:val="24"/>
          <w:szCs w:val="24"/>
          <w:lang w:bidi="th-TH"/>
        </w:rPr>
        <w:t xml:space="preserve">the amount and timing of </w:t>
      </w:r>
      <w:r w:rsidRPr="00371E0A">
        <w:rPr>
          <w:rFonts w:ascii="Times New Roman" w:hAnsi="Times New Roman" w:cs="Times New Roman"/>
          <w:color w:val="000000"/>
          <w:sz w:val="24"/>
          <w:szCs w:val="24"/>
          <w:lang w:bidi="th-TH"/>
        </w:rPr>
        <w:t xml:space="preserve">share buybacks. Regulators in the UK are guided by </w:t>
      </w:r>
      <w:r w:rsidR="00CB6610">
        <w:rPr>
          <w:rFonts w:ascii="Times New Roman" w:hAnsi="Times New Roman" w:cs="Times New Roman"/>
          <w:color w:val="000000"/>
          <w:sz w:val="24"/>
          <w:szCs w:val="24"/>
          <w:lang w:bidi="th-TH"/>
        </w:rPr>
        <w:t>several</w:t>
      </w:r>
      <w:r w:rsidRPr="00371E0A">
        <w:rPr>
          <w:rFonts w:ascii="Times New Roman" w:hAnsi="Times New Roman" w:cs="Times New Roman"/>
          <w:color w:val="000000"/>
          <w:sz w:val="24"/>
          <w:szCs w:val="24"/>
          <w:lang w:bidi="th-TH"/>
        </w:rPr>
        <w:t xml:space="preserve"> acts, namely, the Companies Act 2006, the UK Listing Authority </w:t>
      </w:r>
      <w:r w:rsidRPr="00371E0A">
        <w:rPr>
          <w:rFonts w:ascii="Times New Roman" w:hAnsi="Times New Roman" w:cs="Angsana New"/>
          <w:color w:val="000000"/>
          <w:sz w:val="24"/>
          <w:szCs w:val="24"/>
          <w:cs/>
          <w:lang w:bidi="th-TH"/>
        </w:rPr>
        <w:t>(</w:t>
      </w:r>
      <w:r w:rsidRPr="00371E0A">
        <w:rPr>
          <w:rFonts w:ascii="Times New Roman" w:hAnsi="Times New Roman" w:cs="Times New Roman"/>
          <w:color w:val="000000"/>
          <w:sz w:val="24"/>
          <w:szCs w:val="24"/>
          <w:lang w:bidi="th-TH"/>
        </w:rPr>
        <w:t>UKLA</w:t>
      </w:r>
      <w:r w:rsidRPr="00371E0A">
        <w:rPr>
          <w:rFonts w:ascii="Times New Roman" w:hAnsi="Times New Roman" w:cs="Angsana New"/>
          <w:color w:val="000000"/>
          <w:sz w:val="24"/>
          <w:szCs w:val="24"/>
          <w:cs/>
          <w:lang w:bidi="th-TH"/>
        </w:rPr>
        <w:t>)</w:t>
      </w:r>
      <w:r w:rsidR="00CB6610">
        <w:rPr>
          <w:rFonts w:ascii="Times New Roman" w:hAnsi="Times New Roman" w:cs="Angsana New"/>
          <w:color w:val="000000"/>
          <w:sz w:val="24"/>
          <w:szCs w:val="24"/>
          <w:lang w:bidi="th-TH"/>
        </w:rPr>
        <w:t>,</w:t>
      </w:r>
      <w:r w:rsidRPr="00371E0A">
        <w:rPr>
          <w:rFonts w:ascii="Times New Roman" w:hAnsi="Times New Roman" w:cs="Angsana New"/>
          <w:color w:val="000000"/>
          <w:sz w:val="24"/>
          <w:szCs w:val="24"/>
          <w:cs/>
          <w:lang w:bidi="th-TH"/>
        </w:rPr>
        <w:t xml:space="preserve"> </w:t>
      </w:r>
      <w:r w:rsidRPr="00371E0A">
        <w:rPr>
          <w:rFonts w:ascii="Times New Roman" w:hAnsi="Times New Roman" w:cs="Times New Roman"/>
          <w:color w:val="000000"/>
          <w:sz w:val="24"/>
          <w:szCs w:val="24"/>
          <w:lang w:bidi="th-TH"/>
        </w:rPr>
        <w:t>and Listing Rules governed by the Financial Conduct Authority</w:t>
      </w:r>
      <w:r w:rsidRPr="00371E0A">
        <w:rPr>
          <w:rFonts w:ascii="Times New Roman" w:hAnsi="Times New Roman" w:cs="Angsana New"/>
          <w:color w:val="000000"/>
          <w:sz w:val="24"/>
          <w:szCs w:val="24"/>
          <w:cs/>
          <w:lang w:bidi="th-TH"/>
        </w:rPr>
        <w:t xml:space="preserve">. </w:t>
      </w:r>
      <w:r w:rsidRPr="00371E0A">
        <w:rPr>
          <w:rFonts w:ascii="Times New Roman" w:hAnsi="Times New Roman" w:cs="Times New Roman"/>
          <w:color w:val="000000"/>
          <w:sz w:val="24"/>
          <w:szCs w:val="24"/>
          <w:lang w:bidi="th-TH"/>
        </w:rPr>
        <w:t xml:space="preserve">The UK regulatory environment discourages share buybacks designed to take advantage of an undervalued share price (Rau and Vermaelen, 2002). </w:t>
      </w:r>
      <w:proofErr w:type="spellStart"/>
      <w:r w:rsidRPr="00371E0A">
        <w:rPr>
          <w:rFonts w:ascii="Times New Roman" w:hAnsi="Times New Roman" w:cs="Times New Roman"/>
          <w:color w:val="000000"/>
          <w:sz w:val="24"/>
          <w:szCs w:val="24"/>
          <w:lang w:bidi="th-TH"/>
        </w:rPr>
        <w:t>Dhanni</w:t>
      </w:r>
      <w:proofErr w:type="spellEnd"/>
      <w:r w:rsidRPr="00371E0A">
        <w:rPr>
          <w:rFonts w:ascii="Times New Roman" w:hAnsi="Times New Roman" w:cs="Times New Roman"/>
          <w:color w:val="000000"/>
          <w:sz w:val="24"/>
          <w:szCs w:val="24"/>
          <w:lang w:bidi="th-TH"/>
        </w:rPr>
        <w:t xml:space="preserve"> and Roberts </w:t>
      </w:r>
      <w:r w:rsidRPr="00371E0A">
        <w:rPr>
          <w:rFonts w:ascii="Times New Roman" w:hAnsi="Times New Roman" w:cs="Angsana New"/>
          <w:color w:val="000000"/>
          <w:sz w:val="24"/>
          <w:szCs w:val="24"/>
          <w:cs/>
          <w:lang w:bidi="th-TH"/>
        </w:rPr>
        <w:t>(</w:t>
      </w:r>
      <w:r w:rsidRPr="00371E0A">
        <w:rPr>
          <w:rFonts w:ascii="Times New Roman" w:hAnsi="Times New Roman" w:cs="Times New Roman"/>
          <w:color w:val="000000"/>
          <w:sz w:val="24"/>
          <w:szCs w:val="24"/>
          <w:lang w:bidi="th-TH"/>
        </w:rPr>
        <w:t>2009</w:t>
      </w:r>
      <w:r w:rsidRPr="00371E0A">
        <w:rPr>
          <w:rFonts w:ascii="Times New Roman" w:hAnsi="Times New Roman" w:cs="Angsana New"/>
          <w:color w:val="000000"/>
          <w:sz w:val="24"/>
          <w:szCs w:val="24"/>
          <w:cs/>
          <w:lang w:bidi="th-TH"/>
        </w:rPr>
        <w:t xml:space="preserve">) </w:t>
      </w:r>
      <w:r w:rsidRPr="00371E0A">
        <w:rPr>
          <w:rFonts w:ascii="Times New Roman" w:hAnsi="Times New Roman" w:cs="Times New Roman"/>
          <w:color w:val="000000"/>
          <w:sz w:val="24"/>
          <w:szCs w:val="24"/>
          <w:lang w:bidi="th-TH"/>
        </w:rPr>
        <w:t>explained that regulations surrounding buyback activity in the UK can be broadly classified into three groups</w:t>
      </w:r>
      <w:r w:rsidRPr="00371E0A">
        <w:rPr>
          <w:rFonts w:ascii="Times New Roman" w:hAnsi="Times New Roman" w:cs="Angsana New"/>
          <w:color w:val="000000"/>
          <w:sz w:val="24"/>
          <w:szCs w:val="24"/>
          <w:cs/>
          <w:lang w:bidi="th-TH"/>
        </w:rPr>
        <w:t xml:space="preserve">: </w:t>
      </w:r>
    </w:p>
    <w:p w14:paraId="039D5863" w14:textId="77777777" w:rsidR="00EF37D3" w:rsidRPr="00371E0A" w:rsidRDefault="00EF37D3" w:rsidP="00EF37D3">
      <w:pPr>
        <w:spacing w:after="0"/>
        <w:jc w:val="both"/>
        <w:rPr>
          <w:rFonts w:ascii="Times New Roman" w:hAnsi="Times New Roman" w:cs="Times New Roman"/>
          <w:color w:val="000000"/>
          <w:sz w:val="24"/>
          <w:szCs w:val="24"/>
          <w:lang w:bidi="th-TH"/>
        </w:rPr>
      </w:pPr>
    </w:p>
    <w:p w14:paraId="46546D82" w14:textId="4AC98AD7" w:rsidR="00EF37D3" w:rsidRPr="00371E0A" w:rsidRDefault="00EF37D3" w:rsidP="00EF37D3">
      <w:pPr>
        <w:pStyle w:val="ListParagraph"/>
        <w:numPr>
          <w:ilvl w:val="0"/>
          <w:numId w:val="4"/>
        </w:numPr>
        <w:spacing w:after="0" w:line="240" w:lineRule="auto"/>
        <w:jc w:val="both"/>
        <w:rPr>
          <w:rFonts w:ascii="Times New Roman" w:hAnsi="Times New Roman" w:cs="Times New Roman"/>
          <w:color w:val="000000"/>
          <w:sz w:val="24"/>
          <w:szCs w:val="24"/>
          <w:lang w:bidi="th-TH"/>
        </w:rPr>
      </w:pPr>
      <w:r w:rsidRPr="00371E0A">
        <w:rPr>
          <w:rFonts w:ascii="Times New Roman" w:hAnsi="Times New Roman" w:cs="Times New Roman"/>
          <w:color w:val="000000"/>
          <w:sz w:val="24"/>
          <w:szCs w:val="24"/>
          <w:lang w:bidi="th-TH"/>
        </w:rPr>
        <w:t xml:space="preserve">Operational requirements </w:t>
      </w:r>
      <w:r w:rsidR="00CB6610">
        <w:rPr>
          <w:rFonts w:ascii="Times New Roman" w:hAnsi="Times New Roman" w:cs="Times New Roman"/>
          <w:color w:val="000000"/>
          <w:sz w:val="24"/>
          <w:szCs w:val="24"/>
          <w:lang w:bidi="th-TH"/>
        </w:rPr>
        <w:t>set up</w:t>
      </w:r>
      <w:r w:rsidRPr="00371E0A">
        <w:rPr>
          <w:rFonts w:ascii="Times New Roman" w:hAnsi="Times New Roman" w:cs="Times New Roman"/>
          <w:color w:val="000000"/>
          <w:sz w:val="24"/>
          <w:szCs w:val="24"/>
          <w:lang w:bidi="th-TH"/>
        </w:rPr>
        <w:t xml:space="preserve"> by the UKLA and from the Companies Act 2006 </w:t>
      </w:r>
      <w:r w:rsidRPr="00371E0A">
        <w:rPr>
          <w:rFonts w:ascii="Times New Roman" w:hAnsi="Times New Roman" w:cs="Angsana New"/>
          <w:color w:val="000000"/>
          <w:sz w:val="24"/>
          <w:szCs w:val="24"/>
          <w:cs/>
          <w:lang w:bidi="th-TH"/>
        </w:rPr>
        <w:t>(</w:t>
      </w:r>
      <w:r w:rsidRPr="00371E0A">
        <w:rPr>
          <w:rFonts w:ascii="Times New Roman" w:hAnsi="Times New Roman" w:cs="Times New Roman"/>
          <w:color w:val="000000"/>
          <w:sz w:val="24"/>
          <w:szCs w:val="24"/>
          <w:lang w:bidi="th-TH"/>
        </w:rPr>
        <w:t>CA2006</w:t>
      </w:r>
      <w:r w:rsidRPr="00371E0A">
        <w:rPr>
          <w:rFonts w:ascii="Times New Roman" w:hAnsi="Times New Roman" w:cs="Angsana New"/>
          <w:color w:val="000000"/>
          <w:sz w:val="24"/>
          <w:szCs w:val="24"/>
          <w:cs/>
          <w:lang w:bidi="th-TH"/>
        </w:rPr>
        <w:t>)</w:t>
      </w:r>
      <w:r w:rsidRPr="00371E0A">
        <w:rPr>
          <w:rFonts w:ascii="Times New Roman" w:hAnsi="Times New Roman" w:cs="Times New Roman"/>
          <w:color w:val="000000"/>
          <w:sz w:val="24"/>
          <w:szCs w:val="24"/>
          <w:lang w:bidi="th-TH"/>
        </w:rPr>
        <w:t xml:space="preserve">. </w:t>
      </w:r>
    </w:p>
    <w:p w14:paraId="2FFA0020" w14:textId="77777777" w:rsidR="00EF37D3" w:rsidRPr="00371E0A" w:rsidRDefault="00EF37D3" w:rsidP="00EF37D3">
      <w:pPr>
        <w:pStyle w:val="ListParagraph"/>
        <w:numPr>
          <w:ilvl w:val="0"/>
          <w:numId w:val="4"/>
        </w:numPr>
        <w:spacing w:after="0" w:line="240" w:lineRule="auto"/>
        <w:jc w:val="both"/>
        <w:rPr>
          <w:rFonts w:ascii="Times New Roman" w:hAnsi="Times New Roman" w:cs="Times New Roman"/>
          <w:color w:val="000000"/>
          <w:sz w:val="24"/>
          <w:szCs w:val="24"/>
          <w:lang w:bidi="th-TH"/>
        </w:rPr>
      </w:pPr>
      <w:r w:rsidRPr="00371E0A">
        <w:rPr>
          <w:rFonts w:ascii="Times New Roman" w:hAnsi="Times New Roman" w:cs="Times New Roman"/>
          <w:color w:val="000000"/>
          <w:sz w:val="24"/>
          <w:szCs w:val="24"/>
          <w:lang w:bidi="th-TH"/>
        </w:rPr>
        <w:t>Conditions agreed with shareholders.</w:t>
      </w:r>
    </w:p>
    <w:p w14:paraId="24E394AF" w14:textId="77777777" w:rsidR="00EF37D3" w:rsidRPr="00371E0A" w:rsidRDefault="00EF37D3" w:rsidP="00EF37D3">
      <w:pPr>
        <w:pStyle w:val="ListParagraph"/>
        <w:numPr>
          <w:ilvl w:val="0"/>
          <w:numId w:val="4"/>
        </w:numPr>
        <w:spacing w:after="0" w:line="240" w:lineRule="auto"/>
        <w:jc w:val="both"/>
        <w:rPr>
          <w:rFonts w:ascii="Times New Roman" w:hAnsi="Times New Roman" w:cs="Times New Roman"/>
          <w:color w:val="000000"/>
          <w:sz w:val="24"/>
          <w:szCs w:val="24"/>
          <w:lang w:bidi="th-TH"/>
        </w:rPr>
      </w:pPr>
      <w:r w:rsidRPr="00371E0A">
        <w:rPr>
          <w:rFonts w:ascii="Times New Roman" w:hAnsi="Times New Roman" w:cs="Times New Roman"/>
          <w:color w:val="000000"/>
          <w:sz w:val="24"/>
          <w:szCs w:val="24"/>
          <w:lang w:bidi="th-TH"/>
        </w:rPr>
        <w:t>Reporting requirements as set out by the UKLA</w:t>
      </w:r>
      <w:r w:rsidRPr="00371E0A">
        <w:rPr>
          <w:rFonts w:ascii="Times New Roman" w:hAnsi="Times New Roman" w:cs="Angsana New"/>
          <w:color w:val="000000"/>
          <w:sz w:val="24"/>
          <w:szCs w:val="24"/>
          <w:cs/>
          <w:lang w:bidi="th-TH"/>
        </w:rPr>
        <w:t xml:space="preserve">. </w:t>
      </w:r>
    </w:p>
    <w:p w14:paraId="49CBB4DF" w14:textId="77777777" w:rsidR="00EF37D3" w:rsidRPr="00371E0A" w:rsidRDefault="00EF37D3" w:rsidP="00EF37D3">
      <w:pPr>
        <w:pStyle w:val="ListParagraph"/>
        <w:spacing w:after="0" w:line="240" w:lineRule="auto"/>
        <w:ind w:left="1080"/>
        <w:jc w:val="both"/>
        <w:rPr>
          <w:rFonts w:ascii="Times New Roman" w:hAnsi="Times New Roman" w:cs="Times New Roman"/>
          <w:color w:val="000000"/>
          <w:sz w:val="24"/>
          <w:szCs w:val="24"/>
          <w:lang w:bidi="th-TH"/>
        </w:rPr>
      </w:pPr>
    </w:p>
    <w:p w14:paraId="26E6AACD" w14:textId="29EF9D66" w:rsidR="00EF37D3" w:rsidRPr="00371E0A" w:rsidRDefault="00EF37D3" w:rsidP="00EF37D3">
      <w:pPr>
        <w:spacing w:after="0"/>
        <w:jc w:val="both"/>
        <w:rPr>
          <w:rFonts w:ascii="Times New Roman" w:hAnsi="Times New Roman" w:cs="Times New Roman"/>
          <w:color w:val="000000"/>
          <w:sz w:val="24"/>
          <w:szCs w:val="24"/>
          <w:lang w:bidi="th-TH"/>
        </w:rPr>
      </w:pPr>
      <w:r w:rsidRPr="00371E0A">
        <w:rPr>
          <w:rFonts w:ascii="Times New Roman" w:hAnsi="Times New Roman" w:cs="Times New Roman"/>
          <w:color w:val="000000"/>
          <w:sz w:val="24"/>
          <w:szCs w:val="24"/>
          <w:lang w:bidi="th-TH"/>
        </w:rPr>
        <w:t xml:space="preserve">In the UK, limits </w:t>
      </w:r>
      <w:r w:rsidR="00D47C4A">
        <w:rPr>
          <w:rFonts w:ascii="Times New Roman" w:hAnsi="Times New Roman" w:cs="Times New Roman"/>
          <w:color w:val="000000"/>
          <w:sz w:val="24"/>
          <w:szCs w:val="24"/>
          <w:lang w:bidi="th-TH"/>
        </w:rPr>
        <w:t>on</w:t>
      </w:r>
      <w:r w:rsidRPr="00371E0A">
        <w:rPr>
          <w:rFonts w:ascii="Times New Roman" w:hAnsi="Times New Roman" w:cs="Times New Roman"/>
          <w:color w:val="000000"/>
          <w:sz w:val="24"/>
          <w:szCs w:val="24"/>
          <w:lang w:bidi="th-TH"/>
        </w:rPr>
        <w:t xml:space="preserve"> buyback size and </w:t>
      </w:r>
      <w:r w:rsidR="00402DEC">
        <w:rPr>
          <w:rFonts w:ascii="Times New Roman" w:hAnsi="Times New Roman" w:cs="Times New Roman"/>
          <w:color w:val="000000"/>
          <w:sz w:val="24"/>
          <w:szCs w:val="24"/>
          <w:lang w:bidi="th-TH"/>
        </w:rPr>
        <w:t>on</w:t>
      </w:r>
      <w:r w:rsidR="00E75EF4">
        <w:rPr>
          <w:rFonts w:ascii="Times New Roman" w:hAnsi="Times New Roman" w:cs="Times New Roman"/>
          <w:color w:val="000000"/>
          <w:sz w:val="24"/>
          <w:szCs w:val="24"/>
          <w:lang w:bidi="th-TH"/>
        </w:rPr>
        <w:t xml:space="preserve"> </w:t>
      </w:r>
      <w:r w:rsidRPr="00371E0A">
        <w:rPr>
          <w:rFonts w:ascii="Times New Roman" w:hAnsi="Times New Roman" w:cs="Times New Roman"/>
          <w:color w:val="000000"/>
          <w:sz w:val="24"/>
          <w:szCs w:val="24"/>
          <w:lang w:bidi="th-TH"/>
        </w:rPr>
        <w:t xml:space="preserve">the use of repurchased shares are governed by these regulations. Firms listed on </w:t>
      </w:r>
      <w:r w:rsidR="005D69A3" w:rsidRPr="00371E0A">
        <w:rPr>
          <w:rFonts w:ascii="Times New Roman" w:hAnsi="Times New Roman" w:cs="Times New Roman"/>
          <w:color w:val="000000"/>
          <w:sz w:val="24"/>
          <w:szCs w:val="24"/>
          <w:lang w:bidi="th-TH"/>
        </w:rPr>
        <w:t xml:space="preserve">the </w:t>
      </w:r>
      <w:r w:rsidR="0069560D" w:rsidRPr="00371E0A">
        <w:rPr>
          <w:rFonts w:ascii="Times New Roman" w:hAnsi="Times New Roman" w:cs="Times New Roman"/>
          <w:color w:val="000000"/>
          <w:sz w:val="24"/>
          <w:szCs w:val="24"/>
          <w:lang w:bidi="th-TH"/>
        </w:rPr>
        <w:t>LSE</w:t>
      </w:r>
      <w:r w:rsidRPr="00371E0A">
        <w:rPr>
          <w:rFonts w:ascii="Times New Roman" w:hAnsi="Times New Roman" w:cs="Times New Roman"/>
          <w:color w:val="000000"/>
          <w:sz w:val="24"/>
          <w:szCs w:val="24"/>
          <w:lang w:bidi="th-TH"/>
        </w:rPr>
        <w:t xml:space="preserve"> or the Alternative Main Market (AIM) are allowed to hold up to 10% of their issued shares in treasury (Company Act 1985). Moreover, </w:t>
      </w:r>
      <w:r w:rsidRPr="00371E0A">
        <w:rPr>
          <w:rFonts w:ascii="Times New Roman" w:hAnsi="Times New Roman" w:cs="Times New Roman"/>
          <w:color w:val="000000"/>
          <w:sz w:val="24"/>
          <w:szCs w:val="24"/>
        </w:rPr>
        <w:t>a company can only make purchases of its shares of less than 15</w:t>
      </w:r>
      <w:r w:rsidRPr="00371E0A">
        <w:rPr>
          <w:rFonts w:ascii="Times New Roman" w:hAnsi="Times New Roman" w:cs="Angsana New"/>
          <w:color w:val="000000"/>
          <w:sz w:val="24"/>
          <w:szCs w:val="24"/>
          <w:cs/>
          <w:lang w:bidi="th-TH"/>
        </w:rPr>
        <w:t>%</w:t>
      </w:r>
      <w:r w:rsidRPr="00371E0A">
        <w:rPr>
          <w:rFonts w:ascii="Times New Roman" w:hAnsi="Times New Roman" w:cs="Times New Roman"/>
          <w:sz w:val="24"/>
          <w:szCs w:val="24"/>
        </w:rPr>
        <w:t xml:space="preserve"> of any class of its equity shares </w:t>
      </w:r>
      <w:r w:rsidRPr="00371E0A">
        <w:rPr>
          <w:rFonts w:ascii="Times New Roman" w:hAnsi="Times New Roman" w:cs="Angsana New"/>
          <w:sz w:val="24"/>
          <w:szCs w:val="24"/>
          <w:cs/>
          <w:lang w:bidi="th-TH"/>
        </w:rPr>
        <w:t>(</w:t>
      </w:r>
      <w:r w:rsidRPr="00371E0A">
        <w:rPr>
          <w:rFonts w:ascii="Times New Roman" w:hAnsi="Times New Roman" w:cs="Times New Roman"/>
          <w:sz w:val="24"/>
          <w:szCs w:val="24"/>
        </w:rPr>
        <w:t>excluding treasury shares</w:t>
      </w:r>
      <w:r w:rsidRPr="00371E0A">
        <w:rPr>
          <w:rFonts w:ascii="Times New Roman" w:hAnsi="Times New Roman" w:cs="Angsana New"/>
          <w:sz w:val="24"/>
          <w:szCs w:val="24"/>
          <w:cs/>
          <w:lang w:bidi="th-TH"/>
        </w:rPr>
        <w:t>).</w:t>
      </w:r>
      <w:r w:rsidRPr="00371E0A">
        <w:rPr>
          <w:rFonts w:ascii="Times New Roman" w:hAnsi="Times New Roman" w:cs="Times New Roman"/>
          <w:color w:val="000000"/>
          <w:sz w:val="24"/>
          <w:szCs w:val="24"/>
          <w:lang w:bidi="th-TH"/>
        </w:rPr>
        <w:t xml:space="preserve"> </w:t>
      </w:r>
      <w:r w:rsidRPr="00371E0A">
        <w:rPr>
          <w:rFonts w:ascii="Times New Roman" w:hAnsi="Times New Roman" w:cs="Times New Roman"/>
          <w:color w:val="000000"/>
          <w:sz w:val="24"/>
          <w:szCs w:val="24"/>
        </w:rPr>
        <w:t>If a company purchases its own shares of 15</w:t>
      </w:r>
      <w:r w:rsidRPr="00371E0A">
        <w:rPr>
          <w:rFonts w:ascii="Times New Roman" w:hAnsi="Times New Roman" w:cs="Angsana New"/>
          <w:color w:val="000000"/>
          <w:sz w:val="24"/>
          <w:szCs w:val="24"/>
          <w:cs/>
          <w:lang w:bidi="th-TH"/>
        </w:rPr>
        <w:t xml:space="preserve">% </w:t>
      </w:r>
      <w:r w:rsidRPr="00371E0A">
        <w:rPr>
          <w:rFonts w:ascii="Times New Roman" w:hAnsi="Times New Roman" w:cs="Times New Roman"/>
          <w:sz w:val="24"/>
          <w:szCs w:val="24"/>
        </w:rPr>
        <w:t xml:space="preserve">or more of any class of its equity shares </w:t>
      </w:r>
      <w:r w:rsidRPr="00371E0A">
        <w:rPr>
          <w:rFonts w:ascii="Times New Roman" w:hAnsi="Times New Roman" w:cs="Times New Roman"/>
          <w:sz w:val="24"/>
          <w:szCs w:val="24"/>
          <w:lang w:bidi="th-TH"/>
        </w:rPr>
        <w:t>(</w:t>
      </w:r>
      <w:r w:rsidRPr="00371E0A">
        <w:rPr>
          <w:rFonts w:ascii="Times New Roman" w:hAnsi="Times New Roman" w:cs="Times New Roman"/>
          <w:color w:val="000000"/>
          <w:sz w:val="24"/>
          <w:szCs w:val="24"/>
          <w:lang w:bidi="th-TH"/>
        </w:rPr>
        <w:t>excluding</w:t>
      </w:r>
      <w:r w:rsidRPr="00371E0A">
        <w:rPr>
          <w:rFonts w:ascii="Times New Roman" w:hAnsi="Times New Roman" w:cs="Times New Roman"/>
          <w:sz w:val="24"/>
          <w:szCs w:val="24"/>
        </w:rPr>
        <w:t xml:space="preserve"> treasury shares</w:t>
      </w:r>
      <w:r w:rsidRPr="00371E0A">
        <w:rPr>
          <w:rFonts w:ascii="Times New Roman" w:hAnsi="Times New Roman" w:cs="Times New Roman"/>
          <w:color w:val="000000"/>
          <w:sz w:val="24"/>
          <w:szCs w:val="24"/>
          <w:lang w:bidi="th-TH"/>
        </w:rPr>
        <w:t>)</w:t>
      </w:r>
      <w:r w:rsidRPr="00371E0A">
        <w:rPr>
          <w:rFonts w:ascii="Times New Roman" w:hAnsi="Times New Roman" w:cs="Angsana New"/>
          <w:color w:val="000000"/>
          <w:sz w:val="24"/>
          <w:szCs w:val="24"/>
          <w:cs/>
          <w:lang w:bidi="th-TH"/>
        </w:rPr>
        <w:t xml:space="preserve"> </w:t>
      </w:r>
      <w:r w:rsidRPr="00371E0A">
        <w:rPr>
          <w:rFonts w:ascii="Times New Roman" w:hAnsi="Times New Roman" w:cs="Times New Roman"/>
          <w:color w:val="000000"/>
          <w:sz w:val="24"/>
          <w:szCs w:val="24"/>
          <w:lang w:bidi="th-TH"/>
        </w:rPr>
        <w:t>this</w:t>
      </w:r>
      <w:r w:rsidRPr="00371E0A">
        <w:rPr>
          <w:rFonts w:ascii="Times New Roman" w:hAnsi="Times New Roman" w:cs="Times New Roman"/>
          <w:color w:val="000000"/>
          <w:sz w:val="24"/>
          <w:szCs w:val="24"/>
        </w:rPr>
        <w:t xml:space="preserve"> will be treated as a tender offer</w:t>
      </w:r>
      <w:r w:rsidRPr="00371E0A">
        <w:rPr>
          <w:rFonts w:ascii="Times New Roman" w:hAnsi="Times New Roman" w:cs="Times New Roman"/>
          <w:color w:val="000000"/>
          <w:sz w:val="24"/>
          <w:szCs w:val="24"/>
          <w:lang w:bidi="th-TH"/>
        </w:rPr>
        <w:t xml:space="preserve"> (Financial Conduct Authority, 2016). These regulations may </w:t>
      </w:r>
      <w:r w:rsidR="005925B7">
        <w:rPr>
          <w:rFonts w:ascii="Times New Roman" w:hAnsi="Times New Roman" w:cs="Times New Roman"/>
          <w:color w:val="000000"/>
          <w:sz w:val="24"/>
          <w:szCs w:val="24"/>
          <w:lang w:bidi="th-TH"/>
        </w:rPr>
        <w:t>affect</w:t>
      </w:r>
      <w:r w:rsidRPr="00371E0A">
        <w:rPr>
          <w:rFonts w:ascii="Times New Roman" w:hAnsi="Times New Roman" w:cs="Times New Roman"/>
          <w:color w:val="000000"/>
          <w:sz w:val="24"/>
          <w:szCs w:val="24"/>
          <w:lang w:bidi="th-TH"/>
        </w:rPr>
        <w:t xml:space="preserve"> a firm’s strategy </w:t>
      </w:r>
      <w:r w:rsidR="005E2FDE">
        <w:rPr>
          <w:rFonts w:ascii="Times New Roman" w:hAnsi="Times New Roman" w:cs="Times New Roman"/>
          <w:color w:val="000000"/>
          <w:sz w:val="24"/>
          <w:szCs w:val="24"/>
          <w:lang w:bidi="th-TH"/>
        </w:rPr>
        <w:t>concerning with</w:t>
      </w:r>
      <w:r w:rsidRPr="00371E0A">
        <w:rPr>
          <w:rFonts w:ascii="Times New Roman" w:hAnsi="Times New Roman" w:cs="Times New Roman"/>
          <w:color w:val="000000"/>
          <w:sz w:val="24"/>
          <w:szCs w:val="24"/>
          <w:lang w:bidi="th-TH"/>
        </w:rPr>
        <w:t xml:space="preserve"> planning its share buyback programme. </w:t>
      </w:r>
    </w:p>
    <w:p w14:paraId="7A334180" w14:textId="77777777" w:rsidR="00EF37D3" w:rsidRPr="00371E0A" w:rsidRDefault="00EF37D3" w:rsidP="00EF37D3">
      <w:pPr>
        <w:spacing w:after="0"/>
        <w:jc w:val="both"/>
        <w:rPr>
          <w:rFonts w:ascii="Times New Roman" w:hAnsi="Times New Roman" w:cs="Times New Roman"/>
          <w:color w:val="000000"/>
          <w:sz w:val="24"/>
          <w:szCs w:val="24"/>
          <w:lang w:bidi="th-TH"/>
        </w:rPr>
      </w:pPr>
    </w:p>
    <w:p w14:paraId="1B64D333" w14:textId="77777777" w:rsidR="00EF37D3" w:rsidRPr="00371E0A" w:rsidRDefault="00EF37D3" w:rsidP="00EF37D3">
      <w:pPr>
        <w:spacing w:after="0"/>
        <w:jc w:val="both"/>
        <w:rPr>
          <w:rFonts w:ascii="Times New Roman" w:eastAsia="Times New Roman" w:hAnsi="Times New Roman" w:cs="Times New Roman"/>
          <w:i/>
          <w:iCs/>
          <w:color w:val="000000"/>
          <w:sz w:val="24"/>
          <w:szCs w:val="24"/>
          <w:lang w:bidi="th-TH"/>
        </w:rPr>
      </w:pPr>
      <w:r w:rsidRPr="00371E0A">
        <w:rPr>
          <w:rFonts w:ascii="Times New Roman" w:hAnsi="Times New Roman" w:cs="Times New Roman"/>
          <w:color w:val="000000"/>
          <w:sz w:val="24"/>
          <w:szCs w:val="24"/>
          <w:lang w:bidi="th-TH"/>
        </w:rPr>
        <w:t>An interviewee reveals that both the size</w:t>
      </w:r>
      <w:r w:rsidRPr="00371E0A">
        <w:rPr>
          <w:rFonts w:ascii="Times New Roman" w:hAnsi="Times New Roman" w:cs="Angsana New"/>
          <w:color w:val="000000"/>
          <w:sz w:val="24"/>
          <w:szCs w:val="24"/>
          <w:cs/>
          <w:lang w:bidi="th-TH"/>
        </w:rPr>
        <w:t xml:space="preserve"> </w:t>
      </w:r>
      <w:r w:rsidRPr="00371E0A">
        <w:rPr>
          <w:rFonts w:ascii="Times New Roman" w:hAnsi="Times New Roman" w:cs="Times New Roman"/>
          <w:color w:val="000000"/>
          <w:sz w:val="24"/>
          <w:szCs w:val="24"/>
          <w:lang w:bidi="th-TH"/>
        </w:rPr>
        <w:t>and price of share buybacks transactions are regulated by financial regulators</w:t>
      </w:r>
      <w:r w:rsidRPr="00371E0A">
        <w:rPr>
          <w:rFonts w:ascii="Times New Roman" w:hAnsi="Times New Roman" w:cs="Angsana New"/>
          <w:color w:val="000000"/>
          <w:sz w:val="24"/>
          <w:szCs w:val="24"/>
          <w:cs/>
          <w:lang w:bidi="th-TH"/>
        </w:rPr>
        <w:t xml:space="preserve">. </w:t>
      </w:r>
    </w:p>
    <w:p w14:paraId="0606FD35" w14:textId="77777777" w:rsidR="00DC5F4C" w:rsidRPr="00371E0A" w:rsidRDefault="00DC5F4C" w:rsidP="00813F56">
      <w:pPr>
        <w:spacing w:after="0"/>
        <w:jc w:val="both"/>
        <w:rPr>
          <w:rFonts w:ascii="Times New Roman" w:hAnsi="Times New Roman" w:cs="Times New Roman"/>
          <w:color w:val="000000"/>
          <w:sz w:val="24"/>
          <w:szCs w:val="24"/>
          <w:cs/>
          <w:lang w:bidi="th-TH"/>
        </w:rPr>
      </w:pPr>
    </w:p>
    <w:p w14:paraId="552C9E23" w14:textId="6A49AA47" w:rsidR="0095197B" w:rsidRPr="00371E0A" w:rsidRDefault="00C50DDD" w:rsidP="005C07DC">
      <w:pPr>
        <w:spacing w:after="0" w:line="240" w:lineRule="auto"/>
        <w:ind w:left="709" w:right="1513"/>
        <w:jc w:val="both"/>
        <w:rPr>
          <w:rFonts w:ascii="Times New Roman" w:hAnsi="Times New Roman" w:cs="Times New Roman"/>
          <w:color w:val="000000"/>
          <w:sz w:val="24"/>
          <w:szCs w:val="24"/>
          <w:lang w:bidi="th-TH"/>
        </w:rPr>
      </w:pPr>
      <w:r w:rsidRPr="00371E0A">
        <w:rPr>
          <w:rFonts w:ascii="Times New Roman" w:hAnsi="Times New Roman" w:cs="Times New Roman"/>
          <w:i/>
          <w:iCs/>
          <w:sz w:val="24"/>
          <w:szCs w:val="24"/>
        </w:rPr>
        <w:t>“</w:t>
      </w:r>
      <w:r w:rsidR="0095197B" w:rsidRPr="00371E0A">
        <w:rPr>
          <w:rFonts w:ascii="Times New Roman" w:hAnsi="Times New Roman" w:cs="Times New Roman"/>
          <w:i/>
          <w:iCs/>
          <w:sz w:val="24"/>
          <w:szCs w:val="24"/>
        </w:rPr>
        <w:t>There are</w:t>
      </w:r>
      <w:r w:rsidR="0095197B" w:rsidRPr="00371E0A">
        <w:rPr>
          <w:rFonts w:ascii="Times New Roman" w:hAnsi="Times New Roman" w:cs="Angsana New"/>
          <w:i/>
          <w:iCs/>
          <w:sz w:val="24"/>
          <w:szCs w:val="24"/>
          <w:cs/>
          <w:lang w:bidi="th-TH"/>
        </w:rPr>
        <w:t xml:space="preserve">... </w:t>
      </w:r>
      <w:r w:rsidR="0095197B" w:rsidRPr="00371E0A">
        <w:rPr>
          <w:rFonts w:ascii="Times New Roman" w:hAnsi="Times New Roman" w:cs="Times New Roman"/>
          <w:i/>
          <w:iCs/>
          <w:sz w:val="24"/>
          <w:szCs w:val="24"/>
        </w:rPr>
        <w:t>Under the UK listing rules</w:t>
      </w:r>
      <w:r w:rsidR="00400B76">
        <w:rPr>
          <w:rFonts w:ascii="Times New Roman" w:hAnsi="Times New Roman" w:cs="Times New Roman"/>
          <w:i/>
          <w:iCs/>
          <w:sz w:val="24"/>
          <w:szCs w:val="24"/>
        </w:rPr>
        <w:t>,</w:t>
      </w:r>
      <w:r w:rsidR="0095197B" w:rsidRPr="00371E0A">
        <w:rPr>
          <w:rFonts w:ascii="Times New Roman" w:hAnsi="Times New Roman" w:cs="Times New Roman"/>
          <w:i/>
          <w:iCs/>
          <w:sz w:val="24"/>
          <w:szCs w:val="24"/>
        </w:rPr>
        <w:t xml:space="preserve"> you can only buy</w:t>
      </w:r>
      <w:r w:rsidR="0095197B" w:rsidRPr="00371E0A">
        <w:rPr>
          <w:rFonts w:ascii="Times New Roman" w:hAnsi="Times New Roman" w:cs="Angsana New"/>
          <w:i/>
          <w:iCs/>
          <w:sz w:val="24"/>
          <w:szCs w:val="24"/>
          <w:cs/>
          <w:lang w:bidi="th-TH"/>
        </w:rPr>
        <w:t xml:space="preserve">... </w:t>
      </w:r>
      <w:r w:rsidR="0095197B" w:rsidRPr="00371E0A">
        <w:rPr>
          <w:rFonts w:ascii="Times New Roman" w:hAnsi="Times New Roman" w:cs="Times New Roman"/>
          <w:i/>
          <w:iCs/>
          <w:sz w:val="24"/>
          <w:szCs w:val="24"/>
        </w:rPr>
        <w:t>Well, I think</w:t>
      </w:r>
      <w:r w:rsidR="0095197B" w:rsidRPr="00371E0A">
        <w:rPr>
          <w:rFonts w:ascii="Times New Roman" w:hAnsi="Times New Roman" w:cs="Angsana New"/>
          <w:i/>
          <w:iCs/>
          <w:sz w:val="24"/>
          <w:szCs w:val="24"/>
          <w:cs/>
          <w:lang w:bidi="th-TH"/>
        </w:rPr>
        <w:t xml:space="preserve">... </w:t>
      </w:r>
      <w:r w:rsidR="0095197B" w:rsidRPr="00371E0A">
        <w:rPr>
          <w:rFonts w:ascii="Times New Roman" w:hAnsi="Times New Roman" w:cs="Times New Roman"/>
          <w:i/>
          <w:iCs/>
          <w:sz w:val="24"/>
          <w:szCs w:val="24"/>
        </w:rPr>
        <w:t>I</w:t>
      </w:r>
      <w:r w:rsidR="007E2462" w:rsidRPr="00371E0A">
        <w:rPr>
          <w:rFonts w:ascii="Times New Roman" w:hAnsi="Times New Roman" w:cs="Times New Roman"/>
          <w:i/>
          <w:iCs/>
          <w:sz w:val="24"/>
          <w:szCs w:val="24"/>
          <w:lang w:bidi="th-TH"/>
        </w:rPr>
        <w:t xml:space="preserve"> have</w:t>
      </w:r>
      <w:r w:rsidR="0095197B" w:rsidRPr="00371E0A">
        <w:rPr>
          <w:rFonts w:ascii="Times New Roman" w:hAnsi="Times New Roman" w:cs="Times New Roman"/>
          <w:i/>
          <w:iCs/>
          <w:sz w:val="24"/>
          <w:szCs w:val="24"/>
        </w:rPr>
        <w:t xml:space="preserve"> got a feeling there may be a formal limit of </w:t>
      </w:r>
      <w:r w:rsidR="007E2462" w:rsidRPr="00371E0A">
        <w:rPr>
          <w:rFonts w:ascii="Times New Roman" w:hAnsi="Times New Roman" w:cs="Times New Roman"/>
          <w:i/>
          <w:iCs/>
          <w:sz w:val="24"/>
          <w:szCs w:val="24"/>
        </w:rPr>
        <w:t>1</w:t>
      </w:r>
      <w:r w:rsidR="0095197B" w:rsidRPr="00371E0A">
        <w:rPr>
          <w:rFonts w:ascii="Times New Roman" w:hAnsi="Times New Roman" w:cs="Times New Roman"/>
          <w:i/>
          <w:iCs/>
          <w:sz w:val="24"/>
          <w:szCs w:val="24"/>
        </w:rPr>
        <w:t>5</w:t>
      </w:r>
      <w:r w:rsidR="0095197B" w:rsidRPr="00371E0A">
        <w:rPr>
          <w:rFonts w:ascii="Times New Roman" w:hAnsi="Times New Roman" w:cs="Angsana New"/>
          <w:i/>
          <w:iCs/>
          <w:sz w:val="24"/>
          <w:szCs w:val="24"/>
          <w:cs/>
          <w:lang w:bidi="th-TH"/>
        </w:rPr>
        <w:t xml:space="preserve">% </w:t>
      </w:r>
      <w:r w:rsidR="0095197B" w:rsidRPr="00371E0A">
        <w:rPr>
          <w:rFonts w:ascii="Times New Roman" w:hAnsi="Times New Roman" w:cs="Times New Roman"/>
          <w:i/>
          <w:iCs/>
          <w:sz w:val="24"/>
          <w:szCs w:val="24"/>
        </w:rPr>
        <w:t>of the daily volume in the shares through the main exchange, through the London Stock Exchange</w:t>
      </w:r>
      <w:r w:rsidR="0095197B" w:rsidRPr="00371E0A">
        <w:rPr>
          <w:rFonts w:ascii="Times New Roman" w:hAnsi="Times New Roman" w:cs="Angsana New"/>
          <w:i/>
          <w:iCs/>
          <w:sz w:val="24"/>
          <w:szCs w:val="24"/>
          <w:cs/>
          <w:lang w:bidi="th-TH"/>
        </w:rPr>
        <w:t>.</w:t>
      </w:r>
      <w:r w:rsidRPr="00371E0A">
        <w:rPr>
          <w:rFonts w:ascii="Times New Roman" w:hAnsi="Times New Roman" w:cs="Times New Roman"/>
          <w:i/>
          <w:iCs/>
          <w:sz w:val="24"/>
          <w:szCs w:val="24"/>
          <w:lang w:bidi="th-TH"/>
        </w:rPr>
        <w:t>”</w:t>
      </w:r>
    </w:p>
    <w:p w14:paraId="2BBB9449" w14:textId="77777777" w:rsidR="0095197B" w:rsidRPr="00371E0A" w:rsidRDefault="0095197B" w:rsidP="0095197B">
      <w:pPr>
        <w:spacing w:after="0" w:line="240" w:lineRule="auto"/>
        <w:ind w:left="709" w:right="-46"/>
        <w:jc w:val="right"/>
        <w:rPr>
          <w:rFonts w:ascii="Times New Roman" w:hAnsi="Times New Roman" w:cs="Times New Roman"/>
          <w:i/>
          <w:iCs/>
          <w:color w:val="000000"/>
          <w:sz w:val="24"/>
          <w:szCs w:val="24"/>
          <w:lang w:bidi="th-TH"/>
        </w:rPr>
      </w:pPr>
      <w:r w:rsidRPr="00371E0A">
        <w:rPr>
          <w:rFonts w:ascii="Times New Roman" w:hAnsi="Times New Roman" w:cs="Angsana New"/>
          <w:i/>
          <w:iCs/>
          <w:color w:val="000000"/>
          <w:sz w:val="24"/>
          <w:szCs w:val="24"/>
          <w:cs/>
          <w:lang w:bidi="th-TH"/>
        </w:rPr>
        <w:t>(</w:t>
      </w:r>
      <w:r w:rsidR="00AF7531" w:rsidRPr="00371E0A">
        <w:rPr>
          <w:rFonts w:ascii="Times New Roman" w:hAnsi="Times New Roman" w:cs="Times New Roman"/>
          <w:i/>
          <w:color w:val="000000"/>
          <w:sz w:val="24"/>
          <w:szCs w:val="24"/>
        </w:rPr>
        <w:t xml:space="preserve">Company </w:t>
      </w:r>
      <w:r w:rsidR="007D56DA" w:rsidRPr="00371E0A">
        <w:rPr>
          <w:rFonts w:ascii="Times New Roman" w:hAnsi="Times New Roman" w:cs="Times New Roman"/>
          <w:i/>
          <w:color w:val="000000"/>
          <w:sz w:val="24"/>
          <w:szCs w:val="24"/>
        </w:rPr>
        <w:t>2</w:t>
      </w:r>
      <w:r w:rsidR="00AF7531" w:rsidRPr="00371E0A">
        <w:rPr>
          <w:rFonts w:ascii="Times New Roman" w:hAnsi="Times New Roman" w:cs="Times New Roman"/>
          <w:i/>
          <w:color w:val="000000"/>
          <w:sz w:val="24"/>
          <w:szCs w:val="24"/>
        </w:rPr>
        <w:t xml:space="preserve">, </w:t>
      </w:r>
      <w:r w:rsidRPr="00371E0A">
        <w:rPr>
          <w:rFonts w:ascii="Times New Roman" w:hAnsi="Times New Roman" w:cs="Times New Roman"/>
          <w:i/>
          <w:color w:val="000000"/>
          <w:sz w:val="24"/>
          <w:szCs w:val="24"/>
        </w:rPr>
        <w:t xml:space="preserve"> </w:t>
      </w:r>
      <w:r w:rsidRPr="00371E0A">
        <w:rPr>
          <w:rFonts w:ascii="Times New Roman" w:hAnsi="Times New Roman" w:cs="Times New Roman"/>
          <w:i/>
          <w:iCs/>
          <w:color w:val="000000"/>
          <w:sz w:val="24"/>
          <w:szCs w:val="24"/>
          <w:lang w:bidi="th-TH"/>
        </w:rPr>
        <w:t>Investor Relation Directors</w:t>
      </w:r>
      <w:r w:rsidRPr="00371E0A">
        <w:rPr>
          <w:rFonts w:ascii="Times New Roman" w:hAnsi="Times New Roman" w:cs="Angsana New"/>
          <w:i/>
          <w:iCs/>
          <w:color w:val="000000"/>
          <w:sz w:val="24"/>
          <w:szCs w:val="24"/>
          <w:cs/>
          <w:lang w:bidi="th-TH"/>
        </w:rPr>
        <w:t>)</w:t>
      </w:r>
    </w:p>
    <w:p w14:paraId="563479C1" w14:textId="4283CEB6" w:rsidR="006B2839" w:rsidRPr="00371E0A" w:rsidRDefault="00A97673" w:rsidP="006B2839">
      <w:pPr>
        <w:spacing w:after="0"/>
        <w:jc w:val="both"/>
        <w:rPr>
          <w:rFonts w:ascii="Times New Roman" w:hAnsi="Times New Roman" w:cs="Times New Roman"/>
          <w:color w:val="000000"/>
          <w:sz w:val="24"/>
          <w:szCs w:val="24"/>
          <w:lang w:bidi="th-TH"/>
        </w:rPr>
      </w:pPr>
      <w:r w:rsidRPr="00371E0A">
        <w:rPr>
          <w:rFonts w:ascii="Times New Roman" w:hAnsi="Times New Roman" w:cs="Times New Roman"/>
          <w:color w:val="000000"/>
          <w:sz w:val="24"/>
          <w:szCs w:val="24"/>
          <w:lang w:bidi="th-TH"/>
        </w:rPr>
        <w:t>T</w:t>
      </w:r>
      <w:r w:rsidR="00880416" w:rsidRPr="00371E0A">
        <w:rPr>
          <w:rFonts w:ascii="Times New Roman" w:hAnsi="Times New Roman" w:cs="Times New Roman"/>
          <w:color w:val="000000"/>
          <w:sz w:val="24"/>
          <w:szCs w:val="24"/>
          <w:lang w:bidi="th-TH"/>
        </w:rPr>
        <w:t>he decision to launch and operate a share buyback is further complicated as each firm</w:t>
      </w:r>
      <w:r w:rsidR="00880416" w:rsidRPr="00371E0A">
        <w:rPr>
          <w:rFonts w:ascii="Times New Roman" w:hAnsi="Times New Roman" w:cs="Angsana New"/>
          <w:color w:val="000000"/>
          <w:sz w:val="24"/>
          <w:szCs w:val="24"/>
          <w:cs/>
          <w:lang w:bidi="th-TH"/>
        </w:rPr>
        <w:t>’</w:t>
      </w:r>
      <w:r w:rsidR="00880416" w:rsidRPr="00371E0A">
        <w:rPr>
          <w:rFonts w:ascii="Times New Roman" w:hAnsi="Times New Roman" w:cs="Times New Roman"/>
          <w:color w:val="000000"/>
          <w:sz w:val="24"/>
          <w:szCs w:val="24"/>
          <w:lang w:bidi="th-TH"/>
        </w:rPr>
        <w:t xml:space="preserve">s corporate distribution policy is regulated by financial regulators, who can impose limits </w:t>
      </w:r>
      <w:r w:rsidR="00E8683B">
        <w:rPr>
          <w:rFonts w:ascii="Times New Roman" w:hAnsi="Times New Roman" w:cs="Times New Roman"/>
          <w:color w:val="000000"/>
          <w:sz w:val="24"/>
          <w:szCs w:val="24"/>
          <w:lang w:bidi="th-TH"/>
        </w:rPr>
        <w:t>on</w:t>
      </w:r>
      <w:r w:rsidR="00880416" w:rsidRPr="00371E0A">
        <w:rPr>
          <w:rFonts w:ascii="Times New Roman" w:hAnsi="Times New Roman" w:cs="Times New Roman"/>
          <w:color w:val="000000"/>
          <w:sz w:val="24"/>
          <w:szCs w:val="24"/>
          <w:lang w:bidi="th-TH"/>
        </w:rPr>
        <w:t xml:space="preserve"> </w:t>
      </w:r>
      <w:r w:rsidR="00632F38">
        <w:rPr>
          <w:rFonts w:ascii="Times New Roman" w:hAnsi="Times New Roman" w:cs="Times New Roman"/>
          <w:color w:val="000000"/>
          <w:sz w:val="24"/>
          <w:szCs w:val="24"/>
          <w:lang w:bidi="th-TH"/>
        </w:rPr>
        <w:t xml:space="preserve">the </w:t>
      </w:r>
      <w:r w:rsidR="000D208B" w:rsidRPr="00371E0A">
        <w:rPr>
          <w:rFonts w:ascii="Times New Roman" w:hAnsi="Times New Roman" w:cs="Times New Roman"/>
          <w:color w:val="000000"/>
          <w:sz w:val="24"/>
          <w:szCs w:val="24"/>
          <w:lang w:bidi="th-TH"/>
        </w:rPr>
        <w:t>pay-out</w:t>
      </w:r>
      <w:r w:rsidR="00880416" w:rsidRPr="00371E0A">
        <w:rPr>
          <w:rFonts w:ascii="Times New Roman" w:hAnsi="Times New Roman" w:cs="Times New Roman"/>
          <w:color w:val="000000"/>
          <w:sz w:val="24"/>
          <w:szCs w:val="24"/>
          <w:lang w:bidi="th-TH"/>
        </w:rPr>
        <w:t xml:space="preserve"> policy. </w:t>
      </w:r>
      <w:r w:rsidRPr="00371E0A">
        <w:rPr>
          <w:rFonts w:ascii="Times New Roman" w:hAnsi="Times New Roman" w:cs="Times New Roman"/>
          <w:color w:val="000000"/>
          <w:sz w:val="24"/>
          <w:szCs w:val="24"/>
          <w:lang w:bidi="th-TH"/>
        </w:rPr>
        <w:t>This</w:t>
      </w:r>
      <w:r w:rsidR="00880416" w:rsidRPr="00371E0A">
        <w:rPr>
          <w:rFonts w:ascii="Times New Roman" w:hAnsi="Times New Roman" w:cs="Times New Roman"/>
          <w:color w:val="000000"/>
          <w:sz w:val="24"/>
          <w:szCs w:val="24"/>
          <w:lang w:bidi="th-TH"/>
        </w:rPr>
        <w:t xml:space="preserve"> was</w:t>
      </w:r>
      <w:r w:rsidR="006B2839" w:rsidRPr="00371E0A">
        <w:rPr>
          <w:rFonts w:ascii="Times New Roman" w:hAnsi="Times New Roman" w:cs="Times New Roman"/>
          <w:color w:val="000000"/>
          <w:sz w:val="24"/>
          <w:szCs w:val="24"/>
          <w:lang w:bidi="th-TH"/>
        </w:rPr>
        <w:t xml:space="preserve"> presented by one of the </w:t>
      </w:r>
      <w:r w:rsidR="004C556B" w:rsidRPr="00371E0A">
        <w:rPr>
          <w:rFonts w:ascii="Times New Roman" w:hAnsi="Times New Roman" w:cs="Times New Roman"/>
          <w:color w:val="000000"/>
          <w:sz w:val="24"/>
          <w:szCs w:val="24"/>
          <w:lang w:bidi="th-TH"/>
        </w:rPr>
        <w:t>interviewees</w:t>
      </w:r>
      <w:r w:rsidR="006B2839" w:rsidRPr="00371E0A">
        <w:rPr>
          <w:rFonts w:ascii="Times New Roman" w:hAnsi="Times New Roman" w:cs="Times New Roman"/>
          <w:color w:val="000000"/>
          <w:sz w:val="24"/>
          <w:szCs w:val="24"/>
          <w:lang w:bidi="th-TH"/>
        </w:rPr>
        <w:t>:</w:t>
      </w:r>
    </w:p>
    <w:p w14:paraId="362FB4A9" w14:textId="77777777" w:rsidR="00DC5F4C" w:rsidRPr="00371E0A" w:rsidRDefault="00DC5F4C" w:rsidP="006B2839">
      <w:pPr>
        <w:spacing w:after="0"/>
        <w:jc w:val="both"/>
        <w:rPr>
          <w:rFonts w:ascii="Times New Roman" w:hAnsi="Times New Roman" w:cs="Times New Roman"/>
          <w:color w:val="000000"/>
          <w:sz w:val="24"/>
          <w:szCs w:val="24"/>
          <w:lang w:bidi="th-TH"/>
        </w:rPr>
      </w:pPr>
    </w:p>
    <w:p w14:paraId="5F327F2D" w14:textId="77777777" w:rsidR="009F4FDD" w:rsidRPr="00371E0A" w:rsidRDefault="006B2839" w:rsidP="00582CF4">
      <w:pPr>
        <w:spacing w:after="0" w:line="240" w:lineRule="auto"/>
        <w:ind w:left="567" w:right="1371"/>
        <w:jc w:val="both"/>
        <w:rPr>
          <w:rFonts w:ascii="Times New Roman" w:hAnsi="Times New Roman" w:cs="Times New Roman"/>
          <w:i/>
          <w:iCs/>
          <w:color w:val="000000"/>
          <w:sz w:val="24"/>
          <w:szCs w:val="24"/>
        </w:rPr>
      </w:pPr>
      <w:r w:rsidRPr="00371E0A" w:rsidDel="006B2839">
        <w:rPr>
          <w:rFonts w:ascii="Times New Roman" w:hAnsi="Times New Roman" w:cs="Times New Roman"/>
          <w:color w:val="000000"/>
          <w:sz w:val="24"/>
          <w:szCs w:val="24"/>
          <w:lang w:bidi="th-TH"/>
        </w:rPr>
        <w:t xml:space="preserve"> </w:t>
      </w:r>
      <w:r w:rsidR="009F4FDD" w:rsidRPr="00371E0A">
        <w:rPr>
          <w:rFonts w:ascii="Times New Roman" w:hAnsi="Times New Roman" w:cs="Angsana New"/>
          <w:i/>
          <w:iCs/>
          <w:color w:val="000000"/>
          <w:sz w:val="24"/>
          <w:szCs w:val="24"/>
          <w:cs/>
          <w:lang w:bidi="th-TH"/>
        </w:rPr>
        <w:t>“</w:t>
      </w:r>
      <w:r w:rsidR="009F4FDD" w:rsidRPr="00371E0A">
        <w:rPr>
          <w:rFonts w:ascii="Times New Roman" w:hAnsi="Times New Roman" w:cs="Times New Roman"/>
          <w:i/>
          <w:iCs/>
          <w:color w:val="000000"/>
          <w:sz w:val="24"/>
          <w:szCs w:val="24"/>
        </w:rPr>
        <w:t xml:space="preserve">You </w:t>
      </w:r>
      <w:r w:rsidR="009F4FDD" w:rsidRPr="00371E0A">
        <w:rPr>
          <w:rFonts w:ascii="Times New Roman" w:hAnsi="Times New Roman" w:cs="Times New Roman"/>
          <w:i/>
          <w:iCs/>
          <w:color w:val="000000"/>
          <w:sz w:val="24"/>
          <w:szCs w:val="24"/>
          <w:lang w:bidi="th-TH"/>
        </w:rPr>
        <w:t>negotiate</w:t>
      </w:r>
      <w:r w:rsidR="009F4FDD" w:rsidRPr="00371E0A">
        <w:rPr>
          <w:rFonts w:ascii="Times New Roman" w:hAnsi="Times New Roman" w:cs="Times New Roman"/>
          <w:i/>
          <w:iCs/>
          <w:color w:val="000000"/>
          <w:sz w:val="24"/>
          <w:szCs w:val="24"/>
        </w:rPr>
        <w:t xml:space="preserve"> the price with the regulatory body?</w:t>
      </w:r>
    </w:p>
    <w:p w14:paraId="2F45BBA3" w14:textId="77777777" w:rsidR="009F4FDD" w:rsidRPr="00371E0A" w:rsidRDefault="009F4FDD" w:rsidP="00922235">
      <w:pPr>
        <w:spacing w:after="0" w:line="240" w:lineRule="auto"/>
        <w:ind w:left="709" w:right="1371"/>
        <w:jc w:val="both"/>
        <w:rPr>
          <w:rFonts w:ascii="Times New Roman" w:hAnsi="Times New Roman" w:cs="Times New Roman"/>
          <w:i/>
          <w:iCs/>
          <w:color w:val="000000"/>
          <w:sz w:val="24"/>
          <w:szCs w:val="24"/>
        </w:rPr>
      </w:pPr>
      <w:r w:rsidRPr="00371E0A">
        <w:rPr>
          <w:rFonts w:ascii="Times New Roman" w:hAnsi="Times New Roman" w:cs="Times New Roman"/>
          <w:i/>
          <w:iCs/>
          <w:color w:val="000000"/>
          <w:sz w:val="24"/>
          <w:szCs w:val="24"/>
        </w:rPr>
        <w:lastRenderedPageBreak/>
        <w:t>Yes</w:t>
      </w:r>
      <w:r w:rsidRPr="00371E0A">
        <w:rPr>
          <w:rFonts w:ascii="Times New Roman" w:hAnsi="Times New Roman" w:cs="Angsana New"/>
          <w:i/>
          <w:iCs/>
          <w:color w:val="000000"/>
          <w:sz w:val="24"/>
          <w:szCs w:val="24"/>
          <w:cs/>
          <w:lang w:bidi="th-TH"/>
        </w:rPr>
        <w:t xml:space="preserve">. </w:t>
      </w:r>
      <w:r w:rsidRPr="00371E0A">
        <w:rPr>
          <w:rFonts w:ascii="Times New Roman" w:hAnsi="Times New Roman" w:cs="Times New Roman"/>
          <w:i/>
          <w:iCs/>
          <w:color w:val="000000"/>
          <w:sz w:val="24"/>
          <w:szCs w:val="24"/>
        </w:rPr>
        <w:t>It</w:t>
      </w:r>
      <w:r w:rsidR="00177923" w:rsidRPr="00371E0A">
        <w:rPr>
          <w:rFonts w:ascii="Times New Roman" w:hAnsi="Times New Roman" w:cs="Times New Roman"/>
          <w:i/>
          <w:iCs/>
          <w:color w:val="000000"/>
          <w:sz w:val="24"/>
          <w:szCs w:val="24"/>
        </w:rPr>
        <w:t xml:space="preserve"> is</w:t>
      </w:r>
      <w:r w:rsidRPr="00371E0A">
        <w:rPr>
          <w:rFonts w:ascii="Times New Roman" w:hAnsi="Times New Roman" w:cs="Times New Roman"/>
          <w:i/>
          <w:iCs/>
          <w:color w:val="000000"/>
          <w:sz w:val="24"/>
          <w:szCs w:val="24"/>
        </w:rPr>
        <w:t xml:space="preserve"> done differently in the US and the UK</w:t>
      </w:r>
      <w:r w:rsidRPr="00371E0A">
        <w:rPr>
          <w:rFonts w:ascii="Times New Roman" w:hAnsi="Times New Roman" w:cs="Angsana New"/>
          <w:i/>
          <w:iCs/>
          <w:color w:val="000000"/>
          <w:sz w:val="24"/>
          <w:szCs w:val="24"/>
          <w:cs/>
          <w:lang w:bidi="th-TH"/>
        </w:rPr>
        <w:t xml:space="preserve">. </w:t>
      </w:r>
      <w:r w:rsidRPr="00371E0A">
        <w:rPr>
          <w:rFonts w:ascii="Times New Roman" w:hAnsi="Times New Roman" w:cs="Times New Roman"/>
          <w:i/>
          <w:iCs/>
          <w:color w:val="000000"/>
          <w:sz w:val="24"/>
          <w:szCs w:val="24"/>
        </w:rPr>
        <w:t>In the UK</w:t>
      </w:r>
      <w:r w:rsidR="00177923" w:rsidRPr="00371E0A">
        <w:rPr>
          <w:rFonts w:ascii="Times New Roman" w:hAnsi="Times New Roman" w:cs="Times New Roman"/>
          <w:i/>
          <w:iCs/>
          <w:color w:val="000000"/>
          <w:sz w:val="24"/>
          <w:szCs w:val="24"/>
        </w:rPr>
        <w:t>, it is</w:t>
      </w:r>
      <w:r w:rsidRPr="00371E0A">
        <w:rPr>
          <w:rFonts w:ascii="Times New Roman" w:hAnsi="Times New Roman" w:cs="Times New Roman"/>
          <w:i/>
          <w:iCs/>
          <w:color w:val="000000"/>
          <w:sz w:val="24"/>
          <w:szCs w:val="24"/>
        </w:rPr>
        <w:t xml:space="preserve"> more done on a </w:t>
      </w:r>
      <w:r w:rsidR="00F46266" w:rsidRPr="00371E0A">
        <w:rPr>
          <w:rFonts w:ascii="Times New Roman" w:hAnsi="Times New Roman" w:cs="Times New Roman"/>
          <w:i/>
          <w:iCs/>
          <w:color w:val="000000"/>
          <w:sz w:val="24"/>
          <w:szCs w:val="24"/>
        </w:rPr>
        <w:t>forward-looking</w:t>
      </w:r>
      <w:r w:rsidRPr="00371E0A">
        <w:rPr>
          <w:rFonts w:ascii="Times New Roman" w:hAnsi="Times New Roman" w:cs="Times New Roman"/>
          <w:i/>
          <w:iCs/>
          <w:color w:val="000000"/>
          <w:sz w:val="24"/>
          <w:szCs w:val="24"/>
        </w:rPr>
        <w:t xml:space="preserve"> price</w:t>
      </w:r>
      <w:r w:rsidRPr="00371E0A">
        <w:rPr>
          <w:rFonts w:ascii="Times New Roman" w:hAnsi="Times New Roman" w:cs="Angsana New"/>
          <w:i/>
          <w:iCs/>
          <w:color w:val="000000"/>
          <w:sz w:val="24"/>
          <w:szCs w:val="24"/>
          <w:cs/>
          <w:lang w:bidi="th-TH"/>
        </w:rPr>
        <w:t xml:space="preserve">. </w:t>
      </w:r>
      <w:r w:rsidR="007D56DA" w:rsidRPr="00371E0A">
        <w:rPr>
          <w:rFonts w:ascii="Times New Roman" w:hAnsi="Times New Roman" w:cs="Times New Roman"/>
          <w:i/>
          <w:iCs/>
          <w:color w:val="000000"/>
          <w:sz w:val="24"/>
          <w:szCs w:val="24"/>
        </w:rPr>
        <w:t>…</w:t>
      </w:r>
      <w:r w:rsidR="00177923" w:rsidRPr="00371E0A">
        <w:rPr>
          <w:rFonts w:ascii="Times New Roman" w:hAnsi="Times New Roman" w:cs="Angsana New"/>
          <w:i/>
          <w:iCs/>
          <w:color w:val="000000"/>
          <w:sz w:val="24"/>
          <w:szCs w:val="24"/>
          <w:cs/>
          <w:lang w:bidi="th-TH"/>
        </w:rPr>
        <w:t xml:space="preserve"> </w:t>
      </w:r>
      <w:r w:rsidRPr="00371E0A">
        <w:rPr>
          <w:rFonts w:ascii="Times New Roman" w:hAnsi="Times New Roman" w:cs="Times New Roman"/>
          <w:i/>
          <w:iCs/>
          <w:color w:val="000000"/>
          <w:sz w:val="24"/>
          <w:szCs w:val="24"/>
        </w:rPr>
        <w:t>You have your plan and then whatever the customer requirements and stakeholder requirements are</w:t>
      </w:r>
      <w:r w:rsidR="00582CF4" w:rsidRPr="00371E0A">
        <w:rPr>
          <w:rFonts w:ascii="Times New Roman" w:hAnsi="Times New Roman" w:cs="Angsana New"/>
          <w:i/>
          <w:iCs/>
          <w:color w:val="000000"/>
          <w:sz w:val="24"/>
          <w:szCs w:val="24"/>
          <w:cs/>
          <w:lang w:bidi="th-TH"/>
        </w:rPr>
        <w:t>.</w:t>
      </w:r>
      <w:r w:rsidRPr="00371E0A">
        <w:rPr>
          <w:rFonts w:ascii="Times New Roman" w:hAnsi="Times New Roman" w:cs="Times New Roman"/>
          <w:i/>
          <w:iCs/>
          <w:color w:val="000000"/>
          <w:sz w:val="24"/>
          <w:szCs w:val="24"/>
          <w:lang w:bidi="th-TH"/>
        </w:rPr>
        <w:t>”</w:t>
      </w:r>
    </w:p>
    <w:p w14:paraId="213C3156" w14:textId="77777777" w:rsidR="009F4FDD" w:rsidRPr="00371E0A" w:rsidRDefault="009F4FDD" w:rsidP="006F4A34">
      <w:pPr>
        <w:spacing w:after="0" w:line="240" w:lineRule="auto"/>
        <w:ind w:left="3708" w:right="-46" w:hanging="1298"/>
        <w:jc w:val="right"/>
        <w:rPr>
          <w:rFonts w:ascii="Times New Roman" w:hAnsi="Times New Roman" w:cs="Times New Roman"/>
          <w:i/>
          <w:iCs/>
          <w:color w:val="000000"/>
          <w:sz w:val="24"/>
          <w:szCs w:val="24"/>
        </w:rPr>
      </w:pPr>
      <w:r w:rsidRPr="00371E0A">
        <w:rPr>
          <w:rFonts w:ascii="Times New Roman" w:hAnsi="Times New Roman" w:cs="Angsana New"/>
          <w:i/>
          <w:iCs/>
          <w:color w:val="000000"/>
          <w:sz w:val="24"/>
          <w:szCs w:val="24"/>
          <w:cs/>
          <w:lang w:bidi="th-TH"/>
        </w:rPr>
        <w:t xml:space="preserve">  (</w:t>
      </w:r>
      <w:r w:rsidR="00AF7531" w:rsidRPr="00371E0A">
        <w:rPr>
          <w:rFonts w:ascii="Times New Roman" w:hAnsi="Times New Roman" w:cs="Times New Roman"/>
          <w:i/>
          <w:iCs/>
          <w:color w:val="000000"/>
          <w:sz w:val="24"/>
          <w:szCs w:val="24"/>
        </w:rPr>
        <w:t xml:space="preserve">Company </w:t>
      </w:r>
      <w:r w:rsidR="000A4A97" w:rsidRPr="00371E0A">
        <w:rPr>
          <w:rFonts w:ascii="Times New Roman" w:hAnsi="Times New Roman" w:cs="Times New Roman"/>
          <w:i/>
          <w:iCs/>
          <w:color w:val="000000"/>
          <w:sz w:val="24"/>
          <w:szCs w:val="24"/>
        </w:rPr>
        <w:t>5</w:t>
      </w:r>
      <w:r w:rsidR="00AF7531" w:rsidRPr="00371E0A">
        <w:rPr>
          <w:rFonts w:ascii="Times New Roman" w:hAnsi="Times New Roman" w:cs="Times New Roman"/>
          <w:i/>
          <w:iCs/>
          <w:color w:val="000000"/>
          <w:sz w:val="24"/>
          <w:szCs w:val="24"/>
        </w:rPr>
        <w:t>,</w:t>
      </w:r>
      <w:r w:rsidRPr="00371E0A">
        <w:rPr>
          <w:rFonts w:ascii="Times New Roman" w:hAnsi="Times New Roman" w:cs="Times New Roman"/>
          <w:i/>
          <w:iCs/>
          <w:color w:val="000000"/>
          <w:sz w:val="24"/>
          <w:szCs w:val="24"/>
        </w:rPr>
        <w:t xml:space="preserve"> Group </w:t>
      </w:r>
      <w:r w:rsidR="0023556D" w:rsidRPr="00371E0A">
        <w:rPr>
          <w:rFonts w:ascii="Times New Roman" w:hAnsi="Times New Roman" w:cs="Times New Roman"/>
          <w:i/>
          <w:iCs/>
          <w:color w:val="000000"/>
          <w:sz w:val="24"/>
          <w:szCs w:val="24"/>
        </w:rPr>
        <w:t>Director</w:t>
      </w:r>
      <w:r w:rsidRPr="00371E0A">
        <w:rPr>
          <w:rFonts w:ascii="Times New Roman" w:hAnsi="Times New Roman" w:cs="Angsana New"/>
          <w:i/>
          <w:iCs/>
          <w:color w:val="000000"/>
          <w:sz w:val="24"/>
          <w:szCs w:val="24"/>
          <w:cs/>
          <w:lang w:bidi="th-TH"/>
        </w:rPr>
        <w:t>)</w:t>
      </w:r>
    </w:p>
    <w:p w14:paraId="1D3D70E8" w14:textId="77777777" w:rsidR="009F4FDD" w:rsidRPr="00371E0A" w:rsidRDefault="009F4FDD" w:rsidP="009F4FDD">
      <w:pPr>
        <w:spacing w:after="0" w:line="240" w:lineRule="auto"/>
        <w:jc w:val="both"/>
        <w:rPr>
          <w:rFonts w:ascii="Times New Roman" w:hAnsi="Times New Roman" w:cs="Times New Roman"/>
          <w:color w:val="000000"/>
          <w:sz w:val="24"/>
          <w:szCs w:val="24"/>
          <w:lang w:bidi="th-TH"/>
        </w:rPr>
      </w:pPr>
    </w:p>
    <w:p w14:paraId="592144C1" w14:textId="77777777" w:rsidR="000F64EB" w:rsidRPr="00371E0A" w:rsidRDefault="00B87CFA">
      <w:pPr>
        <w:spacing w:after="0"/>
        <w:jc w:val="both"/>
        <w:rPr>
          <w:rFonts w:ascii="Times New Roman" w:eastAsia="Times New Roman" w:hAnsi="Times New Roman" w:cs="Times New Roman"/>
          <w:color w:val="000000"/>
          <w:sz w:val="24"/>
          <w:szCs w:val="24"/>
          <w:lang w:bidi="th-TH"/>
        </w:rPr>
      </w:pPr>
      <w:r w:rsidRPr="00371E0A">
        <w:rPr>
          <w:rFonts w:ascii="Times New Roman" w:eastAsia="Times New Roman" w:hAnsi="Times New Roman" w:cs="Times New Roman"/>
          <w:color w:val="000000"/>
          <w:sz w:val="24"/>
          <w:szCs w:val="24"/>
          <w:lang w:bidi="th-TH"/>
        </w:rPr>
        <w:t xml:space="preserve">One strategy </w:t>
      </w:r>
      <w:r w:rsidR="00BC04AE" w:rsidRPr="00371E0A">
        <w:rPr>
          <w:rFonts w:ascii="Times New Roman" w:eastAsia="Times New Roman" w:hAnsi="Times New Roman" w:cs="Times New Roman"/>
          <w:color w:val="000000"/>
          <w:sz w:val="24"/>
          <w:szCs w:val="24"/>
          <w:lang w:bidi="th-TH"/>
        </w:rPr>
        <w:t xml:space="preserve">applied by </w:t>
      </w:r>
      <w:r w:rsidRPr="00371E0A">
        <w:rPr>
          <w:rFonts w:ascii="Times New Roman" w:eastAsia="Times New Roman" w:hAnsi="Times New Roman" w:cs="Times New Roman"/>
          <w:color w:val="000000"/>
          <w:sz w:val="24"/>
          <w:szCs w:val="24"/>
          <w:lang w:bidi="th-TH"/>
        </w:rPr>
        <w:t>firms</w:t>
      </w:r>
      <w:r w:rsidR="00BC04AE" w:rsidRPr="00371E0A">
        <w:rPr>
          <w:rFonts w:ascii="Times New Roman" w:eastAsia="Times New Roman" w:hAnsi="Times New Roman" w:cs="Times New Roman"/>
          <w:color w:val="000000"/>
          <w:sz w:val="24"/>
          <w:szCs w:val="24"/>
          <w:lang w:bidi="th-TH"/>
        </w:rPr>
        <w:t xml:space="preserve"> is to reward</w:t>
      </w:r>
      <w:r w:rsidRPr="00371E0A">
        <w:rPr>
          <w:rFonts w:ascii="Times New Roman" w:eastAsia="Times New Roman" w:hAnsi="Times New Roman" w:cs="Times New Roman"/>
          <w:color w:val="000000"/>
          <w:sz w:val="24"/>
          <w:szCs w:val="24"/>
          <w:lang w:bidi="th-TH"/>
        </w:rPr>
        <w:t xml:space="preserve"> their employees </w:t>
      </w:r>
      <w:r w:rsidR="00BC04AE" w:rsidRPr="00371E0A">
        <w:rPr>
          <w:rFonts w:ascii="Times New Roman" w:eastAsia="Times New Roman" w:hAnsi="Times New Roman" w:cs="Times New Roman"/>
          <w:color w:val="000000"/>
          <w:sz w:val="24"/>
          <w:szCs w:val="24"/>
          <w:lang w:bidi="th-TH"/>
        </w:rPr>
        <w:t>by repurchasing</w:t>
      </w:r>
      <w:r w:rsidR="00E86271" w:rsidRPr="00371E0A">
        <w:rPr>
          <w:rFonts w:ascii="Times New Roman" w:eastAsia="Times New Roman" w:hAnsi="Times New Roman" w:cs="Times New Roman"/>
          <w:color w:val="000000"/>
          <w:sz w:val="24"/>
          <w:szCs w:val="24"/>
          <w:lang w:bidi="th-TH"/>
        </w:rPr>
        <w:t xml:space="preserve"> ESOP shares from them.</w:t>
      </w:r>
      <w:r w:rsidR="005156A1" w:rsidRPr="00371E0A">
        <w:rPr>
          <w:rFonts w:ascii="Times New Roman" w:eastAsia="Times New Roman" w:hAnsi="Times New Roman" w:cs="Times New Roman"/>
          <w:color w:val="000000"/>
          <w:sz w:val="24"/>
          <w:szCs w:val="24"/>
          <w:lang w:bidi="th-TH"/>
        </w:rPr>
        <w:t xml:space="preserve"> </w:t>
      </w:r>
      <w:r w:rsidR="00E86271" w:rsidRPr="00371E0A">
        <w:rPr>
          <w:rFonts w:ascii="Times New Roman" w:hAnsi="Times New Roman" w:cs="Times New Roman"/>
          <w:color w:val="000000"/>
          <w:sz w:val="24"/>
          <w:szCs w:val="24"/>
          <w:lang w:bidi="th-TH"/>
        </w:rPr>
        <w:t>When</w:t>
      </w:r>
      <w:r w:rsidR="009F4FDD" w:rsidRPr="00371E0A">
        <w:rPr>
          <w:rFonts w:ascii="Times New Roman" w:hAnsi="Times New Roman" w:cs="Times New Roman"/>
          <w:color w:val="000000"/>
          <w:sz w:val="24"/>
          <w:szCs w:val="24"/>
          <w:lang w:bidi="th-TH"/>
        </w:rPr>
        <w:t xml:space="preserve"> </w:t>
      </w:r>
      <w:r w:rsidR="001B601E" w:rsidRPr="00371E0A">
        <w:rPr>
          <w:rFonts w:ascii="Times New Roman" w:hAnsi="Times New Roman" w:cs="Times New Roman"/>
          <w:color w:val="000000"/>
          <w:sz w:val="24"/>
          <w:szCs w:val="24"/>
          <w:lang w:bidi="th-TH"/>
        </w:rPr>
        <w:t>firms repurchase shares</w:t>
      </w:r>
      <w:r w:rsidR="00E86271" w:rsidRPr="00371E0A">
        <w:rPr>
          <w:rFonts w:ascii="Times New Roman" w:hAnsi="Times New Roman" w:cs="Times New Roman"/>
          <w:color w:val="000000"/>
          <w:sz w:val="24"/>
          <w:szCs w:val="24"/>
          <w:lang w:bidi="th-TH"/>
        </w:rPr>
        <w:t xml:space="preserve"> from their employees and ex-employees</w:t>
      </w:r>
      <w:r w:rsidR="009F4FDD" w:rsidRPr="00371E0A">
        <w:rPr>
          <w:rFonts w:ascii="Times New Roman" w:hAnsi="Times New Roman" w:cs="Times New Roman"/>
          <w:color w:val="000000"/>
          <w:sz w:val="24"/>
          <w:szCs w:val="24"/>
          <w:lang w:bidi="th-TH"/>
        </w:rPr>
        <w:t>,</w:t>
      </w:r>
      <w:r w:rsidR="009F4FDD" w:rsidRPr="00371E0A">
        <w:rPr>
          <w:rFonts w:ascii="Times New Roman" w:hAnsi="Times New Roman" w:cs="Angsana New"/>
          <w:color w:val="000000"/>
          <w:sz w:val="24"/>
          <w:szCs w:val="24"/>
          <w:cs/>
          <w:lang w:bidi="th-TH"/>
        </w:rPr>
        <w:t xml:space="preserve"> </w:t>
      </w:r>
      <w:r w:rsidR="009F4FDD" w:rsidRPr="00371E0A">
        <w:rPr>
          <w:rFonts w:ascii="Times New Roman" w:hAnsi="Times New Roman" w:cs="Times New Roman"/>
          <w:color w:val="000000"/>
          <w:sz w:val="24"/>
          <w:szCs w:val="24"/>
          <w:lang w:bidi="th-TH"/>
        </w:rPr>
        <w:t xml:space="preserve">they often </w:t>
      </w:r>
      <w:r w:rsidR="00781E83" w:rsidRPr="00371E0A">
        <w:rPr>
          <w:rFonts w:ascii="Times New Roman" w:hAnsi="Times New Roman" w:cs="Times New Roman"/>
          <w:color w:val="000000"/>
          <w:sz w:val="24"/>
          <w:szCs w:val="24"/>
          <w:lang w:bidi="th-TH"/>
        </w:rPr>
        <w:t>buy back</w:t>
      </w:r>
      <w:r w:rsidR="009F4FDD" w:rsidRPr="00371E0A">
        <w:rPr>
          <w:rFonts w:ascii="Times New Roman" w:hAnsi="Times New Roman" w:cs="Times New Roman"/>
          <w:color w:val="000000"/>
          <w:sz w:val="24"/>
          <w:szCs w:val="24"/>
          <w:lang w:bidi="th-TH"/>
        </w:rPr>
        <w:t xml:space="preserve"> at a higher </w:t>
      </w:r>
      <w:r w:rsidR="001B601E" w:rsidRPr="00371E0A">
        <w:rPr>
          <w:rFonts w:ascii="Times New Roman" w:hAnsi="Times New Roman" w:cs="Times New Roman"/>
          <w:color w:val="000000"/>
          <w:sz w:val="24"/>
          <w:szCs w:val="24"/>
          <w:lang w:bidi="th-TH"/>
        </w:rPr>
        <w:t xml:space="preserve">than market </w:t>
      </w:r>
      <w:r w:rsidR="009F4FDD" w:rsidRPr="00371E0A">
        <w:rPr>
          <w:rFonts w:ascii="Times New Roman" w:hAnsi="Times New Roman" w:cs="Times New Roman"/>
          <w:color w:val="000000"/>
          <w:sz w:val="24"/>
          <w:szCs w:val="24"/>
          <w:lang w:bidi="th-TH"/>
        </w:rPr>
        <w:t>price</w:t>
      </w:r>
      <w:r w:rsidR="00E86271" w:rsidRPr="00371E0A">
        <w:rPr>
          <w:rFonts w:ascii="Times New Roman" w:hAnsi="Times New Roman" w:cs="Times New Roman"/>
          <w:color w:val="000000"/>
          <w:sz w:val="24"/>
          <w:szCs w:val="24"/>
          <w:lang w:bidi="th-TH"/>
        </w:rPr>
        <w:t xml:space="preserve"> as t</w:t>
      </w:r>
      <w:r w:rsidR="009F4FDD" w:rsidRPr="00371E0A">
        <w:rPr>
          <w:rFonts w:ascii="Times New Roman" w:hAnsi="Times New Roman" w:cs="Times New Roman"/>
          <w:color w:val="000000"/>
          <w:sz w:val="24"/>
          <w:szCs w:val="24"/>
          <w:lang w:bidi="th-TH"/>
        </w:rPr>
        <w:t xml:space="preserve">his consequently remunerates personnel and exhibits an internal </w:t>
      </w:r>
      <w:r w:rsidR="00582CF4" w:rsidRPr="00371E0A">
        <w:rPr>
          <w:rFonts w:ascii="Times New Roman" w:hAnsi="Times New Roman" w:cs="Times New Roman"/>
          <w:color w:val="000000"/>
          <w:sz w:val="24"/>
          <w:szCs w:val="24"/>
          <w:lang w:bidi="th-TH"/>
        </w:rPr>
        <w:t>improve</w:t>
      </w:r>
      <w:r w:rsidR="00BC21F0" w:rsidRPr="00371E0A">
        <w:rPr>
          <w:rFonts w:ascii="Times New Roman" w:hAnsi="Times New Roman" w:cs="Times New Roman"/>
          <w:color w:val="000000"/>
          <w:sz w:val="24"/>
          <w:szCs w:val="24"/>
          <w:lang w:bidi="th-TH"/>
        </w:rPr>
        <w:t>ment</w:t>
      </w:r>
      <w:r w:rsidR="00582CF4" w:rsidRPr="00371E0A">
        <w:rPr>
          <w:rFonts w:ascii="Times New Roman" w:hAnsi="Times New Roman" w:cs="Times New Roman"/>
          <w:color w:val="000000"/>
          <w:sz w:val="24"/>
          <w:szCs w:val="24"/>
          <w:lang w:bidi="th-TH"/>
        </w:rPr>
        <w:t xml:space="preserve"> </w:t>
      </w:r>
      <w:r w:rsidR="004E4902" w:rsidRPr="00371E0A">
        <w:rPr>
          <w:rFonts w:ascii="Times New Roman" w:hAnsi="Times New Roman" w:cs="Times New Roman"/>
          <w:color w:val="000000"/>
          <w:sz w:val="24"/>
          <w:szCs w:val="24"/>
          <w:lang w:bidi="th-TH"/>
        </w:rPr>
        <w:t xml:space="preserve">in terms </w:t>
      </w:r>
      <w:r w:rsidR="00582CF4" w:rsidRPr="00371E0A">
        <w:rPr>
          <w:rFonts w:ascii="Times New Roman" w:hAnsi="Times New Roman" w:cs="Times New Roman"/>
          <w:color w:val="000000"/>
          <w:sz w:val="24"/>
          <w:szCs w:val="24"/>
          <w:lang w:bidi="th-TH"/>
        </w:rPr>
        <w:t xml:space="preserve">of </w:t>
      </w:r>
      <w:r w:rsidR="009F4FDD" w:rsidRPr="00371E0A">
        <w:rPr>
          <w:rFonts w:ascii="Times New Roman" w:hAnsi="Times New Roman" w:cs="Times New Roman"/>
          <w:color w:val="000000"/>
          <w:sz w:val="24"/>
          <w:szCs w:val="24"/>
          <w:lang w:bidi="th-TH"/>
        </w:rPr>
        <w:t>social moral</w:t>
      </w:r>
      <w:r w:rsidR="00582CF4" w:rsidRPr="00371E0A">
        <w:rPr>
          <w:rFonts w:ascii="Times New Roman" w:hAnsi="Times New Roman" w:cs="Times New Roman"/>
          <w:color w:val="000000"/>
          <w:sz w:val="24"/>
          <w:szCs w:val="24"/>
          <w:lang w:bidi="th-TH"/>
        </w:rPr>
        <w:t>ity</w:t>
      </w:r>
      <w:r w:rsidR="009F4FDD" w:rsidRPr="00371E0A">
        <w:rPr>
          <w:rFonts w:ascii="Times New Roman" w:hAnsi="Times New Roman" w:cs="Angsana New"/>
          <w:color w:val="000000"/>
          <w:sz w:val="24"/>
          <w:szCs w:val="24"/>
          <w:cs/>
          <w:lang w:bidi="th-TH"/>
        </w:rPr>
        <w:t xml:space="preserve">. </w:t>
      </w:r>
      <w:r w:rsidR="000A4A97" w:rsidRPr="00371E0A">
        <w:rPr>
          <w:rFonts w:ascii="Times New Roman" w:hAnsi="Times New Roman" w:cs="Times New Roman"/>
          <w:color w:val="000000"/>
          <w:sz w:val="24"/>
          <w:szCs w:val="24"/>
          <w:lang w:bidi="th-TH"/>
        </w:rPr>
        <w:t>A Group Director</w:t>
      </w:r>
      <w:r w:rsidR="000F64EB" w:rsidRPr="00371E0A">
        <w:rPr>
          <w:rFonts w:ascii="Times New Roman" w:hAnsi="Times New Roman" w:cs="Times New Roman"/>
          <w:color w:val="000000"/>
          <w:sz w:val="24"/>
          <w:szCs w:val="24"/>
          <w:lang w:bidi="th-TH"/>
        </w:rPr>
        <w:t xml:space="preserve"> stated that share buybacks </w:t>
      </w:r>
      <w:r w:rsidR="009803FC" w:rsidRPr="00371E0A">
        <w:rPr>
          <w:rFonts w:ascii="Times New Roman" w:hAnsi="Times New Roman" w:cs="Times New Roman"/>
          <w:color w:val="000000"/>
          <w:sz w:val="24"/>
          <w:szCs w:val="24"/>
          <w:lang w:bidi="th-TH"/>
        </w:rPr>
        <w:t>are</w:t>
      </w:r>
      <w:r w:rsidR="000F64EB" w:rsidRPr="00371E0A">
        <w:rPr>
          <w:rFonts w:ascii="Times New Roman" w:hAnsi="Times New Roman" w:cs="Times New Roman"/>
          <w:color w:val="000000"/>
          <w:sz w:val="24"/>
          <w:szCs w:val="24"/>
          <w:lang w:bidi="th-TH"/>
        </w:rPr>
        <w:t xml:space="preserve"> a tool us</w:t>
      </w:r>
      <w:r w:rsidR="009803FC" w:rsidRPr="00371E0A">
        <w:rPr>
          <w:rFonts w:ascii="Times New Roman" w:hAnsi="Times New Roman" w:cs="Times New Roman"/>
          <w:color w:val="000000"/>
          <w:sz w:val="24"/>
          <w:szCs w:val="24"/>
          <w:lang w:bidi="th-TH"/>
        </w:rPr>
        <w:t xml:space="preserve">ed </w:t>
      </w:r>
      <w:r w:rsidR="000F64EB" w:rsidRPr="00371E0A">
        <w:rPr>
          <w:rFonts w:ascii="Times New Roman" w:hAnsi="Times New Roman" w:cs="Times New Roman"/>
          <w:color w:val="000000"/>
          <w:sz w:val="24"/>
          <w:szCs w:val="24"/>
          <w:lang w:bidi="th-TH"/>
        </w:rPr>
        <w:t xml:space="preserve">to reward employees. </w:t>
      </w:r>
    </w:p>
    <w:p w14:paraId="6C577D19" w14:textId="77777777" w:rsidR="00C93DCA" w:rsidRPr="00371E0A" w:rsidRDefault="00C93DCA" w:rsidP="006F4A34">
      <w:pPr>
        <w:spacing w:after="0"/>
        <w:jc w:val="both"/>
        <w:rPr>
          <w:rFonts w:ascii="Times New Roman" w:hAnsi="Times New Roman" w:cs="Times New Roman"/>
          <w:color w:val="000000"/>
          <w:sz w:val="24"/>
          <w:szCs w:val="24"/>
          <w:lang w:bidi="th-TH"/>
        </w:rPr>
      </w:pPr>
    </w:p>
    <w:p w14:paraId="736711E1" w14:textId="20518569" w:rsidR="000F64EB" w:rsidRPr="00371E0A" w:rsidRDefault="000F64EB" w:rsidP="006F4A34">
      <w:pPr>
        <w:spacing w:after="0" w:line="240" w:lineRule="auto"/>
        <w:ind w:left="567" w:right="1371"/>
        <w:jc w:val="both"/>
        <w:rPr>
          <w:rFonts w:ascii="Times New Roman" w:hAnsi="Times New Roman" w:cs="Times New Roman"/>
          <w:i/>
          <w:iCs/>
          <w:color w:val="000000"/>
          <w:sz w:val="24"/>
          <w:szCs w:val="24"/>
          <w:lang w:bidi="th-TH"/>
        </w:rPr>
      </w:pPr>
      <w:r w:rsidRPr="00371E0A">
        <w:rPr>
          <w:rFonts w:ascii="Times New Roman" w:hAnsi="Times New Roman" w:cs="Times New Roman"/>
          <w:i/>
          <w:iCs/>
          <w:color w:val="000000"/>
          <w:sz w:val="24"/>
          <w:szCs w:val="24"/>
          <w:lang w:bidi="th-TH"/>
        </w:rPr>
        <w:t>“</w:t>
      </w:r>
      <w:r w:rsidRPr="00371E0A">
        <w:rPr>
          <w:rFonts w:ascii="Times New Roman" w:hAnsi="Times New Roman" w:cs="Times New Roman"/>
          <w:i/>
          <w:iCs/>
          <w:sz w:val="24"/>
          <w:szCs w:val="24"/>
        </w:rPr>
        <w:t>But it</w:t>
      </w:r>
      <w:r w:rsidR="00177923" w:rsidRPr="00371E0A">
        <w:rPr>
          <w:rFonts w:ascii="Times New Roman" w:hAnsi="Times New Roman" w:cs="Times New Roman"/>
          <w:i/>
          <w:iCs/>
          <w:sz w:val="24"/>
          <w:szCs w:val="24"/>
        </w:rPr>
        <w:t xml:space="preserve"> is</w:t>
      </w:r>
      <w:r w:rsidRPr="00371E0A">
        <w:rPr>
          <w:rFonts w:ascii="Times New Roman" w:hAnsi="Times New Roman" w:cs="Times New Roman"/>
          <w:i/>
          <w:iCs/>
          <w:sz w:val="24"/>
          <w:szCs w:val="24"/>
        </w:rPr>
        <w:t xml:space="preserve"> about building engagement and loyalty and all </w:t>
      </w:r>
      <w:r w:rsidR="00177923" w:rsidRPr="00371E0A">
        <w:rPr>
          <w:rFonts w:ascii="Times New Roman" w:hAnsi="Times New Roman" w:cs="Times New Roman"/>
          <w:i/>
          <w:iCs/>
          <w:sz w:val="24"/>
          <w:szCs w:val="24"/>
        </w:rPr>
        <w:t>these kinds of things</w:t>
      </w:r>
      <w:r w:rsidRPr="00371E0A">
        <w:rPr>
          <w:rFonts w:ascii="Times New Roman" w:hAnsi="Times New Roman" w:cs="Angsana New"/>
          <w:i/>
          <w:iCs/>
          <w:sz w:val="24"/>
          <w:szCs w:val="24"/>
          <w:cs/>
          <w:lang w:bidi="th-TH"/>
        </w:rPr>
        <w:t xml:space="preserve">. </w:t>
      </w:r>
      <w:r w:rsidRPr="00371E0A">
        <w:rPr>
          <w:rFonts w:ascii="Times New Roman" w:hAnsi="Times New Roman" w:cs="Times New Roman"/>
          <w:i/>
          <w:iCs/>
          <w:sz w:val="24"/>
          <w:szCs w:val="24"/>
        </w:rPr>
        <w:t>And it is a way of rewarding our employees, but at the same time</w:t>
      </w:r>
      <w:r w:rsidR="00FC2C8F">
        <w:rPr>
          <w:rFonts w:ascii="Times New Roman" w:hAnsi="Times New Roman" w:cs="Times New Roman"/>
          <w:i/>
          <w:iCs/>
          <w:sz w:val="24"/>
          <w:szCs w:val="24"/>
        </w:rPr>
        <w:t>,</w:t>
      </w:r>
      <w:r w:rsidRPr="00371E0A">
        <w:rPr>
          <w:rFonts w:ascii="Times New Roman" w:hAnsi="Times New Roman" w:cs="Times New Roman"/>
          <w:i/>
          <w:iCs/>
          <w:sz w:val="24"/>
          <w:szCs w:val="24"/>
        </w:rPr>
        <w:t xml:space="preserve"> we recogni</w:t>
      </w:r>
      <w:r w:rsidR="00B24D4F" w:rsidRPr="00371E0A">
        <w:rPr>
          <w:rFonts w:ascii="Times New Roman" w:hAnsi="Times New Roman" w:cs="Times New Roman"/>
          <w:i/>
          <w:iCs/>
          <w:sz w:val="24"/>
          <w:szCs w:val="24"/>
        </w:rPr>
        <w:t>s</w:t>
      </w:r>
      <w:r w:rsidRPr="00371E0A">
        <w:rPr>
          <w:rFonts w:ascii="Times New Roman" w:hAnsi="Times New Roman" w:cs="Times New Roman"/>
          <w:i/>
          <w:iCs/>
          <w:sz w:val="24"/>
          <w:szCs w:val="24"/>
        </w:rPr>
        <w:t>e that it can be seen as a value transfer from all our other shareholders to employees</w:t>
      </w:r>
      <w:r w:rsidRPr="00371E0A">
        <w:rPr>
          <w:rFonts w:ascii="Times New Roman" w:hAnsi="Times New Roman" w:cs="Angsana New"/>
          <w:i/>
          <w:iCs/>
          <w:sz w:val="24"/>
          <w:szCs w:val="24"/>
          <w:cs/>
          <w:lang w:bidi="th-TH"/>
        </w:rPr>
        <w:t xml:space="preserve">. </w:t>
      </w:r>
      <w:r w:rsidRPr="00371E0A">
        <w:rPr>
          <w:rFonts w:ascii="Times New Roman" w:hAnsi="Times New Roman" w:cs="Times New Roman"/>
          <w:i/>
          <w:iCs/>
          <w:sz w:val="24"/>
          <w:szCs w:val="24"/>
        </w:rPr>
        <w:t>And so that's why our approach to buyback is just to readdress that</w:t>
      </w:r>
      <w:r w:rsidRPr="00371E0A">
        <w:rPr>
          <w:rFonts w:ascii="Times New Roman" w:hAnsi="Times New Roman" w:cs="Angsana New"/>
          <w:i/>
          <w:iCs/>
          <w:sz w:val="24"/>
          <w:szCs w:val="24"/>
          <w:cs/>
          <w:lang w:bidi="th-TH"/>
        </w:rPr>
        <w:t>.</w:t>
      </w:r>
      <w:r w:rsidRPr="00371E0A">
        <w:rPr>
          <w:rFonts w:ascii="Times New Roman" w:hAnsi="Times New Roman" w:cs="Times New Roman"/>
          <w:i/>
          <w:iCs/>
          <w:sz w:val="24"/>
          <w:szCs w:val="24"/>
          <w:lang w:bidi="th-TH"/>
        </w:rPr>
        <w:t>”</w:t>
      </w:r>
    </w:p>
    <w:p w14:paraId="5425D0DC" w14:textId="77777777" w:rsidR="001B601E" w:rsidRPr="00371E0A" w:rsidRDefault="000F64EB" w:rsidP="005C07DC">
      <w:pPr>
        <w:spacing w:after="0" w:line="240" w:lineRule="auto"/>
        <w:ind w:left="2268" w:right="-46" w:hanging="2977"/>
        <w:jc w:val="right"/>
        <w:rPr>
          <w:rFonts w:ascii="Times New Roman" w:eastAsia="Times New Roman" w:hAnsi="Times New Roman" w:cs="Times New Roman"/>
          <w:color w:val="000000"/>
          <w:sz w:val="24"/>
          <w:szCs w:val="24"/>
          <w:lang w:bidi="th-TH"/>
        </w:rPr>
      </w:pPr>
      <w:r w:rsidRPr="00371E0A">
        <w:rPr>
          <w:rFonts w:ascii="Times New Roman" w:hAnsi="Times New Roman" w:cs="Angsana New"/>
          <w:i/>
          <w:iCs/>
          <w:color w:val="000000"/>
          <w:sz w:val="24"/>
          <w:szCs w:val="24"/>
          <w:cs/>
          <w:lang w:bidi="th-TH"/>
        </w:rPr>
        <w:t>(</w:t>
      </w:r>
      <w:r w:rsidR="00AF7531" w:rsidRPr="00371E0A">
        <w:rPr>
          <w:rFonts w:ascii="Times New Roman" w:hAnsi="Times New Roman" w:cs="Times New Roman"/>
          <w:i/>
          <w:iCs/>
          <w:color w:val="000000"/>
          <w:sz w:val="24"/>
          <w:szCs w:val="24"/>
          <w:lang w:bidi="th-TH"/>
        </w:rPr>
        <w:t xml:space="preserve">Company </w:t>
      </w:r>
      <w:r w:rsidR="000A4A97" w:rsidRPr="00371E0A">
        <w:rPr>
          <w:rFonts w:ascii="Times New Roman" w:hAnsi="Times New Roman" w:cs="Times New Roman"/>
          <w:i/>
          <w:iCs/>
          <w:color w:val="000000"/>
          <w:sz w:val="24"/>
          <w:szCs w:val="24"/>
          <w:lang w:bidi="th-TH"/>
        </w:rPr>
        <w:t>4</w:t>
      </w:r>
      <w:r w:rsidR="00AF7531" w:rsidRPr="00371E0A">
        <w:rPr>
          <w:rFonts w:ascii="Times New Roman" w:hAnsi="Times New Roman" w:cs="Times New Roman"/>
          <w:i/>
          <w:iCs/>
          <w:color w:val="000000"/>
          <w:sz w:val="24"/>
          <w:szCs w:val="24"/>
          <w:lang w:bidi="th-TH"/>
        </w:rPr>
        <w:t xml:space="preserve">, </w:t>
      </w:r>
      <w:r w:rsidRPr="00371E0A">
        <w:rPr>
          <w:rFonts w:ascii="Times New Roman" w:hAnsi="Times New Roman" w:cs="Times New Roman"/>
          <w:i/>
          <w:iCs/>
          <w:color w:val="000000"/>
          <w:sz w:val="24"/>
          <w:szCs w:val="24"/>
        </w:rPr>
        <w:t xml:space="preserve"> </w:t>
      </w:r>
      <w:r w:rsidR="000A4A97" w:rsidRPr="00371E0A">
        <w:rPr>
          <w:rFonts w:ascii="Times New Roman" w:hAnsi="Times New Roman" w:cs="Times New Roman"/>
          <w:i/>
          <w:iCs/>
          <w:color w:val="000000"/>
          <w:sz w:val="24"/>
          <w:szCs w:val="24"/>
        </w:rPr>
        <w:t>Group Director</w:t>
      </w:r>
      <w:r w:rsidRPr="00371E0A">
        <w:rPr>
          <w:rFonts w:ascii="Times New Roman" w:hAnsi="Times New Roman" w:cs="Angsana New"/>
          <w:i/>
          <w:iCs/>
          <w:color w:val="000000"/>
          <w:sz w:val="24"/>
          <w:szCs w:val="24"/>
          <w:cs/>
          <w:lang w:bidi="th-TH"/>
        </w:rPr>
        <w:t>)</w:t>
      </w:r>
    </w:p>
    <w:p w14:paraId="49CA65F5" w14:textId="77777777" w:rsidR="005156A1" w:rsidRPr="00371E0A" w:rsidRDefault="005156A1" w:rsidP="009F4FDD">
      <w:pPr>
        <w:spacing w:after="0" w:line="240" w:lineRule="auto"/>
        <w:rPr>
          <w:rFonts w:ascii="Times New Roman" w:hAnsi="Times New Roman" w:cs="Times New Roman"/>
          <w:color w:val="000000"/>
          <w:sz w:val="24"/>
          <w:szCs w:val="24"/>
        </w:rPr>
      </w:pPr>
    </w:p>
    <w:p w14:paraId="74B64044" w14:textId="4D430D37" w:rsidR="009F4FDD" w:rsidRPr="00371E0A" w:rsidRDefault="009F4FDD" w:rsidP="005426B6">
      <w:pPr>
        <w:spacing w:after="0"/>
        <w:jc w:val="both"/>
        <w:rPr>
          <w:rFonts w:ascii="Times New Roman" w:hAnsi="Times New Roman" w:cs="Times New Roman"/>
          <w:i/>
          <w:iCs/>
          <w:color w:val="000000"/>
          <w:sz w:val="24"/>
          <w:szCs w:val="24"/>
        </w:rPr>
      </w:pPr>
      <w:r w:rsidRPr="00371E0A">
        <w:rPr>
          <w:rFonts w:ascii="Times New Roman" w:hAnsi="Times New Roman" w:cs="Times New Roman"/>
          <w:color w:val="000000"/>
          <w:sz w:val="24"/>
          <w:szCs w:val="24"/>
          <w:lang w:bidi="th-TH"/>
        </w:rPr>
        <w:t xml:space="preserve">On the other hand, employees who do not own any shares in the firm for whom they work may potentially be disgruntled by share buybacks as cash is being allocated by managers to </w:t>
      </w:r>
      <w:r w:rsidR="004B5195" w:rsidRPr="00371E0A">
        <w:rPr>
          <w:rFonts w:ascii="Times New Roman" w:hAnsi="Times New Roman" w:cs="Times New Roman"/>
          <w:color w:val="000000"/>
          <w:sz w:val="24"/>
          <w:szCs w:val="24"/>
          <w:lang w:bidi="th-TH"/>
        </w:rPr>
        <w:t xml:space="preserve">repurchase </w:t>
      </w:r>
      <w:r w:rsidRPr="00371E0A">
        <w:rPr>
          <w:rFonts w:ascii="Times New Roman" w:hAnsi="Times New Roman" w:cs="Times New Roman"/>
          <w:color w:val="000000"/>
          <w:sz w:val="24"/>
          <w:szCs w:val="24"/>
          <w:lang w:bidi="th-TH"/>
        </w:rPr>
        <w:t>shares that could be used for personal bonuses, investment opportunities, pension schemes</w:t>
      </w:r>
      <w:r w:rsidR="007C6051">
        <w:rPr>
          <w:rFonts w:ascii="Times New Roman" w:hAnsi="Times New Roman" w:cs="Times New Roman"/>
          <w:color w:val="000000"/>
          <w:sz w:val="24"/>
          <w:szCs w:val="24"/>
          <w:lang w:bidi="th-TH"/>
        </w:rPr>
        <w:t>,</w:t>
      </w:r>
      <w:r w:rsidR="001B601E" w:rsidRPr="00371E0A">
        <w:rPr>
          <w:rFonts w:ascii="Times New Roman" w:hAnsi="Times New Roman" w:cs="Times New Roman"/>
          <w:color w:val="000000"/>
          <w:sz w:val="24"/>
          <w:szCs w:val="24"/>
          <w:lang w:bidi="th-TH"/>
        </w:rPr>
        <w:t xml:space="preserve"> etc</w:t>
      </w:r>
      <w:r w:rsidR="00DE2487" w:rsidRPr="00371E0A">
        <w:rPr>
          <w:rFonts w:ascii="Times New Roman" w:hAnsi="Times New Roman" w:cs="Times New Roman"/>
          <w:color w:val="000000"/>
          <w:sz w:val="24"/>
          <w:szCs w:val="24"/>
          <w:lang w:bidi="th-TH"/>
        </w:rPr>
        <w:t>.</w:t>
      </w:r>
    </w:p>
    <w:p w14:paraId="0ECC6FDC" w14:textId="77777777" w:rsidR="00533F0E" w:rsidRPr="00371E0A" w:rsidRDefault="00533F0E" w:rsidP="004D1157">
      <w:pPr>
        <w:spacing w:after="0"/>
        <w:jc w:val="both"/>
        <w:rPr>
          <w:rFonts w:ascii="Times New Roman" w:hAnsi="Times New Roman" w:cs="Times New Roman"/>
          <w:i/>
          <w:iCs/>
          <w:color w:val="000000"/>
          <w:sz w:val="24"/>
          <w:szCs w:val="24"/>
        </w:rPr>
      </w:pPr>
    </w:p>
    <w:p w14:paraId="53EC07D6" w14:textId="29CEB436" w:rsidR="006B3BC1" w:rsidRPr="00371E0A" w:rsidRDefault="00DE35E7" w:rsidP="005426B6">
      <w:pPr>
        <w:spacing w:after="0"/>
        <w:jc w:val="both"/>
        <w:rPr>
          <w:rFonts w:ascii="Times New Roman" w:hAnsi="Times New Roman" w:cs="Times New Roman"/>
          <w:i/>
          <w:iCs/>
          <w:color w:val="000000"/>
          <w:sz w:val="24"/>
          <w:szCs w:val="24"/>
          <w:lang w:bidi="th-TH"/>
        </w:rPr>
      </w:pPr>
      <w:r w:rsidRPr="00371E0A">
        <w:rPr>
          <w:rFonts w:ascii="Times New Roman" w:hAnsi="Times New Roman" w:cs="Times New Roman"/>
          <w:color w:val="000000"/>
          <w:sz w:val="24"/>
          <w:szCs w:val="24"/>
        </w:rPr>
        <w:t>Competitors</w:t>
      </w:r>
      <w:r w:rsidR="000D31B0" w:rsidRPr="00371E0A">
        <w:rPr>
          <w:rFonts w:ascii="Times New Roman" w:hAnsi="Times New Roman" w:cs="Times New Roman"/>
          <w:color w:val="000000"/>
          <w:sz w:val="24"/>
          <w:szCs w:val="24"/>
        </w:rPr>
        <w:t>’</w:t>
      </w:r>
      <w:r w:rsidR="00691C73" w:rsidRPr="00371E0A">
        <w:rPr>
          <w:rFonts w:ascii="Times New Roman" w:hAnsi="Times New Roman" w:cs="Times New Roman"/>
          <w:color w:val="000000"/>
          <w:sz w:val="24"/>
          <w:szCs w:val="24"/>
        </w:rPr>
        <w:t xml:space="preserve"> </w:t>
      </w:r>
      <w:r w:rsidRPr="00371E0A">
        <w:rPr>
          <w:rFonts w:ascii="Times New Roman" w:hAnsi="Times New Roman" w:cs="Times New Roman"/>
          <w:color w:val="000000"/>
          <w:sz w:val="24"/>
          <w:szCs w:val="24"/>
        </w:rPr>
        <w:t>financial strategies</w:t>
      </w:r>
      <w:r w:rsidR="001B601E" w:rsidRPr="00371E0A">
        <w:rPr>
          <w:rFonts w:ascii="Times New Roman" w:hAnsi="Times New Roman" w:cs="Times New Roman"/>
          <w:color w:val="000000"/>
          <w:sz w:val="24"/>
          <w:szCs w:val="24"/>
        </w:rPr>
        <w:t xml:space="preserve"> </w:t>
      </w:r>
      <w:r w:rsidR="007C6051">
        <w:rPr>
          <w:rFonts w:ascii="Times New Roman" w:hAnsi="Times New Roman" w:cs="Times New Roman"/>
          <w:color w:val="000000"/>
          <w:sz w:val="24"/>
          <w:szCs w:val="24"/>
        </w:rPr>
        <w:t>may be</w:t>
      </w:r>
      <w:r w:rsidR="001B601E" w:rsidRPr="00371E0A">
        <w:rPr>
          <w:rFonts w:ascii="Times New Roman" w:hAnsi="Times New Roman" w:cs="Times New Roman"/>
          <w:color w:val="000000"/>
          <w:sz w:val="24"/>
          <w:szCs w:val="24"/>
        </w:rPr>
        <w:t xml:space="preserve"> used to</w:t>
      </w:r>
      <w:r w:rsidRPr="00371E0A">
        <w:rPr>
          <w:rFonts w:ascii="Times New Roman" w:hAnsi="Times New Roman" w:cs="Times New Roman"/>
          <w:color w:val="000000"/>
          <w:sz w:val="24"/>
          <w:szCs w:val="24"/>
        </w:rPr>
        <w:t xml:space="preserve"> </w:t>
      </w:r>
      <w:r w:rsidR="001B601E" w:rsidRPr="00371E0A">
        <w:rPr>
          <w:rFonts w:ascii="Times New Roman" w:hAnsi="Times New Roman" w:cs="Times New Roman"/>
          <w:color w:val="000000"/>
          <w:sz w:val="24"/>
          <w:szCs w:val="24"/>
        </w:rPr>
        <w:t xml:space="preserve">mirror </w:t>
      </w:r>
      <w:r w:rsidRPr="00371E0A">
        <w:rPr>
          <w:rFonts w:ascii="Times New Roman" w:hAnsi="Times New Roman" w:cs="Times New Roman"/>
          <w:color w:val="000000"/>
          <w:sz w:val="24"/>
          <w:szCs w:val="24"/>
        </w:rPr>
        <w:t>their own c</w:t>
      </w:r>
      <w:r w:rsidR="00691C73" w:rsidRPr="00371E0A">
        <w:rPr>
          <w:rFonts w:ascii="Times New Roman" w:hAnsi="Times New Roman" w:cs="Times New Roman"/>
          <w:color w:val="000000"/>
          <w:sz w:val="24"/>
          <w:szCs w:val="24"/>
        </w:rPr>
        <w:t xml:space="preserve">apital </w:t>
      </w:r>
      <w:r w:rsidR="00064217" w:rsidRPr="00371E0A">
        <w:rPr>
          <w:rFonts w:ascii="Times New Roman" w:hAnsi="Times New Roman" w:cs="Times New Roman"/>
          <w:color w:val="000000"/>
          <w:sz w:val="24"/>
          <w:szCs w:val="24"/>
        </w:rPr>
        <w:t xml:space="preserve">structure and </w:t>
      </w:r>
      <w:proofErr w:type="spellStart"/>
      <w:r w:rsidR="00053AE1">
        <w:rPr>
          <w:rFonts w:ascii="Times New Roman" w:hAnsi="Times New Roman" w:cs="Times New Roman"/>
          <w:color w:val="000000"/>
          <w:sz w:val="24"/>
          <w:szCs w:val="24"/>
        </w:rPr>
        <w:t>payout</w:t>
      </w:r>
      <w:proofErr w:type="spellEnd"/>
      <w:r w:rsidR="00064217" w:rsidRPr="00371E0A">
        <w:rPr>
          <w:rFonts w:ascii="Times New Roman" w:hAnsi="Times New Roman" w:cs="Times New Roman"/>
          <w:color w:val="000000"/>
          <w:sz w:val="24"/>
          <w:szCs w:val="24"/>
        </w:rPr>
        <w:t xml:space="preserve"> policy</w:t>
      </w:r>
      <w:r w:rsidR="0032280B" w:rsidRPr="00371E0A">
        <w:rPr>
          <w:rFonts w:ascii="Times New Roman" w:hAnsi="Times New Roman" w:cs="Times New Roman"/>
          <w:color w:val="000000"/>
          <w:sz w:val="24"/>
          <w:szCs w:val="24"/>
        </w:rPr>
        <w:t>.</w:t>
      </w:r>
      <w:r w:rsidR="00533F0E" w:rsidRPr="00371E0A">
        <w:rPr>
          <w:rFonts w:ascii="Times New Roman" w:hAnsi="Times New Roman" w:cs="Times New Roman"/>
          <w:color w:val="000000"/>
          <w:sz w:val="24"/>
          <w:szCs w:val="24"/>
        </w:rPr>
        <w:t xml:space="preserve"> </w:t>
      </w:r>
      <w:r w:rsidR="00994E98" w:rsidRPr="00371E0A">
        <w:rPr>
          <w:rFonts w:ascii="Times New Roman" w:hAnsi="Times New Roman" w:cs="Times New Roman"/>
          <w:color w:val="000000"/>
          <w:sz w:val="24"/>
          <w:szCs w:val="24"/>
        </w:rPr>
        <w:t xml:space="preserve">We found that </w:t>
      </w:r>
      <w:r w:rsidR="00994E98" w:rsidRPr="00371E0A">
        <w:rPr>
          <w:rFonts w:ascii="Times New Roman" w:hAnsi="Times New Roman" w:cs="Times New Roman"/>
          <w:sz w:val="24"/>
          <w:szCs w:val="24"/>
        </w:rPr>
        <w:t>f</w:t>
      </w:r>
      <w:r w:rsidRPr="00371E0A">
        <w:rPr>
          <w:rFonts w:ascii="Times New Roman" w:hAnsi="Times New Roman" w:cs="Times New Roman"/>
          <w:sz w:val="24"/>
          <w:szCs w:val="24"/>
        </w:rPr>
        <w:t>irms often observe</w:t>
      </w:r>
      <w:r w:rsidR="00994E98" w:rsidRPr="00371E0A">
        <w:rPr>
          <w:rFonts w:ascii="Times New Roman" w:hAnsi="Times New Roman" w:cs="Times New Roman"/>
          <w:sz w:val="24"/>
          <w:szCs w:val="24"/>
        </w:rPr>
        <w:t>d</w:t>
      </w:r>
      <w:r w:rsidRPr="00371E0A">
        <w:rPr>
          <w:rFonts w:ascii="Times New Roman" w:hAnsi="Times New Roman" w:cs="Times New Roman"/>
          <w:sz w:val="24"/>
          <w:szCs w:val="24"/>
        </w:rPr>
        <w:t xml:space="preserve"> and monitor</w:t>
      </w:r>
      <w:r w:rsidR="00994E98" w:rsidRPr="00371E0A">
        <w:rPr>
          <w:rFonts w:ascii="Times New Roman" w:hAnsi="Times New Roman" w:cs="Times New Roman"/>
          <w:sz w:val="24"/>
          <w:szCs w:val="24"/>
        </w:rPr>
        <w:t>ed</w:t>
      </w:r>
      <w:r w:rsidRPr="00371E0A">
        <w:rPr>
          <w:rFonts w:ascii="Times New Roman" w:hAnsi="Times New Roman" w:cs="Times New Roman"/>
          <w:sz w:val="24"/>
          <w:szCs w:val="24"/>
        </w:rPr>
        <w:t xml:space="preserve"> their competitor’s capital structure and </w:t>
      </w:r>
      <w:r w:rsidR="000D208B" w:rsidRPr="00371E0A">
        <w:rPr>
          <w:rFonts w:ascii="Times New Roman" w:hAnsi="Times New Roman" w:cs="Times New Roman"/>
          <w:sz w:val="24"/>
          <w:szCs w:val="24"/>
        </w:rPr>
        <w:t>pay-out</w:t>
      </w:r>
      <w:r w:rsidRPr="00371E0A">
        <w:rPr>
          <w:rFonts w:ascii="Times New Roman" w:hAnsi="Times New Roman" w:cs="Times New Roman"/>
          <w:sz w:val="24"/>
          <w:szCs w:val="24"/>
        </w:rPr>
        <w:t xml:space="preserve"> policy. </w:t>
      </w:r>
    </w:p>
    <w:p w14:paraId="20F5906F" w14:textId="77777777" w:rsidR="00DE35E7" w:rsidRPr="00371E0A" w:rsidRDefault="00DE35E7" w:rsidP="005C07DC">
      <w:pPr>
        <w:spacing w:after="0"/>
        <w:jc w:val="both"/>
        <w:rPr>
          <w:rFonts w:ascii="Times New Roman" w:hAnsi="Times New Roman" w:cs="Times New Roman"/>
          <w:color w:val="000000"/>
          <w:sz w:val="24"/>
          <w:szCs w:val="24"/>
          <w:lang w:bidi="th-TH"/>
        </w:rPr>
      </w:pPr>
    </w:p>
    <w:p w14:paraId="07B2B730" w14:textId="11AB5620" w:rsidR="00DE35E7" w:rsidRPr="00371E0A" w:rsidRDefault="008242C5" w:rsidP="00DE35E7">
      <w:pPr>
        <w:spacing w:after="0"/>
        <w:jc w:val="both"/>
        <w:rPr>
          <w:rFonts w:ascii="Times New Roman" w:hAnsi="Times New Roman" w:cs="Times New Roman"/>
          <w:color w:val="000000"/>
          <w:sz w:val="24"/>
          <w:szCs w:val="24"/>
          <w:lang w:bidi="th-TH"/>
        </w:rPr>
      </w:pPr>
      <w:r w:rsidRPr="00371E0A">
        <w:rPr>
          <w:rFonts w:ascii="Times New Roman" w:hAnsi="Times New Roman" w:cs="Times New Roman"/>
          <w:color w:val="000000"/>
          <w:sz w:val="24"/>
          <w:szCs w:val="24"/>
        </w:rPr>
        <w:t xml:space="preserve">Managers </w:t>
      </w:r>
      <w:r w:rsidR="00DE35E7" w:rsidRPr="00371E0A">
        <w:rPr>
          <w:rFonts w:ascii="Times New Roman" w:hAnsi="Times New Roman" w:cs="Times New Roman"/>
          <w:color w:val="000000"/>
          <w:sz w:val="24"/>
          <w:szCs w:val="24"/>
        </w:rPr>
        <w:t>may look to emulate other firm</w:t>
      </w:r>
      <w:r w:rsidR="004E4902" w:rsidRPr="00371E0A">
        <w:rPr>
          <w:rFonts w:ascii="Times New Roman" w:hAnsi="Times New Roman" w:cs="Times New Roman"/>
          <w:color w:val="000000"/>
          <w:sz w:val="24"/>
          <w:szCs w:val="24"/>
        </w:rPr>
        <w:t>s</w:t>
      </w:r>
      <w:r w:rsidR="00DE35E7" w:rsidRPr="00371E0A">
        <w:rPr>
          <w:rFonts w:ascii="Times New Roman" w:hAnsi="Times New Roman" w:cs="Times New Roman"/>
          <w:color w:val="000000"/>
          <w:sz w:val="24"/>
          <w:szCs w:val="24"/>
        </w:rPr>
        <w:t xml:space="preserve">’ strategies when planning their financial policies </w:t>
      </w:r>
      <w:r w:rsidR="008B66E2">
        <w:rPr>
          <w:rFonts w:ascii="Times New Roman" w:hAnsi="Times New Roman" w:cs="Times New Roman"/>
          <w:color w:val="000000"/>
          <w:sz w:val="24"/>
          <w:szCs w:val="24"/>
        </w:rPr>
        <w:t>to</w:t>
      </w:r>
      <w:r w:rsidR="00DE35E7" w:rsidRPr="00371E0A">
        <w:rPr>
          <w:rFonts w:ascii="Times New Roman" w:hAnsi="Times New Roman" w:cs="Times New Roman"/>
          <w:color w:val="000000"/>
          <w:sz w:val="24"/>
          <w:szCs w:val="24"/>
        </w:rPr>
        <w:t xml:space="preserve"> maximise </w:t>
      </w:r>
      <w:r w:rsidR="002A5783">
        <w:rPr>
          <w:rFonts w:ascii="Times New Roman" w:hAnsi="Times New Roman" w:cs="Times New Roman"/>
          <w:color w:val="000000"/>
          <w:sz w:val="24"/>
          <w:szCs w:val="24"/>
        </w:rPr>
        <w:t>shareholders’</w:t>
      </w:r>
      <w:r w:rsidR="005D69A3" w:rsidRPr="00371E0A">
        <w:rPr>
          <w:rFonts w:ascii="Times New Roman" w:hAnsi="Times New Roman" w:cs="Times New Roman"/>
          <w:color w:val="000000"/>
          <w:sz w:val="24"/>
          <w:szCs w:val="24"/>
        </w:rPr>
        <w:t xml:space="preserve"> </w:t>
      </w:r>
      <w:r w:rsidR="00DE35E7" w:rsidRPr="00371E0A">
        <w:rPr>
          <w:rFonts w:ascii="Times New Roman" w:hAnsi="Times New Roman" w:cs="Times New Roman"/>
          <w:color w:val="000000"/>
          <w:sz w:val="24"/>
          <w:szCs w:val="24"/>
        </w:rPr>
        <w:t xml:space="preserve">expectations. </w:t>
      </w:r>
      <w:r w:rsidR="00DE35E7" w:rsidRPr="00371E0A">
        <w:rPr>
          <w:rFonts w:ascii="Times New Roman" w:hAnsi="Times New Roman" w:cs="Times New Roman"/>
          <w:color w:val="000000"/>
          <w:sz w:val="24"/>
          <w:szCs w:val="24"/>
          <w:lang w:bidi="th-TH"/>
        </w:rPr>
        <w:t>This was presented by one of the Group Treasurer</w:t>
      </w:r>
      <w:r w:rsidR="00D41BB9" w:rsidRPr="00371E0A">
        <w:rPr>
          <w:rFonts w:ascii="Times New Roman" w:hAnsi="Times New Roman" w:cs="Times New Roman"/>
          <w:color w:val="000000"/>
          <w:sz w:val="24"/>
          <w:szCs w:val="24"/>
          <w:lang w:bidi="th-TH"/>
        </w:rPr>
        <w:t>s</w:t>
      </w:r>
      <w:r w:rsidR="00DE35E7" w:rsidRPr="00371E0A">
        <w:rPr>
          <w:rFonts w:ascii="Times New Roman" w:hAnsi="Times New Roman" w:cs="Times New Roman"/>
          <w:color w:val="000000"/>
          <w:sz w:val="24"/>
          <w:szCs w:val="24"/>
          <w:lang w:bidi="th-TH"/>
        </w:rPr>
        <w:t>:</w:t>
      </w:r>
    </w:p>
    <w:p w14:paraId="6E2A5D23" w14:textId="77777777" w:rsidR="00185B9E" w:rsidRPr="00371E0A" w:rsidRDefault="00185B9E" w:rsidP="00DE35E7">
      <w:pPr>
        <w:spacing w:after="0"/>
        <w:jc w:val="both"/>
        <w:rPr>
          <w:rFonts w:ascii="Times New Roman" w:hAnsi="Times New Roman" w:cs="Times New Roman"/>
          <w:color w:val="000000"/>
          <w:sz w:val="24"/>
          <w:szCs w:val="24"/>
          <w:lang w:bidi="th-TH"/>
        </w:rPr>
      </w:pPr>
    </w:p>
    <w:p w14:paraId="6A440A76" w14:textId="391BEA12" w:rsidR="0025271E" w:rsidRPr="00371E0A" w:rsidRDefault="00DE35E7" w:rsidP="006F4A34">
      <w:pPr>
        <w:spacing w:after="0" w:line="240" w:lineRule="auto"/>
        <w:ind w:left="720" w:right="1371" w:hanging="11"/>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w:t>
      </w:r>
      <w:r w:rsidR="00177923" w:rsidRPr="00371E0A">
        <w:rPr>
          <w:rFonts w:ascii="Times New Roman" w:hAnsi="Times New Roman" w:cs="Times New Roman"/>
          <w:i/>
          <w:iCs/>
          <w:color w:val="000000"/>
          <w:sz w:val="24"/>
          <w:szCs w:val="24"/>
        </w:rPr>
        <w:t xml:space="preserve">It </w:t>
      </w:r>
      <w:r w:rsidR="00E75EF4">
        <w:rPr>
          <w:rFonts w:ascii="Times New Roman" w:hAnsi="Times New Roman" w:cs="Times New Roman"/>
          <w:i/>
          <w:iCs/>
          <w:color w:val="000000"/>
          <w:sz w:val="24"/>
          <w:szCs w:val="24"/>
        </w:rPr>
        <w:t xml:space="preserve">may </w:t>
      </w:r>
      <w:r w:rsidR="00E75EF4" w:rsidRPr="00371E0A">
        <w:rPr>
          <w:rFonts w:ascii="Times New Roman" w:hAnsi="Times New Roman" w:cs="Times New Roman"/>
          <w:i/>
          <w:iCs/>
          <w:color w:val="000000"/>
          <w:sz w:val="24"/>
          <w:szCs w:val="24"/>
        </w:rPr>
        <w:t>depend</w:t>
      </w:r>
      <w:r w:rsidRPr="00371E0A">
        <w:rPr>
          <w:rFonts w:ascii="Times New Roman" w:hAnsi="Times New Roman" w:cs="Times New Roman"/>
          <w:i/>
          <w:iCs/>
          <w:color w:val="000000"/>
          <w:sz w:val="24"/>
          <w:szCs w:val="24"/>
        </w:rPr>
        <w:t xml:space="preserve"> on the nature of the industry or the business. Like maybe for your business the shareholders and investors much more appreciate it with the R&amp;D of the reinvestment stage than these two because they probably see that by doing this</w:t>
      </w:r>
      <w:r w:rsidR="00177923" w:rsidRPr="00371E0A">
        <w:rPr>
          <w:rFonts w:ascii="Times New Roman" w:hAnsi="Times New Roman" w:cs="Times New Roman"/>
          <w:i/>
          <w:iCs/>
          <w:color w:val="000000"/>
          <w:sz w:val="24"/>
          <w:szCs w:val="24"/>
        </w:rPr>
        <w:t>,</w:t>
      </w:r>
      <w:r w:rsidRPr="00371E0A">
        <w:rPr>
          <w:rFonts w:ascii="Times New Roman" w:hAnsi="Times New Roman" w:cs="Times New Roman"/>
          <w:i/>
          <w:iCs/>
          <w:color w:val="000000"/>
          <w:sz w:val="24"/>
          <w:szCs w:val="24"/>
        </w:rPr>
        <w:t xml:space="preserve"> they would give them... The company, we will have the kind of </w:t>
      </w:r>
      <w:r w:rsidR="008F0FCF" w:rsidRPr="00371E0A">
        <w:rPr>
          <w:rFonts w:ascii="Times New Roman" w:hAnsi="Times New Roman" w:cs="Times New Roman"/>
          <w:i/>
          <w:iCs/>
          <w:color w:val="000000"/>
          <w:sz w:val="24"/>
          <w:szCs w:val="24"/>
        </w:rPr>
        <w:t>long-term</w:t>
      </w:r>
      <w:r w:rsidRPr="00371E0A">
        <w:rPr>
          <w:rFonts w:ascii="Times New Roman" w:hAnsi="Times New Roman" w:cs="Times New Roman"/>
          <w:i/>
          <w:iCs/>
          <w:color w:val="000000"/>
          <w:sz w:val="24"/>
          <w:szCs w:val="24"/>
        </w:rPr>
        <w:t xml:space="preserve"> growth</w:t>
      </w:r>
      <w:r w:rsidRPr="00371E0A">
        <w:rPr>
          <w:rFonts w:ascii="Times New Roman" w:hAnsi="Times New Roman" w:cs="Times New Roman"/>
          <w:color w:val="000000"/>
          <w:sz w:val="24"/>
          <w:szCs w:val="24"/>
        </w:rPr>
        <w:t>.”</w:t>
      </w:r>
    </w:p>
    <w:p w14:paraId="4F524FB8" w14:textId="77777777" w:rsidR="00DE35E7" w:rsidRPr="00371E0A" w:rsidRDefault="00DE35E7" w:rsidP="0059765E">
      <w:pPr>
        <w:spacing w:after="0" w:line="240" w:lineRule="auto"/>
        <w:ind w:left="720" w:right="-46" w:hanging="11"/>
        <w:jc w:val="right"/>
        <w:rPr>
          <w:rFonts w:ascii="Times New Roman" w:hAnsi="Times New Roman" w:cs="Times New Roman"/>
          <w:i/>
          <w:iCs/>
          <w:color w:val="000000"/>
          <w:sz w:val="24"/>
          <w:szCs w:val="24"/>
          <w:lang w:bidi="th-TH"/>
        </w:rPr>
      </w:pPr>
      <w:r w:rsidRPr="00371E0A">
        <w:rPr>
          <w:rFonts w:ascii="Times New Roman" w:hAnsi="Times New Roman" w:cs="Angsana New"/>
          <w:i/>
          <w:iCs/>
          <w:color w:val="000000"/>
          <w:sz w:val="24"/>
          <w:szCs w:val="24"/>
          <w:cs/>
          <w:lang w:bidi="th-TH"/>
        </w:rPr>
        <w:t>(</w:t>
      </w:r>
      <w:r w:rsidR="002C35CB" w:rsidRPr="00371E0A">
        <w:rPr>
          <w:rFonts w:ascii="Times New Roman" w:hAnsi="Times New Roman" w:cs="Times New Roman"/>
          <w:i/>
          <w:iCs/>
          <w:color w:val="000000"/>
          <w:sz w:val="24"/>
          <w:szCs w:val="24"/>
        </w:rPr>
        <w:t xml:space="preserve">Company </w:t>
      </w:r>
      <w:r w:rsidR="00185B9E" w:rsidRPr="00371E0A">
        <w:rPr>
          <w:rFonts w:ascii="Times New Roman" w:hAnsi="Times New Roman" w:cs="Times New Roman"/>
          <w:i/>
          <w:iCs/>
          <w:color w:val="000000"/>
          <w:sz w:val="24"/>
          <w:szCs w:val="24"/>
        </w:rPr>
        <w:t>3</w:t>
      </w:r>
      <w:r w:rsidR="002C35CB" w:rsidRPr="00371E0A">
        <w:rPr>
          <w:rFonts w:ascii="Times New Roman" w:hAnsi="Times New Roman" w:cs="Times New Roman"/>
          <w:i/>
          <w:iCs/>
          <w:color w:val="000000"/>
          <w:sz w:val="24"/>
          <w:szCs w:val="24"/>
        </w:rPr>
        <w:t>,</w:t>
      </w:r>
      <w:r w:rsidRPr="00371E0A">
        <w:rPr>
          <w:rFonts w:ascii="Times New Roman" w:hAnsi="Times New Roman" w:cs="Times New Roman"/>
          <w:i/>
          <w:iCs/>
          <w:color w:val="000000"/>
          <w:sz w:val="24"/>
          <w:szCs w:val="24"/>
        </w:rPr>
        <w:t xml:space="preserve"> Group Treasurer</w:t>
      </w:r>
      <w:r w:rsidRPr="00371E0A">
        <w:rPr>
          <w:rFonts w:ascii="Times New Roman" w:hAnsi="Times New Roman" w:cs="Angsana New"/>
          <w:i/>
          <w:iCs/>
          <w:color w:val="000000"/>
          <w:sz w:val="24"/>
          <w:szCs w:val="24"/>
          <w:cs/>
          <w:lang w:bidi="th-TH"/>
        </w:rPr>
        <w:t>)</w:t>
      </w:r>
    </w:p>
    <w:p w14:paraId="23C9338A" w14:textId="77777777" w:rsidR="00185B9E" w:rsidRPr="00371E0A" w:rsidRDefault="00185B9E" w:rsidP="0059765E">
      <w:pPr>
        <w:spacing w:after="0" w:line="240" w:lineRule="auto"/>
        <w:ind w:left="720" w:right="-46" w:hanging="11"/>
        <w:jc w:val="right"/>
        <w:rPr>
          <w:rFonts w:ascii="Times New Roman" w:hAnsi="Times New Roman" w:cs="Times New Roman"/>
          <w:i/>
          <w:iCs/>
          <w:color w:val="000000"/>
          <w:sz w:val="24"/>
          <w:szCs w:val="24"/>
          <w:lang w:bidi="th-TH"/>
        </w:rPr>
      </w:pPr>
    </w:p>
    <w:p w14:paraId="78CB0BF9" w14:textId="77777777" w:rsidR="00DE35E7" w:rsidRPr="00371E0A" w:rsidRDefault="00DE35E7" w:rsidP="00DE35E7">
      <w:pPr>
        <w:spacing w:after="0"/>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These findings are consistent with Adhikari and Agrawal (2018)</w:t>
      </w:r>
      <w:r w:rsidR="005D69A3"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who provide evidence that firms are likely to mimic their peer’s financial strategy to maintain their competitive parity.</w:t>
      </w:r>
    </w:p>
    <w:p w14:paraId="20973D4E" w14:textId="77777777" w:rsidR="00064217" w:rsidRPr="00371E0A" w:rsidRDefault="00064217" w:rsidP="004D1157">
      <w:pPr>
        <w:spacing w:after="0"/>
        <w:jc w:val="both"/>
        <w:rPr>
          <w:rFonts w:ascii="Times New Roman" w:hAnsi="Times New Roman" w:cs="Times New Roman"/>
          <w:color w:val="000000"/>
          <w:sz w:val="24"/>
          <w:szCs w:val="24"/>
        </w:rPr>
      </w:pPr>
    </w:p>
    <w:p w14:paraId="651797E6" w14:textId="77777777" w:rsidR="00B43357" w:rsidRPr="00371E0A" w:rsidRDefault="00DE35E7" w:rsidP="00B43357">
      <w:pPr>
        <w:spacing w:after="0"/>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 xml:space="preserve">Furthermore, </w:t>
      </w:r>
      <w:r w:rsidR="005C3923" w:rsidRPr="00371E0A">
        <w:rPr>
          <w:rFonts w:ascii="Times New Roman" w:hAnsi="Times New Roman" w:cs="Times New Roman"/>
          <w:color w:val="000000"/>
          <w:sz w:val="24"/>
          <w:szCs w:val="24"/>
        </w:rPr>
        <w:t>industry</w:t>
      </w:r>
      <w:r w:rsidRPr="00371E0A">
        <w:rPr>
          <w:rFonts w:ascii="Times New Roman" w:hAnsi="Times New Roman" w:cs="Times New Roman"/>
          <w:color w:val="000000"/>
          <w:sz w:val="24"/>
          <w:szCs w:val="24"/>
        </w:rPr>
        <w:t xml:space="preserve"> growth/decline may also play a part as a declining industry</w:t>
      </w:r>
      <w:r w:rsidR="00854E03" w:rsidRPr="00371E0A">
        <w:rPr>
          <w:rFonts w:ascii="Times New Roman" w:hAnsi="Times New Roman" w:cs="Times New Roman"/>
          <w:color w:val="000000"/>
          <w:sz w:val="24"/>
          <w:szCs w:val="24"/>
        </w:rPr>
        <w:t xml:space="preserve"> is likely to do share buybacks</w:t>
      </w:r>
      <w:r w:rsidR="00B43357" w:rsidRPr="00371E0A">
        <w:rPr>
          <w:rFonts w:ascii="Times New Roman" w:hAnsi="Times New Roman" w:cs="Times New Roman"/>
          <w:color w:val="000000"/>
          <w:sz w:val="24"/>
          <w:szCs w:val="24"/>
        </w:rPr>
        <w:t xml:space="preserve">. An Investor Relations Director stated that </w:t>
      </w:r>
      <w:r w:rsidR="003743D9" w:rsidRPr="00371E0A">
        <w:rPr>
          <w:rFonts w:ascii="Times New Roman" w:hAnsi="Times New Roman" w:cs="Times New Roman"/>
          <w:color w:val="000000"/>
          <w:sz w:val="24"/>
          <w:szCs w:val="24"/>
        </w:rPr>
        <w:t>f</w:t>
      </w:r>
      <w:r w:rsidR="00B43357" w:rsidRPr="00371E0A">
        <w:rPr>
          <w:rFonts w:ascii="Times New Roman" w:hAnsi="Times New Roman" w:cs="Times New Roman"/>
          <w:color w:val="000000"/>
          <w:sz w:val="24"/>
          <w:szCs w:val="24"/>
        </w:rPr>
        <w:t xml:space="preserve">irms are likely to repurchase shares if industry growth is </w:t>
      </w:r>
      <w:r w:rsidR="008F0FCF" w:rsidRPr="00371E0A">
        <w:rPr>
          <w:rFonts w:ascii="Times New Roman" w:hAnsi="Times New Roman" w:cs="Times New Roman"/>
          <w:color w:val="000000"/>
          <w:sz w:val="24"/>
          <w:szCs w:val="24"/>
        </w:rPr>
        <w:t>declining and</w:t>
      </w:r>
      <w:r w:rsidR="00B43357" w:rsidRPr="00371E0A">
        <w:rPr>
          <w:rFonts w:ascii="Times New Roman" w:hAnsi="Times New Roman" w:cs="Times New Roman"/>
          <w:color w:val="000000"/>
          <w:sz w:val="24"/>
          <w:szCs w:val="24"/>
        </w:rPr>
        <w:t xml:space="preserve"> there </w:t>
      </w:r>
      <w:r w:rsidR="00F73C15" w:rsidRPr="00371E0A">
        <w:rPr>
          <w:rFonts w:ascii="Times New Roman" w:hAnsi="Times New Roman" w:cs="Times New Roman"/>
          <w:color w:val="000000"/>
          <w:sz w:val="24"/>
          <w:szCs w:val="24"/>
        </w:rPr>
        <w:t>are</w:t>
      </w:r>
      <w:r w:rsidR="00B43357" w:rsidRPr="00371E0A">
        <w:rPr>
          <w:rFonts w:ascii="Times New Roman" w:hAnsi="Times New Roman" w:cs="Times New Roman"/>
          <w:color w:val="000000"/>
          <w:sz w:val="24"/>
          <w:szCs w:val="24"/>
        </w:rPr>
        <w:t xml:space="preserve"> no positive return project</w:t>
      </w:r>
      <w:r w:rsidR="00F73C15" w:rsidRPr="00371E0A">
        <w:rPr>
          <w:rFonts w:ascii="Times New Roman" w:hAnsi="Times New Roman" w:cs="Times New Roman"/>
          <w:color w:val="000000"/>
          <w:sz w:val="24"/>
          <w:szCs w:val="24"/>
        </w:rPr>
        <w:t>s</w:t>
      </w:r>
      <w:r w:rsidR="00B43357" w:rsidRPr="00371E0A">
        <w:rPr>
          <w:rFonts w:ascii="Times New Roman" w:hAnsi="Times New Roman" w:cs="Times New Roman"/>
          <w:color w:val="000000"/>
          <w:sz w:val="24"/>
          <w:szCs w:val="24"/>
        </w:rPr>
        <w:t xml:space="preserve"> to invest</w:t>
      </w:r>
      <w:r w:rsidRPr="00371E0A">
        <w:rPr>
          <w:rFonts w:ascii="Times New Roman" w:hAnsi="Times New Roman" w:cs="Times New Roman"/>
          <w:color w:val="000000"/>
          <w:sz w:val="24"/>
          <w:szCs w:val="24"/>
        </w:rPr>
        <w:t xml:space="preserve"> in</w:t>
      </w:r>
      <w:r w:rsidR="00B43357" w:rsidRPr="00371E0A">
        <w:rPr>
          <w:rFonts w:ascii="Times New Roman" w:hAnsi="Times New Roman" w:cs="Times New Roman"/>
          <w:color w:val="000000"/>
          <w:sz w:val="24"/>
          <w:szCs w:val="24"/>
        </w:rPr>
        <w:t xml:space="preserve">. </w:t>
      </w:r>
    </w:p>
    <w:p w14:paraId="552B4618" w14:textId="77777777" w:rsidR="008B02AF" w:rsidRPr="00371E0A" w:rsidRDefault="008B02AF" w:rsidP="00B43357">
      <w:pPr>
        <w:spacing w:after="0"/>
        <w:jc w:val="both"/>
        <w:rPr>
          <w:rFonts w:ascii="Times New Roman" w:hAnsi="Times New Roman" w:cs="Times New Roman"/>
          <w:color w:val="000000"/>
          <w:sz w:val="24"/>
          <w:szCs w:val="24"/>
        </w:rPr>
      </w:pPr>
    </w:p>
    <w:p w14:paraId="782CE400" w14:textId="77777777" w:rsidR="00854E03" w:rsidRPr="00371E0A" w:rsidRDefault="00132819" w:rsidP="001B15B0">
      <w:pPr>
        <w:spacing w:after="0"/>
        <w:ind w:left="720" w:right="1371"/>
        <w:jc w:val="both"/>
        <w:rPr>
          <w:rFonts w:ascii="Times New Roman" w:hAnsi="Times New Roman" w:cs="Times New Roman"/>
          <w:i/>
          <w:iCs/>
          <w:color w:val="000000"/>
          <w:sz w:val="24"/>
          <w:szCs w:val="24"/>
        </w:rPr>
      </w:pPr>
      <w:r w:rsidRPr="00371E0A">
        <w:rPr>
          <w:rFonts w:ascii="Times New Roman" w:hAnsi="Times New Roman" w:cs="Times New Roman"/>
          <w:i/>
          <w:iCs/>
          <w:color w:val="000000"/>
          <w:sz w:val="24"/>
          <w:szCs w:val="24"/>
        </w:rPr>
        <w:lastRenderedPageBreak/>
        <w:t>“</w:t>
      </w:r>
      <w:r w:rsidR="00F73C15" w:rsidRPr="00371E0A">
        <w:rPr>
          <w:rFonts w:ascii="Times New Roman" w:hAnsi="Times New Roman" w:cs="Times New Roman"/>
          <w:i/>
          <w:iCs/>
          <w:color w:val="000000"/>
          <w:sz w:val="24"/>
          <w:szCs w:val="24"/>
        </w:rPr>
        <w:t>T</w:t>
      </w:r>
      <w:r w:rsidR="008B02AF" w:rsidRPr="00371E0A">
        <w:rPr>
          <w:rFonts w:ascii="Times New Roman" w:hAnsi="Times New Roman" w:cs="Times New Roman"/>
          <w:i/>
          <w:iCs/>
          <w:color w:val="000000"/>
          <w:sz w:val="24"/>
          <w:szCs w:val="24"/>
        </w:rPr>
        <w:t xml:space="preserve">he </w:t>
      </w:r>
      <w:r w:rsidR="00854E03" w:rsidRPr="00371E0A">
        <w:rPr>
          <w:rFonts w:ascii="Times New Roman" w:hAnsi="Times New Roman" w:cs="Times New Roman"/>
          <w:i/>
          <w:iCs/>
          <w:color w:val="000000"/>
          <w:sz w:val="24"/>
          <w:szCs w:val="24"/>
        </w:rPr>
        <w:t>cash generative nature of these large defence prime contractors meant that they had no real sort of obvious outlook for the cash that they were generating, so share buybacks became the sort of norm, just basically returning to shareholders.</w:t>
      </w:r>
      <w:r w:rsidRPr="00371E0A">
        <w:rPr>
          <w:rFonts w:ascii="Times New Roman" w:hAnsi="Times New Roman" w:cs="Times New Roman"/>
          <w:i/>
          <w:iCs/>
          <w:color w:val="000000"/>
          <w:sz w:val="24"/>
          <w:szCs w:val="24"/>
        </w:rPr>
        <w:t>”</w:t>
      </w:r>
    </w:p>
    <w:p w14:paraId="6D33D9AB" w14:textId="77777777" w:rsidR="00854E03" w:rsidRPr="00371E0A" w:rsidRDefault="00854E03" w:rsidP="006F4A34">
      <w:pPr>
        <w:spacing w:after="0"/>
        <w:ind w:left="720" w:right="-46"/>
        <w:jc w:val="right"/>
        <w:rPr>
          <w:rFonts w:ascii="Times New Roman" w:hAnsi="Times New Roman" w:cs="Times New Roman"/>
          <w:color w:val="000000"/>
          <w:sz w:val="24"/>
          <w:szCs w:val="24"/>
        </w:rPr>
      </w:pPr>
      <w:r w:rsidRPr="00371E0A">
        <w:rPr>
          <w:rFonts w:ascii="Times New Roman" w:hAnsi="Times New Roman" w:cs="Times New Roman"/>
          <w:i/>
          <w:iCs/>
          <w:color w:val="000000"/>
          <w:sz w:val="24"/>
          <w:szCs w:val="24"/>
        </w:rPr>
        <w:t>(</w:t>
      </w:r>
      <w:r w:rsidR="0070270E" w:rsidRPr="00371E0A">
        <w:rPr>
          <w:rFonts w:ascii="Times New Roman" w:hAnsi="Times New Roman" w:cs="Times New Roman"/>
          <w:i/>
          <w:iCs/>
          <w:color w:val="000000"/>
          <w:sz w:val="24"/>
          <w:szCs w:val="24"/>
        </w:rPr>
        <w:t xml:space="preserve">Company </w:t>
      </w:r>
      <w:r w:rsidR="00185B9E" w:rsidRPr="00371E0A">
        <w:rPr>
          <w:rFonts w:ascii="Times New Roman" w:hAnsi="Times New Roman" w:cs="Times New Roman"/>
          <w:i/>
          <w:iCs/>
          <w:color w:val="000000"/>
          <w:sz w:val="24"/>
          <w:szCs w:val="24"/>
        </w:rPr>
        <w:t>2</w:t>
      </w:r>
      <w:r w:rsidR="0070270E" w:rsidRPr="00371E0A">
        <w:rPr>
          <w:rFonts w:ascii="Times New Roman" w:hAnsi="Times New Roman" w:cs="Times New Roman"/>
          <w:i/>
          <w:iCs/>
          <w:color w:val="000000"/>
          <w:sz w:val="24"/>
          <w:szCs w:val="24"/>
        </w:rPr>
        <w:t xml:space="preserve">, </w:t>
      </w:r>
      <w:r w:rsidR="00B43357" w:rsidRPr="00371E0A">
        <w:rPr>
          <w:rFonts w:ascii="Times New Roman" w:hAnsi="Times New Roman" w:cs="Times New Roman"/>
          <w:i/>
          <w:iCs/>
          <w:color w:val="000000"/>
          <w:sz w:val="24"/>
          <w:szCs w:val="24"/>
        </w:rPr>
        <w:t>Investor Relations Director</w:t>
      </w:r>
      <w:r w:rsidRPr="00371E0A">
        <w:rPr>
          <w:rFonts w:ascii="Times New Roman" w:hAnsi="Times New Roman" w:cs="Times New Roman"/>
          <w:color w:val="000000"/>
          <w:sz w:val="24"/>
          <w:szCs w:val="24"/>
        </w:rPr>
        <w:t>)</w:t>
      </w:r>
    </w:p>
    <w:p w14:paraId="7932771E" w14:textId="77777777" w:rsidR="00A816EA" w:rsidRPr="00371E0A" w:rsidRDefault="00A816EA" w:rsidP="009F4FDD">
      <w:pPr>
        <w:spacing w:after="0" w:line="240" w:lineRule="auto"/>
        <w:jc w:val="thaiDistribute"/>
        <w:rPr>
          <w:rFonts w:ascii="Times New Roman" w:hAnsi="Times New Roman" w:cs="Times New Roman"/>
          <w:color w:val="000000"/>
          <w:sz w:val="24"/>
          <w:szCs w:val="24"/>
          <w:lang w:bidi="th-TH"/>
        </w:rPr>
      </w:pPr>
    </w:p>
    <w:p w14:paraId="2010BFCC" w14:textId="77777777" w:rsidR="009F4FDD" w:rsidRPr="00371E0A" w:rsidRDefault="006F4A34" w:rsidP="009F4FDD">
      <w:pPr>
        <w:spacing w:after="0" w:line="240" w:lineRule="auto"/>
        <w:jc w:val="thaiDistribute"/>
        <w:rPr>
          <w:rFonts w:ascii="Times New Roman" w:hAnsi="Times New Roman" w:cs="Times New Roman"/>
          <w:b/>
          <w:color w:val="000000"/>
          <w:sz w:val="24"/>
          <w:szCs w:val="24"/>
        </w:rPr>
      </w:pPr>
      <w:r w:rsidRPr="00371E0A">
        <w:rPr>
          <w:rFonts w:ascii="Times New Roman" w:hAnsi="Times New Roman" w:cs="Times New Roman"/>
          <w:b/>
          <w:color w:val="000000"/>
          <w:sz w:val="24"/>
          <w:szCs w:val="24"/>
        </w:rPr>
        <w:t>5</w:t>
      </w:r>
      <w:r w:rsidR="009F4FDD" w:rsidRPr="00371E0A">
        <w:rPr>
          <w:rFonts w:ascii="Times New Roman" w:hAnsi="Times New Roman" w:cs="Times New Roman"/>
          <w:b/>
          <w:color w:val="000000"/>
          <w:sz w:val="24"/>
          <w:szCs w:val="24"/>
        </w:rPr>
        <w:t>. Discussion and conclusions</w:t>
      </w:r>
    </w:p>
    <w:p w14:paraId="3D9ABF5D" w14:textId="77777777" w:rsidR="001D274A" w:rsidRPr="00371E0A" w:rsidRDefault="001D274A" w:rsidP="009F4FDD">
      <w:pPr>
        <w:spacing w:after="0" w:line="240" w:lineRule="auto"/>
        <w:jc w:val="thaiDistribute"/>
        <w:rPr>
          <w:rFonts w:ascii="Times New Roman" w:hAnsi="Times New Roman" w:cs="Times New Roman"/>
          <w:b/>
          <w:color w:val="000000"/>
          <w:sz w:val="24"/>
          <w:szCs w:val="24"/>
        </w:rPr>
      </w:pPr>
    </w:p>
    <w:p w14:paraId="74AC2CD9" w14:textId="7EEF94F8" w:rsidR="00363C09" w:rsidRPr="00371E0A" w:rsidRDefault="002A05CA" w:rsidP="00B93654">
      <w:pPr>
        <w:spacing w:after="0"/>
        <w:jc w:val="both"/>
        <w:rPr>
          <w:rFonts w:ascii="Times New Roman" w:hAnsi="Times New Roman" w:cs="Times New Roman"/>
          <w:bCs/>
          <w:color w:val="000000"/>
          <w:sz w:val="24"/>
          <w:szCs w:val="24"/>
        </w:rPr>
      </w:pPr>
      <w:r w:rsidRPr="00371E0A">
        <w:rPr>
          <w:rFonts w:ascii="Times New Roman" w:hAnsi="Times New Roman" w:cs="Times New Roman"/>
          <w:bCs/>
          <w:color w:val="000000"/>
          <w:sz w:val="24"/>
          <w:szCs w:val="24"/>
        </w:rPr>
        <w:t xml:space="preserve">This paper </w:t>
      </w:r>
      <w:r w:rsidR="00F52C3D" w:rsidRPr="00371E0A">
        <w:rPr>
          <w:rFonts w:ascii="Times New Roman" w:hAnsi="Times New Roman" w:cs="Times New Roman"/>
          <w:bCs/>
          <w:color w:val="000000"/>
          <w:sz w:val="24"/>
          <w:szCs w:val="24"/>
        </w:rPr>
        <w:t xml:space="preserve">chiefly </w:t>
      </w:r>
      <w:r w:rsidR="00AB02E5" w:rsidRPr="00371E0A">
        <w:rPr>
          <w:rFonts w:ascii="Times New Roman" w:hAnsi="Times New Roman" w:cs="Times New Roman"/>
          <w:bCs/>
          <w:color w:val="000000"/>
          <w:sz w:val="24"/>
          <w:szCs w:val="24"/>
        </w:rPr>
        <w:t>explores</w:t>
      </w:r>
      <w:r w:rsidR="0025039E" w:rsidRPr="00371E0A">
        <w:rPr>
          <w:rFonts w:ascii="Times New Roman" w:hAnsi="Times New Roman" w:cs="Times New Roman"/>
          <w:bCs/>
          <w:color w:val="000000"/>
          <w:sz w:val="24"/>
          <w:szCs w:val="24"/>
        </w:rPr>
        <w:t xml:space="preserve"> whether</w:t>
      </w:r>
      <w:r w:rsidR="002534B8" w:rsidRPr="00371E0A">
        <w:rPr>
          <w:rFonts w:ascii="Times New Roman" w:hAnsi="Times New Roman" w:cs="Times New Roman"/>
          <w:bCs/>
          <w:color w:val="000000"/>
          <w:sz w:val="24"/>
          <w:szCs w:val="24"/>
        </w:rPr>
        <w:t>,</w:t>
      </w:r>
      <w:r w:rsidR="0025039E" w:rsidRPr="00371E0A">
        <w:rPr>
          <w:rFonts w:ascii="Times New Roman" w:hAnsi="Times New Roman" w:cs="Times New Roman"/>
          <w:bCs/>
          <w:color w:val="000000"/>
          <w:sz w:val="24"/>
          <w:szCs w:val="24"/>
        </w:rPr>
        <w:t xml:space="preserve"> and if so why</w:t>
      </w:r>
      <w:r w:rsidR="008B02AF" w:rsidRPr="00371E0A">
        <w:rPr>
          <w:rFonts w:ascii="Times New Roman" w:hAnsi="Times New Roman" w:cs="Times New Roman"/>
          <w:bCs/>
          <w:color w:val="000000"/>
          <w:sz w:val="24"/>
          <w:szCs w:val="24"/>
        </w:rPr>
        <w:t>,</w:t>
      </w:r>
      <w:r w:rsidRPr="00371E0A">
        <w:rPr>
          <w:rFonts w:ascii="Times New Roman" w:hAnsi="Times New Roman" w:cs="Times New Roman"/>
          <w:bCs/>
          <w:color w:val="000000"/>
          <w:sz w:val="24"/>
          <w:szCs w:val="24"/>
        </w:rPr>
        <w:t xml:space="preserve"> incentives and behaviours</w:t>
      </w:r>
      <w:r w:rsidR="009A339B" w:rsidRPr="00371E0A">
        <w:rPr>
          <w:rFonts w:ascii="Times New Roman" w:hAnsi="Times New Roman" w:cs="Times New Roman"/>
          <w:bCs/>
          <w:color w:val="000000"/>
          <w:sz w:val="24"/>
          <w:szCs w:val="24"/>
        </w:rPr>
        <w:t xml:space="preserve"> </w:t>
      </w:r>
      <w:r w:rsidR="004920DB" w:rsidRPr="00371E0A">
        <w:rPr>
          <w:rFonts w:ascii="Times New Roman" w:hAnsi="Times New Roman" w:cs="Times New Roman"/>
          <w:bCs/>
          <w:color w:val="000000"/>
          <w:sz w:val="24"/>
          <w:szCs w:val="24"/>
        </w:rPr>
        <w:t>towards share</w:t>
      </w:r>
      <w:r w:rsidRPr="00371E0A">
        <w:rPr>
          <w:rFonts w:ascii="Times New Roman" w:hAnsi="Times New Roman" w:cs="Times New Roman"/>
          <w:bCs/>
          <w:color w:val="000000"/>
          <w:sz w:val="24"/>
          <w:szCs w:val="24"/>
        </w:rPr>
        <w:t xml:space="preserve"> buyback</w:t>
      </w:r>
      <w:r w:rsidR="009A339B" w:rsidRPr="00371E0A">
        <w:rPr>
          <w:rFonts w:ascii="Times New Roman" w:hAnsi="Times New Roman" w:cs="Times New Roman"/>
          <w:bCs/>
          <w:color w:val="000000"/>
          <w:sz w:val="24"/>
          <w:szCs w:val="24"/>
        </w:rPr>
        <w:t xml:space="preserve"> </w:t>
      </w:r>
      <w:r w:rsidR="00B6379B" w:rsidRPr="00371E0A">
        <w:rPr>
          <w:rFonts w:ascii="Times New Roman" w:hAnsi="Times New Roman" w:cs="Times New Roman"/>
          <w:bCs/>
          <w:color w:val="000000"/>
          <w:sz w:val="24"/>
          <w:szCs w:val="24"/>
        </w:rPr>
        <w:t>decisions and processes</w:t>
      </w:r>
      <w:r w:rsidR="00B94E65" w:rsidRPr="00371E0A">
        <w:rPr>
          <w:rFonts w:ascii="Times New Roman" w:hAnsi="Times New Roman" w:cs="Times New Roman"/>
          <w:bCs/>
          <w:color w:val="000000"/>
          <w:sz w:val="24"/>
          <w:szCs w:val="24"/>
        </w:rPr>
        <w:t xml:space="preserve"> are </w:t>
      </w:r>
      <w:r w:rsidR="00A3432C" w:rsidRPr="00371E0A">
        <w:rPr>
          <w:rFonts w:ascii="Times New Roman" w:hAnsi="Times New Roman" w:cs="Times New Roman"/>
          <w:bCs/>
          <w:color w:val="000000"/>
          <w:sz w:val="24"/>
          <w:szCs w:val="24"/>
        </w:rPr>
        <w:t>different between</w:t>
      </w:r>
      <w:r w:rsidR="00B94E65" w:rsidRPr="00371E0A">
        <w:rPr>
          <w:rFonts w:ascii="Times New Roman" w:hAnsi="Times New Roman" w:cs="Times New Roman"/>
          <w:bCs/>
          <w:color w:val="000000"/>
          <w:sz w:val="24"/>
          <w:szCs w:val="24"/>
        </w:rPr>
        <w:t xml:space="preserve"> investor shareholders and non-investor stakeholders of firms</w:t>
      </w:r>
      <w:r w:rsidRPr="00371E0A">
        <w:rPr>
          <w:rFonts w:ascii="Times New Roman" w:hAnsi="Times New Roman" w:cs="Times New Roman"/>
          <w:bCs/>
          <w:color w:val="000000"/>
          <w:sz w:val="24"/>
          <w:szCs w:val="24"/>
        </w:rPr>
        <w:t xml:space="preserve">. </w:t>
      </w:r>
      <w:r w:rsidR="0038499F" w:rsidRPr="00371E0A">
        <w:rPr>
          <w:rFonts w:ascii="Times New Roman" w:hAnsi="Times New Roman" w:cs="Times New Roman"/>
          <w:bCs/>
          <w:color w:val="000000"/>
          <w:sz w:val="24"/>
          <w:szCs w:val="24"/>
        </w:rPr>
        <w:t>It re-examines the role of activist agents in firms’ decisions to conduct open market share buybacks vis-à-vis managerial short- and long-</w:t>
      </w:r>
      <w:r w:rsidR="003A0A17">
        <w:rPr>
          <w:rFonts w:ascii="Times New Roman" w:hAnsi="Times New Roman" w:cs="Times New Roman"/>
          <w:bCs/>
          <w:color w:val="000000"/>
          <w:sz w:val="24"/>
          <w:szCs w:val="24"/>
        </w:rPr>
        <w:t>term</w:t>
      </w:r>
      <w:r w:rsidR="00E75EF4">
        <w:rPr>
          <w:rFonts w:ascii="Times New Roman" w:hAnsi="Times New Roman" w:cs="Times New Roman"/>
          <w:bCs/>
          <w:color w:val="000000"/>
          <w:sz w:val="24"/>
          <w:szCs w:val="24"/>
        </w:rPr>
        <w:t xml:space="preserve"> </w:t>
      </w:r>
      <w:r w:rsidR="003A0A17">
        <w:rPr>
          <w:rFonts w:ascii="Times New Roman" w:hAnsi="Times New Roman" w:cs="Times New Roman"/>
          <w:bCs/>
          <w:color w:val="000000"/>
          <w:sz w:val="24"/>
          <w:szCs w:val="24"/>
        </w:rPr>
        <w:t>decisions</w:t>
      </w:r>
      <w:r w:rsidR="0038499F" w:rsidRPr="00371E0A">
        <w:rPr>
          <w:rFonts w:ascii="Times New Roman" w:hAnsi="Times New Roman" w:cs="Times New Roman"/>
          <w:bCs/>
          <w:color w:val="000000"/>
          <w:sz w:val="24"/>
          <w:szCs w:val="24"/>
        </w:rPr>
        <w:t>.</w:t>
      </w:r>
    </w:p>
    <w:p w14:paraId="0C41676A" w14:textId="77777777" w:rsidR="000D31B0" w:rsidRPr="00371E0A" w:rsidRDefault="000D31B0" w:rsidP="00B93654">
      <w:pPr>
        <w:spacing w:after="0"/>
        <w:jc w:val="both"/>
        <w:rPr>
          <w:rFonts w:ascii="Times New Roman" w:hAnsi="Times New Roman" w:cs="Times New Roman"/>
          <w:bCs/>
          <w:color w:val="000000"/>
          <w:sz w:val="24"/>
          <w:szCs w:val="24"/>
        </w:rPr>
      </w:pPr>
    </w:p>
    <w:p w14:paraId="4428F43F" w14:textId="1C296BEE" w:rsidR="00C219B1" w:rsidRPr="00371E0A" w:rsidRDefault="00B93654" w:rsidP="00B93654">
      <w:pPr>
        <w:spacing w:after="0"/>
        <w:jc w:val="both"/>
        <w:rPr>
          <w:rFonts w:ascii="Times New Roman" w:hAnsi="Times New Roman" w:cs="Times New Roman"/>
          <w:bCs/>
          <w:color w:val="000000"/>
          <w:sz w:val="24"/>
          <w:szCs w:val="24"/>
        </w:rPr>
      </w:pPr>
      <w:r w:rsidRPr="00371E0A">
        <w:rPr>
          <w:rFonts w:ascii="Times New Roman" w:hAnsi="Times New Roman" w:cs="Times New Roman"/>
          <w:bCs/>
          <w:color w:val="000000"/>
          <w:sz w:val="24"/>
          <w:szCs w:val="24"/>
        </w:rPr>
        <w:t xml:space="preserve">Previous empirical and </w:t>
      </w:r>
      <w:r w:rsidRPr="00371E0A">
        <w:rPr>
          <w:rFonts w:ascii="Times New Roman" w:hAnsi="Times New Roman" w:cs="Times New Roman"/>
          <w:color w:val="000000"/>
          <w:sz w:val="24"/>
          <w:szCs w:val="24"/>
          <w:lang w:bidi="th-TH"/>
        </w:rPr>
        <w:t>theoretical</w:t>
      </w:r>
      <w:r w:rsidRPr="00371E0A">
        <w:rPr>
          <w:rFonts w:ascii="Times New Roman" w:hAnsi="Times New Roman" w:cs="Times New Roman"/>
          <w:bCs/>
          <w:color w:val="000000"/>
          <w:sz w:val="24"/>
          <w:szCs w:val="24"/>
        </w:rPr>
        <w:t xml:space="preserve"> studies on corporate </w:t>
      </w:r>
      <w:r w:rsidR="000D208B" w:rsidRPr="00371E0A">
        <w:rPr>
          <w:rFonts w:ascii="Times New Roman" w:hAnsi="Times New Roman" w:cs="Times New Roman"/>
          <w:bCs/>
          <w:color w:val="000000"/>
          <w:sz w:val="24"/>
          <w:szCs w:val="24"/>
        </w:rPr>
        <w:t>pay-out</w:t>
      </w:r>
      <w:r w:rsidRPr="00371E0A">
        <w:rPr>
          <w:rFonts w:ascii="Times New Roman" w:hAnsi="Times New Roman" w:cs="Times New Roman"/>
          <w:bCs/>
          <w:color w:val="000000"/>
          <w:sz w:val="24"/>
          <w:szCs w:val="24"/>
        </w:rPr>
        <w:t xml:space="preserve"> policies have mainly focused on relevant market-based theories explaining external and internal factors affecting firm</w:t>
      </w:r>
      <w:r w:rsidR="005D69A3" w:rsidRPr="00371E0A">
        <w:rPr>
          <w:rFonts w:ascii="Times New Roman" w:hAnsi="Times New Roman" w:cs="Times New Roman"/>
          <w:bCs/>
          <w:color w:val="000000"/>
          <w:sz w:val="24"/>
          <w:szCs w:val="24"/>
        </w:rPr>
        <w:t>s’</w:t>
      </w:r>
      <w:r w:rsidRPr="00371E0A">
        <w:rPr>
          <w:rFonts w:ascii="Times New Roman" w:hAnsi="Times New Roman" w:cs="Times New Roman"/>
          <w:bCs/>
          <w:color w:val="000000"/>
          <w:sz w:val="24"/>
          <w:szCs w:val="24"/>
        </w:rPr>
        <w:t xml:space="preserve"> decisions</w:t>
      </w:r>
      <w:r w:rsidR="00B94E65" w:rsidRPr="00371E0A">
        <w:rPr>
          <w:rFonts w:ascii="Times New Roman" w:hAnsi="Times New Roman" w:cs="Times New Roman"/>
          <w:bCs/>
          <w:color w:val="000000"/>
          <w:sz w:val="24"/>
          <w:szCs w:val="24"/>
        </w:rPr>
        <w:t>,</w:t>
      </w:r>
      <w:r w:rsidRPr="00371E0A">
        <w:rPr>
          <w:rFonts w:ascii="Times New Roman" w:hAnsi="Times New Roman" w:cs="Times New Roman"/>
          <w:bCs/>
          <w:color w:val="000000"/>
          <w:sz w:val="24"/>
          <w:szCs w:val="24"/>
        </w:rPr>
        <w:t xml:space="preserve"> </w:t>
      </w:r>
      <w:r w:rsidR="001368D1" w:rsidRPr="00371E0A">
        <w:rPr>
          <w:rFonts w:ascii="Times New Roman" w:hAnsi="Times New Roman" w:cs="Times New Roman"/>
          <w:bCs/>
          <w:color w:val="000000"/>
          <w:sz w:val="24"/>
          <w:szCs w:val="24"/>
        </w:rPr>
        <w:t>regarding</w:t>
      </w:r>
      <w:r w:rsidRPr="00371E0A">
        <w:rPr>
          <w:rFonts w:ascii="Times New Roman" w:hAnsi="Times New Roman" w:cs="Times New Roman"/>
          <w:bCs/>
          <w:color w:val="000000"/>
          <w:sz w:val="24"/>
          <w:szCs w:val="24"/>
        </w:rPr>
        <w:t xml:space="preserve"> share buybacks or dividend </w:t>
      </w:r>
      <w:r w:rsidR="000D208B" w:rsidRPr="00371E0A">
        <w:rPr>
          <w:rFonts w:ascii="Times New Roman" w:hAnsi="Times New Roman" w:cs="Times New Roman"/>
          <w:bCs/>
          <w:color w:val="000000"/>
          <w:sz w:val="24"/>
          <w:szCs w:val="24"/>
        </w:rPr>
        <w:t>pay-out</w:t>
      </w:r>
      <w:r w:rsidRPr="00371E0A">
        <w:rPr>
          <w:rFonts w:ascii="Times New Roman" w:hAnsi="Times New Roman" w:cs="Times New Roman"/>
          <w:bCs/>
          <w:color w:val="000000"/>
          <w:sz w:val="24"/>
          <w:szCs w:val="24"/>
        </w:rPr>
        <w:t xml:space="preserve"> policies. </w:t>
      </w:r>
      <w:r w:rsidR="00B76443" w:rsidRPr="00371E0A">
        <w:rPr>
          <w:rFonts w:ascii="Times New Roman" w:hAnsi="Times New Roman" w:cs="Times New Roman"/>
          <w:bCs/>
          <w:color w:val="000000"/>
          <w:sz w:val="24"/>
          <w:szCs w:val="24"/>
        </w:rPr>
        <w:t xml:space="preserve">Using mainly shareholder </w:t>
      </w:r>
      <w:r w:rsidR="00D40B68" w:rsidRPr="00371E0A">
        <w:rPr>
          <w:rFonts w:ascii="Times New Roman" w:hAnsi="Times New Roman" w:cs="Times New Roman"/>
          <w:bCs/>
          <w:color w:val="000000"/>
          <w:sz w:val="24"/>
          <w:szCs w:val="24"/>
        </w:rPr>
        <w:t>perspectives</w:t>
      </w:r>
      <w:r w:rsidR="008B02AF" w:rsidRPr="00371E0A">
        <w:rPr>
          <w:rFonts w:ascii="Times New Roman" w:hAnsi="Times New Roman" w:cs="Times New Roman"/>
          <w:bCs/>
          <w:color w:val="000000"/>
          <w:sz w:val="24"/>
          <w:szCs w:val="24"/>
        </w:rPr>
        <w:t>,</w:t>
      </w:r>
      <w:r w:rsidR="00D40B68" w:rsidRPr="00371E0A">
        <w:rPr>
          <w:rFonts w:ascii="Times New Roman" w:hAnsi="Times New Roman" w:cs="Times New Roman"/>
          <w:bCs/>
          <w:color w:val="000000"/>
          <w:sz w:val="24"/>
          <w:szCs w:val="24"/>
        </w:rPr>
        <w:t xml:space="preserve"> these studies have </w:t>
      </w:r>
      <w:r w:rsidR="006D5C03" w:rsidRPr="00371E0A">
        <w:rPr>
          <w:rFonts w:ascii="Times New Roman" w:hAnsi="Times New Roman" w:cs="Times New Roman"/>
          <w:bCs/>
          <w:color w:val="000000"/>
          <w:sz w:val="24"/>
          <w:szCs w:val="24"/>
        </w:rPr>
        <w:t>implicitly placed the market</w:t>
      </w:r>
      <w:r w:rsidR="00363C09" w:rsidRPr="00371E0A">
        <w:rPr>
          <w:rFonts w:ascii="Times New Roman" w:hAnsi="Times New Roman" w:cs="Times New Roman"/>
          <w:bCs/>
          <w:color w:val="000000"/>
          <w:sz w:val="24"/>
          <w:szCs w:val="24"/>
        </w:rPr>
        <w:t xml:space="preserve"> </w:t>
      </w:r>
      <w:r w:rsidR="00F5347C" w:rsidRPr="00371E0A">
        <w:rPr>
          <w:rFonts w:ascii="Times New Roman" w:hAnsi="Times New Roman" w:cs="Times New Roman"/>
          <w:bCs/>
          <w:color w:val="000000"/>
          <w:sz w:val="24"/>
          <w:szCs w:val="24"/>
        </w:rPr>
        <w:t xml:space="preserve">at the centre of </w:t>
      </w:r>
      <w:r w:rsidR="002B7957" w:rsidRPr="00371E0A">
        <w:rPr>
          <w:rFonts w:ascii="Times New Roman" w:hAnsi="Times New Roman" w:cs="Times New Roman"/>
          <w:bCs/>
          <w:color w:val="000000"/>
          <w:sz w:val="24"/>
          <w:szCs w:val="24"/>
        </w:rPr>
        <w:t>top management</w:t>
      </w:r>
      <w:r w:rsidR="005D69A3" w:rsidRPr="00371E0A">
        <w:rPr>
          <w:rFonts w:ascii="Times New Roman" w:hAnsi="Times New Roman" w:cs="Times New Roman"/>
          <w:bCs/>
          <w:color w:val="000000"/>
          <w:sz w:val="24"/>
          <w:szCs w:val="24"/>
        </w:rPr>
        <w:t>s’</w:t>
      </w:r>
      <w:r w:rsidR="002B7957" w:rsidRPr="00371E0A">
        <w:rPr>
          <w:rFonts w:ascii="Times New Roman" w:hAnsi="Times New Roman" w:cs="Times New Roman"/>
          <w:bCs/>
          <w:color w:val="000000"/>
          <w:sz w:val="24"/>
          <w:szCs w:val="24"/>
        </w:rPr>
        <w:t xml:space="preserve"> </w:t>
      </w:r>
      <w:r w:rsidR="008F0FCF" w:rsidRPr="00371E0A">
        <w:rPr>
          <w:rFonts w:ascii="Times New Roman" w:hAnsi="Times New Roman" w:cs="Times New Roman"/>
          <w:bCs/>
          <w:color w:val="000000"/>
          <w:sz w:val="24"/>
          <w:szCs w:val="24"/>
        </w:rPr>
        <w:t>decision-making</w:t>
      </w:r>
      <w:r w:rsidR="007E49FF" w:rsidRPr="00371E0A">
        <w:rPr>
          <w:rFonts w:ascii="Times New Roman" w:hAnsi="Times New Roman" w:cs="Times New Roman"/>
          <w:bCs/>
          <w:color w:val="000000"/>
          <w:sz w:val="24"/>
          <w:szCs w:val="24"/>
        </w:rPr>
        <w:t xml:space="preserve"> process for share</w:t>
      </w:r>
      <w:r w:rsidR="003A0627" w:rsidRPr="00371E0A">
        <w:rPr>
          <w:rFonts w:ascii="Times New Roman" w:hAnsi="Times New Roman" w:cs="Times New Roman"/>
          <w:bCs/>
          <w:color w:val="000000"/>
          <w:sz w:val="24"/>
          <w:szCs w:val="24"/>
        </w:rPr>
        <w:t xml:space="preserve"> </w:t>
      </w:r>
      <w:r w:rsidR="007E49FF" w:rsidRPr="00371E0A">
        <w:rPr>
          <w:rFonts w:ascii="Times New Roman" w:hAnsi="Times New Roman" w:cs="Times New Roman"/>
          <w:bCs/>
          <w:color w:val="000000"/>
          <w:sz w:val="24"/>
          <w:szCs w:val="24"/>
        </w:rPr>
        <w:t>buybac</w:t>
      </w:r>
      <w:r w:rsidR="003A0627" w:rsidRPr="00371E0A">
        <w:rPr>
          <w:rFonts w:ascii="Times New Roman" w:hAnsi="Times New Roman" w:cs="Times New Roman"/>
          <w:bCs/>
          <w:color w:val="000000"/>
          <w:sz w:val="24"/>
          <w:szCs w:val="24"/>
        </w:rPr>
        <w:t>k</w:t>
      </w:r>
      <w:r w:rsidR="00813DD0" w:rsidRPr="00371E0A">
        <w:rPr>
          <w:rFonts w:ascii="Times New Roman" w:hAnsi="Times New Roman" w:cs="Times New Roman"/>
          <w:bCs/>
          <w:color w:val="000000"/>
          <w:sz w:val="24"/>
          <w:szCs w:val="24"/>
        </w:rPr>
        <w:t>s</w:t>
      </w:r>
      <w:r w:rsidR="00BE237F" w:rsidRPr="00371E0A">
        <w:rPr>
          <w:rFonts w:ascii="Times New Roman" w:hAnsi="Times New Roman" w:cs="Times New Roman"/>
          <w:bCs/>
          <w:color w:val="000000"/>
          <w:sz w:val="24"/>
          <w:szCs w:val="24"/>
        </w:rPr>
        <w:t>.</w:t>
      </w:r>
      <w:r w:rsidR="003A0627" w:rsidRPr="00371E0A">
        <w:rPr>
          <w:rFonts w:ascii="Times New Roman" w:hAnsi="Times New Roman" w:cs="Times New Roman"/>
          <w:bCs/>
          <w:color w:val="000000"/>
          <w:sz w:val="24"/>
          <w:szCs w:val="24"/>
        </w:rPr>
        <w:t xml:space="preserve"> </w:t>
      </w:r>
      <w:r w:rsidR="00813DD0" w:rsidRPr="00371E0A">
        <w:rPr>
          <w:rFonts w:ascii="Times New Roman" w:hAnsi="Times New Roman" w:cs="Times New Roman"/>
          <w:bCs/>
          <w:color w:val="000000"/>
          <w:sz w:val="24"/>
          <w:szCs w:val="24"/>
        </w:rPr>
        <w:t>M</w:t>
      </w:r>
      <w:r w:rsidR="00AE7DCB" w:rsidRPr="00371E0A">
        <w:rPr>
          <w:rFonts w:ascii="Times New Roman" w:hAnsi="Times New Roman" w:cs="Times New Roman"/>
          <w:bCs/>
          <w:color w:val="000000"/>
          <w:sz w:val="24"/>
          <w:szCs w:val="24"/>
        </w:rPr>
        <w:t>arket</w:t>
      </w:r>
      <w:r w:rsidR="008B02AF" w:rsidRPr="00371E0A">
        <w:rPr>
          <w:rFonts w:ascii="Times New Roman" w:hAnsi="Times New Roman" w:cs="Times New Roman"/>
          <w:bCs/>
          <w:color w:val="000000"/>
          <w:sz w:val="24"/>
          <w:szCs w:val="24"/>
        </w:rPr>
        <w:t>-</w:t>
      </w:r>
      <w:r w:rsidR="00AE7DCB" w:rsidRPr="00371E0A">
        <w:rPr>
          <w:rFonts w:ascii="Times New Roman" w:hAnsi="Times New Roman" w:cs="Times New Roman"/>
          <w:bCs/>
          <w:color w:val="000000"/>
          <w:sz w:val="24"/>
          <w:szCs w:val="24"/>
        </w:rPr>
        <w:t xml:space="preserve">driven </w:t>
      </w:r>
      <w:r w:rsidR="003E4DE6" w:rsidRPr="00371E0A">
        <w:rPr>
          <w:rFonts w:ascii="Times New Roman" w:hAnsi="Times New Roman" w:cs="Times New Roman"/>
          <w:bCs/>
          <w:color w:val="000000"/>
          <w:sz w:val="24"/>
          <w:szCs w:val="24"/>
        </w:rPr>
        <w:t>the</w:t>
      </w:r>
      <w:r w:rsidR="00834C66" w:rsidRPr="00371E0A">
        <w:rPr>
          <w:rFonts w:ascii="Times New Roman" w:hAnsi="Times New Roman" w:cs="Times New Roman"/>
          <w:bCs/>
          <w:color w:val="000000"/>
          <w:sz w:val="24"/>
          <w:szCs w:val="24"/>
        </w:rPr>
        <w:t>ories explain</w:t>
      </w:r>
      <w:r w:rsidR="00813DD0" w:rsidRPr="00371E0A">
        <w:rPr>
          <w:rFonts w:ascii="Times New Roman" w:hAnsi="Times New Roman" w:cs="Times New Roman"/>
          <w:bCs/>
          <w:color w:val="000000"/>
          <w:sz w:val="24"/>
          <w:szCs w:val="24"/>
        </w:rPr>
        <w:t>ing</w:t>
      </w:r>
      <w:r w:rsidR="00834C66" w:rsidRPr="00371E0A">
        <w:rPr>
          <w:rFonts w:ascii="Times New Roman" w:hAnsi="Times New Roman" w:cs="Times New Roman"/>
          <w:bCs/>
          <w:color w:val="000000"/>
          <w:sz w:val="24"/>
          <w:szCs w:val="24"/>
        </w:rPr>
        <w:t xml:space="preserve"> </w:t>
      </w:r>
      <w:r w:rsidR="0006119C" w:rsidRPr="00371E0A">
        <w:rPr>
          <w:rFonts w:ascii="Times New Roman" w:hAnsi="Times New Roman" w:cs="Times New Roman"/>
          <w:bCs/>
          <w:color w:val="000000"/>
          <w:sz w:val="24"/>
          <w:szCs w:val="24"/>
        </w:rPr>
        <w:t>decision-making</w:t>
      </w:r>
      <w:r w:rsidR="00AE7DCB" w:rsidRPr="00371E0A">
        <w:rPr>
          <w:rFonts w:ascii="Times New Roman" w:hAnsi="Times New Roman" w:cs="Times New Roman"/>
          <w:bCs/>
          <w:color w:val="000000"/>
          <w:sz w:val="24"/>
          <w:szCs w:val="24"/>
        </w:rPr>
        <w:t xml:space="preserve"> processes for share buybacks </w:t>
      </w:r>
      <w:r w:rsidR="00C31255" w:rsidRPr="00371E0A">
        <w:rPr>
          <w:rFonts w:ascii="Times New Roman" w:hAnsi="Times New Roman" w:cs="Times New Roman"/>
          <w:bCs/>
          <w:color w:val="000000"/>
          <w:sz w:val="24"/>
          <w:szCs w:val="24"/>
        </w:rPr>
        <w:t xml:space="preserve">are </w:t>
      </w:r>
      <w:r w:rsidR="00CF127E" w:rsidRPr="00371E0A">
        <w:rPr>
          <w:rFonts w:ascii="Times New Roman" w:hAnsi="Times New Roman" w:cs="Times New Roman"/>
          <w:bCs/>
          <w:color w:val="000000"/>
          <w:sz w:val="24"/>
          <w:szCs w:val="24"/>
        </w:rPr>
        <w:t>powerful but</w:t>
      </w:r>
      <w:r w:rsidR="009E2C53" w:rsidRPr="00371E0A">
        <w:rPr>
          <w:rFonts w:ascii="Times New Roman" w:hAnsi="Times New Roman" w:cs="Times New Roman"/>
          <w:bCs/>
          <w:color w:val="000000"/>
          <w:sz w:val="24"/>
          <w:szCs w:val="24"/>
        </w:rPr>
        <w:t xml:space="preserve"> </w:t>
      </w:r>
      <w:r w:rsidR="00813DD0" w:rsidRPr="00371E0A">
        <w:rPr>
          <w:rFonts w:ascii="Times New Roman" w:hAnsi="Times New Roman" w:cs="Times New Roman"/>
          <w:bCs/>
          <w:color w:val="000000"/>
          <w:sz w:val="24"/>
          <w:szCs w:val="24"/>
        </w:rPr>
        <w:t>are</w:t>
      </w:r>
      <w:r w:rsidR="00374E74" w:rsidRPr="00371E0A">
        <w:rPr>
          <w:rFonts w:ascii="Times New Roman" w:hAnsi="Times New Roman" w:cs="Times New Roman"/>
          <w:bCs/>
          <w:color w:val="000000"/>
          <w:sz w:val="24"/>
          <w:szCs w:val="24"/>
        </w:rPr>
        <w:t xml:space="preserve"> not </w:t>
      </w:r>
      <w:r w:rsidR="00A25DF8" w:rsidRPr="00371E0A">
        <w:rPr>
          <w:rFonts w:ascii="Times New Roman" w:hAnsi="Times New Roman" w:cs="Times New Roman"/>
          <w:bCs/>
          <w:color w:val="000000"/>
          <w:sz w:val="24"/>
          <w:szCs w:val="24"/>
        </w:rPr>
        <w:t xml:space="preserve">convincing for those who </w:t>
      </w:r>
      <w:r w:rsidR="00E7521C" w:rsidRPr="00371E0A">
        <w:rPr>
          <w:rFonts w:ascii="Times New Roman" w:hAnsi="Times New Roman" w:cs="Times New Roman"/>
          <w:bCs/>
          <w:color w:val="000000"/>
          <w:sz w:val="24"/>
          <w:szCs w:val="24"/>
        </w:rPr>
        <w:t xml:space="preserve">highlight the limitations of market mechanisms </w:t>
      </w:r>
      <w:r w:rsidR="003E04E4" w:rsidRPr="00371E0A">
        <w:rPr>
          <w:rFonts w:ascii="Times New Roman" w:hAnsi="Times New Roman" w:cs="Times New Roman"/>
          <w:bCs/>
          <w:color w:val="000000"/>
          <w:sz w:val="24"/>
          <w:szCs w:val="24"/>
        </w:rPr>
        <w:t xml:space="preserve">and </w:t>
      </w:r>
      <w:r w:rsidR="00363C09" w:rsidRPr="00371E0A">
        <w:rPr>
          <w:rFonts w:ascii="Times New Roman" w:hAnsi="Times New Roman" w:cs="Times New Roman"/>
          <w:bCs/>
          <w:color w:val="000000"/>
          <w:sz w:val="24"/>
          <w:szCs w:val="24"/>
        </w:rPr>
        <w:t xml:space="preserve">raise </w:t>
      </w:r>
      <w:r w:rsidR="00553E1B" w:rsidRPr="00371E0A">
        <w:rPr>
          <w:rFonts w:ascii="Times New Roman" w:hAnsi="Times New Roman" w:cs="Times New Roman"/>
          <w:bCs/>
          <w:color w:val="000000"/>
          <w:sz w:val="24"/>
          <w:szCs w:val="24"/>
        </w:rPr>
        <w:t xml:space="preserve">the strength </w:t>
      </w:r>
      <w:r w:rsidR="009E2C53" w:rsidRPr="00371E0A">
        <w:rPr>
          <w:rFonts w:ascii="Times New Roman" w:hAnsi="Times New Roman" w:cs="Times New Roman"/>
          <w:bCs/>
          <w:color w:val="000000"/>
          <w:sz w:val="24"/>
          <w:szCs w:val="24"/>
        </w:rPr>
        <w:t>of stakeholder</w:t>
      </w:r>
      <w:r w:rsidR="00553E1B" w:rsidRPr="00371E0A">
        <w:rPr>
          <w:rFonts w:ascii="Times New Roman" w:hAnsi="Times New Roman" w:cs="Times New Roman"/>
          <w:bCs/>
          <w:color w:val="000000"/>
          <w:sz w:val="24"/>
          <w:szCs w:val="24"/>
        </w:rPr>
        <w:t xml:space="preserve"> </w:t>
      </w:r>
      <w:r w:rsidR="00390D5C" w:rsidRPr="00371E0A">
        <w:rPr>
          <w:rFonts w:ascii="Times New Roman" w:hAnsi="Times New Roman" w:cs="Times New Roman"/>
          <w:bCs/>
          <w:color w:val="000000"/>
          <w:sz w:val="24"/>
          <w:szCs w:val="24"/>
        </w:rPr>
        <w:t>power</w:t>
      </w:r>
      <w:r w:rsidR="009E2C53" w:rsidRPr="00371E0A">
        <w:rPr>
          <w:rFonts w:ascii="Times New Roman" w:hAnsi="Times New Roman" w:cs="Times New Roman"/>
          <w:bCs/>
          <w:color w:val="000000"/>
          <w:sz w:val="24"/>
          <w:szCs w:val="24"/>
        </w:rPr>
        <w:t xml:space="preserve">. </w:t>
      </w:r>
      <w:r w:rsidRPr="00371E0A">
        <w:rPr>
          <w:rFonts w:ascii="Times New Roman" w:hAnsi="Times New Roman" w:cs="Times New Roman"/>
          <w:bCs/>
          <w:color w:val="000000"/>
          <w:sz w:val="24"/>
          <w:szCs w:val="24"/>
        </w:rPr>
        <w:t xml:space="preserve">Our study </w:t>
      </w:r>
      <w:r w:rsidR="001F6129" w:rsidRPr="00371E0A">
        <w:rPr>
          <w:rFonts w:ascii="Times New Roman" w:hAnsi="Times New Roman" w:cs="Times New Roman"/>
          <w:color w:val="000000"/>
          <w:sz w:val="24"/>
          <w:szCs w:val="24"/>
          <w:lang w:bidi="th-TH"/>
        </w:rPr>
        <w:t xml:space="preserve">connects the stance of literature on </w:t>
      </w:r>
      <w:r w:rsidR="001F6129" w:rsidRPr="00371E0A">
        <w:rPr>
          <w:rFonts w:ascii="Times New Roman" w:hAnsi="Times New Roman" w:cs="Times New Roman"/>
          <w:color w:val="000000"/>
          <w:sz w:val="24"/>
          <w:szCs w:val="24"/>
        </w:rPr>
        <w:t xml:space="preserve">pay-out policies and </w:t>
      </w:r>
      <w:r w:rsidRPr="00371E0A">
        <w:rPr>
          <w:rFonts w:ascii="Times New Roman" w:hAnsi="Times New Roman" w:cs="Times New Roman"/>
          <w:bCs/>
          <w:color w:val="000000"/>
          <w:sz w:val="24"/>
          <w:szCs w:val="24"/>
        </w:rPr>
        <w:t xml:space="preserve">adds to </w:t>
      </w:r>
      <w:r w:rsidR="001F2C07" w:rsidRPr="00371E0A">
        <w:rPr>
          <w:rFonts w:ascii="Times New Roman" w:hAnsi="Times New Roman" w:cs="Times New Roman"/>
          <w:bCs/>
          <w:color w:val="000000"/>
          <w:sz w:val="24"/>
          <w:szCs w:val="24"/>
        </w:rPr>
        <w:t>the explanation of</w:t>
      </w:r>
      <w:r w:rsidR="001F2C07" w:rsidRPr="00371E0A" w:rsidDel="001F2C07">
        <w:rPr>
          <w:rFonts w:ascii="Times New Roman" w:hAnsi="Times New Roman" w:cs="Times New Roman"/>
          <w:bCs/>
          <w:color w:val="000000"/>
          <w:sz w:val="24"/>
          <w:szCs w:val="24"/>
        </w:rPr>
        <w:t xml:space="preserve"> </w:t>
      </w:r>
      <w:r w:rsidRPr="00371E0A">
        <w:rPr>
          <w:rFonts w:ascii="Times New Roman" w:hAnsi="Times New Roman" w:cs="Times New Roman"/>
          <w:bCs/>
          <w:color w:val="000000"/>
          <w:sz w:val="24"/>
          <w:szCs w:val="24"/>
        </w:rPr>
        <w:t>the incentives of stakeholders on corporate share buybacks</w:t>
      </w:r>
      <w:r w:rsidRPr="00371E0A">
        <w:rPr>
          <w:rFonts w:ascii="Times New Roman" w:hAnsi="Times New Roman" w:cs="Times New Roman"/>
          <w:color w:val="000000"/>
          <w:sz w:val="24"/>
          <w:szCs w:val="24"/>
          <w:lang w:bidi="th-TH"/>
        </w:rPr>
        <w:t xml:space="preserve">. Particularly, </w:t>
      </w:r>
      <w:r w:rsidR="00363C09" w:rsidRPr="00371E0A">
        <w:rPr>
          <w:rFonts w:ascii="Times New Roman" w:hAnsi="Times New Roman" w:cs="Times New Roman"/>
          <w:color w:val="000000"/>
          <w:sz w:val="24"/>
          <w:szCs w:val="24"/>
          <w:lang w:bidi="th-TH"/>
        </w:rPr>
        <w:t>it</w:t>
      </w:r>
      <w:r w:rsidR="001F6129" w:rsidRPr="00371E0A">
        <w:t xml:space="preserve"> </w:t>
      </w:r>
      <w:r w:rsidR="001F2C07" w:rsidRPr="00371E0A">
        <w:rPr>
          <w:rFonts w:ascii="Times New Roman" w:hAnsi="Times New Roman" w:cs="Times New Roman"/>
          <w:color w:val="000000"/>
          <w:sz w:val="24"/>
          <w:szCs w:val="24"/>
          <w:lang w:bidi="th-TH"/>
        </w:rPr>
        <w:t xml:space="preserve">provides new </w:t>
      </w:r>
      <w:r w:rsidRPr="00371E0A">
        <w:rPr>
          <w:rFonts w:ascii="Times New Roman" w:hAnsi="Times New Roman" w:cs="Times New Roman"/>
          <w:color w:val="000000"/>
          <w:sz w:val="24"/>
          <w:szCs w:val="24"/>
          <w:lang w:bidi="th-TH"/>
        </w:rPr>
        <w:t xml:space="preserve">insights </w:t>
      </w:r>
      <w:r w:rsidR="00E44B66">
        <w:rPr>
          <w:rFonts w:ascii="Times New Roman" w:hAnsi="Times New Roman" w:cs="Times New Roman"/>
          <w:color w:val="000000"/>
          <w:sz w:val="24"/>
          <w:szCs w:val="24"/>
          <w:lang w:bidi="th-TH"/>
        </w:rPr>
        <w:t>into</w:t>
      </w:r>
      <w:r w:rsidRPr="00371E0A">
        <w:rPr>
          <w:rFonts w:ascii="Times New Roman" w:hAnsi="Times New Roman" w:cs="Times New Roman"/>
          <w:color w:val="000000"/>
          <w:sz w:val="24"/>
          <w:szCs w:val="24"/>
          <w:lang w:bidi="th-TH"/>
        </w:rPr>
        <w:t xml:space="preserve"> managerial decisions </w:t>
      </w:r>
      <w:r w:rsidR="00E41A9E" w:rsidRPr="00371E0A">
        <w:rPr>
          <w:rFonts w:ascii="Times New Roman" w:hAnsi="Times New Roman" w:cs="Times New Roman"/>
          <w:color w:val="000000"/>
          <w:sz w:val="24"/>
          <w:szCs w:val="24"/>
          <w:lang w:bidi="th-TH"/>
        </w:rPr>
        <w:t xml:space="preserve">and their relative dominance </w:t>
      </w:r>
      <w:r w:rsidR="001F2C07" w:rsidRPr="00371E0A">
        <w:rPr>
          <w:rFonts w:ascii="Times New Roman" w:hAnsi="Times New Roman" w:cs="Times New Roman"/>
          <w:i/>
          <w:color w:val="000000"/>
          <w:sz w:val="24"/>
          <w:szCs w:val="24"/>
          <w:lang w:bidi="th-TH"/>
        </w:rPr>
        <w:t>vis-à-vis</w:t>
      </w:r>
      <w:r w:rsidR="001F2C07" w:rsidRPr="00371E0A">
        <w:rPr>
          <w:rFonts w:ascii="Times New Roman" w:hAnsi="Times New Roman" w:cs="Times New Roman"/>
          <w:color w:val="000000"/>
          <w:sz w:val="24"/>
          <w:szCs w:val="24"/>
          <w:lang w:bidi="th-TH"/>
        </w:rPr>
        <w:t xml:space="preserve"> </w:t>
      </w:r>
      <w:r w:rsidR="001F2C07" w:rsidRPr="00371E0A">
        <w:rPr>
          <w:rFonts w:ascii="Times New Roman" w:hAnsi="Times New Roman" w:cs="Times New Roman"/>
          <w:color w:val="222222"/>
          <w:sz w:val="24"/>
          <w:szCs w:val="24"/>
          <w:shd w:val="clear" w:color="auto" w:fill="FFFFFF"/>
        </w:rPr>
        <w:t xml:space="preserve">market-based </w:t>
      </w:r>
      <w:r w:rsidR="00E41A9E" w:rsidRPr="00371E0A">
        <w:rPr>
          <w:rFonts w:ascii="Times New Roman" w:hAnsi="Times New Roman" w:cs="Times New Roman"/>
          <w:color w:val="222222"/>
          <w:sz w:val="24"/>
          <w:szCs w:val="24"/>
          <w:shd w:val="clear" w:color="auto" w:fill="FFFFFF"/>
        </w:rPr>
        <w:t>incentives</w:t>
      </w:r>
      <w:r w:rsidR="00292478" w:rsidRPr="00371E0A">
        <w:rPr>
          <w:rFonts w:ascii="Times New Roman" w:hAnsi="Times New Roman" w:cs="Times New Roman"/>
          <w:color w:val="222222"/>
          <w:sz w:val="24"/>
          <w:szCs w:val="24"/>
          <w:shd w:val="clear" w:color="auto" w:fill="FFFFFF"/>
        </w:rPr>
        <w:t>.</w:t>
      </w:r>
      <w:r w:rsidR="00E41A9E" w:rsidRPr="00371E0A">
        <w:rPr>
          <w:rFonts w:ascii="Times New Roman" w:hAnsi="Times New Roman" w:cs="Times New Roman"/>
          <w:color w:val="222222"/>
          <w:sz w:val="24"/>
          <w:szCs w:val="24"/>
          <w:shd w:val="clear" w:color="auto" w:fill="FFFFFF"/>
        </w:rPr>
        <w:t xml:space="preserve"> </w:t>
      </w:r>
      <w:r w:rsidR="00E41A9E" w:rsidRPr="00371E0A">
        <w:rPr>
          <w:rFonts w:ascii="Times New Roman" w:hAnsi="Times New Roman" w:cs="Times New Roman"/>
          <w:color w:val="000000"/>
          <w:sz w:val="24"/>
          <w:szCs w:val="24"/>
          <w:lang w:bidi="th-TH"/>
        </w:rPr>
        <w:t>These insights</w:t>
      </w:r>
      <w:r w:rsidRPr="00371E0A">
        <w:rPr>
          <w:rFonts w:ascii="Times New Roman" w:hAnsi="Times New Roman" w:cs="Times New Roman"/>
          <w:bCs/>
          <w:color w:val="000000"/>
          <w:sz w:val="24"/>
          <w:szCs w:val="24"/>
        </w:rPr>
        <w:t xml:space="preserve"> </w:t>
      </w:r>
      <w:r w:rsidR="00E41A9E" w:rsidRPr="00371E0A">
        <w:rPr>
          <w:rFonts w:ascii="Times New Roman" w:hAnsi="Times New Roman" w:cs="Times New Roman"/>
          <w:bCs/>
          <w:color w:val="000000"/>
          <w:sz w:val="24"/>
          <w:szCs w:val="24"/>
        </w:rPr>
        <w:t>consider</w:t>
      </w:r>
      <w:r w:rsidR="001F2C07" w:rsidRPr="00371E0A">
        <w:rPr>
          <w:rFonts w:ascii="Times New Roman" w:hAnsi="Times New Roman" w:cs="Times New Roman"/>
          <w:bCs/>
          <w:color w:val="000000"/>
          <w:sz w:val="24"/>
          <w:szCs w:val="24"/>
        </w:rPr>
        <w:t xml:space="preserve"> </w:t>
      </w:r>
      <w:r w:rsidR="00E41A9E" w:rsidRPr="00371E0A">
        <w:rPr>
          <w:rFonts w:ascii="Times New Roman" w:hAnsi="Times New Roman" w:cs="Times New Roman"/>
          <w:bCs/>
          <w:color w:val="000000"/>
          <w:sz w:val="24"/>
          <w:szCs w:val="24"/>
        </w:rPr>
        <w:t xml:space="preserve">a mix of financial and managerial </w:t>
      </w:r>
      <w:r w:rsidRPr="00371E0A">
        <w:rPr>
          <w:rFonts w:ascii="Times New Roman" w:hAnsi="Times New Roman" w:cs="Times New Roman"/>
          <w:bCs/>
          <w:color w:val="000000"/>
          <w:sz w:val="24"/>
          <w:szCs w:val="24"/>
        </w:rPr>
        <w:t>issues relat</w:t>
      </w:r>
      <w:r w:rsidR="001F2C07" w:rsidRPr="00371E0A">
        <w:rPr>
          <w:rFonts w:ascii="Times New Roman" w:hAnsi="Times New Roman" w:cs="Times New Roman"/>
          <w:bCs/>
          <w:color w:val="000000"/>
          <w:sz w:val="24"/>
          <w:szCs w:val="24"/>
        </w:rPr>
        <w:t xml:space="preserve">ed </w:t>
      </w:r>
      <w:r w:rsidRPr="00371E0A">
        <w:rPr>
          <w:rFonts w:ascii="Times New Roman" w:hAnsi="Times New Roman" w:cs="Times New Roman"/>
          <w:bCs/>
          <w:color w:val="000000"/>
          <w:sz w:val="24"/>
          <w:szCs w:val="24"/>
        </w:rPr>
        <w:t xml:space="preserve">to </w:t>
      </w:r>
      <w:r w:rsidR="00F47435" w:rsidRPr="00371E0A">
        <w:rPr>
          <w:rFonts w:ascii="Times New Roman" w:hAnsi="Times New Roman" w:cs="Times New Roman"/>
          <w:bCs/>
          <w:color w:val="000000"/>
          <w:sz w:val="24"/>
          <w:szCs w:val="24"/>
        </w:rPr>
        <w:t xml:space="preserve">a </w:t>
      </w:r>
      <w:r w:rsidR="00E41A9E" w:rsidRPr="00371E0A">
        <w:rPr>
          <w:rFonts w:ascii="Times New Roman" w:hAnsi="Times New Roman" w:cs="Times New Roman"/>
          <w:bCs/>
          <w:color w:val="000000"/>
          <w:sz w:val="24"/>
          <w:szCs w:val="24"/>
        </w:rPr>
        <w:t xml:space="preserve">firm’s </w:t>
      </w:r>
      <w:r w:rsidRPr="00371E0A">
        <w:rPr>
          <w:rFonts w:ascii="Times New Roman" w:hAnsi="Times New Roman" w:cs="Times New Roman"/>
          <w:bCs/>
          <w:color w:val="000000"/>
          <w:sz w:val="24"/>
          <w:szCs w:val="24"/>
        </w:rPr>
        <w:t>corporate management</w:t>
      </w:r>
      <w:r w:rsidR="00E41A9E" w:rsidRPr="00371E0A">
        <w:rPr>
          <w:rFonts w:ascii="Times New Roman" w:hAnsi="Times New Roman" w:cs="Times New Roman"/>
          <w:bCs/>
          <w:color w:val="000000"/>
          <w:sz w:val="24"/>
          <w:szCs w:val="24"/>
        </w:rPr>
        <w:t xml:space="preserve">, </w:t>
      </w:r>
      <w:r w:rsidRPr="00371E0A">
        <w:rPr>
          <w:rFonts w:ascii="Times New Roman" w:hAnsi="Times New Roman" w:cs="Times New Roman"/>
          <w:bCs/>
          <w:color w:val="000000"/>
          <w:sz w:val="24"/>
          <w:szCs w:val="24"/>
        </w:rPr>
        <w:t>ownership structure</w:t>
      </w:r>
      <w:r w:rsidR="00040F58" w:rsidRPr="00371E0A">
        <w:rPr>
          <w:rFonts w:ascii="Times New Roman" w:hAnsi="Times New Roman" w:cs="Times New Roman"/>
          <w:bCs/>
          <w:color w:val="000000"/>
          <w:sz w:val="24"/>
          <w:szCs w:val="24"/>
        </w:rPr>
        <w:t>,</w:t>
      </w:r>
      <w:r w:rsidR="00DA69D6" w:rsidRPr="00371E0A">
        <w:rPr>
          <w:rFonts w:ascii="Times New Roman" w:hAnsi="Times New Roman" w:cs="Times New Roman"/>
          <w:bCs/>
          <w:color w:val="000000"/>
          <w:sz w:val="24"/>
          <w:szCs w:val="24"/>
        </w:rPr>
        <w:t xml:space="preserve"> </w:t>
      </w:r>
      <w:r w:rsidR="00E41A9E" w:rsidRPr="00371E0A">
        <w:rPr>
          <w:rFonts w:ascii="Times New Roman" w:hAnsi="Times New Roman" w:cs="Times New Roman"/>
          <w:bCs/>
          <w:color w:val="000000"/>
          <w:sz w:val="24"/>
          <w:szCs w:val="24"/>
        </w:rPr>
        <w:t>capital structure</w:t>
      </w:r>
      <w:r w:rsidR="00E44B66">
        <w:rPr>
          <w:rFonts w:ascii="Times New Roman" w:hAnsi="Times New Roman" w:cs="Times New Roman"/>
          <w:bCs/>
          <w:color w:val="000000"/>
          <w:sz w:val="24"/>
          <w:szCs w:val="24"/>
        </w:rPr>
        <w:t>,</w:t>
      </w:r>
      <w:r w:rsidRPr="00371E0A">
        <w:rPr>
          <w:rFonts w:ascii="Times New Roman" w:hAnsi="Times New Roman" w:cs="Times New Roman"/>
          <w:bCs/>
          <w:color w:val="000000"/>
          <w:sz w:val="24"/>
          <w:szCs w:val="24"/>
        </w:rPr>
        <w:t xml:space="preserve"> and strategic considerations. </w:t>
      </w:r>
    </w:p>
    <w:p w14:paraId="722EEB34" w14:textId="77777777" w:rsidR="00E41A9E" w:rsidRPr="00371E0A" w:rsidRDefault="00E41A9E" w:rsidP="00B93654">
      <w:pPr>
        <w:spacing w:after="0"/>
        <w:jc w:val="both"/>
        <w:rPr>
          <w:rFonts w:ascii="Times New Roman" w:hAnsi="Times New Roman" w:cs="Times New Roman"/>
          <w:bCs/>
          <w:color w:val="000000"/>
          <w:sz w:val="24"/>
          <w:szCs w:val="24"/>
        </w:rPr>
      </w:pPr>
    </w:p>
    <w:p w14:paraId="0D020D53" w14:textId="60BF8C2D" w:rsidR="001F2C07" w:rsidRPr="00371E0A" w:rsidRDefault="001F2C07" w:rsidP="007D50C8">
      <w:pPr>
        <w:spacing w:after="0"/>
        <w:jc w:val="both"/>
        <w:rPr>
          <w:rFonts w:ascii="Times New Roman" w:hAnsi="Times New Roman" w:cs="Times New Roman"/>
          <w:color w:val="000000"/>
          <w:sz w:val="24"/>
          <w:szCs w:val="24"/>
        </w:rPr>
      </w:pPr>
      <w:r w:rsidRPr="00371E0A">
        <w:rPr>
          <w:rFonts w:ascii="Times New Roman" w:hAnsi="Times New Roman" w:cs="Times New Roman"/>
          <w:bCs/>
          <w:color w:val="000000"/>
          <w:sz w:val="24"/>
          <w:szCs w:val="24"/>
        </w:rPr>
        <w:t xml:space="preserve">Based </w:t>
      </w:r>
      <w:r w:rsidR="00B93654" w:rsidRPr="00371E0A">
        <w:rPr>
          <w:rFonts w:ascii="Times New Roman" w:hAnsi="Times New Roman" w:cs="Times New Roman"/>
          <w:bCs/>
          <w:color w:val="000000"/>
          <w:sz w:val="24"/>
          <w:szCs w:val="24"/>
        </w:rPr>
        <w:t xml:space="preserve">on </w:t>
      </w:r>
      <w:r w:rsidRPr="00371E0A">
        <w:rPr>
          <w:rFonts w:ascii="Times New Roman" w:hAnsi="Times New Roman" w:cs="Times New Roman"/>
          <w:bCs/>
          <w:color w:val="000000"/>
          <w:sz w:val="24"/>
          <w:szCs w:val="24"/>
        </w:rPr>
        <w:t xml:space="preserve">the </w:t>
      </w:r>
      <w:r w:rsidR="00F87D1D" w:rsidRPr="00371E0A">
        <w:rPr>
          <w:rFonts w:ascii="Times New Roman" w:hAnsi="Times New Roman" w:cs="Times New Roman"/>
          <w:bCs/>
          <w:color w:val="000000"/>
          <w:sz w:val="24"/>
          <w:szCs w:val="24"/>
        </w:rPr>
        <w:t>examination of</w:t>
      </w:r>
      <w:r w:rsidR="007D50C8" w:rsidRPr="00371E0A">
        <w:rPr>
          <w:rFonts w:ascii="Times New Roman" w:hAnsi="Times New Roman" w:cs="Times New Roman"/>
          <w:bCs/>
          <w:color w:val="000000"/>
          <w:sz w:val="24"/>
          <w:szCs w:val="24"/>
        </w:rPr>
        <w:t xml:space="preserve"> </w:t>
      </w:r>
      <w:r w:rsidR="007D50C8" w:rsidRPr="00371E0A">
        <w:rPr>
          <w:rFonts w:ascii="Times New Roman" w:hAnsi="Times New Roman" w:cs="Times New Roman"/>
          <w:color w:val="000000"/>
          <w:sz w:val="24"/>
          <w:szCs w:val="24"/>
        </w:rPr>
        <w:t xml:space="preserve">various stakeholders from </w:t>
      </w:r>
      <w:r w:rsidR="00DD3883" w:rsidRPr="00371E0A">
        <w:rPr>
          <w:rFonts w:ascii="Times New Roman" w:hAnsi="Times New Roman" w:cs="Times New Roman"/>
          <w:bCs/>
          <w:sz w:val="24"/>
          <w:szCs w:val="24"/>
        </w:rPr>
        <w:t>eight</w:t>
      </w:r>
      <w:r w:rsidR="00B93654" w:rsidRPr="00371E0A">
        <w:rPr>
          <w:rFonts w:ascii="Times New Roman" w:hAnsi="Times New Roman" w:cs="Times New Roman"/>
          <w:bCs/>
          <w:color w:val="000000"/>
          <w:sz w:val="24"/>
          <w:szCs w:val="24"/>
        </w:rPr>
        <w:t xml:space="preserve"> listed </w:t>
      </w:r>
      <w:r w:rsidRPr="00371E0A">
        <w:rPr>
          <w:rFonts w:ascii="Times New Roman" w:hAnsi="Times New Roman" w:cs="Times New Roman"/>
          <w:bCs/>
          <w:color w:val="000000"/>
          <w:sz w:val="24"/>
          <w:szCs w:val="24"/>
        </w:rPr>
        <w:t xml:space="preserve">UK </w:t>
      </w:r>
      <w:r w:rsidR="00B93654" w:rsidRPr="00371E0A">
        <w:rPr>
          <w:rFonts w:ascii="Times New Roman" w:hAnsi="Times New Roman" w:cs="Times New Roman"/>
          <w:bCs/>
          <w:color w:val="000000"/>
          <w:sz w:val="24"/>
          <w:szCs w:val="24"/>
        </w:rPr>
        <w:t>firms over the 20</w:t>
      </w:r>
      <w:r w:rsidR="003D3F9E" w:rsidRPr="00371E0A">
        <w:rPr>
          <w:rFonts w:ascii="Times New Roman" w:hAnsi="Times New Roman" w:cs="Times New Roman"/>
          <w:bCs/>
          <w:color w:val="000000"/>
          <w:sz w:val="24"/>
          <w:szCs w:val="24"/>
        </w:rPr>
        <w:t>11</w:t>
      </w:r>
      <w:r w:rsidR="00B93654" w:rsidRPr="00371E0A">
        <w:rPr>
          <w:rFonts w:ascii="Times New Roman" w:hAnsi="Times New Roman" w:cs="Times New Roman"/>
          <w:bCs/>
          <w:color w:val="000000"/>
          <w:sz w:val="24"/>
          <w:szCs w:val="24"/>
        </w:rPr>
        <w:t xml:space="preserve">–2013 period, we find </w:t>
      </w:r>
      <w:r w:rsidR="007B2D3F" w:rsidRPr="00371E0A">
        <w:rPr>
          <w:rFonts w:ascii="Times New Roman" w:hAnsi="Times New Roman" w:cs="Times New Roman"/>
          <w:bCs/>
          <w:color w:val="000000"/>
          <w:sz w:val="24"/>
          <w:szCs w:val="24"/>
        </w:rPr>
        <w:t xml:space="preserve">some evidence </w:t>
      </w:r>
      <w:r w:rsidR="00B93654" w:rsidRPr="00371E0A">
        <w:rPr>
          <w:rFonts w:ascii="Times New Roman" w:hAnsi="Times New Roman" w:cs="Times New Roman"/>
          <w:bCs/>
          <w:color w:val="000000"/>
          <w:sz w:val="24"/>
          <w:szCs w:val="24"/>
        </w:rPr>
        <w:t>that</w:t>
      </w:r>
      <w:r w:rsidR="000A6843" w:rsidRPr="00371E0A">
        <w:rPr>
          <w:rFonts w:ascii="Times New Roman" w:hAnsi="Times New Roman" w:cs="Times New Roman"/>
          <w:bCs/>
          <w:color w:val="000000"/>
          <w:sz w:val="24"/>
          <w:szCs w:val="24"/>
        </w:rPr>
        <w:t xml:space="preserve">, contrary to prior </w:t>
      </w:r>
      <w:r w:rsidR="00F32B2B" w:rsidRPr="00371E0A">
        <w:rPr>
          <w:rFonts w:ascii="Times New Roman" w:hAnsi="Times New Roman" w:cs="Times New Roman"/>
          <w:bCs/>
          <w:color w:val="000000"/>
          <w:sz w:val="24"/>
          <w:szCs w:val="24"/>
        </w:rPr>
        <w:t>research, share</w:t>
      </w:r>
      <w:r w:rsidR="00B93654" w:rsidRPr="00371E0A">
        <w:rPr>
          <w:rFonts w:ascii="Times New Roman" w:hAnsi="Times New Roman" w:cs="Times New Roman"/>
          <w:bCs/>
          <w:color w:val="000000"/>
          <w:sz w:val="24"/>
          <w:szCs w:val="24"/>
        </w:rPr>
        <w:t xml:space="preserve"> buyback schemes are significantly more influenced</w:t>
      </w:r>
      <w:r w:rsidR="00AA0970" w:rsidRPr="00371E0A">
        <w:rPr>
          <w:rFonts w:ascii="Times New Roman" w:hAnsi="Times New Roman" w:cs="Times New Roman"/>
          <w:bCs/>
          <w:color w:val="000000"/>
          <w:sz w:val="24"/>
          <w:szCs w:val="24"/>
        </w:rPr>
        <w:t xml:space="preserve"> by </w:t>
      </w:r>
      <w:r w:rsidR="00D07109" w:rsidRPr="00371E0A">
        <w:rPr>
          <w:rFonts w:ascii="Times New Roman" w:hAnsi="Times New Roman" w:cs="Times New Roman"/>
          <w:color w:val="222222"/>
          <w:sz w:val="24"/>
          <w:szCs w:val="24"/>
          <w:shd w:val="clear" w:color="auto" w:fill="FFFFFF"/>
        </w:rPr>
        <w:t xml:space="preserve">managerial </w:t>
      </w:r>
      <w:r w:rsidR="00AA0970" w:rsidRPr="00371E0A">
        <w:rPr>
          <w:rFonts w:ascii="Times New Roman" w:hAnsi="Times New Roman" w:cs="Times New Roman"/>
          <w:bCs/>
          <w:color w:val="000000"/>
          <w:sz w:val="24"/>
          <w:szCs w:val="24"/>
        </w:rPr>
        <w:t xml:space="preserve">long-termism than </w:t>
      </w:r>
      <w:r w:rsidR="00D07109" w:rsidRPr="00371E0A">
        <w:rPr>
          <w:rFonts w:ascii="Times New Roman" w:hAnsi="Times New Roman" w:cs="Times New Roman"/>
          <w:color w:val="222222"/>
          <w:sz w:val="24"/>
          <w:szCs w:val="24"/>
          <w:shd w:val="clear" w:color="auto" w:fill="FFFFFF"/>
        </w:rPr>
        <w:t xml:space="preserve">managerial </w:t>
      </w:r>
      <w:r w:rsidR="00AA0970" w:rsidRPr="00371E0A">
        <w:rPr>
          <w:rFonts w:ascii="Times New Roman" w:hAnsi="Times New Roman" w:cs="Times New Roman"/>
          <w:bCs/>
          <w:color w:val="000000"/>
          <w:sz w:val="24"/>
          <w:szCs w:val="24"/>
        </w:rPr>
        <w:t>short-termism. In addition, we</w:t>
      </w:r>
      <w:r w:rsidR="005369DA" w:rsidRPr="00371E0A">
        <w:rPr>
          <w:rFonts w:ascii="Times New Roman" w:hAnsi="Times New Roman" w:cs="Times New Roman"/>
          <w:bCs/>
          <w:color w:val="000000"/>
          <w:sz w:val="24"/>
          <w:szCs w:val="24"/>
        </w:rPr>
        <w:t xml:space="preserve"> </w:t>
      </w:r>
      <w:r w:rsidR="00AA0970" w:rsidRPr="00371E0A">
        <w:rPr>
          <w:rFonts w:ascii="Times New Roman" w:hAnsi="Times New Roman" w:cs="Times New Roman"/>
          <w:bCs/>
          <w:color w:val="000000"/>
          <w:sz w:val="24"/>
          <w:szCs w:val="24"/>
        </w:rPr>
        <w:t xml:space="preserve">found </w:t>
      </w:r>
      <w:r w:rsidR="004C3962" w:rsidRPr="00371E0A">
        <w:rPr>
          <w:rFonts w:ascii="Times New Roman" w:hAnsi="Times New Roman" w:cs="Times New Roman"/>
          <w:bCs/>
          <w:color w:val="000000"/>
          <w:sz w:val="24"/>
          <w:szCs w:val="24"/>
        </w:rPr>
        <w:t xml:space="preserve">that </w:t>
      </w:r>
      <w:r w:rsidR="0039078E" w:rsidRPr="00371E0A">
        <w:rPr>
          <w:rFonts w:ascii="Times New Roman" w:hAnsi="Times New Roman" w:cs="Times New Roman"/>
          <w:bCs/>
          <w:color w:val="000000"/>
          <w:sz w:val="24"/>
          <w:szCs w:val="24"/>
        </w:rPr>
        <w:t xml:space="preserve">managers consider </w:t>
      </w:r>
      <w:r w:rsidR="004C3962" w:rsidRPr="00371E0A">
        <w:rPr>
          <w:rFonts w:ascii="Times New Roman" w:hAnsi="Times New Roman" w:cs="Times New Roman"/>
          <w:bCs/>
          <w:color w:val="000000"/>
          <w:sz w:val="24"/>
          <w:szCs w:val="24"/>
        </w:rPr>
        <w:t>non</w:t>
      </w:r>
      <w:r w:rsidR="00AA0970" w:rsidRPr="00371E0A">
        <w:rPr>
          <w:rFonts w:ascii="Times New Roman" w:hAnsi="Times New Roman" w:cs="Times New Roman"/>
          <w:bCs/>
          <w:color w:val="000000"/>
          <w:sz w:val="24"/>
          <w:szCs w:val="24"/>
        </w:rPr>
        <w:t>-</w:t>
      </w:r>
      <w:r w:rsidR="00FD593B">
        <w:rPr>
          <w:rFonts w:ascii="Times New Roman" w:hAnsi="Times New Roman" w:cs="Times New Roman"/>
          <w:bCs/>
          <w:color w:val="000000"/>
          <w:sz w:val="24"/>
          <w:szCs w:val="24"/>
        </w:rPr>
        <w:t xml:space="preserve">investor </w:t>
      </w:r>
      <w:r w:rsidR="00584B47">
        <w:rPr>
          <w:rFonts w:ascii="Times New Roman" w:hAnsi="Times New Roman" w:cs="Times New Roman"/>
          <w:bCs/>
          <w:color w:val="000000"/>
          <w:sz w:val="24"/>
          <w:szCs w:val="24"/>
        </w:rPr>
        <w:t>stakeholders</w:t>
      </w:r>
      <w:r w:rsidR="005C46F3">
        <w:rPr>
          <w:rFonts w:ascii="Times New Roman" w:hAnsi="Times New Roman" w:cs="Times New Roman"/>
          <w:bCs/>
          <w:color w:val="000000"/>
          <w:sz w:val="24"/>
          <w:szCs w:val="24"/>
        </w:rPr>
        <w:t>’</w:t>
      </w:r>
      <w:r w:rsidR="00AA0970" w:rsidRPr="00371E0A">
        <w:rPr>
          <w:rFonts w:ascii="Times New Roman" w:hAnsi="Times New Roman" w:cs="Times New Roman"/>
          <w:bCs/>
          <w:color w:val="000000"/>
          <w:sz w:val="24"/>
          <w:szCs w:val="24"/>
        </w:rPr>
        <w:t>’ concerns</w:t>
      </w:r>
      <w:r w:rsidR="00E13799" w:rsidRPr="00371E0A">
        <w:rPr>
          <w:rFonts w:ascii="Times New Roman" w:hAnsi="Times New Roman" w:cs="Times New Roman"/>
          <w:bCs/>
          <w:color w:val="000000"/>
          <w:sz w:val="24"/>
          <w:szCs w:val="24"/>
        </w:rPr>
        <w:t xml:space="preserve"> as much </w:t>
      </w:r>
      <w:r w:rsidR="00F32B2B" w:rsidRPr="00371E0A">
        <w:rPr>
          <w:rFonts w:ascii="Times New Roman" w:hAnsi="Times New Roman" w:cs="Times New Roman"/>
          <w:bCs/>
          <w:color w:val="000000"/>
          <w:sz w:val="24"/>
          <w:szCs w:val="24"/>
        </w:rPr>
        <w:t>as investor</w:t>
      </w:r>
      <w:r w:rsidR="00AA0970" w:rsidRPr="00371E0A">
        <w:rPr>
          <w:rFonts w:ascii="Times New Roman" w:hAnsi="Times New Roman" w:cs="Times New Roman"/>
          <w:bCs/>
          <w:color w:val="000000"/>
          <w:sz w:val="24"/>
          <w:szCs w:val="24"/>
        </w:rPr>
        <w:t xml:space="preserve"> shareholder</w:t>
      </w:r>
      <w:r w:rsidR="000135B5" w:rsidRPr="00371E0A">
        <w:rPr>
          <w:rFonts w:ascii="Times New Roman" w:hAnsi="Times New Roman" w:cs="Times New Roman"/>
          <w:bCs/>
          <w:color w:val="000000"/>
          <w:sz w:val="24"/>
          <w:szCs w:val="24"/>
        </w:rPr>
        <w:t>s’</w:t>
      </w:r>
      <w:r w:rsidR="00AA0970" w:rsidRPr="00371E0A">
        <w:rPr>
          <w:rFonts w:ascii="Times New Roman" w:hAnsi="Times New Roman" w:cs="Times New Roman"/>
          <w:bCs/>
          <w:color w:val="000000"/>
          <w:sz w:val="24"/>
          <w:szCs w:val="24"/>
        </w:rPr>
        <w:t xml:space="preserve"> </w:t>
      </w:r>
      <w:r w:rsidR="00514626" w:rsidRPr="00371E0A">
        <w:rPr>
          <w:rFonts w:ascii="Times New Roman" w:hAnsi="Times New Roman" w:cs="Times New Roman"/>
          <w:bCs/>
          <w:color w:val="000000"/>
          <w:sz w:val="24"/>
          <w:szCs w:val="24"/>
        </w:rPr>
        <w:t>in making share buyback decisions</w:t>
      </w:r>
      <w:r w:rsidR="00AA0970" w:rsidRPr="00371E0A">
        <w:rPr>
          <w:rFonts w:ascii="Times New Roman" w:hAnsi="Times New Roman" w:cs="Times New Roman"/>
          <w:bCs/>
          <w:color w:val="000000"/>
          <w:sz w:val="24"/>
          <w:szCs w:val="24"/>
        </w:rPr>
        <w:t xml:space="preserve">. </w:t>
      </w:r>
      <w:r w:rsidR="00B93654" w:rsidRPr="00371E0A">
        <w:rPr>
          <w:rFonts w:ascii="Times New Roman" w:hAnsi="Times New Roman" w:cs="Times New Roman"/>
          <w:bCs/>
          <w:color w:val="000000"/>
          <w:sz w:val="24"/>
          <w:szCs w:val="24"/>
        </w:rPr>
        <w:t xml:space="preserve">This is surprising given that most prior research has stressed the importance of short-term financial market pressures on firms’ decisions regarding share buybacks. </w:t>
      </w:r>
      <w:r w:rsidR="00601AFC" w:rsidRPr="00371E0A">
        <w:rPr>
          <w:rFonts w:ascii="Times New Roman" w:hAnsi="Times New Roman" w:cs="Times New Roman"/>
          <w:bCs/>
          <w:color w:val="000000"/>
          <w:sz w:val="24"/>
          <w:szCs w:val="24"/>
        </w:rPr>
        <w:t>Overall</w:t>
      </w:r>
      <w:r w:rsidR="004920DB" w:rsidRPr="00371E0A">
        <w:rPr>
          <w:rFonts w:ascii="Times New Roman" w:hAnsi="Times New Roman" w:cs="Times New Roman"/>
          <w:bCs/>
          <w:color w:val="000000"/>
          <w:sz w:val="24"/>
          <w:szCs w:val="24"/>
        </w:rPr>
        <w:t>,</w:t>
      </w:r>
      <w:r w:rsidR="00601AFC" w:rsidRPr="00371E0A">
        <w:rPr>
          <w:rFonts w:ascii="Times New Roman" w:hAnsi="Times New Roman" w:cs="Times New Roman"/>
          <w:bCs/>
          <w:color w:val="000000"/>
          <w:sz w:val="24"/>
          <w:szCs w:val="24"/>
        </w:rPr>
        <w:t xml:space="preserve"> </w:t>
      </w:r>
      <w:r w:rsidRPr="00371E0A">
        <w:rPr>
          <w:rFonts w:ascii="Times New Roman" w:hAnsi="Times New Roman" w:cs="Times New Roman"/>
          <w:bCs/>
          <w:color w:val="000000"/>
          <w:sz w:val="24"/>
          <w:szCs w:val="24"/>
        </w:rPr>
        <w:t xml:space="preserve">our </w:t>
      </w:r>
      <w:r w:rsidR="00D75FAA" w:rsidRPr="00371E0A">
        <w:rPr>
          <w:rFonts w:ascii="Times New Roman" w:hAnsi="Times New Roman" w:cs="Times New Roman"/>
          <w:bCs/>
          <w:color w:val="000000"/>
          <w:sz w:val="24"/>
          <w:szCs w:val="24"/>
        </w:rPr>
        <w:t xml:space="preserve">findings </w:t>
      </w:r>
      <w:r w:rsidR="00F956DE" w:rsidRPr="00371E0A">
        <w:rPr>
          <w:rFonts w:ascii="Times New Roman" w:hAnsi="Times New Roman" w:cs="Times New Roman"/>
          <w:bCs/>
          <w:color w:val="000000"/>
          <w:sz w:val="24"/>
          <w:szCs w:val="24"/>
        </w:rPr>
        <w:t xml:space="preserve">suggest that </w:t>
      </w:r>
      <w:r w:rsidR="00D82128" w:rsidRPr="00371E0A">
        <w:rPr>
          <w:rFonts w:ascii="Times New Roman" w:hAnsi="Times New Roman" w:cs="Times New Roman"/>
          <w:bCs/>
          <w:color w:val="000000"/>
          <w:sz w:val="24"/>
          <w:szCs w:val="24"/>
        </w:rPr>
        <w:t>shareholders</w:t>
      </w:r>
      <w:r w:rsidR="00D75FAA" w:rsidRPr="00371E0A">
        <w:rPr>
          <w:rFonts w:ascii="Times New Roman" w:hAnsi="Times New Roman" w:cs="Times New Roman"/>
          <w:bCs/>
          <w:color w:val="000000"/>
          <w:sz w:val="24"/>
          <w:szCs w:val="24"/>
        </w:rPr>
        <w:t>’</w:t>
      </w:r>
      <w:r w:rsidR="00D82128" w:rsidRPr="00371E0A">
        <w:rPr>
          <w:rFonts w:ascii="Times New Roman" w:hAnsi="Times New Roman" w:cs="Times New Roman"/>
          <w:bCs/>
          <w:color w:val="000000"/>
          <w:sz w:val="24"/>
          <w:szCs w:val="24"/>
        </w:rPr>
        <w:t xml:space="preserve"> </w:t>
      </w:r>
      <w:r w:rsidR="00087FBA" w:rsidRPr="00371E0A">
        <w:rPr>
          <w:rFonts w:ascii="Times New Roman" w:hAnsi="Times New Roman" w:cs="Times New Roman"/>
          <w:bCs/>
          <w:color w:val="000000"/>
          <w:sz w:val="24"/>
          <w:szCs w:val="24"/>
        </w:rPr>
        <w:t xml:space="preserve">perspectives </w:t>
      </w:r>
      <w:r w:rsidR="000D1E01" w:rsidRPr="00371E0A">
        <w:rPr>
          <w:rFonts w:ascii="Times New Roman" w:hAnsi="Times New Roman" w:cs="Times New Roman"/>
          <w:bCs/>
          <w:color w:val="000000"/>
          <w:sz w:val="24"/>
          <w:szCs w:val="24"/>
        </w:rPr>
        <w:t xml:space="preserve">do not </w:t>
      </w:r>
      <w:r w:rsidR="00087FBA" w:rsidRPr="00371E0A">
        <w:rPr>
          <w:rFonts w:ascii="Times New Roman" w:hAnsi="Times New Roman" w:cs="Times New Roman"/>
          <w:bCs/>
          <w:color w:val="000000"/>
          <w:sz w:val="24"/>
          <w:szCs w:val="24"/>
        </w:rPr>
        <w:t xml:space="preserve">differ from other </w:t>
      </w:r>
      <w:r w:rsidR="00614A84" w:rsidRPr="00371E0A">
        <w:rPr>
          <w:rFonts w:ascii="Times New Roman" w:hAnsi="Times New Roman" w:cs="Times New Roman"/>
          <w:bCs/>
          <w:color w:val="000000"/>
          <w:sz w:val="24"/>
          <w:szCs w:val="24"/>
        </w:rPr>
        <w:t xml:space="preserve">stakeholders with </w:t>
      </w:r>
      <w:r w:rsidR="00BB3DEB">
        <w:rPr>
          <w:rFonts w:ascii="Times New Roman" w:hAnsi="Times New Roman" w:cs="Times New Roman"/>
          <w:bCs/>
          <w:color w:val="000000"/>
          <w:sz w:val="24"/>
          <w:szCs w:val="24"/>
        </w:rPr>
        <w:t>regard</w:t>
      </w:r>
      <w:r w:rsidR="00614A84" w:rsidRPr="00371E0A">
        <w:rPr>
          <w:rFonts w:ascii="Times New Roman" w:hAnsi="Times New Roman" w:cs="Times New Roman"/>
          <w:bCs/>
          <w:color w:val="000000"/>
          <w:sz w:val="24"/>
          <w:szCs w:val="24"/>
        </w:rPr>
        <w:t xml:space="preserve"> to </w:t>
      </w:r>
      <w:r w:rsidR="002945C0" w:rsidRPr="00371E0A">
        <w:rPr>
          <w:rFonts w:ascii="Times New Roman" w:hAnsi="Times New Roman" w:cs="Times New Roman"/>
          <w:bCs/>
          <w:color w:val="000000"/>
          <w:sz w:val="24"/>
          <w:szCs w:val="24"/>
        </w:rPr>
        <w:t xml:space="preserve">decisions to undertake </w:t>
      </w:r>
      <w:r w:rsidR="00750DCE" w:rsidRPr="00371E0A">
        <w:rPr>
          <w:rFonts w:ascii="Times New Roman" w:hAnsi="Times New Roman" w:cs="Times New Roman"/>
          <w:bCs/>
          <w:color w:val="000000"/>
          <w:sz w:val="24"/>
          <w:szCs w:val="24"/>
        </w:rPr>
        <w:t>share buybacks</w:t>
      </w:r>
      <w:r w:rsidR="000D1E01" w:rsidRPr="00371E0A">
        <w:rPr>
          <w:rFonts w:ascii="Times New Roman" w:hAnsi="Times New Roman" w:cs="Times New Roman"/>
          <w:bCs/>
          <w:color w:val="000000"/>
          <w:sz w:val="24"/>
          <w:szCs w:val="24"/>
        </w:rPr>
        <w:t xml:space="preserve">. </w:t>
      </w:r>
      <w:r w:rsidR="00C90942" w:rsidRPr="00371E0A">
        <w:rPr>
          <w:rFonts w:ascii="Times New Roman" w:hAnsi="Times New Roman" w:cs="Times New Roman"/>
          <w:bCs/>
          <w:color w:val="000000"/>
          <w:sz w:val="24"/>
          <w:szCs w:val="24"/>
        </w:rPr>
        <w:t xml:space="preserve">Firms in our sample </w:t>
      </w:r>
      <w:r w:rsidR="00350319" w:rsidRPr="00371E0A">
        <w:rPr>
          <w:rFonts w:ascii="Times New Roman" w:hAnsi="Times New Roman" w:cs="Times New Roman"/>
          <w:bCs/>
          <w:color w:val="000000"/>
          <w:sz w:val="24"/>
          <w:szCs w:val="24"/>
        </w:rPr>
        <w:t xml:space="preserve">have </w:t>
      </w:r>
      <w:r w:rsidR="00116A78" w:rsidRPr="00371E0A">
        <w:rPr>
          <w:rFonts w:ascii="Times New Roman" w:hAnsi="Times New Roman" w:cs="Times New Roman"/>
          <w:bCs/>
          <w:color w:val="000000"/>
          <w:sz w:val="24"/>
          <w:szCs w:val="24"/>
        </w:rPr>
        <w:t xml:space="preserve">articulated </w:t>
      </w:r>
      <w:r w:rsidR="0063248E" w:rsidRPr="00371E0A">
        <w:rPr>
          <w:rFonts w:ascii="Times New Roman" w:hAnsi="Times New Roman" w:cs="Times New Roman"/>
          <w:bCs/>
          <w:color w:val="000000"/>
          <w:sz w:val="24"/>
          <w:szCs w:val="24"/>
        </w:rPr>
        <w:t>significant</w:t>
      </w:r>
      <w:r w:rsidR="00116A78" w:rsidRPr="00371E0A">
        <w:rPr>
          <w:rFonts w:ascii="Times New Roman" w:hAnsi="Times New Roman" w:cs="Times New Roman"/>
          <w:bCs/>
          <w:color w:val="000000"/>
          <w:sz w:val="24"/>
          <w:szCs w:val="24"/>
        </w:rPr>
        <w:t xml:space="preserve"> </w:t>
      </w:r>
      <w:r w:rsidR="00E461AF" w:rsidRPr="00371E0A">
        <w:rPr>
          <w:rFonts w:ascii="Times New Roman" w:hAnsi="Times New Roman" w:cs="Times New Roman"/>
          <w:bCs/>
          <w:color w:val="000000"/>
          <w:sz w:val="24"/>
          <w:szCs w:val="24"/>
        </w:rPr>
        <w:t xml:space="preserve">stakeholder </w:t>
      </w:r>
      <w:r w:rsidR="00C662E9" w:rsidRPr="00371E0A">
        <w:rPr>
          <w:rFonts w:ascii="Times New Roman" w:hAnsi="Times New Roman" w:cs="Times New Roman"/>
          <w:bCs/>
          <w:color w:val="000000"/>
          <w:sz w:val="24"/>
          <w:szCs w:val="24"/>
        </w:rPr>
        <w:t>considerations</w:t>
      </w:r>
      <w:r w:rsidR="005745C8" w:rsidRPr="00371E0A">
        <w:rPr>
          <w:rFonts w:ascii="Times New Roman" w:hAnsi="Times New Roman" w:cs="Times New Roman"/>
          <w:bCs/>
          <w:color w:val="000000"/>
          <w:sz w:val="24"/>
          <w:szCs w:val="24"/>
        </w:rPr>
        <w:t xml:space="preserve"> during </w:t>
      </w:r>
      <w:r w:rsidR="008F0FCF" w:rsidRPr="00371E0A">
        <w:rPr>
          <w:rFonts w:ascii="Times New Roman" w:hAnsi="Times New Roman" w:cs="Times New Roman"/>
          <w:bCs/>
          <w:color w:val="000000"/>
          <w:sz w:val="24"/>
          <w:szCs w:val="24"/>
        </w:rPr>
        <w:t>this process</w:t>
      </w:r>
      <w:r w:rsidR="00E461AF" w:rsidRPr="00371E0A">
        <w:rPr>
          <w:rFonts w:ascii="Times New Roman" w:hAnsi="Times New Roman" w:cs="Times New Roman"/>
          <w:bCs/>
          <w:color w:val="000000"/>
          <w:sz w:val="24"/>
          <w:szCs w:val="24"/>
        </w:rPr>
        <w:t xml:space="preserve">. </w:t>
      </w:r>
      <w:r w:rsidRPr="00371E0A">
        <w:rPr>
          <w:rFonts w:ascii="Times New Roman" w:hAnsi="Times New Roman" w:cs="Times New Roman"/>
          <w:bCs/>
          <w:color w:val="000000"/>
          <w:sz w:val="24"/>
          <w:szCs w:val="24"/>
        </w:rPr>
        <w:t xml:space="preserve">Our </w:t>
      </w:r>
      <w:r w:rsidR="0063248E" w:rsidRPr="00371E0A">
        <w:rPr>
          <w:rFonts w:ascii="Times New Roman" w:hAnsi="Times New Roman" w:cs="Times New Roman"/>
          <w:bCs/>
          <w:color w:val="000000"/>
          <w:sz w:val="24"/>
          <w:szCs w:val="24"/>
        </w:rPr>
        <w:t>findings also suggest that</w:t>
      </w:r>
      <w:r w:rsidR="00B93654" w:rsidRPr="00371E0A">
        <w:rPr>
          <w:rFonts w:ascii="Times New Roman" w:hAnsi="Times New Roman" w:cs="Times New Roman"/>
          <w:bCs/>
          <w:color w:val="000000"/>
          <w:sz w:val="24"/>
          <w:szCs w:val="24"/>
        </w:rPr>
        <w:t xml:space="preserve"> short-term </w:t>
      </w:r>
      <w:r w:rsidR="007062EF" w:rsidRPr="00371E0A">
        <w:rPr>
          <w:rFonts w:ascii="Times New Roman" w:hAnsi="Times New Roman" w:cs="Times New Roman"/>
          <w:bCs/>
          <w:color w:val="000000"/>
          <w:sz w:val="24"/>
          <w:szCs w:val="24"/>
        </w:rPr>
        <w:t xml:space="preserve">market </w:t>
      </w:r>
      <w:r w:rsidR="009754E5" w:rsidRPr="00371E0A">
        <w:rPr>
          <w:rFonts w:ascii="Times New Roman" w:hAnsi="Times New Roman" w:cs="Times New Roman"/>
          <w:bCs/>
          <w:color w:val="000000"/>
          <w:sz w:val="24"/>
          <w:szCs w:val="24"/>
        </w:rPr>
        <w:t xml:space="preserve">pressures </w:t>
      </w:r>
      <w:r w:rsidR="00B93654" w:rsidRPr="00371E0A">
        <w:rPr>
          <w:rFonts w:ascii="Times New Roman" w:hAnsi="Times New Roman" w:cs="Times New Roman"/>
          <w:bCs/>
          <w:color w:val="000000"/>
          <w:sz w:val="24"/>
          <w:szCs w:val="24"/>
        </w:rPr>
        <w:t xml:space="preserve">are not strong among firms </w:t>
      </w:r>
      <w:r w:rsidR="0026149B" w:rsidRPr="00371E0A">
        <w:rPr>
          <w:rFonts w:ascii="Times New Roman" w:hAnsi="Times New Roman" w:cs="Times New Roman"/>
          <w:bCs/>
          <w:color w:val="000000"/>
          <w:sz w:val="24"/>
          <w:szCs w:val="24"/>
        </w:rPr>
        <w:t>undertak</w:t>
      </w:r>
      <w:r w:rsidR="00C06B6D" w:rsidRPr="00371E0A">
        <w:rPr>
          <w:rFonts w:ascii="Times New Roman" w:hAnsi="Times New Roman" w:cs="Times New Roman"/>
          <w:bCs/>
          <w:color w:val="000000"/>
          <w:sz w:val="24"/>
          <w:szCs w:val="24"/>
        </w:rPr>
        <w:t>ing</w:t>
      </w:r>
      <w:r w:rsidR="0026149B" w:rsidRPr="00371E0A">
        <w:rPr>
          <w:rFonts w:ascii="Times New Roman" w:hAnsi="Times New Roman" w:cs="Times New Roman"/>
          <w:bCs/>
          <w:color w:val="000000"/>
          <w:sz w:val="24"/>
          <w:szCs w:val="24"/>
        </w:rPr>
        <w:t xml:space="preserve"> </w:t>
      </w:r>
      <w:r w:rsidR="00B93654" w:rsidRPr="00371E0A">
        <w:rPr>
          <w:rFonts w:ascii="Times New Roman" w:hAnsi="Times New Roman" w:cs="Times New Roman"/>
          <w:bCs/>
          <w:color w:val="000000"/>
          <w:sz w:val="24"/>
          <w:szCs w:val="24"/>
        </w:rPr>
        <w:t xml:space="preserve">long-term </w:t>
      </w:r>
      <w:r w:rsidR="00C06B6D" w:rsidRPr="00371E0A">
        <w:rPr>
          <w:rFonts w:ascii="Times New Roman" w:hAnsi="Times New Roman" w:cs="Times New Roman"/>
          <w:bCs/>
          <w:color w:val="000000"/>
          <w:sz w:val="24"/>
          <w:szCs w:val="24"/>
        </w:rPr>
        <w:t xml:space="preserve">corporate </w:t>
      </w:r>
      <w:r w:rsidR="006C14EB" w:rsidRPr="00371E0A">
        <w:rPr>
          <w:rFonts w:ascii="Times New Roman" w:hAnsi="Times New Roman" w:cs="Times New Roman"/>
          <w:bCs/>
          <w:color w:val="000000"/>
          <w:sz w:val="24"/>
          <w:szCs w:val="24"/>
        </w:rPr>
        <w:t>decisions</w:t>
      </w:r>
      <w:r w:rsidR="00B93654" w:rsidRPr="00371E0A">
        <w:rPr>
          <w:rFonts w:ascii="Times New Roman" w:hAnsi="Times New Roman" w:cs="Times New Roman"/>
          <w:bCs/>
          <w:color w:val="000000"/>
          <w:sz w:val="24"/>
          <w:szCs w:val="24"/>
        </w:rPr>
        <w:t xml:space="preserve">. Moreover, we find that </w:t>
      </w:r>
      <w:r w:rsidR="001C095A" w:rsidRPr="00371E0A">
        <w:rPr>
          <w:rFonts w:ascii="Times New Roman" w:hAnsi="Times New Roman" w:cs="Times New Roman"/>
          <w:bCs/>
          <w:color w:val="000000"/>
          <w:sz w:val="24"/>
          <w:szCs w:val="24"/>
        </w:rPr>
        <w:t xml:space="preserve">corporate communication and </w:t>
      </w:r>
      <w:r w:rsidR="00806E11" w:rsidRPr="00371E0A">
        <w:rPr>
          <w:rFonts w:ascii="Times New Roman" w:hAnsi="Times New Roman" w:cs="Times New Roman"/>
          <w:bCs/>
          <w:color w:val="000000"/>
          <w:sz w:val="24"/>
          <w:szCs w:val="24"/>
        </w:rPr>
        <w:t xml:space="preserve">effective </w:t>
      </w:r>
      <w:r w:rsidR="00CE1E36" w:rsidRPr="00371E0A">
        <w:rPr>
          <w:rFonts w:ascii="Times New Roman" w:hAnsi="Times New Roman" w:cs="Times New Roman"/>
          <w:bCs/>
          <w:color w:val="000000"/>
          <w:sz w:val="24"/>
          <w:szCs w:val="24"/>
        </w:rPr>
        <w:t xml:space="preserve">systems of internal </w:t>
      </w:r>
      <w:r w:rsidR="0024006E" w:rsidRPr="00371E0A">
        <w:rPr>
          <w:rFonts w:ascii="Times New Roman" w:hAnsi="Times New Roman" w:cs="Times New Roman"/>
          <w:bCs/>
          <w:color w:val="000000"/>
          <w:sz w:val="24"/>
          <w:szCs w:val="24"/>
        </w:rPr>
        <w:t xml:space="preserve">coordination of different functional groups </w:t>
      </w:r>
      <w:r w:rsidR="001D1381" w:rsidRPr="00371E0A">
        <w:rPr>
          <w:rFonts w:ascii="Times New Roman" w:hAnsi="Times New Roman" w:cs="Times New Roman"/>
          <w:bCs/>
          <w:color w:val="000000"/>
          <w:sz w:val="24"/>
          <w:szCs w:val="24"/>
        </w:rPr>
        <w:t xml:space="preserve">within the </w:t>
      </w:r>
      <w:r w:rsidR="004920DB" w:rsidRPr="00371E0A">
        <w:rPr>
          <w:rFonts w:ascii="Times New Roman" w:hAnsi="Times New Roman" w:cs="Times New Roman"/>
          <w:bCs/>
          <w:color w:val="000000"/>
          <w:sz w:val="24"/>
          <w:szCs w:val="24"/>
        </w:rPr>
        <w:t>organisations play</w:t>
      </w:r>
      <w:r w:rsidR="00B93654" w:rsidRPr="00371E0A">
        <w:rPr>
          <w:rFonts w:ascii="Times New Roman" w:hAnsi="Times New Roman" w:cs="Times New Roman"/>
          <w:bCs/>
          <w:color w:val="000000"/>
          <w:sz w:val="24"/>
          <w:szCs w:val="24"/>
        </w:rPr>
        <w:t xml:space="preserve"> an important role in share buyback decisions as </w:t>
      </w:r>
      <w:r w:rsidR="00F002DC" w:rsidRPr="00371E0A">
        <w:rPr>
          <w:rFonts w:ascii="Times New Roman" w:hAnsi="Times New Roman" w:cs="Times New Roman"/>
          <w:bCs/>
          <w:color w:val="000000"/>
          <w:sz w:val="24"/>
          <w:szCs w:val="24"/>
        </w:rPr>
        <w:t>they</w:t>
      </w:r>
      <w:r w:rsidR="00B93654" w:rsidRPr="00371E0A">
        <w:rPr>
          <w:rFonts w:ascii="Times New Roman" w:hAnsi="Times New Roman" w:cs="Times New Roman"/>
          <w:bCs/>
          <w:color w:val="000000"/>
          <w:sz w:val="24"/>
          <w:szCs w:val="24"/>
        </w:rPr>
        <w:t xml:space="preserve"> enable managers to align their different interests </w:t>
      </w:r>
      <w:r w:rsidR="006E2CE1" w:rsidRPr="00371E0A">
        <w:rPr>
          <w:rFonts w:ascii="Times New Roman" w:hAnsi="Times New Roman" w:cs="Times New Roman"/>
          <w:bCs/>
          <w:color w:val="000000"/>
          <w:sz w:val="24"/>
          <w:szCs w:val="24"/>
        </w:rPr>
        <w:t>to</w:t>
      </w:r>
      <w:r w:rsidR="00B93654" w:rsidRPr="00371E0A">
        <w:rPr>
          <w:rFonts w:ascii="Times New Roman" w:hAnsi="Times New Roman" w:cs="Times New Roman"/>
          <w:bCs/>
          <w:color w:val="000000"/>
          <w:sz w:val="24"/>
          <w:szCs w:val="24"/>
        </w:rPr>
        <w:t xml:space="preserve"> avoid conflict among senior managers</w:t>
      </w:r>
      <w:r w:rsidR="00FC7E48" w:rsidRPr="00371E0A">
        <w:rPr>
          <w:rFonts w:ascii="Times New Roman" w:hAnsi="Times New Roman" w:cs="Times New Roman"/>
          <w:bCs/>
          <w:color w:val="000000"/>
          <w:sz w:val="24"/>
          <w:szCs w:val="24"/>
        </w:rPr>
        <w:t>.</w:t>
      </w:r>
      <w:r w:rsidR="00B93654" w:rsidRPr="00371E0A">
        <w:rPr>
          <w:rFonts w:ascii="Times New Roman" w:hAnsi="Times New Roman" w:cs="Times New Roman"/>
          <w:bCs/>
          <w:color w:val="000000"/>
          <w:sz w:val="24"/>
          <w:szCs w:val="24"/>
        </w:rPr>
        <w:t xml:space="preserve"> Such findings are not related only to institutional shareholders but also to other non-investor </w:t>
      </w:r>
      <w:r w:rsidR="006A189C" w:rsidRPr="00371E0A">
        <w:rPr>
          <w:rFonts w:ascii="Times New Roman" w:hAnsi="Times New Roman" w:cs="Times New Roman"/>
          <w:bCs/>
          <w:color w:val="000000"/>
          <w:sz w:val="24"/>
          <w:szCs w:val="24"/>
        </w:rPr>
        <w:t>stakeholders.</w:t>
      </w:r>
      <w:r w:rsidR="00B93654" w:rsidRPr="00371E0A">
        <w:rPr>
          <w:rFonts w:ascii="Times New Roman" w:hAnsi="Times New Roman" w:cs="Times New Roman"/>
          <w:bCs/>
          <w:color w:val="000000"/>
          <w:sz w:val="24"/>
          <w:szCs w:val="24"/>
        </w:rPr>
        <w:t xml:space="preserve"> </w:t>
      </w:r>
      <w:r w:rsidR="00C06B6D" w:rsidRPr="00371E0A">
        <w:rPr>
          <w:rFonts w:ascii="Times New Roman" w:hAnsi="Times New Roman" w:cs="Times New Roman"/>
          <w:bCs/>
          <w:color w:val="000000"/>
          <w:sz w:val="24"/>
          <w:szCs w:val="24"/>
        </w:rPr>
        <w:t>To wit, w</w:t>
      </w:r>
      <w:r w:rsidR="00DD7B26" w:rsidRPr="00371E0A">
        <w:rPr>
          <w:rFonts w:ascii="Times New Roman" w:hAnsi="Times New Roman" w:cs="Times New Roman"/>
          <w:color w:val="000000"/>
          <w:sz w:val="24"/>
          <w:szCs w:val="24"/>
        </w:rPr>
        <w:t xml:space="preserve">e suggest that </w:t>
      </w:r>
      <w:r w:rsidR="000135B5" w:rsidRPr="00371E0A">
        <w:rPr>
          <w:rFonts w:ascii="Times New Roman" w:hAnsi="Times New Roman" w:cs="Times New Roman"/>
          <w:color w:val="000000"/>
          <w:sz w:val="24"/>
          <w:szCs w:val="24"/>
        </w:rPr>
        <w:t xml:space="preserve">the </w:t>
      </w:r>
      <w:r w:rsidR="00DD7B26" w:rsidRPr="00371E0A">
        <w:rPr>
          <w:rFonts w:ascii="Times New Roman" w:hAnsi="Times New Roman" w:cs="Times New Roman"/>
          <w:color w:val="000000"/>
          <w:sz w:val="24"/>
          <w:szCs w:val="24"/>
        </w:rPr>
        <w:t xml:space="preserve">constant challenges arising from </w:t>
      </w:r>
      <w:r w:rsidR="000135B5" w:rsidRPr="00371E0A">
        <w:rPr>
          <w:rFonts w:ascii="Times New Roman" w:hAnsi="Times New Roman" w:cs="Times New Roman"/>
          <w:color w:val="000000"/>
          <w:sz w:val="24"/>
          <w:szCs w:val="24"/>
        </w:rPr>
        <w:t xml:space="preserve">the </w:t>
      </w:r>
      <w:r w:rsidR="00DD7B26" w:rsidRPr="00371E0A">
        <w:rPr>
          <w:rFonts w:ascii="Times New Roman" w:hAnsi="Times New Roman" w:cs="Times New Roman"/>
          <w:color w:val="000000"/>
          <w:sz w:val="24"/>
          <w:szCs w:val="24"/>
        </w:rPr>
        <w:t xml:space="preserve">involvement of several stakeholders may not be resolved by simply aligning </w:t>
      </w:r>
      <w:r w:rsidR="004C3962" w:rsidRPr="00371E0A">
        <w:rPr>
          <w:rFonts w:ascii="Times New Roman" w:hAnsi="Times New Roman" w:cs="Times New Roman"/>
          <w:color w:val="000000"/>
          <w:sz w:val="24"/>
          <w:szCs w:val="24"/>
        </w:rPr>
        <w:t>the</w:t>
      </w:r>
      <w:r w:rsidR="002B698F" w:rsidRPr="00371E0A">
        <w:rPr>
          <w:rFonts w:ascii="Times New Roman" w:hAnsi="Times New Roman" w:cs="Times New Roman"/>
          <w:color w:val="000000"/>
          <w:sz w:val="24"/>
          <w:szCs w:val="24"/>
        </w:rPr>
        <w:t xml:space="preserve"> </w:t>
      </w:r>
      <w:r w:rsidR="00DD7B26" w:rsidRPr="00371E0A">
        <w:rPr>
          <w:rFonts w:ascii="Times New Roman" w:hAnsi="Times New Roman" w:cs="Times New Roman"/>
          <w:color w:val="000000"/>
          <w:sz w:val="24"/>
          <w:szCs w:val="24"/>
        </w:rPr>
        <w:t>myriad of stakeholders’ plural incentives “</w:t>
      </w:r>
      <w:r w:rsidR="00DD7B26" w:rsidRPr="00371E0A">
        <w:rPr>
          <w:rFonts w:ascii="Times New Roman" w:hAnsi="Times New Roman" w:cs="Times New Roman"/>
          <w:i/>
          <w:color w:val="000000"/>
          <w:sz w:val="24"/>
          <w:szCs w:val="24"/>
        </w:rPr>
        <w:t>trickling down</w:t>
      </w:r>
      <w:r w:rsidR="00DD7B26" w:rsidRPr="00371E0A">
        <w:rPr>
          <w:rFonts w:ascii="Times New Roman" w:hAnsi="Times New Roman" w:cs="Times New Roman"/>
          <w:color w:val="000000"/>
          <w:sz w:val="24"/>
          <w:szCs w:val="24"/>
        </w:rPr>
        <w:t xml:space="preserve">” with corporate decisions that place markets at </w:t>
      </w:r>
      <w:r w:rsidR="00C26A4A">
        <w:rPr>
          <w:rFonts w:ascii="Times New Roman" w:hAnsi="Times New Roman" w:cs="Times New Roman"/>
          <w:color w:val="000000"/>
          <w:sz w:val="24"/>
          <w:szCs w:val="24"/>
        </w:rPr>
        <w:t>their</w:t>
      </w:r>
      <w:r w:rsidR="00DD7B26" w:rsidRPr="00371E0A">
        <w:rPr>
          <w:rFonts w:ascii="Times New Roman" w:hAnsi="Times New Roman" w:cs="Times New Roman"/>
          <w:color w:val="000000"/>
          <w:sz w:val="24"/>
          <w:szCs w:val="24"/>
        </w:rPr>
        <w:t xml:space="preserve"> centre.</w:t>
      </w:r>
    </w:p>
    <w:p w14:paraId="22C5DE21" w14:textId="77777777" w:rsidR="001F2C07" w:rsidRPr="00371E0A" w:rsidRDefault="001F2C07" w:rsidP="007D50C8">
      <w:pPr>
        <w:spacing w:after="0"/>
        <w:jc w:val="both"/>
        <w:rPr>
          <w:rFonts w:ascii="Times New Roman" w:hAnsi="Times New Roman" w:cs="Times New Roman"/>
          <w:color w:val="000000"/>
          <w:sz w:val="24"/>
          <w:szCs w:val="24"/>
        </w:rPr>
      </w:pPr>
    </w:p>
    <w:p w14:paraId="1BE75B93" w14:textId="30159501" w:rsidR="00DD7B26" w:rsidRPr="00371E0A" w:rsidRDefault="00DD7B26" w:rsidP="007D50C8">
      <w:pPr>
        <w:spacing w:after="0"/>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 xml:space="preserve">These findings have </w:t>
      </w:r>
      <w:r w:rsidR="00D557AC" w:rsidRPr="00371E0A">
        <w:rPr>
          <w:rFonts w:ascii="Times New Roman" w:hAnsi="Times New Roman" w:cs="Times New Roman"/>
          <w:color w:val="000000"/>
          <w:sz w:val="24"/>
          <w:szCs w:val="24"/>
        </w:rPr>
        <w:t>significant implications</w:t>
      </w:r>
      <w:r w:rsidRPr="00371E0A">
        <w:rPr>
          <w:rFonts w:ascii="Times New Roman" w:hAnsi="Times New Roman" w:cs="Times New Roman"/>
          <w:color w:val="000000"/>
          <w:sz w:val="24"/>
          <w:szCs w:val="24"/>
        </w:rPr>
        <w:t xml:space="preserve"> for the design of corporate </w:t>
      </w:r>
      <w:r w:rsidR="000D208B" w:rsidRPr="00371E0A">
        <w:rPr>
          <w:rFonts w:ascii="Times New Roman" w:hAnsi="Times New Roman" w:cs="Times New Roman"/>
          <w:color w:val="000000"/>
          <w:sz w:val="24"/>
          <w:szCs w:val="24"/>
        </w:rPr>
        <w:t>pay-out</w:t>
      </w:r>
      <w:r w:rsidRPr="00371E0A">
        <w:rPr>
          <w:rFonts w:ascii="Times New Roman" w:hAnsi="Times New Roman" w:cs="Times New Roman"/>
          <w:color w:val="000000"/>
          <w:sz w:val="24"/>
          <w:szCs w:val="24"/>
        </w:rPr>
        <w:t xml:space="preserve"> policies and contribute to the debate on the motivations of share repurchases decisions, where there are conflicting short</w:t>
      </w:r>
      <w:r w:rsidR="00540385"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term financial and strategic objectives among stakeholder groups. To develop successful share buyback programmes, companies will need to think </w:t>
      </w:r>
      <w:r w:rsidR="002B698F" w:rsidRPr="00371E0A">
        <w:rPr>
          <w:rFonts w:ascii="Times New Roman" w:hAnsi="Times New Roman" w:cs="Times New Roman"/>
          <w:color w:val="000000"/>
          <w:sz w:val="24"/>
          <w:szCs w:val="24"/>
        </w:rPr>
        <w:t xml:space="preserve">of </w:t>
      </w:r>
      <w:r w:rsidRPr="00371E0A">
        <w:rPr>
          <w:rFonts w:ascii="Times New Roman" w:hAnsi="Times New Roman" w:cs="Times New Roman"/>
          <w:color w:val="000000"/>
          <w:sz w:val="24"/>
          <w:szCs w:val="24"/>
        </w:rPr>
        <w:t xml:space="preserve">the limitations of </w:t>
      </w:r>
      <w:r w:rsidR="0029548E">
        <w:rPr>
          <w:rFonts w:ascii="Times New Roman" w:hAnsi="Times New Roman" w:cs="Times New Roman"/>
          <w:color w:val="000000"/>
          <w:sz w:val="24"/>
          <w:szCs w:val="24"/>
        </w:rPr>
        <w:t>market-driven</w:t>
      </w:r>
      <w:r w:rsidRPr="00371E0A">
        <w:rPr>
          <w:rFonts w:ascii="Times New Roman" w:hAnsi="Times New Roman" w:cs="Times New Roman"/>
          <w:color w:val="000000"/>
          <w:sz w:val="24"/>
          <w:szCs w:val="24"/>
        </w:rPr>
        <w:t xml:space="preserve"> policy considerations and </w:t>
      </w:r>
      <w:r w:rsidR="00B82E89" w:rsidRPr="00371E0A">
        <w:rPr>
          <w:rFonts w:ascii="Times New Roman" w:hAnsi="Times New Roman" w:cs="Times New Roman"/>
          <w:color w:val="000000"/>
          <w:sz w:val="24"/>
          <w:szCs w:val="24"/>
        </w:rPr>
        <w:t xml:space="preserve">deeply </w:t>
      </w:r>
      <w:r w:rsidRPr="00371E0A">
        <w:rPr>
          <w:rFonts w:ascii="Times New Roman" w:hAnsi="Times New Roman" w:cs="Times New Roman"/>
          <w:color w:val="000000"/>
          <w:sz w:val="24"/>
          <w:szCs w:val="24"/>
        </w:rPr>
        <w:t>consider employing long</w:t>
      </w:r>
      <w:r w:rsidR="00540385"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term strategic logic. </w:t>
      </w:r>
      <w:r w:rsidR="00780391" w:rsidRPr="00371E0A">
        <w:rPr>
          <w:rFonts w:ascii="Times New Roman" w:hAnsi="Times New Roman" w:cs="Times New Roman"/>
          <w:color w:val="000000"/>
          <w:sz w:val="24"/>
          <w:szCs w:val="24"/>
        </w:rPr>
        <w:t>Finally, although this study provides</w:t>
      </w:r>
      <w:r w:rsidR="004C3962" w:rsidRPr="00371E0A">
        <w:rPr>
          <w:rFonts w:ascii="Times New Roman" w:hAnsi="Times New Roman" w:cs="Times New Roman"/>
          <w:color w:val="000000"/>
          <w:sz w:val="24"/>
          <w:szCs w:val="24"/>
        </w:rPr>
        <w:t xml:space="preserve"> an</w:t>
      </w:r>
      <w:r w:rsidR="00780391" w:rsidRPr="00371E0A">
        <w:rPr>
          <w:rFonts w:ascii="Times New Roman" w:hAnsi="Times New Roman" w:cs="Times New Roman"/>
          <w:color w:val="000000"/>
          <w:sz w:val="24"/>
          <w:szCs w:val="24"/>
        </w:rPr>
        <w:t xml:space="preserve"> </w:t>
      </w:r>
      <w:r w:rsidR="0029548E">
        <w:rPr>
          <w:rFonts w:ascii="Times New Roman" w:hAnsi="Times New Roman" w:cs="Times New Roman"/>
          <w:color w:val="000000"/>
          <w:sz w:val="24"/>
          <w:szCs w:val="24"/>
        </w:rPr>
        <w:t>insightful</w:t>
      </w:r>
      <w:r w:rsidR="00780391" w:rsidRPr="00371E0A">
        <w:rPr>
          <w:rFonts w:ascii="Times New Roman" w:hAnsi="Times New Roman" w:cs="Times New Roman"/>
          <w:color w:val="000000"/>
          <w:sz w:val="24"/>
          <w:szCs w:val="24"/>
        </w:rPr>
        <w:t xml:space="preserve"> analysis of the factors affecting top management decisions on </w:t>
      </w:r>
      <w:r w:rsidR="004C3962" w:rsidRPr="00371E0A">
        <w:rPr>
          <w:rFonts w:ascii="Times New Roman" w:hAnsi="Times New Roman" w:cs="Times New Roman"/>
          <w:color w:val="000000"/>
          <w:sz w:val="24"/>
          <w:szCs w:val="24"/>
        </w:rPr>
        <w:t xml:space="preserve">their </w:t>
      </w:r>
      <w:r w:rsidR="00780391" w:rsidRPr="00371E0A">
        <w:rPr>
          <w:rFonts w:ascii="Times New Roman" w:hAnsi="Times New Roman" w:cs="Times New Roman"/>
          <w:color w:val="000000"/>
          <w:sz w:val="24"/>
          <w:szCs w:val="24"/>
        </w:rPr>
        <w:t>share buyback process</w:t>
      </w:r>
      <w:r w:rsidR="00B82E89" w:rsidRPr="00371E0A">
        <w:rPr>
          <w:rFonts w:ascii="Times New Roman" w:hAnsi="Times New Roman" w:cs="Times New Roman"/>
          <w:color w:val="000000"/>
          <w:sz w:val="24"/>
          <w:szCs w:val="24"/>
        </w:rPr>
        <w:t>es</w:t>
      </w:r>
      <w:r w:rsidR="00780391" w:rsidRPr="00371E0A">
        <w:rPr>
          <w:rFonts w:ascii="Times New Roman" w:hAnsi="Times New Roman" w:cs="Times New Roman"/>
          <w:color w:val="000000"/>
          <w:sz w:val="24"/>
          <w:szCs w:val="24"/>
        </w:rPr>
        <w:t>, our findings are limited to the companies interviewed and cannot be generalised across</w:t>
      </w:r>
      <w:r w:rsidR="004C3962" w:rsidRPr="00371E0A">
        <w:rPr>
          <w:rFonts w:ascii="Times New Roman" w:hAnsi="Times New Roman" w:cs="Times New Roman"/>
          <w:color w:val="000000"/>
          <w:sz w:val="24"/>
          <w:szCs w:val="24"/>
        </w:rPr>
        <w:t xml:space="preserve"> all </w:t>
      </w:r>
      <w:r w:rsidR="00780391" w:rsidRPr="00371E0A">
        <w:rPr>
          <w:rFonts w:ascii="Times New Roman" w:hAnsi="Times New Roman" w:cs="Times New Roman"/>
          <w:color w:val="000000"/>
          <w:sz w:val="24"/>
          <w:szCs w:val="24"/>
        </w:rPr>
        <w:t xml:space="preserve">listed companies. </w:t>
      </w:r>
    </w:p>
    <w:p w14:paraId="15B0EA1A" w14:textId="77777777" w:rsidR="00B20D24" w:rsidRPr="00371E0A" w:rsidRDefault="00B20D24" w:rsidP="009C13FC">
      <w:pPr>
        <w:spacing w:after="0"/>
        <w:jc w:val="both"/>
        <w:rPr>
          <w:rFonts w:ascii="Times New Roman" w:hAnsi="Times New Roman" w:cs="Times New Roman"/>
          <w:bCs/>
          <w:color w:val="000000"/>
          <w:sz w:val="24"/>
          <w:szCs w:val="24"/>
        </w:rPr>
      </w:pPr>
    </w:p>
    <w:p w14:paraId="3F1196CD" w14:textId="77777777" w:rsidR="001D274A" w:rsidRPr="00371E0A" w:rsidRDefault="001D274A" w:rsidP="001F0BE3">
      <w:pPr>
        <w:spacing w:after="0"/>
        <w:jc w:val="both"/>
        <w:rPr>
          <w:rFonts w:ascii="Times New Roman" w:hAnsi="Times New Roman" w:cs="Times New Roman"/>
          <w:sz w:val="24"/>
          <w:szCs w:val="24"/>
        </w:rPr>
      </w:pPr>
    </w:p>
    <w:p w14:paraId="20D30885" w14:textId="77777777" w:rsidR="009F4FDD" w:rsidRPr="00371E0A" w:rsidRDefault="00D768F4" w:rsidP="006F4A34">
      <w:pPr>
        <w:spacing w:after="160" w:line="259" w:lineRule="auto"/>
        <w:rPr>
          <w:rFonts w:ascii="Times New Roman" w:hAnsi="Times New Roman" w:cs="Times New Roman"/>
          <w:b/>
          <w:bCs/>
          <w:color w:val="000000"/>
          <w:sz w:val="24"/>
          <w:szCs w:val="24"/>
          <w:lang w:bidi="th-TH"/>
        </w:rPr>
      </w:pPr>
      <w:r w:rsidRPr="00371E0A">
        <w:rPr>
          <w:rFonts w:ascii="Times New Roman" w:hAnsi="Times New Roman" w:cs="Times New Roman"/>
          <w:b/>
          <w:bCs/>
          <w:color w:val="000000"/>
          <w:sz w:val="24"/>
          <w:szCs w:val="24"/>
          <w:lang w:bidi="th-TH"/>
        </w:rPr>
        <w:br w:type="page"/>
      </w:r>
      <w:r w:rsidR="009F4FDD" w:rsidRPr="00371E0A">
        <w:rPr>
          <w:rFonts w:ascii="Times New Roman" w:hAnsi="Times New Roman" w:cs="Times New Roman"/>
          <w:b/>
          <w:bCs/>
          <w:color w:val="000000"/>
          <w:sz w:val="24"/>
          <w:szCs w:val="24"/>
          <w:lang w:bidi="th-TH"/>
        </w:rPr>
        <w:lastRenderedPageBreak/>
        <w:t>References</w:t>
      </w:r>
    </w:p>
    <w:p w14:paraId="5AFAAC2F" w14:textId="77777777" w:rsidR="009F4FDD" w:rsidRPr="00371E0A" w:rsidRDefault="009F4FDD" w:rsidP="00EC1388">
      <w:pPr>
        <w:spacing w:after="0" w:line="240" w:lineRule="auto"/>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Abyad, A</w:t>
      </w:r>
      <w:r w:rsidR="00B64693"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lang w:bidi="th-TH"/>
        </w:rPr>
        <w:t xml:space="preserve"> </w:t>
      </w:r>
      <w:r w:rsidR="00EC1388" w:rsidRPr="00371E0A">
        <w:rPr>
          <w:rFonts w:ascii="Times New Roman" w:hAnsi="Times New Roman" w:cs="Times New Roman"/>
          <w:color w:val="000000"/>
          <w:sz w:val="24"/>
          <w:szCs w:val="24"/>
          <w:lang w:bidi="th-TH"/>
        </w:rPr>
        <w:t>(</w:t>
      </w:r>
      <w:r w:rsidRPr="00371E0A">
        <w:rPr>
          <w:rFonts w:ascii="Times New Roman" w:hAnsi="Times New Roman" w:cs="Times New Roman"/>
          <w:color w:val="000000"/>
          <w:sz w:val="24"/>
          <w:szCs w:val="24"/>
        </w:rPr>
        <w:t>2013</w:t>
      </w:r>
      <w:r w:rsidR="00EC1388"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lang w:bidi="th-TH"/>
        </w:rPr>
        <w:t>,</w:t>
      </w:r>
      <w:r w:rsidRPr="00371E0A">
        <w:rPr>
          <w:rFonts w:ascii="Times New Roman" w:hAnsi="Times New Roman" w:cs="Times New Roman"/>
          <w:color w:val="000000"/>
          <w:sz w:val="24"/>
          <w:szCs w:val="24"/>
        </w:rPr>
        <w:t xml:space="preserve"> </w:t>
      </w:r>
      <w:r w:rsidR="00EC1388"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Shareholders vs </w:t>
      </w:r>
      <w:r w:rsidR="00AE1C4D" w:rsidRPr="00371E0A">
        <w:rPr>
          <w:rFonts w:ascii="Times New Roman" w:hAnsi="Times New Roman" w:cs="Times New Roman"/>
          <w:color w:val="000000"/>
          <w:sz w:val="24"/>
          <w:szCs w:val="24"/>
        </w:rPr>
        <w:t>s</w:t>
      </w:r>
      <w:r w:rsidRPr="00371E0A">
        <w:rPr>
          <w:rFonts w:ascii="Times New Roman" w:hAnsi="Times New Roman" w:cs="Times New Roman"/>
          <w:color w:val="000000"/>
          <w:sz w:val="24"/>
          <w:szCs w:val="24"/>
        </w:rPr>
        <w:t xml:space="preserve">takeholders the </w:t>
      </w:r>
      <w:r w:rsidR="00AE1C4D" w:rsidRPr="00371E0A">
        <w:rPr>
          <w:rFonts w:ascii="Times New Roman" w:hAnsi="Times New Roman" w:cs="Times New Roman"/>
          <w:color w:val="000000"/>
          <w:sz w:val="24"/>
          <w:szCs w:val="24"/>
        </w:rPr>
        <w:t>b</w:t>
      </w:r>
      <w:r w:rsidRPr="00371E0A">
        <w:rPr>
          <w:rFonts w:ascii="Times New Roman" w:hAnsi="Times New Roman" w:cs="Times New Roman"/>
          <w:color w:val="000000"/>
          <w:sz w:val="24"/>
          <w:szCs w:val="24"/>
        </w:rPr>
        <w:t xml:space="preserve">attle </w:t>
      </w:r>
      <w:r w:rsidR="00AE1C4D" w:rsidRPr="00371E0A">
        <w:rPr>
          <w:rFonts w:ascii="Times New Roman" w:hAnsi="Times New Roman" w:cs="Times New Roman"/>
          <w:color w:val="000000"/>
          <w:sz w:val="24"/>
          <w:szCs w:val="24"/>
        </w:rPr>
        <w:t>c</w:t>
      </w:r>
      <w:r w:rsidRPr="00371E0A">
        <w:rPr>
          <w:rFonts w:ascii="Times New Roman" w:hAnsi="Times New Roman" w:cs="Times New Roman"/>
          <w:color w:val="000000"/>
          <w:sz w:val="24"/>
          <w:szCs w:val="24"/>
        </w:rPr>
        <w:t>ontinues</w:t>
      </w:r>
      <w:r w:rsidR="00B23FCD"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rPr>
        <w:t xml:space="preserve">, </w:t>
      </w:r>
      <w:r w:rsidRPr="00371E0A">
        <w:rPr>
          <w:rFonts w:ascii="Times New Roman" w:hAnsi="Times New Roman" w:cs="Times New Roman"/>
          <w:i/>
          <w:color w:val="000000"/>
          <w:sz w:val="24"/>
          <w:szCs w:val="24"/>
        </w:rPr>
        <w:t>Middle East Journal of Business</w:t>
      </w:r>
      <w:r w:rsidR="00C514D9" w:rsidRPr="00371E0A">
        <w:rPr>
          <w:rFonts w:ascii="Times New Roman" w:hAnsi="Times New Roman" w:cs="Times New Roman"/>
          <w:color w:val="000000"/>
          <w:sz w:val="24"/>
          <w:szCs w:val="24"/>
          <w:lang w:bidi="th-TH"/>
        </w:rPr>
        <w:t xml:space="preserve"> </w:t>
      </w:r>
      <w:r w:rsidR="00B23FCD" w:rsidRPr="00371E0A">
        <w:rPr>
          <w:rFonts w:ascii="Times New Roman" w:hAnsi="Times New Roman" w:cs="Times New Roman"/>
          <w:color w:val="000000"/>
          <w:sz w:val="24"/>
          <w:szCs w:val="24"/>
          <w:lang w:bidi="th-TH"/>
        </w:rPr>
        <w:t xml:space="preserve">Vol. </w:t>
      </w:r>
      <w:r w:rsidRPr="00371E0A">
        <w:rPr>
          <w:rFonts w:ascii="Times New Roman" w:hAnsi="Times New Roman" w:cs="Times New Roman"/>
          <w:color w:val="000000"/>
          <w:sz w:val="24"/>
          <w:szCs w:val="24"/>
        </w:rPr>
        <w:t>8</w:t>
      </w:r>
      <w:r w:rsidR="00C514D9" w:rsidRPr="00371E0A">
        <w:rPr>
          <w:rFonts w:ascii="Times New Roman" w:hAnsi="Times New Roman" w:cs="Times New Roman"/>
          <w:color w:val="000000"/>
          <w:sz w:val="24"/>
          <w:szCs w:val="24"/>
        </w:rPr>
        <w:t xml:space="preserve">, </w:t>
      </w:r>
      <w:r w:rsidR="00B23FCD" w:rsidRPr="00371E0A">
        <w:rPr>
          <w:rFonts w:ascii="Times New Roman" w:hAnsi="Times New Roman" w:cs="Times New Roman"/>
          <w:color w:val="000000"/>
          <w:sz w:val="24"/>
          <w:szCs w:val="24"/>
        </w:rPr>
        <w:t xml:space="preserve">pp. </w:t>
      </w:r>
      <w:r w:rsidRPr="00371E0A">
        <w:rPr>
          <w:rFonts w:ascii="Times New Roman" w:hAnsi="Times New Roman" w:cs="Times New Roman"/>
          <w:color w:val="000000"/>
          <w:sz w:val="24"/>
          <w:szCs w:val="24"/>
        </w:rPr>
        <w:t>15–21.</w:t>
      </w:r>
    </w:p>
    <w:p w14:paraId="5DAC670E" w14:textId="77777777" w:rsidR="005D0F2F" w:rsidRPr="00371E0A" w:rsidRDefault="005D0F2F" w:rsidP="00B23FCD">
      <w:pPr>
        <w:spacing w:after="0" w:line="240" w:lineRule="auto"/>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Adhikari, B. K.</w:t>
      </w:r>
      <w:r w:rsidR="00385ADA" w:rsidRPr="00371E0A">
        <w:rPr>
          <w:rFonts w:ascii="Times New Roman" w:hAnsi="Times New Roman" w:cs="Times New Roman"/>
          <w:color w:val="000000"/>
          <w:sz w:val="24"/>
          <w:szCs w:val="24"/>
        </w:rPr>
        <w:t xml:space="preserve"> and</w:t>
      </w:r>
      <w:r w:rsidR="00E3029E" w:rsidRPr="00371E0A">
        <w:rPr>
          <w:rFonts w:ascii="Times New Roman" w:hAnsi="Times New Roman" w:cs="Times New Roman"/>
          <w:color w:val="000000"/>
          <w:sz w:val="24"/>
          <w:szCs w:val="24"/>
        </w:rPr>
        <w:t xml:space="preserve"> </w:t>
      </w:r>
      <w:r w:rsidRPr="00371E0A">
        <w:rPr>
          <w:rFonts w:ascii="Times New Roman" w:hAnsi="Times New Roman" w:cs="Times New Roman"/>
          <w:color w:val="000000"/>
          <w:sz w:val="24"/>
          <w:szCs w:val="24"/>
        </w:rPr>
        <w:t>Agrawal</w:t>
      </w:r>
      <w:r w:rsidR="00EC1388" w:rsidRPr="00371E0A">
        <w:rPr>
          <w:rFonts w:ascii="Times New Roman" w:hAnsi="Times New Roman" w:cs="Times New Roman"/>
          <w:color w:val="000000"/>
          <w:sz w:val="24"/>
          <w:szCs w:val="24"/>
        </w:rPr>
        <w:t xml:space="preserve"> A.</w:t>
      </w:r>
      <w:r w:rsidR="00B64693" w:rsidRPr="00371E0A">
        <w:rPr>
          <w:rFonts w:ascii="Times New Roman" w:hAnsi="Times New Roman" w:cs="Times New Roman"/>
          <w:color w:val="000000"/>
          <w:sz w:val="24"/>
          <w:szCs w:val="24"/>
        </w:rPr>
        <w:t xml:space="preserve"> </w:t>
      </w:r>
      <w:r w:rsidR="00EC1388"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2018</w:t>
      </w:r>
      <w:r w:rsidR="00EC1388"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w:t>
      </w:r>
      <w:r w:rsidR="00EC1388" w:rsidRPr="00371E0A">
        <w:rPr>
          <w:rFonts w:ascii="Times New Roman" w:hAnsi="Times New Roman" w:cs="Times New Roman"/>
          <w:color w:val="000000"/>
          <w:sz w:val="24"/>
          <w:szCs w:val="24"/>
        </w:rPr>
        <w:t>"</w:t>
      </w:r>
      <w:r w:rsidR="00AE1C4D" w:rsidRPr="00371E0A">
        <w:rPr>
          <w:rFonts w:ascii="Times New Roman" w:hAnsi="Times New Roman" w:cs="Times New Roman"/>
          <w:color w:val="000000"/>
          <w:sz w:val="24"/>
          <w:szCs w:val="24"/>
        </w:rPr>
        <w:t>P</w:t>
      </w:r>
      <w:r w:rsidRPr="00371E0A">
        <w:rPr>
          <w:rFonts w:ascii="Times New Roman" w:hAnsi="Times New Roman" w:cs="Times New Roman"/>
          <w:color w:val="000000"/>
          <w:sz w:val="24"/>
          <w:szCs w:val="24"/>
        </w:rPr>
        <w:t xml:space="preserve">eer </w:t>
      </w:r>
      <w:r w:rsidR="00AE1C4D" w:rsidRPr="00371E0A">
        <w:rPr>
          <w:rFonts w:ascii="Times New Roman" w:hAnsi="Times New Roman" w:cs="Times New Roman"/>
          <w:color w:val="000000"/>
          <w:sz w:val="24"/>
          <w:szCs w:val="24"/>
        </w:rPr>
        <w:t>i</w:t>
      </w:r>
      <w:r w:rsidRPr="00371E0A">
        <w:rPr>
          <w:rFonts w:ascii="Times New Roman" w:hAnsi="Times New Roman" w:cs="Times New Roman"/>
          <w:color w:val="000000"/>
          <w:sz w:val="24"/>
          <w:szCs w:val="24"/>
        </w:rPr>
        <w:t xml:space="preserve">nfluence on </w:t>
      </w:r>
      <w:r w:rsidR="00302218" w:rsidRPr="00371E0A">
        <w:rPr>
          <w:rFonts w:ascii="Times New Roman" w:hAnsi="Times New Roman" w:cs="Times New Roman"/>
          <w:color w:val="000000"/>
          <w:sz w:val="24"/>
          <w:szCs w:val="24"/>
        </w:rPr>
        <w:t>payout</w:t>
      </w:r>
      <w:r w:rsidRPr="00371E0A">
        <w:rPr>
          <w:rFonts w:ascii="Times New Roman" w:hAnsi="Times New Roman" w:cs="Times New Roman"/>
          <w:color w:val="000000"/>
          <w:sz w:val="24"/>
          <w:szCs w:val="24"/>
        </w:rPr>
        <w:t xml:space="preserve"> </w:t>
      </w:r>
      <w:r w:rsidR="00AE1C4D" w:rsidRPr="00371E0A">
        <w:rPr>
          <w:rFonts w:ascii="Times New Roman" w:hAnsi="Times New Roman" w:cs="Times New Roman"/>
          <w:color w:val="000000"/>
          <w:sz w:val="24"/>
          <w:szCs w:val="24"/>
        </w:rPr>
        <w:t>p</w:t>
      </w:r>
      <w:r w:rsidRPr="00371E0A">
        <w:rPr>
          <w:rFonts w:ascii="Times New Roman" w:hAnsi="Times New Roman" w:cs="Times New Roman"/>
          <w:color w:val="000000"/>
          <w:sz w:val="24"/>
          <w:szCs w:val="24"/>
        </w:rPr>
        <w:t>olicies</w:t>
      </w:r>
      <w:r w:rsidR="00B23FCD" w:rsidRPr="00371E0A">
        <w:rPr>
          <w:rFonts w:ascii="Times New Roman" w:hAnsi="Times New Roman" w:cs="Times New Roman"/>
          <w:color w:val="000000"/>
          <w:sz w:val="24"/>
          <w:szCs w:val="24"/>
        </w:rPr>
        <w:t>"</w:t>
      </w:r>
      <w:r w:rsidR="00B64693"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w:t>
      </w:r>
      <w:r w:rsidRPr="00371E0A">
        <w:rPr>
          <w:rFonts w:ascii="Times New Roman" w:hAnsi="Times New Roman" w:cs="Times New Roman"/>
          <w:i/>
          <w:iCs/>
          <w:color w:val="000000"/>
          <w:sz w:val="24"/>
          <w:szCs w:val="24"/>
        </w:rPr>
        <w:t>Journal of Corporate Finance</w:t>
      </w:r>
      <w:r w:rsidRPr="00371E0A">
        <w:rPr>
          <w:rFonts w:ascii="Times New Roman" w:hAnsi="Times New Roman" w:cs="Times New Roman"/>
          <w:color w:val="000000"/>
          <w:sz w:val="24"/>
          <w:szCs w:val="24"/>
        </w:rPr>
        <w:t xml:space="preserve"> </w:t>
      </w:r>
      <w:r w:rsidR="00B23FCD" w:rsidRPr="00371E0A">
        <w:rPr>
          <w:rFonts w:ascii="Times New Roman" w:hAnsi="Times New Roman" w:cs="Times New Roman"/>
          <w:color w:val="000000"/>
          <w:sz w:val="24"/>
          <w:szCs w:val="24"/>
        </w:rPr>
        <w:t xml:space="preserve">Vol. </w:t>
      </w:r>
      <w:r w:rsidRPr="00371E0A">
        <w:rPr>
          <w:rFonts w:ascii="Times New Roman" w:hAnsi="Times New Roman" w:cs="Times New Roman"/>
          <w:color w:val="000000"/>
          <w:sz w:val="24"/>
          <w:szCs w:val="24"/>
        </w:rPr>
        <w:t xml:space="preserve">48, </w:t>
      </w:r>
      <w:r w:rsidR="00B23FCD" w:rsidRPr="00371E0A">
        <w:rPr>
          <w:rFonts w:ascii="Times New Roman" w:hAnsi="Times New Roman" w:cs="Times New Roman"/>
          <w:color w:val="000000"/>
          <w:sz w:val="24"/>
          <w:szCs w:val="24"/>
        </w:rPr>
        <w:t xml:space="preserve">pp. </w:t>
      </w:r>
      <w:r w:rsidRPr="00371E0A">
        <w:rPr>
          <w:rFonts w:ascii="Times New Roman" w:hAnsi="Times New Roman" w:cs="Times New Roman"/>
          <w:color w:val="000000"/>
          <w:sz w:val="24"/>
          <w:szCs w:val="24"/>
        </w:rPr>
        <w:t>615</w:t>
      </w:r>
      <w:r w:rsidR="00B23FCD"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637.</w:t>
      </w:r>
    </w:p>
    <w:p w14:paraId="39FA7813" w14:textId="77777777" w:rsidR="004638DD" w:rsidRPr="00371E0A" w:rsidRDefault="004638DD" w:rsidP="00B23FCD">
      <w:pPr>
        <w:spacing w:after="0" w:line="240" w:lineRule="auto"/>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 xml:space="preserve">Ahmed, S., </w:t>
      </w:r>
      <w:proofErr w:type="spellStart"/>
      <w:r w:rsidRPr="00371E0A">
        <w:rPr>
          <w:rFonts w:ascii="Times New Roman" w:hAnsi="Times New Roman" w:cs="Times New Roman"/>
          <w:color w:val="000000"/>
          <w:sz w:val="24"/>
          <w:szCs w:val="24"/>
        </w:rPr>
        <w:t>Bangassa</w:t>
      </w:r>
      <w:proofErr w:type="spellEnd"/>
      <w:r w:rsidR="00EC1388" w:rsidRPr="00371E0A">
        <w:rPr>
          <w:rFonts w:ascii="Times New Roman" w:hAnsi="Times New Roman" w:cs="Times New Roman"/>
          <w:color w:val="000000"/>
          <w:sz w:val="24"/>
          <w:szCs w:val="24"/>
        </w:rPr>
        <w:t>, K.</w:t>
      </w:r>
      <w:r w:rsidR="00385ADA" w:rsidRPr="00371E0A">
        <w:rPr>
          <w:rFonts w:ascii="Times New Roman" w:hAnsi="Times New Roman" w:cs="Times New Roman"/>
          <w:color w:val="000000"/>
          <w:sz w:val="24"/>
          <w:szCs w:val="24"/>
        </w:rPr>
        <w:t xml:space="preserve"> and</w:t>
      </w:r>
      <w:r w:rsidRPr="00371E0A">
        <w:rPr>
          <w:rFonts w:ascii="Times New Roman" w:hAnsi="Times New Roman" w:cs="Times New Roman"/>
          <w:color w:val="000000"/>
          <w:sz w:val="24"/>
          <w:szCs w:val="24"/>
        </w:rPr>
        <w:t xml:space="preserve"> Akbar</w:t>
      </w:r>
      <w:r w:rsidR="00EC1388" w:rsidRPr="00371E0A">
        <w:rPr>
          <w:rFonts w:ascii="Times New Roman" w:hAnsi="Times New Roman" w:cs="Times New Roman"/>
          <w:color w:val="000000"/>
          <w:sz w:val="24"/>
          <w:szCs w:val="24"/>
        </w:rPr>
        <w:t xml:space="preserve"> S.</w:t>
      </w:r>
      <w:r w:rsidRPr="00371E0A">
        <w:rPr>
          <w:rFonts w:ascii="Times New Roman" w:hAnsi="Times New Roman" w:cs="Times New Roman"/>
          <w:color w:val="000000"/>
          <w:sz w:val="24"/>
          <w:szCs w:val="24"/>
        </w:rPr>
        <w:t xml:space="preserve"> </w:t>
      </w:r>
      <w:r w:rsidR="00EC1388"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2020</w:t>
      </w:r>
      <w:r w:rsidR="00EC1388"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w:t>
      </w:r>
      <w:r w:rsidR="00EC1388"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A study on trust restoration efforts in the UK retail banking industry</w:t>
      </w:r>
      <w:r w:rsidR="00B23FCD" w:rsidRPr="00371E0A">
        <w:rPr>
          <w:rFonts w:ascii="Times New Roman" w:hAnsi="Times New Roman" w:cs="Times New Roman"/>
          <w:color w:val="000000"/>
          <w:sz w:val="24"/>
          <w:szCs w:val="24"/>
        </w:rPr>
        <w:t>"</w:t>
      </w:r>
      <w:r w:rsidR="00B64693" w:rsidRPr="00371E0A">
        <w:rPr>
          <w:rFonts w:ascii="Times New Roman" w:hAnsi="Times New Roman" w:cs="Times New Roman"/>
          <w:color w:val="000000"/>
          <w:sz w:val="24"/>
          <w:szCs w:val="24"/>
        </w:rPr>
        <w:t xml:space="preserve">, </w:t>
      </w:r>
      <w:r w:rsidRPr="00371E0A">
        <w:rPr>
          <w:rFonts w:ascii="Times New Roman" w:hAnsi="Times New Roman" w:cs="Times New Roman"/>
          <w:i/>
          <w:iCs/>
          <w:color w:val="000000"/>
          <w:sz w:val="24"/>
          <w:szCs w:val="24"/>
        </w:rPr>
        <w:t>The British Accounting Review</w:t>
      </w:r>
      <w:r w:rsidRPr="00371E0A">
        <w:rPr>
          <w:rFonts w:ascii="Times New Roman" w:hAnsi="Times New Roman" w:cs="Times New Roman"/>
          <w:color w:val="000000"/>
          <w:sz w:val="24"/>
          <w:szCs w:val="24"/>
        </w:rPr>
        <w:t xml:space="preserve"> </w:t>
      </w:r>
      <w:r w:rsidR="00B23FCD" w:rsidRPr="00371E0A">
        <w:rPr>
          <w:rFonts w:ascii="Times New Roman" w:hAnsi="Times New Roman" w:cs="Times New Roman"/>
          <w:color w:val="000000"/>
          <w:sz w:val="24"/>
          <w:szCs w:val="24"/>
        </w:rPr>
        <w:t xml:space="preserve">Vol. </w:t>
      </w:r>
      <w:r w:rsidRPr="00371E0A">
        <w:rPr>
          <w:rFonts w:ascii="Times New Roman" w:hAnsi="Times New Roman" w:cs="Times New Roman"/>
          <w:color w:val="000000"/>
          <w:sz w:val="24"/>
          <w:szCs w:val="24"/>
        </w:rPr>
        <w:t xml:space="preserve">52, </w:t>
      </w:r>
      <w:r w:rsidR="00B23FCD" w:rsidRPr="00371E0A">
        <w:rPr>
          <w:rFonts w:ascii="Times New Roman" w:hAnsi="Times New Roman" w:cs="Times New Roman"/>
          <w:color w:val="000000"/>
          <w:sz w:val="24"/>
          <w:szCs w:val="24"/>
        </w:rPr>
        <w:t xml:space="preserve">pp. </w:t>
      </w:r>
      <w:r w:rsidRPr="00371E0A">
        <w:rPr>
          <w:rFonts w:ascii="Times New Roman" w:hAnsi="Times New Roman" w:cs="Times New Roman"/>
          <w:color w:val="000000"/>
          <w:sz w:val="24"/>
          <w:szCs w:val="24"/>
        </w:rPr>
        <w:t>1</w:t>
      </w:r>
      <w:r w:rsidR="00B23FCD"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18.</w:t>
      </w:r>
    </w:p>
    <w:p w14:paraId="58DD51A2" w14:textId="77777777" w:rsidR="009F4FDD" w:rsidRPr="00371E0A" w:rsidRDefault="009F4FDD" w:rsidP="00EC1388">
      <w:pPr>
        <w:spacing w:after="0" w:line="240" w:lineRule="auto"/>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 xml:space="preserve">Almeida, H., </w:t>
      </w:r>
      <w:proofErr w:type="spellStart"/>
      <w:r w:rsidRPr="00371E0A">
        <w:rPr>
          <w:rFonts w:ascii="Times New Roman" w:hAnsi="Times New Roman" w:cs="Times New Roman"/>
          <w:color w:val="000000"/>
          <w:sz w:val="24"/>
          <w:szCs w:val="24"/>
        </w:rPr>
        <w:t>Fos</w:t>
      </w:r>
      <w:proofErr w:type="spellEnd"/>
      <w:r w:rsidR="00EC1388" w:rsidRPr="00371E0A">
        <w:rPr>
          <w:rFonts w:ascii="Times New Roman" w:hAnsi="Times New Roman" w:cs="Times New Roman"/>
          <w:color w:val="000000"/>
          <w:sz w:val="24"/>
          <w:szCs w:val="24"/>
        </w:rPr>
        <w:t>, V.</w:t>
      </w:r>
      <w:r w:rsidR="00385ADA" w:rsidRPr="00371E0A">
        <w:rPr>
          <w:rFonts w:ascii="Times New Roman" w:hAnsi="Times New Roman" w:cs="Times New Roman"/>
          <w:color w:val="000000"/>
          <w:sz w:val="24"/>
          <w:szCs w:val="24"/>
        </w:rPr>
        <w:t xml:space="preserve"> and</w:t>
      </w:r>
      <w:r w:rsidR="00C514D9" w:rsidRPr="00371E0A">
        <w:rPr>
          <w:rFonts w:ascii="Times New Roman" w:hAnsi="Times New Roman" w:cs="Times New Roman"/>
          <w:color w:val="000000"/>
          <w:sz w:val="24"/>
          <w:szCs w:val="24"/>
        </w:rPr>
        <w:t xml:space="preserve"> </w:t>
      </w:r>
      <w:proofErr w:type="spellStart"/>
      <w:r w:rsidRPr="00371E0A">
        <w:rPr>
          <w:rFonts w:ascii="Times New Roman" w:hAnsi="Times New Roman" w:cs="Times New Roman"/>
          <w:color w:val="000000"/>
          <w:sz w:val="24"/>
          <w:szCs w:val="24"/>
        </w:rPr>
        <w:t>Kronlund</w:t>
      </w:r>
      <w:proofErr w:type="spellEnd"/>
      <w:r w:rsidR="00EC1388" w:rsidRPr="00371E0A">
        <w:rPr>
          <w:rFonts w:ascii="Times New Roman" w:hAnsi="Times New Roman" w:cs="Times New Roman"/>
          <w:color w:val="000000"/>
          <w:sz w:val="24"/>
          <w:szCs w:val="24"/>
        </w:rPr>
        <w:t>. M. (</w:t>
      </w:r>
      <w:r w:rsidRPr="00371E0A">
        <w:rPr>
          <w:rFonts w:ascii="Times New Roman" w:hAnsi="Times New Roman" w:cs="Times New Roman"/>
          <w:color w:val="000000"/>
          <w:sz w:val="24"/>
          <w:szCs w:val="24"/>
        </w:rPr>
        <w:t>2016</w:t>
      </w:r>
      <w:r w:rsidR="00EC1388"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w:t>
      </w:r>
      <w:r w:rsidR="00EC1388"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The </w:t>
      </w:r>
      <w:r w:rsidR="00AE1C4D" w:rsidRPr="00371E0A">
        <w:rPr>
          <w:rFonts w:ascii="Times New Roman" w:hAnsi="Times New Roman" w:cs="Times New Roman"/>
          <w:color w:val="000000"/>
          <w:sz w:val="24"/>
          <w:szCs w:val="24"/>
        </w:rPr>
        <w:t>r</w:t>
      </w:r>
      <w:r w:rsidRPr="00371E0A">
        <w:rPr>
          <w:rFonts w:ascii="Times New Roman" w:hAnsi="Times New Roman" w:cs="Times New Roman"/>
          <w:color w:val="000000"/>
          <w:sz w:val="24"/>
          <w:szCs w:val="24"/>
        </w:rPr>
        <w:t xml:space="preserve">eal </w:t>
      </w:r>
      <w:r w:rsidR="00AE1C4D" w:rsidRPr="00371E0A">
        <w:rPr>
          <w:rFonts w:ascii="Times New Roman" w:hAnsi="Times New Roman" w:cs="Times New Roman"/>
          <w:color w:val="000000"/>
          <w:sz w:val="24"/>
          <w:szCs w:val="24"/>
        </w:rPr>
        <w:t>e</w:t>
      </w:r>
      <w:r w:rsidRPr="00371E0A">
        <w:rPr>
          <w:rFonts w:ascii="Times New Roman" w:hAnsi="Times New Roman" w:cs="Times New Roman"/>
          <w:color w:val="000000"/>
          <w:sz w:val="24"/>
          <w:szCs w:val="24"/>
        </w:rPr>
        <w:t xml:space="preserve">ffects </w:t>
      </w:r>
      <w:r w:rsidR="00492194" w:rsidRPr="00371E0A">
        <w:rPr>
          <w:rFonts w:ascii="Times New Roman" w:hAnsi="Times New Roman" w:cs="Times New Roman"/>
          <w:color w:val="000000"/>
          <w:sz w:val="24"/>
          <w:szCs w:val="24"/>
        </w:rPr>
        <w:t xml:space="preserve">of </w:t>
      </w:r>
      <w:r w:rsidR="00AE1C4D" w:rsidRPr="00371E0A">
        <w:rPr>
          <w:rFonts w:ascii="Times New Roman" w:hAnsi="Times New Roman" w:cs="Times New Roman"/>
          <w:color w:val="000000"/>
          <w:sz w:val="24"/>
          <w:szCs w:val="24"/>
        </w:rPr>
        <w:t>s</w:t>
      </w:r>
      <w:r w:rsidR="00492194" w:rsidRPr="00371E0A">
        <w:rPr>
          <w:rFonts w:ascii="Times New Roman" w:hAnsi="Times New Roman" w:cs="Times New Roman"/>
          <w:color w:val="000000"/>
          <w:sz w:val="24"/>
          <w:szCs w:val="24"/>
        </w:rPr>
        <w:t>hare</w:t>
      </w:r>
      <w:r w:rsidRPr="00371E0A">
        <w:rPr>
          <w:rFonts w:ascii="Times New Roman" w:hAnsi="Times New Roman" w:cs="Times New Roman"/>
          <w:color w:val="000000"/>
          <w:sz w:val="24"/>
          <w:szCs w:val="24"/>
        </w:rPr>
        <w:t xml:space="preserve"> </w:t>
      </w:r>
      <w:r w:rsidR="00AE1C4D" w:rsidRPr="00371E0A">
        <w:rPr>
          <w:rFonts w:ascii="Times New Roman" w:hAnsi="Times New Roman" w:cs="Times New Roman"/>
          <w:color w:val="000000"/>
          <w:sz w:val="24"/>
          <w:szCs w:val="24"/>
        </w:rPr>
        <w:t>r</w:t>
      </w:r>
      <w:r w:rsidRPr="00371E0A">
        <w:rPr>
          <w:rFonts w:ascii="Times New Roman" w:hAnsi="Times New Roman" w:cs="Times New Roman"/>
          <w:color w:val="000000"/>
          <w:sz w:val="24"/>
          <w:szCs w:val="24"/>
        </w:rPr>
        <w:t>epurchases</w:t>
      </w:r>
      <w:r w:rsidR="00B23FCD" w:rsidRPr="00371E0A">
        <w:rPr>
          <w:rFonts w:ascii="Times New Roman" w:hAnsi="Times New Roman" w:cs="Times New Roman"/>
          <w:color w:val="000000"/>
          <w:sz w:val="24"/>
          <w:szCs w:val="24"/>
        </w:rPr>
        <w:t>"</w:t>
      </w:r>
      <w:r w:rsidR="00BB53F8"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w:t>
      </w:r>
      <w:r w:rsidR="00C514D9" w:rsidRPr="00371E0A">
        <w:rPr>
          <w:rFonts w:ascii="Times New Roman" w:hAnsi="Times New Roman" w:cs="Times New Roman"/>
          <w:i/>
          <w:iCs/>
          <w:color w:val="000000"/>
          <w:sz w:val="24"/>
          <w:szCs w:val="24"/>
        </w:rPr>
        <w:t>Journal of Financial Economics</w:t>
      </w:r>
      <w:r w:rsidR="00C514D9" w:rsidRPr="00371E0A">
        <w:rPr>
          <w:rFonts w:ascii="Times New Roman" w:hAnsi="Times New Roman" w:cs="Times New Roman"/>
          <w:color w:val="000000"/>
          <w:sz w:val="24"/>
          <w:szCs w:val="24"/>
        </w:rPr>
        <w:t xml:space="preserve"> </w:t>
      </w:r>
      <w:r w:rsidR="00B23FCD" w:rsidRPr="00371E0A">
        <w:rPr>
          <w:rFonts w:ascii="Times New Roman" w:hAnsi="Times New Roman" w:cs="Times New Roman"/>
          <w:color w:val="000000"/>
          <w:sz w:val="24"/>
          <w:szCs w:val="24"/>
        </w:rPr>
        <w:t xml:space="preserve">Vol. </w:t>
      </w:r>
      <w:r w:rsidRPr="00371E0A">
        <w:rPr>
          <w:rFonts w:ascii="Times New Roman" w:hAnsi="Times New Roman" w:cs="Times New Roman"/>
          <w:color w:val="000000"/>
          <w:sz w:val="24"/>
          <w:szCs w:val="24"/>
        </w:rPr>
        <w:t>119</w:t>
      </w:r>
      <w:r w:rsidR="00C514D9" w:rsidRPr="00371E0A">
        <w:rPr>
          <w:rFonts w:ascii="Times New Roman" w:hAnsi="Times New Roman" w:cs="Times New Roman"/>
          <w:color w:val="000000"/>
          <w:sz w:val="24"/>
          <w:szCs w:val="24"/>
        </w:rPr>
        <w:t xml:space="preserve">, </w:t>
      </w:r>
      <w:r w:rsidR="00B23FCD" w:rsidRPr="00371E0A">
        <w:rPr>
          <w:rFonts w:ascii="Times New Roman" w:hAnsi="Times New Roman" w:cs="Times New Roman"/>
          <w:color w:val="000000"/>
          <w:sz w:val="24"/>
          <w:szCs w:val="24"/>
        </w:rPr>
        <w:t xml:space="preserve">pp. </w:t>
      </w:r>
      <w:r w:rsidRPr="00371E0A">
        <w:rPr>
          <w:rFonts w:ascii="Times New Roman" w:hAnsi="Times New Roman" w:cs="Times New Roman"/>
          <w:color w:val="000000"/>
          <w:sz w:val="24"/>
          <w:szCs w:val="24"/>
        </w:rPr>
        <w:t>168–185.</w:t>
      </w:r>
    </w:p>
    <w:p w14:paraId="3D91A0CC" w14:textId="77777777" w:rsidR="00D905BC" w:rsidRPr="00371E0A" w:rsidRDefault="00D905BC" w:rsidP="00B23FCD">
      <w:pPr>
        <w:spacing w:after="0" w:line="240" w:lineRule="auto"/>
        <w:ind w:left="284" w:hanging="284"/>
        <w:jc w:val="both"/>
        <w:rPr>
          <w:rFonts w:ascii="Times New Roman" w:hAnsi="Times New Roman" w:cs="Times New Roman"/>
          <w:color w:val="000000"/>
          <w:sz w:val="24"/>
          <w:szCs w:val="24"/>
        </w:rPr>
      </w:pPr>
      <w:proofErr w:type="spellStart"/>
      <w:r w:rsidRPr="00371E0A">
        <w:rPr>
          <w:rFonts w:ascii="Times New Roman" w:hAnsi="Times New Roman" w:cs="Times New Roman"/>
          <w:color w:val="000000"/>
          <w:sz w:val="24"/>
          <w:szCs w:val="24"/>
        </w:rPr>
        <w:t>Andriosopoulos</w:t>
      </w:r>
      <w:proofErr w:type="spellEnd"/>
      <w:r w:rsidRPr="00371E0A">
        <w:rPr>
          <w:rFonts w:ascii="Times New Roman" w:hAnsi="Times New Roman" w:cs="Times New Roman"/>
          <w:color w:val="000000"/>
          <w:sz w:val="24"/>
          <w:szCs w:val="24"/>
        </w:rPr>
        <w:t>, D. and Hoque,</w:t>
      </w:r>
      <w:r w:rsidR="00EC1388" w:rsidRPr="00371E0A">
        <w:rPr>
          <w:rFonts w:ascii="Times New Roman" w:hAnsi="Times New Roman" w:cs="Times New Roman"/>
          <w:color w:val="000000"/>
          <w:sz w:val="24"/>
          <w:szCs w:val="24"/>
        </w:rPr>
        <w:t xml:space="preserve"> H.</w:t>
      </w:r>
      <w:r w:rsidRPr="00371E0A">
        <w:rPr>
          <w:rFonts w:ascii="Times New Roman" w:hAnsi="Times New Roman" w:cs="Times New Roman"/>
          <w:color w:val="000000"/>
          <w:sz w:val="24"/>
          <w:szCs w:val="24"/>
        </w:rPr>
        <w:t xml:space="preserve"> </w:t>
      </w:r>
      <w:r w:rsidR="00EC1388"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2013</w:t>
      </w:r>
      <w:r w:rsidR="00EC1388"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w:t>
      </w:r>
      <w:r w:rsidR="00EC1388"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The determinants of share repurchases in Europe</w:t>
      </w:r>
      <w:r w:rsidR="00B23FCD"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International Review of Financial Analysis, </w:t>
      </w:r>
      <w:r w:rsidR="00B23FCD" w:rsidRPr="00371E0A">
        <w:rPr>
          <w:rFonts w:ascii="Times New Roman" w:hAnsi="Times New Roman" w:cs="Times New Roman"/>
          <w:color w:val="000000"/>
          <w:sz w:val="24"/>
          <w:szCs w:val="24"/>
        </w:rPr>
        <w:t xml:space="preserve">Vol. </w:t>
      </w:r>
      <w:r w:rsidRPr="00371E0A">
        <w:rPr>
          <w:rFonts w:ascii="Times New Roman" w:hAnsi="Times New Roman" w:cs="Times New Roman"/>
          <w:color w:val="000000"/>
          <w:sz w:val="24"/>
          <w:szCs w:val="24"/>
        </w:rPr>
        <w:t xml:space="preserve">27, </w:t>
      </w:r>
      <w:r w:rsidR="00B23FCD" w:rsidRPr="00371E0A">
        <w:rPr>
          <w:rFonts w:ascii="Times New Roman" w:hAnsi="Times New Roman" w:cs="Times New Roman"/>
          <w:color w:val="000000"/>
          <w:sz w:val="24"/>
          <w:szCs w:val="24"/>
        </w:rPr>
        <w:t xml:space="preserve">pp. </w:t>
      </w:r>
      <w:r w:rsidRPr="00371E0A">
        <w:rPr>
          <w:rFonts w:ascii="Times New Roman" w:hAnsi="Times New Roman" w:cs="Times New Roman"/>
          <w:color w:val="000000"/>
          <w:sz w:val="24"/>
          <w:szCs w:val="24"/>
        </w:rPr>
        <w:t>65</w:t>
      </w:r>
      <w:r w:rsidR="00B23FCD"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76.</w:t>
      </w:r>
    </w:p>
    <w:p w14:paraId="16D28FFF" w14:textId="77777777" w:rsidR="00816F12" w:rsidRPr="00371E0A" w:rsidRDefault="0061668C" w:rsidP="00B23FCD">
      <w:pPr>
        <w:spacing w:after="0" w:line="240" w:lineRule="auto"/>
        <w:ind w:left="284" w:hanging="284"/>
        <w:jc w:val="both"/>
        <w:rPr>
          <w:rFonts w:ascii="Times New Roman" w:hAnsi="Times New Roman" w:cs="Times New Roman"/>
          <w:color w:val="000000"/>
          <w:sz w:val="24"/>
          <w:szCs w:val="24"/>
        </w:rPr>
      </w:pPr>
      <w:proofErr w:type="spellStart"/>
      <w:r w:rsidRPr="00371E0A">
        <w:rPr>
          <w:rFonts w:ascii="Times New Roman" w:hAnsi="Times New Roman" w:cs="Times New Roman"/>
          <w:color w:val="000000"/>
          <w:sz w:val="24"/>
          <w:szCs w:val="24"/>
        </w:rPr>
        <w:t>Autore</w:t>
      </w:r>
      <w:proofErr w:type="spellEnd"/>
      <w:r w:rsidRPr="00371E0A">
        <w:rPr>
          <w:rFonts w:ascii="Times New Roman" w:hAnsi="Times New Roman" w:cs="Times New Roman"/>
          <w:color w:val="000000"/>
          <w:sz w:val="24"/>
          <w:szCs w:val="24"/>
        </w:rPr>
        <w:t>, D.</w:t>
      </w:r>
      <w:r w:rsidR="00816F12" w:rsidRPr="00371E0A">
        <w:rPr>
          <w:rFonts w:ascii="Times New Roman" w:hAnsi="Times New Roman" w:cs="Times New Roman"/>
          <w:color w:val="000000"/>
          <w:sz w:val="24"/>
          <w:szCs w:val="24"/>
        </w:rPr>
        <w:t xml:space="preserve"> M., Clarke,</w:t>
      </w:r>
      <w:r w:rsidR="00E3029E" w:rsidRPr="00371E0A">
        <w:rPr>
          <w:rFonts w:ascii="Times New Roman" w:hAnsi="Times New Roman" w:cs="Times New Roman"/>
          <w:color w:val="000000"/>
          <w:sz w:val="24"/>
          <w:szCs w:val="24"/>
        </w:rPr>
        <w:t xml:space="preserve"> N.</w:t>
      </w:r>
      <w:r w:rsidR="00385ADA" w:rsidRPr="00371E0A">
        <w:rPr>
          <w:rFonts w:ascii="Times New Roman" w:hAnsi="Times New Roman" w:cs="Times New Roman"/>
          <w:color w:val="000000"/>
          <w:sz w:val="24"/>
          <w:szCs w:val="24"/>
        </w:rPr>
        <w:t xml:space="preserve"> and</w:t>
      </w:r>
      <w:r w:rsidR="00E3029E" w:rsidRPr="00371E0A">
        <w:rPr>
          <w:rFonts w:ascii="Times New Roman" w:hAnsi="Times New Roman" w:cs="Times New Roman"/>
          <w:color w:val="000000"/>
          <w:sz w:val="24"/>
          <w:szCs w:val="24"/>
        </w:rPr>
        <w:t xml:space="preserve"> </w:t>
      </w:r>
      <w:r w:rsidR="00816F12" w:rsidRPr="00371E0A">
        <w:rPr>
          <w:rFonts w:ascii="Times New Roman" w:hAnsi="Times New Roman" w:cs="Times New Roman"/>
          <w:color w:val="000000"/>
          <w:sz w:val="24"/>
          <w:szCs w:val="24"/>
        </w:rPr>
        <w:t>Liu</w:t>
      </w:r>
      <w:r w:rsidR="00E3029E" w:rsidRPr="00371E0A">
        <w:rPr>
          <w:rFonts w:ascii="Times New Roman" w:hAnsi="Times New Roman" w:cs="Times New Roman"/>
          <w:color w:val="000000"/>
          <w:sz w:val="24"/>
          <w:szCs w:val="24"/>
        </w:rPr>
        <w:t>,</w:t>
      </w:r>
      <w:r w:rsidR="00EC1388" w:rsidRPr="00371E0A">
        <w:rPr>
          <w:rFonts w:ascii="Times New Roman" w:hAnsi="Times New Roman" w:cs="Times New Roman"/>
          <w:color w:val="000000"/>
          <w:sz w:val="24"/>
          <w:szCs w:val="24"/>
        </w:rPr>
        <w:t xml:space="preserve"> B.</w:t>
      </w:r>
      <w:r w:rsidR="00385ADA" w:rsidRPr="00371E0A">
        <w:rPr>
          <w:rFonts w:ascii="Times New Roman" w:hAnsi="Times New Roman" w:cs="Times New Roman"/>
          <w:color w:val="000000"/>
          <w:sz w:val="24"/>
          <w:szCs w:val="24"/>
        </w:rPr>
        <w:t xml:space="preserve"> </w:t>
      </w:r>
      <w:r w:rsidR="00EC1388" w:rsidRPr="00371E0A">
        <w:rPr>
          <w:rFonts w:ascii="Times New Roman" w:hAnsi="Times New Roman" w:cs="Times New Roman"/>
          <w:color w:val="000000"/>
          <w:sz w:val="24"/>
          <w:szCs w:val="24"/>
        </w:rPr>
        <w:t>(</w:t>
      </w:r>
      <w:r w:rsidR="00816F12" w:rsidRPr="00371E0A">
        <w:rPr>
          <w:rFonts w:ascii="Times New Roman" w:hAnsi="Times New Roman" w:cs="Times New Roman"/>
          <w:color w:val="000000"/>
          <w:sz w:val="24"/>
          <w:szCs w:val="24"/>
        </w:rPr>
        <w:t>20</w:t>
      </w:r>
      <w:r w:rsidR="00D13B0B" w:rsidRPr="00371E0A">
        <w:rPr>
          <w:rFonts w:ascii="Times New Roman" w:hAnsi="Times New Roman" w:cs="Times New Roman"/>
          <w:color w:val="000000"/>
          <w:sz w:val="24"/>
          <w:szCs w:val="24"/>
        </w:rPr>
        <w:t>19</w:t>
      </w:r>
      <w:r w:rsidR="00EC1388"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rPr>
        <w:t>,</w:t>
      </w:r>
      <w:r w:rsidR="00816F12" w:rsidRPr="00371E0A">
        <w:rPr>
          <w:rFonts w:ascii="Times New Roman" w:hAnsi="Times New Roman" w:cs="Times New Roman"/>
          <w:color w:val="000000"/>
          <w:sz w:val="24"/>
          <w:szCs w:val="24"/>
        </w:rPr>
        <w:t xml:space="preserve"> </w:t>
      </w:r>
      <w:r w:rsidR="00EC1388" w:rsidRPr="00371E0A">
        <w:rPr>
          <w:rFonts w:ascii="Times New Roman" w:hAnsi="Times New Roman" w:cs="Times New Roman"/>
          <w:color w:val="000000"/>
          <w:sz w:val="24"/>
          <w:szCs w:val="24"/>
        </w:rPr>
        <w:t>"</w:t>
      </w:r>
      <w:r w:rsidR="00816F12" w:rsidRPr="00371E0A">
        <w:rPr>
          <w:rFonts w:ascii="Times New Roman" w:hAnsi="Times New Roman" w:cs="Times New Roman"/>
          <w:color w:val="000000"/>
          <w:sz w:val="24"/>
          <w:szCs w:val="24"/>
        </w:rPr>
        <w:t xml:space="preserve">Activist </w:t>
      </w:r>
      <w:r w:rsidR="00D06982" w:rsidRPr="00371E0A">
        <w:rPr>
          <w:rFonts w:ascii="Times New Roman" w:hAnsi="Times New Roman" w:cs="Times New Roman"/>
          <w:color w:val="000000"/>
          <w:sz w:val="24"/>
          <w:szCs w:val="24"/>
        </w:rPr>
        <w:t>i</w:t>
      </w:r>
      <w:r w:rsidR="00816F12" w:rsidRPr="00371E0A">
        <w:rPr>
          <w:rFonts w:ascii="Times New Roman" w:hAnsi="Times New Roman" w:cs="Times New Roman"/>
          <w:color w:val="000000"/>
          <w:sz w:val="24"/>
          <w:szCs w:val="24"/>
        </w:rPr>
        <w:t xml:space="preserve">nvestors and </w:t>
      </w:r>
      <w:r w:rsidR="00D06982" w:rsidRPr="00371E0A">
        <w:rPr>
          <w:rFonts w:ascii="Times New Roman" w:hAnsi="Times New Roman" w:cs="Times New Roman"/>
          <w:color w:val="000000"/>
          <w:sz w:val="24"/>
          <w:szCs w:val="24"/>
        </w:rPr>
        <w:t>o</w:t>
      </w:r>
      <w:r w:rsidR="00816F12" w:rsidRPr="00371E0A">
        <w:rPr>
          <w:rFonts w:ascii="Times New Roman" w:hAnsi="Times New Roman" w:cs="Times New Roman"/>
          <w:color w:val="000000"/>
          <w:sz w:val="24"/>
          <w:szCs w:val="24"/>
        </w:rPr>
        <w:t xml:space="preserve">pen </w:t>
      </w:r>
      <w:r w:rsidR="00D06982" w:rsidRPr="00371E0A">
        <w:rPr>
          <w:rFonts w:ascii="Times New Roman" w:hAnsi="Times New Roman" w:cs="Times New Roman"/>
          <w:color w:val="000000"/>
          <w:sz w:val="24"/>
          <w:szCs w:val="24"/>
        </w:rPr>
        <w:t>m</w:t>
      </w:r>
      <w:r w:rsidR="00816F12" w:rsidRPr="00371E0A">
        <w:rPr>
          <w:rFonts w:ascii="Times New Roman" w:hAnsi="Times New Roman" w:cs="Times New Roman"/>
          <w:color w:val="000000"/>
          <w:sz w:val="24"/>
          <w:szCs w:val="24"/>
        </w:rPr>
        <w:t xml:space="preserve">arket </w:t>
      </w:r>
      <w:r w:rsidR="00FD10E4" w:rsidRPr="00371E0A">
        <w:rPr>
          <w:rFonts w:ascii="Times New Roman" w:hAnsi="Times New Roman" w:cs="Times New Roman"/>
          <w:color w:val="000000"/>
          <w:sz w:val="24"/>
          <w:szCs w:val="24"/>
        </w:rPr>
        <w:t>s</w:t>
      </w:r>
      <w:r w:rsidR="00816F12" w:rsidRPr="00371E0A">
        <w:rPr>
          <w:rFonts w:ascii="Times New Roman" w:hAnsi="Times New Roman" w:cs="Times New Roman"/>
          <w:color w:val="000000"/>
          <w:sz w:val="24"/>
          <w:szCs w:val="24"/>
        </w:rPr>
        <w:t xml:space="preserve">hare </w:t>
      </w:r>
      <w:r w:rsidR="00D06982" w:rsidRPr="00371E0A">
        <w:rPr>
          <w:rFonts w:ascii="Times New Roman" w:hAnsi="Times New Roman" w:cs="Times New Roman"/>
          <w:color w:val="000000"/>
          <w:sz w:val="24"/>
          <w:szCs w:val="24"/>
        </w:rPr>
        <w:t>r</w:t>
      </w:r>
      <w:r w:rsidR="00816F12" w:rsidRPr="00371E0A">
        <w:rPr>
          <w:rFonts w:ascii="Times New Roman" w:hAnsi="Times New Roman" w:cs="Times New Roman"/>
          <w:color w:val="000000"/>
          <w:sz w:val="24"/>
          <w:szCs w:val="24"/>
        </w:rPr>
        <w:t>epurchases</w:t>
      </w:r>
      <w:r w:rsidR="00B23FCD" w:rsidRPr="00371E0A">
        <w:rPr>
          <w:rFonts w:ascii="Times New Roman" w:hAnsi="Times New Roman" w:cs="Times New Roman"/>
          <w:color w:val="000000"/>
          <w:sz w:val="24"/>
          <w:szCs w:val="24"/>
        </w:rPr>
        <w:t>",</w:t>
      </w:r>
      <w:r w:rsidR="00E3029E" w:rsidRPr="00371E0A">
        <w:rPr>
          <w:rFonts w:ascii="Times New Roman" w:hAnsi="Times New Roman" w:cs="Times New Roman"/>
          <w:color w:val="000000"/>
          <w:sz w:val="24"/>
          <w:szCs w:val="24"/>
        </w:rPr>
        <w:t xml:space="preserve"> </w:t>
      </w:r>
      <w:r w:rsidR="00816F12" w:rsidRPr="00371E0A">
        <w:rPr>
          <w:rFonts w:ascii="Times New Roman" w:hAnsi="Times New Roman" w:cs="Times New Roman"/>
          <w:i/>
          <w:iCs/>
          <w:color w:val="000000"/>
          <w:sz w:val="24"/>
          <w:szCs w:val="24"/>
        </w:rPr>
        <w:t>Journal of Banking and Finance</w:t>
      </w:r>
      <w:r w:rsidR="00816F12" w:rsidRPr="00371E0A">
        <w:rPr>
          <w:rFonts w:ascii="Times New Roman" w:hAnsi="Times New Roman" w:cs="Times New Roman"/>
          <w:color w:val="000000"/>
          <w:sz w:val="24"/>
          <w:szCs w:val="24"/>
        </w:rPr>
        <w:t xml:space="preserve">, </w:t>
      </w:r>
      <w:r w:rsidR="00B23FCD" w:rsidRPr="00371E0A">
        <w:rPr>
          <w:rFonts w:ascii="Times New Roman" w:hAnsi="Times New Roman" w:cs="Times New Roman"/>
          <w:color w:val="000000"/>
          <w:sz w:val="24"/>
          <w:szCs w:val="24"/>
        </w:rPr>
        <w:t xml:space="preserve">Vol. </w:t>
      </w:r>
      <w:r w:rsidR="00816F12" w:rsidRPr="00371E0A">
        <w:rPr>
          <w:rFonts w:ascii="Times New Roman" w:hAnsi="Times New Roman" w:cs="Times New Roman"/>
          <w:color w:val="000000"/>
          <w:sz w:val="24"/>
          <w:szCs w:val="24"/>
        </w:rPr>
        <w:t>107</w:t>
      </w:r>
      <w:r w:rsidR="00E3029E" w:rsidRPr="00371E0A">
        <w:rPr>
          <w:rFonts w:ascii="Times New Roman" w:hAnsi="Times New Roman" w:cs="Times New Roman"/>
          <w:color w:val="000000"/>
          <w:sz w:val="24"/>
          <w:szCs w:val="24"/>
        </w:rPr>
        <w:t xml:space="preserve">, </w:t>
      </w:r>
      <w:r w:rsidR="00B23FCD" w:rsidRPr="00371E0A">
        <w:rPr>
          <w:rFonts w:ascii="Times New Roman" w:hAnsi="Times New Roman" w:cs="Times New Roman"/>
          <w:color w:val="000000"/>
          <w:sz w:val="24"/>
          <w:szCs w:val="24"/>
        </w:rPr>
        <w:t xml:space="preserve">pp. </w:t>
      </w:r>
      <w:r w:rsidR="00D13B0B" w:rsidRPr="00371E0A">
        <w:rPr>
          <w:rFonts w:ascii="Times New Roman" w:hAnsi="Times New Roman" w:cs="Times New Roman"/>
          <w:color w:val="000000"/>
          <w:sz w:val="24"/>
          <w:szCs w:val="24"/>
        </w:rPr>
        <w:t>1</w:t>
      </w:r>
      <w:r w:rsidR="00B23FCD" w:rsidRPr="00371E0A">
        <w:rPr>
          <w:rFonts w:ascii="Times New Roman" w:hAnsi="Times New Roman" w:cs="Times New Roman"/>
          <w:color w:val="000000"/>
          <w:sz w:val="24"/>
          <w:szCs w:val="24"/>
        </w:rPr>
        <w:t>–</w:t>
      </w:r>
      <w:r w:rsidR="00D13B0B" w:rsidRPr="00371E0A">
        <w:rPr>
          <w:rFonts w:ascii="Times New Roman" w:hAnsi="Times New Roman" w:cs="Times New Roman"/>
          <w:color w:val="000000"/>
          <w:sz w:val="24"/>
          <w:szCs w:val="24"/>
        </w:rPr>
        <w:t>17</w:t>
      </w:r>
      <w:r w:rsidR="00816F12" w:rsidRPr="00371E0A">
        <w:rPr>
          <w:rFonts w:ascii="Times New Roman" w:hAnsi="Times New Roman" w:cs="Times New Roman"/>
          <w:color w:val="000000"/>
          <w:sz w:val="24"/>
          <w:szCs w:val="24"/>
        </w:rPr>
        <w:t>.</w:t>
      </w:r>
    </w:p>
    <w:p w14:paraId="26EAF3F8" w14:textId="77777777" w:rsidR="00C04B7C" w:rsidRPr="00371E0A" w:rsidRDefault="00C04B7C" w:rsidP="009F4FDD">
      <w:pPr>
        <w:spacing w:after="0" w:line="240" w:lineRule="auto"/>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 xml:space="preserve">  Accessed 23.05.2020.</w:t>
      </w:r>
    </w:p>
    <w:p w14:paraId="1E9E2BC4" w14:textId="77777777" w:rsidR="00A72A90" w:rsidRPr="00371E0A" w:rsidRDefault="00325D53" w:rsidP="00B23FCD">
      <w:pPr>
        <w:spacing w:after="0" w:line="240" w:lineRule="auto"/>
        <w:ind w:left="284" w:hanging="284"/>
        <w:jc w:val="both"/>
        <w:rPr>
          <w:rFonts w:ascii="Times New Roman" w:hAnsi="Times New Roman" w:cs="Times New Roman"/>
          <w:color w:val="000000"/>
          <w:sz w:val="24"/>
          <w:szCs w:val="24"/>
          <w:shd w:val="clear" w:color="auto" w:fill="FFFFFF"/>
        </w:rPr>
      </w:pPr>
      <w:r w:rsidRPr="00371E0A">
        <w:rPr>
          <w:rFonts w:ascii="Times New Roman" w:hAnsi="Times New Roman" w:cs="Times New Roman"/>
          <w:color w:val="000000"/>
          <w:sz w:val="24"/>
          <w:szCs w:val="24"/>
        </w:rPr>
        <w:t>Barton, D., Bailey,</w:t>
      </w:r>
      <w:r w:rsidR="00EC1388" w:rsidRPr="00371E0A">
        <w:rPr>
          <w:rFonts w:ascii="Times New Roman" w:hAnsi="Times New Roman" w:cs="Times New Roman"/>
          <w:color w:val="000000"/>
          <w:sz w:val="24"/>
          <w:szCs w:val="24"/>
        </w:rPr>
        <w:t xml:space="preserve"> J.</w:t>
      </w:r>
      <w:r w:rsidRPr="00371E0A">
        <w:rPr>
          <w:rFonts w:ascii="Times New Roman" w:hAnsi="Times New Roman" w:cs="Times New Roman"/>
          <w:color w:val="000000"/>
          <w:sz w:val="24"/>
          <w:szCs w:val="24"/>
        </w:rPr>
        <w:t xml:space="preserve"> </w:t>
      </w:r>
      <w:r w:rsidR="00EC1388" w:rsidRPr="00371E0A">
        <w:rPr>
          <w:rFonts w:ascii="Times New Roman" w:hAnsi="Times New Roman" w:cs="Times New Roman"/>
          <w:color w:val="000000"/>
          <w:sz w:val="24"/>
          <w:szCs w:val="24"/>
        </w:rPr>
        <w:t xml:space="preserve">and </w:t>
      </w:r>
      <w:proofErr w:type="spellStart"/>
      <w:r w:rsidRPr="00371E0A">
        <w:rPr>
          <w:rFonts w:ascii="Times New Roman" w:hAnsi="Times New Roman" w:cs="Times New Roman"/>
          <w:color w:val="000000"/>
          <w:sz w:val="24"/>
          <w:szCs w:val="24"/>
        </w:rPr>
        <w:t>Zoffer</w:t>
      </w:r>
      <w:proofErr w:type="spellEnd"/>
      <w:r w:rsidRPr="00371E0A">
        <w:rPr>
          <w:rFonts w:ascii="Times New Roman" w:hAnsi="Times New Roman" w:cs="Times New Roman"/>
          <w:color w:val="000000"/>
          <w:sz w:val="24"/>
          <w:szCs w:val="24"/>
        </w:rPr>
        <w:t>,</w:t>
      </w:r>
      <w:r w:rsidR="00EC1388" w:rsidRPr="00371E0A">
        <w:rPr>
          <w:rFonts w:ascii="Times New Roman" w:hAnsi="Times New Roman" w:cs="Times New Roman"/>
          <w:color w:val="000000"/>
          <w:sz w:val="24"/>
          <w:szCs w:val="24"/>
        </w:rPr>
        <w:t xml:space="preserve"> J.</w:t>
      </w:r>
      <w:r w:rsidRPr="00371E0A">
        <w:rPr>
          <w:rFonts w:ascii="Times New Roman" w:hAnsi="Times New Roman" w:cs="Times New Roman"/>
          <w:color w:val="000000"/>
          <w:sz w:val="24"/>
          <w:szCs w:val="24"/>
        </w:rPr>
        <w:t xml:space="preserve"> </w:t>
      </w:r>
      <w:r w:rsidR="00EC1388"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20</w:t>
      </w:r>
      <w:r w:rsidR="00A72A90" w:rsidRPr="00371E0A">
        <w:rPr>
          <w:rFonts w:ascii="Times New Roman" w:hAnsi="Times New Roman" w:cs="Times New Roman"/>
          <w:color w:val="000000"/>
          <w:sz w:val="24"/>
          <w:szCs w:val="24"/>
        </w:rPr>
        <w:t>16</w:t>
      </w:r>
      <w:r w:rsidR="00EC1388"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rPr>
        <w:t>,</w:t>
      </w:r>
      <w:r w:rsidR="00A72A90" w:rsidRPr="00371E0A">
        <w:rPr>
          <w:rFonts w:ascii="Times New Roman" w:hAnsi="Times New Roman" w:cs="Times New Roman"/>
          <w:color w:val="000000"/>
          <w:sz w:val="24"/>
          <w:szCs w:val="24"/>
        </w:rPr>
        <w:t xml:space="preserve"> </w:t>
      </w:r>
      <w:r w:rsidR="00EC1388" w:rsidRPr="00371E0A">
        <w:rPr>
          <w:rFonts w:ascii="Times New Roman" w:hAnsi="Times New Roman" w:cs="Times New Roman"/>
          <w:color w:val="000000"/>
          <w:sz w:val="24"/>
          <w:szCs w:val="24"/>
        </w:rPr>
        <w:t>"</w:t>
      </w:r>
      <w:r w:rsidR="00A72A90" w:rsidRPr="00371E0A">
        <w:rPr>
          <w:rFonts w:ascii="Times New Roman" w:hAnsi="Times New Roman" w:cs="Times New Roman"/>
          <w:color w:val="000000"/>
          <w:sz w:val="24"/>
          <w:szCs w:val="24"/>
        </w:rPr>
        <w:t>Rising to the challenge of short-termism</w:t>
      </w:r>
      <w:r w:rsidR="00B23FCD" w:rsidRPr="00371E0A">
        <w:rPr>
          <w:rFonts w:ascii="Times New Roman" w:hAnsi="Times New Roman" w:cs="Times New Roman"/>
          <w:color w:val="000000"/>
          <w:sz w:val="24"/>
          <w:szCs w:val="24"/>
        </w:rPr>
        <w:t>",</w:t>
      </w:r>
      <w:r w:rsidR="00A72A90" w:rsidRPr="00371E0A">
        <w:rPr>
          <w:rFonts w:ascii="Times New Roman" w:hAnsi="Times New Roman" w:cs="Times New Roman"/>
          <w:color w:val="000000"/>
          <w:sz w:val="24"/>
          <w:szCs w:val="24"/>
        </w:rPr>
        <w:t xml:space="preserve"> FTLC Global. Working paper. Retrieved from </w:t>
      </w:r>
      <w:hyperlink r:id="rId12" w:history="1">
        <w:r w:rsidR="00A72A90" w:rsidRPr="00371E0A">
          <w:rPr>
            <w:rStyle w:val="Hyperlink"/>
            <w:rFonts w:ascii="Times New Roman" w:hAnsi="Times New Roman" w:cs="Times New Roman"/>
            <w:sz w:val="24"/>
            <w:szCs w:val="24"/>
          </w:rPr>
          <w:t>https://www.fcltglobal.org/resource/rising-to-the-challenge-of-short-termism/</w:t>
        </w:r>
      </w:hyperlink>
      <w:r w:rsidR="00A72A90" w:rsidRPr="00371E0A">
        <w:rPr>
          <w:rFonts w:ascii="Times New Roman" w:hAnsi="Times New Roman" w:cs="Times New Roman"/>
          <w:sz w:val="24"/>
          <w:szCs w:val="24"/>
        </w:rPr>
        <w:t>.</w:t>
      </w:r>
      <w:r w:rsidR="00A72A90" w:rsidRPr="00371E0A">
        <w:rPr>
          <w:rFonts w:ascii="Times New Roman" w:hAnsi="Times New Roman" w:cs="Times New Roman"/>
          <w:color w:val="000000"/>
          <w:sz w:val="24"/>
          <w:szCs w:val="24"/>
          <w:shd w:val="clear" w:color="auto" w:fill="FFFFFF"/>
        </w:rPr>
        <w:t xml:space="preserve"> Accessed 01.05.2020.</w:t>
      </w:r>
    </w:p>
    <w:p w14:paraId="3501BA4C" w14:textId="77777777" w:rsidR="00646C60" w:rsidRPr="00371E0A" w:rsidRDefault="00646C60" w:rsidP="00B23FCD">
      <w:pPr>
        <w:spacing w:after="0" w:line="240" w:lineRule="auto"/>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BEIS</w:t>
      </w:r>
      <w:r w:rsidR="00BB16B8" w:rsidRPr="00371E0A">
        <w:rPr>
          <w:rFonts w:ascii="Times New Roman" w:hAnsi="Times New Roman" w:cs="Times New Roman"/>
          <w:color w:val="000000"/>
          <w:sz w:val="24"/>
          <w:szCs w:val="24"/>
        </w:rPr>
        <w:t xml:space="preserve"> </w:t>
      </w:r>
      <w:r w:rsidR="00EC1388"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2019</w:t>
      </w:r>
      <w:r w:rsidR="00EC1388"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rPr>
        <w:t xml:space="preserve">, </w:t>
      </w:r>
      <w:r w:rsidR="00EC1388"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Share repurchases, executive pay and investment</w:t>
      </w:r>
      <w:r w:rsidR="00B23FCD"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Working Paper</w:t>
      </w:r>
      <w:r w:rsidR="004A2F7C" w:rsidRPr="00371E0A">
        <w:rPr>
          <w:rFonts w:ascii="Times New Roman" w:hAnsi="Times New Roman" w:cs="Times New Roman"/>
          <w:color w:val="000000"/>
          <w:sz w:val="24"/>
          <w:szCs w:val="24"/>
        </w:rPr>
        <w:t xml:space="preserve"> 2019/11. Retrieved from </w:t>
      </w:r>
      <w:hyperlink r:id="rId13" w:history="1">
        <w:r w:rsidR="004A2F7C" w:rsidRPr="00371E0A">
          <w:rPr>
            <w:rStyle w:val="Hyperlink"/>
            <w:rFonts w:ascii="Times New Roman" w:hAnsi="Times New Roman" w:cs="Times New Roman"/>
            <w:sz w:val="24"/>
            <w:szCs w:val="24"/>
          </w:rPr>
          <w:t>https://assets.publishing.service.gov.uk/government/uploads/system/uploads/attachment_data/file/817978/share-repurchases-executive-pay-investment.pdf</w:t>
        </w:r>
      </w:hyperlink>
      <w:r w:rsidR="004A2F7C" w:rsidRPr="00371E0A">
        <w:rPr>
          <w:rFonts w:ascii="Times New Roman" w:hAnsi="Times New Roman" w:cs="Times New Roman"/>
          <w:sz w:val="24"/>
          <w:szCs w:val="24"/>
        </w:rPr>
        <w:t>. Accessed 01.05.2020.</w:t>
      </w:r>
    </w:p>
    <w:p w14:paraId="1E54C303" w14:textId="77777777" w:rsidR="009F5882" w:rsidRPr="00371E0A" w:rsidRDefault="009F5882" w:rsidP="00EC1388">
      <w:pPr>
        <w:spacing w:after="0" w:line="240" w:lineRule="auto"/>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Bivens, L. H.</w:t>
      </w:r>
      <w:r w:rsidR="00385ADA" w:rsidRPr="00371E0A">
        <w:rPr>
          <w:rFonts w:ascii="Times New Roman" w:hAnsi="Times New Roman" w:cs="Times New Roman"/>
          <w:color w:val="000000"/>
          <w:sz w:val="24"/>
          <w:szCs w:val="24"/>
        </w:rPr>
        <w:t xml:space="preserve"> and</w:t>
      </w:r>
      <w:r w:rsidRPr="00371E0A">
        <w:rPr>
          <w:rFonts w:ascii="Times New Roman" w:hAnsi="Times New Roman" w:cs="Times New Roman"/>
          <w:color w:val="000000"/>
          <w:sz w:val="24"/>
          <w:szCs w:val="24"/>
        </w:rPr>
        <w:t xml:space="preserve"> Weller,</w:t>
      </w:r>
      <w:r w:rsidR="00EC1388" w:rsidRPr="00371E0A">
        <w:rPr>
          <w:rFonts w:ascii="Times New Roman" w:hAnsi="Times New Roman" w:cs="Times New Roman"/>
          <w:color w:val="000000"/>
          <w:sz w:val="24"/>
          <w:szCs w:val="24"/>
        </w:rPr>
        <w:t xml:space="preserve"> C.E.</w:t>
      </w:r>
      <w:r w:rsidRPr="00371E0A">
        <w:rPr>
          <w:rFonts w:ascii="Times New Roman" w:hAnsi="Times New Roman" w:cs="Times New Roman"/>
          <w:color w:val="000000"/>
          <w:sz w:val="24"/>
          <w:szCs w:val="24"/>
        </w:rPr>
        <w:t xml:space="preserve"> </w:t>
      </w:r>
      <w:r w:rsidR="00EC1388"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2005</w:t>
      </w:r>
      <w:r w:rsidR="00EC1388"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rPr>
        <w:t xml:space="preserve"> </w:t>
      </w:r>
      <w:r w:rsidR="00EC1388"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Corporate governance and the “job loss” </w:t>
      </w:r>
      <w:r w:rsidR="008A1F18" w:rsidRPr="00371E0A">
        <w:rPr>
          <w:rFonts w:ascii="Times New Roman" w:hAnsi="Times New Roman" w:cs="Times New Roman"/>
          <w:color w:val="000000"/>
          <w:sz w:val="24"/>
          <w:szCs w:val="24"/>
        </w:rPr>
        <w:t>recovery</w:t>
      </w:r>
      <w:r w:rsidR="00B23FCD" w:rsidRPr="00371E0A">
        <w:rPr>
          <w:rFonts w:ascii="Times New Roman" w:hAnsi="Times New Roman" w:cs="Times New Roman"/>
          <w:color w:val="000000"/>
          <w:sz w:val="24"/>
          <w:szCs w:val="24"/>
        </w:rPr>
        <w:t>"</w:t>
      </w:r>
      <w:r w:rsidR="00CE777C"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w:t>
      </w:r>
      <w:r w:rsidRPr="00371E0A">
        <w:rPr>
          <w:rFonts w:ascii="Times New Roman" w:hAnsi="Times New Roman" w:cs="Times New Roman"/>
          <w:i/>
          <w:iCs/>
          <w:color w:val="000000"/>
          <w:sz w:val="24"/>
          <w:szCs w:val="24"/>
        </w:rPr>
        <w:t xml:space="preserve">Review of Radical </w:t>
      </w:r>
      <w:r w:rsidR="008A1F18" w:rsidRPr="00371E0A">
        <w:rPr>
          <w:rFonts w:ascii="Times New Roman" w:hAnsi="Times New Roman" w:cs="Times New Roman"/>
          <w:i/>
          <w:iCs/>
          <w:color w:val="000000"/>
          <w:sz w:val="24"/>
          <w:szCs w:val="24"/>
        </w:rPr>
        <w:t>Political</w:t>
      </w:r>
      <w:r w:rsidRPr="00371E0A">
        <w:rPr>
          <w:rFonts w:ascii="Times New Roman" w:hAnsi="Times New Roman" w:cs="Times New Roman"/>
          <w:i/>
          <w:iCs/>
          <w:color w:val="000000"/>
          <w:sz w:val="24"/>
          <w:szCs w:val="24"/>
        </w:rPr>
        <w:t xml:space="preserve"> Economics</w:t>
      </w:r>
      <w:r w:rsidR="00B23FCD" w:rsidRPr="00371E0A">
        <w:rPr>
          <w:rFonts w:ascii="Times New Roman" w:hAnsi="Times New Roman" w:cs="Times New Roman"/>
          <w:color w:val="000000"/>
          <w:sz w:val="24"/>
          <w:szCs w:val="24"/>
        </w:rPr>
        <w:t xml:space="preserve">, Vol. </w:t>
      </w:r>
      <w:r w:rsidRPr="00371E0A">
        <w:rPr>
          <w:rFonts w:ascii="Times New Roman" w:hAnsi="Times New Roman" w:cs="Times New Roman"/>
          <w:color w:val="000000"/>
          <w:sz w:val="24"/>
          <w:szCs w:val="24"/>
        </w:rPr>
        <w:t xml:space="preserve">37, </w:t>
      </w:r>
      <w:r w:rsidR="00B23FCD" w:rsidRPr="00371E0A">
        <w:rPr>
          <w:rFonts w:ascii="Times New Roman" w:hAnsi="Times New Roman" w:cs="Times New Roman"/>
          <w:color w:val="000000"/>
          <w:sz w:val="24"/>
          <w:szCs w:val="24"/>
        </w:rPr>
        <w:t>pp. 293–</w:t>
      </w:r>
      <w:r w:rsidRPr="00371E0A">
        <w:rPr>
          <w:rFonts w:ascii="Times New Roman" w:hAnsi="Times New Roman" w:cs="Times New Roman"/>
          <w:color w:val="000000"/>
          <w:sz w:val="24"/>
          <w:szCs w:val="24"/>
        </w:rPr>
        <w:t>301.</w:t>
      </w:r>
    </w:p>
    <w:p w14:paraId="34CA15EB" w14:textId="77777777" w:rsidR="00A97673" w:rsidRPr="00371E0A" w:rsidRDefault="00A97673" w:rsidP="00B23FCD">
      <w:pPr>
        <w:spacing w:after="0" w:line="240" w:lineRule="auto"/>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Bloomberg</w:t>
      </w:r>
      <w:r w:rsidR="00EC1388" w:rsidRPr="00371E0A">
        <w:rPr>
          <w:rFonts w:ascii="Times New Roman" w:hAnsi="Times New Roman" w:cs="Times New Roman"/>
          <w:color w:val="000000"/>
          <w:sz w:val="24"/>
          <w:szCs w:val="24"/>
        </w:rPr>
        <w:t xml:space="preserve"> (</w:t>
      </w:r>
      <w:r w:rsidRPr="00371E0A">
        <w:rPr>
          <w:rFonts w:ascii="Times New Roman" w:hAnsi="Times New Roman" w:cs="Times New Roman"/>
          <w:color w:val="000000"/>
          <w:sz w:val="24"/>
          <w:szCs w:val="24"/>
        </w:rPr>
        <w:t>2020</w:t>
      </w:r>
      <w:r w:rsidR="00EC1388"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w:t>
      </w:r>
      <w:r w:rsidR="00EC1388"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U.K. banks scrap dividends, buybacks after regulator push</w:t>
      </w:r>
      <w:r w:rsidR="00B23FCD"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Retrieved from</w:t>
      </w:r>
      <w:r w:rsidRPr="00371E0A">
        <w:rPr>
          <w:rFonts w:ascii="Times New Roman" w:hAnsi="Times New Roman" w:cs="Times New Roman"/>
          <w:sz w:val="24"/>
          <w:szCs w:val="24"/>
        </w:rPr>
        <w:t xml:space="preserve"> </w:t>
      </w:r>
      <w:hyperlink r:id="rId14" w:history="1">
        <w:r w:rsidRPr="00371E0A">
          <w:rPr>
            <w:rStyle w:val="Hyperlink"/>
            <w:rFonts w:ascii="Times New Roman" w:hAnsi="Times New Roman" w:cs="Times New Roman"/>
            <w:sz w:val="24"/>
            <w:szCs w:val="24"/>
          </w:rPr>
          <w:t>https://www.bloomberg.com/news/articles/2020-03-31/u-k-banks-delay-dividend-at-regulator-request-over-virus-tumult</w:t>
        </w:r>
      </w:hyperlink>
      <w:r w:rsidRPr="00371E0A">
        <w:rPr>
          <w:rFonts w:ascii="Times New Roman" w:hAnsi="Times New Roman" w:cs="Times New Roman"/>
          <w:sz w:val="24"/>
          <w:szCs w:val="24"/>
        </w:rPr>
        <w:t>. Accessed 25.05.2020.</w:t>
      </w:r>
      <w:r w:rsidRPr="00371E0A">
        <w:rPr>
          <w:rFonts w:ascii="Times New Roman" w:hAnsi="Times New Roman" w:cs="Times New Roman"/>
          <w:color w:val="000000"/>
          <w:sz w:val="24"/>
          <w:szCs w:val="24"/>
        </w:rPr>
        <w:t xml:space="preserve"> </w:t>
      </w:r>
    </w:p>
    <w:p w14:paraId="47B7AB51" w14:textId="77777777" w:rsidR="0040324D" w:rsidRPr="00371E0A" w:rsidRDefault="00EC1388" w:rsidP="00EC1388">
      <w:pPr>
        <w:spacing w:after="0" w:line="240" w:lineRule="auto"/>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 xml:space="preserve">Braun, V. and </w:t>
      </w:r>
      <w:r w:rsidR="0040324D" w:rsidRPr="00371E0A">
        <w:rPr>
          <w:rFonts w:ascii="Times New Roman" w:hAnsi="Times New Roman" w:cs="Times New Roman"/>
          <w:color w:val="000000"/>
          <w:sz w:val="24"/>
          <w:szCs w:val="24"/>
        </w:rPr>
        <w:t xml:space="preserve">Clarke, </w:t>
      </w:r>
      <w:r w:rsidRPr="00371E0A">
        <w:rPr>
          <w:rFonts w:ascii="Times New Roman" w:hAnsi="Times New Roman" w:cs="Times New Roman"/>
          <w:color w:val="000000"/>
          <w:sz w:val="24"/>
          <w:szCs w:val="24"/>
        </w:rPr>
        <w:t>V. (</w:t>
      </w:r>
      <w:r w:rsidR="0040324D" w:rsidRPr="00371E0A">
        <w:rPr>
          <w:rFonts w:ascii="Times New Roman" w:hAnsi="Times New Roman" w:cs="Times New Roman"/>
          <w:color w:val="000000"/>
          <w:sz w:val="24"/>
          <w:szCs w:val="24"/>
        </w:rPr>
        <w:t>2006</w:t>
      </w:r>
      <w:r w:rsidRPr="00371E0A">
        <w:rPr>
          <w:rFonts w:ascii="Times New Roman" w:hAnsi="Times New Roman" w:cs="Times New Roman"/>
          <w:color w:val="000000"/>
          <w:sz w:val="24"/>
          <w:szCs w:val="24"/>
        </w:rPr>
        <w:t>)</w:t>
      </w:r>
      <w:r w:rsidR="0040324D" w:rsidRPr="00371E0A">
        <w:rPr>
          <w:rFonts w:ascii="Times New Roman" w:hAnsi="Times New Roman" w:cs="Times New Roman"/>
          <w:color w:val="000000"/>
          <w:sz w:val="24"/>
          <w:szCs w:val="24"/>
        </w:rPr>
        <w:t xml:space="preserve">, </w:t>
      </w:r>
      <w:r w:rsidRPr="00371E0A">
        <w:rPr>
          <w:rFonts w:ascii="Times New Roman" w:hAnsi="Times New Roman" w:cs="Times New Roman"/>
          <w:color w:val="000000"/>
          <w:sz w:val="24"/>
          <w:szCs w:val="24"/>
        </w:rPr>
        <w:t>"</w:t>
      </w:r>
      <w:r w:rsidR="0040324D" w:rsidRPr="00371E0A">
        <w:rPr>
          <w:rFonts w:ascii="Times New Roman" w:hAnsi="Times New Roman" w:cs="Times New Roman"/>
          <w:color w:val="000000"/>
          <w:sz w:val="24"/>
          <w:szCs w:val="24"/>
        </w:rPr>
        <w:t>Using thematic analysis in psychology</w:t>
      </w:r>
      <w:r w:rsidR="00B23FCD" w:rsidRPr="00371E0A">
        <w:rPr>
          <w:rFonts w:ascii="Times New Roman" w:hAnsi="Times New Roman" w:cs="Times New Roman"/>
          <w:color w:val="000000"/>
          <w:sz w:val="24"/>
          <w:szCs w:val="24"/>
        </w:rPr>
        <w:t>"</w:t>
      </w:r>
      <w:r w:rsidR="0040324D" w:rsidRPr="00371E0A">
        <w:rPr>
          <w:rFonts w:ascii="Times New Roman" w:hAnsi="Times New Roman" w:cs="Times New Roman"/>
          <w:color w:val="000000"/>
          <w:sz w:val="24"/>
          <w:szCs w:val="24"/>
        </w:rPr>
        <w:t xml:space="preserve">, </w:t>
      </w:r>
      <w:r w:rsidR="0040324D" w:rsidRPr="00371E0A">
        <w:rPr>
          <w:rFonts w:ascii="Times New Roman" w:hAnsi="Times New Roman" w:cs="Times New Roman"/>
          <w:i/>
          <w:iCs/>
          <w:color w:val="000000"/>
          <w:sz w:val="24"/>
          <w:szCs w:val="24"/>
        </w:rPr>
        <w:t>Qualitative Research in Psychology</w:t>
      </w:r>
      <w:r w:rsidR="00B23FCD" w:rsidRPr="00371E0A">
        <w:rPr>
          <w:rFonts w:ascii="Times New Roman" w:hAnsi="Times New Roman" w:cs="Times New Roman"/>
          <w:color w:val="000000"/>
          <w:sz w:val="24"/>
          <w:szCs w:val="24"/>
        </w:rPr>
        <w:t xml:space="preserve">, Vol. </w:t>
      </w:r>
      <w:r w:rsidR="0040324D" w:rsidRPr="00371E0A">
        <w:rPr>
          <w:rFonts w:ascii="Times New Roman" w:hAnsi="Times New Roman" w:cs="Times New Roman"/>
          <w:color w:val="000000"/>
          <w:sz w:val="24"/>
          <w:szCs w:val="24"/>
        </w:rPr>
        <w:t xml:space="preserve">3, </w:t>
      </w:r>
      <w:r w:rsidR="00B23FCD" w:rsidRPr="00371E0A">
        <w:rPr>
          <w:rFonts w:ascii="Times New Roman" w:hAnsi="Times New Roman" w:cs="Times New Roman"/>
          <w:color w:val="000000"/>
          <w:sz w:val="24"/>
          <w:szCs w:val="24"/>
        </w:rPr>
        <w:t>pp. 77–</w:t>
      </w:r>
      <w:r w:rsidR="0040324D" w:rsidRPr="00371E0A">
        <w:rPr>
          <w:rFonts w:ascii="Times New Roman" w:hAnsi="Times New Roman" w:cs="Times New Roman"/>
          <w:color w:val="000000"/>
          <w:sz w:val="24"/>
          <w:szCs w:val="24"/>
        </w:rPr>
        <w:t>101.</w:t>
      </w:r>
    </w:p>
    <w:p w14:paraId="6C341F2F" w14:textId="3775DCED" w:rsidR="009F4FDD" w:rsidRPr="00371E0A" w:rsidRDefault="009F4FDD" w:rsidP="00EC1388">
      <w:pPr>
        <w:spacing w:after="0" w:line="240" w:lineRule="auto"/>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lang w:val="en-US"/>
        </w:rPr>
        <w:t>Brav, A.,</w:t>
      </w:r>
      <w:r w:rsidR="00CE777C" w:rsidRPr="00371E0A">
        <w:rPr>
          <w:rFonts w:ascii="Times New Roman" w:hAnsi="Times New Roman" w:cs="Times New Roman"/>
          <w:color w:val="000000"/>
          <w:sz w:val="24"/>
          <w:szCs w:val="24"/>
          <w:lang w:val="en-US"/>
        </w:rPr>
        <w:t xml:space="preserve"> </w:t>
      </w:r>
      <w:r w:rsidRPr="00371E0A">
        <w:rPr>
          <w:rFonts w:ascii="Times New Roman" w:hAnsi="Times New Roman" w:cs="Times New Roman"/>
          <w:color w:val="000000"/>
          <w:sz w:val="24"/>
          <w:szCs w:val="24"/>
          <w:lang w:val="en-US"/>
        </w:rPr>
        <w:t xml:space="preserve">Graham, </w:t>
      </w:r>
      <w:r w:rsidR="00EC1388" w:rsidRPr="00371E0A">
        <w:rPr>
          <w:rFonts w:ascii="Times New Roman" w:hAnsi="Times New Roman" w:cs="Times New Roman"/>
          <w:color w:val="000000"/>
          <w:sz w:val="24"/>
          <w:szCs w:val="24"/>
          <w:lang w:val="en-US"/>
        </w:rPr>
        <w:t>J,</w:t>
      </w:r>
      <w:r w:rsidR="009C4D49" w:rsidRPr="00371E0A">
        <w:rPr>
          <w:rFonts w:ascii="Times New Roman" w:hAnsi="Times New Roman" w:cs="Times New Roman"/>
          <w:color w:val="000000"/>
          <w:sz w:val="24"/>
          <w:szCs w:val="24"/>
          <w:lang w:val="en-US"/>
        </w:rPr>
        <w:t xml:space="preserve"> </w:t>
      </w:r>
      <w:r w:rsidRPr="00371E0A">
        <w:rPr>
          <w:rFonts w:ascii="Times New Roman" w:hAnsi="Times New Roman" w:cs="Times New Roman"/>
          <w:color w:val="000000"/>
          <w:sz w:val="24"/>
          <w:szCs w:val="24"/>
        </w:rPr>
        <w:t>Harvey,</w:t>
      </w:r>
      <w:r w:rsidR="009C4D49" w:rsidRPr="00371E0A">
        <w:rPr>
          <w:rFonts w:ascii="Times New Roman" w:hAnsi="Times New Roman" w:cs="Times New Roman"/>
          <w:color w:val="000000"/>
          <w:sz w:val="24"/>
          <w:szCs w:val="24"/>
        </w:rPr>
        <w:t xml:space="preserve"> </w:t>
      </w:r>
      <w:r w:rsidR="00EC1388" w:rsidRPr="00371E0A">
        <w:rPr>
          <w:rFonts w:ascii="Times New Roman" w:hAnsi="Times New Roman" w:cs="Times New Roman"/>
          <w:color w:val="000000"/>
          <w:sz w:val="24"/>
          <w:szCs w:val="24"/>
        </w:rPr>
        <w:t xml:space="preserve">C. </w:t>
      </w:r>
      <w:r w:rsidR="00385ADA" w:rsidRPr="00371E0A">
        <w:rPr>
          <w:rFonts w:ascii="Times New Roman" w:hAnsi="Times New Roman" w:cs="Times New Roman"/>
          <w:color w:val="000000"/>
          <w:sz w:val="24"/>
          <w:szCs w:val="24"/>
        </w:rPr>
        <w:t>and</w:t>
      </w:r>
      <w:r w:rsidRPr="00371E0A">
        <w:rPr>
          <w:rFonts w:ascii="Times New Roman" w:hAnsi="Times New Roman" w:cs="Times New Roman"/>
          <w:color w:val="000000"/>
          <w:sz w:val="24"/>
          <w:szCs w:val="24"/>
        </w:rPr>
        <w:t xml:space="preserve"> </w:t>
      </w:r>
      <w:proofErr w:type="spellStart"/>
      <w:r w:rsidRPr="00371E0A">
        <w:rPr>
          <w:rFonts w:ascii="Times New Roman" w:hAnsi="Times New Roman" w:cs="Times New Roman"/>
          <w:color w:val="000000"/>
          <w:sz w:val="24"/>
          <w:szCs w:val="24"/>
        </w:rPr>
        <w:t>Michaely</w:t>
      </w:r>
      <w:proofErr w:type="spellEnd"/>
      <w:r w:rsidR="009C4D49" w:rsidRPr="00371E0A">
        <w:rPr>
          <w:rFonts w:ascii="Times New Roman" w:hAnsi="Times New Roman" w:cs="Times New Roman"/>
          <w:color w:val="000000"/>
          <w:sz w:val="24"/>
          <w:szCs w:val="24"/>
        </w:rPr>
        <w:t xml:space="preserve">, </w:t>
      </w:r>
      <w:r w:rsidR="00EC1388" w:rsidRPr="00371E0A">
        <w:rPr>
          <w:rFonts w:ascii="Times New Roman" w:hAnsi="Times New Roman" w:cs="Times New Roman"/>
          <w:color w:val="000000"/>
          <w:sz w:val="24"/>
          <w:szCs w:val="24"/>
        </w:rPr>
        <w:t>R. (</w:t>
      </w:r>
      <w:r w:rsidR="006E2CE1" w:rsidRPr="00371E0A">
        <w:rPr>
          <w:rFonts w:ascii="Times New Roman" w:hAnsi="Times New Roman" w:cs="Times New Roman"/>
          <w:color w:val="000000"/>
          <w:sz w:val="24"/>
          <w:szCs w:val="24"/>
        </w:rPr>
        <w:t>2005</w:t>
      </w:r>
      <w:r w:rsidR="00EC1388" w:rsidRPr="00371E0A">
        <w:rPr>
          <w:rFonts w:ascii="Times New Roman" w:hAnsi="Times New Roman" w:cs="Times New Roman"/>
          <w:color w:val="000000"/>
          <w:sz w:val="24"/>
          <w:szCs w:val="24"/>
        </w:rPr>
        <w:t>), "</w:t>
      </w:r>
      <w:proofErr w:type="spellStart"/>
      <w:r w:rsidR="006E2CE1" w:rsidRPr="00371E0A">
        <w:rPr>
          <w:rFonts w:ascii="Times New Roman" w:hAnsi="Times New Roman" w:cs="Times New Roman"/>
          <w:color w:val="000000"/>
          <w:sz w:val="24"/>
          <w:szCs w:val="24"/>
        </w:rPr>
        <w:t>Payout</w:t>
      </w:r>
      <w:proofErr w:type="spellEnd"/>
      <w:r w:rsidR="000F2F9F">
        <w:rPr>
          <w:rFonts w:ascii="Times New Roman" w:hAnsi="Times New Roman" w:cs="Times New Roman"/>
          <w:color w:val="000000"/>
          <w:sz w:val="24"/>
          <w:szCs w:val="24"/>
        </w:rPr>
        <w:t xml:space="preserve"> </w:t>
      </w:r>
      <w:r w:rsidR="00D06982" w:rsidRPr="00371E0A">
        <w:rPr>
          <w:rFonts w:ascii="Times New Roman" w:hAnsi="Times New Roman" w:cs="Times New Roman"/>
          <w:color w:val="000000"/>
          <w:sz w:val="24"/>
          <w:szCs w:val="24"/>
        </w:rPr>
        <w:t>p</w:t>
      </w:r>
      <w:r w:rsidRPr="00371E0A">
        <w:rPr>
          <w:rFonts w:ascii="Times New Roman" w:hAnsi="Times New Roman" w:cs="Times New Roman"/>
          <w:color w:val="000000"/>
          <w:sz w:val="24"/>
          <w:szCs w:val="24"/>
        </w:rPr>
        <w:t xml:space="preserve">olicy in the 21st </w:t>
      </w:r>
      <w:r w:rsidR="00C62508" w:rsidRPr="00371E0A">
        <w:rPr>
          <w:rFonts w:ascii="Times New Roman" w:hAnsi="Times New Roman" w:cs="Times New Roman"/>
          <w:color w:val="000000"/>
          <w:sz w:val="24"/>
          <w:szCs w:val="24"/>
        </w:rPr>
        <w:t>C</w:t>
      </w:r>
      <w:r w:rsidRPr="00371E0A">
        <w:rPr>
          <w:rFonts w:ascii="Times New Roman" w:hAnsi="Times New Roman" w:cs="Times New Roman"/>
          <w:color w:val="000000"/>
          <w:sz w:val="24"/>
          <w:szCs w:val="24"/>
        </w:rPr>
        <w:t>entury</w:t>
      </w:r>
      <w:r w:rsidR="00A33624" w:rsidRPr="00371E0A">
        <w:rPr>
          <w:rFonts w:ascii="Times New Roman" w:hAnsi="Times New Roman" w:cs="Times New Roman"/>
          <w:color w:val="000000"/>
          <w:sz w:val="24"/>
          <w:szCs w:val="24"/>
        </w:rPr>
        <w:t>"</w:t>
      </w:r>
      <w:r w:rsidR="00CE777C"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w:t>
      </w:r>
      <w:r w:rsidRPr="00371E0A">
        <w:rPr>
          <w:rFonts w:ascii="Times New Roman" w:hAnsi="Times New Roman" w:cs="Times New Roman"/>
          <w:i/>
          <w:iCs/>
          <w:color w:val="000000"/>
          <w:sz w:val="24"/>
          <w:szCs w:val="24"/>
        </w:rPr>
        <w:t>J</w:t>
      </w:r>
      <w:r w:rsidR="00C62508" w:rsidRPr="00371E0A">
        <w:rPr>
          <w:rFonts w:ascii="Times New Roman" w:hAnsi="Times New Roman" w:cs="Times New Roman"/>
          <w:i/>
          <w:iCs/>
          <w:color w:val="000000"/>
          <w:sz w:val="24"/>
          <w:szCs w:val="24"/>
        </w:rPr>
        <w:t>ournal of Financial Economics</w:t>
      </w:r>
      <w:r w:rsidR="00B23FCD" w:rsidRPr="00371E0A">
        <w:rPr>
          <w:rFonts w:ascii="Times New Roman" w:hAnsi="Times New Roman" w:cs="Times New Roman"/>
          <w:color w:val="000000"/>
          <w:sz w:val="24"/>
          <w:szCs w:val="24"/>
        </w:rPr>
        <w:t xml:space="preserve">, Vol. </w:t>
      </w:r>
      <w:r w:rsidRPr="00371E0A">
        <w:rPr>
          <w:rFonts w:ascii="Times New Roman" w:hAnsi="Times New Roman" w:cs="Times New Roman"/>
          <w:color w:val="000000"/>
          <w:sz w:val="24"/>
          <w:szCs w:val="24"/>
        </w:rPr>
        <w:t>77</w:t>
      </w:r>
      <w:r w:rsidR="00C62508" w:rsidRPr="00371E0A">
        <w:rPr>
          <w:rFonts w:ascii="Times New Roman" w:hAnsi="Times New Roman" w:cs="Times New Roman"/>
          <w:color w:val="000000"/>
          <w:sz w:val="24"/>
          <w:szCs w:val="24"/>
          <w:lang w:bidi="th-TH"/>
        </w:rPr>
        <w:t xml:space="preserve">, </w:t>
      </w:r>
      <w:r w:rsidR="00B23FCD" w:rsidRPr="00371E0A">
        <w:rPr>
          <w:rFonts w:ascii="Times New Roman" w:hAnsi="Times New Roman" w:cs="Times New Roman"/>
          <w:color w:val="000000"/>
          <w:sz w:val="24"/>
          <w:szCs w:val="24"/>
          <w:lang w:bidi="th-TH"/>
        </w:rPr>
        <w:t xml:space="preserve">pp. </w:t>
      </w:r>
      <w:r w:rsidRPr="00371E0A">
        <w:rPr>
          <w:rFonts w:ascii="Times New Roman" w:hAnsi="Times New Roman" w:cs="Times New Roman"/>
          <w:color w:val="000000"/>
          <w:sz w:val="24"/>
          <w:szCs w:val="24"/>
        </w:rPr>
        <w:t>483–527.</w:t>
      </w:r>
    </w:p>
    <w:p w14:paraId="269D4955" w14:textId="77777777" w:rsidR="00816F12" w:rsidRPr="00371E0A" w:rsidRDefault="00816F12" w:rsidP="00EC1388">
      <w:pPr>
        <w:spacing w:after="0" w:line="240" w:lineRule="auto"/>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Brockman, P.</w:t>
      </w:r>
      <w:r w:rsidR="00231C81"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Khurana</w:t>
      </w:r>
      <w:r w:rsidR="00231C81" w:rsidRPr="00371E0A">
        <w:rPr>
          <w:rFonts w:ascii="Times New Roman" w:hAnsi="Times New Roman" w:cs="Times New Roman"/>
          <w:color w:val="000000"/>
          <w:sz w:val="24"/>
          <w:szCs w:val="24"/>
        </w:rPr>
        <w:t>,</w:t>
      </w:r>
      <w:r w:rsidR="009C4D49" w:rsidRPr="00371E0A">
        <w:rPr>
          <w:rFonts w:ascii="Times New Roman" w:hAnsi="Times New Roman" w:cs="Times New Roman"/>
          <w:color w:val="000000"/>
          <w:sz w:val="24"/>
          <w:szCs w:val="24"/>
        </w:rPr>
        <w:t xml:space="preserve"> </w:t>
      </w:r>
      <w:r w:rsidR="00EC1388" w:rsidRPr="00371E0A">
        <w:rPr>
          <w:rFonts w:ascii="Times New Roman" w:hAnsi="Times New Roman" w:cs="Times New Roman"/>
          <w:color w:val="000000"/>
          <w:sz w:val="24"/>
          <w:szCs w:val="24"/>
        </w:rPr>
        <w:t xml:space="preserve">I. K. </w:t>
      </w:r>
      <w:r w:rsidR="00385ADA" w:rsidRPr="00371E0A">
        <w:rPr>
          <w:rFonts w:ascii="Times New Roman" w:hAnsi="Times New Roman" w:cs="Times New Roman"/>
          <w:color w:val="000000"/>
          <w:sz w:val="24"/>
          <w:szCs w:val="24"/>
        </w:rPr>
        <w:t>and</w:t>
      </w:r>
      <w:r w:rsidR="00CE777C" w:rsidRPr="00371E0A">
        <w:rPr>
          <w:rFonts w:ascii="Times New Roman" w:hAnsi="Times New Roman" w:cs="Times New Roman"/>
          <w:color w:val="000000"/>
          <w:sz w:val="24"/>
          <w:szCs w:val="24"/>
        </w:rPr>
        <w:t xml:space="preserve"> </w:t>
      </w:r>
      <w:r w:rsidRPr="00371E0A">
        <w:rPr>
          <w:rFonts w:ascii="Times New Roman" w:hAnsi="Times New Roman" w:cs="Times New Roman"/>
          <w:color w:val="000000"/>
          <w:sz w:val="24"/>
          <w:szCs w:val="24"/>
        </w:rPr>
        <w:t>Martin</w:t>
      </w:r>
      <w:r w:rsidR="009C4D49" w:rsidRPr="00371E0A">
        <w:rPr>
          <w:rFonts w:ascii="Times New Roman" w:hAnsi="Times New Roman" w:cs="Times New Roman"/>
          <w:color w:val="000000"/>
          <w:sz w:val="24"/>
          <w:szCs w:val="24"/>
        </w:rPr>
        <w:t xml:space="preserve">, </w:t>
      </w:r>
      <w:r w:rsidR="00EC1388" w:rsidRPr="00371E0A">
        <w:rPr>
          <w:rFonts w:ascii="Times New Roman" w:hAnsi="Times New Roman" w:cs="Times New Roman"/>
          <w:color w:val="000000"/>
          <w:sz w:val="24"/>
          <w:szCs w:val="24"/>
        </w:rPr>
        <w:t>X. (</w:t>
      </w:r>
      <w:r w:rsidRPr="00371E0A">
        <w:rPr>
          <w:rFonts w:ascii="Times New Roman" w:hAnsi="Times New Roman" w:cs="Times New Roman"/>
          <w:color w:val="000000"/>
          <w:sz w:val="24"/>
          <w:szCs w:val="24"/>
        </w:rPr>
        <w:t>2008</w:t>
      </w:r>
      <w:r w:rsidR="00EC1388"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rPr>
        <w:t>,</w:t>
      </w:r>
      <w:r w:rsidR="009C4D49" w:rsidRPr="00371E0A" w:rsidDel="009C4D49">
        <w:rPr>
          <w:rFonts w:ascii="Times New Roman" w:hAnsi="Times New Roman" w:cs="Times New Roman"/>
          <w:color w:val="000000"/>
          <w:sz w:val="24"/>
          <w:szCs w:val="24"/>
        </w:rPr>
        <w:t xml:space="preserve"> </w:t>
      </w:r>
      <w:r w:rsidR="00EC1388"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Voluntary </w:t>
      </w:r>
      <w:r w:rsidR="00D06982" w:rsidRPr="00371E0A">
        <w:rPr>
          <w:rFonts w:ascii="Times New Roman" w:hAnsi="Times New Roman" w:cs="Times New Roman"/>
          <w:color w:val="000000"/>
          <w:sz w:val="24"/>
          <w:szCs w:val="24"/>
        </w:rPr>
        <w:t>d</w:t>
      </w:r>
      <w:r w:rsidRPr="00371E0A">
        <w:rPr>
          <w:rFonts w:ascii="Times New Roman" w:hAnsi="Times New Roman" w:cs="Times New Roman"/>
          <w:color w:val="000000"/>
          <w:sz w:val="24"/>
          <w:szCs w:val="24"/>
        </w:rPr>
        <w:t xml:space="preserve">isclosures around </w:t>
      </w:r>
      <w:r w:rsidR="00D06982" w:rsidRPr="00371E0A">
        <w:rPr>
          <w:rFonts w:ascii="Times New Roman" w:hAnsi="Times New Roman" w:cs="Times New Roman"/>
          <w:color w:val="000000"/>
          <w:sz w:val="24"/>
          <w:szCs w:val="24"/>
        </w:rPr>
        <w:t>s</w:t>
      </w:r>
      <w:r w:rsidRPr="00371E0A">
        <w:rPr>
          <w:rFonts w:ascii="Times New Roman" w:hAnsi="Times New Roman" w:cs="Times New Roman"/>
          <w:color w:val="000000"/>
          <w:sz w:val="24"/>
          <w:szCs w:val="24"/>
        </w:rPr>
        <w:t xml:space="preserve">hare </w:t>
      </w:r>
      <w:r w:rsidR="00D06982" w:rsidRPr="00371E0A">
        <w:rPr>
          <w:rFonts w:ascii="Times New Roman" w:hAnsi="Times New Roman" w:cs="Times New Roman"/>
          <w:color w:val="000000"/>
          <w:sz w:val="24"/>
          <w:szCs w:val="24"/>
        </w:rPr>
        <w:t>r</w:t>
      </w:r>
      <w:r w:rsidRPr="00371E0A">
        <w:rPr>
          <w:rFonts w:ascii="Times New Roman" w:hAnsi="Times New Roman" w:cs="Times New Roman"/>
          <w:color w:val="000000"/>
          <w:sz w:val="24"/>
          <w:szCs w:val="24"/>
        </w:rPr>
        <w:t>epurchases</w:t>
      </w:r>
      <w:r w:rsidR="00A33624" w:rsidRPr="00371E0A">
        <w:rPr>
          <w:rFonts w:ascii="Times New Roman" w:hAnsi="Times New Roman" w:cs="Times New Roman"/>
          <w:color w:val="000000"/>
          <w:sz w:val="24"/>
          <w:szCs w:val="24"/>
        </w:rPr>
        <w:t>"</w:t>
      </w:r>
      <w:r w:rsidR="00CE777C" w:rsidRPr="00371E0A">
        <w:rPr>
          <w:rFonts w:ascii="Times New Roman" w:hAnsi="Times New Roman" w:cs="Times New Roman"/>
          <w:color w:val="000000"/>
          <w:sz w:val="24"/>
          <w:szCs w:val="24"/>
        </w:rPr>
        <w:t>,</w:t>
      </w:r>
      <w:r w:rsidR="009C4D49" w:rsidRPr="00371E0A">
        <w:rPr>
          <w:rFonts w:ascii="Times New Roman" w:hAnsi="Times New Roman" w:cs="Times New Roman"/>
          <w:color w:val="000000"/>
          <w:sz w:val="24"/>
          <w:szCs w:val="24"/>
        </w:rPr>
        <w:t xml:space="preserve"> </w:t>
      </w:r>
      <w:r w:rsidRPr="00371E0A">
        <w:rPr>
          <w:rFonts w:ascii="Times New Roman" w:hAnsi="Times New Roman" w:cs="Times New Roman"/>
          <w:i/>
          <w:iCs/>
          <w:color w:val="000000"/>
          <w:sz w:val="24"/>
          <w:szCs w:val="24"/>
        </w:rPr>
        <w:t>Journal of Financial Economics</w:t>
      </w:r>
      <w:r w:rsidR="00B23FCD" w:rsidRPr="00371E0A">
        <w:rPr>
          <w:rFonts w:ascii="Times New Roman" w:hAnsi="Times New Roman" w:cs="Times New Roman"/>
          <w:color w:val="000000"/>
          <w:sz w:val="24"/>
          <w:szCs w:val="24"/>
        </w:rPr>
        <w:t xml:space="preserve">, Vol. </w:t>
      </w:r>
      <w:r w:rsidRPr="00371E0A">
        <w:rPr>
          <w:rFonts w:ascii="Times New Roman" w:hAnsi="Times New Roman" w:cs="Times New Roman"/>
          <w:color w:val="000000"/>
          <w:sz w:val="24"/>
          <w:szCs w:val="24"/>
        </w:rPr>
        <w:t>89</w:t>
      </w:r>
      <w:r w:rsidR="00231C81" w:rsidRPr="00371E0A">
        <w:rPr>
          <w:rFonts w:ascii="Times New Roman" w:hAnsi="Times New Roman" w:cs="Times New Roman"/>
          <w:color w:val="000000"/>
          <w:sz w:val="24"/>
          <w:szCs w:val="24"/>
        </w:rPr>
        <w:t xml:space="preserve">, </w:t>
      </w:r>
      <w:r w:rsidR="00B23FCD" w:rsidRPr="00371E0A">
        <w:rPr>
          <w:rFonts w:ascii="Times New Roman" w:hAnsi="Times New Roman" w:cs="Times New Roman"/>
          <w:color w:val="000000"/>
          <w:sz w:val="24"/>
          <w:szCs w:val="24"/>
        </w:rPr>
        <w:t xml:space="preserve">pp. </w:t>
      </w:r>
      <w:r w:rsidRPr="00371E0A">
        <w:rPr>
          <w:rFonts w:ascii="Times New Roman" w:hAnsi="Times New Roman" w:cs="Times New Roman"/>
          <w:color w:val="000000"/>
          <w:sz w:val="24"/>
          <w:szCs w:val="24"/>
        </w:rPr>
        <w:t>175–191.</w:t>
      </w:r>
    </w:p>
    <w:p w14:paraId="7B131412" w14:textId="77777777" w:rsidR="009F4FDD" w:rsidRPr="00371E0A" w:rsidRDefault="009F4FDD" w:rsidP="00B23FCD">
      <w:pPr>
        <w:spacing w:after="0" w:line="240" w:lineRule="auto"/>
        <w:ind w:left="284" w:hanging="284"/>
        <w:jc w:val="both"/>
        <w:rPr>
          <w:rFonts w:ascii="Times New Roman" w:hAnsi="Times New Roman" w:cs="Times New Roman"/>
          <w:iCs/>
          <w:color w:val="000000"/>
          <w:sz w:val="24"/>
          <w:szCs w:val="24"/>
        </w:rPr>
      </w:pPr>
      <w:proofErr w:type="spellStart"/>
      <w:r w:rsidRPr="00371E0A">
        <w:rPr>
          <w:rFonts w:ascii="Times New Roman" w:hAnsi="Times New Roman" w:cs="Times New Roman"/>
          <w:color w:val="000000"/>
          <w:sz w:val="24"/>
          <w:szCs w:val="24"/>
        </w:rPr>
        <w:t>Buono</w:t>
      </w:r>
      <w:proofErr w:type="spellEnd"/>
      <w:r w:rsidRPr="00371E0A">
        <w:rPr>
          <w:rFonts w:ascii="Times New Roman" w:hAnsi="Times New Roman" w:cs="Times New Roman"/>
          <w:color w:val="000000"/>
          <w:sz w:val="24"/>
          <w:szCs w:val="24"/>
        </w:rPr>
        <w:t>, A</w:t>
      </w:r>
      <w:r w:rsidRPr="00371E0A">
        <w:rPr>
          <w:rFonts w:ascii="Times New Roman" w:hAnsi="Times New Roman" w:cs="Angsana New"/>
          <w:color w:val="000000"/>
          <w:sz w:val="24"/>
          <w:szCs w:val="24"/>
          <w:cs/>
          <w:lang w:bidi="th-TH"/>
        </w:rPr>
        <w:t>.</w:t>
      </w:r>
      <w:r w:rsidRPr="00371E0A">
        <w:rPr>
          <w:rFonts w:ascii="Times New Roman" w:hAnsi="Times New Roman" w:cs="Times New Roman"/>
          <w:color w:val="000000"/>
          <w:sz w:val="24"/>
          <w:szCs w:val="24"/>
        </w:rPr>
        <w:t>F</w:t>
      </w:r>
      <w:r w:rsidRPr="00371E0A">
        <w:rPr>
          <w:rFonts w:ascii="Times New Roman" w:hAnsi="Times New Roman" w:cs="Angsana New"/>
          <w:color w:val="000000"/>
          <w:sz w:val="24"/>
          <w:szCs w:val="24"/>
          <w:cs/>
          <w:lang w:bidi="th-TH"/>
        </w:rPr>
        <w:t>.</w:t>
      </w:r>
      <w:r w:rsidR="00385ADA" w:rsidRPr="00371E0A">
        <w:rPr>
          <w:rFonts w:ascii="Times New Roman" w:hAnsi="Times New Roman" w:cs="Times New Roman"/>
          <w:color w:val="000000"/>
          <w:sz w:val="24"/>
          <w:szCs w:val="24"/>
          <w:lang w:bidi="th-TH"/>
        </w:rPr>
        <w:t xml:space="preserve"> and</w:t>
      </w:r>
      <w:r w:rsidR="00D32E6A" w:rsidRPr="00371E0A">
        <w:rPr>
          <w:rFonts w:ascii="Times New Roman" w:hAnsi="Times New Roman" w:cs="Times New Roman"/>
          <w:color w:val="000000"/>
          <w:sz w:val="24"/>
          <w:szCs w:val="24"/>
        </w:rPr>
        <w:t xml:space="preserve"> </w:t>
      </w:r>
      <w:r w:rsidRPr="00371E0A">
        <w:rPr>
          <w:rFonts w:ascii="Times New Roman" w:hAnsi="Times New Roman" w:cs="Times New Roman"/>
          <w:color w:val="000000"/>
          <w:sz w:val="24"/>
          <w:szCs w:val="24"/>
        </w:rPr>
        <w:t>Nichols</w:t>
      </w:r>
      <w:r w:rsidR="00D32E6A" w:rsidRPr="00371E0A">
        <w:rPr>
          <w:rFonts w:ascii="Times New Roman" w:hAnsi="Times New Roman" w:cs="Times New Roman"/>
          <w:color w:val="000000"/>
          <w:sz w:val="24"/>
          <w:szCs w:val="24"/>
        </w:rPr>
        <w:t xml:space="preserve">, </w:t>
      </w:r>
      <w:r w:rsidR="00EC1388" w:rsidRPr="00371E0A">
        <w:rPr>
          <w:rFonts w:ascii="Times New Roman" w:hAnsi="Times New Roman" w:cs="Times New Roman"/>
          <w:color w:val="000000"/>
          <w:sz w:val="24"/>
          <w:szCs w:val="24"/>
        </w:rPr>
        <w:t>L. T. (</w:t>
      </w:r>
      <w:r w:rsidRPr="00371E0A">
        <w:rPr>
          <w:rFonts w:ascii="Times New Roman" w:hAnsi="Times New Roman" w:cs="Times New Roman"/>
          <w:color w:val="000000"/>
          <w:sz w:val="24"/>
          <w:szCs w:val="24"/>
        </w:rPr>
        <w:t>1990</w:t>
      </w:r>
      <w:r w:rsidR="00EC1388"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w:t>
      </w:r>
      <w:r w:rsidR="00EC1388"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Stockholder and </w:t>
      </w:r>
      <w:r w:rsidR="00D06982" w:rsidRPr="00371E0A">
        <w:rPr>
          <w:rFonts w:ascii="Times New Roman" w:hAnsi="Times New Roman" w:cs="Times New Roman"/>
          <w:color w:val="000000"/>
          <w:sz w:val="24"/>
          <w:szCs w:val="24"/>
        </w:rPr>
        <w:t>s</w:t>
      </w:r>
      <w:r w:rsidRPr="00371E0A">
        <w:rPr>
          <w:rFonts w:ascii="Times New Roman" w:hAnsi="Times New Roman" w:cs="Times New Roman"/>
          <w:color w:val="000000"/>
          <w:sz w:val="24"/>
          <w:szCs w:val="24"/>
        </w:rPr>
        <w:t xml:space="preserve">takeholder </w:t>
      </w:r>
      <w:r w:rsidR="00D06982" w:rsidRPr="00371E0A">
        <w:rPr>
          <w:rFonts w:ascii="Times New Roman" w:hAnsi="Times New Roman" w:cs="Times New Roman"/>
          <w:color w:val="000000"/>
          <w:sz w:val="24"/>
          <w:szCs w:val="24"/>
        </w:rPr>
        <w:t>i</w:t>
      </w:r>
      <w:r w:rsidRPr="00371E0A">
        <w:rPr>
          <w:rFonts w:ascii="Times New Roman" w:hAnsi="Times New Roman" w:cs="Times New Roman"/>
          <w:color w:val="000000"/>
          <w:sz w:val="24"/>
          <w:szCs w:val="24"/>
        </w:rPr>
        <w:t xml:space="preserve">nterpretations of </w:t>
      </w:r>
      <w:r w:rsidR="00D06982" w:rsidRPr="00371E0A">
        <w:rPr>
          <w:rFonts w:ascii="Times New Roman" w:hAnsi="Times New Roman" w:cs="Times New Roman"/>
          <w:color w:val="000000"/>
          <w:sz w:val="24"/>
          <w:szCs w:val="24"/>
        </w:rPr>
        <w:t>b</w:t>
      </w:r>
      <w:r w:rsidRPr="00371E0A">
        <w:rPr>
          <w:rFonts w:ascii="Times New Roman" w:hAnsi="Times New Roman" w:cs="Times New Roman"/>
          <w:color w:val="000000"/>
          <w:sz w:val="24"/>
          <w:szCs w:val="24"/>
        </w:rPr>
        <w:t>usiness</w:t>
      </w:r>
      <w:r w:rsidRPr="00371E0A">
        <w:rPr>
          <w:rFonts w:ascii="Times New Roman" w:hAnsi="Times New Roman" w:cs="Times New Roman"/>
          <w:color w:val="000000"/>
          <w:sz w:val="24"/>
          <w:szCs w:val="24"/>
          <w:lang w:bidi="th-TH"/>
        </w:rPr>
        <w:t xml:space="preserve">’ </w:t>
      </w:r>
      <w:r w:rsidR="00D06982" w:rsidRPr="00371E0A">
        <w:rPr>
          <w:rFonts w:ascii="Times New Roman" w:hAnsi="Times New Roman" w:cs="Times New Roman"/>
          <w:color w:val="000000"/>
          <w:sz w:val="24"/>
          <w:szCs w:val="24"/>
        </w:rPr>
        <w:t>s</w:t>
      </w:r>
      <w:r w:rsidRPr="00371E0A">
        <w:rPr>
          <w:rFonts w:ascii="Times New Roman" w:hAnsi="Times New Roman" w:cs="Times New Roman"/>
          <w:color w:val="000000"/>
          <w:sz w:val="24"/>
          <w:szCs w:val="24"/>
        </w:rPr>
        <w:t xml:space="preserve">ocial </w:t>
      </w:r>
      <w:r w:rsidR="00D06982" w:rsidRPr="00371E0A">
        <w:rPr>
          <w:rFonts w:ascii="Times New Roman" w:hAnsi="Times New Roman" w:cs="Times New Roman"/>
          <w:color w:val="000000"/>
          <w:sz w:val="24"/>
          <w:szCs w:val="24"/>
        </w:rPr>
        <w:t>r</w:t>
      </w:r>
      <w:r w:rsidRPr="00371E0A">
        <w:rPr>
          <w:rFonts w:ascii="Times New Roman" w:hAnsi="Times New Roman" w:cs="Times New Roman"/>
          <w:color w:val="000000"/>
          <w:sz w:val="24"/>
          <w:szCs w:val="24"/>
        </w:rPr>
        <w:t>ole</w:t>
      </w:r>
      <w:r w:rsidR="00A33624" w:rsidRPr="00371E0A">
        <w:rPr>
          <w:rFonts w:ascii="Times New Roman" w:hAnsi="Times New Roman" w:cs="Times New Roman"/>
          <w:color w:val="000000"/>
          <w:sz w:val="24"/>
          <w:szCs w:val="24"/>
        </w:rPr>
        <w:t>"</w:t>
      </w:r>
      <w:r w:rsidR="00CE777C" w:rsidRPr="00371E0A">
        <w:rPr>
          <w:rFonts w:ascii="Times New Roman" w:hAnsi="Times New Roman" w:cs="Times New Roman"/>
          <w:color w:val="000000"/>
          <w:sz w:val="24"/>
          <w:szCs w:val="24"/>
        </w:rPr>
        <w:t>,</w:t>
      </w:r>
      <w:r w:rsidR="00D06982" w:rsidRPr="00371E0A">
        <w:rPr>
          <w:rFonts w:ascii="Times New Roman" w:hAnsi="Times New Roman" w:cs="Times New Roman"/>
          <w:color w:val="000000"/>
          <w:sz w:val="24"/>
          <w:szCs w:val="24"/>
          <w:lang w:bidi="th-TH"/>
        </w:rPr>
        <w:t xml:space="preserve"> </w:t>
      </w:r>
      <w:r w:rsidRPr="00371E0A">
        <w:rPr>
          <w:rFonts w:ascii="Times New Roman" w:hAnsi="Times New Roman" w:cs="Times New Roman"/>
          <w:i/>
          <w:color w:val="000000"/>
          <w:sz w:val="24"/>
          <w:szCs w:val="24"/>
        </w:rPr>
        <w:t>Business Ethics</w:t>
      </w:r>
      <w:r w:rsidR="00B23FCD" w:rsidRPr="00371E0A">
        <w:rPr>
          <w:rFonts w:ascii="Times New Roman" w:hAnsi="Times New Roman" w:cs="Times New Roman"/>
          <w:iCs/>
          <w:color w:val="000000"/>
          <w:sz w:val="24"/>
          <w:szCs w:val="24"/>
        </w:rPr>
        <w:t xml:space="preserve">, Vol. </w:t>
      </w:r>
      <w:r w:rsidRPr="00371E0A">
        <w:rPr>
          <w:rFonts w:ascii="Times New Roman" w:hAnsi="Times New Roman" w:cs="Times New Roman"/>
          <w:iCs/>
          <w:color w:val="000000"/>
          <w:sz w:val="24"/>
          <w:szCs w:val="24"/>
        </w:rPr>
        <w:t>2</w:t>
      </w:r>
      <w:r w:rsidR="003617C8" w:rsidRPr="00371E0A">
        <w:rPr>
          <w:rFonts w:ascii="Times New Roman" w:hAnsi="Times New Roman" w:cs="Times New Roman"/>
          <w:iCs/>
          <w:color w:val="000000"/>
          <w:sz w:val="24"/>
          <w:szCs w:val="24"/>
        </w:rPr>
        <w:t xml:space="preserve">, </w:t>
      </w:r>
      <w:r w:rsidR="00B23FCD" w:rsidRPr="00371E0A">
        <w:rPr>
          <w:rFonts w:ascii="Times New Roman" w:hAnsi="Times New Roman" w:cs="Times New Roman"/>
          <w:iCs/>
          <w:color w:val="000000"/>
          <w:sz w:val="24"/>
          <w:szCs w:val="24"/>
        </w:rPr>
        <w:t xml:space="preserve">pp. </w:t>
      </w:r>
      <w:r w:rsidRPr="00371E0A">
        <w:rPr>
          <w:rFonts w:ascii="Times New Roman" w:hAnsi="Times New Roman" w:cs="Times New Roman"/>
          <w:iCs/>
          <w:color w:val="000000"/>
          <w:sz w:val="24"/>
          <w:szCs w:val="24"/>
        </w:rPr>
        <w:t>170</w:t>
      </w:r>
      <w:r w:rsidR="00B23FCD" w:rsidRPr="00371E0A">
        <w:rPr>
          <w:rFonts w:ascii="Times New Roman" w:hAnsi="Times New Roman" w:cs="Times New Roman"/>
          <w:color w:val="000000"/>
          <w:sz w:val="24"/>
          <w:szCs w:val="24"/>
        </w:rPr>
        <w:t>–</w:t>
      </w:r>
      <w:r w:rsidRPr="00371E0A">
        <w:rPr>
          <w:rFonts w:ascii="Times New Roman" w:hAnsi="Times New Roman" w:cs="Times New Roman"/>
          <w:iCs/>
          <w:color w:val="000000"/>
          <w:sz w:val="24"/>
          <w:szCs w:val="24"/>
        </w:rPr>
        <w:t>175.</w:t>
      </w:r>
    </w:p>
    <w:p w14:paraId="25F600B5" w14:textId="77777777" w:rsidR="001C62CD" w:rsidRPr="00371E0A" w:rsidRDefault="001C62CD" w:rsidP="00EC1388">
      <w:pPr>
        <w:spacing w:after="0" w:line="240" w:lineRule="auto"/>
        <w:ind w:left="284" w:hanging="284"/>
        <w:jc w:val="both"/>
        <w:rPr>
          <w:rFonts w:ascii="Times New Roman" w:hAnsi="Times New Roman" w:cs="Times New Roman"/>
          <w:color w:val="000000"/>
          <w:sz w:val="24"/>
          <w:szCs w:val="24"/>
          <w:cs/>
          <w:lang w:bidi="th-TH"/>
        </w:rPr>
      </w:pPr>
      <w:r w:rsidRPr="00371E0A">
        <w:rPr>
          <w:rFonts w:ascii="Times New Roman" w:hAnsi="Times New Roman" w:cs="Times New Roman"/>
          <w:iCs/>
          <w:color w:val="000000"/>
          <w:sz w:val="24"/>
          <w:szCs w:val="24"/>
        </w:rPr>
        <w:t>Carlsson-Wall, M., Krau</w:t>
      </w:r>
      <w:r w:rsidR="00CE777C" w:rsidRPr="00371E0A">
        <w:rPr>
          <w:rFonts w:ascii="Times New Roman" w:hAnsi="Times New Roman" w:cs="Times New Roman"/>
          <w:iCs/>
          <w:color w:val="000000"/>
          <w:sz w:val="24"/>
          <w:szCs w:val="24"/>
        </w:rPr>
        <w:t>s</w:t>
      </w:r>
      <w:r w:rsidR="00385ADA" w:rsidRPr="00371E0A">
        <w:rPr>
          <w:rFonts w:ascii="Times New Roman" w:hAnsi="Times New Roman" w:cs="Times New Roman"/>
          <w:iCs/>
          <w:color w:val="000000"/>
          <w:sz w:val="24"/>
          <w:szCs w:val="24"/>
        </w:rPr>
        <w:t xml:space="preserve">, </w:t>
      </w:r>
      <w:r w:rsidR="00EC1388" w:rsidRPr="00371E0A">
        <w:rPr>
          <w:rFonts w:ascii="Times New Roman" w:hAnsi="Times New Roman" w:cs="Times New Roman"/>
          <w:iCs/>
          <w:color w:val="000000"/>
          <w:sz w:val="24"/>
          <w:szCs w:val="24"/>
        </w:rPr>
        <w:t xml:space="preserve">K. </w:t>
      </w:r>
      <w:r w:rsidR="00385ADA" w:rsidRPr="00371E0A">
        <w:rPr>
          <w:rFonts w:ascii="Times New Roman" w:hAnsi="Times New Roman" w:cs="Times New Roman"/>
          <w:iCs/>
          <w:color w:val="000000"/>
          <w:sz w:val="24"/>
          <w:szCs w:val="24"/>
        </w:rPr>
        <w:t>and</w:t>
      </w:r>
      <w:r w:rsidRPr="00371E0A">
        <w:rPr>
          <w:rFonts w:ascii="Times New Roman" w:hAnsi="Times New Roman" w:cs="Times New Roman"/>
          <w:iCs/>
          <w:color w:val="000000"/>
          <w:sz w:val="24"/>
          <w:szCs w:val="24"/>
        </w:rPr>
        <w:t xml:space="preserve"> Lind</w:t>
      </w:r>
      <w:r w:rsidR="00D32E6A" w:rsidRPr="00371E0A">
        <w:rPr>
          <w:rFonts w:ascii="Times New Roman" w:hAnsi="Times New Roman" w:cs="Times New Roman"/>
          <w:iCs/>
          <w:color w:val="000000"/>
          <w:sz w:val="24"/>
          <w:szCs w:val="24"/>
        </w:rPr>
        <w:t>,</w:t>
      </w:r>
      <w:r w:rsidR="00EC1388" w:rsidRPr="00371E0A">
        <w:rPr>
          <w:rFonts w:ascii="Times New Roman" w:hAnsi="Times New Roman" w:cs="Times New Roman"/>
          <w:iCs/>
          <w:color w:val="000000"/>
          <w:sz w:val="24"/>
          <w:szCs w:val="24"/>
        </w:rPr>
        <w:t xml:space="preserve"> J.</w:t>
      </w:r>
      <w:r w:rsidR="00D32E6A" w:rsidRPr="00371E0A">
        <w:rPr>
          <w:rFonts w:ascii="Times New Roman" w:hAnsi="Times New Roman" w:cs="Times New Roman"/>
          <w:iCs/>
          <w:color w:val="000000"/>
          <w:sz w:val="24"/>
          <w:szCs w:val="24"/>
        </w:rPr>
        <w:t xml:space="preserve"> </w:t>
      </w:r>
      <w:r w:rsidR="00EC1388" w:rsidRPr="00371E0A">
        <w:rPr>
          <w:rFonts w:ascii="Times New Roman" w:hAnsi="Times New Roman" w:cs="Times New Roman"/>
          <w:iCs/>
          <w:color w:val="000000"/>
          <w:sz w:val="24"/>
          <w:szCs w:val="24"/>
        </w:rPr>
        <w:t>(</w:t>
      </w:r>
      <w:r w:rsidRPr="00371E0A">
        <w:rPr>
          <w:rFonts w:ascii="Times New Roman" w:hAnsi="Times New Roman" w:cs="Times New Roman"/>
          <w:iCs/>
          <w:color w:val="000000"/>
          <w:sz w:val="24"/>
          <w:szCs w:val="24"/>
        </w:rPr>
        <w:t>2015</w:t>
      </w:r>
      <w:r w:rsidR="00EC1388" w:rsidRPr="00371E0A">
        <w:rPr>
          <w:rFonts w:ascii="Times New Roman" w:hAnsi="Times New Roman" w:cs="Times New Roman"/>
          <w:iCs/>
          <w:color w:val="000000"/>
          <w:sz w:val="24"/>
          <w:szCs w:val="24"/>
        </w:rPr>
        <w:t>)</w:t>
      </w:r>
      <w:r w:rsidR="00385ADA" w:rsidRPr="00371E0A">
        <w:rPr>
          <w:rFonts w:ascii="Times New Roman" w:hAnsi="Times New Roman" w:cs="Times New Roman"/>
          <w:iCs/>
          <w:color w:val="000000"/>
          <w:sz w:val="24"/>
          <w:szCs w:val="24"/>
        </w:rPr>
        <w:t xml:space="preserve">, </w:t>
      </w:r>
      <w:r w:rsidR="00EC1388" w:rsidRPr="00371E0A">
        <w:rPr>
          <w:rFonts w:ascii="Times New Roman" w:hAnsi="Times New Roman" w:cs="Times New Roman"/>
          <w:color w:val="000000"/>
          <w:sz w:val="24"/>
          <w:szCs w:val="24"/>
        </w:rPr>
        <w:t>"</w:t>
      </w:r>
      <w:r w:rsidR="00E34D12" w:rsidRPr="00371E0A">
        <w:rPr>
          <w:rFonts w:ascii="Times New Roman" w:hAnsi="Times New Roman" w:cs="Times New Roman"/>
          <w:iCs/>
          <w:color w:val="000000"/>
          <w:sz w:val="24"/>
          <w:szCs w:val="24"/>
        </w:rPr>
        <w:t xml:space="preserve">Strategic </w:t>
      </w:r>
      <w:r w:rsidR="00D06982" w:rsidRPr="00371E0A">
        <w:rPr>
          <w:rFonts w:ascii="Times New Roman" w:hAnsi="Times New Roman" w:cs="Times New Roman"/>
          <w:iCs/>
          <w:color w:val="000000"/>
          <w:sz w:val="24"/>
          <w:szCs w:val="24"/>
        </w:rPr>
        <w:t>m</w:t>
      </w:r>
      <w:r w:rsidR="00E34D12" w:rsidRPr="00371E0A">
        <w:rPr>
          <w:rFonts w:ascii="Times New Roman" w:hAnsi="Times New Roman" w:cs="Times New Roman"/>
          <w:iCs/>
          <w:color w:val="000000"/>
          <w:sz w:val="24"/>
          <w:szCs w:val="24"/>
        </w:rPr>
        <w:t xml:space="preserve">anagement </w:t>
      </w:r>
      <w:r w:rsidR="00D06982" w:rsidRPr="00371E0A">
        <w:rPr>
          <w:rFonts w:ascii="Times New Roman" w:hAnsi="Times New Roman" w:cs="Times New Roman"/>
          <w:iCs/>
          <w:color w:val="000000"/>
          <w:sz w:val="24"/>
          <w:szCs w:val="24"/>
        </w:rPr>
        <w:t>a</w:t>
      </w:r>
      <w:r w:rsidR="00E34D12" w:rsidRPr="00371E0A">
        <w:rPr>
          <w:rFonts w:ascii="Times New Roman" w:hAnsi="Times New Roman" w:cs="Times New Roman"/>
          <w:iCs/>
          <w:color w:val="000000"/>
          <w:sz w:val="24"/>
          <w:szCs w:val="24"/>
        </w:rPr>
        <w:t xml:space="preserve">ccounting in </w:t>
      </w:r>
      <w:r w:rsidR="00D06982" w:rsidRPr="00371E0A">
        <w:rPr>
          <w:rFonts w:ascii="Times New Roman" w:hAnsi="Times New Roman" w:cs="Times New Roman"/>
          <w:iCs/>
          <w:color w:val="000000"/>
          <w:sz w:val="24"/>
          <w:szCs w:val="24"/>
        </w:rPr>
        <w:t>c</w:t>
      </w:r>
      <w:r w:rsidR="00E34D12" w:rsidRPr="00371E0A">
        <w:rPr>
          <w:rFonts w:ascii="Times New Roman" w:hAnsi="Times New Roman" w:cs="Times New Roman"/>
          <w:iCs/>
          <w:color w:val="000000"/>
          <w:sz w:val="24"/>
          <w:szCs w:val="24"/>
        </w:rPr>
        <w:t xml:space="preserve">lose </w:t>
      </w:r>
      <w:r w:rsidR="00D06982" w:rsidRPr="00371E0A">
        <w:rPr>
          <w:rFonts w:ascii="Times New Roman" w:hAnsi="Times New Roman" w:cs="Times New Roman"/>
          <w:iCs/>
          <w:color w:val="000000"/>
          <w:sz w:val="24"/>
          <w:szCs w:val="24"/>
        </w:rPr>
        <w:t>i</w:t>
      </w:r>
      <w:r w:rsidR="00E34D12" w:rsidRPr="00371E0A">
        <w:rPr>
          <w:rFonts w:ascii="Times New Roman" w:hAnsi="Times New Roman" w:cs="Times New Roman"/>
          <w:iCs/>
          <w:color w:val="000000"/>
          <w:sz w:val="24"/>
          <w:szCs w:val="24"/>
        </w:rPr>
        <w:t>nter-</w:t>
      </w:r>
      <w:r w:rsidR="00D06982" w:rsidRPr="00371E0A">
        <w:rPr>
          <w:rFonts w:ascii="Times New Roman" w:hAnsi="Times New Roman" w:cs="Times New Roman"/>
          <w:iCs/>
          <w:color w:val="000000"/>
          <w:sz w:val="24"/>
          <w:szCs w:val="24"/>
        </w:rPr>
        <w:t>o</w:t>
      </w:r>
      <w:r w:rsidR="00E34D12" w:rsidRPr="00371E0A">
        <w:rPr>
          <w:rFonts w:ascii="Times New Roman" w:hAnsi="Times New Roman" w:cs="Times New Roman"/>
          <w:iCs/>
          <w:color w:val="000000"/>
          <w:sz w:val="24"/>
          <w:szCs w:val="24"/>
        </w:rPr>
        <w:t xml:space="preserve">rganisational </w:t>
      </w:r>
      <w:r w:rsidR="00D06982" w:rsidRPr="00371E0A">
        <w:rPr>
          <w:rFonts w:ascii="Times New Roman" w:hAnsi="Times New Roman" w:cs="Times New Roman"/>
          <w:iCs/>
          <w:color w:val="000000"/>
          <w:sz w:val="24"/>
          <w:szCs w:val="24"/>
        </w:rPr>
        <w:t>r</w:t>
      </w:r>
      <w:r w:rsidR="00E34D12" w:rsidRPr="00371E0A">
        <w:rPr>
          <w:rFonts w:ascii="Times New Roman" w:hAnsi="Times New Roman" w:cs="Times New Roman"/>
          <w:iCs/>
          <w:color w:val="000000"/>
          <w:sz w:val="24"/>
          <w:szCs w:val="24"/>
        </w:rPr>
        <w:t>elationships</w:t>
      </w:r>
      <w:r w:rsidR="00A33624" w:rsidRPr="00371E0A">
        <w:rPr>
          <w:rFonts w:ascii="Times New Roman" w:hAnsi="Times New Roman" w:cs="Times New Roman"/>
          <w:color w:val="000000"/>
          <w:sz w:val="24"/>
          <w:szCs w:val="24"/>
        </w:rPr>
        <w:t>"</w:t>
      </w:r>
      <w:r w:rsidR="00CE777C" w:rsidRPr="00371E0A">
        <w:rPr>
          <w:rFonts w:ascii="Times New Roman" w:hAnsi="Times New Roman" w:cs="Times New Roman"/>
          <w:iCs/>
          <w:color w:val="000000"/>
          <w:sz w:val="24"/>
          <w:szCs w:val="24"/>
        </w:rPr>
        <w:t>,</w:t>
      </w:r>
      <w:r w:rsidR="00E34D12" w:rsidRPr="00371E0A">
        <w:rPr>
          <w:rFonts w:ascii="Times New Roman" w:hAnsi="Times New Roman" w:cs="Times New Roman"/>
          <w:iCs/>
          <w:color w:val="000000"/>
          <w:sz w:val="24"/>
          <w:szCs w:val="24"/>
        </w:rPr>
        <w:t xml:space="preserve"> </w:t>
      </w:r>
      <w:r w:rsidR="00E34D12" w:rsidRPr="00371E0A">
        <w:rPr>
          <w:rFonts w:ascii="Times New Roman" w:hAnsi="Times New Roman" w:cs="Times New Roman"/>
          <w:i/>
          <w:color w:val="000000"/>
          <w:sz w:val="24"/>
          <w:szCs w:val="24"/>
        </w:rPr>
        <w:t xml:space="preserve">Accounting and Business </w:t>
      </w:r>
      <w:r w:rsidR="006E2CE1" w:rsidRPr="00371E0A">
        <w:rPr>
          <w:rFonts w:ascii="Times New Roman" w:hAnsi="Times New Roman" w:cs="Times New Roman"/>
          <w:i/>
          <w:color w:val="000000"/>
          <w:sz w:val="24"/>
          <w:szCs w:val="24"/>
        </w:rPr>
        <w:t>Research</w:t>
      </w:r>
      <w:r w:rsidR="00B23FCD" w:rsidRPr="00371E0A">
        <w:rPr>
          <w:rFonts w:ascii="Times New Roman" w:hAnsi="Times New Roman" w:cs="Times New Roman"/>
          <w:iCs/>
          <w:color w:val="000000"/>
          <w:sz w:val="24"/>
          <w:szCs w:val="24"/>
        </w:rPr>
        <w:t xml:space="preserve">, Vol. </w:t>
      </w:r>
      <w:r w:rsidR="006E2CE1" w:rsidRPr="00371E0A">
        <w:rPr>
          <w:rFonts w:ascii="Times New Roman" w:hAnsi="Times New Roman" w:cs="Times New Roman"/>
          <w:iCs/>
          <w:color w:val="000000"/>
          <w:sz w:val="24"/>
          <w:szCs w:val="24"/>
        </w:rPr>
        <w:t>45</w:t>
      </w:r>
      <w:r w:rsidR="00E34D12" w:rsidRPr="00371E0A">
        <w:rPr>
          <w:rFonts w:ascii="Times New Roman" w:hAnsi="Times New Roman" w:cs="Times New Roman"/>
          <w:iCs/>
          <w:color w:val="000000"/>
          <w:sz w:val="24"/>
          <w:szCs w:val="24"/>
        </w:rPr>
        <w:t>,</w:t>
      </w:r>
      <w:r w:rsidR="00D32E6A" w:rsidRPr="00371E0A">
        <w:rPr>
          <w:rFonts w:ascii="Times New Roman" w:hAnsi="Times New Roman" w:cs="Times New Roman"/>
          <w:iCs/>
          <w:color w:val="000000"/>
          <w:sz w:val="24"/>
          <w:szCs w:val="24"/>
        </w:rPr>
        <w:t xml:space="preserve"> </w:t>
      </w:r>
      <w:r w:rsidR="00B23FCD" w:rsidRPr="00371E0A">
        <w:rPr>
          <w:rFonts w:ascii="Times New Roman" w:hAnsi="Times New Roman" w:cs="Times New Roman"/>
          <w:iCs/>
          <w:color w:val="000000"/>
          <w:sz w:val="24"/>
          <w:szCs w:val="24"/>
        </w:rPr>
        <w:t xml:space="preserve">pp. </w:t>
      </w:r>
      <w:r w:rsidR="00E34D12" w:rsidRPr="00371E0A">
        <w:rPr>
          <w:rFonts w:ascii="Times New Roman" w:hAnsi="Times New Roman" w:cs="Times New Roman"/>
          <w:iCs/>
          <w:color w:val="000000"/>
          <w:sz w:val="24"/>
          <w:szCs w:val="24"/>
        </w:rPr>
        <w:t>27-54.</w:t>
      </w:r>
    </w:p>
    <w:p w14:paraId="6985F77E" w14:textId="77777777" w:rsidR="0097174A" w:rsidRPr="00371E0A" w:rsidRDefault="0097174A" w:rsidP="0097174A">
      <w:pPr>
        <w:spacing w:after="0" w:line="240" w:lineRule="auto"/>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Chang, S., and Sullivan, M.J. (2007), "The disparate nature of targeted repurchases: Evidence from long-run performance", Journal of Business Finance &amp; Accounting, Vol. 34, pp. 65–77.</w:t>
      </w:r>
    </w:p>
    <w:p w14:paraId="53749183" w14:textId="77777777" w:rsidR="0097174A" w:rsidRPr="00371E0A" w:rsidRDefault="0097174A" w:rsidP="0097174A">
      <w:pPr>
        <w:spacing w:after="0" w:line="240" w:lineRule="auto"/>
        <w:ind w:left="284" w:hanging="284"/>
        <w:rPr>
          <w:rFonts w:ascii="Times New Roman" w:hAnsi="Times New Roman" w:cs="Times New Roman"/>
          <w:color w:val="000000"/>
          <w:sz w:val="24"/>
          <w:szCs w:val="24"/>
        </w:rPr>
      </w:pPr>
      <w:r w:rsidRPr="00371E0A">
        <w:rPr>
          <w:rFonts w:ascii="Times New Roman" w:hAnsi="Times New Roman" w:cs="Times New Roman"/>
          <w:color w:val="000000"/>
          <w:sz w:val="24"/>
          <w:szCs w:val="24"/>
          <w:lang w:val="en-US"/>
        </w:rPr>
        <w:t xml:space="preserve">Chen, S.S., Chen, Y.S. </w:t>
      </w:r>
      <w:r w:rsidR="006643EC" w:rsidRPr="00371E0A">
        <w:rPr>
          <w:rFonts w:ascii="Times New Roman" w:hAnsi="Times New Roman" w:cs="Times New Roman"/>
          <w:color w:val="000000"/>
          <w:sz w:val="24"/>
          <w:szCs w:val="24"/>
          <w:lang w:val="en-US"/>
        </w:rPr>
        <w:t xml:space="preserve">and </w:t>
      </w:r>
      <w:r w:rsidRPr="00371E0A">
        <w:rPr>
          <w:rFonts w:ascii="Times New Roman" w:hAnsi="Times New Roman" w:cs="Times New Roman"/>
          <w:color w:val="000000"/>
          <w:sz w:val="24"/>
          <w:szCs w:val="24"/>
          <w:lang w:val="en-US"/>
        </w:rPr>
        <w:t xml:space="preserve">Wang, Y. </w:t>
      </w:r>
      <w:r w:rsidRPr="00371E0A">
        <w:rPr>
          <w:rFonts w:ascii="Times New Roman" w:hAnsi="Times New Roman" w:cs="Times New Roman"/>
          <w:color w:val="000000"/>
          <w:sz w:val="24"/>
          <w:szCs w:val="24"/>
          <w:lang w:val="et-EE"/>
        </w:rPr>
        <w:t>(2015)</w:t>
      </w:r>
      <w:r w:rsidR="00F54AA8" w:rsidRPr="00371E0A">
        <w:rPr>
          <w:rFonts w:ascii="Times New Roman" w:hAnsi="Times New Roman" w:cs="Times New Roman"/>
          <w:color w:val="000000"/>
          <w:sz w:val="24"/>
          <w:szCs w:val="24"/>
          <w:lang w:val="et-EE"/>
        </w:rPr>
        <w:t xml:space="preserve">, </w:t>
      </w:r>
      <w:r w:rsidRPr="00371E0A">
        <w:rPr>
          <w:rFonts w:ascii="Times New Roman" w:hAnsi="Times New Roman" w:cs="Times New Roman"/>
          <w:color w:val="000000"/>
          <w:sz w:val="24"/>
          <w:szCs w:val="24"/>
        </w:rPr>
        <w:t xml:space="preserve">"Does </w:t>
      </w:r>
      <w:proofErr w:type="spellStart"/>
      <w:r w:rsidR="000B5453" w:rsidRPr="00371E0A">
        <w:rPr>
          <w:rFonts w:ascii="Times New Roman" w:hAnsi="Times New Roman" w:cs="Times New Roman"/>
          <w:color w:val="000000"/>
          <w:sz w:val="24"/>
          <w:szCs w:val="24"/>
        </w:rPr>
        <w:t>l</w:t>
      </w:r>
      <w:r w:rsidRPr="00371E0A">
        <w:rPr>
          <w:rFonts w:ascii="Times New Roman" w:hAnsi="Times New Roman" w:cs="Times New Roman"/>
          <w:color w:val="000000"/>
          <w:sz w:val="24"/>
          <w:szCs w:val="24"/>
        </w:rPr>
        <w:t>abor</w:t>
      </w:r>
      <w:proofErr w:type="spellEnd"/>
      <w:r w:rsidRPr="00371E0A">
        <w:rPr>
          <w:rFonts w:ascii="Times New Roman" w:hAnsi="Times New Roman" w:cs="Times New Roman"/>
          <w:color w:val="000000"/>
          <w:sz w:val="24"/>
          <w:szCs w:val="24"/>
        </w:rPr>
        <w:t xml:space="preserve"> </w:t>
      </w:r>
      <w:r w:rsidR="000B5453" w:rsidRPr="00371E0A">
        <w:rPr>
          <w:rFonts w:ascii="Times New Roman" w:hAnsi="Times New Roman" w:cs="Times New Roman"/>
          <w:color w:val="000000"/>
          <w:sz w:val="24"/>
          <w:szCs w:val="24"/>
        </w:rPr>
        <w:t>p</w:t>
      </w:r>
      <w:r w:rsidRPr="00371E0A">
        <w:rPr>
          <w:rFonts w:ascii="Times New Roman" w:hAnsi="Times New Roman" w:cs="Times New Roman"/>
          <w:color w:val="000000"/>
          <w:sz w:val="24"/>
          <w:szCs w:val="24"/>
        </w:rPr>
        <w:t xml:space="preserve">ower </w:t>
      </w:r>
      <w:r w:rsidR="000B5453" w:rsidRPr="00371E0A">
        <w:rPr>
          <w:rFonts w:ascii="Times New Roman" w:hAnsi="Times New Roman" w:cs="Times New Roman"/>
          <w:color w:val="000000"/>
          <w:sz w:val="24"/>
          <w:szCs w:val="24"/>
        </w:rPr>
        <w:t>a</w:t>
      </w:r>
      <w:r w:rsidRPr="00371E0A">
        <w:rPr>
          <w:rFonts w:ascii="Times New Roman" w:hAnsi="Times New Roman" w:cs="Times New Roman"/>
          <w:color w:val="000000"/>
          <w:sz w:val="24"/>
          <w:szCs w:val="24"/>
        </w:rPr>
        <w:t xml:space="preserve">ffect the </w:t>
      </w:r>
      <w:r w:rsidR="000B5453" w:rsidRPr="00371E0A">
        <w:rPr>
          <w:rFonts w:ascii="Times New Roman" w:hAnsi="Times New Roman" w:cs="Times New Roman"/>
          <w:color w:val="000000"/>
          <w:sz w:val="24"/>
          <w:szCs w:val="24"/>
        </w:rPr>
        <w:t>l</w:t>
      </w:r>
      <w:r w:rsidRPr="00371E0A">
        <w:rPr>
          <w:rFonts w:ascii="Times New Roman" w:hAnsi="Times New Roman" w:cs="Times New Roman"/>
          <w:color w:val="000000"/>
          <w:sz w:val="24"/>
          <w:szCs w:val="24"/>
        </w:rPr>
        <w:t xml:space="preserve">ikelihood of a </w:t>
      </w:r>
      <w:r w:rsidR="000B5453" w:rsidRPr="00371E0A">
        <w:rPr>
          <w:rFonts w:ascii="Times New Roman" w:hAnsi="Times New Roman" w:cs="Times New Roman"/>
          <w:color w:val="000000"/>
          <w:sz w:val="24"/>
          <w:szCs w:val="24"/>
        </w:rPr>
        <w:t>s</w:t>
      </w:r>
      <w:r w:rsidRPr="00371E0A">
        <w:rPr>
          <w:rFonts w:ascii="Times New Roman" w:hAnsi="Times New Roman" w:cs="Times New Roman"/>
          <w:color w:val="000000"/>
          <w:sz w:val="24"/>
          <w:szCs w:val="24"/>
        </w:rPr>
        <w:t xml:space="preserve">hare </w:t>
      </w:r>
      <w:r w:rsidR="000B5453" w:rsidRPr="00371E0A">
        <w:rPr>
          <w:rFonts w:ascii="Times New Roman" w:hAnsi="Times New Roman" w:cs="Times New Roman"/>
          <w:color w:val="000000"/>
          <w:sz w:val="24"/>
          <w:szCs w:val="24"/>
        </w:rPr>
        <w:t>r</w:t>
      </w:r>
      <w:r w:rsidRPr="00371E0A">
        <w:rPr>
          <w:rFonts w:ascii="Times New Roman" w:hAnsi="Times New Roman" w:cs="Times New Roman"/>
          <w:color w:val="000000"/>
          <w:sz w:val="24"/>
          <w:szCs w:val="24"/>
        </w:rPr>
        <w:t xml:space="preserve">epurchase? </w:t>
      </w:r>
      <w:r w:rsidRPr="00371E0A">
        <w:rPr>
          <w:rFonts w:ascii="Times New Roman" w:hAnsi="Times New Roman" w:cs="Times New Roman"/>
          <w:i/>
          <w:iCs/>
          <w:color w:val="000000"/>
          <w:sz w:val="24"/>
          <w:szCs w:val="24"/>
        </w:rPr>
        <w:t>Financial Management</w:t>
      </w:r>
      <w:r w:rsidRPr="00371E0A">
        <w:rPr>
          <w:rFonts w:ascii="Times New Roman" w:hAnsi="Times New Roman" w:cs="Times New Roman"/>
          <w:color w:val="000000"/>
          <w:sz w:val="24"/>
          <w:szCs w:val="24"/>
        </w:rPr>
        <w:t>", Vol. 44, pp. 623–653.</w:t>
      </w:r>
    </w:p>
    <w:p w14:paraId="39FF2848" w14:textId="77777777" w:rsidR="005C4DD5" w:rsidRPr="00371E0A" w:rsidRDefault="00EC1388" w:rsidP="00EC1388">
      <w:pPr>
        <w:spacing w:after="0" w:line="240" w:lineRule="auto"/>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 xml:space="preserve">Coleman, L., </w:t>
      </w:r>
      <w:r w:rsidR="005C4DD5" w:rsidRPr="00371E0A">
        <w:rPr>
          <w:rFonts w:ascii="Times New Roman" w:hAnsi="Times New Roman" w:cs="Times New Roman"/>
          <w:color w:val="000000"/>
          <w:sz w:val="24"/>
          <w:szCs w:val="24"/>
        </w:rPr>
        <w:t xml:space="preserve">Maheswaran, </w:t>
      </w:r>
      <w:r w:rsidRPr="00371E0A">
        <w:rPr>
          <w:rFonts w:ascii="Times New Roman" w:hAnsi="Times New Roman" w:cs="Times New Roman"/>
          <w:color w:val="000000"/>
          <w:sz w:val="24"/>
          <w:szCs w:val="24"/>
        </w:rPr>
        <w:t>K.</w:t>
      </w:r>
      <w:r w:rsidR="006643EC"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and </w:t>
      </w:r>
      <w:r w:rsidR="005C4DD5" w:rsidRPr="00371E0A">
        <w:rPr>
          <w:rFonts w:ascii="Times New Roman" w:hAnsi="Times New Roman" w:cs="Times New Roman"/>
          <w:color w:val="000000"/>
          <w:sz w:val="24"/>
          <w:szCs w:val="24"/>
        </w:rPr>
        <w:t xml:space="preserve">Pinder, </w:t>
      </w:r>
      <w:r w:rsidRPr="00371E0A">
        <w:rPr>
          <w:rFonts w:ascii="Times New Roman" w:hAnsi="Times New Roman" w:cs="Times New Roman"/>
          <w:color w:val="000000"/>
          <w:sz w:val="24"/>
          <w:szCs w:val="24"/>
        </w:rPr>
        <w:t>S. (</w:t>
      </w:r>
      <w:r w:rsidR="005C4DD5" w:rsidRPr="00371E0A">
        <w:rPr>
          <w:rFonts w:ascii="Times New Roman" w:hAnsi="Times New Roman" w:cs="Times New Roman"/>
          <w:color w:val="000000"/>
          <w:sz w:val="24"/>
          <w:szCs w:val="24"/>
        </w:rPr>
        <w:t>2010</w:t>
      </w:r>
      <w:r w:rsidRPr="00371E0A">
        <w:rPr>
          <w:rFonts w:ascii="Times New Roman" w:hAnsi="Times New Roman" w:cs="Times New Roman"/>
          <w:color w:val="000000"/>
          <w:sz w:val="24"/>
          <w:szCs w:val="24"/>
        </w:rPr>
        <w:t>)</w:t>
      </w:r>
      <w:r w:rsidR="005C4DD5" w:rsidRPr="00371E0A">
        <w:rPr>
          <w:rFonts w:ascii="Times New Roman" w:hAnsi="Times New Roman" w:cs="Times New Roman"/>
          <w:color w:val="000000"/>
          <w:sz w:val="24"/>
          <w:szCs w:val="24"/>
        </w:rPr>
        <w:t xml:space="preserve">, </w:t>
      </w:r>
      <w:r w:rsidRPr="00371E0A">
        <w:rPr>
          <w:rFonts w:ascii="Times New Roman" w:hAnsi="Times New Roman" w:cs="Times New Roman"/>
          <w:color w:val="000000"/>
          <w:sz w:val="24"/>
          <w:szCs w:val="24"/>
        </w:rPr>
        <w:t>"</w:t>
      </w:r>
      <w:r w:rsidR="005C4DD5" w:rsidRPr="00371E0A">
        <w:rPr>
          <w:rFonts w:ascii="Times New Roman" w:hAnsi="Times New Roman" w:cs="Times New Roman"/>
          <w:color w:val="000000"/>
          <w:sz w:val="24"/>
          <w:szCs w:val="24"/>
        </w:rPr>
        <w:t>Narratives in managers’ corporate finance decisions</w:t>
      </w:r>
      <w:r w:rsidR="00A33624" w:rsidRPr="00371E0A">
        <w:rPr>
          <w:rFonts w:ascii="Times New Roman" w:hAnsi="Times New Roman" w:cs="Times New Roman"/>
          <w:color w:val="000000"/>
          <w:sz w:val="24"/>
          <w:szCs w:val="24"/>
        </w:rPr>
        <w:t>"</w:t>
      </w:r>
      <w:r w:rsidR="005C4DD5" w:rsidRPr="00371E0A">
        <w:rPr>
          <w:rFonts w:ascii="Times New Roman" w:hAnsi="Times New Roman" w:cs="Times New Roman"/>
          <w:color w:val="000000"/>
          <w:sz w:val="24"/>
          <w:szCs w:val="24"/>
        </w:rPr>
        <w:t xml:space="preserve">, </w:t>
      </w:r>
      <w:r w:rsidR="005C4DD5" w:rsidRPr="00371E0A">
        <w:rPr>
          <w:rFonts w:ascii="Times New Roman" w:hAnsi="Times New Roman" w:cs="Times New Roman"/>
          <w:i/>
          <w:iCs/>
          <w:color w:val="000000"/>
          <w:sz w:val="24"/>
          <w:szCs w:val="24"/>
        </w:rPr>
        <w:t>Accounting and Finance</w:t>
      </w:r>
      <w:r w:rsidR="00B23FCD" w:rsidRPr="00371E0A">
        <w:rPr>
          <w:rFonts w:ascii="Times New Roman" w:hAnsi="Times New Roman" w:cs="Times New Roman"/>
          <w:color w:val="000000"/>
          <w:sz w:val="24"/>
          <w:szCs w:val="24"/>
        </w:rPr>
        <w:t xml:space="preserve">, Vol. </w:t>
      </w:r>
      <w:r w:rsidR="005C4DD5" w:rsidRPr="00371E0A">
        <w:rPr>
          <w:rFonts w:ascii="Times New Roman" w:hAnsi="Times New Roman" w:cs="Times New Roman"/>
          <w:color w:val="000000"/>
          <w:sz w:val="24"/>
          <w:szCs w:val="24"/>
        </w:rPr>
        <w:t xml:space="preserve">20, </w:t>
      </w:r>
      <w:r w:rsidR="00B23FCD" w:rsidRPr="00371E0A">
        <w:rPr>
          <w:rFonts w:ascii="Times New Roman" w:hAnsi="Times New Roman" w:cs="Times New Roman"/>
          <w:color w:val="000000"/>
          <w:sz w:val="24"/>
          <w:szCs w:val="24"/>
        </w:rPr>
        <w:t>pp. 605–</w:t>
      </w:r>
      <w:r w:rsidR="005C4DD5" w:rsidRPr="00371E0A">
        <w:rPr>
          <w:rFonts w:ascii="Times New Roman" w:hAnsi="Times New Roman" w:cs="Times New Roman"/>
          <w:color w:val="000000"/>
          <w:sz w:val="24"/>
          <w:szCs w:val="24"/>
        </w:rPr>
        <w:t>633</w:t>
      </w:r>
    </w:p>
    <w:p w14:paraId="0CB915E5" w14:textId="77777777" w:rsidR="00243252" w:rsidRPr="00371E0A" w:rsidRDefault="00243252" w:rsidP="00243252">
      <w:pPr>
        <w:widowControl w:val="0"/>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rPr>
      </w:pPr>
      <w:r w:rsidRPr="00371E0A">
        <w:rPr>
          <w:rFonts w:ascii="Times New Roman" w:eastAsia="Times New Roman" w:hAnsi="Times New Roman" w:cs="Times New Roman"/>
          <w:color w:val="000000"/>
          <w:sz w:val="24"/>
          <w:szCs w:val="24"/>
        </w:rPr>
        <w:t>Companies Act 1985, available on the internet at</w:t>
      </w:r>
    </w:p>
    <w:p w14:paraId="3389AD76" w14:textId="77777777" w:rsidR="00243252" w:rsidRPr="00371E0A" w:rsidRDefault="005E50DE" w:rsidP="00243252">
      <w:pPr>
        <w:widowControl w:val="0"/>
        <w:pBdr>
          <w:top w:val="nil"/>
          <w:left w:val="nil"/>
          <w:bottom w:val="nil"/>
          <w:right w:val="nil"/>
          <w:between w:val="nil"/>
        </w:pBdr>
        <w:spacing w:after="0" w:line="240" w:lineRule="auto"/>
        <w:ind w:left="709"/>
        <w:jc w:val="both"/>
        <w:rPr>
          <w:rFonts w:ascii="Times New Roman" w:eastAsia="Times New Roman" w:hAnsi="Times New Roman" w:cs="Times New Roman"/>
          <w:sz w:val="24"/>
          <w:szCs w:val="24"/>
        </w:rPr>
      </w:pPr>
      <w:hyperlink r:id="rId15" w:history="1">
        <w:r w:rsidR="00243252" w:rsidRPr="00371E0A">
          <w:rPr>
            <w:rStyle w:val="Hyperlink"/>
            <w:rFonts w:ascii="Times New Roman" w:hAnsi="Times New Roman" w:cs="Times New Roman"/>
            <w:sz w:val="24"/>
            <w:szCs w:val="24"/>
          </w:rPr>
          <w:t>https://www.legislation.gov.uk/ukpga/1985/6/contents</w:t>
        </w:r>
      </w:hyperlink>
      <w:r w:rsidR="00243252" w:rsidRPr="00371E0A">
        <w:rPr>
          <w:rFonts w:ascii="Times New Roman" w:hAnsi="Times New Roman" w:cs="Times New Roman"/>
          <w:sz w:val="24"/>
          <w:szCs w:val="24"/>
        </w:rPr>
        <w:t xml:space="preserve">. </w:t>
      </w:r>
      <w:r w:rsidR="00243252" w:rsidRPr="00371E0A">
        <w:rPr>
          <w:rFonts w:ascii="Times New Roman" w:eastAsia="Times New Roman" w:hAnsi="Times New Roman" w:cs="Times New Roman"/>
          <w:color w:val="000000"/>
          <w:sz w:val="24"/>
          <w:szCs w:val="24"/>
        </w:rPr>
        <w:t>Accessed 17.08.2018).</w:t>
      </w:r>
    </w:p>
    <w:p w14:paraId="43D05558" w14:textId="77777777" w:rsidR="00C252E3" w:rsidRPr="00371E0A" w:rsidRDefault="00C252E3" w:rsidP="00236985">
      <w:pPr>
        <w:widowControl w:val="0"/>
        <w:pBdr>
          <w:top w:val="nil"/>
          <w:left w:val="nil"/>
          <w:bottom w:val="nil"/>
          <w:right w:val="nil"/>
          <w:between w:val="nil"/>
        </w:pBdr>
        <w:spacing w:after="0" w:line="240" w:lineRule="auto"/>
        <w:ind w:left="709" w:hanging="709"/>
        <w:jc w:val="both"/>
        <w:rPr>
          <w:rFonts w:ascii="Times New Roman" w:eastAsia="Times New Roman" w:hAnsi="Times New Roman" w:cs="Times New Roman"/>
          <w:color w:val="000000"/>
          <w:sz w:val="24"/>
          <w:szCs w:val="24"/>
        </w:rPr>
      </w:pPr>
      <w:r w:rsidRPr="00371E0A">
        <w:rPr>
          <w:rFonts w:ascii="Times New Roman" w:eastAsia="Times New Roman" w:hAnsi="Times New Roman" w:cs="Times New Roman"/>
          <w:color w:val="000000"/>
          <w:sz w:val="24"/>
          <w:szCs w:val="24"/>
        </w:rPr>
        <w:t>Companies Act 2006, available on the internet at</w:t>
      </w:r>
    </w:p>
    <w:p w14:paraId="2A66E3C4" w14:textId="77777777" w:rsidR="00C252E3" w:rsidRPr="00371E0A" w:rsidRDefault="005E50DE" w:rsidP="00236985">
      <w:pPr>
        <w:widowControl w:val="0"/>
        <w:pBdr>
          <w:top w:val="nil"/>
          <w:left w:val="nil"/>
          <w:bottom w:val="nil"/>
          <w:right w:val="nil"/>
          <w:between w:val="nil"/>
        </w:pBdr>
        <w:spacing w:after="0" w:line="240" w:lineRule="auto"/>
        <w:ind w:left="709"/>
        <w:jc w:val="both"/>
        <w:rPr>
          <w:rFonts w:ascii="Times New Roman" w:eastAsia="Times New Roman" w:hAnsi="Times New Roman" w:cs="Times New Roman"/>
          <w:sz w:val="24"/>
          <w:szCs w:val="24"/>
        </w:rPr>
      </w:pPr>
      <w:hyperlink r:id="rId16" w:history="1">
        <w:r w:rsidR="00C252E3" w:rsidRPr="00371E0A">
          <w:rPr>
            <w:rStyle w:val="Hyperlink"/>
            <w:rFonts w:ascii="Times New Roman" w:hAnsi="Times New Roman" w:cs="Times New Roman"/>
            <w:sz w:val="24"/>
            <w:szCs w:val="24"/>
          </w:rPr>
          <w:t>http://www.legislation.gov.uk/ukpga/2006/46/contents</w:t>
        </w:r>
      </w:hyperlink>
      <w:r w:rsidR="00C252E3" w:rsidRPr="00371E0A">
        <w:rPr>
          <w:rFonts w:ascii="Times New Roman" w:eastAsia="Times New Roman" w:hAnsi="Times New Roman" w:cs="Times New Roman"/>
          <w:color w:val="0000FF"/>
          <w:sz w:val="24"/>
          <w:szCs w:val="24"/>
          <w:u w:val="single"/>
        </w:rPr>
        <w:t>.</w:t>
      </w:r>
      <w:r w:rsidR="00C252E3" w:rsidRPr="00371E0A">
        <w:rPr>
          <w:rFonts w:ascii="Times New Roman" w:eastAsia="Times New Roman" w:hAnsi="Times New Roman" w:cs="Times New Roman"/>
          <w:color w:val="000000"/>
          <w:sz w:val="24"/>
          <w:szCs w:val="24"/>
        </w:rPr>
        <w:t xml:space="preserve"> (Accessed </w:t>
      </w:r>
      <w:r w:rsidR="00243252" w:rsidRPr="00371E0A">
        <w:rPr>
          <w:rFonts w:ascii="Times New Roman" w:eastAsia="Times New Roman" w:hAnsi="Times New Roman" w:cs="Times New Roman"/>
          <w:color w:val="000000"/>
          <w:sz w:val="24"/>
          <w:szCs w:val="24"/>
        </w:rPr>
        <w:t>1</w:t>
      </w:r>
      <w:r w:rsidR="00C252E3" w:rsidRPr="00371E0A">
        <w:rPr>
          <w:rFonts w:ascii="Times New Roman" w:eastAsia="Times New Roman" w:hAnsi="Times New Roman" w:cs="Times New Roman"/>
          <w:color w:val="000000"/>
          <w:sz w:val="24"/>
          <w:szCs w:val="24"/>
        </w:rPr>
        <w:t>7.</w:t>
      </w:r>
      <w:r w:rsidR="00243252" w:rsidRPr="00371E0A">
        <w:rPr>
          <w:rFonts w:ascii="Times New Roman" w:eastAsia="Times New Roman" w:hAnsi="Times New Roman" w:cs="Times New Roman"/>
          <w:color w:val="000000"/>
          <w:sz w:val="24"/>
          <w:szCs w:val="24"/>
        </w:rPr>
        <w:t>08</w:t>
      </w:r>
      <w:r w:rsidR="00C252E3" w:rsidRPr="00371E0A">
        <w:rPr>
          <w:rFonts w:ascii="Times New Roman" w:eastAsia="Times New Roman" w:hAnsi="Times New Roman" w:cs="Times New Roman"/>
          <w:color w:val="000000"/>
          <w:sz w:val="24"/>
          <w:szCs w:val="24"/>
        </w:rPr>
        <w:t>.201</w:t>
      </w:r>
      <w:r w:rsidR="00243252" w:rsidRPr="00371E0A">
        <w:rPr>
          <w:rFonts w:ascii="Times New Roman" w:eastAsia="Times New Roman" w:hAnsi="Times New Roman" w:cs="Times New Roman"/>
          <w:color w:val="000000"/>
          <w:sz w:val="24"/>
          <w:szCs w:val="24"/>
        </w:rPr>
        <w:t>8</w:t>
      </w:r>
      <w:r w:rsidR="00C252E3" w:rsidRPr="00371E0A">
        <w:rPr>
          <w:rFonts w:ascii="Times New Roman" w:eastAsia="Times New Roman" w:hAnsi="Times New Roman" w:cs="Times New Roman"/>
          <w:color w:val="000000"/>
          <w:sz w:val="24"/>
          <w:szCs w:val="24"/>
        </w:rPr>
        <w:t>).</w:t>
      </w:r>
    </w:p>
    <w:p w14:paraId="483CA507" w14:textId="77777777" w:rsidR="009F4FDD" w:rsidRPr="00371E0A" w:rsidRDefault="009F4FDD" w:rsidP="0097174A">
      <w:pPr>
        <w:spacing w:after="0" w:line="240" w:lineRule="auto"/>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Cornell, B</w:t>
      </w:r>
      <w:r w:rsidRPr="00371E0A">
        <w:rPr>
          <w:rFonts w:ascii="Times New Roman" w:hAnsi="Times New Roman" w:cs="Angsana New"/>
          <w:color w:val="000000"/>
          <w:sz w:val="24"/>
          <w:szCs w:val="24"/>
          <w:cs/>
          <w:lang w:bidi="th-TH"/>
        </w:rPr>
        <w:t>.</w:t>
      </w:r>
      <w:r w:rsidR="00385ADA" w:rsidRPr="00371E0A">
        <w:rPr>
          <w:rFonts w:ascii="Times New Roman" w:hAnsi="Times New Roman" w:cs="Times New Roman"/>
          <w:color w:val="000000"/>
          <w:sz w:val="24"/>
          <w:szCs w:val="24"/>
          <w:lang w:bidi="th-TH"/>
        </w:rPr>
        <w:t>, and</w:t>
      </w:r>
      <w:r w:rsidR="008F5836" w:rsidRPr="00371E0A">
        <w:rPr>
          <w:rFonts w:ascii="Times New Roman" w:hAnsi="Times New Roman" w:cs="Times New Roman"/>
          <w:color w:val="000000"/>
          <w:sz w:val="24"/>
          <w:szCs w:val="24"/>
          <w:lang w:bidi="th-TH"/>
        </w:rPr>
        <w:t xml:space="preserve"> </w:t>
      </w:r>
      <w:r w:rsidRPr="00371E0A">
        <w:rPr>
          <w:rFonts w:ascii="Times New Roman" w:hAnsi="Times New Roman" w:cs="Times New Roman"/>
          <w:color w:val="000000"/>
          <w:sz w:val="24"/>
          <w:szCs w:val="24"/>
        </w:rPr>
        <w:t>Shapiro</w:t>
      </w:r>
      <w:r w:rsidR="00385ADA" w:rsidRPr="00371E0A">
        <w:rPr>
          <w:rFonts w:ascii="Times New Roman" w:hAnsi="Times New Roman" w:cs="Times New Roman"/>
          <w:color w:val="000000"/>
          <w:sz w:val="24"/>
          <w:szCs w:val="24"/>
        </w:rPr>
        <w:t xml:space="preserve">, </w:t>
      </w:r>
      <w:r w:rsidR="00EC1388" w:rsidRPr="00371E0A">
        <w:rPr>
          <w:rFonts w:ascii="Times New Roman" w:hAnsi="Times New Roman" w:cs="Times New Roman"/>
          <w:color w:val="000000"/>
          <w:sz w:val="24"/>
          <w:szCs w:val="24"/>
          <w:lang w:bidi="th-TH"/>
        </w:rPr>
        <w:t>A. C.</w:t>
      </w:r>
      <w:r w:rsidR="00EC1388" w:rsidRPr="00371E0A">
        <w:rPr>
          <w:rFonts w:ascii="Times New Roman" w:hAnsi="Times New Roman" w:cs="Angsana New"/>
          <w:color w:val="000000"/>
          <w:sz w:val="24"/>
          <w:szCs w:val="24"/>
          <w:cs/>
          <w:lang w:bidi="th-TH"/>
        </w:rPr>
        <w:t xml:space="preserve"> </w:t>
      </w:r>
      <w:r w:rsidR="00EC1388" w:rsidRPr="00371E0A">
        <w:rPr>
          <w:rFonts w:ascii="Times New Roman" w:hAnsi="Times New Roman" w:cs="Angsana New" w:hint="cs"/>
          <w:color w:val="000000"/>
          <w:sz w:val="24"/>
          <w:szCs w:val="24"/>
          <w:cs/>
          <w:lang w:bidi="th-TH"/>
        </w:rPr>
        <w:t>(</w:t>
      </w:r>
      <w:r w:rsidRPr="00371E0A">
        <w:rPr>
          <w:rFonts w:ascii="Times New Roman" w:hAnsi="Times New Roman" w:cs="Times New Roman"/>
          <w:color w:val="000000"/>
          <w:sz w:val="24"/>
          <w:szCs w:val="24"/>
        </w:rPr>
        <w:t>1987</w:t>
      </w:r>
      <w:r w:rsidR="00EC1388"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lang w:bidi="th-TH"/>
        </w:rPr>
        <w:t>,</w:t>
      </w:r>
      <w:r w:rsidRPr="00371E0A">
        <w:rPr>
          <w:rFonts w:ascii="Times New Roman" w:hAnsi="Times New Roman" w:cs="Times New Roman"/>
          <w:color w:val="000000"/>
          <w:sz w:val="24"/>
          <w:szCs w:val="24"/>
        </w:rPr>
        <w:t xml:space="preserve"> </w:t>
      </w:r>
      <w:r w:rsidR="00EC1388"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Corporate </w:t>
      </w:r>
      <w:r w:rsidR="00D06982" w:rsidRPr="00371E0A">
        <w:rPr>
          <w:rFonts w:ascii="Times New Roman" w:hAnsi="Times New Roman" w:cs="Times New Roman"/>
          <w:color w:val="000000"/>
          <w:sz w:val="24"/>
          <w:szCs w:val="24"/>
        </w:rPr>
        <w:t>s</w:t>
      </w:r>
      <w:r w:rsidRPr="00371E0A">
        <w:rPr>
          <w:rFonts w:ascii="Times New Roman" w:hAnsi="Times New Roman" w:cs="Times New Roman"/>
          <w:color w:val="000000"/>
          <w:sz w:val="24"/>
          <w:szCs w:val="24"/>
        </w:rPr>
        <w:t xml:space="preserve">takeholders and </w:t>
      </w:r>
      <w:r w:rsidR="00D06982" w:rsidRPr="00371E0A">
        <w:rPr>
          <w:rFonts w:ascii="Times New Roman" w:hAnsi="Times New Roman" w:cs="Times New Roman"/>
          <w:color w:val="000000"/>
          <w:sz w:val="24"/>
          <w:szCs w:val="24"/>
        </w:rPr>
        <w:t>c</w:t>
      </w:r>
      <w:r w:rsidRPr="00371E0A">
        <w:rPr>
          <w:rFonts w:ascii="Times New Roman" w:hAnsi="Times New Roman" w:cs="Times New Roman"/>
          <w:color w:val="000000"/>
          <w:sz w:val="24"/>
          <w:szCs w:val="24"/>
        </w:rPr>
        <w:t xml:space="preserve">orporate </w:t>
      </w:r>
      <w:r w:rsidR="00D06982" w:rsidRPr="00371E0A">
        <w:rPr>
          <w:rFonts w:ascii="Times New Roman" w:hAnsi="Times New Roman" w:cs="Times New Roman"/>
          <w:color w:val="000000"/>
          <w:sz w:val="24"/>
          <w:szCs w:val="24"/>
        </w:rPr>
        <w:t>f</w:t>
      </w:r>
      <w:r w:rsidRPr="00371E0A">
        <w:rPr>
          <w:rFonts w:ascii="Times New Roman" w:hAnsi="Times New Roman" w:cs="Times New Roman"/>
          <w:color w:val="000000"/>
          <w:sz w:val="24"/>
          <w:szCs w:val="24"/>
        </w:rPr>
        <w:t>inance</w:t>
      </w:r>
      <w:r w:rsidR="00A33624" w:rsidRPr="00371E0A">
        <w:rPr>
          <w:rFonts w:ascii="Times New Roman" w:hAnsi="Times New Roman" w:cs="Times New Roman"/>
          <w:color w:val="000000"/>
          <w:sz w:val="24"/>
          <w:szCs w:val="24"/>
        </w:rPr>
        <w:t>"</w:t>
      </w:r>
      <w:r w:rsidR="008F5836"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w:t>
      </w:r>
      <w:r w:rsidRPr="00371E0A">
        <w:rPr>
          <w:rFonts w:ascii="Times New Roman" w:hAnsi="Times New Roman" w:cs="Times New Roman"/>
          <w:i/>
          <w:iCs/>
          <w:color w:val="000000"/>
          <w:sz w:val="24"/>
          <w:szCs w:val="24"/>
        </w:rPr>
        <w:t>Financial Management</w:t>
      </w:r>
      <w:r w:rsidRPr="00371E0A">
        <w:rPr>
          <w:rFonts w:ascii="Times New Roman" w:hAnsi="Times New Roman" w:cs="Times New Roman"/>
          <w:color w:val="000000"/>
          <w:sz w:val="24"/>
          <w:szCs w:val="24"/>
        </w:rPr>
        <w:t xml:space="preserve">, </w:t>
      </w:r>
      <w:r w:rsidR="00B23FCD" w:rsidRPr="00371E0A">
        <w:rPr>
          <w:rFonts w:ascii="Times New Roman" w:hAnsi="Times New Roman" w:cs="Times New Roman"/>
          <w:color w:val="000000"/>
          <w:sz w:val="24"/>
          <w:szCs w:val="24"/>
        </w:rPr>
        <w:t xml:space="preserve">Vol. 16, pp. </w:t>
      </w:r>
      <w:r w:rsidRPr="00371E0A">
        <w:rPr>
          <w:rFonts w:ascii="Times New Roman" w:hAnsi="Times New Roman" w:cs="Times New Roman"/>
          <w:color w:val="000000"/>
          <w:sz w:val="24"/>
          <w:szCs w:val="24"/>
        </w:rPr>
        <w:t>5</w:t>
      </w:r>
      <w:r w:rsidR="00B23FCD"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14.</w:t>
      </w:r>
    </w:p>
    <w:p w14:paraId="5993DAAD" w14:textId="77777777" w:rsidR="00A26F9D" w:rsidRPr="00371E0A" w:rsidRDefault="00A26F9D" w:rsidP="00EC1388">
      <w:pPr>
        <w:spacing w:after="0" w:line="240" w:lineRule="auto"/>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lang w:val="en-US"/>
        </w:rPr>
        <w:lastRenderedPageBreak/>
        <w:t>De Jong, A., Martens</w:t>
      </w:r>
      <w:r w:rsidR="00910F9D" w:rsidRPr="00371E0A">
        <w:rPr>
          <w:rFonts w:ascii="Times New Roman" w:hAnsi="Times New Roman" w:cs="Times New Roman"/>
          <w:color w:val="000000"/>
          <w:sz w:val="24"/>
          <w:szCs w:val="24"/>
          <w:lang w:val="en-US"/>
        </w:rPr>
        <w:t xml:space="preserve">, </w:t>
      </w:r>
      <w:r w:rsidR="00EC1388" w:rsidRPr="00371E0A">
        <w:rPr>
          <w:rFonts w:ascii="Times New Roman" w:hAnsi="Times New Roman" w:cs="Times New Roman"/>
          <w:color w:val="000000"/>
          <w:sz w:val="24"/>
          <w:szCs w:val="24"/>
          <w:lang w:val="en-US"/>
        </w:rPr>
        <w:t>G.,</w:t>
      </w:r>
      <w:r w:rsidR="00910F9D" w:rsidRPr="00371E0A">
        <w:rPr>
          <w:rFonts w:ascii="Times New Roman" w:hAnsi="Times New Roman" w:cs="Times New Roman"/>
          <w:color w:val="000000"/>
          <w:sz w:val="24"/>
          <w:szCs w:val="24"/>
          <w:lang w:val="en-US"/>
        </w:rPr>
        <w:t xml:space="preserve"> </w:t>
      </w:r>
      <w:r w:rsidRPr="00371E0A">
        <w:rPr>
          <w:rFonts w:ascii="Times New Roman" w:hAnsi="Times New Roman" w:cs="Times New Roman"/>
          <w:color w:val="000000"/>
          <w:sz w:val="24"/>
          <w:szCs w:val="24"/>
        </w:rPr>
        <w:t>van der Poel,</w:t>
      </w:r>
      <w:r w:rsidR="00910F9D" w:rsidRPr="00371E0A">
        <w:rPr>
          <w:rFonts w:ascii="Times New Roman" w:hAnsi="Times New Roman" w:cs="Times New Roman"/>
          <w:color w:val="000000"/>
          <w:sz w:val="24"/>
          <w:szCs w:val="24"/>
        </w:rPr>
        <w:t xml:space="preserve"> </w:t>
      </w:r>
      <w:r w:rsidR="00EC1388" w:rsidRPr="00371E0A">
        <w:rPr>
          <w:rFonts w:ascii="Times New Roman" w:hAnsi="Times New Roman" w:cs="Times New Roman"/>
          <w:color w:val="000000"/>
          <w:sz w:val="24"/>
          <w:szCs w:val="24"/>
        </w:rPr>
        <w:t xml:space="preserve">P. </w:t>
      </w:r>
      <w:r w:rsidR="006E2CE1" w:rsidRPr="00371E0A">
        <w:rPr>
          <w:rFonts w:ascii="Times New Roman" w:hAnsi="Times New Roman" w:cs="Times New Roman"/>
          <w:color w:val="000000"/>
          <w:sz w:val="24"/>
          <w:szCs w:val="24"/>
        </w:rPr>
        <w:t xml:space="preserve">and </w:t>
      </w:r>
      <w:r w:rsidRPr="00371E0A">
        <w:rPr>
          <w:rFonts w:ascii="Times New Roman" w:hAnsi="Times New Roman" w:cs="Times New Roman"/>
          <w:color w:val="000000"/>
          <w:sz w:val="24"/>
          <w:szCs w:val="24"/>
        </w:rPr>
        <w:t>van Dijk</w:t>
      </w:r>
      <w:r w:rsidR="00910F9D" w:rsidRPr="00371E0A">
        <w:rPr>
          <w:rFonts w:ascii="Times New Roman" w:hAnsi="Times New Roman" w:cs="Times New Roman"/>
          <w:color w:val="000000"/>
          <w:sz w:val="24"/>
          <w:szCs w:val="24"/>
        </w:rPr>
        <w:t xml:space="preserve">, </w:t>
      </w:r>
      <w:r w:rsidR="00EC1388" w:rsidRPr="00371E0A">
        <w:rPr>
          <w:rFonts w:ascii="Times New Roman" w:hAnsi="Times New Roman" w:cs="Times New Roman"/>
          <w:color w:val="000000"/>
          <w:sz w:val="24"/>
          <w:szCs w:val="24"/>
        </w:rPr>
        <w:t>R. (</w:t>
      </w:r>
      <w:r w:rsidRPr="00371E0A">
        <w:rPr>
          <w:rFonts w:ascii="Times New Roman" w:hAnsi="Times New Roman" w:cs="Times New Roman"/>
          <w:color w:val="000000"/>
          <w:sz w:val="24"/>
          <w:szCs w:val="24"/>
        </w:rPr>
        <w:t>2013</w:t>
      </w:r>
      <w:r w:rsidR="00EC1388"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w:t>
      </w:r>
      <w:r w:rsidR="00EC1388"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How does </w:t>
      </w:r>
      <w:r w:rsidR="00D06982" w:rsidRPr="00371E0A">
        <w:rPr>
          <w:rFonts w:ascii="Times New Roman" w:hAnsi="Times New Roman" w:cs="Times New Roman"/>
          <w:color w:val="000000"/>
          <w:sz w:val="24"/>
          <w:szCs w:val="24"/>
        </w:rPr>
        <w:t>e</w:t>
      </w:r>
      <w:r w:rsidRPr="00371E0A">
        <w:rPr>
          <w:rFonts w:ascii="Times New Roman" w:hAnsi="Times New Roman" w:cs="Times New Roman"/>
          <w:color w:val="000000"/>
          <w:sz w:val="24"/>
          <w:szCs w:val="24"/>
        </w:rPr>
        <w:t xml:space="preserve">arnings </w:t>
      </w:r>
      <w:r w:rsidR="00D06982" w:rsidRPr="00371E0A">
        <w:rPr>
          <w:rFonts w:ascii="Times New Roman" w:hAnsi="Times New Roman" w:cs="Times New Roman"/>
          <w:color w:val="000000"/>
          <w:sz w:val="24"/>
          <w:szCs w:val="24"/>
        </w:rPr>
        <w:t>m</w:t>
      </w:r>
      <w:r w:rsidRPr="00371E0A">
        <w:rPr>
          <w:rFonts w:ascii="Times New Roman" w:hAnsi="Times New Roman" w:cs="Times New Roman"/>
          <w:color w:val="000000"/>
          <w:sz w:val="24"/>
          <w:szCs w:val="24"/>
        </w:rPr>
        <w:t xml:space="preserve">anagement </w:t>
      </w:r>
      <w:r w:rsidR="00D06982" w:rsidRPr="00371E0A">
        <w:rPr>
          <w:rFonts w:ascii="Times New Roman" w:hAnsi="Times New Roman" w:cs="Times New Roman"/>
          <w:color w:val="000000"/>
          <w:sz w:val="24"/>
          <w:szCs w:val="24"/>
        </w:rPr>
        <w:t>i</w:t>
      </w:r>
      <w:r w:rsidRPr="00371E0A">
        <w:rPr>
          <w:rFonts w:ascii="Times New Roman" w:hAnsi="Times New Roman" w:cs="Times New Roman"/>
          <w:color w:val="000000"/>
          <w:sz w:val="24"/>
          <w:szCs w:val="24"/>
        </w:rPr>
        <w:t xml:space="preserve">nfluence </w:t>
      </w:r>
      <w:r w:rsidR="00D06982" w:rsidRPr="00371E0A">
        <w:rPr>
          <w:rFonts w:ascii="Times New Roman" w:hAnsi="Times New Roman" w:cs="Times New Roman"/>
          <w:color w:val="000000"/>
          <w:sz w:val="24"/>
          <w:szCs w:val="24"/>
        </w:rPr>
        <w:t>i</w:t>
      </w:r>
      <w:r w:rsidRPr="00371E0A">
        <w:rPr>
          <w:rFonts w:ascii="Times New Roman" w:hAnsi="Times New Roman" w:cs="Times New Roman"/>
          <w:color w:val="000000"/>
          <w:sz w:val="24"/>
          <w:szCs w:val="24"/>
        </w:rPr>
        <w:t xml:space="preserve">nvestor’s </w:t>
      </w:r>
      <w:r w:rsidR="00D06982" w:rsidRPr="00371E0A">
        <w:rPr>
          <w:rFonts w:ascii="Times New Roman" w:hAnsi="Times New Roman" w:cs="Times New Roman"/>
          <w:color w:val="000000"/>
          <w:sz w:val="24"/>
          <w:szCs w:val="24"/>
        </w:rPr>
        <w:t>p</w:t>
      </w:r>
      <w:r w:rsidRPr="00371E0A">
        <w:rPr>
          <w:rFonts w:ascii="Times New Roman" w:hAnsi="Times New Roman" w:cs="Times New Roman"/>
          <w:color w:val="000000"/>
          <w:sz w:val="24"/>
          <w:szCs w:val="24"/>
        </w:rPr>
        <w:t xml:space="preserve">erception of </w:t>
      </w:r>
      <w:r w:rsidR="00D06982" w:rsidRPr="00371E0A">
        <w:rPr>
          <w:rFonts w:ascii="Times New Roman" w:hAnsi="Times New Roman" w:cs="Times New Roman"/>
          <w:color w:val="000000"/>
          <w:sz w:val="24"/>
          <w:szCs w:val="24"/>
        </w:rPr>
        <w:t>f</w:t>
      </w:r>
      <w:r w:rsidRPr="00371E0A">
        <w:rPr>
          <w:rFonts w:ascii="Times New Roman" w:hAnsi="Times New Roman" w:cs="Times New Roman"/>
          <w:color w:val="000000"/>
          <w:sz w:val="24"/>
          <w:szCs w:val="24"/>
        </w:rPr>
        <w:t xml:space="preserve">irm </w:t>
      </w:r>
      <w:r w:rsidR="00D06982" w:rsidRPr="00371E0A">
        <w:rPr>
          <w:rFonts w:ascii="Times New Roman" w:hAnsi="Times New Roman" w:cs="Times New Roman"/>
          <w:color w:val="000000"/>
          <w:sz w:val="24"/>
          <w:szCs w:val="24"/>
        </w:rPr>
        <w:t>v</w:t>
      </w:r>
      <w:r w:rsidRPr="00371E0A">
        <w:rPr>
          <w:rFonts w:ascii="Times New Roman" w:hAnsi="Times New Roman" w:cs="Times New Roman"/>
          <w:color w:val="000000"/>
          <w:sz w:val="24"/>
          <w:szCs w:val="24"/>
        </w:rPr>
        <w:t xml:space="preserve">alue? Survey </w:t>
      </w:r>
      <w:r w:rsidR="00D06982" w:rsidRPr="00371E0A">
        <w:rPr>
          <w:rFonts w:ascii="Times New Roman" w:hAnsi="Times New Roman" w:cs="Times New Roman"/>
          <w:color w:val="000000"/>
          <w:sz w:val="24"/>
          <w:szCs w:val="24"/>
        </w:rPr>
        <w:t>e</w:t>
      </w:r>
      <w:r w:rsidRPr="00371E0A">
        <w:rPr>
          <w:rFonts w:ascii="Times New Roman" w:hAnsi="Times New Roman" w:cs="Times New Roman"/>
          <w:color w:val="000000"/>
          <w:sz w:val="24"/>
          <w:szCs w:val="24"/>
        </w:rPr>
        <w:t xml:space="preserve">vidence from </w:t>
      </w:r>
      <w:r w:rsidR="00D06982" w:rsidRPr="00371E0A">
        <w:rPr>
          <w:rFonts w:ascii="Times New Roman" w:hAnsi="Times New Roman" w:cs="Times New Roman"/>
          <w:color w:val="000000"/>
          <w:sz w:val="24"/>
          <w:szCs w:val="24"/>
        </w:rPr>
        <w:t>f</w:t>
      </w:r>
      <w:r w:rsidRPr="00371E0A">
        <w:rPr>
          <w:rFonts w:ascii="Times New Roman" w:hAnsi="Times New Roman" w:cs="Times New Roman"/>
          <w:color w:val="000000"/>
          <w:sz w:val="24"/>
          <w:szCs w:val="24"/>
        </w:rPr>
        <w:t xml:space="preserve">inancial </w:t>
      </w:r>
      <w:r w:rsidR="00D06982" w:rsidRPr="00371E0A">
        <w:rPr>
          <w:rFonts w:ascii="Times New Roman" w:hAnsi="Times New Roman" w:cs="Times New Roman"/>
          <w:color w:val="000000"/>
          <w:sz w:val="24"/>
          <w:szCs w:val="24"/>
        </w:rPr>
        <w:t>a</w:t>
      </w:r>
      <w:r w:rsidRPr="00371E0A">
        <w:rPr>
          <w:rFonts w:ascii="Times New Roman" w:hAnsi="Times New Roman" w:cs="Times New Roman"/>
          <w:color w:val="000000"/>
          <w:sz w:val="24"/>
          <w:szCs w:val="24"/>
        </w:rPr>
        <w:t>nalysts</w:t>
      </w:r>
      <w:r w:rsidR="00A33624" w:rsidRPr="00371E0A">
        <w:rPr>
          <w:rFonts w:ascii="Times New Roman" w:hAnsi="Times New Roman" w:cs="Times New Roman"/>
          <w:color w:val="000000"/>
          <w:sz w:val="24"/>
          <w:szCs w:val="24"/>
        </w:rPr>
        <w:t>"</w:t>
      </w:r>
      <w:r w:rsidR="008F5836" w:rsidRPr="00371E0A">
        <w:rPr>
          <w:rFonts w:ascii="Times New Roman" w:hAnsi="Times New Roman" w:cs="Times New Roman"/>
          <w:color w:val="000000"/>
          <w:sz w:val="24"/>
          <w:szCs w:val="24"/>
        </w:rPr>
        <w:t xml:space="preserve">, </w:t>
      </w:r>
      <w:r w:rsidRPr="00371E0A">
        <w:rPr>
          <w:rFonts w:ascii="Times New Roman" w:hAnsi="Times New Roman" w:cs="Times New Roman"/>
          <w:i/>
          <w:iCs/>
          <w:color w:val="000000"/>
          <w:sz w:val="24"/>
          <w:szCs w:val="24"/>
        </w:rPr>
        <w:t>Review of Accounting Studies</w:t>
      </w:r>
      <w:r w:rsidR="00B23FCD" w:rsidRPr="00371E0A">
        <w:rPr>
          <w:rFonts w:ascii="Times New Roman" w:hAnsi="Times New Roman" w:cs="Times New Roman"/>
          <w:color w:val="000000"/>
          <w:sz w:val="24"/>
          <w:szCs w:val="24"/>
        </w:rPr>
        <w:t>, Vol. 19, pp. 606–</w:t>
      </w:r>
      <w:r w:rsidRPr="00371E0A">
        <w:rPr>
          <w:rFonts w:ascii="Times New Roman" w:hAnsi="Times New Roman" w:cs="Times New Roman"/>
          <w:color w:val="000000"/>
          <w:sz w:val="24"/>
          <w:szCs w:val="24"/>
        </w:rPr>
        <w:t>627</w:t>
      </w:r>
    </w:p>
    <w:p w14:paraId="18391696" w14:textId="77777777" w:rsidR="00285981" w:rsidRPr="00371E0A" w:rsidRDefault="00285981" w:rsidP="00A33624">
      <w:pPr>
        <w:spacing w:after="0" w:line="240" w:lineRule="auto"/>
        <w:ind w:left="284" w:hanging="284"/>
        <w:jc w:val="both"/>
        <w:rPr>
          <w:rFonts w:ascii="Times New Roman" w:hAnsi="Times New Roman" w:cs="Times New Roman"/>
          <w:color w:val="000000"/>
          <w:sz w:val="24"/>
          <w:szCs w:val="24"/>
          <w:shd w:val="clear" w:color="auto" w:fill="FFFFFF"/>
        </w:rPr>
      </w:pPr>
      <w:r w:rsidRPr="00371E0A">
        <w:rPr>
          <w:rFonts w:ascii="Times New Roman" w:hAnsi="Times New Roman" w:cs="Times New Roman"/>
          <w:color w:val="000000"/>
          <w:sz w:val="24"/>
          <w:szCs w:val="24"/>
        </w:rPr>
        <w:t>Dedman, E</w:t>
      </w:r>
      <w:r w:rsidRPr="00371E0A">
        <w:rPr>
          <w:rFonts w:ascii="Times New Roman" w:hAnsi="Times New Roman" w:cs="Times New Roman"/>
          <w:color w:val="000000"/>
          <w:sz w:val="24"/>
          <w:szCs w:val="24"/>
          <w:cs/>
          <w:lang w:bidi="th-TH"/>
        </w:rPr>
        <w:t>.</w:t>
      </w:r>
      <w:r w:rsidR="00EC1388" w:rsidRPr="00371E0A">
        <w:rPr>
          <w:rFonts w:ascii="Times New Roman" w:hAnsi="Times New Roman" w:cs="Times New Roman"/>
          <w:color w:val="000000"/>
          <w:sz w:val="24"/>
          <w:szCs w:val="24"/>
        </w:rPr>
        <w:t>,</w:t>
      </w:r>
      <w:r w:rsidR="008F5836" w:rsidRPr="00371E0A">
        <w:rPr>
          <w:rFonts w:ascii="Times New Roman" w:hAnsi="Times New Roman" w:cs="Times New Roman"/>
          <w:color w:val="000000"/>
          <w:sz w:val="24"/>
          <w:szCs w:val="24"/>
        </w:rPr>
        <w:t xml:space="preserve"> </w:t>
      </w:r>
      <w:r w:rsidRPr="00371E0A">
        <w:rPr>
          <w:rFonts w:ascii="Times New Roman" w:hAnsi="Times New Roman" w:cs="Times New Roman"/>
          <w:color w:val="000000"/>
          <w:sz w:val="24"/>
          <w:szCs w:val="24"/>
        </w:rPr>
        <w:t>Kungwal,</w:t>
      </w:r>
      <w:r w:rsidR="00910F9D" w:rsidRPr="00371E0A">
        <w:rPr>
          <w:rFonts w:ascii="Times New Roman" w:hAnsi="Times New Roman" w:cs="Times New Roman"/>
          <w:color w:val="000000"/>
          <w:sz w:val="24"/>
          <w:szCs w:val="24"/>
        </w:rPr>
        <w:t xml:space="preserve"> </w:t>
      </w:r>
      <w:r w:rsidR="00EC1388" w:rsidRPr="00371E0A">
        <w:rPr>
          <w:rFonts w:ascii="Times New Roman" w:hAnsi="Times New Roman" w:cs="Times New Roman"/>
          <w:color w:val="000000"/>
          <w:sz w:val="24"/>
          <w:szCs w:val="24"/>
        </w:rPr>
        <w:t xml:space="preserve">T. </w:t>
      </w:r>
      <w:r w:rsidR="00385ADA" w:rsidRPr="00371E0A">
        <w:rPr>
          <w:rFonts w:ascii="Times New Roman" w:hAnsi="Times New Roman" w:cs="Times New Roman"/>
          <w:color w:val="000000"/>
          <w:sz w:val="24"/>
          <w:szCs w:val="24"/>
          <w:lang w:bidi="th-TH"/>
        </w:rPr>
        <w:t>and</w:t>
      </w:r>
      <w:r w:rsidRPr="00371E0A">
        <w:rPr>
          <w:rFonts w:ascii="Times New Roman" w:hAnsi="Times New Roman" w:cs="Times New Roman"/>
          <w:color w:val="000000"/>
          <w:sz w:val="24"/>
          <w:szCs w:val="24"/>
        </w:rPr>
        <w:t xml:space="preserve"> Stark</w:t>
      </w:r>
      <w:r w:rsidR="00910F9D" w:rsidRPr="00371E0A">
        <w:rPr>
          <w:rFonts w:ascii="Times New Roman" w:hAnsi="Times New Roman" w:cs="Times New Roman"/>
          <w:color w:val="000000"/>
          <w:sz w:val="24"/>
          <w:szCs w:val="24"/>
        </w:rPr>
        <w:t xml:space="preserve">, </w:t>
      </w:r>
      <w:r w:rsidR="00EC1388" w:rsidRPr="00371E0A">
        <w:rPr>
          <w:rFonts w:ascii="Times New Roman" w:hAnsi="Times New Roman" w:cs="Times New Roman"/>
          <w:color w:val="000000"/>
          <w:sz w:val="24"/>
          <w:szCs w:val="24"/>
        </w:rPr>
        <w:t>A. W. (</w:t>
      </w:r>
      <w:r w:rsidRPr="00371E0A">
        <w:rPr>
          <w:rFonts w:ascii="Times New Roman" w:hAnsi="Times New Roman" w:cs="Times New Roman"/>
          <w:color w:val="000000"/>
          <w:sz w:val="24"/>
          <w:szCs w:val="24"/>
        </w:rPr>
        <w:t>2014</w:t>
      </w:r>
      <w:r w:rsidR="00EC1388"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lang w:bidi="th-TH"/>
        </w:rPr>
        <w:t>,</w:t>
      </w:r>
      <w:r w:rsidR="00910F9D" w:rsidRPr="00371E0A">
        <w:rPr>
          <w:rFonts w:ascii="Times New Roman" w:hAnsi="Times New Roman" w:cs="Times New Roman"/>
          <w:color w:val="000000"/>
          <w:sz w:val="24"/>
          <w:szCs w:val="24"/>
        </w:rPr>
        <w:t xml:space="preserve"> </w:t>
      </w:r>
      <w:r w:rsidR="00EC1388"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The </w:t>
      </w:r>
      <w:r w:rsidR="00D06982" w:rsidRPr="00371E0A">
        <w:rPr>
          <w:rFonts w:ascii="Times New Roman" w:hAnsi="Times New Roman" w:cs="Times New Roman"/>
          <w:color w:val="000000"/>
          <w:sz w:val="24"/>
          <w:szCs w:val="24"/>
        </w:rPr>
        <w:t>i</w:t>
      </w:r>
      <w:r w:rsidRPr="00371E0A">
        <w:rPr>
          <w:rFonts w:ascii="Times New Roman" w:hAnsi="Times New Roman" w:cs="Times New Roman"/>
          <w:color w:val="000000"/>
          <w:sz w:val="24"/>
          <w:szCs w:val="24"/>
        </w:rPr>
        <w:t xml:space="preserve">nformation </w:t>
      </w:r>
      <w:r w:rsidR="00D06982" w:rsidRPr="00371E0A">
        <w:rPr>
          <w:rFonts w:ascii="Times New Roman" w:hAnsi="Times New Roman" w:cs="Times New Roman"/>
          <w:color w:val="000000"/>
          <w:sz w:val="24"/>
          <w:szCs w:val="24"/>
        </w:rPr>
        <w:t>c</w:t>
      </w:r>
      <w:r w:rsidRPr="00371E0A">
        <w:rPr>
          <w:rFonts w:ascii="Times New Roman" w:hAnsi="Times New Roman" w:cs="Times New Roman"/>
          <w:color w:val="000000"/>
          <w:sz w:val="24"/>
          <w:szCs w:val="24"/>
        </w:rPr>
        <w:t xml:space="preserve">ontent of </w:t>
      </w:r>
      <w:r w:rsidR="00D06982" w:rsidRPr="00371E0A">
        <w:rPr>
          <w:rFonts w:ascii="Times New Roman" w:hAnsi="Times New Roman" w:cs="Times New Roman"/>
          <w:color w:val="000000"/>
          <w:sz w:val="24"/>
          <w:szCs w:val="24"/>
        </w:rPr>
        <w:t>r</w:t>
      </w:r>
      <w:r w:rsidRPr="00371E0A">
        <w:rPr>
          <w:rFonts w:ascii="Times New Roman" w:hAnsi="Times New Roman" w:cs="Times New Roman"/>
          <w:color w:val="000000"/>
          <w:sz w:val="24"/>
          <w:szCs w:val="24"/>
        </w:rPr>
        <w:t xml:space="preserve">egular </w:t>
      </w:r>
      <w:r w:rsidR="00D06982" w:rsidRPr="00371E0A">
        <w:rPr>
          <w:rFonts w:ascii="Times New Roman" w:hAnsi="Times New Roman" w:cs="Times New Roman"/>
          <w:color w:val="000000"/>
          <w:sz w:val="24"/>
          <w:szCs w:val="24"/>
        </w:rPr>
        <w:t>d</w:t>
      </w:r>
      <w:r w:rsidRPr="00371E0A">
        <w:rPr>
          <w:rFonts w:ascii="Times New Roman" w:hAnsi="Times New Roman" w:cs="Times New Roman"/>
          <w:color w:val="000000"/>
          <w:sz w:val="24"/>
          <w:szCs w:val="24"/>
        </w:rPr>
        <w:t xml:space="preserve">ividends and </w:t>
      </w:r>
      <w:r w:rsidR="00D06982" w:rsidRPr="00371E0A">
        <w:rPr>
          <w:rFonts w:ascii="Times New Roman" w:hAnsi="Times New Roman" w:cs="Times New Roman"/>
          <w:color w:val="000000"/>
          <w:sz w:val="24"/>
          <w:szCs w:val="24"/>
        </w:rPr>
        <w:t>s</w:t>
      </w:r>
      <w:r w:rsidRPr="00371E0A">
        <w:rPr>
          <w:rFonts w:ascii="Times New Roman" w:hAnsi="Times New Roman" w:cs="Times New Roman"/>
          <w:color w:val="000000"/>
          <w:sz w:val="24"/>
          <w:szCs w:val="24"/>
        </w:rPr>
        <w:t xml:space="preserve">hare repurchases for </w:t>
      </w:r>
      <w:r w:rsidR="00D06982" w:rsidRPr="00371E0A">
        <w:rPr>
          <w:rFonts w:ascii="Times New Roman" w:hAnsi="Times New Roman" w:cs="Times New Roman"/>
          <w:color w:val="000000"/>
          <w:sz w:val="24"/>
          <w:szCs w:val="24"/>
        </w:rPr>
        <w:t>m</w:t>
      </w:r>
      <w:r w:rsidRPr="00371E0A">
        <w:rPr>
          <w:rFonts w:ascii="Times New Roman" w:hAnsi="Times New Roman" w:cs="Times New Roman"/>
          <w:color w:val="000000"/>
          <w:sz w:val="24"/>
          <w:szCs w:val="24"/>
        </w:rPr>
        <w:t xml:space="preserve">arket </w:t>
      </w:r>
      <w:r w:rsidR="00D06982" w:rsidRPr="00371E0A">
        <w:rPr>
          <w:rFonts w:ascii="Times New Roman" w:hAnsi="Times New Roman" w:cs="Times New Roman"/>
          <w:color w:val="000000"/>
          <w:sz w:val="24"/>
          <w:szCs w:val="24"/>
        </w:rPr>
        <w:t>v</w:t>
      </w:r>
      <w:r w:rsidRPr="00371E0A">
        <w:rPr>
          <w:rFonts w:ascii="Times New Roman" w:hAnsi="Times New Roman" w:cs="Times New Roman"/>
          <w:color w:val="000000"/>
          <w:sz w:val="24"/>
          <w:szCs w:val="24"/>
        </w:rPr>
        <w:t xml:space="preserve">alue and </w:t>
      </w:r>
      <w:r w:rsidR="00D06982" w:rsidRPr="00371E0A">
        <w:rPr>
          <w:rFonts w:ascii="Times New Roman" w:hAnsi="Times New Roman" w:cs="Times New Roman"/>
          <w:color w:val="000000"/>
          <w:sz w:val="24"/>
          <w:szCs w:val="24"/>
        </w:rPr>
        <w:t>f</w:t>
      </w:r>
      <w:r w:rsidRPr="00371E0A">
        <w:rPr>
          <w:rFonts w:ascii="Times New Roman" w:hAnsi="Times New Roman" w:cs="Times New Roman"/>
          <w:color w:val="000000"/>
          <w:sz w:val="24"/>
          <w:szCs w:val="24"/>
        </w:rPr>
        <w:t xml:space="preserve">uture </w:t>
      </w:r>
      <w:r w:rsidR="00D06982" w:rsidRPr="00371E0A">
        <w:rPr>
          <w:rFonts w:ascii="Times New Roman" w:hAnsi="Times New Roman" w:cs="Times New Roman"/>
          <w:color w:val="000000"/>
          <w:sz w:val="24"/>
          <w:szCs w:val="24"/>
        </w:rPr>
        <w:t>e</w:t>
      </w:r>
      <w:r w:rsidRPr="00371E0A">
        <w:rPr>
          <w:rFonts w:ascii="Times New Roman" w:hAnsi="Times New Roman" w:cs="Times New Roman"/>
          <w:color w:val="000000"/>
          <w:sz w:val="24"/>
          <w:szCs w:val="24"/>
        </w:rPr>
        <w:t>arnings in the UK</w:t>
      </w:r>
      <w:r w:rsidR="00A33624"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Working Paper</w:t>
      </w:r>
      <w:r w:rsidRPr="00371E0A">
        <w:rPr>
          <w:rFonts w:ascii="Times New Roman" w:hAnsi="Times New Roman" w:cs="Angsana New"/>
          <w:color w:val="000000"/>
          <w:sz w:val="24"/>
          <w:szCs w:val="24"/>
          <w:cs/>
          <w:lang w:bidi="th-TH"/>
        </w:rPr>
        <w:t>.</w:t>
      </w:r>
      <w:r w:rsidR="001F3CF6" w:rsidRPr="00371E0A">
        <w:rPr>
          <w:rFonts w:ascii="Times New Roman" w:hAnsi="Times New Roman" w:cs="Times New Roman"/>
          <w:color w:val="000000"/>
          <w:sz w:val="24"/>
          <w:szCs w:val="24"/>
        </w:rPr>
        <w:t xml:space="preserve"> Retrieved from </w:t>
      </w:r>
      <w:hyperlink r:id="rId17" w:history="1">
        <w:r w:rsidR="001F3CF6" w:rsidRPr="00371E0A">
          <w:rPr>
            <w:rStyle w:val="Hyperlink"/>
            <w:rFonts w:ascii="Times New Roman" w:hAnsi="Times New Roman" w:cs="Times New Roman"/>
            <w:sz w:val="24"/>
            <w:szCs w:val="24"/>
          </w:rPr>
          <w:t>https://papers.ssrn.com/sol3/papers.cfm?abstract_id=2518480</w:t>
        </w:r>
      </w:hyperlink>
      <w:r w:rsidR="001F3CF6" w:rsidRPr="00371E0A">
        <w:rPr>
          <w:rFonts w:ascii="Times New Roman" w:hAnsi="Times New Roman" w:cs="Times New Roman"/>
          <w:color w:val="000000"/>
          <w:sz w:val="24"/>
          <w:szCs w:val="24"/>
        </w:rPr>
        <w:t xml:space="preserve">. </w:t>
      </w:r>
      <w:r w:rsidR="001F3CF6" w:rsidRPr="00371E0A">
        <w:rPr>
          <w:rFonts w:ascii="Times New Roman" w:hAnsi="Times New Roman" w:cs="Times New Roman"/>
          <w:color w:val="000000"/>
          <w:sz w:val="24"/>
          <w:szCs w:val="24"/>
          <w:shd w:val="clear" w:color="auto" w:fill="FFFFFF"/>
        </w:rPr>
        <w:t>Accessed 15.01.</w:t>
      </w:r>
      <w:r w:rsidR="00A72A90" w:rsidRPr="00371E0A">
        <w:rPr>
          <w:rFonts w:ascii="Times New Roman" w:hAnsi="Times New Roman" w:cs="Times New Roman"/>
          <w:color w:val="000000"/>
          <w:sz w:val="24"/>
          <w:szCs w:val="24"/>
          <w:shd w:val="clear" w:color="auto" w:fill="FFFFFF"/>
        </w:rPr>
        <w:t>20</w:t>
      </w:r>
      <w:r w:rsidR="001F3CF6" w:rsidRPr="00371E0A">
        <w:rPr>
          <w:rFonts w:ascii="Times New Roman" w:hAnsi="Times New Roman" w:cs="Times New Roman"/>
          <w:color w:val="000000"/>
          <w:sz w:val="24"/>
          <w:szCs w:val="24"/>
          <w:shd w:val="clear" w:color="auto" w:fill="FFFFFF"/>
        </w:rPr>
        <w:t>15.</w:t>
      </w:r>
    </w:p>
    <w:p w14:paraId="61243602" w14:textId="77777777" w:rsidR="00BC3FA1" w:rsidRPr="00371E0A" w:rsidRDefault="00B20168">
      <w:pPr>
        <w:spacing w:after="0" w:line="240" w:lineRule="auto"/>
        <w:ind w:left="284" w:hanging="284"/>
        <w:jc w:val="both"/>
        <w:rPr>
          <w:rFonts w:ascii="Times New Roman" w:hAnsi="Times New Roman" w:cs="Times New Roman"/>
          <w:color w:val="000000"/>
          <w:sz w:val="24"/>
          <w:szCs w:val="24"/>
          <w:shd w:val="clear" w:color="auto" w:fill="FFFFFF"/>
        </w:rPr>
      </w:pPr>
      <w:r w:rsidRPr="00371E0A">
        <w:rPr>
          <w:rFonts w:ascii="Times New Roman" w:hAnsi="Times New Roman" w:cs="Times New Roman"/>
          <w:color w:val="000000"/>
          <w:sz w:val="24"/>
          <w:szCs w:val="24"/>
          <w:shd w:val="clear" w:color="auto" w:fill="FFFFFF"/>
        </w:rPr>
        <w:t xml:space="preserve">Demirag </w:t>
      </w:r>
      <w:r w:rsidR="00D203AD" w:rsidRPr="00371E0A">
        <w:rPr>
          <w:rFonts w:ascii="Times New Roman" w:hAnsi="Times New Roman" w:cs="Times New Roman"/>
          <w:color w:val="000000"/>
          <w:sz w:val="24"/>
          <w:szCs w:val="24"/>
          <w:shd w:val="clear" w:color="auto" w:fill="FFFFFF"/>
        </w:rPr>
        <w:t>I.S</w:t>
      </w:r>
      <w:r w:rsidR="008F5836" w:rsidRPr="00371E0A">
        <w:rPr>
          <w:rFonts w:ascii="Times New Roman" w:hAnsi="Times New Roman" w:cs="Times New Roman"/>
          <w:color w:val="000000"/>
          <w:sz w:val="24"/>
          <w:szCs w:val="24"/>
          <w:shd w:val="clear" w:color="auto" w:fill="FFFFFF"/>
        </w:rPr>
        <w:t>.</w:t>
      </w:r>
      <w:r w:rsidR="00385ADA" w:rsidRPr="00371E0A">
        <w:rPr>
          <w:rFonts w:ascii="Times New Roman" w:hAnsi="Times New Roman" w:cs="Times New Roman"/>
          <w:color w:val="000000"/>
          <w:sz w:val="24"/>
          <w:szCs w:val="24"/>
          <w:shd w:val="clear" w:color="auto" w:fill="FFFFFF"/>
        </w:rPr>
        <w:t xml:space="preserve"> </w:t>
      </w:r>
      <w:r w:rsidR="00EC1388" w:rsidRPr="00371E0A">
        <w:rPr>
          <w:rFonts w:ascii="Times New Roman" w:hAnsi="Times New Roman" w:cs="Times New Roman"/>
          <w:color w:val="000000"/>
          <w:sz w:val="24"/>
          <w:szCs w:val="24"/>
          <w:shd w:val="clear" w:color="auto" w:fill="FFFFFF"/>
        </w:rPr>
        <w:t>(</w:t>
      </w:r>
      <w:r w:rsidR="00CA48B3" w:rsidRPr="00371E0A">
        <w:rPr>
          <w:rFonts w:ascii="Times New Roman" w:hAnsi="Times New Roman" w:cs="Times New Roman"/>
          <w:color w:val="000000"/>
          <w:sz w:val="24"/>
          <w:szCs w:val="24"/>
          <w:shd w:val="clear" w:color="auto" w:fill="FFFFFF"/>
        </w:rPr>
        <w:t>1995</w:t>
      </w:r>
      <w:r w:rsidR="00D01292" w:rsidRPr="00371E0A">
        <w:rPr>
          <w:rFonts w:ascii="Times New Roman" w:hAnsi="Times New Roman" w:cs="Times New Roman"/>
          <w:color w:val="000000"/>
          <w:sz w:val="24"/>
          <w:szCs w:val="24"/>
          <w:shd w:val="clear" w:color="auto" w:fill="FFFFFF"/>
        </w:rPr>
        <w:t>a</w:t>
      </w:r>
      <w:r w:rsidR="00EC1388" w:rsidRPr="00371E0A">
        <w:rPr>
          <w:rFonts w:ascii="Times New Roman" w:hAnsi="Times New Roman" w:cs="Times New Roman"/>
          <w:color w:val="000000"/>
          <w:sz w:val="24"/>
          <w:szCs w:val="24"/>
          <w:shd w:val="clear" w:color="auto" w:fill="FFFFFF"/>
        </w:rPr>
        <w:t>)</w:t>
      </w:r>
      <w:r w:rsidR="00385ADA" w:rsidRPr="00371E0A">
        <w:rPr>
          <w:rFonts w:ascii="Times New Roman" w:hAnsi="Times New Roman" w:cs="Times New Roman"/>
          <w:color w:val="000000"/>
          <w:sz w:val="24"/>
          <w:szCs w:val="24"/>
          <w:shd w:val="clear" w:color="auto" w:fill="FFFFFF"/>
        </w:rPr>
        <w:t xml:space="preserve">, </w:t>
      </w:r>
      <w:r w:rsidR="00EC1388" w:rsidRPr="00371E0A">
        <w:rPr>
          <w:rFonts w:ascii="Times New Roman" w:hAnsi="Times New Roman" w:cs="Times New Roman"/>
          <w:color w:val="000000"/>
          <w:sz w:val="24"/>
          <w:szCs w:val="24"/>
        </w:rPr>
        <w:t>"</w:t>
      </w:r>
      <w:r w:rsidR="00BC3FA1" w:rsidRPr="00371E0A">
        <w:rPr>
          <w:rFonts w:ascii="Times New Roman" w:hAnsi="Times New Roman" w:cs="Times New Roman"/>
          <w:color w:val="000000"/>
          <w:sz w:val="24"/>
          <w:szCs w:val="24"/>
          <w:shd w:val="clear" w:color="auto" w:fill="FFFFFF"/>
        </w:rPr>
        <w:t>Assessing</w:t>
      </w:r>
      <w:r w:rsidR="00151250" w:rsidRPr="00371E0A">
        <w:rPr>
          <w:rFonts w:ascii="Times New Roman" w:hAnsi="Times New Roman" w:cs="Times New Roman"/>
          <w:color w:val="000000"/>
          <w:sz w:val="24"/>
          <w:szCs w:val="24"/>
          <w:shd w:val="clear" w:color="auto" w:fill="FFFFFF"/>
        </w:rPr>
        <w:t xml:space="preserve"> </w:t>
      </w:r>
      <w:r w:rsidR="00BC3FA1" w:rsidRPr="00371E0A">
        <w:rPr>
          <w:rFonts w:ascii="Times New Roman" w:hAnsi="Times New Roman" w:cs="Times New Roman"/>
          <w:color w:val="000000"/>
          <w:sz w:val="24"/>
          <w:szCs w:val="24"/>
          <w:shd w:val="clear" w:color="auto" w:fill="FFFFFF"/>
        </w:rPr>
        <w:t>short-term perceptions of group finance directors of UK companies</w:t>
      </w:r>
      <w:r w:rsidR="00A33624" w:rsidRPr="00371E0A">
        <w:rPr>
          <w:rFonts w:ascii="Times New Roman" w:hAnsi="Times New Roman" w:cs="Times New Roman"/>
          <w:color w:val="000000"/>
          <w:sz w:val="24"/>
          <w:szCs w:val="24"/>
        </w:rPr>
        <w:t>"</w:t>
      </w:r>
      <w:r w:rsidR="00B85EDC" w:rsidRPr="00371E0A">
        <w:rPr>
          <w:rFonts w:ascii="Times New Roman" w:hAnsi="Times New Roman" w:cs="Times New Roman"/>
          <w:color w:val="000000"/>
          <w:sz w:val="24"/>
          <w:szCs w:val="24"/>
          <w:shd w:val="clear" w:color="auto" w:fill="FFFFFF"/>
        </w:rPr>
        <w:t>,</w:t>
      </w:r>
      <w:r w:rsidR="001920CB" w:rsidRPr="00371E0A">
        <w:rPr>
          <w:rFonts w:ascii="Times New Roman" w:hAnsi="Times New Roman" w:cs="Times New Roman"/>
          <w:color w:val="000000"/>
          <w:sz w:val="24"/>
          <w:szCs w:val="24"/>
          <w:shd w:val="clear" w:color="auto" w:fill="FFFFFF"/>
        </w:rPr>
        <w:t xml:space="preserve"> </w:t>
      </w:r>
      <w:r w:rsidR="00BC3FA1" w:rsidRPr="00371E0A">
        <w:rPr>
          <w:rFonts w:ascii="Times New Roman" w:hAnsi="Times New Roman" w:cs="Times New Roman"/>
          <w:i/>
          <w:iCs/>
          <w:color w:val="000000"/>
          <w:sz w:val="24"/>
          <w:szCs w:val="24"/>
          <w:shd w:val="clear" w:color="auto" w:fill="FFFFFF"/>
        </w:rPr>
        <w:t>The British Accounting Review</w:t>
      </w:r>
      <w:r w:rsidR="00B23FCD" w:rsidRPr="00371E0A">
        <w:rPr>
          <w:rFonts w:ascii="Times New Roman" w:hAnsi="Times New Roman" w:cs="Times New Roman"/>
          <w:color w:val="000000"/>
          <w:sz w:val="24"/>
          <w:szCs w:val="24"/>
          <w:shd w:val="clear" w:color="auto" w:fill="FFFFFF"/>
        </w:rPr>
        <w:t>, Vol.</w:t>
      </w:r>
      <w:r w:rsidR="00B85EDC" w:rsidRPr="00371E0A">
        <w:rPr>
          <w:rFonts w:ascii="Times New Roman" w:hAnsi="Times New Roman" w:cs="Times New Roman"/>
          <w:color w:val="000000"/>
          <w:sz w:val="24"/>
          <w:szCs w:val="24"/>
          <w:shd w:val="clear" w:color="auto" w:fill="FFFFFF"/>
        </w:rPr>
        <w:t xml:space="preserve"> </w:t>
      </w:r>
      <w:r w:rsidR="00BC3FA1" w:rsidRPr="00371E0A">
        <w:rPr>
          <w:rFonts w:ascii="Times New Roman" w:hAnsi="Times New Roman" w:cs="Times New Roman"/>
          <w:color w:val="000000"/>
          <w:sz w:val="24"/>
          <w:szCs w:val="24"/>
          <w:shd w:val="clear" w:color="auto" w:fill="FFFFFF"/>
        </w:rPr>
        <w:t xml:space="preserve">27, </w:t>
      </w:r>
      <w:r w:rsidR="00B23FCD" w:rsidRPr="00371E0A">
        <w:rPr>
          <w:rFonts w:ascii="Times New Roman" w:hAnsi="Times New Roman" w:cs="Times New Roman"/>
          <w:color w:val="000000"/>
          <w:sz w:val="24"/>
          <w:szCs w:val="24"/>
          <w:shd w:val="clear" w:color="auto" w:fill="FFFFFF"/>
        </w:rPr>
        <w:t>pp. 247</w:t>
      </w:r>
      <w:r w:rsidR="00B23FCD" w:rsidRPr="00371E0A">
        <w:rPr>
          <w:rFonts w:ascii="Times New Roman" w:hAnsi="Times New Roman" w:cs="Times New Roman"/>
          <w:color w:val="000000"/>
          <w:sz w:val="24"/>
          <w:szCs w:val="24"/>
        </w:rPr>
        <w:t>–</w:t>
      </w:r>
      <w:r w:rsidR="00BC3FA1" w:rsidRPr="00371E0A">
        <w:rPr>
          <w:rFonts w:ascii="Times New Roman" w:hAnsi="Times New Roman" w:cs="Times New Roman"/>
          <w:color w:val="000000"/>
          <w:sz w:val="24"/>
          <w:szCs w:val="24"/>
          <w:shd w:val="clear" w:color="auto" w:fill="FFFFFF"/>
        </w:rPr>
        <w:t>28</w:t>
      </w:r>
      <w:r w:rsidR="004C1DED" w:rsidRPr="00371E0A">
        <w:rPr>
          <w:rFonts w:ascii="Times New Roman" w:hAnsi="Times New Roman" w:cs="Times New Roman"/>
          <w:color w:val="000000"/>
          <w:sz w:val="24"/>
          <w:szCs w:val="24"/>
          <w:shd w:val="clear" w:color="auto" w:fill="FFFFFF"/>
        </w:rPr>
        <w:t>1</w:t>
      </w:r>
      <w:r w:rsidR="00B83671" w:rsidRPr="00371E0A">
        <w:rPr>
          <w:rFonts w:ascii="Times New Roman" w:hAnsi="Times New Roman" w:cs="Times New Roman"/>
          <w:color w:val="000000"/>
          <w:sz w:val="24"/>
          <w:szCs w:val="24"/>
          <w:shd w:val="clear" w:color="auto" w:fill="FFFFFF"/>
        </w:rPr>
        <w:t>.</w:t>
      </w:r>
    </w:p>
    <w:p w14:paraId="4538C970" w14:textId="77777777" w:rsidR="00213677" w:rsidRPr="00371E0A" w:rsidRDefault="00FF1B05" w:rsidP="00B23FCD">
      <w:pPr>
        <w:spacing w:after="0" w:line="240" w:lineRule="auto"/>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shd w:val="clear" w:color="auto" w:fill="FFFFFF"/>
        </w:rPr>
        <w:t>Demirag</w:t>
      </w:r>
      <w:r w:rsidR="00D203AD" w:rsidRPr="00371E0A">
        <w:rPr>
          <w:rFonts w:ascii="Times New Roman" w:hAnsi="Times New Roman" w:cs="Times New Roman"/>
          <w:color w:val="000000"/>
          <w:sz w:val="24"/>
          <w:szCs w:val="24"/>
          <w:shd w:val="clear" w:color="auto" w:fill="FFFFFF"/>
        </w:rPr>
        <w:t xml:space="preserve"> I.S</w:t>
      </w:r>
      <w:r w:rsidR="00B85EDC" w:rsidRPr="00371E0A">
        <w:rPr>
          <w:rFonts w:ascii="Times New Roman" w:hAnsi="Times New Roman" w:cs="Times New Roman"/>
          <w:color w:val="000000"/>
          <w:sz w:val="24"/>
          <w:szCs w:val="24"/>
          <w:shd w:val="clear" w:color="auto" w:fill="FFFFFF"/>
        </w:rPr>
        <w:t>.</w:t>
      </w:r>
      <w:r w:rsidR="00385ADA" w:rsidRPr="00371E0A">
        <w:rPr>
          <w:rFonts w:ascii="Times New Roman" w:hAnsi="Times New Roman" w:cs="Times New Roman"/>
          <w:color w:val="000000"/>
          <w:sz w:val="24"/>
          <w:szCs w:val="24"/>
          <w:shd w:val="clear" w:color="auto" w:fill="FFFFFF"/>
        </w:rPr>
        <w:t xml:space="preserve"> </w:t>
      </w:r>
      <w:r w:rsidR="00EC1388" w:rsidRPr="00371E0A">
        <w:rPr>
          <w:rFonts w:ascii="Times New Roman" w:hAnsi="Times New Roman" w:cs="Times New Roman"/>
          <w:color w:val="000000"/>
          <w:sz w:val="24"/>
          <w:szCs w:val="24"/>
          <w:shd w:val="clear" w:color="auto" w:fill="FFFFFF"/>
        </w:rPr>
        <w:t>(</w:t>
      </w:r>
      <w:r w:rsidR="00765CAA" w:rsidRPr="00371E0A">
        <w:rPr>
          <w:rFonts w:ascii="Times New Roman" w:hAnsi="Times New Roman" w:cs="Times New Roman"/>
          <w:color w:val="000000"/>
          <w:sz w:val="24"/>
          <w:szCs w:val="24"/>
          <w:shd w:val="clear" w:color="auto" w:fill="FFFFFF"/>
        </w:rPr>
        <w:t>1995</w:t>
      </w:r>
      <w:r w:rsidR="00D01292" w:rsidRPr="00371E0A">
        <w:rPr>
          <w:rFonts w:ascii="Times New Roman" w:hAnsi="Times New Roman" w:cs="Times New Roman"/>
          <w:color w:val="000000"/>
          <w:sz w:val="24"/>
          <w:szCs w:val="24"/>
          <w:shd w:val="clear" w:color="auto" w:fill="FFFFFF"/>
        </w:rPr>
        <w:t>b</w:t>
      </w:r>
      <w:r w:rsidR="00EC1388" w:rsidRPr="00371E0A">
        <w:rPr>
          <w:rFonts w:ascii="Times New Roman" w:hAnsi="Times New Roman" w:cs="Times New Roman"/>
          <w:color w:val="000000"/>
          <w:sz w:val="24"/>
          <w:szCs w:val="24"/>
          <w:shd w:val="clear" w:color="auto" w:fill="FFFFFF"/>
        </w:rPr>
        <w:t>)</w:t>
      </w:r>
      <w:r w:rsidR="00385ADA" w:rsidRPr="00371E0A">
        <w:rPr>
          <w:rFonts w:ascii="Times New Roman" w:hAnsi="Times New Roman" w:cs="Times New Roman"/>
          <w:color w:val="000000"/>
          <w:sz w:val="24"/>
          <w:szCs w:val="24"/>
          <w:shd w:val="clear" w:color="auto" w:fill="FFFFFF"/>
        </w:rPr>
        <w:t xml:space="preserve">, </w:t>
      </w:r>
      <w:r w:rsidR="00EC1388" w:rsidRPr="00371E0A">
        <w:rPr>
          <w:rFonts w:ascii="Times New Roman" w:hAnsi="Times New Roman" w:cs="Times New Roman"/>
          <w:color w:val="000000"/>
          <w:sz w:val="24"/>
          <w:szCs w:val="24"/>
        </w:rPr>
        <w:t>"</w:t>
      </w:r>
      <w:r w:rsidR="00BC3FA1" w:rsidRPr="00371E0A">
        <w:rPr>
          <w:rFonts w:ascii="Times New Roman" w:hAnsi="Times New Roman" w:cs="Times New Roman"/>
          <w:color w:val="000000"/>
          <w:sz w:val="24"/>
          <w:szCs w:val="24"/>
          <w:shd w:val="clear" w:color="auto" w:fill="FFFFFF"/>
        </w:rPr>
        <w:t>Boards of Directors' short-term perceptions and evidence of managerial short</w:t>
      </w:r>
      <w:r w:rsidR="004B3A8D" w:rsidRPr="00371E0A">
        <w:rPr>
          <w:rFonts w:ascii="Times New Roman" w:hAnsi="Times New Roman" w:cs="Times New Roman"/>
          <w:color w:val="000000"/>
          <w:sz w:val="24"/>
          <w:szCs w:val="24"/>
          <w:shd w:val="clear" w:color="auto" w:fill="FFFFFF"/>
        </w:rPr>
        <w:t xml:space="preserve"> </w:t>
      </w:r>
      <w:r w:rsidR="00BC3FA1" w:rsidRPr="00371E0A">
        <w:rPr>
          <w:rFonts w:ascii="Times New Roman" w:hAnsi="Times New Roman" w:cs="Times New Roman"/>
          <w:color w:val="000000"/>
          <w:sz w:val="24"/>
          <w:szCs w:val="24"/>
          <w:shd w:val="clear" w:color="auto" w:fill="FFFFFF"/>
        </w:rPr>
        <w:t>termism in the UK</w:t>
      </w:r>
      <w:r w:rsidR="00A33624" w:rsidRPr="00371E0A">
        <w:rPr>
          <w:rFonts w:ascii="Times New Roman" w:hAnsi="Times New Roman" w:cs="Times New Roman"/>
          <w:color w:val="000000"/>
          <w:sz w:val="24"/>
          <w:szCs w:val="24"/>
        </w:rPr>
        <w:t>"</w:t>
      </w:r>
      <w:r w:rsidR="00B85EDC" w:rsidRPr="00371E0A">
        <w:rPr>
          <w:rFonts w:ascii="Times New Roman" w:hAnsi="Times New Roman" w:cs="Times New Roman"/>
          <w:color w:val="000000"/>
          <w:sz w:val="24"/>
          <w:szCs w:val="24"/>
          <w:shd w:val="clear" w:color="auto" w:fill="FFFFFF"/>
        </w:rPr>
        <w:t>,</w:t>
      </w:r>
      <w:r w:rsidR="004C1DED" w:rsidRPr="00371E0A">
        <w:rPr>
          <w:rFonts w:ascii="Times New Roman" w:hAnsi="Times New Roman" w:cs="Times New Roman"/>
          <w:color w:val="000000"/>
          <w:sz w:val="24"/>
          <w:szCs w:val="24"/>
          <w:shd w:val="clear" w:color="auto" w:fill="FFFFFF"/>
        </w:rPr>
        <w:t xml:space="preserve"> </w:t>
      </w:r>
      <w:r w:rsidR="00BC3FA1" w:rsidRPr="00371E0A">
        <w:rPr>
          <w:rFonts w:ascii="Times New Roman" w:hAnsi="Times New Roman" w:cs="Times New Roman"/>
          <w:i/>
          <w:iCs/>
          <w:color w:val="000000"/>
          <w:sz w:val="24"/>
          <w:szCs w:val="24"/>
          <w:shd w:val="clear" w:color="auto" w:fill="FFFFFF"/>
        </w:rPr>
        <w:t>The European Journal of Finance</w:t>
      </w:r>
      <w:r w:rsidR="00B23FCD" w:rsidRPr="00371E0A">
        <w:rPr>
          <w:rFonts w:ascii="Times New Roman" w:hAnsi="Times New Roman" w:cs="Times New Roman"/>
          <w:color w:val="000000"/>
          <w:sz w:val="24"/>
          <w:szCs w:val="24"/>
          <w:shd w:val="clear" w:color="auto" w:fill="FFFFFF"/>
        </w:rPr>
        <w:t xml:space="preserve">, Vol. </w:t>
      </w:r>
      <w:r w:rsidR="00BC3FA1" w:rsidRPr="00371E0A">
        <w:rPr>
          <w:rFonts w:ascii="Times New Roman" w:hAnsi="Times New Roman" w:cs="Times New Roman"/>
          <w:color w:val="000000"/>
          <w:sz w:val="24"/>
          <w:szCs w:val="24"/>
          <w:shd w:val="clear" w:color="auto" w:fill="FFFFFF"/>
        </w:rPr>
        <w:t xml:space="preserve">4, </w:t>
      </w:r>
      <w:r w:rsidR="00B23FCD" w:rsidRPr="00371E0A">
        <w:rPr>
          <w:rFonts w:ascii="Times New Roman" w:hAnsi="Times New Roman" w:cs="Times New Roman"/>
          <w:color w:val="000000"/>
          <w:sz w:val="24"/>
          <w:szCs w:val="24"/>
          <w:shd w:val="clear" w:color="auto" w:fill="FFFFFF"/>
        </w:rPr>
        <w:t>pp. 195</w:t>
      </w:r>
      <w:r w:rsidR="00B23FCD" w:rsidRPr="00371E0A">
        <w:rPr>
          <w:rFonts w:ascii="Times New Roman" w:hAnsi="Times New Roman" w:cs="Times New Roman"/>
          <w:color w:val="000000"/>
          <w:sz w:val="24"/>
          <w:szCs w:val="24"/>
        </w:rPr>
        <w:t>–</w:t>
      </w:r>
      <w:r w:rsidR="00BC3FA1" w:rsidRPr="00371E0A">
        <w:rPr>
          <w:rFonts w:ascii="Times New Roman" w:hAnsi="Times New Roman" w:cs="Times New Roman"/>
          <w:color w:val="000000"/>
          <w:sz w:val="24"/>
          <w:szCs w:val="24"/>
          <w:shd w:val="clear" w:color="auto" w:fill="FFFFFF"/>
        </w:rPr>
        <w:t>21</w:t>
      </w:r>
      <w:r w:rsidR="00B83671" w:rsidRPr="00371E0A">
        <w:rPr>
          <w:rFonts w:ascii="Times New Roman" w:hAnsi="Times New Roman" w:cs="Times New Roman"/>
          <w:color w:val="000000"/>
          <w:sz w:val="24"/>
          <w:szCs w:val="24"/>
          <w:shd w:val="clear" w:color="auto" w:fill="FFFFFF"/>
        </w:rPr>
        <w:t>1.</w:t>
      </w:r>
    </w:p>
    <w:p w14:paraId="2E9497F1" w14:textId="77777777" w:rsidR="00FE033F" w:rsidRPr="00371E0A" w:rsidRDefault="00FE033F" w:rsidP="00B23FCD">
      <w:pPr>
        <w:spacing w:after="0" w:line="240" w:lineRule="auto"/>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 xml:space="preserve">Demirag </w:t>
      </w:r>
      <w:r w:rsidR="001E4FA4" w:rsidRPr="00371E0A">
        <w:rPr>
          <w:rFonts w:ascii="Times New Roman" w:hAnsi="Times New Roman" w:cs="Times New Roman"/>
          <w:color w:val="000000"/>
          <w:sz w:val="24"/>
          <w:szCs w:val="24"/>
        </w:rPr>
        <w:t>I.,</w:t>
      </w:r>
      <w:r w:rsidRPr="00371E0A">
        <w:rPr>
          <w:rFonts w:ascii="Times New Roman" w:hAnsi="Times New Roman" w:cs="Times New Roman"/>
          <w:color w:val="000000"/>
          <w:sz w:val="24"/>
          <w:szCs w:val="24"/>
        </w:rPr>
        <w:t xml:space="preserve"> Tylecote A. and Morris</w:t>
      </w:r>
      <w:r w:rsidR="001E4FA4"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B. </w:t>
      </w:r>
      <w:r w:rsidR="001E4FA4" w:rsidRPr="00371E0A">
        <w:rPr>
          <w:rFonts w:ascii="Times New Roman" w:hAnsi="Times New Roman" w:cs="Times New Roman"/>
          <w:color w:val="000000"/>
          <w:sz w:val="24"/>
          <w:szCs w:val="24"/>
        </w:rPr>
        <w:t>(1994)</w:t>
      </w:r>
      <w:r w:rsidR="006C7F68" w:rsidRPr="00371E0A">
        <w:rPr>
          <w:rFonts w:ascii="Times New Roman" w:hAnsi="Times New Roman" w:cs="Times New Roman"/>
          <w:color w:val="000000"/>
          <w:sz w:val="24"/>
          <w:szCs w:val="24"/>
        </w:rPr>
        <w:t>,</w:t>
      </w:r>
      <w:r w:rsidR="001E4FA4" w:rsidRPr="00371E0A">
        <w:rPr>
          <w:rFonts w:ascii="Times New Roman" w:hAnsi="Times New Roman" w:cs="Times New Roman"/>
          <w:color w:val="000000"/>
          <w:sz w:val="24"/>
          <w:szCs w:val="24"/>
        </w:rPr>
        <w:t xml:space="preserve"> </w:t>
      </w:r>
      <w:r w:rsidR="006C7F68" w:rsidRPr="00371E0A">
        <w:rPr>
          <w:rFonts w:ascii="Times New Roman" w:hAnsi="Times New Roman" w:cs="Times New Roman"/>
          <w:color w:val="000000"/>
          <w:sz w:val="24"/>
          <w:szCs w:val="24"/>
        </w:rPr>
        <w:t xml:space="preserve">Accounting for financial and managerial causes of short-term pressures in British Corporations, </w:t>
      </w:r>
      <w:r w:rsidRPr="00371E0A">
        <w:rPr>
          <w:rFonts w:ascii="Times New Roman" w:hAnsi="Times New Roman" w:cs="Times New Roman"/>
          <w:i/>
          <w:iCs/>
          <w:color w:val="000000"/>
          <w:sz w:val="24"/>
          <w:szCs w:val="24"/>
        </w:rPr>
        <w:t>Journal of Business Finance &amp; Accounting</w:t>
      </w:r>
      <w:r w:rsidRPr="00371E0A">
        <w:rPr>
          <w:rFonts w:ascii="Times New Roman" w:hAnsi="Times New Roman" w:cs="Times New Roman"/>
          <w:color w:val="000000"/>
          <w:sz w:val="24"/>
          <w:szCs w:val="24"/>
        </w:rPr>
        <w:t>, Vol.</w:t>
      </w:r>
      <w:r w:rsidR="0071651A" w:rsidRPr="00371E0A">
        <w:rPr>
          <w:rFonts w:ascii="Times New Roman" w:hAnsi="Times New Roman" w:cs="Times New Roman"/>
          <w:color w:val="000000"/>
          <w:sz w:val="24"/>
          <w:szCs w:val="24"/>
        </w:rPr>
        <w:t xml:space="preserve"> </w:t>
      </w:r>
      <w:r w:rsidRPr="00371E0A">
        <w:rPr>
          <w:rFonts w:ascii="Times New Roman" w:hAnsi="Times New Roman" w:cs="Times New Roman"/>
          <w:color w:val="000000"/>
          <w:sz w:val="24"/>
          <w:szCs w:val="24"/>
        </w:rPr>
        <w:t>21, No</w:t>
      </w:r>
      <w:r w:rsidR="001E4FA4" w:rsidRPr="00371E0A">
        <w:rPr>
          <w:rFonts w:ascii="Times New Roman" w:hAnsi="Times New Roman" w:cs="Times New Roman"/>
          <w:color w:val="000000"/>
          <w:sz w:val="24"/>
          <w:szCs w:val="24"/>
        </w:rPr>
        <w:t xml:space="preserve"> 8, pp.1195-1213.</w:t>
      </w:r>
    </w:p>
    <w:p w14:paraId="1595D29E" w14:textId="77777777" w:rsidR="00F1590E" w:rsidRPr="00371E0A" w:rsidRDefault="00F1590E" w:rsidP="00F1590E">
      <w:pPr>
        <w:spacing w:after="0" w:line="240" w:lineRule="auto"/>
        <w:ind w:left="284" w:hanging="284"/>
        <w:jc w:val="both"/>
        <w:rPr>
          <w:rFonts w:ascii="Times New Roman" w:hAnsi="Times New Roman" w:cs="Times New Roman"/>
          <w:color w:val="000000"/>
          <w:sz w:val="24"/>
          <w:szCs w:val="24"/>
          <w:lang w:bidi="th-TH"/>
        </w:rPr>
      </w:pPr>
      <w:proofErr w:type="spellStart"/>
      <w:r w:rsidRPr="00371E0A">
        <w:rPr>
          <w:rFonts w:ascii="Times New Roman" w:hAnsi="Times New Roman" w:cs="Times New Roman"/>
          <w:color w:val="000000"/>
          <w:sz w:val="24"/>
          <w:szCs w:val="24"/>
          <w:lang w:bidi="th-TH"/>
        </w:rPr>
        <w:t>Dhanni</w:t>
      </w:r>
      <w:proofErr w:type="spellEnd"/>
      <w:r w:rsidRPr="00371E0A">
        <w:rPr>
          <w:rFonts w:ascii="Times New Roman" w:hAnsi="Times New Roman" w:cs="Times New Roman"/>
          <w:color w:val="000000"/>
          <w:sz w:val="24"/>
          <w:szCs w:val="24"/>
          <w:lang w:bidi="th-TH"/>
        </w:rPr>
        <w:t xml:space="preserve"> A</w:t>
      </w:r>
      <w:r w:rsidRPr="00371E0A">
        <w:rPr>
          <w:rFonts w:ascii="Times New Roman" w:hAnsi="Times New Roman" w:cs="Times New Roman"/>
          <w:color w:val="000000"/>
          <w:sz w:val="24"/>
          <w:szCs w:val="24"/>
          <w:cs/>
          <w:lang w:bidi="th-TH"/>
        </w:rPr>
        <w:t>.</w:t>
      </w:r>
      <w:r w:rsidRPr="00371E0A">
        <w:rPr>
          <w:rFonts w:ascii="Times New Roman" w:hAnsi="Times New Roman" w:cs="Times New Roman"/>
          <w:color w:val="000000"/>
          <w:sz w:val="24"/>
          <w:szCs w:val="24"/>
          <w:lang w:bidi="th-TH"/>
        </w:rPr>
        <w:t xml:space="preserve"> and</w:t>
      </w:r>
      <w:r w:rsidRPr="00371E0A">
        <w:rPr>
          <w:rFonts w:ascii="Times New Roman" w:hAnsi="Times New Roman" w:cs="Times New Roman"/>
          <w:color w:val="000000"/>
          <w:sz w:val="24"/>
          <w:szCs w:val="24"/>
          <w:cs/>
          <w:lang w:bidi="th-TH"/>
        </w:rPr>
        <w:t xml:space="preserve"> </w:t>
      </w:r>
      <w:r w:rsidRPr="00371E0A">
        <w:rPr>
          <w:rFonts w:ascii="Times New Roman" w:hAnsi="Times New Roman" w:cs="Times New Roman"/>
          <w:color w:val="000000"/>
          <w:sz w:val="24"/>
          <w:szCs w:val="24"/>
          <w:lang w:bidi="th-TH"/>
        </w:rPr>
        <w:t>Roberts R. (2009), Corporate share repurchases</w:t>
      </w:r>
      <w:r w:rsidRPr="00371E0A">
        <w:rPr>
          <w:rFonts w:ascii="Times New Roman" w:hAnsi="Times New Roman" w:cs="Times New Roman"/>
          <w:color w:val="000000"/>
          <w:sz w:val="24"/>
          <w:szCs w:val="24"/>
          <w:cs/>
          <w:lang w:bidi="th-TH"/>
        </w:rPr>
        <w:t xml:space="preserve">: </w:t>
      </w:r>
      <w:r w:rsidRPr="00371E0A">
        <w:rPr>
          <w:rFonts w:ascii="Times New Roman" w:hAnsi="Times New Roman" w:cs="Times New Roman"/>
          <w:color w:val="000000"/>
          <w:sz w:val="24"/>
          <w:szCs w:val="24"/>
          <w:lang w:bidi="th-TH"/>
        </w:rPr>
        <w:t>The perceptions and practices of UK financial manager and corporate investors. The Institute of Chartered Accountants of Scotland.</w:t>
      </w:r>
    </w:p>
    <w:p w14:paraId="2FBDB79D" w14:textId="77777777" w:rsidR="009F4FDD" w:rsidRPr="00371E0A" w:rsidRDefault="009F4FDD" w:rsidP="00B23FCD">
      <w:pPr>
        <w:spacing w:after="0" w:line="240" w:lineRule="auto"/>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Dittmar, A</w:t>
      </w:r>
      <w:r w:rsidRPr="00371E0A">
        <w:rPr>
          <w:rFonts w:ascii="Times New Roman" w:hAnsi="Times New Roman" w:cs="Angsana New"/>
          <w:color w:val="000000"/>
          <w:sz w:val="24"/>
          <w:szCs w:val="24"/>
          <w:cs/>
          <w:lang w:bidi="th-TH"/>
        </w:rPr>
        <w:t>.</w:t>
      </w:r>
      <w:r w:rsidRPr="00371E0A">
        <w:rPr>
          <w:rFonts w:ascii="Times New Roman" w:hAnsi="Times New Roman" w:cs="Times New Roman"/>
          <w:color w:val="000000"/>
          <w:sz w:val="24"/>
          <w:szCs w:val="24"/>
        </w:rPr>
        <w:t>K</w:t>
      </w:r>
      <w:r w:rsidR="00B85EDC"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lang w:bidi="th-TH"/>
        </w:rPr>
        <w:t xml:space="preserve"> </w:t>
      </w:r>
      <w:r w:rsidR="00EC1388" w:rsidRPr="00371E0A">
        <w:rPr>
          <w:rFonts w:ascii="Times New Roman" w:hAnsi="Times New Roman" w:cs="Times New Roman"/>
          <w:color w:val="000000"/>
          <w:sz w:val="24"/>
          <w:szCs w:val="24"/>
          <w:lang w:bidi="th-TH"/>
        </w:rPr>
        <w:t>(</w:t>
      </w:r>
      <w:r w:rsidRPr="00371E0A">
        <w:rPr>
          <w:rFonts w:ascii="Times New Roman" w:hAnsi="Times New Roman" w:cs="Times New Roman"/>
          <w:color w:val="000000"/>
          <w:sz w:val="24"/>
          <w:szCs w:val="24"/>
        </w:rPr>
        <w:t>2000</w:t>
      </w:r>
      <w:r w:rsidR="00EC1388"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lang w:bidi="th-TH"/>
        </w:rPr>
        <w:t xml:space="preserve">, </w:t>
      </w:r>
      <w:r w:rsidR="00EC1388"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Why </w:t>
      </w:r>
      <w:r w:rsidR="00D06982" w:rsidRPr="00371E0A">
        <w:rPr>
          <w:rFonts w:ascii="Times New Roman" w:hAnsi="Times New Roman" w:cs="Times New Roman"/>
          <w:color w:val="000000"/>
          <w:sz w:val="24"/>
          <w:szCs w:val="24"/>
        </w:rPr>
        <w:t>do</w:t>
      </w:r>
      <w:r w:rsidRPr="00371E0A">
        <w:rPr>
          <w:rFonts w:ascii="Times New Roman" w:hAnsi="Times New Roman" w:cs="Times New Roman"/>
          <w:color w:val="000000"/>
          <w:sz w:val="24"/>
          <w:szCs w:val="24"/>
        </w:rPr>
        <w:t xml:space="preserve"> </w:t>
      </w:r>
      <w:r w:rsidR="00D06982" w:rsidRPr="00371E0A">
        <w:rPr>
          <w:rFonts w:ascii="Times New Roman" w:hAnsi="Times New Roman" w:cs="Times New Roman"/>
          <w:color w:val="000000"/>
          <w:sz w:val="24"/>
          <w:szCs w:val="24"/>
        </w:rPr>
        <w:t>f</w:t>
      </w:r>
      <w:r w:rsidRPr="00371E0A">
        <w:rPr>
          <w:rFonts w:ascii="Times New Roman" w:hAnsi="Times New Roman" w:cs="Times New Roman"/>
          <w:color w:val="000000"/>
          <w:sz w:val="24"/>
          <w:szCs w:val="24"/>
        </w:rPr>
        <w:t xml:space="preserve">irms </w:t>
      </w:r>
      <w:r w:rsidR="00D06982" w:rsidRPr="00371E0A">
        <w:rPr>
          <w:rFonts w:ascii="Times New Roman" w:hAnsi="Times New Roman" w:cs="Times New Roman"/>
          <w:color w:val="000000"/>
          <w:sz w:val="24"/>
          <w:szCs w:val="24"/>
        </w:rPr>
        <w:t>r</w:t>
      </w:r>
      <w:r w:rsidRPr="00371E0A">
        <w:rPr>
          <w:rFonts w:ascii="Times New Roman" w:hAnsi="Times New Roman" w:cs="Times New Roman"/>
          <w:color w:val="000000"/>
          <w:sz w:val="24"/>
          <w:szCs w:val="24"/>
        </w:rPr>
        <w:t xml:space="preserve">epurchase </w:t>
      </w:r>
      <w:r w:rsidR="006E2CE1" w:rsidRPr="00371E0A">
        <w:rPr>
          <w:rFonts w:ascii="Times New Roman" w:hAnsi="Times New Roman" w:cs="Times New Roman"/>
          <w:color w:val="000000"/>
          <w:sz w:val="24"/>
          <w:szCs w:val="24"/>
        </w:rPr>
        <w:t>stock</w:t>
      </w:r>
      <w:r w:rsidR="006E2CE1" w:rsidRPr="00371E0A">
        <w:rPr>
          <w:rFonts w:ascii="Times New Roman" w:hAnsi="Times New Roman" w:cs="Times New Roman"/>
          <w:color w:val="000000"/>
          <w:sz w:val="24"/>
          <w:szCs w:val="24"/>
          <w:lang w:bidi="th-TH"/>
        </w:rPr>
        <w:t>?</w:t>
      </w:r>
      <w:r w:rsidR="005B190A" w:rsidRPr="00371E0A">
        <w:rPr>
          <w:rFonts w:ascii="Times New Roman" w:hAnsi="Times New Roman" w:cs="Times New Roman"/>
          <w:color w:val="000000"/>
          <w:sz w:val="24"/>
          <w:szCs w:val="24"/>
        </w:rPr>
        <w:t>",</w:t>
      </w:r>
      <w:r w:rsidR="00910F9D" w:rsidRPr="00371E0A">
        <w:rPr>
          <w:rFonts w:ascii="Times New Roman" w:hAnsi="Times New Roman" w:cs="Times New Roman"/>
          <w:color w:val="000000"/>
          <w:sz w:val="24"/>
          <w:szCs w:val="24"/>
          <w:lang w:bidi="th-TH"/>
        </w:rPr>
        <w:t xml:space="preserve"> </w:t>
      </w:r>
      <w:r w:rsidRPr="00371E0A">
        <w:rPr>
          <w:rFonts w:ascii="Times New Roman" w:hAnsi="Times New Roman" w:cs="Times New Roman"/>
          <w:i/>
          <w:iCs/>
          <w:color w:val="000000"/>
          <w:sz w:val="24"/>
          <w:szCs w:val="24"/>
        </w:rPr>
        <w:t>The Journal of Business</w:t>
      </w:r>
      <w:r w:rsidR="005F1D40" w:rsidRPr="00371E0A">
        <w:rPr>
          <w:rFonts w:ascii="Times New Roman" w:hAnsi="Times New Roman" w:cs="Times New Roman"/>
          <w:color w:val="000000"/>
          <w:sz w:val="24"/>
          <w:szCs w:val="24"/>
          <w:lang w:bidi="th-TH"/>
        </w:rPr>
        <w:t xml:space="preserve"> </w:t>
      </w:r>
      <w:r w:rsidR="00B23FCD" w:rsidRPr="00371E0A">
        <w:rPr>
          <w:rFonts w:ascii="Times New Roman" w:hAnsi="Times New Roman" w:cs="Times New Roman"/>
          <w:color w:val="000000"/>
          <w:sz w:val="24"/>
          <w:szCs w:val="24"/>
          <w:lang w:bidi="th-TH"/>
        </w:rPr>
        <w:t xml:space="preserve">Vol. </w:t>
      </w:r>
      <w:r w:rsidRPr="00371E0A">
        <w:rPr>
          <w:rFonts w:ascii="Times New Roman" w:hAnsi="Times New Roman" w:cs="Times New Roman"/>
          <w:color w:val="000000"/>
          <w:sz w:val="24"/>
          <w:szCs w:val="24"/>
        </w:rPr>
        <w:t>73</w:t>
      </w:r>
      <w:r w:rsidR="00921463" w:rsidRPr="00371E0A">
        <w:rPr>
          <w:rFonts w:ascii="Times New Roman" w:hAnsi="Times New Roman" w:cs="Times New Roman"/>
          <w:color w:val="000000"/>
          <w:sz w:val="24"/>
          <w:szCs w:val="24"/>
          <w:lang w:bidi="th-TH"/>
        </w:rPr>
        <w:t>,</w:t>
      </w:r>
      <w:r w:rsidR="005F1D40" w:rsidRPr="00371E0A">
        <w:rPr>
          <w:rFonts w:ascii="Times New Roman" w:hAnsi="Times New Roman" w:cs="Times New Roman"/>
          <w:color w:val="000000"/>
          <w:sz w:val="24"/>
          <w:szCs w:val="24"/>
          <w:lang w:bidi="th-TH"/>
        </w:rPr>
        <w:t xml:space="preserve"> </w:t>
      </w:r>
      <w:r w:rsidR="00B23FCD" w:rsidRPr="00371E0A">
        <w:rPr>
          <w:rFonts w:ascii="Times New Roman" w:hAnsi="Times New Roman" w:cs="Times New Roman"/>
          <w:color w:val="000000"/>
          <w:sz w:val="24"/>
          <w:szCs w:val="24"/>
          <w:lang w:bidi="th-TH"/>
        </w:rPr>
        <w:t xml:space="preserve">pp. </w:t>
      </w:r>
      <w:r w:rsidRPr="00371E0A">
        <w:rPr>
          <w:rFonts w:ascii="Times New Roman" w:hAnsi="Times New Roman" w:cs="Times New Roman"/>
          <w:color w:val="000000"/>
          <w:sz w:val="24"/>
          <w:szCs w:val="24"/>
        </w:rPr>
        <w:t>331–355</w:t>
      </w:r>
      <w:r w:rsidRPr="00371E0A">
        <w:rPr>
          <w:rFonts w:ascii="Times New Roman" w:hAnsi="Times New Roman" w:cs="Angsana New"/>
          <w:color w:val="000000"/>
          <w:sz w:val="24"/>
          <w:szCs w:val="24"/>
          <w:cs/>
          <w:lang w:bidi="th-TH"/>
        </w:rPr>
        <w:t>.</w:t>
      </w:r>
    </w:p>
    <w:p w14:paraId="1C39CF10" w14:textId="77777777" w:rsidR="00A26F9D" w:rsidRPr="00371E0A" w:rsidRDefault="00A26F9D" w:rsidP="00EC1388">
      <w:pPr>
        <w:spacing w:after="0" w:line="240" w:lineRule="auto"/>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Dittmar, A.</w:t>
      </w:r>
      <w:r w:rsidR="00385ADA" w:rsidRPr="00371E0A">
        <w:rPr>
          <w:rFonts w:ascii="Times New Roman" w:hAnsi="Times New Roman" w:cs="Times New Roman"/>
          <w:color w:val="000000"/>
          <w:sz w:val="24"/>
          <w:szCs w:val="24"/>
        </w:rPr>
        <w:t xml:space="preserve"> and</w:t>
      </w:r>
      <w:r w:rsidRPr="00371E0A">
        <w:rPr>
          <w:rFonts w:ascii="Times New Roman" w:hAnsi="Times New Roman" w:cs="Times New Roman"/>
          <w:color w:val="000000"/>
          <w:sz w:val="24"/>
          <w:szCs w:val="24"/>
        </w:rPr>
        <w:t xml:space="preserve"> Field</w:t>
      </w:r>
      <w:r w:rsidR="00910F9D" w:rsidRPr="00371E0A">
        <w:rPr>
          <w:rFonts w:ascii="Times New Roman" w:hAnsi="Times New Roman" w:cs="Times New Roman"/>
          <w:color w:val="000000"/>
          <w:sz w:val="24"/>
          <w:szCs w:val="24"/>
        </w:rPr>
        <w:t xml:space="preserve">, </w:t>
      </w:r>
      <w:r w:rsidR="00EC1388" w:rsidRPr="00371E0A">
        <w:rPr>
          <w:rFonts w:ascii="Times New Roman" w:hAnsi="Times New Roman" w:cs="Times New Roman"/>
          <w:color w:val="000000"/>
          <w:sz w:val="24"/>
          <w:szCs w:val="24"/>
        </w:rPr>
        <w:t>L.C. (</w:t>
      </w:r>
      <w:r w:rsidRPr="00371E0A">
        <w:rPr>
          <w:rFonts w:ascii="Times New Roman" w:hAnsi="Times New Roman" w:cs="Times New Roman"/>
          <w:color w:val="000000"/>
          <w:sz w:val="24"/>
          <w:szCs w:val="24"/>
        </w:rPr>
        <w:t>2015</w:t>
      </w:r>
      <w:r w:rsidR="00EC1388"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rPr>
        <w:t xml:space="preserve">, </w:t>
      </w:r>
      <w:r w:rsidR="00EC1388"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Can </w:t>
      </w:r>
      <w:r w:rsidR="00D06982" w:rsidRPr="00371E0A">
        <w:rPr>
          <w:rFonts w:ascii="Times New Roman" w:hAnsi="Times New Roman" w:cs="Times New Roman"/>
          <w:color w:val="000000"/>
          <w:sz w:val="24"/>
          <w:szCs w:val="24"/>
        </w:rPr>
        <w:t>m</w:t>
      </w:r>
      <w:r w:rsidRPr="00371E0A">
        <w:rPr>
          <w:rFonts w:ascii="Times New Roman" w:hAnsi="Times New Roman" w:cs="Times New Roman"/>
          <w:color w:val="000000"/>
          <w:sz w:val="24"/>
          <w:szCs w:val="24"/>
        </w:rPr>
        <w:t xml:space="preserve">anagers </w:t>
      </w:r>
      <w:r w:rsidR="00D06982" w:rsidRPr="00371E0A">
        <w:rPr>
          <w:rFonts w:ascii="Times New Roman" w:hAnsi="Times New Roman" w:cs="Times New Roman"/>
          <w:color w:val="000000"/>
          <w:sz w:val="24"/>
          <w:szCs w:val="24"/>
        </w:rPr>
        <w:t>t</w:t>
      </w:r>
      <w:r w:rsidRPr="00371E0A">
        <w:rPr>
          <w:rFonts w:ascii="Times New Roman" w:hAnsi="Times New Roman" w:cs="Times New Roman"/>
          <w:color w:val="000000"/>
          <w:sz w:val="24"/>
          <w:szCs w:val="24"/>
        </w:rPr>
        <w:t xml:space="preserve">ime the </w:t>
      </w:r>
      <w:r w:rsidR="00D06982" w:rsidRPr="00371E0A">
        <w:rPr>
          <w:rFonts w:ascii="Times New Roman" w:hAnsi="Times New Roman" w:cs="Times New Roman"/>
          <w:color w:val="000000"/>
          <w:sz w:val="24"/>
          <w:szCs w:val="24"/>
        </w:rPr>
        <w:t>m</w:t>
      </w:r>
      <w:r w:rsidRPr="00371E0A">
        <w:rPr>
          <w:rFonts w:ascii="Times New Roman" w:hAnsi="Times New Roman" w:cs="Times New Roman"/>
          <w:color w:val="000000"/>
          <w:sz w:val="24"/>
          <w:szCs w:val="24"/>
        </w:rPr>
        <w:t xml:space="preserve">arket? Evidence </w:t>
      </w:r>
      <w:r w:rsidR="00D06982" w:rsidRPr="00371E0A">
        <w:rPr>
          <w:rFonts w:ascii="Times New Roman" w:hAnsi="Times New Roman" w:cs="Times New Roman"/>
          <w:color w:val="000000"/>
          <w:sz w:val="24"/>
          <w:szCs w:val="24"/>
        </w:rPr>
        <w:t>u</w:t>
      </w:r>
      <w:r w:rsidRPr="00371E0A">
        <w:rPr>
          <w:rFonts w:ascii="Times New Roman" w:hAnsi="Times New Roman" w:cs="Times New Roman"/>
          <w:color w:val="000000"/>
          <w:sz w:val="24"/>
          <w:szCs w:val="24"/>
        </w:rPr>
        <w:t xml:space="preserve">sing </w:t>
      </w:r>
      <w:r w:rsidR="00D06982" w:rsidRPr="00371E0A">
        <w:rPr>
          <w:rFonts w:ascii="Times New Roman" w:hAnsi="Times New Roman" w:cs="Times New Roman"/>
          <w:color w:val="000000"/>
          <w:sz w:val="24"/>
          <w:szCs w:val="24"/>
        </w:rPr>
        <w:t>r</w:t>
      </w:r>
      <w:r w:rsidRPr="00371E0A">
        <w:rPr>
          <w:rFonts w:ascii="Times New Roman" w:hAnsi="Times New Roman" w:cs="Times New Roman"/>
          <w:color w:val="000000"/>
          <w:sz w:val="24"/>
          <w:szCs w:val="24"/>
        </w:rPr>
        <w:t xml:space="preserve">epurchase </w:t>
      </w:r>
      <w:r w:rsidR="00D06982" w:rsidRPr="00371E0A">
        <w:rPr>
          <w:rFonts w:ascii="Times New Roman" w:hAnsi="Times New Roman" w:cs="Times New Roman"/>
          <w:color w:val="000000"/>
          <w:sz w:val="24"/>
          <w:szCs w:val="24"/>
        </w:rPr>
        <w:t>p</w:t>
      </w:r>
      <w:r w:rsidRPr="00371E0A">
        <w:rPr>
          <w:rFonts w:ascii="Times New Roman" w:hAnsi="Times New Roman" w:cs="Times New Roman"/>
          <w:color w:val="000000"/>
          <w:sz w:val="24"/>
          <w:szCs w:val="24"/>
        </w:rPr>
        <w:t xml:space="preserve">rice </w:t>
      </w:r>
      <w:r w:rsidR="00D06982" w:rsidRPr="00371E0A">
        <w:rPr>
          <w:rFonts w:ascii="Times New Roman" w:hAnsi="Times New Roman" w:cs="Times New Roman"/>
          <w:color w:val="000000"/>
          <w:sz w:val="24"/>
          <w:szCs w:val="24"/>
        </w:rPr>
        <w:t>d</w:t>
      </w:r>
      <w:r w:rsidRPr="00371E0A">
        <w:rPr>
          <w:rFonts w:ascii="Times New Roman" w:hAnsi="Times New Roman" w:cs="Times New Roman"/>
          <w:color w:val="000000"/>
          <w:sz w:val="24"/>
          <w:szCs w:val="24"/>
        </w:rPr>
        <w:t>ata</w:t>
      </w:r>
      <w:r w:rsidR="005B190A" w:rsidRPr="00371E0A">
        <w:rPr>
          <w:rFonts w:ascii="Times New Roman" w:hAnsi="Times New Roman" w:cs="Times New Roman"/>
          <w:color w:val="000000"/>
          <w:sz w:val="24"/>
          <w:szCs w:val="24"/>
        </w:rPr>
        <w:t>"</w:t>
      </w:r>
      <w:r w:rsidR="00B85EDC" w:rsidRPr="00371E0A">
        <w:rPr>
          <w:rFonts w:ascii="Times New Roman" w:hAnsi="Times New Roman" w:cs="Times New Roman"/>
          <w:color w:val="000000"/>
          <w:sz w:val="24"/>
          <w:szCs w:val="24"/>
        </w:rPr>
        <w:t>,</w:t>
      </w:r>
      <w:r w:rsidR="00910F9D" w:rsidRPr="00371E0A">
        <w:rPr>
          <w:rFonts w:ascii="Times New Roman" w:hAnsi="Times New Roman" w:cs="Times New Roman"/>
          <w:color w:val="000000"/>
          <w:sz w:val="24"/>
          <w:szCs w:val="24"/>
        </w:rPr>
        <w:t xml:space="preserve"> </w:t>
      </w:r>
      <w:r w:rsidRPr="00371E0A">
        <w:rPr>
          <w:rFonts w:ascii="Times New Roman" w:hAnsi="Times New Roman" w:cs="Times New Roman"/>
          <w:i/>
          <w:iCs/>
          <w:color w:val="000000"/>
          <w:sz w:val="24"/>
          <w:szCs w:val="24"/>
        </w:rPr>
        <w:t>Journal of Financial Economics</w:t>
      </w:r>
      <w:r w:rsidR="00B23FCD" w:rsidRPr="00371E0A">
        <w:rPr>
          <w:rFonts w:ascii="Times New Roman" w:hAnsi="Times New Roman" w:cs="Times New Roman"/>
          <w:color w:val="000000"/>
          <w:sz w:val="24"/>
          <w:szCs w:val="24"/>
        </w:rPr>
        <w:t xml:space="preserve">, Vol. </w:t>
      </w:r>
      <w:r w:rsidRPr="00371E0A">
        <w:rPr>
          <w:rFonts w:ascii="Times New Roman" w:hAnsi="Times New Roman" w:cs="Times New Roman"/>
          <w:color w:val="000000"/>
          <w:sz w:val="24"/>
          <w:szCs w:val="24"/>
        </w:rPr>
        <w:t xml:space="preserve">115, </w:t>
      </w:r>
      <w:r w:rsidR="00B23FCD" w:rsidRPr="00371E0A">
        <w:rPr>
          <w:rFonts w:ascii="Times New Roman" w:hAnsi="Times New Roman" w:cs="Times New Roman"/>
          <w:color w:val="000000"/>
          <w:sz w:val="24"/>
          <w:szCs w:val="24"/>
        </w:rPr>
        <w:t xml:space="preserve">pp. </w:t>
      </w:r>
      <w:r w:rsidRPr="00371E0A">
        <w:rPr>
          <w:rFonts w:ascii="Times New Roman" w:hAnsi="Times New Roman" w:cs="Times New Roman"/>
          <w:color w:val="000000"/>
          <w:sz w:val="24"/>
          <w:szCs w:val="24"/>
        </w:rPr>
        <w:t>261–282.</w:t>
      </w:r>
    </w:p>
    <w:p w14:paraId="70C96829" w14:textId="77777777" w:rsidR="009F4FDD" w:rsidRPr="00371E0A" w:rsidRDefault="009F4FDD" w:rsidP="00EC1388">
      <w:pPr>
        <w:spacing w:after="0" w:line="240" w:lineRule="auto"/>
        <w:ind w:left="284" w:hanging="284"/>
        <w:jc w:val="both"/>
        <w:rPr>
          <w:rFonts w:ascii="Times New Roman" w:hAnsi="Times New Roman" w:cs="Times New Roman"/>
          <w:color w:val="000000"/>
          <w:sz w:val="24"/>
          <w:szCs w:val="24"/>
          <w:lang w:bidi="th-TH"/>
        </w:rPr>
      </w:pPr>
      <w:r w:rsidRPr="00371E0A">
        <w:rPr>
          <w:rFonts w:ascii="Times New Roman" w:hAnsi="Times New Roman" w:cs="Times New Roman"/>
          <w:color w:val="000000"/>
          <w:sz w:val="24"/>
          <w:szCs w:val="24"/>
        </w:rPr>
        <w:t>Dixon, R</w:t>
      </w:r>
      <w:r w:rsidRPr="00371E0A">
        <w:rPr>
          <w:rFonts w:ascii="Times New Roman" w:hAnsi="Times New Roman" w:cs="Angsana New"/>
          <w:color w:val="000000"/>
          <w:sz w:val="24"/>
          <w:szCs w:val="24"/>
          <w:cs/>
          <w:lang w:bidi="th-TH"/>
        </w:rPr>
        <w:t>.</w:t>
      </w:r>
      <w:r w:rsidRPr="00371E0A">
        <w:rPr>
          <w:rFonts w:ascii="Times New Roman" w:hAnsi="Times New Roman" w:cs="Times New Roman"/>
          <w:color w:val="000000"/>
          <w:sz w:val="24"/>
          <w:szCs w:val="24"/>
        </w:rPr>
        <w:t>,</w:t>
      </w:r>
      <w:r w:rsidR="00EC1388" w:rsidRPr="00371E0A">
        <w:rPr>
          <w:rFonts w:ascii="Times New Roman" w:hAnsi="Times New Roman" w:cs="Times New Roman"/>
          <w:color w:val="000000"/>
          <w:sz w:val="24"/>
          <w:szCs w:val="24"/>
        </w:rPr>
        <w:t xml:space="preserve"> </w:t>
      </w:r>
      <w:r w:rsidRPr="00371E0A">
        <w:rPr>
          <w:rFonts w:ascii="Times New Roman" w:hAnsi="Times New Roman" w:cs="Times New Roman"/>
          <w:color w:val="000000"/>
          <w:sz w:val="24"/>
          <w:szCs w:val="24"/>
        </w:rPr>
        <w:t xml:space="preserve">Palmer, </w:t>
      </w:r>
      <w:r w:rsidR="00EC1388" w:rsidRPr="00371E0A">
        <w:rPr>
          <w:rFonts w:ascii="Times New Roman" w:hAnsi="Times New Roman" w:cs="Times New Roman"/>
          <w:color w:val="000000"/>
          <w:sz w:val="24"/>
          <w:szCs w:val="24"/>
        </w:rPr>
        <w:t xml:space="preserve">G., </w:t>
      </w:r>
      <w:r w:rsidRPr="00371E0A">
        <w:rPr>
          <w:rFonts w:ascii="Times New Roman" w:hAnsi="Times New Roman" w:cs="Times New Roman"/>
          <w:color w:val="000000"/>
          <w:sz w:val="24"/>
          <w:szCs w:val="24"/>
        </w:rPr>
        <w:t xml:space="preserve">Stradling, </w:t>
      </w:r>
      <w:r w:rsidR="00EC1388" w:rsidRPr="00371E0A">
        <w:rPr>
          <w:rFonts w:ascii="Times New Roman" w:hAnsi="Times New Roman" w:cs="Times New Roman"/>
          <w:color w:val="000000"/>
          <w:sz w:val="24"/>
          <w:szCs w:val="24"/>
        </w:rPr>
        <w:t xml:space="preserve">B. </w:t>
      </w:r>
      <w:r w:rsidR="00385ADA" w:rsidRPr="00371E0A">
        <w:rPr>
          <w:rFonts w:ascii="Times New Roman" w:hAnsi="Times New Roman" w:cs="Times New Roman"/>
          <w:color w:val="000000"/>
          <w:sz w:val="24"/>
          <w:szCs w:val="24"/>
          <w:lang w:bidi="th-TH"/>
        </w:rPr>
        <w:t>and</w:t>
      </w:r>
      <w:r w:rsidR="00910F9D" w:rsidRPr="00371E0A">
        <w:rPr>
          <w:rFonts w:ascii="Times New Roman" w:hAnsi="Times New Roman" w:cs="Times New Roman"/>
          <w:color w:val="000000"/>
          <w:sz w:val="24"/>
          <w:szCs w:val="24"/>
        </w:rPr>
        <w:t xml:space="preserve"> </w:t>
      </w:r>
      <w:r w:rsidRPr="00371E0A">
        <w:rPr>
          <w:rFonts w:ascii="Times New Roman" w:hAnsi="Times New Roman" w:cs="Times New Roman"/>
          <w:color w:val="000000"/>
          <w:sz w:val="24"/>
          <w:szCs w:val="24"/>
        </w:rPr>
        <w:t>Woodhead</w:t>
      </w:r>
      <w:r w:rsidR="00910F9D" w:rsidRPr="00371E0A">
        <w:rPr>
          <w:rFonts w:ascii="Times New Roman" w:hAnsi="Times New Roman" w:cs="Times New Roman"/>
          <w:color w:val="000000"/>
          <w:sz w:val="24"/>
          <w:szCs w:val="24"/>
        </w:rPr>
        <w:t xml:space="preserve">, </w:t>
      </w:r>
      <w:r w:rsidR="00EC1388" w:rsidRPr="00371E0A">
        <w:rPr>
          <w:rFonts w:ascii="Times New Roman" w:hAnsi="Times New Roman" w:cs="Times New Roman"/>
          <w:color w:val="000000"/>
          <w:sz w:val="24"/>
          <w:szCs w:val="24"/>
        </w:rPr>
        <w:t>A. (</w:t>
      </w:r>
      <w:r w:rsidR="006E2CE1" w:rsidRPr="00371E0A">
        <w:rPr>
          <w:rFonts w:ascii="Times New Roman" w:hAnsi="Times New Roman" w:cs="Times New Roman"/>
          <w:color w:val="000000"/>
          <w:sz w:val="24"/>
          <w:szCs w:val="24"/>
        </w:rPr>
        <w:t>2008</w:t>
      </w:r>
      <w:r w:rsidR="00EC1388" w:rsidRPr="00371E0A">
        <w:rPr>
          <w:rFonts w:ascii="Times New Roman" w:hAnsi="Times New Roman" w:cs="Times New Roman"/>
          <w:color w:val="000000"/>
          <w:sz w:val="24"/>
          <w:szCs w:val="24"/>
        </w:rPr>
        <w:t>)</w:t>
      </w:r>
      <w:r w:rsidR="006E2CE1" w:rsidRPr="00371E0A">
        <w:rPr>
          <w:rFonts w:ascii="Times New Roman" w:hAnsi="Times New Roman" w:cs="Times New Roman"/>
          <w:color w:val="000000"/>
          <w:sz w:val="24"/>
          <w:szCs w:val="24"/>
          <w:lang w:bidi="th-TH"/>
        </w:rPr>
        <w:t xml:space="preserve">, </w:t>
      </w:r>
      <w:r w:rsidR="00EC1388" w:rsidRPr="00371E0A">
        <w:rPr>
          <w:rFonts w:ascii="Times New Roman" w:hAnsi="Times New Roman" w:cs="Times New Roman"/>
          <w:color w:val="000000"/>
          <w:sz w:val="24"/>
          <w:szCs w:val="24"/>
        </w:rPr>
        <w:t>"</w:t>
      </w:r>
      <w:r w:rsidR="006E2CE1" w:rsidRPr="00371E0A">
        <w:rPr>
          <w:rFonts w:ascii="Times New Roman" w:hAnsi="Times New Roman" w:cs="Times New Roman"/>
          <w:color w:val="000000"/>
          <w:sz w:val="24"/>
          <w:szCs w:val="24"/>
          <w:lang w:bidi="th-TH"/>
        </w:rPr>
        <w:t>An</w:t>
      </w:r>
      <w:r w:rsidRPr="00371E0A">
        <w:rPr>
          <w:rFonts w:ascii="Times New Roman" w:hAnsi="Times New Roman" w:cs="Times New Roman"/>
          <w:color w:val="000000"/>
          <w:sz w:val="24"/>
          <w:szCs w:val="24"/>
        </w:rPr>
        <w:t xml:space="preserve"> </w:t>
      </w:r>
      <w:r w:rsidR="00D06982" w:rsidRPr="00371E0A">
        <w:rPr>
          <w:rFonts w:ascii="Times New Roman" w:hAnsi="Times New Roman" w:cs="Times New Roman"/>
          <w:color w:val="000000"/>
          <w:sz w:val="24"/>
          <w:szCs w:val="24"/>
        </w:rPr>
        <w:t>e</w:t>
      </w:r>
      <w:r w:rsidRPr="00371E0A">
        <w:rPr>
          <w:rFonts w:ascii="Times New Roman" w:hAnsi="Times New Roman" w:cs="Times New Roman"/>
          <w:color w:val="000000"/>
          <w:sz w:val="24"/>
          <w:szCs w:val="24"/>
        </w:rPr>
        <w:t xml:space="preserve">mpirical </w:t>
      </w:r>
      <w:r w:rsidR="00D06982" w:rsidRPr="00371E0A">
        <w:rPr>
          <w:rFonts w:ascii="Times New Roman" w:hAnsi="Times New Roman" w:cs="Times New Roman"/>
          <w:color w:val="000000"/>
          <w:sz w:val="24"/>
          <w:szCs w:val="24"/>
        </w:rPr>
        <w:t>s</w:t>
      </w:r>
      <w:r w:rsidRPr="00371E0A">
        <w:rPr>
          <w:rFonts w:ascii="Times New Roman" w:hAnsi="Times New Roman" w:cs="Times New Roman"/>
          <w:color w:val="000000"/>
          <w:sz w:val="24"/>
          <w:szCs w:val="24"/>
        </w:rPr>
        <w:t xml:space="preserve">urvey of the </w:t>
      </w:r>
      <w:r w:rsidR="00D06982" w:rsidRPr="00371E0A">
        <w:rPr>
          <w:rFonts w:ascii="Times New Roman" w:hAnsi="Times New Roman" w:cs="Times New Roman"/>
          <w:color w:val="000000"/>
          <w:sz w:val="24"/>
          <w:szCs w:val="24"/>
        </w:rPr>
        <w:t>m</w:t>
      </w:r>
      <w:r w:rsidRPr="00371E0A">
        <w:rPr>
          <w:rFonts w:ascii="Times New Roman" w:hAnsi="Times New Roman" w:cs="Times New Roman"/>
          <w:color w:val="000000"/>
          <w:sz w:val="24"/>
          <w:szCs w:val="24"/>
        </w:rPr>
        <w:t xml:space="preserve">otivation for </w:t>
      </w:r>
      <w:r w:rsidR="00D06982" w:rsidRPr="00371E0A">
        <w:rPr>
          <w:rFonts w:ascii="Times New Roman" w:hAnsi="Times New Roman" w:cs="Times New Roman"/>
          <w:color w:val="000000"/>
          <w:sz w:val="24"/>
          <w:szCs w:val="24"/>
        </w:rPr>
        <w:t>s</w:t>
      </w:r>
      <w:r w:rsidRPr="00371E0A">
        <w:rPr>
          <w:rFonts w:ascii="Times New Roman" w:hAnsi="Times New Roman" w:cs="Times New Roman"/>
          <w:color w:val="000000"/>
          <w:sz w:val="24"/>
          <w:szCs w:val="24"/>
        </w:rPr>
        <w:t xml:space="preserve">hare </w:t>
      </w:r>
      <w:r w:rsidR="00D06982" w:rsidRPr="00371E0A">
        <w:rPr>
          <w:rFonts w:ascii="Times New Roman" w:hAnsi="Times New Roman" w:cs="Times New Roman"/>
          <w:color w:val="000000"/>
          <w:sz w:val="24"/>
          <w:szCs w:val="24"/>
        </w:rPr>
        <w:t>r</w:t>
      </w:r>
      <w:r w:rsidRPr="00371E0A">
        <w:rPr>
          <w:rFonts w:ascii="Times New Roman" w:hAnsi="Times New Roman" w:cs="Times New Roman"/>
          <w:color w:val="000000"/>
          <w:sz w:val="24"/>
          <w:szCs w:val="24"/>
        </w:rPr>
        <w:t xml:space="preserve">epurchases in the </w:t>
      </w:r>
      <w:r w:rsidR="006E2CE1" w:rsidRPr="00371E0A">
        <w:rPr>
          <w:rFonts w:ascii="Times New Roman" w:hAnsi="Times New Roman" w:cs="Times New Roman"/>
          <w:color w:val="000000"/>
          <w:sz w:val="24"/>
          <w:szCs w:val="24"/>
        </w:rPr>
        <w:t>UK</w:t>
      </w:r>
      <w:r w:rsidR="005B190A" w:rsidRPr="00371E0A">
        <w:rPr>
          <w:rFonts w:ascii="Times New Roman" w:hAnsi="Times New Roman" w:cs="Times New Roman"/>
          <w:color w:val="000000"/>
          <w:sz w:val="24"/>
          <w:szCs w:val="24"/>
        </w:rPr>
        <w:t>"</w:t>
      </w:r>
      <w:r w:rsidR="006E2CE1" w:rsidRPr="00371E0A">
        <w:rPr>
          <w:rFonts w:ascii="Times New Roman" w:hAnsi="Times New Roman" w:cs="Times New Roman"/>
          <w:color w:val="000000"/>
          <w:sz w:val="24"/>
          <w:szCs w:val="24"/>
          <w:lang w:bidi="th-TH"/>
        </w:rPr>
        <w:t xml:space="preserve">, </w:t>
      </w:r>
      <w:r w:rsidR="006E2CE1" w:rsidRPr="00371E0A">
        <w:rPr>
          <w:rFonts w:ascii="Times New Roman" w:hAnsi="Times New Roman" w:cs="Angsana New"/>
          <w:i/>
          <w:iCs/>
          <w:color w:val="000000"/>
          <w:sz w:val="24"/>
          <w:szCs w:val="24"/>
          <w:lang w:bidi="th-TH"/>
        </w:rPr>
        <w:t>Managerial</w:t>
      </w:r>
      <w:r w:rsidRPr="00371E0A">
        <w:rPr>
          <w:rFonts w:ascii="Times New Roman" w:hAnsi="Times New Roman" w:cs="Times New Roman"/>
          <w:i/>
          <w:iCs/>
          <w:color w:val="000000"/>
          <w:sz w:val="24"/>
          <w:szCs w:val="24"/>
        </w:rPr>
        <w:t xml:space="preserve"> </w:t>
      </w:r>
      <w:r w:rsidRPr="00371E0A">
        <w:rPr>
          <w:rFonts w:ascii="Times New Roman" w:hAnsi="Times New Roman" w:cs="Times New Roman"/>
          <w:i/>
          <w:color w:val="000000"/>
          <w:sz w:val="24"/>
          <w:szCs w:val="24"/>
        </w:rPr>
        <w:t>Finance</w:t>
      </w:r>
      <w:r w:rsidR="00B23FCD" w:rsidRPr="00371E0A">
        <w:rPr>
          <w:rFonts w:ascii="Times New Roman" w:hAnsi="Times New Roman" w:cs="Times New Roman"/>
          <w:color w:val="000000"/>
          <w:sz w:val="24"/>
          <w:szCs w:val="24"/>
        </w:rPr>
        <w:t xml:space="preserve">, Vol. </w:t>
      </w:r>
      <w:r w:rsidRPr="00371E0A">
        <w:rPr>
          <w:rFonts w:ascii="Times New Roman" w:hAnsi="Times New Roman" w:cs="Times New Roman"/>
          <w:color w:val="000000"/>
          <w:sz w:val="24"/>
          <w:szCs w:val="24"/>
        </w:rPr>
        <w:t>34</w:t>
      </w:r>
      <w:r w:rsidR="005F1D40" w:rsidRPr="00371E0A">
        <w:rPr>
          <w:rFonts w:ascii="Times New Roman" w:hAnsi="Times New Roman" w:cs="Times New Roman"/>
          <w:color w:val="000000"/>
          <w:sz w:val="24"/>
          <w:szCs w:val="24"/>
        </w:rPr>
        <w:t xml:space="preserve">, </w:t>
      </w:r>
      <w:r w:rsidR="00B23FCD" w:rsidRPr="00371E0A">
        <w:rPr>
          <w:rFonts w:ascii="Times New Roman" w:hAnsi="Times New Roman" w:cs="Times New Roman"/>
          <w:color w:val="000000"/>
          <w:sz w:val="24"/>
          <w:szCs w:val="24"/>
        </w:rPr>
        <w:t xml:space="preserve">pp. </w:t>
      </w:r>
      <w:r w:rsidRPr="00371E0A">
        <w:rPr>
          <w:rFonts w:ascii="Times New Roman" w:hAnsi="Times New Roman" w:cs="Times New Roman"/>
          <w:color w:val="000000"/>
          <w:sz w:val="24"/>
          <w:szCs w:val="24"/>
        </w:rPr>
        <w:t>886 –906.</w:t>
      </w:r>
    </w:p>
    <w:p w14:paraId="79ADD471" w14:textId="77777777" w:rsidR="00FE033F" w:rsidRPr="00371E0A" w:rsidRDefault="00FE033F" w:rsidP="00B23FCD">
      <w:pPr>
        <w:spacing w:after="0" w:line="240" w:lineRule="auto"/>
        <w:ind w:left="284" w:hanging="284"/>
        <w:jc w:val="both"/>
        <w:rPr>
          <w:rFonts w:ascii="Times New Roman" w:hAnsi="Times New Roman" w:cs="Times New Roman"/>
          <w:color w:val="000000"/>
          <w:sz w:val="24"/>
          <w:szCs w:val="24"/>
        </w:rPr>
      </w:pPr>
      <w:r w:rsidRPr="00371E0A">
        <w:rPr>
          <w:rFonts w:ascii="Times New Roman" w:hAnsi="Times New Roman" w:cs="Times New Roman"/>
          <w:sz w:val="24"/>
          <w:szCs w:val="24"/>
        </w:rPr>
        <w:t>Edmans, A. (2020). Grow the Pie: How Great Companies Deliver both Purpose and Profit. Cambridge: Cambridge University Press.</w:t>
      </w:r>
    </w:p>
    <w:p w14:paraId="1CBBF474" w14:textId="77777777" w:rsidR="009F4FDD" w:rsidRPr="00371E0A" w:rsidRDefault="009F4FDD" w:rsidP="00B23FCD">
      <w:pPr>
        <w:spacing w:after="0" w:line="240" w:lineRule="auto"/>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Farrell, K</w:t>
      </w:r>
      <w:r w:rsidRPr="00371E0A">
        <w:rPr>
          <w:rFonts w:ascii="Times New Roman" w:hAnsi="Times New Roman" w:cs="Times New Roman"/>
          <w:color w:val="000000"/>
          <w:sz w:val="24"/>
          <w:szCs w:val="24"/>
          <w:cs/>
          <w:lang w:bidi="th-TH"/>
        </w:rPr>
        <w:t>.</w:t>
      </w:r>
      <w:r w:rsidRPr="00371E0A">
        <w:rPr>
          <w:rFonts w:ascii="Times New Roman" w:hAnsi="Times New Roman" w:cs="Times New Roman"/>
          <w:color w:val="000000"/>
          <w:sz w:val="24"/>
          <w:szCs w:val="24"/>
        </w:rPr>
        <w:t>A</w:t>
      </w:r>
      <w:r w:rsidRPr="00371E0A">
        <w:rPr>
          <w:rFonts w:ascii="Times New Roman" w:hAnsi="Times New Roman" w:cs="Times New Roman"/>
          <w:color w:val="000000"/>
          <w:sz w:val="24"/>
          <w:szCs w:val="24"/>
          <w:cs/>
          <w:lang w:bidi="th-TH"/>
        </w:rPr>
        <w:t>.</w:t>
      </w:r>
      <w:r w:rsidRPr="00371E0A">
        <w:rPr>
          <w:rFonts w:ascii="Times New Roman" w:hAnsi="Times New Roman" w:cs="Times New Roman"/>
          <w:color w:val="000000"/>
          <w:sz w:val="24"/>
          <w:szCs w:val="24"/>
        </w:rPr>
        <w:t>,</w:t>
      </w:r>
      <w:r w:rsidR="00EC1388" w:rsidRPr="00371E0A">
        <w:rPr>
          <w:rFonts w:ascii="Times New Roman" w:hAnsi="Times New Roman" w:cs="Times New Roman"/>
          <w:color w:val="000000"/>
          <w:sz w:val="24"/>
          <w:szCs w:val="24"/>
        </w:rPr>
        <w:t xml:space="preserve"> </w:t>
      </w:r>
      <w:r w:rsidRPr="00371E0A">
        <w:rPr>
          <w:rFonts w:ascii="Times New Roman" w:hAnsi="Times New Roman" w:cs="Times New Roman"/>
          <w:color w:val="000000"/>
          <w:sz w:val="24"/>
          <w:szCs w:val="24"/>
        </w:rPr>
        <w:t xml:space="preserve">Yu, </w:t>
      </w:r>
      <w:r w:rsidR="00EC1388" w:rsidRPr="00371E0A">
        <w:rPr>
          <w:rFonts w:ascii="Times New Roman" w:hAnsi="Times New Roman" w:cs="Times New Roman"/>
          <w:color w:val="000000"/>
          <w:sz w:val="24"/>
          <w:szCs w:val="24"/>
        </w:rPr>
        <w:t xml:space="preserve">J. </w:t>
      </w:r>
      <w:r w:rsidR="00385ADA" w:rsidRPr="00371E0A">
        <w:rPr>
          <w:rFonts w:ascii="Times New Roman" w:hAnsi="Times New Roman" w:cs="Times New Roman"/>
          <w:color w:val="000000"/>
          <w:sz w:val="24"/>
          <w:szCs w:val="24"/>
        </w:rPr>
        <w:t>and</w:t>
      </w:r>
      <w:r w:rsidRPr="00371E0A">
        <w:rPr>
          <w:rFonts w:ascii="Times New Roman" w:hAnsi="Times New Roman" w:cs="Times New Roman"/>
          <w:color w:val="000000"/>
          <w:sz w:val="24"/>
          <w:szCs w:val="24"/>
        </w:rPr>
        <w:t xml:space="preserve"> Zhang</w:t>
      </w:r>
      <w:r w:rsidR="00910F9D" w:rsidRPr="00371E0A">
        <w:rPr>
          <w:rFonts w:ascii="Times New Roman" w:hAnsi="Times New Roman" w:cs="Times New Roman"/>
          <w:color w:val="000000"/>
          <w:sz w:val="24"/>
          <w:szCs w:val="24"/>
        </w:rPr>
        <w:t xml:space="preserve">, </w:t>
      </w:r>
      <w:r w:rsidR="00EC1388" w:rsidRPr="00371E0A">
        <w:rPr>
          <w:rFonts w:ascii="Times New Roman" w:hAnsi="Times New Roman" w:cs="Times New Roman"/>
          <w:color w:val="000000"/>
          <w:sz w:val="24"/>
          <w:szCs w:val="24"/>
        </w:rPr>
        <w:t>Y. (</w:t>
      </w:r>
      <w:r w:rsidRPr="00371E0A">
        <w:rPr>
          <w:rFonts w:ascii="Times New Roman" w:hAnsi="Times New Roman" w:cs="Times New Roman"/>
          <w:color w:val="000000"/>
          <w:sz w:val="24"/>
          <w:szCs w:val="24"/>
        </w:rPr>
        <w:t>2013</w:t>
      </w:r>
      <w:r w:rsidR="00EC1388"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lang w:bidi="th-TH"/>
        </w:rPr>
        <w:t xml:space="preserve">, </w:t>
      </w:r>
      <w:r w:rsidR="00EC1388"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What are the </w:t>
      </w:r>
      <w:r w:rsidR="00D06982" w:rsidRPr="00371E0A">
        <w:rPr>
          <w:rFonts w:ascii="Times New Roman" w:hAnsi="Times New Roman" w:cs="Times New Roman"/>
          <w:color w:val="000000"/>
          <w:sz w:val="24"/>
          <w:szCs w:val="24"/>
        </w:rPr>
        <w:t>c</w:t>
      </w:r>
      <w:r w:rsidRPr="00371E0A">
        <w:rPr>
          <w:rFonts w:ascii="Times New Roman" w:hAnsi="Times New Roman" w:cs="Times New Roman"/>
          <w:color w:val="000000"/>
          <w:sz w:val="24"/>
          <w:szCs w:val="24"/>
        </w:rPr>
        <w:t xml:space="preserve">haracteristics of </w:t>
      </w:r>
      <w:r w:rsidR="00D06982" w:rsidRPr="00371E0A">
        <w:rPr>
          <w:rFonts w:ascii="Times New Roman" w:hAnsi="Times New Roman" w:cs="Times New Roman"/>
          <w:color w:val="000000"/>
          <w:sz w:val="24"/>
          <w:szCs w:val="24"/>
        </w:rPr>
        <w:t>f</w:t>
      </w:r>
      <w:r w:rsidRPr="00371E0A">
        <w:rPr>
          <w:rFonts w:ascii="Times New Roman" w:hAnsi="Times New Roman" w:cs="Times New Roman"/>
          <w:color w:val="000000"/>
          <w:sz w:val="24"/>
          <w:szCs w:val="24"/>
        </w:rPr>
        <w:t xml:space="preserve">irms that </w:t>
      </w:r>
      <w:r w:rsidR="00D06982" w:rsidRPr="00371E0A">
        <w:rPr>
          <w:rFonts w:ascii="Times New Roman" w:hAnsi="Times New Roman" w:cs="Times New Roman"/>
          <w:color w:val="000000"/>
          <w:sz w:val="24"/>
          <w:szCs w:val="24"/>
        </w:rPr>
        <w:t>e</w:t>
      </w:r>
      <w:r w:rsidRPr="00371E0A">
        <w:rPr>
          <w:rFonts w:ascii="Times New Roman" w:hAnsi="Times New Roman" w:cs="Times New Roman"/>
          <w:color w:val="000000"/>
          <w:sz w:val="24"/>
          <w:szCs w:val="24"/>
        </w:rPr>
        <w:t xml:space="preserve">ngage in </w:t>
      </w:r>
      <w:r w:rsidR="00D06982" w:rsidRPr="00371E0A">
        <w:rPr>
          <w:rFonts w:ascii="Times New Roman" w:hAnsi="Times New Roman" w:cs="Times New Roman"/>
          <w:color w:val="000000"/>
          <w:sz w:val="24"/>
          <w:szCs w:val="24"/>
        </w:rPr>
        <w:t>e</w:t>
      </w:r>
      <w:r w:rsidRPr="00371E0A">
        <w:rPr>
          <w:rFonts w:ascii="Times New Roman" w:hAnsi="Times New Roman" w:cs="Times New Roman"/>
          <w:color w:val="000000"/>
          <w:sz w:val="24"/>
          <w:szCs w:val="24"/>
        </w:rPr>
        <w:t xml:space="preserve">arnings per </w:t>
      </w:r>
      <w:r w:rsidR="00D06982" w:rsidRPr="00371E0A">
        <w:rPr>
          <w:rFonts w:ascii="Times New Roman" w:hAnsi="Times New Roman" w:cs="Times New Roman"/>
          <w:color w:val="000000"/>
          <w:sz w:val="24"/>
          <w:szCs w:val="24"/>
        </w:rPr>
        <w:t>s</w:t>
      </w:r>
      <w:r w:rsidRPr="00371E0A">
        <w:rPr>
          <w:rFonts w:ascii="Times New Roman" w:hAnsi="Times New Roman" w:cs="Times New Roman"/>
          <w:color w:val="000000"/>
          <w:sz w:val="24"/>
          <w:szCs w:val="24"/>
        </w:rPr>
        <w:t xml:space="preserve">hare </w:t>
      </w:r>
      <w:r w:rsidR="00D06982" w:rsidRPr="00371E0A">
        <w:rPr>
          <w:rFonts w:ascii="Times New Roman" w:hAnsi="Times New Roman" w:cs="Times New Roman"/>
          <w:color w:val="000000"/>
          <w:sz w:val="24"/>
          <w:szCs w:val="24"/>
        </w:rPr>
        <w:t>m</w:t>
      </w:r>
      <w:r w:rsidRPr="00371E0A">
        <w:rPr>
          <w:rFonts w:ascii="Times New Roman" w:hAnsi="Times New Roman" w:cs="Times New Roman"/>
          <w:color w:val="000000"/>
          <w:sz w:val="24"/>
          <w:szCs w:val="24"/>
        </w:rPr>
        <w:t xml:space="preserve">anagement through </w:t>
      </w:r>
      <w:r w:rsidR="00D06982" w:rsidRPr="00371E0A">
        <w:rPr>
          <w:rFonts w:ascii="Times New Roman" w:hAnsi="Times New Roman" w:cs="Times New Roman"/>
          <w:color w:val="000000"/>
          <w:sz w:val="24"/>
          <w:szCs w:val="24"/>
        </w:rPr>
        <w:t>s</w:t>
      </w:r>
      <w:r w:rsidRPr="00371E0A">
        <w:rPr>
          <w:rFonts w:ascii="Times New Roman" w:hAnsi="Times New Roman" w:cs="Times New Roman"/>
          <w:color w:val="000000"/>
          <w:sz w:val="24"/>
          <w:szCs w:val="24"/>
        </w:rPr>
        <w:t xml:space="preserve">hare </w:t>
      </w:r>
      <w:r w:rsidR="00D06982" w:rsidRPr="00371E0A">
        <w:rPr>
          <w:rFonts w:ascii="Times New Roman" w:hAnsi="Times New Roman" w:cs="Times New Roman"/>
          <w:color w:val="000000"/>
          <w:sz w:val="24"/>
          <w:szCs w:val="24"/>
        </w:rPr>
        <w:t>r</w:t>
      </w:r>
      <w:r w:rsidRPr="00371E0A">
        <w:rPr>
          <w:rFonts w:ascii="Times New Roman" w:hAnsi="Times New Roman" w:cs="Times New Roman"/>
          <w:color w:val="000000"/>
          <w:sz w:val="24"/>
          <w:szCs w:val="24"/>
        </w:rPr>
        <w:t>epurchases?</w:t>
      </w:r>
      <w:r w:rsidR="005B190A" w:rsidRPr="00371E0A">
        <w:rPr>
          <w:rFonts w:ascii="Times New Roman" w:hAnsi="Times New Roman" w:cs="Times New Roman"/>
          <w:color w:val="000000"/>
          <w:sz w:val="24"/>
          <w:szCs w:val="24"/>
        </w:rPr>
        <w:t xml:space="preserve"> ",</w:t>
      </w:r>
      <w:r w:rsidRPr="00371E0A">
        <w:rPr>
          <w:rFonts w:ascii="Times New Roman" w:hAnsi="Times New Roman" w:cs="Times New Roman"/>
          <w:color w:val="000000"/>
          <w:sz w:val="24"/>
          <w:szCs w:val="24"/>
        </w:rPr>
        <w:t xml:space="preserve"> </w:t>
      </w:r>
      <w:r w:rsidRPr="00371E0A">
        <w:rPr>
          <w:rFonts w:ascii="Times New Roman" w:hAnsi="Times New Roman" w:cs="Times New Roman"/>
          <w:i/>
          <w:color w:val="000000"/>
          <w:sz w:val="24"/>
          <w:szCs w:val="24"/>
        </w:rPr>
        <w:t>Corporate Governance</w:t>
      </w:r>
      <w:r w:rsidRPr="00371E0A">
        <w:rPr>
          <w:rFonts w:ascii="Times New Roman" w:hAnsi="Times New Roman" w:cs="Angsana New"/>
          <w:i/>
          <w:color w:val="000000"/>
          <w:sz w:val="24"/>
          <w:szCs w:val="24"/>
          <w:cs/>
          <w:lang w:bidi="th-TH"/>
        </w:rPr>
        <w:t xml:space="preserve">: </w:t>
      </w:r>
      <w:r w:rsidRPr="00371E0A">
        <w:rPr>
          <w:rFonts w:ascii="Times New Roman" w:hAnsi="Times New Roman" w:cs="Times New Roman"/>
          <w:i/>
          <w:color w:val="000000"/>
          <w:sz w:val="24"/>
          <w:szCs w:val="24"/>
        </w:rPr>
        <w:t>An International Review</w:t>
      </w:r>
      <w:r w:rsidR="00B23FCD" w:rsidRPr="00371E0A">
        <w:rPr>
          <w:rFonts w:ascii="Times New Roman" w:hAnsi="Times New Roman" w:cs="Times New Roman"/>
          <w:color w:val="000000"/>
          <w:sz w:val="24"/>
          <w:szCs w:val="24"/>
        </w:rPr>
        <w:t xml:space="preserve">, Vol. </w:t>
      </w:r>
      <w:r w:rsidRPr="00371E0A">
        <w:rPr>
          <w:rFonts w:ascii="Times New Roman" w:hAnsi="Times New Roman" w:cs="Times New Roman"/>
          <w:color w:val="000000"/>
          <w:sz w:val="24"/>
          <w:szCs w:val="24"/>
        </w:rPr>
        <w:t xml:space="preserve">21, </w:t>
      </w:r>
      <w:r w:rsidR="00B23FCD" w:rsidRPr="00371E0A">
        <w:rPr>
          <w:rFonts w:ascii="Times New Roman" w:hAnsi="Times New Roman" w:cs="Times New Roman"/>
          <w:color w:val="000000"/>
          <w:sz w:val="24"/>
          <w:szCs w:val="24"/>
        </w:rPr>
        <w:t xml:space="preserve">pp. </w:t>
      </w:r>
      <w:r w:rsidRPr="00371E0A">
        <w:rPr>
          <w:rFonts w:ascii="Times New Roman" w:hAnsi="Times New Roman" w:cs="Times New Roman"/>
          <w:color w:val="000000"/>
          <w:sz w:val="24"/>
          <w:szCs w:val="24"/>
        </w:rPr>
        <w:t>334</w:t>
      </w:r>
      <w:r w:rsidR="00B23FCD"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350.</w:t>
      </w:r>
    </w:p>
    <w:p w14:paraId="719DD44A" w14:textId="77777777" w:rsidR="009F4FDD" w:rsidRPr="00371E0A" w:rsidRDefault="009F4FDD" w:rsidP="005B190A">
      <w:pPr>
        <w:spacing w:after="0" w:line="240" w:lineRule="auto"/>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 xml:space="preserve">Financial Conduct Authority </w:t>
      </w:r>
      <w:r w:rsidRPr="00371E0A">
        <w:rPr>
          <w:rFonts w:ascii="Times New Roman" w:hAnsi="Times New Roman" w:cs="Angsana New"/>
          <w:color w:val="000000"/>
          <w:sz w:val="24"/>
          <w:szCs w:val="24"/>
          <w:cs/>
          <w:lang w:bidi="th-TH"/>
        </w:rPr>
        <w:t>(</w:t>
      </w:r>
      <w:r w:rsidRPr="00371E0A">
        <w:rPr>
          <w:rFonts w:ascii="Times New Roman" w:hAnsi="Times New Roman" w:cs="Times New Roman"/>
          <w:color w:val="000000"/>
          <w:sz w:val="24"/>
          <w:szCs w:val="24"/>
        </w:rPr>
        <w:t>2016</w:t>
      </w:r>
      <w:r w:rsidRPr="00371E0A">
        <w:rPr>
          <w:rFonts w:ascii="Times New Roman" w:hAnsi="Times New Roman" w:cs="Angsana New"/>
          <w:color w:val="000000"/>
          <w:sz w:val="24"/>
          <w:szCs w:val="24"/>
          <w:cs/>
          <w:lang w:bidi="th-TH"/>
        </w:rPr>
        <w:t>)</w:t>
      </w:r>
      <w:r w:rsidRPr="00371E0A">
        <w:rPr>
          <w:rFonts w:ascii="Times New Roman" w:hAnsi="Times New Roman" w:cs="Times New Roman"/>
          <w:color w:val="000000"/>
          <w:sz w:val="24"/>
          <w:szCs w:val="24"/>
        </w:rPr>
        <w:t xml:space="preserve">, </w:t>
      </w:r>
      <w:r w:rsidR="00EC1388"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Dealing in </w:t>
      </w:r>
      <w:r w:rsidR="00080343" w:rsidRPr="00371E0A">
        <w:rPr>
          <w:rFonts w:ascii="Times New Roman" w:hAnsi="Times New Roman" w:cs="Times New Roman"/>
          <w:color w:val="000000"/>
          <w:sz w:val="24"/>
          <w:szCs w:val="24"/>
        </w:rPr>
        <w:t>o</w:t>
      </w:r>
      <w:r w:rsidRPr="00371E0A">
        <w:rPr>
          <w:rFonts w:ascii="Times New Roman" w:hAnsi="Times New Roman" w:cs="Times New Roman"/>
          <w:color w:val="000000"/>
          <w:sz w:val="24"/>
          <w:szCs w:val="24"/>
        </w:rPr>
        <w:t xml:space="preserve">wn </w:t>
      </w:r>
      <w:r w:rsidR="00080343" w:rsidRPr="00371E0A">
        <w:rPr>
          <w:rFonts w:ascii="Times New Roman" w:hAnsi="Times New Roman" w:cs="Times New Roman"/>
          <w:color w:val="000000"/>
          <w:sz w:val="24"/>
          <w:szCs w:val="24"/>
        </w:rPr>
        <w:t>s</w:t>
      </w:r>
      <w:r w:rsidRPr="00371E0A">
        <w:rPr>
          <w:rFonts w:ascii="Times New Roman" w:hAnsi="Times New Roman" w:cs="Times New Roman"/>
          <w:color w:val="000000"/>
          <w:sz w:val="24"/>
          <w:szCs w:val="24"/>
        </w:rPr>
        <w:t xml:space="preserve">ecurities and </w:t>
      </w:r>
      <w:r w:rsidR="00080343" w:rsidRPr="00371E0A">
        <w:rPr>
          <w:rFonts w:ascii="Times New Roman" w:hAnsi="Times New Roman" w:cs="Times New Roman"/>
          <w:color w:val="000000"/>
          <w:sz w:val="24"/>
          <w:szCs w:val="24"/>
        </w:rPr>
        <w:t>t</w:t>
      </w:r>
      <w:r w:rsidRPr="00371E0A">
        <w:rPr>
          <w:rFonts w:ascii="Times New Roman" w:hAnsi="Times New Roman" w:cs="Times New Roman"/>
          <w:color w:val="000000"/>
          <w:sz w:val="24"/>
          <w:szCs w:val="24"/>
        </w:rPr>
        <w:t>reasury</w:t>
      </w:r>
      <w:r w:rsidR="00080343" w:rsidRPr="00371E0A">
        <w:rPr>
          <w:rFonts w:ascii="Times New Roman" w:hAnsi="Times New Roman" w:cs="Times New Roman"/>
          <w:color w:val="000000"/>
          <w:sz w:val="24"/>
          <w:szCs w:val="24"/>
        </w:rPr>
        <w:t xml:space="preserve"> s</w:t>
      </w:r>
      <w:r w:rsidRPr="00371E0A">
        <w:rPr>
          <w:rFonts w:ascii="Times New Roman" w:hAnsi="Times New Roman" w:cs="Times New Roman"/>
          <w:color w:val="000000"/>
          <w:sz w:val="24"/>
          <w:szCs w:val="24"/>
        </w:rPr>
        <w:t>hares</w:t>
      </w:r>
      <w:r w:rsidRPr="00371E0A">
        <w:rPr>
          <w:rFonts w:ascii="Times New Roman" w:hAnsi="Times New Roman" w:cs="Angsana New"/>
          <w:color w:val="000000"/>
          <w:sz w:val="24"/>
          <w:szCs w:val="24"/>
          <w:cs/>
          <w:lang w:bidi="th-TH"/>
        </w:rPr>
        <w:t xml:space="preserve">: </w:t>
      </w:r>
      <w:r w:rsidRPr="00371E0A">
        <w:rPr>
          <w:rFonts w:ascii="Times New Roman" w:hAnsi="Times New Roman" w:cs="Times New Roman"/>
          <w:color w:val="000000"/>
          <w:sz w:val="24"/>
          <w:szCs w:val="24"/>
        </w:rPr>
        <w:t xml:space="preserve">Premium </w:t>
      </w:r>
      <w:r w:rsidR="00080343" w:rsidRPr="00371E0A">
        <w:rPr>
          <w:rFonts w:ascii="Times New Roman" w:hAnsi="Times New Roman" w:cs="Times New Roman"/>
          <w:color w:val="000000"/>
          <w:sz w:val="24"/>
          <w:szCs w:val="24"/>
        </w:rPr>
        <w:t>l</w:t>
      </w:r>
      <w:r w:rsidRPr="00371E0A">
        <w:rPr>
          <w:rFonts w:ascii="Times New Roman" w:hAnsi="Times New Roman" w:cs="Times New Roman"/>
          <w:color w:val="000000"/>
          <w:sz w:val="24"/>
          <w:szCs w:val="24"/>
        </w:rPr>
        <w:t>isting</w:t>
      </w:r>
      <w:r w:rsidR="005B190A" w:rsidRPr="00371E0A">
        <w:rPr>
          <w:rFonts w:ascii="Times New Roman" w:hAnsi="Times New Roman" w:cs="Times New Roman"/>
          <w:color w:val="000000"/>
          <w:sz w:val="24"/>
          <w:szCs w:val="24"/>
        </w:rPr>
        <w:t>"</w:t>
      </w:r>
      <w:r w:rsidR="00434AF6" w:rsidRPr="00371E0A">
        <w:rPr>
          <w:rFonts w:ascii="Times New Roman" w:hAnsi="Times New Roman" w:cs="Times New Roman"/>
          <w:color w:val="000000"/>
          <w:sz w:val="24"/>
          <w:szCs w:val="24"/>
          <w:lang w:bidi="th-TH"/>
        </w:rPr>
        <w:t>,</w:t>
      </w:r>
      <w:r w:rsidRPr="00371E0A">
        <w:rPr>
          <w:rFonts w:ascii="Times New Roman" w:hAnsi="Times New Roman" w:cs="Times New Roman"/>
          <w:color w:val="000000"/>
          <w:sz w:val="24"/>
          <w:szCs w:val="24"/>
          <w:lang w:bidi="th-TH"/>
        </w:rPr>
        <w:t xml:space="preserve"> </w:t>
      </w:r>
      <w:r w:rsidRPr="00371E0A">
        <w:rPr>
          <w:rFonts w:ascii="Times New Roman" w:hAnsi="Times New Roman" w:cs="Times New Roman"/>
          <w:color w:val="000000"/>
          <w:sz w:val="24"/>
          <w:szCs w:val="24"/>
        </w:rPr>
        <w:t>https</w:t>
      </w:r>
      <w:r w:rsidRPr="00371E0A">
        <w:rPr>
          <w:rFonts w:ascii="Times New Roman" w:hAnsi="Times New Roman" w:cs="Angsana New"/>
          <w:color w:val="000000"/>
          <w:sz w:val="24"/>
          <w:szCs w:val="24"/>
          <w:cs/>
          <w:lang w:bidi="th-TH"/>
        </w:rPr>
        <w:t>://</w:t>
      </w:r>
      <w:r w:rsidRPr="00371E0A">
        <w:rPr>
          <w:rFonts w:ascii="Times New Roman" w:hAnsi="Times New Roman" w:cs="Times New Roman"/>
          <w:color w:val="000000"/>
          <w:sz w:val="24"/>
          <w:szCs w:val="24"/>
        </w:rPr>
        <w:t>www</w:t>
      </w:r>
      <w:r w:rsidRPr="00371E0A">
        <w:rPr>
          <w:rFonts w:ascii="Times New Roman" w:hAnsi="Times New Roman" w:cs="Angsana New"/>
          <w:color w:val="000000"/>
          <w:sz w:val="24"/>
          <w:szCs w:val="24"/>
          <w:cs/>
          <w:lang w:bidi="th-TH"/>
        </w:rPr>
        <w:t>.</w:t>
      </w:r>
      <w:r w:rsidRPr="00371E0A">
        <w:rPr>
          <w:rFonts w:ascii="Times New Roman" w:hAnsi="Times New Roman" w:cs="Times New Roman"/>
          <w:color w:val="000000"/>
          <w:sz w:val="24"/>
          <w:szCs w:val="24"/>
        </w:rPr>
        <w:t>handbook</w:t>
      </w:r>
      <w:r w:rsidRPr="00371E0A">
        <w:rPr>
          <w:rFonts w:ascii="Times New Roman" w:hAnsi="Times New Roman" w:cs="Angsana New"/>
          <w:color w:val="000000"/>
          <w:sz w:val="24"/>
          <w:szCs w:val="24"/>
          <w:cs/>
          <w:lang w:bidi="th-TH"/>
        </w:rPr>
        <w:t>.</w:t>
      </w:r>
      <w:proofErr w:type="spellStart"/>
      <w:r w:rsidRPr="00371E0A">
        <w:rPr>
          <w:rFonts w:ascii="Times New Roman" w:hAnsi="Times New Roman" w:cs="Times New Roman"/>
          <w:color w:val="000000"/>
          <w:sz w:val="24"/>
          <w:szCs w:val="24"/>
        </w:rPr>
        <w:t>fca</w:t>
      </w:r>
      <w:proofErr w:type="spellEnd"/>
      <w:r w:rsidRPr="00371E0A">
        <w:rPr>
          <w:rFonts w:ascii="Times New Roman" w:hAnsi="Times New Roman" w:cs="Angsana New"/>
          <w:color w:val="000000"/>
          <w:sz w:val="24"/>
          <w:szCs w:val="24"/>
          <w:cs/>
          <w:lang w:bidi="th-TH"/>
        </w:rPr>
        <w:t>.</w:t>
      </w:r>
      <w:r w:rsidRPr="00371E0A">
        <w:rPr>
          <w:rFonts w:ascii="Times New Roman" w:hAnsi="Times New Roman" w:cs="Times New Roman"/>
          <w:color w:val="000000"/>
          <w:sz w:val="24"/>
          <w:szCs w:val="24"/>
        </w:rPr>
        <w:t>org</w:t>
      </w:r>
      <w:r w:rsidRPr="00371E0A">
        <w:rPr>
          <w:rFonts w:ascii="Times New Roman" w:hAnsi="Times New Roman" w:cs="Angsana New"/>
          <w:color w:val="000000"/>
          <w:sz w:val="24"/>
          <w:szCs w:val="24"/>
          <w:cs/>
          <w:lang w:bidi="th-TH"/>
        </w:rPr>
        <w:t>.</w:t>
      </w:r>
      <w:proofErr w:type="spellStart"/>
      <w:r w:rsidRPr="00371E0A">
        <w:rPr>
          <w:rFonts w:ascii="Times New Roman" w:hAnsi="Times New Roman" w:cs="Times New Roman"/>
          <w:color w:val="000000"/>
          <w:sz w:val="24"/>
          <w:szCs w:val="24"/>
        </w:rPr>
        <w:t>uk</w:t>
      </w:r>
      <w:proofErr w:type="spellEnd"/>
      <w:r w:rsidRPr="00371E0A">
        <w:rPr>
          <w:rFonts w:ascii="Times New Roman" w:hAnsi="Times New Roman" w:cs="Angsana New"/>
          <w:color w:val="000000"/>
          <w:sz w:val="24"/>
          <w:szCs w:val="24"/>
          <w:cs/>
          <w:lang w:bidi="th-TH"/>
        </w:rPr>
        <w:t>/</w:t>
      </w:r>
      <w:r w:rsidRPr="00371E0A">
        <w:rPr>
          <w:rFonts w:ascii="Times New Roman" w:hAnsi="Times New Roman" w:cs="Times New Roman"/>
          <w:color w:val="000000"/>
          <w:sz w:val="24"/>
          <w:szCs w:val="24"/>
        </w:rPr>
        <w:t>handbook</w:t>
      </w:r>
      <w:r w:rsidRPr="00371E0A">
        <w:rPr>
          <w:rFonts w:ascii="Times New Roman" w:hAnsi="Times New Roman" w:cs="Angsana New"/>
          <w:color w:val="000000"/>
          <w:sz w:val="24"/>
          <w:szCs w:val="24"/>
          <w:cs/>
          <w:lang w:bidi="th-TH"/>
        </w:rPr>
        <w:t>/</w:t>
      </w:r>
      <w:r w:rsidRPr="00371E0A">
        <w:rPr>
          <w:rFonts w:ascii="Times New Roman" w:hAnsi="Times New Roman" w:cs="Times New Roman"/>
          <w:color w:val="000000"/>
          <w:sz w:val="24"/>
          <w:szCs w:val="24"/>
        </w:rPr>
        <w:t>LR</w:t>
      </w:r>
      <w:r w:rsidRPr="00371E0A">
        <w:rPr>
          <w:rFonts w:ascii="Times New Roman" w:hAnsi="Times New Roman" w:cs="Angsana New"/>
          <w:color w:val="000000"/>
          <w:sz w:val="24"/>
          <w:szCs w:val="24"/>
          <w:cs/>
          <w:lang w:bidi="th-TH"/>
        </w:rPr>
        <w:t>/</w:t>
      </w:r>
      <w:r w:rsidRPr="00371E0A">
        <w:rPr>
          <w:rFonts w:ascii="Times New Roman" w:hAnsi="Times New Roman" w:cs="Times New Roman"/>
          <w:color w:val="000000"/>
          <w:sz w:val="24"/>
          <w:szCs w:val="24"/>
        </w:rPr>
        <w:t>12</w:t>
      </w:r>
      <w:r w:rsidRPr="00371E0A">
        <w:rPr>
          <w:rFonts w:ascii="Times New Roman" w:hAnsi="Times New Roman" w:cs="Angsana New"/>
          <w:color w:val="000000"/>
          <w:sz w:val="24"/>
          <w:szCs w:val="24"/>
          <w:cs/>
          <w:lang w:bidi="th-TH"/>
        </w:rPr>
        <w:t>/</w:t>
      </w:r>
      <w:r w:rsidRPr="00371E0A">
        <w:rPr>
          <w:rFonts w:ascii="Times New Roman" w:hAnsi="Times New Roman" w:cs="Times New Roman"/>
          <w:color w:val="000000"/>
          <w:sz w:val="24"/>
          <w:szCs w:val="24"/>
        </w:rPr>
        <w:t>4</w:t>
      </w:r>
      <w:r w:rsidRPr="00371E0A">
        <w:rPr>
          <w:rFonts w:ascii="Times New Roman" w:hAnsi="Times New Roman" w:cs="Angsana New"/>
          <w:color w:val="000000"/>
          <w:sz w:val="24"/>
          <w:szCs w:val="24"/>
          <w:cs/>
          <w:lang w:bidi="th-TH"/>
        </w:rPr>
        <w:t>.</w:t>
      </w:r>
      <w:r w:rsidRPr="00371E0A">
        <w:rPr>
          <w:rFonts w:ascii="Times New Roman" w:hAnsi="Times New Roman" w:cs="Times New Roman"/>
          <w:color w:val="000000"/>
          <w:sz w:val="24"/>
          <w:szCs w:val="24"/>
        </w:rPr>
        <w:t>pdf.</w:t>
      </w:r>
      <w:r w:rsidR="003A2D8C" w:rsidRPr="00371E0A">
        <w:rPr>
          <w:rFonts w:ascii="Times New Roman" w:hAnsi="Times New Roman" w:cs="Times New Roman"/>
          <w:color w:val="000000"/>
          <w:sz w:val="24"/>
          <w:szCs w:val="24"/>
          <w:shd w:val="clear" w:color="auto" w:fill="FFFFFF"/>
        </w:rPr>
        <w:t xml:space="preserve"> Accessed 10.04.18.</w:t>
      </w:r>
    </w:p>
    <w:p w14:paraId="4EE60608" w14:textId="77777777" w:rsidR="00621B29" w:rsidRPr="00371E0A" w:rsidRDefault="00621B29" w:rsidP="005B190A">
      <w:pPr>
        <w:spacing w:after="0" w:line="240" w:lineRule="auto"/>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Forbes</w:t>
      </w:r>
      <w:r w:rsidR="00EC1388" w:rsidRPr="00371E0A">
        <w:rPr>
          <w:rFonts w:ascii="Times New Roman" w:hAnsi="Times New Roman" w:cs="Times New Roman"/>
          <w:color w:val="000000"/>
          <w:sz w:val="24"/>
          <w:szCs w:val="24"/>
        </w:rPr>
        <w:t xml:space="preserve"> (</w:t>
      </w:r>
      <w:r w:rsidRPr="00371E0A">
        <w:rPr>
          <w:rFonts w:ascii="Times New Roman" w:hAnsi="Times New Roman" w:cs="Times New Roman"/>
          <w:color w:val="000000"/>
          <w:sz w:val="24"/>
          <w:szCs w:val="24"/>
        </w:rPr>
        <w:t>2020</w:t>
      </w:r>
      <w:r w:rsidR="00EC1388"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w:t>
      </w:r>
      <w:r w:rsidR="00EC1388"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There’s a strong case for Google to double down on Share Repurchases</w:t>
      </w:r>
      <w:r w:rsidR="005B190A"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Retrieved from </w:t>
      </w:r>
      <w:hyperlink r:id="rId18" w:anchor="7f95f40fe489" w:history="1">
        <w:r w:rsidRPr="00371E0A">
          <w:rPr>
            <w:rStyle w:val="Hyperlink"/>
            <w:rFonts w:ascii="Times New Roman" w:hAnsi="Times New Roman" w:cs="Times New Roman"/>
            <w:sz w:val="24"/>
            <w:szCs w:val="24"/>
          </w:rPr>
          <w:t>https://www.forbes.com/sites/greatspeculations/2020/02/17/theres-a-strong-case-for-google-to-double-down-on-share-repurchases/#7f95f40fe489</w:t>
        </w:r>
      </w:hyperlink>
      <w:r w:rsidRPr="00371E0A">
        <w:rPr>
          <w:rFonts w:ascii="Times New Roman" w:hAnsi="Times New Roman" w:cs="Times New Roman"/>
          <w:sz w:val="24"/>
          <w:szCs w:val="24"/>
        </w:rPr>
        <w:t>. Accessed 25.05.2020.</w:t>
      </w:r>
    </w:p>
    <w:p w14:paraId="69823127" w14:textId="77777777" w:rsidR="00434AF6" w:rsidRPr="00371E0A" w:rsidRDefault="009F4FDD" w:rsidP="009F4FDD">
      <w:pPr>
        <w:spacing w:after="0" w:line="240" w:lineRule="auto"/>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Freeman, R</w:t>
      </w:r>
      <w:r w:rsidRPr="00371E0A">
        <w:rPr>
          <w:rFonts w:ascii="Times New Roman" w:hAnsi="Times New Roman" w:cs="Angsana New"/>
          <w:color w:val="000000"/>
          <w:sz w:val="24"/>
          <w:szCs w:val="24"/>
          <w:cs/>
          <w:lang w:bidi="th-TH"/>
        </w:rPr>
        <w:t>.</w:t>
      </w:r>
      <w:r w:rsidR="00036FBA" w:rsidRPr="00371E0A">
        <w:rPr>
          <w:rFonts w:ascii="Times New Roman" w:hAnsi="Times New Roman" w:cs="Times New Roman"/>
          <w:color w:val="000000"/>
          <w:sz w:val="24"/>
          <w:szCs w:val="24"/>
        </w:rPr>
        <w:t>E</w:t>
      </w:r>
      <w:r w:rsidR="00FC2172" w:rsidRPr="00371E0A">
        <w:rPr>
          <w:rFonts w:ascii="Times New Roman" w:hAnsi="Times New Roman" w:cs="Times New Roman"/>
          <w:color w:val="000000"/>
          <w:sz w:val="24"/>
          <w:szCs w:val="24"/>
        </w:rPr>
        <w:t>.</w:t>
      </w:r>
      <w:r w:rsidR="00EC1388" w:rsidRPr="00371E0A">
        <w:rPr>
          <w:rFonts w:ascii="Times New Roman" w:hAnsi="Times New Roman" w:cs="Times New Roman"/>
          <w:color w:val="000000"/>
          <w:sz w:val="24"/>
          <w:szCs w:val="24"/>
          <w:lang w:bidi="th-TH"/>
        </w:rPr>
        <w:t xml:space="preserve"> </w:t>
      </w:r>
      <w:r w:rsidR="00EC1388"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1984</w:t>
      </w:r>
      <w:r w:rsidR="00EC1388"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rPr>
        <w:t xml:space="preserve">, </w:t>
      </w:r>
      <w:r w:rsidR="00EC1388" w:rsidRPr="00371E0A">
        <w:rPr>
          <w:rFonts w:ascii="Times New Roman" w:hAnsi="Times New Roman" w:cs="Times New Roman"/>
          <w:color w:val="000000"/>
          <w:sz w:val="24"/>
          <w:szCs w:val="24"/>
        </w:rPr>
        <w:t>"</w:t>
      </w:r>
      <w:r w:rsidR="00910F9D" w:rsidRPr="00371E0A">
        <w:rPr>
          <w:rFonts w:ascii="Times New Roman" w:hAnsi="Times New Roman" w:cs="Times New Roman"/>
          <w:color w:val="000000"/>
          <w:sz w:val="24"/>
          <w:szCs w:val="24"/>
        </w:rPr>
        <w:t>S</w:t>
      </w:r>
      <w:r w:rsidRPr="00371E0A">
        <w:rPr>
          <w:rFonts w:ascii="Times New Roman" w:hAnsi="Times New Roman" w:cs="Times New Roman"/>
          <w:color w:val="000000"/>
          <w:sz w:val="24"/>
          <w:szCs w:val="24"/>
        </w:rPr>
        <w:t xml:space="preserve">trategic </w:t>
      </w:r>
      <w:r w:rsidR="00080343" w:rsidRPr="00371E0A">
        <w:rPr>
          <w:rFonts w:ascii="Times New Roman" w:hAnsi="Times New Roman" w:cs="Times New Roman"/>
          <w:color w:val="000000"/>
          <w:sz w:val="24"/>
          <w:szCs w:val="24"/>
        </w:rPr>
        <w:t>m</w:t>
      </w:r>
      <w:r w:rsidRPr="00371E0A">
        <w:rPr>
          <w:rFonts w:ascii="Times New Roman" w:hAnsi="Times New Roman" w:cs="Times New Roman"/>
          <w:color w:val="000000"/>
          <w:sz w:val="24"/>
          <w:szCs w:val="24"/>
        </w:rPr>
        <w:t>anagement</w:t>
      </w:r>
      <w:r w:rsidR="00434AF6" w:rsidRPr="00371E0A">
        <w:rPr>
          <w:rFonts w:ascii="Times New Roman" w:hAnsi="Times New Roman" w:cs="Times New Roman"/>
          <w:color w:val="000000"/>
          <w:sz w:val="24"/>
          <w:szCs w:val="24"/>
          <w:lang w:bidi="th-TH"/>
        </w:rPr>
        <w:t>,</w:t>
      </w:r>
      <w:r w:rsidRPr="00371E0A">
        <w:rPr>
          <w:rFonts w:ascii="Times New Roman" w:hAnsi="Times New Roman" w:cs="Angsana New"/>
          <w:color w:val="000000"/>
          <w:sz w:val="24"/>
          <w:szCs w:val="24"/>
          <w:cs/>
          <w:lang w:bidi="th-TH"/>
        </w:rPr>
        <w:t xml:space="preserve"> </w:t>
      </w:r>
      <w:r w:rsidRPr="00371E0A">
        <w:rPr>
          <w:rFonts w:ascii="Times New Roman" w:hAnsi="Times New Roman" w:cs="Times New Roman"/>
          <w:color w:val="000000"/>
          <w:sz w:val="24"/>
          <w:szCs w:val="24"/>
        </w:rPr>
        <w:t xml:space="preserve">A </w:t>
      </w:r>
      <w:r w:rsidR="00080343" w:rsidRPr="00371E0A">
        <w:rPr>
          <w:rFonts w:ascii="Times New Roman" w:hAnsi="Times New Roman" w:cs="Times New Roman"/>
          <w:color w:val="000000"/>
          <w:sz w:val="24"/>
          <w:szCs w:val="24"/>
        </w:rPr>
        <w:t>s</w:t>
      </w:r>
      <w:r w:rsidRPr="00371E0A">
        <w:rPr>
          <w:rFonts w:ascii="Times New Roman" w:hAnsi="Times New Roman" w:cs="Times New Roman"/>
          <w:color w:val="000000"/>
          <w:sz w:val="24"/>
          <w:szCs w:val="24"/>
        </w:rPr>
        <w:t xml:space="preserve">takeholder </w:t>
      </w:r>
      <w:r w:rsidR="00080343" w:rsidRPr="00371E0A">
        <w:rPr>
          <w:rFonts w:ascii="Times New Roman" w:hAnsi="Times New Roman" w:cs="Times New Roman"/>
          <w:color w:val="000000"/>
          <w:sz w:val="24"/>
          <w:szCs w:val="24"/>
        </w:rPr>
        <w:t>a</w:t>
      </w:r>
      <w:r w:rsidRPr="00371E0A">
        <w:rPr>
          <w:rFonts w:ascii="Times New Roman" w:hAnsi="Times New Roman" w:cs="Times New Roman"/>
          <w:color w:val="000000"/>
          <w:sz w:val="24"/>
          <w:szCs w:val="24"/>
        </w:rPr>
        <w:t>pproach</w:t>
      </w:r>
      <w:r w:rsidR="005B190A" w:rsidRPr="00371E0A">
        <w:rPr>
          <w:rFonts w:ascii="Times New Roman" w:hAnsi="Times New Roman" w:cs="Times New Roman"/>
          <w:color w:val="000000"/>
          <w:sz w:val="24"/>
          <w:szCs w:val="24"/>
        </w:rPr>
        <w:t>"</w:t>
      </w:r>
      <w:r w:rsidR="005B190A" w:rsidRPr="00371E0A">
        <w:rPr>
          <w:rFonts w:ascii="Times New Roman" w:hAnsi="Times New Roman" w:cs="Angsana New" w:hint="cs"/>
          <w:color w:val="000000"/>
          <w:sz w:val="24"/>
          <w:szCs w:val="24"/>
          <w:cs/>
          <w:lang w:bidi="th-TH"/>
        </w:rPr>
        <w:t>,</w:t>
      </w:r>
      <w:r w:rsidRPr="00371E0A">
        <w:rPr>
          <w:rFonts w:ascii="Times New Roman" w:hAnsi="Times New Roman" w:cs="Angsana New"/>
          <w:color w:val="000000"/>
          <w:sz w:val="24"/>
          <w:szCs w:val="24"/>
          <w:cs/>
          <w:lang w:bidi="th-TH"/>
        </w:rPr>
        <w:t xml:space="preserve"> </w:t>
      </w:r>
      <w:r w:rsidRPr="00371E0A">
        <w:rPr>
          <w:rFonts w:ascii="Times New Roman" w:hAnsi="Times New Roman" w:cs="Times New Roman"/>
          <w:color w:val="000000"/>
          <w:sz w:val="24"/>
          <w:szCs w:val="24"/>
        </w:rPr>
        <w:t>Pittman Books Limited.</w:t>
      </w:r>
    </w:p>
    <w:p w14:paraId="42A4939D" w14:textId="77777777" w:rsidR="00252704" w:rsidRPr="00371E0A" w:rsidRDefault="00252704" w:rsidP="00AF2811">
      <w:pPr>
        <w:spacing w:after="0" w:line="240" w:lineRule="auto"/>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Fried, J</w:t>
      </w:r>
      <w:r w:rsidR="00FC2172" w:rsidRPr="00371E0A">
        <w:rPr>
          <w:rFonts w:ascii="Times New Roman" w:hAnsi="Times New Roman" w:cs="Times New Roman"/>
          <w:color w:val="000000"/>
          <w:sz w:val="24"/>
          <w:szCs w:val="24"/>
        </w:rPr>
        <w:t>.</w:t>
      </w:r>
      <w:r w:rsidR="00EC1388" w:rsidRPr="00371E0A">
        <w:rPr>
          <w:rFonts w:ascii="Times New Roman" w:hAnsi="Times New Roman" w:cs="Times New Roman"/>
          <w:color w:val="000000"/>
          <w:sz w:val="24"/>
          <w:szCs w:val="24"/>
        </w:rPr>
        <w:t xml:space="preserve"> (</w:t>
      </w:r>
      <w:r w:rsidRPr="00371E0A">
        <w:rPr>
          <w:rFonts w:ascii="Times New Roman" w:hAnsi="Times New Roman" w:cs="Times New Roman"/>
          <w:color w:val="000000"/>
          <w:sz w:val="24"/>
          <w:szCs w:val="24"/>
        </w:rPr>
        <w:t>2005</w:t>
      </w:r>
      <w:r w:rsidR="00EC1388"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rPr>
        <w:t xml:space="preserve">, </w:t>
      </w:r>
      <w:r w:rsidR="00EC1388"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Informed </w:t>
      </w:r>
      <w:r w:rsidR="00104544" w:rsidRPr="00371E0A">
        <w:rPr>
          <w:rFonts w:ascii="Times New Roman" w:hAnsi="Times New Roman" w:cs="Times New Roman"/>
          <w:color w:val="000000"/>
          <w:sz w:val="24"/>
          <w:szCs w:val="24"/>
        </w:rPr>
        <w:t>t</w:t>
      </w:r>
      <w:r w:rsidRPr="00371E0A">
        <w:rPr>
          <w:rFonts w:ascii="Times New Roman" w:hAnsi="Times New Roman" w:cs="Times New Roman"/>
          <w:color w:val="000000"/>
          <w:sz w:val="24"/>
          <w:szCs w:val="24"/>
        </w:rPr>
        <w:t xml:space="preserve">rading and </w:t>
      </w:r>
      <w:r w:rsidR="00104544" w:rsidRPr="00371E0A">
        <w:rPr>
          <w:rFonts w:ascii="Times New Roman" w:hAnsi="Times New Roman" w:cs="Times New Roman"/>
          <w:color w:val="000000"/>
          <w:sz w:val="24"/>
          <w:szCs w:val="24"/>
        </w:rPr>
        <w:t>f</w:t>
      </w:r>
      <w:r w:rsidRPr="00371E0A">
        <w:rPr>
          <w:rFonts w:ascii="Times New Roman" w:hAnsi="Times New Roman" w:cs="Times New Roman"/>
          <w:color w:val="000000"/>
          <w:sz w:val="24"/>
          <w:szCs w:val="24"/>
        </w:rPr>
        <w:t xml:space="preserve">alse </w:t>
      </w:r>
      <w:r w:rsidR="006E2CE1" w:rsidRPr="00371E0A">
        <w:rPr>
          <w:rFonts w:ascii="Times New Roman" w:hAnsi="Times New Roman" w:cs="Times New Roman"/>
          <w:color w:val="000000"/>
          <w:sz w:val="24"/>
          <w:szCs w:val="24"/>
        </w:rPr>
        <w:t>signalling</w:t>
      </w:r>
      <w:r w:rsidRPr="00371E0A">
        <w:rPr>
          <w:rFonts w:ascii="Times New Roman" w:hAnsi="Times New Roman" w:cs="Times New Roman"/>
          <w:color w:val="000000"/>
          <w:sz w:val="24"/>
          <w:szCs w:val="24"/>
        </w:rPr>
        <w:t xml:space="preserve"> with </w:t>
      </w:r>
      <w:r w:rsidR="00104544" w:rsidRPr="00371E0A">
        <w:rPr>
          <w:rFonts w:ascii="Times New Roman" w:hAnsi="Times New Roman" w:cs="Times New Roman"/>
          <w:color w:val="000000"/>
          <w:sz w:val="24"/>
          <w:szCs w:val="24"/>
        </w:rPr>
        <w:t>o</w:t>
      </w:r>
      <w:r w:rsidRPr="00371E0A">
        <w:rPr>
          <w:rFonts w:ascii="Times New Roman" w:hAnsi="Times New Roman" w:cs="Times New Roman"/>
          <w:color w:val="000000"/>
          <w:sz w:val="24"/>
          <w:szCs w:val="24"/>
        </w:rPr>
        <w:t xml:space="preserve">pen </w:t>
      </w:r>
      <w:r w:rsidR="00104544" w:rsidRPr="00371E0A">
        <w:rPr>
          <w:rFonts w:ascii="Times New Roman" w:hAnsi="Times New Roman" w:cs="Times New Roman"/>
          <w:color w:val="000000"/>
          <w:sz w:val="24"/>
          <w:szCs w:val="24"/>
        </w:rPr>
        <w:t>m</w:t>
      </w:r>
      <w:r w:rsidRPr="00371E0A">
        <w:rPr>
          <w:rFonts w:ascii="Times New Roman" w:hAnsi="Times New Roman" w:cs="Times New Roman"/>
          <w:color w:val="000000"/>
          <w:sz w:val="24"/>
          <w:szCs w:val="24"/>
        </w:rPr>
        <w:t xml:space="preserve">arket </w:t>
      </w:r>
      <w:r w:rsidR="00104544" w:rsidRPr="00371E0A">
        <w:rPr>
          <w:rFonts w:ascii="Times New Roman" w:hAnsi="Times New Roman" w:cs="Times New Roman"/>
          <w:color w:val="000000"/>
          <w:sz w:val="24"/>
          <w:szCs w:val="24"/>
        </w:rPr>
        <w:t>r</w:t>
      </w:r>
      <w:r w:rsidRPr="00371E0A">
        <w:rPr>
          <w:rFonts w:ascii="Times New Roman" w:hAnsi="Times New Roman" w:cs="Times New Roman"/>
          <w:color w:val="000000"/>
          <w:sz w:val="24"/>
          <w:szCs w:val="24"/>
        </w:rPr>
        <w:t>epurchases</w:t>
      </w:r>
      <w:r w:rsidR="005B190A" w:rsidRPr="00371E0A">
        <w:rPr>
          <w:rFonts w:ascii="Times New Roman" w:hAnsi="Times New Roman" w:cs="Times New Roman"/>
          <w:color w:val="000000"/>
          <w:sz w:val="24"/>
          <w:szCs w:val="24"/>
        </w:rPr>
        <w:t>"</w:t>
      </w:r>
      <w:r w:rsidR="00FC2172"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w:t>
      </w:r>
      <w:r w:rsidRPr="00371E0A">
        <w:rPr>
          <w:rFonts w:ascii="Times New Roman" w:hAnsi="Times New Roman" w:cs="Times New Roman"/>
          <w:i/>
          <w:iCs/>
          <w:color w:val="000000"/>
          <w:sz w:val="24"/>
          <w:szCs w:val="24"/>
        </w:rPr>
        <w:t>California Law Review</w:t>
      </w:r>
      <w:r w:rsidR="00AF2811" w:rsidRPr="00371E0A">
        <w:rPr>
          <w:rFonts w:ascii="Times New Roman" w:hAnsi="Times New Roman" w:cs="Times New Roman"/>
          <w:color w:val="000000"/>
          <w:sz w:val="24"/>
          <w:szCs w:val="24"/>
        </w:rPr>
        <w:t xml:space="preserve">, Vol. </w:t>
      </w:r>
      <w:r w:rsidRPr="00371E0A">
        <w:rPr>
          <w:rFonts w:ascii="Times New Roman" w:hAnsi="Times New Roman" w:cs="Times New Roman"/>
          <w:color w:val="000000"/>
          <w:sz w:val="24"/>
          <w:szCs w:val="24"/>
        </w:rPr>
        <w:t>93</w:t>
      </w:r>
      <w:r w:rsidR="00FE033F" w:rsidRPr="00371E0A">
        <w:rPr>
          <w:rFonts w:ascii="Times New Roman" w:hAnsi="Times New Roman" w:cs="Times New Roman"/>
          <w:color w:val="000000"/>
          <w:sz w:val="24"/>
          <w:szCs w:val="24"/>
        </w:rPr>
        <w:t>,</w:t>
      </w:r>
      <w:r w:rsidR="00AF2811" w:rsidRPr="00371E0A">
        <w:rPr>
          <w:rFonts w:ascii="Times New Roman" w:hAnsi="Times New Roman" w:cs="Times New Roman"/>
          <w:color w:val="000000"/>
          <w:sz w:val="24"/>
          <w:szCs w:val="24"/>
        </w:rPr>
        <w:t xml:space="preserve"> No </w:t>
      </w:r>
      <w:r w:rsidRPr="00371E0A">
        <w:rPr>
          <w:rFonts w:ascii="Times New Roman" w:hAnsi="Times New Roman" w:cs="Times New Roman"/>
          <w:color w:val="000000"/>
          <w:sz w:val="24"/>
          <w:szCs w:val="24"/>
        </w:rPr>
        <w:t xml:space="preserve">5, </w:t>
      </w:r>
      <w:r w:rsidR="00AF2811" w:rsidRPr="00371E0A">
        <w:rPr>
          <w:rFonts w:ascii="Times New Roman" w:hAnsi="Times New Roman" w:cs="Times New Roman"/>
          <w:color w:val="000000"/>
          <w:sz w:val="24"/>
          <w:szCs w:val="24"/>
        </w:rPr>
        <w:t xml:space="preserve">pp. </w:t>
      </w:r>
      <w:r w:rsidRPr="00371E0A">
        <w:rPr>
          <w:rFonts w:ascii="Times New Roman" w:hAnsi="Times New Roman" w:cs="Times New Roman"/>
          <w:color w:val="000000"/>
          <w:sz w:val="24"/>
          <w:szCs w:val="24"/>
        </w:rPr>
        <w:t>1323–1386.</w:t>
      </w:r>
    </w:p>
    <w:p w14:paraId="3EBFBDD6" w14:textId="77777777" w:rsidR="00252704" w:rsidRPr="00371E0A" w:rsidRDefault="00252704" w:rsidP="005B190A">
      <w:pPr>
        <w:spacing w:after="0" w:line="240" w:lineRule="auto"/>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Friedman, M</w:t>
      </w:r>
      <w:r w:rsidR="00FC2172" w:rsidRPr="00371E0A">
        <w:rPr>
          <w:rFonts w:ascii="Times New Roman" w:hAnsi="Times New Roman" w:cs="Times New Roman"/>
          <w:color w:val="000000"/>
          <w:sz w:val="24"/>
          <w:szCs w:val="24"/>
        </w:rPr>
        <w:t>.</w:t>
      </w:r>
      <w:r w:rsidR="00EC1388" w:rsidRPr="00371E0A">
        <w:rPr>
          <w:rFonts w:ascii="Times New Roman" w:hAnsi="Times New Roman" w:cs="Times New Roman"/>
          <w:color w:val="000000"/>
          <w:sz w:val="24"/>
          <w:szCs w:val="24"/>
        </w:rPr>
        <w:t xml:space="preserve"> (</w:t>
      </w:r>
      <w:r w:rsidRPr="00371E0A">
        <w:rPr>
          <w:rFonts w:ascii="Times New Roman" w:hAnsi="Times New Roman" w:cs="Times New Roman"/>
          <w:color w:val="000000"/>
          <w:sz w:val="24"/>
          <w:szCs w:val="24"/>
        </w:rPr>
        <w:t>1970</w:t>
      </w:r>
      <w:r w:rsidR="00EC1388"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rPr>
        <w:t xml:space="preserve">, </w:t>
      </w:r>
      <w:r w:rsidR="00EC1388"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The social responsibility of business </w:t>
      </w:r>
      <w:r w:rsidR="00104544" w:rsidRPr="00371E0A">
        <w:rPr>
          <w:rFonts w:ascii="Times New Roman" w:hAnsi="Times New Roman" w:cs="Times New Roman"/>
          <w:color w:val="000000"/>
          <w:sz w:val="24"/>
          <w:szCs w:val="24"/>
        </w:rPr>
        <w:t>i</w:t>
      </w:r>
      <w:r w:rsidRPr="00371E0A">
        <w:rPr>
          <w:rFonts w:ascii="Times New Roman" w:hAnsi="Times New Roman" w:cs="Times New Roman"/>
          <w:color w:val="000000"/>
          <w:sz w:val="24"/>
          <w:szCs w:val="24"/>
        </w:rPr>
        <w:t>s to increase its profits</w:t>
      </w:r>
      <w:r w:rsidR="005B190A"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N.Y. Times, Section 6, 126-127.</w:t>
      </w:r>
    </w:p>
    <w:p w14:paraId="5CE27F60" w14:textId="77777777" w:rsidR="002831CA" w:rsidRPr="00371E0A" w:rsidRDefault="002831CA" w:rsidP="00AF2811">
      <w:pPr>
        <w:spacing w:after="0" w:line="240" w:lineRule="auto"/>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lang w:val="en-US"/>
        </w:rPr>
        <w:t xml:space="preserve">Gasper, J.M., Massa, </w:t>
      </w:r>
      <w:r w:rsidR="00EC1388" w:rsidRPr="00371E0A">
        <w:rPr>
          <w:rFonts w:ascii="Times New Roman" w:hAnsi="Times New Roman" w:cs="Times New Roman"/>
          <w:color w:val="000000"/>
          <w:sz w:val="24"/>
          <w:szCs w:val="24"/>
          <w:lang w:val="en-US"/>
        </w:rPr>
        <w:t>M.,</w:t>
      </w:r>
      <w:r w:rsidR="00FC2172" w:rsidRPr="00371E0A">
        <w:rPr>
          <w:rFonts w:ascii="Times New Roman" w:hAnsi="Times New Roman" w:cs="Times New Roman"/>
          <w:color w:val="000000"/>
          <w:sz w:val="24"/>
          <w:szCs w:val="24"/>
          <w:lang w:val="en-US"/>
        </w:rPr>
        <w:t xml:space="preserve"> </w:t>
      </w:r>
      <w:r w:rsidRPr="00371E0A">
        <w:rPr>
          <w:rFonts w:ascii="Times New Roman" w:hAnsi="Times New Roman" w:cs="Times New Roman"/>
          <w:color w:val="000000"/>
          <w:sz w:val="24"/>
          <w:szCs w:val="24"/>
        </w:rPr>
        <w:t>Matos,</w:t>
      </w:r>
      <w:r w:rsidR="00EC1388" w:rsidRPr="00371E0A">
        <w:rPr>
          <w:rFonts w:ascii="Times New Roman" w:hAnsi="Times New Roman" w:cs="Times New Roman"/>
          <w:color w:val="000000"/>
          <w:sz w:val="24"/>
          <w:szCs w:val="24"/>
        </w:rPr>
        <w:t xml:space="preserve"> P.,</w:t>
      </w:r>
      <w:r w:rsidRPr="00371E0A">
        <w:rPr>
          <w:rFonts w:ascii="Times New Roman" w:hAnsi="Times New Roman" w:cs="Times New Roman"/>
          <w:color w:val="000000"/>
          <w:sz w:val="24"/>
          <w:szCs w:val="24"/>
        </w:rPr>
        <w:t xml:space="preserve"> </w:t>
      </w:r>
      <w:proofErr w:type="spellStart"/>
      <w:r w:rsidRPr="00371E0A">
        <w:rPr>
          <w:rFonts w:ascii="Times New Roman" w:hAnsi="Times New Roman" w:cs="Times New Roman"/>
          <w:color w:val="000000"/>
          <w:sz w:val="24"/>
          <w:szCs w:val="24"/>
        </w:rPr>
        <w:t>Patgiri</w:t>
      </w:r>
      <w:proofErr w:type="spellEnd"/>
      <w:r w:rsidRPr="00371E0A">
        <w:rPr>
          <w:rFonts w:ascii="Times New Roman" w:hAnsi="Times New Roman" w:cs="Times New Roman"/>
          <w:color w:val="000000"/>
          <w:sz w:val="24"/>
          <w:szCs w:val="24"/>
        </w:rPr>
        <w:t xml:space="preserve">, </w:t>
      </w:r>
      <w:r w:rsidR="00EC1388" w:rsidRPr="00371E0A">
        <w:rPr>
          <w:rFonts w:ascii="Times New Roman" w:hAnsi="Times New Roman" w:cs="Times New Roman"/>
          <w:color w:val="000000"/>
          <w:sz w:val="24"/>
          <w:szCs w:val="24"/>
        </w:rPr>
        <w:t>R.</w:t>
      </w:r>
      <w:r w:rsidR="003826A3" w:rsidRPr="00371E0A">
        <w:rPr>
          <w:rFonts w:ascii="Times New Roman" w:hAnsi="Times New Roman" w:cs="Times New Roman"/>
          <w:color w:val="000000"/>
          <w:sz w:val="24"/>
          <w:szCs w:val="24"/>
        </w:rPr>
        <w:t xml:space="preserve"> and </w:t>
      </w:r>
      <w:r w:rsidRPr="00371E0A">
        <w:rPr>
          <w:rFonts w:ascii="Times New Roman" w:hAnsi="Times New Roman" w:cs="Times New Roman"/>
          <w:color w:val="000000"/>
          <w:sz w:val="24"/>
          <w:szCs w:val="24"/>
        </w:rPr>
        <w:t xml:space="preserve">Rehman, </w:t>
      </w:r>
      <w:r w:rsidR="003826A3" w:rsidRPr="00371E0A">
        <w:rPr>
          <w:rFonts w:ascii="Times New Roman" w:hAnsi="Times New Roman" w:cs="Times New Roman"/>
          <w:color w:val="000000"/>
          <w:sz w:val="24"/>
          <w:szCs w:val="24"/>
        </w:rPr>
        <w:t>Z. (2</w:t>
      </w:r>
      <w:r w:rsidR="006E2CE1" w:rsidRPr="00371E0A">
        <w:rPr>
          <w:rFonts w:ascii="Times New Roman" w:hAnsi="Times New Roman" w:cs="Times New Roman"/>
          <w:color w:val="000000"/>
          <w:sz w:val="24"/>
          <w:szCs w:val="24"/>
        </w:rPr>
        <w:t>013</w:t>
      </w:r>
      <w:r w:rsidR="003826A3" w:rsidRPr="00371E0A">
        <w:rPr>
          <w:rFonts w:ascii="Times New Roman" w:hAnsi="Times New Roman" w:cs="Times New Roman"/>
          <w:color w:val="000000"/>
          <w:sz w:val="24"/>
          <w:szCs w:val="24"/>
        </w:rPr>
        <w:t>)</w:t>
      </w:r>
      <w:r w:rsidR="006E2CE1" w:rsidRPr="00371E0A">
        <w:rPr>
          <w:rFonts w:ascii="Times New Roman" w:hAnsi="Times New Roman" w:cs="Times New Roman"/>
          <w:color w:val="000000"/>
          <w:sz w:val="24"/>
          <w:szCs w:val="24"/>
        </w:rPr>
        <w:t xml:space="preserve">, </w:t>
      </w:r>
      <w:r w:rsidR="003826A3" w:rsidRPr="00371E0A">
        <w:rPr>
          <w:rFonts w:ascii="Times New Roman" w:hAnsi="Times New Roman" w:cs="Times New Roman"/>
          <w:color w:val="000000"/>
          <w:sz w:val="24"/>
          <w:szCs w:val="24"/>
        </w:rPr>
        <w:t>"</w:t>
      </w:r>
      <w:r w:rsidR="006E2CE1" w:rsidRPr="00371E0A">
        <w:rPr>
          <w:rFonts w:ascii="Times New Roman" w:hAnsi="Times New Roman" w:cs="Times New Roman"/>
          <w:color w:val="000000"/>
          <w:sz w:val="24"/>
          <w:szCs w:val="24"/>
        </w:rPr>
        <w:t>Payout</w:t>
      </w:r>
      <w:r w:rsidR="003E5953" w:rsidRPr="00371E0A">
        <w:rPr>
          <w:rFonts w:ascii="Times New Roman" w:hAnsi="Times New Roman" w:cs="Times New Roman"/>
          <w:color w:val="000000"/>
          <w:sz w:val="24"/>
          <w:szCs w:val="24"/>
        </w:rPr>
        <w:t xml:space="preserve"> policy choices and shareholder investment horizons</w:t>
      </w:r>
      <w:r w:rsidR="005B190A" w:rsidRPr="00371E0A">
        <w:rPr>
          <w:rFonts w:ascii="Times New Roman" w:hAnsi="Times New Roman" w:cs="Times New Roman"/>
          <w:color w:val="000000"/>
          <w:sz w:val="24"/>
          <w:szCs w:val="24"/>
        </w:rPr>
        <w:t>"</w:t>
      </w:r>
      <w:r w:rsidR="00FC2172" w:rsidRPr="00371E0A">
        <w:rPr>
          <w:rFonts w:ascii="Times New Roman" w:hAnsi="Times New Roman" w:cs="Times New Roman"/>
          <w:color w:val="000000"/>
          <w:sz w:val="24"/>
          <w:szCs w:val="24"/>
        </w:rPr>
        <w:t>,</w:t>
      </w:r>
      <w:r w:rsidR="003E5953" w:rsidRPr="00371E0A">
        <w:rPr>
          <w:rFonts w:ascii="Times New Roman" w:hAnsi="Times New Roman" w:cs="Times New Roman"/>
          <w:color w:val="000000"/>
          <w:sz w:val="24"/>
          <w:szCs w:val="24"/>
        </w:rPr>
        <w:t xml:space="preserve"> </w:t>
      </w:r>
      <w:r w:rsidR="003E5953" w:rsidRPr="00371E0A">
        <w:rPr>
          <w:rFonts w:ascii="Times New Roman" w:hAnsi="Times New Roman" w:cs="Times New Roman"/>
          <w:i/>
          <w:iCs/>
          <w:color w:val="000000"/>
          <w:sz w:val="24"/>
          <w:szCs w:val="24"/>
        </w:rPr>
        <w:t>Review of Finance</w:t>
      </w:r>
      <w:r w:rsidR="00AF2811" w:rsidRPr="00371E0A">
        <w:rPr>
          <w:rFonts w:ascii="Times New Roman" w:hAnsi="Times New Roman" w:cs="Times New Roman"/>
          <w:color w:val="000000"/>
          <w:sz w:val="24"/>
          <w:szCs w:val="24"/>
        </w:rPr>
        <w:t xml:space="preserve">, Vol. </w:t>
      </w:r>
      <w:r w:rsidR="003E5953" w:rsidRPr="00371E0A">
        <w:rPr>
          <w:rFonts w:ascii="Times New Roman" w:hAnsi="Times New Roman" w:cs="Times New Roman"/>
          <w:color w:val="000000"/>
          <w:sz w:val="24"/>
          <w:szCs w:val="24"/>
        </w:rPr>
        <w:t>17</w:t>
      </w:r>
      <w:r w:rsidR="00AF2811" w:rsidRPr="00371E0A">
        <w:rPr>
          <w:rFonts w:ascii="Times New Roman" w:hAnsi="Times New Roman" w:cs="Times New Roman"/>
          <w:color w:val="000000"/>
          <w:sz w:val="24"/>
          <w:szCs w:val="24"/>
        </w:rPr>
        <w:t xml:space="preserve"> No </w:t>
      </w:r>
      <w:r w:rsidR="003E5953" w:rsidRPr="00371E0A">
        <w:rPr>
          <w:rFonts w:ascii="Times New Roman" w:hAnsi="Times New Roman" w:cs="Times New Roman"/>
          <w:color w:val="000000"/>
          <w:sz w:val="24"/>
          <w:szCs w:val="24"/>
        </w:rPr>
        <w:t xml:space="preserve">1, </w:t>
      </w:r>
      <w:r w:rsidR="00AF2811" w:rsidRPr="00371E0A">
        <w:rPr>
          <w:rFonts w:ascii="Times New Roman" w:hAnsi="Times New Roman" w:cs="Times New Roman"/>
          <w:color w:val="000000"/>
          <w:sz w:val="24"/>
          <w:szCs w:val="24"/>
        </w:rPr>
        <w:t xml:space="preserve">pp. </w:t>
      </w:r>
      <w:r w:rsidR="003E5953" w:rsidRPr="00371E0A">
        <w:rPr>
          <w:rFonts w:ascii="Times New Roman" w:hAnsi="Times New Roman" w:cs="Times New Roman"/>
          <w:color w:val="000000"/>
          <w:sz w:val="24"/>
          <w:szCs w:val="24"/>
        </w:rPr>
        <w:t>261</w:t>
      </w:r>
      <w:r w:rsidR="00AF2811" w:rsidRPr="00371E0A">
        <w:rPr>
          <w:rFonts w:ascii="Times New Roman" w:hAnsi="Times New Roman" w:cs="Times New Roman"/>
          <w:color w:val="000000"/>
          <w:sz w:val="24"/>
          <w:szCs w:val="24"/>
        </w:rPr>
        <w:t>–</w:t>
      </w:r>
      <w:r w:rsidR="003E5953" w:rsidRPr="00371E0A">
        <w:rPr>
          <w:rFonts w:ascii="Times New Roman" w:hAnsi="Times New Roman" w:cs="Times New Roman"/>
          <w:color w:val="000000"/>
          <w:sz w:val="24"/>
          <w:szCs w:val="24"/>
        </w:rPr>
        <w:t>320.</w:t>
      </w:r>
    </w:p>
    <w:p w14:paraId="783D6E66" w14:textId="77777777" w:rsidR="009F4FDD" w:rsidRPr="00371E0A" w:rsidRDefault="00434AF6" w:rsidP="005B190A">
      <w:pPr>
        <w:spacing w:after="0" w:line="240" w:lineRule="auto"/>
        <w:ind w:left="284" w:hanging="284"/>
        <w:jc w:val="both"/>
        <w:rPr>
          <w:rFonts w:ascii="Times New Roman" w:hAnsi="Times New Roman" w:cs="Times New Roman"/>
          <w:color w:val="000000"/>
          <w:sz w:val="24"/>
          <w:szCs w:val="24"/>
        </w:rPr>
      </w:pPr>
      <w:proofErr w:type="spellStart"/>
      <w:r w:rsidRPr="00371E0A">
        <w:rPr>
          <w:rFonts w:ascii="Times New Roman" w:hAnsi="Times New Roman" w:cs="Times New Roman"/>
          <w:color w:val="000000"/>
          <w:sz w:val="24"/>
          <w:szCs w:val="24"/>
        </w:rPr>
        <w:t>Geiler</w:t>
      </w:r>
      <w:proofErr w:type="spellEnd"/>
      <w:r w:rsidRPr="00371E0A">
        <w:rPr>
          <w:rFonts w:ascii="Times New Roman" w:hAnsi="Times New Roman" w:cs="Times New Roman"/>
          <w:color w:val="000000"/>
          <w:sz w:val="24"/>
          <w:szCs w:val="24"/>
        </w:rPr>
        <w:t>, P.</w:t>
      </w:r>
      <w:r w:rsidR="00385ADA" w:rsidRPr="00371E0A">
        <w:rPr>
          <w:rFonts w:ascii="Times New Roman" w:hAnsi="Times New Roman" w:cs="Times New Roman"/>
          <w:color w:val="000000"/>
          <w:sz w:val="24"/>
          <w:szCs w:val="24"/>
        </w:rPr>
        <w:t xml:space="preserve"> and</w:t>
      </w:r>
      <w:r w:rsidR="003826A3" w:rsidRPr="00371E0A">
        <w:rPr>
          <w:rFonts w:ascii="Times New Roman" w:hAnsi="Times New Roman" w:cs="Times New Roman"/>
          <w:color w:val="000000"/>
          <w:sz w:val="24"/>
          <w:szCs w:val="24"/>
        </w:rPr>
        <w:t xml:space="preserve"> </w:t>
      </w:r>
      <w:r w:rsidRPr="00371E0A">
        <w:rPr>
          <w:rFonts w:ascii="Times New Roman" w:hAnsi="Times New Roman" w:cs="Times New Roman"/>
          <w:color w:val="000000"/>
          <w:sz w:val="24"/>
          <w:szCs w:val="24"/>
        </w:rPr>
        <w:t>Renneboog</w:t>
      </w:r>
      <w:r w:rsidR="00FC2172"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rPr>
        <w:t xml:space="preserve"> </w:t>
      </w:r>
      <w:r w:rsidR="003826A3" w:rsidRPr="00371E0A">
        <w:rPr>
          <w:rFonts w:ascii="Times New Roman" w:hAnsi="Times New Roman" w:cs="Times New Roman"/>
          <w:color w:val="000000"/>
          <w:sz w:val="24"/>
          <w:szCs w:val="24"/>
        </w:rPr>
        <w:t>L. (</w:t>
      </w:r>
      <w:r w:rsidRPr="00371E0A">
        <w:rPr>
          <w:rFonts w:ascii="Times New Roman" w:hAnsi="Times New Roman" w:cs="Times New Roman"/>
          <w:color w:val="000000"/>
          <w:sz w:val="24"/>
          <w:szCs w:val="24"/>
        </w:rPr>
        <w:t>2010</w:t>
      </w:r>
      <w:r w:rsidR="003826A3"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rPr>
        <w:t xml:space="preserve">, </w:t>
      </w:r>
      <w:r w:rsidR="003826A3"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Taxation of </w:t>
      </w:r>
      <w:r w:rsidR="00F67C2F" w:rsidRPr="00371E0A">
        <w:rPr>
          <w:rFonts w:ascii="Times New Roman" w:hAnsi="Times New Roman" w:cs="Times New Roman"/>
          <w:color w:val="000000"/>
          <w:sz w:val="24"/>
          <w:szCs w:val="24"/>
        </w:rPr>
        <w:t>d</w:t>
      </w:r>
      <w:r w:rsidRPr="00371E0A">
        <w:rPr>
          <w:rFonts w:ascii="Times New Roman" w:hAnsi="Times New Roman" w:cs="Times New Roman"/>
          <w:color w:val="000000"/>
          <w:sz w:val="24"/>
          <w:szCs w:val="24"/>
        </w:rPr>
        <w:t xml:space="preserve">ividends and </w:t>
      </w:r>
      <w:r w:rsidR="00F67C2F" w:rsidRPr="00371E0A">
        <w:rPr>
          <w:rFonts w:ascii="Times New Roman" w:hAnsi="Times New Roman" w:cs="Times New Roman"/>
          <w:color w:val="000000"/>
          <w:sz w:val="24"/>
          <w:szCs w:val="24"/>
        </w:rPr>
        <w:t>s</w:t>
      </w:r>
      <w:r w:rsidRPr="00371E0A">
        <w:rPr>
          <w:rFonts w:ascii="Times New Roman" w:hAnsi="Times New Roman" w:cs="Times New Roman"/>
          <w:color w:val="000000"/>
          <w:sz w:val="24"/>
          <w:szCs w:val="24"/>
        </w:rPr>
        <w:t xml:space="preserve">hare </w:t>
      </w:r>
      <w:r w:rsidR="00F67C2F" w:rsidRPr="00371E0A">
        <w:rPr>
          <w:rFonts w:ascii="Times New Roman" w:hAnsi="Times New Roman" w:cs="Times New Roman"/>
          <w:color w:val="000000"/>
          <w:sz w:val="24"/>
          <w:szCs w:val="24"/>
        </w:rPr>
        <w:t>r</w:t>
      </w:r>
      <w:r w:rsidRPr="00371E0A">
        <w:rPr>
          <w:rFonts w:ascii="Times New Roman" w:hAnsi="Times New Roman" w:cs="Times New Roman"/>
          <w:color w:val="000000"/>
          <w:sz w:val="24"/>
          <w:szCs w:val="24"/>
        </w:rPr>
        <w:t>epurchases in the UK</w:t>
      </w:r>
      <w:r w:rsidR="005B190A"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Tilburg University, Mimeo.</w:t>
      </w:r>
    </w:p>
    <w:p w14:paraId="67C127CD" w14:textId="77777777" w:rsidR="00492194" w:rsidRPr="00371E0A" w:rsidRDefault="00492194" w:rsidP="00AF2811">
      <w:pPr>
        <w:spacing w:after="0" w:line="240" w:lineRule="auto"/>
        <w:ind w:left="284" w:hanging="284"/>
        <w:jc w:val="both"/>
        <w:rPr>
          <w:rFonts w:ascii="Times New Roman" w:hAnsi="Times New Roman" w:cs="Times New Roman"/>
          <w:color w:val="000000"/>
          <w:sz w:val="24"/>
          <w:szCs w:val="24"/>
        </w:rPr>
      </w:pPr>
      <w:proofErr w:type="spellStart"/>
      <w:r w:rsidRPr="00371E0A">
        <w:rPr>
          <w:rFonts w:ascii="Times New Roman" w:hAnsi="Times New Roman" w:cs="Times New Roman"/>
          <w:color w:val="000000"/>
          <w:sz w:val="24"/>
          <w:szCs w:val="24"/>
        </w:rPr>
        <w:t>Geiler</w:t>
      </w:r>
      <w:proofErr w:type="spellEnd"/>
      <w:r w:rsidRPr="00371E0A">
        <w:rPr>
          <w:rFonts w:ascii="Times New Roman" w:hAnsi="Times New Roman" w:cs="Times New Roman"/>
          <w:color w:val="000000"/>
          <w:sz w:val="24"/>
          <w:szCs w:val="24"/>
        </w:rPr>
        <w:t>, P</w:t>
      </w:r>
      <w:r w:rsidRPr="00371E0A">
        <w:rPr>
          <w:rFonts w:ascii="Times New Roman" w:hAnsi="Times New Roman" w:cs="Angsana New"/>
          <w:color w:val="000000"/>
          <w:sz w:val="24"/>
          <w:szCs w:val="24"/>
          <w:cs/>
          <w:lang w:bidi="th-TH"/>
        </w:rPr>
        <w:t>.</w:t>
      </w:r>
      <w:r w:rsidR="00385ADA" w:rsidRPr="00371E0A">
        <w:rPr>
          <w:rFonts w:ascii="Times New Roman" w:hAnsi="Times New Roman" w:cs="Times New Roman"/>
          <w:color w:val="000000"/>
          <w:sz w:val="24"/>
          <w:szCs w:val="24"/>
        </w:rPr>
        <w:t xml:space="preserve"> and</w:t>
      </w:r>
      <w:r w:rsidR="0048223C" w:rsidRPr="00371E0A">
        <w:rPr>
          <w:rFonts w:ascii="Times New Roman" w:hAnsi="Times New Roman" w:cs="Times New Roman"/>
          <w:color w:val="000000"/>
          <w:sz w:val="24"/>
          <w:szCs w:val="24"/>
        </w:rPr>
        <w:t xml:space="preserve"> </w:t>
      </w:r>
      <w:r w:rsidRPr="00371E0A">
        <w:rPr>
          <w:rFonts w:ascii="Times New Roman" w:hAnsi="Times New Roman" w:cs="Times New Roman"/>
          <w:color w:val="000000"/>
          <w:sz w:val="24"/>
          <w:szCs w:val="24"/>
        </w:rPr>
        <w:t>Renneboog</w:t>
      </w:r>
      <w:r w:rsidR="00910F9D" w:rsidRPr="00371E0A">
        <w:rPr>
          <w:rFonts w:ascii="Times New Roman" w:hAnsi="Times New Roman" w:cs="Times New Roman"/>
          <w:color w:val="000000"/>
          <w:sz w:val="24"/>
          <w:szCs w:val="24"/>
        </w:rPr>
        <w:t xml:space="preserve">, </w:t>
      </w:r>
      <w:r w:rsidR="003826A3" w:rsidRPr="00371E0A">
        <w:rPr>
          <w:rFonts w:ascii="Times New Roman" w:hAnsi="Times New Roman" w:cs="Times New Roman"/>
          <w:color w:val="000000"/>
          <w:sz w:val="24"/>
          <w:szCs w:val="24"/>
        </w:rPr>
        <w:t>L. (</w:t>
      </w:r>
      <w:r w:rsidRPr="00371E0A">
        <w:rPr>
          <w:rFonts w:ascii="Times New Roman" w:hAnsi="Times New Roman" w:cs="Times New Roman"/>
          <w:color w:val="000000"/>
          <w:sz w:val="24"/>
          <w:szCs w:val="24"/>
        </w:rPr>
        <w:t>2015</w:t>
      </w:r>
      <w:r w:rsidR="003826A3"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lang w:bidi="th-TH"/>
        </w:rPr>
        <w:t>,</w:t>
      </w:r>
      <w:r w:rsidR="00910F9D" w:rsidRPr="00371E0A" w:rsidDel="00910F9D">
        <w:rPr>
          <w:rFonts w:ascii="Times New Roman" w:hAnsi="Times New Roman" w:cs="Times New Roman"/>
          <w:color w:val="000000"/>
          <w:sz w:val="24"/>
          <w:szCs w:val="24"/>
        </w:rPr>
        <w:t xml:space="preserve"> </w:t>
      </w:r>
      <w:r w:rsidR="003826A3"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Taxes, </w:t>
      </w:r>
      <w:r w:rsidR="00F67C2F" w:rsidRPr="00371E0A">
        <w:rPr>
          <w:rFonts w:ascii="Times New Roman" w:hAnsi="Times New Roman" w:cs="Times New Roman"/>
          <w:color w:val="000000"/>
          <w:sz w:val="24"/>
          <w:szCs w:val="24"/>
        </w:rPr>
        <w:t>e</w:t>
      </w:r>
      <w:r w:rsidRPr="00371E0A">
        <w:rPr>
          <w:rFonts w:ascii="Times New Roman" w:hAnsi="Times New Roman" w:cs="Times New Roman"/>
          <w:color w:val="000000"/>
          <w:sz w:val="24"/>
          <w:szCs w:val="24"/>
        </w:rPr>
        <w:t xml:space="preserve">arnings </w:t>
      </w:r>
      <w:r w:rsidR="003458F7" w:rsidRPr="00371E0A">
        <w:rPr>
          <w:rFonts w:ascii="Times New Roman" w:hAnsi="Times New Roman" w:cs="Times New Roman"/>
          <w:color w:val="000000"/>
          <w:sz w:val="24"/>
          <w:szCs w:val="24"/>
        </w:rPr>
        <w:t>payout</w:t>
      </w:r>
      <w:r w:rsidRPr="00371E0A">
        <w:rPr>
          <w:rFonts w:ascii="Times New Roman" w:hAnsi="Times New Roman" w:cs="Times New Roman"/>
          <w:color w:val="000000"/>
          <w:sz w:val="24"/>
          <w:szCs w:val="24"/>
        </w:rPr>
        <w:t xml:space="preserve">, and </w:t>
      </w:r>
      <w:r w:rsidR="003458F7" w:rsidRPr="00371E0A">
        <w:rPr>
          <w:rFonts w:ascii="Times New Roman" w:hAnsi="Times New Roman" w:cs="Times New Roman"/>
          <w:color w:val="000000"/>
          <w:sz w:val="24"/>
          <w:szCs w:val="24"/>
        </w:rPr>
        <w:t>payout</w:t>
      </w:r>
      <w:r w:rsidR="00302218" w:rsidRPr="00371E0A">
        <w:rPr>
          <w:rFonts w:ascii="Times New Roman" w:hAnsi="Times New Roman" w:cs="Times New Roman"/>
          <w:color w:val="000000"/>
          <w:sz w:val="24"/>
          <w:szCs w:val="24"/>
        </w:rPr>
        <w:t xml:space="preserve"> </w:t>
      </w:r>
      <w:r w:rsidR="00F67C2F" w:rsidRPr="00371E0A">
        <w:rPr>
          <w:rFonts w:ascii="Times New Roman" w:hAnsi="Times New Roman" w:cs="Times New Roman"/>
          <w:color w:val="000000"/>
          <w:sz w:val="24"/>
          <w:szCs w:val="24"/>
        </w:rPr>
        <w:t>c</w:t>
      </w:r>
      <w:r w:rsidRPr="00371E0A">
        <w:rPr>
          <w:rFonts w:ascii="Times New Roman" w:hAnsi="Times New Roman" w:cs="Times New Roman"/>
          <w:color w:val="000000"/>
          <w:sz w:val="24"/>
          <w:szCs w:val="24"/>
        </w:rPr>
        <w:t xml:space="preserve">hannel </w:t>
      </w:r>
      <w:r w:rsidR="00F67C2F" w:rsidRPr="00371E0A">
        <w:rPr>
          <w:rFonts w:ascii="Times New Roman" w:hAnsi="Times New Roman" w:cs="Times New Roman"/>
          <w:color w:val="000000"/>
          <w:sz w:val="24"/>
          <w:szCs w:val="24"/>
        </w:rPr>
        <w:t>c</w:t>
      </w:r>
      <w:r w:rsidRPr="00371E0A">
        <w:rPr>
          <w:rFonts w:ascii="Times New Roman" w:hAnsi="Times New Roman" w:cs="Times New Roman"/>
          <w:color w:val="000000"/>
          <w:sz w:val="24"/>
          <w:szCs w:val="24"/>
        </w:rPr>
        <w:t>hoice</w:t>
      </w:r>
      <w:r w:rsidR="005B190A" w:rsidRPr="00371E0A">
        <w:rPr>
          <w:rFonts w:ascii="Times New Roman" w:hAnsi="Times New Roman" w:cs="Times New Roman"/>
          <w:color w:val="000000"/>
          <w:sz w:val="24"/>
          <w:szCs w:val="24"/>
        </w:rPr>
        <w:t>"</w:t>
      </w:r>
      <w:r w:rsidR="0048223C" w:rsidRPr="00371E0A">
        <w:rPr>
          <w:rFonts w:ascii="Times New Roman" w:hAnsi="Times New Roman" w:cs="Times New Roman"/>
          <w:color w:val="000000"/>
          <w:sz w:val="24"/>
          <w:szCs w:val="24"/>
          <w:lang w:bidi="th-TH"/>
        </w:rPr>
        <w:t>,</w:t>
      </w:r>
      <w:r w:rsidRPr="00371E0A">
        <w:rPr>
          <w:rFonts w:ascii="Times New Roman" w:hAnsi="Times New Roman" w:cs="Times New Roman"/>
          <w:color w:val="000000"/>
          <w:sz w:val="24"/>
          <w:szCs w:val="24"/>
        </w:rPr>
        <w:t xml:space="preserve"> </w:t>
      </w:r>
      <w:r w:rsidRPr="00371E0A">
        <w:rPr>
          <w:rFonts w:ascii="Times New Roman" w:hAnsi="Times New Roman" w:cs="Times New Roman"/>
          <w:i/>
          <w:color w:val="000000"/>
          <w:sz w:val="24"/>
          <w:szCs w:val="24"/>
        </w:rPr>
        <w:t xml:space="preserve">Journal of International Financial Markets, Institutions &amp; </w:t>
      </w:r>
      <w:r w:rsidR="006E2CE1" w:rsidRPr="00371E0A">
        <w:rPr>
          <w:rFonts w:ascii="Times New Roman" w:hAnsi="Times New Roman" w:cs="Times New Roman"/>
          <w:i/>
          <w:color w:val="000000"/>
          <w:sz w:val="24"/>
          <w:szCs w:val="24"/>
        </w:rPr>
        <w:t>Money</w:t>
      </w:r>
      <w:r w:rsidR="00AF2811" w:rsidRPr="00371E0A">
        <w:rPr>
          <w:rFonts w:ascii="Times New Roman" w:hAnsi="Times New Roman" w:cs="Times New Roman"/>
          <w:color w:val="000000"/>
          <w:sz w:val="24"/>
          <w:szCs w:val="24"/>
        </w:rPr>
        <w:t xml:space="preserve">, Vol. </w:t>
      </w:r>
      <w:r w:rsidR="006E2CE1" w:rsidRPr="00371E0A">
        <w:rPr>
          <w:rFonts w:ascii="Times New Roman" w:hAnsi="Times New Roman" w:cs="Times New Roman"/>
          <w:color w:val="000000"/>
          <w:sz w:val="24"/>
          <w:szCs w:val="24"/>
        </w:rPr>
        <w:t>37</w:t>
      </w:r>
      <w:r w:rsidRPr="00371E0A">
        <w:rPr>
          <w:rFonts w:ascii="Times New Roman" w:hAnsi="Times New Roman" w:cs="Times New Roman"/>
          <w:color w:val="000000"/>
          <w:sz w:val="24"/>
          <w:szCs w:val="24"/>
        </w:rPr>
        <w:t xml:space="preserve">, </w:t>
      </w:r>
      <w:r w:rsidR="00AF2811" w:rsidRPr="00371E0A">
        <w:rPr>
          <w:rFonts w:ascii="Times New Roman" w:hAnsi="Times New Roman" w:cs="Times New Roman"/>
          <w:color w:val="000000"/>
          <w:sz w:val="24"/>
          <w:szCs w:val="24"/>
        </w:rPr>
        <w:t xml:space="preserve">pp. </w:t>
      </w:r>
      <w:r w:rsidRPr="00371E0A">
        <w:rPr>
          <w:rFonts w:ascii="Times New Roman" w:hAnsi="Times New Roman" w:cs="Times New Roman"/>
          <w:color w:val="000000"/>
          <w:sz w:val="24"/>
          <w:szCs w:val="24"/>
        </w:rPr>
        <w:t>178</w:t>
      </w:r>
      <w:r w:rsidR="00AF2811"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203.</w:t>
      </w:r>
    </w:p>
    <w:p w14:paraId="7820E146" w14:textId="77777777" w:rsidR="002330A8" w:rsidRPr="00371E0A" w:rsidRDefault="002330A8" w:rsidP="00AF2811">
      <w:pPr>
        <w:spacing w:after="0" w:line="240" w:lineRule="auto"/>
        <w:ind w:left="284" w:hanging="284"/>
        <w:jc w:val="both"/>
        <w:rPr>
          <w:rFonts w:ascii="Times New Roman" w:hAnsi="Times New Roman" w:cs="Times New Roman"/>
          <w:color w:val="000000"/>
          <w:sz w:val="24"/>
          <w:szCs w:val="24"/>
        </w:rPr>
      </w:pPr>
      <w:proofErr w:type="spellStart"/>
      <w:r w:rsidRPr="00371E0A">
        <w:rPr>
          <w:rFonts w:ascii="Times New Roman" w:hAnsi="Times New Roman" w:cs="Times New Roman"/>
          <w:color w:val="000000"/>
          <w:sz w:val="24"/>
          <w:szCs w:val="24"/>
        </w:rPr>
        <w:t>Geiler</w:t>
      </w:r>
      <w:proofErr w:type="spellEnd"/>
      <w:r w:rsidRPr="00371E0A">
        <w:rPr>
          <w:rFonts w:ascii="Times New Roman" w:hAnsi="Times New Roman" w:cs="Times New Roman"/>
          <w:color w:val="000000"/>
          <w:sz w:val="24"/>
          <w:szCs w:val="24"/>
        </w:rPr>
        <w:t>, P</w:t>
      </w:r>
      <w:r w:rsidRPr="00371E0A">
        <w:rPr>
          <w:rFonts w:ascii="Times New Roman" w:hAnsi="Times New Roman" w:cs="Angsana New"/>
          <w:color w:val="000000"/>
          <w:sz w:val="24"/>
          <w:szCs w:val="24"/>
          <w:cs/>
          <w:lang w:bidi="th-TH"/>
        </w:rPr>
        <w:t>.</w:t>
      </w:r>
      <w:r w:rsidR="00385ADA" w:rsidRPr="00371E0A">
        <w:rPr>
          <w:rFonts w:ascii="Times New Roman" w:hAnsi="Times New Roman" w:cs="Times New Roman"/>
          <w:color w:val="000000"/>
          <w:sz w:val="24"/>
          <w:szCs w:val="24"/>
        </w:rPr>
        <w:t xml:space="preserve"> and</w:t>
      </w:r>
      <w:r w:rsidR="003826A3" w:rsidRPr="00371E0A">
        <w:rPr>
          <w:rFonts w:ascii="Times New Roman" w:hAnsi="Times New Roman" w:cs="Times New Roman"/>
          <w:color w:val="000000"/>
          <w:sz w:val="24"/>
          <w:szCs w:val="24"/>
        </w:rPr>
        <w:t xml:space="preserve"> </w:t>
      </w:r>
      <w:r w:rsidRPr="00371E0A">
        <w:rPr>
          <w:rFonts w:ascii="Times New Roman" w:hAnsi="Times New Roman" w:cs="Times New Roman"/>
          <w:color w:val="000000"/>
          <w:sz w:val="24"/>
          <w:szCs w:val="24"/>
        </w:rPr>
        <w:t xml:space="preserve">Renneboog, </w:t>
      </w:r>
      <w:r w:rsidR="003826A3" w:rsidRPr="00371E0A">
        <w:rPr>
          <w:rFonts w:ascii="Times New Roman" w:hAnsi="Times New Roman" w:cs="Times New Roman"/>
          <w:color w:val="000000"/>
          <w:sz w:val="24"/>
          <w:szCs w:val="24"/>
        </w:rPr>
        <w:t>L. (</w:t>
      </w:r>
      <w:r w:rsidRPr="00371E0A">
        <w:rPr>
          <w:rFonts w:ascii="Times New Roman" w:hAnsi="Times New Roman" w:cs="Times New Roman"/>
          <w:color w:val="000000"/>
          <w:sz w:val="24"/>
          <w:szCs w:val="24"/>
        </w:rPr>
        <w:t>2016</w:t>
      </w:r>
      <w:r w:rsidR="003826A3"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lang w:bidi="th-TH"/>
        </w:rPr>
        <w:t xml:space="preserve">, </w:t>
      </w:r>
      <w:r w:rsidR="003826A3"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Executive remuneration and the </w:t>
      </w:r>
      <w:r w:rsidR="003458F7" w:rsidRPr="00371E0A">
        <w:rPr>
          <w:rFonts w:ascii="Times New Roman" w:hAnsi="Times New Roman" w:cs="Times New Roman"/>
          <w:color w:val="000000"/>
          <w:sz w:val="24"/>
          <w:szCs w:val="24"/>
        </w:rPr>
        <w:t>payout</w:t>
      </w:r>
      <w:r w:rsidRPr="00371E0A">
        <w:rPr>
          <w:rFonts w:ascii="Times New Roman" w:hAnsi="Times New Roman" w:cs="Times New Roman"/>
          <w:color w:val="000000"/>
          <w:sz w:val="24"/>
          <w:szCs w:val="24"/>
        </w:rPr>
        <w:t xml:space="preserve"> decision</w:t>
      </w:r>
      <w:r w:rsidR="005B190A"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w:t>
      </w:r>
      <w:r w:rsidRPr="00371E0A">
        <w:rPr>
          <w:rFonts w:ascii="Times New Roman" w:hAnsi="Times New Roman" w:cs="Times New Roman"/>
          <w:i/>
          <w:color w:val="000000"/>
          <w:sz w:val="24"/>
          <w:szCs w:val="24"/>
        </w:rPr>
        <w:t>Corporate Governance: An International Review</w:t>
      </w:r>
      <w:r w:rsidR="00AF2811" w:rsidRPr="00371E0A">
        <w:rPr>
          <w:rFonts w:ascii="Times New Roman" w:hAnsi="Times New Roman" w:cs="Times New Roman"/>
          <w:iCs/>
          <w:color w:val="000000"/>
          <w:sz w:val="24"/>
          <w:szCs w:val="24"/>
        </w:rPr>
        <w:t>, Vol.</w:t>
      </w:r>
      <w:r w:rsidRPr="00371E0A">
        <w:rPr>
          <w:rFonts w:ascii="Times New Roman" w:hAnsi="Times New Roman" w:cs="Times New Roman"/>
          <w:color w:val="000000"/>
          <w:sz w:val="24"/>
          <w:szCs w:val="24"/>
        </w:rPr>
        <w:t xml:space="preserve"> 24, </w:t>
      </w:r>
      <w:r w:rsidR="00AF2811" w:rsidRPr="00371E0A">
        <w:rPr>
          <w:rFonts w:ascii="Times New Roman" w:hAnsi="Times New Roman" w:cs="Times New Roman"/>
          <w:color w:val="000000"/>
          <w:sz w:val="24"/>
          <w:szCs w:val="24"/>
        </w:rPr>
        <w:t xml:space="preserve">pp. </w:t>
      </w:r>
      <w:r w:rsidRPr="00371E0A">
        <w:rPr>
          <w:rFonts w:ascii="Times New Roman" w:hAnsi="Times New Roman" w:cs="Times New Roman"/>
          <w:color w:val="000000"/>
          <w:sz w:val="24"/>
          <w:szCs w:val="24"/>
        </w:rPr>
        <w:t>42</w:t>
      </w:r>
      <w:r w:rsidR="00AF2811"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63.</w:t>
      </w:r>
    </w:p>
    <w:p w14:paraId="206F39A9" w14:textId="77777777" w:rsidR="008E7B0E" w:rsidRPr="00371E0A" w:rsidRDefault="008E7B0E" w:rsidP="00013ADD">
      <w:pPr>
        <w:spacing w:after="0" w:line="240" w:lineRule="auto"/>
        <w:ind w:left="284" w:hanging="284"/>
        <w:jc w:val="both"/>
        <w:rPr>
          <w:rFonts w:ascii="Times New Roman" w:hAnsi="Times New Roman" w:cs="Times New Roman"/>
          <w:color w:val="000000"/>
          <w:sz w:val="24"/>
          <w:szCs w:val="24"/>
        </w:rPr>
      </w:pPr>
      <w:proofErr w:type="spellStart"/>
      <w:r w:rsidRPr="00371E0A">
        <w:rPr>
          <w:rFonts w:ascii="Times New Roman" w:hAnsi="Times New Roman" w:cs="Times New Roman"/>
          <w:color w:val="000000"/>
          <w:sz w:val="24"/>
          <w:szCs w:val="24"/>
        </w:rPr>
        <w:lastRenderedPageBreak/>
        <w:t>Ghaly</w:t>
      </w:r>
      <w:proofErr w:type="spellEnd"/>
      <w:r w:rsidRPr="00371E0A">
        <w:rPr>
          <w:rFonts w:ascii="Times New Roman" w:hAnsi="Times New Roman" w:cs="Times New Roman"/>
          <w:color w:val="000000"/>
          <w:sz w:val="24"/>
          <w:szCs w:val="24"/>
        </w:rPr>
        <w:t>, M., Dang,</w:t>
      </w:r>
      <w:r w:rsidR="003826A3" w:rsidRPr="00371E0A">
        <w:rPr>
          <w:rFonts w:ascii="Times New Roman" w:hAnsi="Times New Roman" w:cs="Times New Roman"/>
          <w:color w:val="000000"/>
          <w:sz w:val="24"/>
          <w:szCs w:val="24"/>
        </w:rPr>
        <w:t xml:space="preserve"> V.A.</w:t>
      </w:r>
      <w:r w:rsidRPr="00371E0A">
        <w:rPr>
          <w:rFonts w:ascii="Times New Roman" w:hAnsi="Times New Roman" w:cs="Times New Roman"/>
          <w:color w:val="000000"/>
          <w:sz w:val="24"/>
          <w:szCs w:val="24"/>
        </w:rPr>
        <w:t xml:space="preserve"> </w:t>
      </w:r>
      <w:r w:rsidR="0048223C" w:rsidRPr="00371E0A">
        <w:rPr>
          <w:rFonts w:ascii="Times New Roman" w:hAnsi="Times New Roman" w:cs="Times New Roman"/>
          <w:color w:val="000000"/>
          <w:sz w:val="24"/>
          <w:szCs w:val="24"/>
        </w:rPr>
        <w:t>and</w:t>
      </w:r>
      <w:r w:rsidRPr="00371E0A">
        <w:rPr>
          <w:rFonts w:ascii="Times New Roman" w:hAnsi="Times New Roman" w:cs="Times New Roman"/>
          <w:color w:val="000000"/>
          <w:sz w:val="24"/>
          <w:szCs w:val="24"/>
        </w:rPr>
        <w:t xml:space="preserve"> Stathopoulos, </w:t>
      </w:r>
      <w:r w:rsidR="003826A3" w:rsidRPr="00371E0A">
        <w:rPr>
          <w:rFonts w:ascii="Times New Roman" w:hAnsi="Times New Roman" w:cs="Times New Roman"/>
          <w:color w:val="000000"/>
          <w:sz w:val="24"/>
          <w:szCs w:val="24"/>
        </w:rPr>
        <w:t>K. (</w:t>
      </w:r>
      <w:r w:rsidRPr="00371E0A">
        <w:rPr>
          <w:rFonts w:ascii="Times New Roman" w:hAnsi="Times New Roman" w:cs="Times New Roman"/>
          <w:color w:val="000000"/>
          <w:sz w:val="24"/>
          <w:szCs w:val="24"/>
        </w:rPr>
        <w:t>2020</w:t>
      </w:r>
      <w:r w:rsidR="003826A3"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rPr>
        <w:t xml:space="preserve">, </w:t>
      </w:r>
      <w:r w:rsidR="003826A3"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Institutional investors’ horizons and corporate employment decisions</w:t>
      </w:r>
      <w:r w:rsidR="005B190A" w:rsidRPr="00371E0A">
        <w:rPr>
          <w:rFonts w:ascii="Times New Roman" w:hAnsi="Times New Roman" w:cs="Times New Roman"/>
          <w:color w:val="000000"/>
          <w:sz w:val="24"/>
          <w:szCs w:val="24"/>
        </w:rPr>
        <w:t>"</w:t>
      </w:r>
      <w:r w:rsidR="0048223C"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w:t>
      </w:r>
      <w:r w:rsidRPr="00371E0A">
        <w:rPr>
          <w:rFonts w:ascii="Times New Roman" w:hAnsi="Times New Roman" w:cs="Times New Roman"/>
          <w:i/>
          <w:iCs/>
          <w:color w:val="000000"/>
          <w:sz w:val="24"/>
          <w:szCs w:val="24"/>
        </w:rPr>
        <w:t>Journal of Corporate Finance</w:t>
      </w:r>
      <w:r w:rsidR="00013ADD" w:rsidRPr="00371E0A">
        <w:rPr>
          <w:rFonts w:ascii="Times New Roman" w:hAnsi="Times New Roman" w:cs="Times New Roman"/>
          <w:color w:val="000000"/>
          <w:sz w:val="24"/>
          <w:szCs w:val="24"/>
        </w:rPr>
        <w:t>, 101634</w:t>
      </w:r>
      <w:r w:rsidRPr="00371E0A">
        <w:rPr>
          <w:rFonts w:ascii="Times New Roman" w:hAnsi="Times New Roman" w:cs="Times New Roman"/>
          <w:color w:val="000000"/>
          <w:sz w:val="24"/>
          <w:szCs w:val="24"/>
        </w:rPr>
        <w:t>.</w:t>
      </w:r>
    </w:p>
    <w:p w14:paraId="6603CC5A" w14:textId="77777777" w:rsidR="00252704" w:rsidRPr="00371E0A" w:rsidRDefault="00252704" w:rsidP="003826A3">
      <w:pPr>
        <w:spacing w:after="0" w:line="240" w:lineRule="auto"/>
        <w:ind w:left="284" w:hanging="284"/>
        <w:jc w:val="both"/>
        <w:rPr>
          <w:rFonts w:ascii="Times New Roman" w:hAnsi="Times New Roman" w:cs="Times New Roman"/>
          <w:color w:val="000000"/>
          <w:sz w:val="24"/>
          <w:szCs w:val="24"/>
        </w:rPr>
      </w:pPr>
      <w:proofErr w:type="spellStart"/>
      <w:r w:rsidRPr="00371E0A">
        <w:rPr>
          <w:rFonts w:ascii="Times New Roman" w:hAnsi="Times New Roman" w:cs="Times New Roman"/>
          <w:color w:val="000000"/>
          <w:sz w:val="24"/>
          <w:szCs w:val="24"/>
        </w:rPr>
        <w:t>Ginglinger</w:t>
      </w:r>
      <w:proofErr w:type="spellEnd"/>
      <w:r w:rsidRPr="00371E0A">
        <w:rPr>
          <w:rFonts w:ascii="Times New Roman" w:hAnsi="Times New Roman" w:cs="Times New Roman"/>
          <w:color w:val="000000"/>
          <w:sz w:val="24"/>
          <w:szCs w:val="24"/>
        </w:rPr>
        <w:t>, E.</w:t>
      </w:r>
      <w:r w:rsidR="00385ADA" w:rsidRPr="00371E0A">
        <w:rPr>
          <w:rFonts w:ascii="Times New Roman" w:hAnsi="Times New Roman" w:cs="Times New Roman"/>
          <w:color w:val="000000"/>
          <w:sz w:val="24"/>
          <w:szCs w:val="24"/>
        </w:rPr>
        <w:t xml:space="preserve"> and</w:t>
      </w:r>
      <w:r w:rsidR="0048223C" w:rsidRPr="00371E0A">
        <w:rPr>
          <w:rFonts w:ascii="Times New Roman" w:hAnsi="Times New Roman" w:cs="Times New Roman"/>
          <w:color w:val="000000"/>
          <w:sz w:val="24"/>
          <w:szCs w:val="24"/>
        </w:rPr>
        <w:t xml:space="preserve"> </w:t>
      </w:r>
      <w:proofErr w:type="spellStart"/>
      <w:r w:rsidRPr="00371E0A">
        <w:rPr>
          <w:rFonts w:ascii="Times New Roman" w:hAnsi="Times New Roman" w:cs="Times New Roman"/>
          <w:color w:val="000000"/>
          <w:sz w:val="24"/>
          <w:szCs w:val="24"/>
        </w:rPr>
        <w:t>L’Her</w:t>
      </w:r>
      <w:proofErr w:type="spellEnd"/>
      <w:r w:rsidRPr="00371E0A">
        <w:rPr>
          <w:rFonts w:ascii="Times New Roman" w:hAnsi="Times New Roman" w:cs="Times New Roman"/>
          <w:color w:val="000000"/>
          <w:sz w:val="24"/>
          <w:szCs w:val="24"/>
        </w:rPr>
        <w:t xml:space="preserve">, </w:t>
      </w:r>
      <w:r w:rsidR="003826A3" w:rsidRPr="00371E0A">
        <w:rPr>
          <w:rFonts w:ascii="Times New Roman" w:hAnsi="Times New Roman" w:cs="Times New Roman"/>
          <w:color w:val="000000"/>
          <w:sz w:val="24"/>
          <w:szCs w:val="24"/>
        </w:rPr>
        <w:t>J.F. (</w:t>
      </w:r>
      <w:r w:rsidRPr="00371E0A">
        <w:rPr>
          <w:rFonts w:ascii="Times New Roman" w:hAnsi="Times New Roman" w:cs="Times New Roman"/>
          <w:color w:val="000000"/>
          <w:sz w:val="24"/>
          <w:szCs w:val="24"/>
        </w:rPr>
        <w:t>2006</w:t>
      </w:r>
      <w:r w:rsidR="003826A3"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w:t>
      </w:r>
      <w:r w:rsidR="003826A3"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Ownership </w:t>
      </w:r>
      <w:r w:rsidR="00104544" w:rsidRPr="00371E0A">
        <w:rPr>
          <w:rFonts w:ascii="Times New Roman" w:hAnsi="Times New Roman" w:cs="Times New Roman"/>
          <w:color w:val="000000"/>
          <w:sz w:val="24"/>
          <w:szCs w:val="24"/>
        </w:rPr>
        <w:t>s</w:t>
      </w:r>
      <w:r w:rsidRPr="00371E0A">
        <w:rPr>
          <w:rFonts w:ascii="Times New Roman" w:hAnsi="Times New Roman" w:cs="Times New Roman"/>
          <w:color w:val="000000"/>
          <w:sz w:val="24"/>
          <w:szCs w:val="24"/>
        </w:rPr>
        <w:t xml:space="preserve">tructure and </w:t>
      </w:r>
      <w:r w:rsidR="00104544" w:rsidRPr="00371E0A">
        <w:rPr>
          <w:rFonts w:ascii="Times New Roman" w:hAnsi="Times New Roman" w:cs="Times New Roman"/>
          <w:color w:val="000000"/>
          <w:sz w:val="24"/>
          <w:szCs w:val="24"/>
        </w:rPr>
        <w:t>o</w:t>
      </w:r>
      <w:r w:rsidRPr="00371E0A">
        <w:rPr>
          <w:rFonts w:ascii="Times New Roman" w:hAnsi="Times New Roman" w:cs="Times New Roman"/>
          <w:color w:val="000000"/>
          <w:sz w:val="24"/>
          <w:szCs w:val="24"/>
        </w:rPr>
        <w:t xml:space="preserve">pen </w:t>
      </w:r>
      <w:r w:rsidR="00104544" w:rsidRPr="00371E0A">
        <w:rPr>
          <w:rFonts w:ascii="Times New Roman" w:hAnsi="Times New Roman" w:cs="Times New Roman"/>
          <w:color w:val="000000"/>
          <w:sz w:val="24"/>
          <w:szCs w:val="24"/>
        </w:rPr>
        <w:t>m</w:t>
      </w:r>
      <w:r w:rsidRPr="00371E0A">
        <w:rPr>
          <w:rFonts w:ascii="Times New Roman" w:hAnsi="Times New Roman" w:cs="Times New Roman"/>
          <w:color w:val="000000"/>
          <w:sz w:val="24"/>
          <w:szCs w:val="24"/>
        </w:rPr>
        <w:t xml:space="preserve">arket </w:t>
      </w:r>
      <w:r w:rsidR="00104544" w:rsidRPr="00371E0A">
        <w:rPr>
          <w:rFonts w:ascii="Times New Roman" w:hAnsi="Times New Roman" w:cs="Times New Roman"/>
          <w:color w:val="000000"/>
          <w:sz w:val="24"/>
          <w:szCs w:val="24"/>
        </w:rPr>
        <w:t>s</w:t>
      </w:r>
      <w:r w:rsidRPr="00371E0A">
        <w:rPr>
          <w:rFonts w:ascii="Times New Roman" w:hAnsi="Times New Roman" w:cs="Times New Roman"/>
          <w:color w:val="000000"/>
          <w:sz w:val="24"/>
          <w:szCs w:val="24"/>
        </w:rPr>
        <w:t xml:space="preserve">tock </w:t>
      </w:r>
      <w:r w:rsidR="00104544" w:rsidRPr="00371E0A">
        <w:rPr>
          <w:rFonts w:ascii="Times New Roman" w:hAnsi="Times New Roman" w:cs="Times New Roman"/>
          <w:color w:val="000000"/>
          <w:sz w:val="24"/>
          <w:szCs w:val="24"/>
        </w:rPr>
        <w:t>r</w:t>
      </w:r>
      <w:r w:rsidRPr="00371E0A">
        <w:rPr>
          <w:rFonts w:ascii="Times New Roman" w:hAnsi="Times New Roman" w:cs="Times New Roman"/>
          <w:color w:val="000000"/>
          <w:sz w:val="24"/>
          <w:szCs w:val="24"/>
        </w:rPr>
        <w:t>epurchases in France</w:t>
      </w:r>
      <w:r w:rsidR="005B190A" w:rsidRPr="00371E0A">
        <w:rPr>
          <w:rFonts w:ascii="Times New Roman" w:hAnsi="Times New Roman" w:cs="Times New Roman"/>
          <w:color w:val="000000"/>
          <w:sz w:val="24"/>
          <w:szCs w:val="24"/>
        </w:rPr>
        <w:t>"</w:t>
      </w:r>
      <w:r w:rsidR="0048223C"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w:t>
      </w:r>
      <w:r w:rsidRPr="00371E0A">
        <w:rPr>
          <w:rFonts w:ascii="Times New Roman" w:hAnsi="Times New Roman" w:cs="Times New Roman"/>
          <w:i/>
          <w:iCs/>
          <w:color w:val="000000"/>
          <w:sz w:val="24"/>
          <w:szCs w:val="24"/>
        </w:rPr>
        <w:t>The European Journal of Finance</w:t>
      </w:r>
      <w:r w:rsidR="00AF2811" w:rsidRPr="00371E0A">
        <w:rPr>
          <w:rFonts w:ascii="Times New Roman" w:hAnsi="Times New Roman" w:cs="Times New Roman"/>
          <w:color w:val="000000"/>
          <w:sz w:val="24"/>
          <w:szCs w:val="24"/>
        </w:rPr>
        <w:t xml:space="preserve">, Vol. </w:t>
      </w:r>
      <w:r w:rsidRPr="00371E0A">
        <w:rPr>
          <w:rFonts w:ascii="Times New Roman" w:hAnsi="Times New Roman" w:cs="Times New Roman"/>
          <w:color w:val="000000"/>
          <w:sz w:val="24"/>
          <w:szCs w:val="24"/>
        </w:rPr>
        <w:t xml:space="preserve">12, </w:t>
      </w:r>
      <w:r w:rsidR="00AF2811" w:rsidRPr="00371E0A">
        <w:rPr>
          <w:rFonts w:ascii="Times New Roman" w:hAnsi="Times New Roman" w:cs="Times New Roman"/>
          <w:color w:val="000000"/>
          <w:sz w:val="24"/>
          <w:szCs w:val="24"/>
        </w:rPr>
        <w:t xml:space="preserve">pp. </w:t>
      </w:r>
      <w:r w:rsidRPr="00371E0A">
        <w:rPr>
          <w:rFonts w:ascii="Times New Roman" w:hAnsi="Times New Roman" w:cs="Times New Roman"/>
          <w:color w:val="000000"/>
          <w:sz w:val="24"/>
          <w:szCs w:val="24"/>
        </w:rPr>
        <w:t>77–94.</w:t>
      </w:r>
    </w:p>
    <w:p w14:paraId="3AC38F3C" w14:textId="77777777" w:rsidR="009F4FDD" w:rsidRPr="00371E0A" w:rsidRDefault="009F4FDD" w:rsidP="003826A3">
      <w:pPr>
        <w:spacing w:after="0" w:line="240" w:lineRule="auto"/>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Gomes, R</w:t>
      </w:r>
      <w:r w:rsidRPr="00371E0A">
        <w:rPr>
          <w:rFonts w:ascii="Times New Roman" w:hAnsi="Times New Roman" w:cs="Angsana New"/>
          <w:color w:val="000000"/>
          <w:sz w:val="24"/>
          <w:szCs w:val="24"/>
          <w:cs/>
          <w:lang w:bidi="th-TH"/>
        </w:rPr>
        <w:t>.</w:t>
      </w:r>
      <w:r w:rsidRPr="00371E0A">
        <w:rPr>
          <w:rFonts w:ascii="Times New Roman" w:hAnsi="Times New Roman" w:cs="Times New Roman"/>
          <w:color w:val="000000"/>
          <w:sz w:val="24"/>
          <w:szCs w:val="24"/>
        </w:rPr>
        <w:t>C</w:t>
      </w:r>
      <w:r w:rsidRPr="00371E0A">
        <w:rPr>
          <w:rFonts w:ascii="Times New Roman" w:hAnsi="Times New Roman" w:cs="Angsana New"/>
          <w:color w:val="000000"/>
          <w:sz w:val="24"/>
          <w:szCs w:val="24"/>
          <w:cs/>
          <w:lang w:bidi="th-TH"/>
        </w:rPr>
        <w:t>.</w:t>
      </w:r>
      <w:r w:rsidRPr="00371E0A">
        <w:rPr>
          <w:rFonts w:ascii="Times New Roman" w:hAnsi="Times New Roman" w:cs="Times New Roman"/>
          <w:color w:val="000000"/>
          <w:sz w:val="24"/>
          <w:szCs w:val="24"/>
        </w:rPr>
        <w:t xml:space="preserve"> </w:t>
      </w:r>
      <w:r w:rsidR="0048223C" w:rsidRPr="00371E0A">
        <w:rPr>
          <w:rFonts w:ascii="Times New Roman" w:hAnsi="Times New Roman" w:cs="Times New Roman"/>
          <w:color w:val="000000"/>
          <w:sz w:val="24"/>
          <w:szCs w:val="24"/>
        </w:rPr>
        <w:t xml:space="preserve"> </w:t>
      </w:r>
      <w:r w:rsidRPr="00371E0A">
        <w:rPr>
          <w:rFonts w:ascii="Times New Roman" w:hAnsi="Times New Roman" w:cs="Times New Roman"/>
          <w:color w:val="000000"/>
          <w:sz w:val="24"/>
          <w:szCs w:val="24"/>
        </w:rPr>
        <w:t>Liddle,</w:t>
      </w:r>
      <w:r w:rsidR="00910F9D" w:rsidRPr="00371E0A">
        <w:rPr>
          <w:rFonts w:ascii="Times New Roman" w:hAnsi="Times New Roman" w:cs="Times New Roman"/>
          <w:color w:val="000000"/>
          <w:sz w:val="24"/>
          <w:szCs w:val="24"/>
        </w:rPr>
        <w:t xml:space="preserve"> </w:t>
      </w:r>
      <w:r w:rsidR="003826A3" w:rsidRPr="00371E0A">
        <w:rPr>
          <w:rFonts w:ascii="Times New Roman" w:hAnsi="Times New Roman" w:cs="Times New Roman"/>
          <w:color w:val="000000"/>
          <w:sz w:val="24"/>
          <w:szCs w:val="24"/>
        </w:rPr>
        <w:t xml:space="preserve">J. and </w:t>
      </w:r>
      <w:r w:rsidRPr="00371E0A">
        <w:rPr>
          <w:rFonts w:ascii="Times New Roman" w:hAnsi="Times New Roman" w:cs="Times New Roman"/>
          <w:color w:val="000000"/>
          <w:sz w:val="24"/>
          <w:szCs w:val="24"/>
        </w:rPr>
        <w:t>Gomes</w:t>
      </w:r>
      <w:r w:rsidR="0048223C"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lang w:bidi="th-TH"/>
        </w:rPr>
        <w:t xml:space="preserve"> </w:t>
      </w:r>
      <w:r w:rsidR="003826A3" w:rsidRPr="00371E0A">
        <w:rPr>
          <w:rFonts w:ascii="Times New Roman" w:hAnsi="Times New Roman" w:cs="Times New Roman"/>
          <w:color w:val="000000"/>
          <w:sz w:val="24"/>
          <w:szCs w:val="24"/>
          <w:lang w:bidi="th-TH"/>
        </w:rPr>
        <w:t>L.O.M. (</w:t>
      </w:r>
      <w:r w:rsidRPr="00371E0A">
        <w:rPr>
          <w:rFonts w:ascii="Times New Roman" w:hAnsi="Times New Roman" w:cs="Times New Roman"/>
          <w:color w:val="000000"/>
          <w:sz w:val="24"/>
          <w:szCs w:val="24"/>
        </w:rPr>
        <w:t>2010</w:t>
      </w:r>
      <w:r w:rsidR="003826A3"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lang w:bidi="th-TH"/>
        </w:rPr>
        <w:t>,</w:t>
      </w:r>
      <w:r w:rsidRPr="00371E0A">
        <w:rPr>
          <w:rFonts w:ascii="Times New Roman" w:hAnsi="Times New Roman" w:cs="Times New Roman"/>
          <w:color w:val="000000"/>
          <w:sz w:val="24"/>
          <w:szCs w:val="24"/>
        </w:rPr>
        <w:t xml:space="preserve"> </w:t>
      </w:r>
      <w:r w:rsidR="003826A3"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A </w:t>
      </w:r>
      <w:r w:rsidR="00F67C2F" w:rsidRPr="00371E0A">
        <w:rPr>
          <w:rFonts w:ascii="Times New Roman" w:hAnsi="Times New Roman" w:cs="Times New Roman"/>
          <w:color w:val="000000"/>
          <w:sz w:val="24"/>
          <w:szCs w:val="24"/>
        </w:rPr>
        <w:t>f</w:t>
      </w:r>
      <w:r w:rsidRPr="00371E0A">
        <w:rPr>
          <w:rFonts w:ascii="Times New Roman" w:hAnsi="Times New Roman" w:cs="Times New Roman"/>
          <w:color w:val="000000"/>
          <w:sz w:val="24"/>
          <w:szCs w:val="24"/>
        </w:rPr>
        <w:t>ive</w:t>
      </w:r>
      <w:r w:rsidRPr="00371E0A">
        <w:rPr>
          <w:rFonts w:ascii="Times New Roman" w:hAnsi="Times New Roman" w:cs="Angsana New"/>
          <w:color w:val="000000"/>
          <w:sz w:val="24"/>
          <w:szCs w:val="24"/>
          <w:cs/>
          <w:lang w:bidi="th-TH"/>
        </w:rPr>
        <w:t>-</w:t>
      </w:r>
      <w:r w:rsidRPr="00371E0A">
        <w:rPr>
          <w:rFonts w:ascii="Times New Roman" w:hAnsi="Times New Roman" w:cs="Times New Roman"/>
          <w:color w:val="000000"/>
          <w:sz w:val="24"/>
          <w:szCs w:val="24"/>
        </w:rPr>
        <w:t xml:space="preserve">sided </w:t>
      </w:r>
      <w:r w:rsidR="00F67C2F" w:rsidRPr="00371E0A">
        <w:rPr>
          <w:rFonts w:ascii="Times New Roman" w:hAnsi="Times New Roman" w:cs="Times New Roman"/>
          <w:color w:val="000000"/>
          <w:sz w:val="24"/>
          <w:szCs w:val="24"/>
        </w:rPr>
        <w:t>m</w:t>
      </w:r>
      <w:r w:rsidRPr="00371E0A">
        <w:rPr>
          <w:rFonts w:ascii="Times New Roman" w:hAnsi="Times New Roman" w:cs="Times New Roman"/>
          <w:color w:val="000000"/>
          <w:sz w:val="24"/>
          <w:szCs w:val="24"/>
        </w:rPr>
        <w:t xml:space="preserve">odel of </w:t>
      </w:r>
      <w:r w:rsidR="00F67C2F" w:rsidRPr="00371E0A">
        <w:rPr>
          <w:rFonts w:ascii="Times New Roman" w:hAnsi="Times New Roman" w:cs="Times New Roman"/>
          <w:color w:val="000000"/>
          <w:sz w:val="24"/>
          <w:szCs w:val="24"/>
        </w:rPr>
        <w:t>s</w:t>
      </w:r>
      <w:r w:rsidRPr="00371E0A">
        <w:rPr>
          <w:rFonts w:ascii="Times New Roman" w:hAnsi="Times New Roman" w:cs="Times New Roman"/>
          <w:color w:val="000000"/>
          <w:sz w:val="24"/>
          <w:szCs w:val="24"/>
        </w:rPr>
        <w:t xml:space="preserve">takeholder </w:t>
      </w:r>
      <w:r w:rsidR="00F67C2F" w:rsidRPr="00371E0A">
        <w:rPr>
          <w:rFonts w:ascii="Times New Roman" w:hAnsi="Times New Roman" w:cs="Times New Roman"/>
          <w:color w:val="000000"/>
          <w:sz w:val="24"/>
          <w:szCs w:val="24"/>
        </w:rPr>
        <w:t>i</w:t>
      </w:r>
      <w:r w:rsidRPr="00371E0A">
        <w:rPr>
          <w:rFonts w:ascii="Times New Roman" w:hAnsi="Times New Roman" w:cs="Times New Roman"/>
          <w:color w:val="000000"/>
          <w:sz w:val="24"/>
          <w:szCs w:val="24"/>
        </w:rPr>
        <w:t>nfluence</w:t>
      </w:r>
      <w:r w:rsidR="005B190A" w:rsidRPr="00371E0A">
        <w:rPr>
          <w:rFonts w:ascii="Times New Roman" w:hAnsi="Times New Roman" w:cs="Times New Roman"/>
          <w:color w:val="000000"/>
          <w:sz w:val="24"/>
          <w:szCs w:val="24"/>
        </w:rPr>
        <w:t>"</w:t>
      </w:r>
      <w:r w:rsidR="0048223C" w:rsidRPr="00371E0A">
        <w:rPr>
          <w:rFonts w:ascii="Times New Roman" w:hAnsi="Times New Roman" w:cs="Times New Roman"/>
          <w:color w:val="000000"/>
          <w:sz w:val="24"/>
          <w:szCs w:val="24"/>
          <w:lang w:bidi="th-TH"/>
        </w:rPr>
        <w:t>,</w:t>
      </w:r>
      <w:r w:rsidRPr="00371E0A">
        <w:rPr>
          <w:rFonts w:ascii="Times New Roman" w:hAnsi="Times New Roman" w:cs="Times New Roman"/>
          <w:color w:val="000000"/>
          <w:sz w:val="24"/>
          <w:szCs w:val="24"/>
        </w:rPr>
        <w:t xml:space="preserve"> </w:t>
      </w:r>
      <w:r w:rsidRPr="00371E0A">
        <w:rPr>
          <w:rFonts w:ascii="Times New Roman" w:hAnsi="Times New Roman" w:cs="Times New Roman"/>
          <w:i/>
          <w:color w:val="000000"/>
          <w:sz w:val="24"/>
          <w:szCs w:val="24"/>
        </w:rPr>
        <w:t>Public Management Review</w:t>
      </w:r>
      <w:r w:rsidR="00AF2811" w:rsidRPr="00371E0A">
        <w:rPr>
          <w:rFonts w:ascii="Times New Roman" w:hAnsi="Times New Roman" w:cs="Times New Roman"/>
          <w:color w:val="000000"/>
          <w:sz w:val="24"/>
          <w:szCs w:val="24"/>
        </w:rPr>
        <w:t xml:space="preserve">, Vol. </w:t>
      </w:r>
      <w:r w:rsidRPr="00371E0A">
        <w:rPr>
          <w:rFonts w:ascii="Times New Roman" w:hAnsi="Times New Roman" w:cs="Times New Roman"/>
          <w:color w:val="000000"/>
          <w:sz w:val="24"/>
          <w:szCs w:val="24"/>
        </w:rPr>
        <w:t xml:space="preserve">12, </w:t>
      </w:r>
      <w:r w:rsidR="00AF2811" w:rsidRPr="00371E0A">
        <w:rPr>
          <w:rFonts w:ascii="Times New Roman" w:hAnsi="Times New Roman" w:cs="Times New Roman"/>
          <w:color w:val="000000"/>
          <w:sz w:val="24"/>
          <w:szCs w:val="24"/>
        </w:rPr>
        <w:t xml:space="preserve">pp. </w:t>
      </w:r>
      <w:r w:rsidRPr="00371E0A">
        <w:rPr>
          <w:rFonts w:ascii="Times New Roman" w:hAnsi="Times New Roman" w:cs="Times New Roman"/>
          <w:color w:val="000000"/>
          <w:sz w:val="24"/>
          <w:szCs w:val="24"/>
        </w:rPr>
        <w:t>701</w:t>
      </w:r>
      <w:r w:rsidR="00AF2811"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724.</w:t>
      </w:r>
    </w:p>
    <w:p w14:paraId="7B5AB1E8" w14:textId="77777777" w:rsidR="009F4FDD" w:rsidRPr="00371E0A" w:rsidRDefault="009F4FDD" w:rsidP="00AF2811">
      <w:pPr>
        <w:spacing w:after="0" w:line="240" w:lineRule="auto"/>
        <w:ind w:left="284" w:hanging="284"/>
        <w:jc w:val="both"/>
        <w:rPr>
          <w:rFonts w:ascii="Times New Roman" w:hAnsi="Times New Roman" w:cs="Times New Roman"/>
          <w:iCs/>
          <w:color w:val="000000"/>
          <w:sz w:val="24"/>
          <w:szCs w:val="24"/>
        </w:rPr>
      </w:pPr>
      <w:proofErr w:type="spellStart"/>
      <w:r w:rsidRPr="00371E0A">
        <w:rPr>
          <w:rFonts w:ascii="Times New Roman" w:hAnsi="Times New Roman" w:cs="Times New Roman"/>
          <w:color w:val="000000"/>
          <w:sz w:val="24"/>
          <w:szCs w:val="24"/>
        </w:rPr>
        <w:t>Grullon</w:t>
      </w:r>
      <w:proofErr w:type="spellEnd"/>
      <w:r w:rsidRPr="00371E0A">
        <w:rPr>
          <w:rFonts w:ascii="Times New Roman" w:hAnsi="Times New Roman" w:cs="Times New Roman"/>
          <w:color w:val="000000"/>
          <w:sz w:val="24"/>
          <w:szCs w:val="24"/>
        </w:rPr>
        <w:t>, G</w:t>
      </w:r>
      <w:r w:rsidRPr="00371E0A">
        <w:rPr>
          <w:rFonts w:ascii="Times New Roman" w:hAnsi="Times New Roman" w:cs="Angsana New"/>
          <w:color w:val="000000"/>
          <w:sz w:val="24"/>
          <w:szCs w:val="24"/>
          <w:cs/>
          <w:lang w:bidi="th-TH"/>
        </w:rPr>
        <w:t>.</w:t>
      </w:r>
      <w:r w:rsidR="003826A3" w:rsidRPr="00371E0A">
        <w:rPr>
          <w:rFonts w:ascii="Times New Roman" w:hAnsi="Times New Roman" w:cs="Times New Roman"/>
          <w:color w:val="000000"/>
          <w:sz w:val="24"/>
          <w:szCs w:val="24"/>
          <w:lang w:bidi="th-TH"/>
        </w:rPr>
        <w:t xml:space="preserve"> and </w:t>
      </w:r>
      <w:proofErr w:type="spellStart"/>
      <w:r w:rsidRPr="00371E0A">
        <w:rPr>
          <w:rFonts w:ascii="Times New Roman" w:hAnsi="Times New Roman" w:cs="Times New Roman"/>
          <w:color w:val="000000"/>
          <w:sz w:val="24"/>
          <w:szCs w:val="24"/>
        </w:rPr>
        <w:t>Ikenberry</w:t>
      </w:r>
      <w:proofErr w:type="spellEnd"/>
      <w:r w:rsidR="00A6213F" w:rsidRPr="00371E0A">
        <w:rPr>
          <w:rFonts w:ascii="Times New Roman" w:hAnsi="Times New Roman" w:cs="Times New Roman"/>
          <w:color w:val="000000"/>
          <w:sz w:val="24"/>
          <w:szCs w:val="24"/>
        </w:rPr>
        <w:t xml:space="preserve">, </w:t>
      </w:r>
      <w:r w:rsidR="003826A3" w:rsidRPr="00371E0A">
        <w:rPr>
          <w:rFonts w:ascii="Times New Roman" w:hAnsi="Times New Roman" w:cs="Times New Roman"/>
          <w:color w:val="000000"/>
          <w:sz w:val="24"/>
          <w:szCs w:val="24"/>
        </w:rPr>
        <w:t>D. (</w:t>
      </w:r>
      <w:r w:rsidRPr="00371E0A">
        <w:rPr>
          <w:rFonts w:ascii="Times New Roman" w:hAnsi="Times New Roman" w:cs="Times New Roman"/>
          <w:color w:val="000000"/>
          <w:sz w:val="24"/>
          <w:szCs w:val="24"/>
        </w:rPr>
        <w:t>2000</w:t>
      </w:r>
      <w:r w:rsidR="003826A3"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lang w:bidi="th-TH"/>
        </w:rPr>
        <w:t>,</w:t>
      </w:r>
      <w:r w:rsidR="00A6213F" w:rsidRPr="00371E0A">
        <w:rPr>
          <w:rFonts w:ascii="Times New Roman" w:hAnsi="Times New Roman" w:cs="Times New Roman"/>
          <w:color w:val="000000"/>
          <w:sz w:val="24"/>
          <w:szCs w:val="24"/>
        </w:rPr>
        <w:t xml:space="preserve"> </w:t>
      </w:r>
      <w:r w:rsidR="003826A3" w:rsidRPr="00371E0A">
        <w:rPr>
          <w:rFonts w:ascii="Times New Roman" w:hAnsi="Times New Roman" w:cs="Times New Roman"/>
          <w:color w:val="000000"/>
          <w:sz w:val="24"/>
          <w:szCs w:val="24"/>
        </w:rPr>
        <w:t>"</w:t>
      </w:r>
      <w:r w:rsidR="00A6213F" w:rsidRPr="00371E0A">
        <w:rPr>
          <w:rFonts w:ascii="Times New Roman" w:hAnsi="Times New Roman" w:cs="Times New Roman"/>
          <w:color w:val="000000"/>
          <w:sz w:val="24"/>
          <w:szCs w:val="24"/>
        </w:rPr>
        <w:t>W</w:t>
      </w:r>
      <w:r w:rsidRPr="00371E0A">
        <w:rPr>
          <w:rFonts w:ascii="Times New Roman" w:hAnsi="Times New Roman" w:cs="Times New Roman"/>
          <w:color w:val="000000"/>
          <w:sz w:val="24"/>
          <w:szCs w:val="24"/>
        </w:rPr>
        <w:t xml:space="preserve">hat </w:t>
      </w:r>
      <w:r w:rsidR="00F67C2F" w:rsidRPr="00371E0A">
        <w:rPr>
          <w:rFonts w:ascii="Times New Roman" w:hAnsi="Times New Roman" w:cs="Times New Roman"/>
          <w:color w:val="000000"/>
          <w:sz w:val="24"/>
          <w:szCs w:val="24"/>
        </w:rPr>
        <w:t>d</w:t>
      </w:r>
      <w:r w:rsidRPr="00371E0A">
        <w:rPr>
          <w:rFonts w:ascii="Times New Roman" w:hAnsi="Times New Roman" w:cs="Times New Roman"/>
          <w:color w:val="000000"/>
          <w:sz w:val="24"/>
          <w:szCs w:val="24"/>
        </w:rPr>
        <w:t xml:space="preserve">o </w:t>
      </w:r>
      <w:r w:rsidR="00F67C2F" w:rsidRPr="00371E0A">
        <w:rPr>
          <w:rFonts w:ascii="Times New Roman" w:hAnsi="Times New Roman" w:cs="Times New Roman"/>
          <w:color w:val="000000"/>
          <w:sz w:val="24"/>
          <w:szCs w:val="24"/>
        </w:rPr>
        <w:t>w</w:t>
      </w:r>
      <w:r w:rsidRPr="00371E0A">
        <w:rPr>
          <w:rFonts w:ascii="Times New Roman" w:hAnsi="Times New Roman" w:cs="Times New Roman"/>
          <w:color w:val="000000"/>
          <w:sz w:val="24"/>
          <w:szCs w:val="24"/>
        </w:rPr>
        <w:t xml:space="preserve">e </w:t>
      </w:r>
      <w:r w:rsidR="00F67C2F" w:rsidRPr="00371E0A">
        <w:rPr>
          <w:rFonts w:ascii="Times New Roman" w:hAnsi="Times New Roman" w:cs="Times New Roman"/>
          <w:color w:val="000000"/>
          <w:sz w:val="24"/>
          <w:szCs w:val="24"/>
        </w:rPr>
        <w:t>k</w:t>
      </w:r>
      <w:r w:rsidRPr="00371E0A">
        <w:rPr>
          <w:rFonts w:ascii="Times New Roman" w:hAnsi="Times New Roman" w:cs="Times New Roman"/>
          <w:color w:val="000000"/>
          <w:sz w:val="24"/>
          <w:szCs w:val="24"/>
        </w:rPr>
        <w:t xml:space="preserve">now about </w:t>
      </w:r>
      <w:r w:rsidR="00F67C2F" w:rsidRPr="00371E0A">
        <w:rPr>
          <w:rFonts w:ascii="Times New Roman" w:hAnsi="Times New Roman" w:cs="Times New Roman"/>
          <w:color w:val="000000"/>
          <w:sz w:val="24"/>
          <w:szCs w:val="24"/>
        </w:rPr>
        <w:t>s</w:t>
      </w:r>
      <w:r w:rsidRPr="00371E0A">
        <w:rPr>
          <w:rFonts w:ascii="Times New Roman" w:hAnsi="Times New Roman" w:cs="Times New Roman"/>
          <w:color w:val="000000"/>
          <w:sz w:val="24"/>
          <w:szCs w:val="24"/>
        </w:rPr>
        <w:t xml:space="preserve">hare </w:t>
      </w:r>
      <w:r w:rsidR="00A74886" w:rsidRPr="00371E0A">
        <w:rPr>
          <w:rFonts w:ascii="Times New Roman" w:hAnsi="Times New Roman" w:cs="Times New Roman"/>
          <w:color w:val="000000"/>
          <w:sz w:val="24"/>
          <w:szCs w:val="24"/>
        </w:rPr>
        <w:t>repurchases?</w:t>
      </w:r>
      <w:r w:rsidR="005B190A" w:rsidRPr="00371E0A">
        <w:rPr>
          <w:rFonts w:ascii="Times New Roman" w:hAnsi="Times New Roman" w:cs="Times New Roman"/>
          <w:color w:val="000000"/>
          <w:sz w:val="24"/>
          <w:szCs w:val="24"/>
        </w:rPr>
        <w:t>",</w:t>
      </w:r>
      <w:r w:rsidR="00A6213F" w:rsidRPr="00371E0A">
        <w:rPr>
          <w:rFonts w:ascii="Times New Roman" w:hAnsi="Times New Roman" w:cs="Times New Roman"/>
          <w:color w:val="000000"/>
          <w:sz w:val="24"/>
          <w:szCs w:val="24"/>
          <w:lang w:bidi="th-TH"/>
        </w:rPr>
        <w:t xml:space="preserve"> </w:t>
      </w:r>
      <w:r w:rsidRPr="00371E0A">
        <w:rPr>
          <w:rFonts w:ascii="Times New Roman" w:hAnsi="Times New Roman" w:cs="Times New Roman"/>
          <w:i/>
          <w:color w:val="000000"/>
          <w:sz w:val="24"/>
          <w:szCs w:val="24"/>
        </w:rPr>
        <w:t>Journal of Applied Corporate Finance</w:t>
      </w:r>
      <w:r w:rsidR="00AF2811" w:rsidRPr="00371E0A">
        <w:rPr>
          <w:rFonts w:ascii="Times New Roman" w:hAnsi="Times New Roman" w:cs="Times New Roman"/>
          <w:iCs/>
          <w:color w:val="000000"/>
          <w:sz w:val="24"/>
          <w:szCs w:val="24"/>
        </w:rPr>
        <w:t xml:space="preserve">, Vol. </w:t>
      </w:r>
      <w:r w:rsidRPr="00371E0A">
        <w:rPr>
          <w:rFonts w:ascii="Times New Roman" w:hAnsi="Times New Roman" w:cs="Times New Roman"/>
          <w:color w:val="000000"/>
          <w:sz w:val="24"/>
          <w:szCs w:val="24"/>
        </w:rPr>
        <w:t>13</w:t>
      </w:r>
      <w:r w:rsidR="00AF2811" w:rsidRPr="00371E0A">
        <w:rPr>
          <w:rFonts w:ascii="Times New Roman" w:hAnsi="Times New Roman" w:cs="Times New Roman"/>
          <w:color w:val="000000"/>
          <w:sz w:val="24"/>
          <w:szCs w:val="24"/>
        </w:rPr>
        <w:t xml:space="preserve"> No </w:t>
      </w:r>
      <w:r w:rsidRPr="00371E0A">
        <w:rPr>
          <w:rFonts w:ascii="Times New Roman" w:hAnsi="Times New Roman" w:cs="Times New Roman"/>
          <w:color w:val="000000"/>
          <w:sz w:val="24"/>
          <w:szCs w:val="24"/>
        </w:rPr>
        <w:t xml:space="preserve">1, </w:t>
      </w:r>
      <w:r w:rsidR="00AF2811" w:rsidRPr="00371E0A">
        <w:rPr>
          <w:rFonts w:ascii="Times New Roman" w:hAnsi="Times New Roman" w:cs="Times New Roman"/>
          <w:color w:val="000000"/>
          <w:sz w:val="24"/>
          <w:szCs w:val="24"/>
        </w:rPr>
        <w:t xml:space="preserve">pp. </w:t>
      </w:r>
      <w:r w:rsidRPr="00371E0A">
        <w:rPr>
          <w:rFonts w:ascii="Times New Roman" w:hAnsi="Times New Roman" w:cs="Times New Roman"/>
          <w:color w:val="000000"/>
          <w:sz w:val="24"/>
          <w:szCs w:val="24"/>
        </w:rPr>
        <w:t>31</w:t>
      </w:r>
      <w:r w:rsidR="00AF2811"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51.</w:t>
      </w:r>
    </w:p>
    <w:p w14:paraId="61680B90" w14:textId="77777777" w:rsidR="009F4FDD" w:rsidRPr="00371E0A" w:rsidRDefault="009F4FDD" w:rsidP="003826A3">
      <w:pPr>
        <w:spacing w:after="0" w:line="240" w:lineRule="auto"/>
        <w:ind w:left="284" w:hanging="284"/>
        <w:jc w:val="both"/>
        <w:rPr>
          <w:rFonts w:ascii="Times New Roman" w:hAnsi="Times New Roman" w:cs="Times New Roman"/>
          <w:color w:val="000000"/>
          <w:sz w:val="24"/>
          <w:szCs w:val="24"/>
        </w:rPr>
      </w:pPr>
      <w:proofErr w:type="spellStart"/>
      <w:r w:rsidRPr="00371E0A">
        <w:rPr>
          <w:rFonts w:ascii="Times New Roman" w:hAnsi="Times New Roman" w:cs="Times New Roman"/>
          <w:color w:val="000000"/>
          <w:sz w:val="24"/>
          <w:szCs w:val="24"/>
        </w:rPr>
        <w:t>Grullon</w:t>
      </w:r>
      <w:proofErr w:type="spellEnd"/>
      <w:r w:rsidRPr="00371E0A">
        <w:rPr>
          <w:rFonts w:ascii="Times New Roman" w:hAnsi="Times New Roman" w:cs="Times New Roman"/>
          <w:color w:val="000000"/>
          <w:sz w:val="24"/>
          <w:szCs w:val="24"/>
        </w:rPr>
        <w:t>, G</w:t>
      </w:r>
      <w:r w:rsidRPr="00371E0A">
        <w:rPr>
          <w:rFonts w:ascii="Times New Roman" w:hAnsi="Times New Roman" w:cs="Angsana New"/>
          <w:color w:val="000000"/>
          <w:sz w:val="24"/>
          <w:szCs w:val="24"/>
          <w:cs/>
          <w:lang w:bidi="th-TH"/>
        </w:rPr>
        <w:t>.</w:t>
      </w:r>
      <w:r w:rsidR="00385ADA" w:rsidRPr="00371E0A">
        <w:rPr>
          <w:rFonts w:ascii="Times New Roman" w:hAnsi="Times New Roman" w:cs="Times New Roman"/>
          <w:color w:val="000000"/>
          <w:sz w:val="24"/>
          <w:szCs w:val="24"/>
        </w:rPr>
        <w:t xml:space="preserve"> and</w:t>
      </w:r>
      <w:r w:rsidR="0048223C" w:rsidRPr="00371E0A">
        <w:rPr>
          <w:rFonts w:ascii="Times New Roman" w:hAnsi="Times New Roman" w:cs="Times New Roman"/>
          <w:color w:val="000000"/>
          <w:sz w:val="24"/>
          <w:szCs w:val="24"/>
        </w:rPr>
        <w:t xml:space="preserve"> </w:t>
      </w:r>
      <w:proofErr w:type="spellStart"/>
      <w:r w:rsidRPr="00371E0A">
        <w:rPr>
          <w:rFonts w:ascii="Times New Roman" w:hAnsi="Times New Roman" w:cs="Times New Roman"/>
          <w:color w:val="000000"/>
          <w:sz w:val="24"/>
          <w:szCs w:val="24"/>
        </w:rPr>
        <w:t>Michaely</w:t>
      </w:r>
      <w:proofErr w:type="spellEnd"/>
      <w:r w:rsidR="00A6213F"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lang w:bidi="th-TH"/>
        </w:rPr>
        <w:t xml:space="preserve"> </w:t>
      </w:r>
      <w:r w:rsidR="003826A3" w:rsidRPr="00371E0A">
        <w:rPr>
          <w:rFonts w:ascii="Times New Roman" w:hAnsi="Times New Roman" w:cs="Times New Roman"/>
          <w:color w:val="000000"/>
          <w:sz w:val="24"/>
          <w:szCs w:val="24"/>
          <w:lang w:bidi="th-TH"/>
        </w:rPr>
        <w:t>R. (</w:t>
      </w:r>
      <w:r w:rsidRPr="00371E0A">
        <w:rPr>
          <w:rFonts w:ascii="Times New Roman" w:hAnsi="Times New Roman" w:cs="Times New Roman"/>
          <w:color w:val="000000"/>
          <w:sz w:val="24"/>
          <w:szCs w:val="24"/>
        </w:rPr>
        <w:t>2002</w:t>
      </w:r>
      <w:r w:rsidR="003826A3"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lang w:bidi="th-TH"/>
        </w:rPr>
        <w:t>,</w:t>
      </w:r>
      <w:r w:rsidR="00A6213F" w:rsidRPr="00371E0A">
        <w:rPr>
          <w:rFonts w:ascii="Times New Roman" w:hAnsi="Times New Roman" w:cs="Times New Roman"/>
          <w:color w:val="000000"/>
          <w:sz w:val="24"/>
          <w:szCs w:val="24"/>
        </w:rPr>
        <w:t xml:space="preserve"> </w:t>
      </w:r>
      <w:r w:rsidR="003826A3"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Dividends, </w:t>
      </w:r>
      <w:r w:rsidR="00F67C2F" w:rsidRPr="00371E0A">
        <w:rPr>
          <w:rFonts w:ascii="Times New Roman" w:hAnsi="Times New Roman" w:cs="Times New Roman"/>
          <w:color w:val="000000"/>
          <w:sz w:val="24"/>
          <w:szCs w:val="24"/>
        </w:rPr>
        <w:t>s</w:t>
      </w:r>
      <w:r w:rsidRPr="00371E0A">
        <w:rPr>
          <w:rFonts w:ascii="Times New Roman" w:hAnsi="Times New Roman" w:cs="Times New Roman"/>
          <w:color w:val="000000"/>
          <w:sz w:val="24"/>
          <w:szCs w:val="24"/>
        </w:rPr>
        <w:t xml:space="preserve">hare </w:t>
      </w:r>
      <w:r w:rsidR="00F67C2F" w:rsidRPr="00371E0A">
        <w:rPr>
          <w:rFonts w:ascii="Times New Roman" w:hAnsi="Times New Roman" w:cs="Times New Roman"/>
          <w:color w:val="000000"/>
          <w:sz w:val="24"/>
          <w:szCs w:val="24"/>
        </w:rPr>
        <w:t>r</w:t>
      </w:r>
      <w:r w:rsidRPr="00371E0A">
        <w:rPr>
          <w:rFonts w:ascii="Times New Roman" w:hAnsi="Times New Roman" w:cs="Times New Roman"/>
          <w:color w:val="000000"/>
          <w:sz w:val="24"/>
          <w:szCs w:val="24"/>
        </w:rPr>
        <w:t xml:space="preserve">epurchases and the </w:t>
      </w:r>
      <w:r w:rsidR="00F67C2F" w:rsidRPr="00371E0A">
        <w:rPr>
          <w:rFonts w:ascii="Times New Roman" w:hAnsi="Times New Roman" w:cs="Times New Roman"/>
          <w:color w:val="000000"/>
          <w:sz w:val="24"/>
          <w:szCs w:val="24"/>
        </w:rPr>
        <w:t>s</w:t>
      </w:r>
      <w:r w:rsidRPr="00371E0A">
        <w:rPr>
          <w:rFonts w:ascii="Times New Roman" w:hAnsi="Times New Roman" w:cs="Times New Roman"/>
          <w:color w:val="000000"/>
          <w:sz w:val="24"/>
          <w:szCs w:val="24"/>
        </w:rPr>
        <w:t xml:space="preserve">ubstitution </w:t>
      </w:r>
      <w:r w:rsidR="00F67C2F" w:rsidRPr="00371E0A">
        <w:rPr>
          <w:rFonts w:ascii="Times New Roman" w:hAnsi="Times New Roman" w:cs="Times New Roman"/>
          <w:color w:val="000000"/>
          <w:sz w:val="24"/>
          <w:szCs w:val="24"/>
        </w:rPr>
        <w:t>h</w:t>
      </w:r>
      <w:r w:rsidRPr="00371E0A">
        <w:rPr>
          <w:rFonts w:ascii="Times New Roman" w:hAnsi="Times New Roman" w:cs="Times New Roman"/>
          <w:color w:val="000000"/>
          <w:sz w:val="24"/>
          <w:szCs w:val="24"/>
        </w:rPr>
        <w:t>ypothesis</w:t>
      </w:r>
      <w:r w:rsidR="005B190A" w:rsidRPr="00371E0A">
        <w:rPr>
          <w:rFonts w:ascii="Times New Roman" w:hAnsi="Times New Roman" w:cs="Times New Roman"/>
          <w:color w:val="000000"/>
          <w:sz w:val="24"/>
          <w:szCs w:val="24"/>
        </w:rPr>
        <w:t>"</w:t>
      </w:r>
      <w:r w:rsidR="0048223C" w:rsidRPr="00371E0A">
        <w:rPr>
          <w:rFonts w:ascii="Times New Roman" w:hAnsi="Times New Roman" w:cs="Times New Roman"/>
          <w:color w:val="000000"/>
          <w:sz w:val="24"/>
          <w:szCs w:val="24"/>
        </w:rPr>
        <w:t xml:space="preserve">, </w:t>
      </w:r>
      <w:r w:rsidRPr="00371E0A">
        <w:rPr>
          <w:rFonts w:ascii="Times New Roman" w:hAnsi="Times New Roman" w:cs="Times New Roman"/>
          <w:i/>
          <w:color w:val="000000"/>
          <w:sz w:val="24"/>
          <w:szCs w:val="24"/>
        </w:rPr>
        <w:t>The Journal of Finance</w:t>
      </w:r>
      <w:r w:rsidRPr="00371E0A">
        <w:rPr>
          <w:rFonts w:ascii="Times New Roman" w:hAnsi="Times New Roman" w:cs="Times New Roman"/>
          <w:iCs/>
          <w:color w:val="000000"/>
          <w:sz w:val="24"/>
          <w:szCs w:val="24"/>
        </w:rPr>
        <w:t xml:space="preserve"> </w:t>
      </w:r>
      <w:r w:rsidR="00AF2811" w:rsidRPr="00371E0A">
        <w:rPr>
          <w:rFonts w:ascii="Times New Roman" w:hAnsi="Times New Roman" w:cs="Times New Roman"/>
          <w:iCs/>
          <w:color w:val="000000"/>
          <w:sz w:val="24"/>
          <w:szCs w:val="24"/>
        </w:rPr>
        <w:t xml:space="preserve">Vol. </w:t>
      </w:r>
      <w:r w:rsidRPr="00371E0A">
        <w:rPr>
          <w:rFonts w:ascii="Times New Roman" w:hAnsi="Times New Roman" w:cs="Times New Roman"/>
          <w:color w:val="000000"/>
          <w:sz w:val="24"/>
          <w:szCs w:val="24"/>
        </w:rPr>
        <w:t>57,</w:t>
      </w:r>
      <w:r w:rsidRPr="00371E0A">
        <w:rPr>
          <w:rFonts w:ascii="Times New Roman" w:hAnsi="Times New Roman" w:cs="Angsana New"/>
          <w:color w:val="000000"/>
          <w:sz w:val="24"/>
          <w:szCs w:val="24"/>
          <w:cs/>
          <w:lang w:bidi="th-TH"/>
        </w:rPr>
        <w:t xml:space="preserve"> </w:t>
      </w:r>
      <w:r w:rsidR="00AF2811" w:rsidRPr="00371E0A">
        <w:rPr>
          <w:rFonts w:ascii="Times New Roman" w:hAnsi="Times New Roman" w:cs="Angsana New" w:hint="cs"/>
          <w:color w:val="000000"/>
          <w:sz w:val="24"/>
          <w:szCs w:val="24"/>
          <w:cs/>
          <w:lang w:bidi="th-TH"/>
        </w:rPr>
        <w:t xml:space="preserve">pp. </w:t>
      </w:r>
      <w:r w:rsidRPr="00371E0A">
        <w:rPr>
          <w:rFonts w:ascii="Times New Roman" w:hAnsi="Times New Roman" w:cs="Times New Roman"/>
          <w:color w:val="000000"/>
          <w:sz w:val="24"/>
          <w:szCs w:val="24"/>
        </w:rPr>
        <w:t>1649</w:t>
      </w:r>
      <w:r w:rsidRPr="00371E0A">
        <w:rPr>
          <w:rFonts w:ascii="Times New Roman" w:hAnsi="Times New Roman" w:cs="Angsana New"/>
          <w:color w:val="000000"/>
          <w:sz w:val="24"/>
          <w:szCs w:val="24"/>
          <w:cs/>
          <w:lang w:bidi="th-TH"/>
        </w:rPr>
        <w:t>-</w:t>
      </w:r>
      <w:r w:rsidRPr="00371E0A">
        <w:rPr>
          <w:rFonts w:ascii="Times New Roman" w:hAnsi="Times New Roman" w:cs="Times New Roman"/>
          <w:color w:val="000000"/>
          <w:sz w:val="24"/>
          <w:szCs w:val="24"/>
        </w:rPr>
        <w:t>1684.</w:t>
      </w:r>
    </w:p>
    <w:p w14:paraId="6F907DEF" w14:textId="77777777" w:rsidR="009F4FDD" w:rsidRPr="00371E0A" w:rsidRDefault="009F4FDD" w:rsidP="00AF2811">
      <w:pPr>
        <w:spacing w:after="0" w:line="240" w:lineRule="auto"/>
        <w:ind w:left="284" w:hanging="284"/>
        <w:jc w:val="both"/>
        <w:rPr>
          <w:rFonts w:ascii="Times New Roman" w:hAnsi="Times New Roman" w:cs="Times New Roman"/>
          <w:color w:val="000000"/>
          <w:sz w:val="24"/>
          <w:szCs w:val="24"/>
        </w:rPr>
      </w:pPr>
      <w:proofErr w:type="spellStart"/>
      <w:r w:rsidRPr="00371E0A">
        <w:rPr>
          <w:rFonts w:ascii="Times New Roman" w:hAnsi="Times New Roman" w:cs="Times New Roman"/>
          <w:color w:val="000000"/>
          <w:sz w:val="24"/>
          <w:szCs w:val="24"/>
        </w:rPr>
        <w:t>Grullon</w:t>
      </w:r>
      <w:proofErr w:type="spellEnd"/>
      <w:r w:rsidRPr="00371E0A">
        <w:rPr>
          <w:rFonts w:ascii="Times New Roman" w:hAnsi="Times New Roman" w:cs="Times New Roman"/>
          <w:color w:val="000000"/>
          <w:sz w:val="24"/>
          <w:szCs w:val="24"/>
        </w:rPr>
        <w:t>, G</w:t>
      </w:r>
      <w:r w:rsidRPr="00371E0A">
        <w:rPr>
          <w:rFonts w:ascii="Times New Roman" w:hAnsi="Times New Roman" w:cs="Angsana New"/>
          <w:color w:val="000000"/>
          <w:sz w:val="24"/>
          <w:szCs w:val="24"/>
          <w:cs/>
          <w:lang w:bidi="th-TH"/>
        </w:rPr>
        <w:t>.</w:t>
      </w:r>
      <w:r w:rsidR="00385ADA" w:rsidRPr="00371E0A">
        <w:rPr>
          <w:rFonts w:ascii="Times New Roman" w:hAnsi="Times New Roman" w:cs="Times New Roman"/>
          <w:color w:val="000000"/>
          <w:sz w:val="24"/>
          <w:szCs w:val="24"/>
        </w:rPr>
        <w:t xml:space="preserve"> and</w:t>
      </w:r>
      <w:r w:rsidR="0048223C" w:rsidRPr="00371E0A">
        <w:rPr>
          <w:rFonts w:ascii="Times New Roman" w:hAnsi="Times New Roman" w:cs="Times New Roman"/>
          <w:color w:val="000000"/>
          <w:sz w:val="24"/>
          <w:szCs w:val="24"/>
          <w:lang w:bidi="th-TH"/>
        </w:rPr>
        <w:t xml:space="preserve"> </w:t>
      </w:r>
      <w:proofErr w:type="spellStart"/>
      <w:r w:rsidRPr="00371E0A">
        <w:rPr>
          <w:rFonts w:ascii="Times New Roman" w:hAnsi="Times New Roman" w:cs="Times New Roman"/>
          <w:color w:val="000000"/>
          <w:sz w:val="24"/>
          <w:szCs w:val="24"/>
        </w:rPr>
        <w:t>Michaely</w:t>
      </w:r>
      <w:proofErr w:type="spellEnd"/>
      <w:r w:rsidR="00A6213F" w:rsidRPr="00371E0A">
        <w:rPr>
          <w:rFonts w:ascii="Times New Roman" w:hAnsi="Times New Roman" w:cs="Times New Roman"/>
          <w:color w:val="000000"/>
          <w:sz w:val="24"/>
          <w:szCs w:val="24"/>
        </w:rPr>
        <w:t xml:space="preserve">, </w:t>
      </w:r>
      <w:r w:rsidR="003826A3" w:rsidRPr="00371E0A">
        <w:rPr>
          <w:rFonts w:ascii="Times New Roman" w:hAnsi="Times New Roman" w:cs="Times New Roman"/>
          <w:color w:val="000000"/>
          <w:sz w:val="24"/>
          <w:szCs w:val="24"/>
        </w:rPr>
        <w:t>R. (</w:t>
      </w:r>
      <w:r w:rsidRPr="00371E0A">
        <w:rPr>
          <w:rFonts w:ascii="Times New Roman" w:hAnsi="Times New Roman" w:cs="Times New Roman"/>
          <w:color w:val="000000"/>
          <w:sz w:val="24"/>
          <w:szCs w:val="24"/>
        </w:rPr>
        <w:t>2004</w:t>
      </w:r>
      <w:r w:rsidR="003826A3"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lang w:bidi="th-TH"/>
        </w:rPr>
        <w:t xml:space="preserve">, </w:t>
      </w:r>
      <w:r w:rsidR="003826A3"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The </w:t>
      </w:r>
      <w:r w:rsidR="00F67C2F" w:rsidRPr="00371E0A">
        <w:rPr>
          <w:rFonts w:ascii="Times New Roman" w:hAnsi="Times New Roman" w:cs="Times New Roman"/>
          <w:color w:val="000000"/>
          <w:sz w:val="24"/>
          <w:szCs w:val="24"/>
        </w:rPr>
        <w:t>i</w:t>
      </w:r>
      <w:r w:rsidRPr="00371E0A">
        <w:rPr>
          <w:rFonts w:ascii="Times New Roman" w:hAnsi="Times New Roman" w:cs="Times New Roman"/>
          <w:color w:val="000000"/>
          <w:sz w:val="24"/>
          <w:szCs w:val="24"/>
        </w:rPr>
        <w:t xml:space="preserve">nformation </w:t>
      </w:r>
      <w:r w:rsidR="00F67C2F" w:rsidRPr="00371E0A">
        <w:rPr>
          <w:rFonts w:ascii="Times New Roman" w:hAnsi="Times New Roman" w:cs="Times New Roman"/>
          <w:color w:val="000000"/>
          <w:sz w:val="24"/>
          <w:szCs w:val="24"/>
        </w:rPr>
        <w:t>c</w:t>
      </w:r>
      <w:r w:rsidRPr="00371E0A">
        <w:rPr>
          <w:rFonts w:ascii="Times New Roman" w:hAnsi="Times New Roman" w:cs="Times New Roman"/>
          <w:color w:val="000000"/>
          <w:sz w:val="24"/>
          <w:szCs w:val="24"/>
        </w:rPr>
        <w:t xml:space="preserve">ontent of </w:t>
      </w:r>
      <w:r w:rsidR="00F67C2F" w:rsidRPr="00371E0A">
        <w:rPr>
          <w:rFonts w:ascii="Times New Roman" w:hAnsi="Times New Roman" w:cs="Times New Roman"/>
          <w:color w:val="000000"/>
          <w:sz w:val="24"/>
          <w:szCs w:val="24"/>
        </w:rPr>
        <w:t>s</w:t>
      </w:r>
      <w:r w:rsidRPr="00371E0A">
        <w:rPr>
          <w:rFonts w:ascii="Times New Roman" w:hAnsi="Times New Roman" w:cs="Times New Roman"/>
          <w:color w:val="000000"/>
          <w:sz w:val="24"/>
          <w:szCs w:val="24"/>
        </w:rPr>
        <w:t xml:space="preserve">hare </w:t>
      </w:r>
      <w:r w:rsidR="00F67C2F" w:rsidRPr="00371E0A">
        <w:rPr>
          <w:rFonts w:ascii="Times New Roman" w:hAnsi="Times New Roman" w:cs="Times New Roman"/>
          <w:color w:val="000000"/>
          <w:sz w:val="24"/>
          <w:szCs w:val="24"/>
        </w:rPr>
        <w:t>r</w:t>
      </w:r>
      <w:r w:rsidRPr="00371E0A">
        <w:rPr>
          <w:rFonts w:ascii="Times New Roman" w:hAnsi="Times New Roman" w:cs="Times New Roman"/>
          <w:color w:val="000000"/>
          <w:sz w:val="24"/>
          <w:szCs w:val="24"/>
        </w:rPr>
        <w:t xml:space="preserve">epurchase </w:t>
      </w:r>
      <w:r w:rsidR="00F67C2F" w:rsidRPr="00371E0A">
        <w:rPr>
          <w:rFonts w:ascii="Times New Roman" w:hAnsi="Times New Roman" w:cs="Times New Roman"/>
          <w:color w:val="000000"/>
          <w:sz w:val="24"/>
          <w:szCs w:val="24"/>
        </w:rPr>
        <w:t>p</w:t>
      </w:r>
      <w:r w:rsidRPr="00371E0A">
        <w:rPr>
          <w:rFonts w:ascii="Times New Roman" w:hAnsi="Times New Roman" w:cs="Times New Roman"/>
          <w:color w:val="000000"/>
          <w:sz w:val="24"/>
          <w:szCs w:val="24"/>
        </w:rPr>
        <w:t>rograms</w:t>
      </w:r>
      <w:r w:rsidR="005B190A"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w:t>
      </w:r>
      <w:r w:rsidRPr="00371E0A">
        <w:rPr>
          <w:rFonts w:ascii="Times New Roman" w:hAnsi="Times New Roman" w:cs="Angsana New"/>
          <w:color w:val="000000"/>
          <w:sz w:val="24"/>
          <w:szCs w:val="24"/>
          <w:cs/>
          <w:lang w:bidi="th-TH"/>
        </w:rPr>
        <w:t xml:space="preserve"> </w:t>
      </w:r>
      <w:r w:rsidRPr="00371E0A">
        <w:rPr>
          <w:rFonts w:ascii="Times New Roman" w:hAnsi="Times New Roman" w:cs="Times New Roman"/>
          <w:i/>
          <w:color w:val="000000"/>
          <w:sz w:val="24"/>
          <w:szCs w:val="24"/>
        </w:rPr>
        <w:t>The Journal of Finance</w:t>
      </w:r>
      <w:r w:rsidR="00AF2811" w:rsidRPr="00371E0A">
        <w:rPr>
          <w:rFonts w:ascii="Times New Roman" w:hAnsi="Times New Roman" w:cs="Times New Roman"/>
          <w:iCs/>
          <w:color w:val="000000"/>
          <w:sz w:val="24"/>
          <w:szCs w:val="24"/>
        </w:rPr>
        <w:t xml:space="preserve">, Vol. </w:t>
      </w:r>
      <w:r w:rsidRPr="00371E0A">
        <w:rPr>
          <w:rFonts w:ascii="Times New Roman" w:hAnsi="Times New Roman" w:cs="Times New Roman"/>
          <w:color w:val="000000"/>
          <w:sz w:val="24"/>
          <w:szCs w:val="24"/>
        </w:rPr>
        <w:t xml:space="preserve">59 </w:t>
      </w:r>
      <w:r w:rsidR="00AF2811" w:rsidRPr="00371E0A">
        <w:rPr>
          <w:rFonts w:ascii="Times New Roman" w:hAnsi="Times New Roman" w:cs="Times New Roman"/>
          <w:color w:val="000000"/>
          <w:sz w:val="24"/>
          <w:szCs w:val="24"/>
        </w:rPr>
        <w:t xml:space="preserve">No </w:t>
      </w:r>
      <w:r w:rsidRPr="00371E0A">
        <w:rPr>
          <w:rFonts w:ascii="Times New Roman" w:hAnsi="Times New Roman" w:cs="Times New Roman"/>
          <w:color w:val="000000"/>
          <w:sz w:val="24"/>
          <w:szCs w:val="24"/>
        </w:rPr>
        <w:t xml:space="preserve">2, </w:t>
      </w:r>
      <w:r w:rsidR="00AF2811" w:rsidRPr="00371E0A">
        <w:rPr>
          <w:rFonts w:ascii="Times New Roman" w:hAnsi="Times New Roman" w:cs="Times New Roman"/>
          <w:color w:val="000000"/>
          <w:sz w:val="24"/>
          <w:szCs w:val="24"/>
        </w:rPr>
        <w:t xml:space="preserve">pp. </w:t>
      </w:r>
      <w:r w:rsidRPr="00371E0A">
        <w:rPr>
          <w:rFonts w:ascii="Times New Roman" w:hAnsi="Times New Roman" w:cs="Times New Roman"/>
          <w:color w:val="000000"/>
          <w:sz w:val="24"/>
          <w:szCs w:val="24"/>
        </w:rPr>
        <w:t>651</w:t>
      </w:r>
      <w:r w:rsidR="00AF2811"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680.</w:t>
      </w:r>
    </w:p>
    <w:p w14:paraId="153C25E0" w14:textId="77777777" w:rsidR="0038499F" w:rsidRPr="00371E0A" w:rsidRDefault="0038499F" w:rsidP="003826A3">
      <w:pPr>
        <w:spacing w:after="0" w:line="240" w:lineRule="auto"/>
        <w:ind w:left="284" w:hanging="284"/>
        <w:jc w:val="both"/>
        <w:rPr>
          <w:rFonts w:ascii="Times New Roman" w:hAnsi="Times New Roman" w:cs="Times New Roman"/>
          <w:iCs/>
          <w:color w:val="000000"/>
          <w:sz w:val="24"/>
          <w:szCs w:val="24"/>
        </w:rPr>
      </w:pPr>
      <w:proofErr w:type="spellStart"/>
      <w:r w:rsidRPr="00371E0A">
        <w:rPr>
          <w:rFonts w:ascii="Times New Roman" w:hAnsi="Times New Roman" w:cs="Times New Roman"/>
          <w:iCs/>
          <w:color w:val="000000"/>
          <w:sz w:val="24"/>
          <w:szCs w:val="24"/>
        </w:rPr>
        <w:t>Gryglewicz</w:t>
      </w:r>
      <w:proofErr w:type="spellEnd"/>
      <w:r w:rsidRPr="00371E0A">
        <w:rPr>
          <w:rFonts w:ascii="Times New Roman" w:hAnsi="Times New Roman" w:cs="Times New Roman"/>
          <w:iCs/>
          <w:color w:val="000000"/>
          <w:sz w:val="24"/>
          <w:szCs w:val="24"/>
        </w:rPr>
        <w:t xml:space="preserve"> S., Mayer S</w:t>
      </w:r>
      <w:r w:rsidR="003826A3" w:rsidRPr="00371E0A">
        <w:rPr>
          <w:rFonts w:ascii="Times New Roman" w:hAnsi="Times New Roman" w:cs="Times New Roman"/>
          <w:iCs/>
          <w:color w:val="000000"/>
          <w:sz w:val="24"/>
          <w:szCs w:val="24"/>
        </w:rPr>
        <w:t xml:space="preserve">., and </w:t>
      </w:r>
      <w:proofErr w:type="spellStart"/>
      <w:r w:rsidRPr="00371E0A">
        <w:rPr>
          <w:rFonts w:ascii="Times New Roman" w:hAnsi="Times New Roman" w:cs="Times New Roman"/>
          <w:iCs/>
          <w:color w:val="000000"/>
          <w:sz w:val="24"/>
          <w:szCs w:val="24"/>
        </w:rPr>
        <w:t>Morellec</w:t>
      </w:r>
      <w:proofErr w:type="spellEnd"/>
      <w:r w:rsidR="00385ADA" w:rsidRPr="00371E0A">
        <w:rPr>
          <w:rFonts w:ascii="Times New Roman" w:hAnsi="Times New Roman" w:cs="Times New Roman"/>
          <w:iCs/>
          <w:color w:val="000000"/>
          <w:sz w:val="24"/>
          <w:szCs w:val="24"/>
        </w:rPr>
        <w:t xml:space="preserve">, </w:t>
      </w:r>
      <w:r w:rsidR="003826A3" w:rsidRPr="00371E0A">
        <w:rPr>
          <w:rFonts w:ascii="Times New Roman" w:hAnsi="Times New Roman" w:cs="Times New Roman"/>
          <w:iCs/>
          <w:color w:val="000000"/>
          <w:sz w:val="24"/>
          <w:szCs w:val="24"/>
        </w:rPr>
        <w:t>M. (</w:t>
      </w:r>
      <w:r w:rsidRPr="00371E0A">
        <w:rPr>
          <w:rFonts w:ascii="Times New Roman" w:hAnsi="Times New Roman" w:cs="Times New Roman"/>
          <w:iCs/>
          <w:color w:val="000000"/>
          <w:sz w:val="24"/>
          <w:szCs w:val="24"/>
        </w:rPr>
        <w:t>2020</w:t>
      </w:r>
      <w:r w:rsidR="003826A3" w:rsidRPr="00371E0A">
        <w:rPr>
          <w:rFonts w:ascii="Times New Roman" w:hAnsi="Times New Roman" w:cs="Times New Roman"/>
          <w:iCs/>
          <w:color w:val="000000"/>
          <w:sz w:val="24"/>
          <w:szCs w:val="24"/>
        </w:rPr>
        <w:t>)</w:t>
      </w:r>
      <w:r w:rsidR="00385ADA" w:rsidRPr="00371E0A">
        <w:rPr>
          <w:rFonts w:ascii="Times New Roman" w:hAnsi="Times New Roman" w:cs="Times New Roman"/>
          <w:iCs/>
          <w:color w:val="000000"/>
          <w:sz w:val="24"/>
          <w:szCs w:val="24"/>
        </w:rPr>
        <w:t>,</w:t>
      </w:r>
      <w:r w:rsidRPr="00371E0A">
        <w:rPr>
          <w:rFonts w:ascii="Times New Roman" w:hAnsi="Times New Roman" w:cs="Times New Roman"/>
          <w:iCs/>
          <w:color w:val="000000"/>
          <w:sz w:val="24"/>
          <w:szCs w:val="24"/>
        </w:rPr>
        <w:t xml:space="preserve"> </w:t>
      </w:r>
      <w:r w:rsidR="003826A3" w:rsidRPr="00371E0A">
        <w:rPr>
          <w:rFonts w:ascii="Times New Roman" w:hAnsi="Times New Roman" w:cs="Times New Roman"/>
          <w:color w:val="000000"/>
          <w:sz w:val="24"/>
          <w:szCs w:val="24"/>
        </w:rPr>
        <w:t>"</w:t>
      </w:r>
      <w:hyperlink r:id="rId19" w:history="1">
        <w:r w:rsidRPr="00371E0A">
          <w:rPr>
            <w:rFonts w:ascii="Times New Roman" w:hAnsi="Times New Roman" w:cs="Times New Roman"/>
            <w:iCs/>
            <w:color w:val="000000"/>
            <w:sz w:val="24"/>
            <w:szCs w:val="24"/>
          </w:rPr>
          <w:t xml:space="preserve">Agency </w:t>
        </w:r>
        <w:r w:rsidR="00104544" w:rsidRPr="00371E0A">
          <w:rPr>
            <w:rFonts w:ascii="Times New Roman" w:hAnsi="Times New Roman" w:cs="Times New Roman"/>
            <w:iCs/>
            <w:color w:val="000000"/>
            <w:sz w:val="24"/>
            <w:szCs w:val="24"/>
          </w:rPr>
          <w:t>c</w:t>
        </w:r>
        <w:r w:rsidRPr="00371E0A">
          <w:rPr>
            <w:rFonts w:ascii="Times New Roman" w:hAnsi="Times New Roman" w:cs="Times New Roman"/>
            <w:iCs/>
            <w:color w:val="000000"/>
            <w:sz w:val="24"/>
            <w:szCs w:val="24"/>
          </w:rPr>
          <w:t xml:space="preserve">onflicts and </w:t>
        </w:r>
        <w:r w:rsidR="00104544" w:rsidRPr="00371E0A">
          <w:rPr>
            <w:rFonts w:ascii="Times New Roman" w:hAnsi="Times New Roman" w:cs="Times New Roman"/>
            <w:iCs/>
            <w:color w:val="000000"/>
            <w:sz w:val="24"/>
            <w:szCs w:val="24"/>
          </w:rPr>
          <w:t>s</w:t>
        </w:r>
        <w:r w:rsidRPr="00371E0A">
          <w:rPr>
            <w:rFonts w:ascii="Times New Roman" w:hAnsi="Times New Roman" w:cs="Times New Roman"/>
            <w:iCs/>
            <w:color w:val="000000"/>
            <w:sz w:val="24"/>
            <w:szCs w:val="24"/>
          </w:rPr>
          <w:t xml:space="preserve">hort- vs </w:t>
        </w:r>
        <w:r w:rsidR="00104544" w:rsidRPr="00371E0A">
          <w:rPr>
            <w:rFonts w:ascii="Times New Roman" w:hAnsi="Times New Roman" w:cs="Times New Roman"/>
            <w:iCs/>
            <w:color w:val="000000"/>
            <w:sz w:val="24"/>
            <w:szCs w:val="24"/>
          </w:rPr>
          <w:t>l</w:t>
        </w:r>
        <w:r w:rsidRPr="00371E0A">
          <w:rPr>
            <w:rFonts w:ascii="Times New Roman" w:hAnsi="Times New Roman" w:cs="Times New Roman"/>
            <w:iCs/>
            <w:color w:val="000000"/>
            <w:sz w:val="24"/>
            <w:szCs w:val="24"/>
          </w:rPr>
          <w:t>ong-</w:t>
        </w:r>
        <w:r w:rsidR="00104544" w:rsidRPr="00371E0A">
          <w:rPr>
            <w:rFonts w:ascii="Times New Roman" w:hAnsi="Times New Roman" w:cs="Times New Roman"/>
            <w:iCs/>
            <w:color w:val="000000"/>
            <w:sz w:val="24"/>
            <w:szCs w:val="24"/>
          </w:rPr>
          <w:t>t</w:t>
        </w:r>
        <w:r w:rsidRPr="00371E0A">
          <w:rPr>
            <w:rFonts w:ascii="Times New Roman" w:hAnsi="Times New Roman" w:cs="Times New Roman"/>
            <w:iCs/>
            <w:color w:val="000000"/>
            <w:sz w:val="24"/>
            <w:szCs w:val="24"/>
          </w:rPr>
          <w:t xml:space="preserve">ermism in </w:t>
        </w:r>
        <w:r w:rsidR="00104544" w:rsidRPr="00371E0A">
          <w:rPr>
            <w:rFonts w:ascii="Times New Roman" w:hAnsi="Times New Roman" w:cs="Times New Roman"/>
            <w:iCs/>
            <w:color w:val="000000"/>
            <w:sz w:val="24"/>
            <w:szCs w:val="24"/>
          </w:rPr>
          <w:t>c</w:t>
        </w:r>
        <w:r w:rsidRPr="00371E0A">
          <w:rPr>
            <w:rFonts w:ascii="Times New Roman" w:hAnsi="Times New Roman" w:cs="Times New Roman"/>
            <w:iCs/>
            <w:color w:val="000000"/>
            <w:sz w:val="24"/>
            <w:szCs w:val="24"/>
          </w:rPr>
          <w:t xml:space="preserve">orporate </w:t>
        </w:r>
        <w:r w:rsidR="00104544" w:rsidRPr="00371E0A">
          <w:rPr>
            <w:rFonts w:ascii="Times New Roman" w:hAnsi="Times New Roman" w:cs="Times New Roman"/>
            <w:iCs/>
            <w:color w:val="000000"/>
            <w:sz w:val="24"/>
            <w:szCs w:val="24"/>
          </w:rPr>
          <w:t>p</w:t>
        </w:r>
        <w:r w:rsidRPr="00371E0A">
          <w:rPr>
            <w:rFonts w:ascii="Times New Roman" w:hAnsi="Times New Roman" w:cs="Times New Roman"/>
            <w:iCs/>
            <w:color w:val="000000"/>
            <w:sz w:val="24"/>
            <w:szCs w:val="24"/>
          </w:rPr>
          <w:t>olicies</w:t>
        </w:r>
      </w:hyperlink>
      <w:r w:rsidR="005B190A" w:rsidRPr="00371E0A">
        <w:rPr>
          <w:rFonts w:ascii="Times New Roman" w:hAnsi="Times New Roman" w:cs="Times New Roman"/>
          <w:color w:val="000000"/>
          <w:sz w:val="24"/>
          <w:szCs w:val="24"/>
        </w:rPr>
        <w:t>"</w:t>
      </w:r>
      <w:r w:rsidR="0048223C" w:rsidRPr="00371E0A">
        <w:rPr>
          <w:rFonts w:ascii="Times New Roman" w:hAnsi="Times New Roman" w:cs="Times New Roman"/>
          <w:iCs/>
          <w:color w:val="000000"/>
          <w:sz w:val="24"/>
          <w:szCs w:val="24"/>
        </w:rPr>
        <w:t>,</w:t>
      </w:r>
      <w:r w:rsidRPr="00371E0A">
        <w:rPr>
          <w:rFonts w:ascii="Times New Roman" w:hAnsi="Times New Roman" w:cs="Times New Roman"/>
          <w:iCs/>
          <w:color w:val="000000"/>
          <w:sz w:val="24"/>
          <w:szCs w:val="24"/>
        </w:rPr>
        <w:t xml:space="preserve"> </w:t>
      </w:r>
      <w:r w:rsidRPr="00371E0A">
        <w:rPr>
          <w:rFonts w:ascii="Times New Roman" w:hAnsi="Times New Roman" w:cs="Times New Roman"/>
          <w:i/>
          <w:color w:val="000000"/>
          <w:sz w:val="24"/>
          <w:szCs w:val="24"/>
        </w:rPr>
        <w:t>Journal of Financial Economics</w:t>
      </w:r>
      <w:r w:rsidRPr="00371E0A">
        <w:rPr>
          <w:rFonts w:ascii="Times New Roman" w:hAnsi="Times New Roman" w:cs="Times New Roman"/>
          <w:iCs/>
          <w:color w:val="000000"/>
          <w:sz w:val="24"/>
          <w:szCs w:val="24"/>
        </w:rPr>
        <w:t xml:space="preserve"> </w:t>
      </w:r>
      <w:r w:rsidR="00AF2811" w:rsidRPr="00371E0A">
        <w:rPr>
          <w:rFonts w:ascii="Times New Roman" w:hAnsi="Times New Roman" w:cs="Times New Roman"/>
          <w:iCs/>
          <w:color w:val="000000"/>
          <w:sz w:val="24"/>
          <w:szCs w:val="24"/>
        </w:rPr>
        <w:t xml:space="preserve">Vol. </w:t>
      </w:r>
      <w:r w:rsidRPr="00371E0A">
        <w:rPr>
          <w:rFonts w:ascii="Times New Roman" w:hAnsi="Times New Roman" w:cs="Times New Roman"/>
          <w:iCs/>
          <w:color w:val="000000"/>
          <w:sz w:val="24"/>
          <w:szCs w:val="24"/>
        </w:rPr>
        <w:t>136</w:t>
      </w:r>
      <w:r w:rsidRPr="00371E0A">
        <w:rPr>
          <w:rFonts w:ascii="Times New Roman" w:hAnsi="Times New Roman" w:cs="Times New Roman"/>
          <w:color w:val="000000"/>
          <w:sz w:val="24"/>
          <w:szCs w:val="24"/>
        </w:rPr>
        <w:t xml:space="preserve">, </w:t>
      </w:r>
      <w:r w:rsidR="00AF2811" w:rsidRPr="00371E0A">
        <w:rPr>
          <w:rFonts w:ascii="Times New Roman" w:hAnsi="Times New Roman" w:cs="Times New Roman"/>
          <w:color w:val="000000"/>
          <w:sz w:val="24"/>
          <w:szCs w:val="24"/>
        </w:rPr>
        <w:t xml:space="preserve">pp. </w:t>
      </w:r>
      <w:r w:rsidRPr="00371E0A">
        <w:rPr>
          <w:rFonts w:ascii="Times New Roman" w:hAnsi="Times New Roman" w:cs="Times New Roman"/>
          <w:color w:val="000000"/>
          <w:sz w:val="24"/>
          <w:szCs w:val="24"/>
        </w:rPr>
        <w:t>718–742</w:t>
      </w:r>
      <w:r w:rsidRPr="00371E0A">
        <w:rPr>
          <w:rFonts w:ascii="Times New Roman" w:hAnsi="Times New Roman" w:cs="Times New Roman"/>
          <w:iCs/>
          <w:color w:val="000000"/>
          <w:sz w:val="24"/>
          <w:szCs w:val="24"/>
        </w:rPr>
        <w:t>.</w:t>
      </w:r>
    </w:p>
    <w:p w14:paraId="3F85B327" w14:textId="77777777" w:rsidR="007D06DB" w:rsidRPr="00371E0A" w:rsidRDefault="003826A3" w:rsidP="003826A3">
      <w:pPr>
        <w:spacing w:after="0" w:line="240" w:lineRule="auto"/>
        <w:ind w:left="284" w:hanging="284"/>
        <w:jc w:val="both"/>
        <w:rPr>
          <w:rFonts w:ascii="Times New Roman" w:hAnsi="Times New Roman" w:cs="Times New Roman"/>
          <w:color w:val="000000"/>
          <w:sz w:val="24"/>
          <w:szCs w:val="24"/>
          <w:lang w:bidi="th-TH"/>
        </w:rPr>
      </w:pPr>
      <w:proofErr w:type="spellStart"/>
      <w:r w:rsidRPr="00371E0A">
        <w:rPr>
          <w:rFonts w:ascii="Times New Roman" w:hAnsi="Times New Roman" w:cs="Times New Roman"/>
          <w:color w:val="000000"/>
          <w:sz w:val="24"/>
          <w:szCs w:val="24"/>
          <w:lang w:bidi="th-TH"/>
        </w:rPr>
        <w:t>Hillert</w:t>
      </w:r>
      <w:proofErr w:type="spellEnd"/>
      <w:r w:rsidRPr="00371E0A">
        <w:rPr>
          <w:rFonts w:ascii="Times New Roman" w:hAnsi="Times New Roman" w:cs="Times New Roman"/>
          <w:color w:val="000000"/>
          <w:sz w:val="24"/>
          <w:szCs w:val="24"/>
          <w:lang w:bidi="th-TH"/>
        </w:rPr>
        <w:t>, A.</w:t>
      </w:r>
      <w:r w:rsidR="007D06DB" w:rsidRPr="00371E0A">
        <w:rPr>
          <w:rFonts w:ascii="Times New Roman" w:hAnsi="Times New Roman" w:cs="Times New Roman"/>
          <w:color w:val="000000"/>
          <w:sz w:val="24"/>
          <w:szCs w:val="24"/>
          <w:lang w:bidi="th-TH"/>
        </w:rPr>
        <w:t xml:space="preserve"> </w:t>
      </w:r>
      <w:proofErr w:type="spellStart"/>
      <w:r w:rsidR="007D06DB" w:rsidRPr="00371E0A">
        <w:rPr>
          <w:rFonts w:ascii="Times New Roman" w:hAnsi="Times New Roman" w:cs="Times New Roman"/>
          <w:color w:val="000000"/>
          <w:sz w:val="24"/>
          <w:szCs w:val="24"/>
          <w:lang w:bidi="th-TH"/>
        </w:rPr>
        <w:t>Maug</w:t>
      </w:r>
      <w:proofErr w:type="spellEnd"/>
      <w:r w:rsidR="007D06DB" w:rsidRPr="00371E0A">
        <w:rPr>
          <w:rFonts w:ascii="Times New Roman" w:hAnsi="Times New Roman" w:cs="Times New Roman"/>
          <w:color w:val="000000"/>
          <w:sz w:val="24"/>
          <w:szCs w:val="24"/>
          <w:lang w:bidi="th-TH"/>
        </w:rPr>
        <w:t xml:space="preserve">, </w:t>
      </w:r>
      <w:r w:rsidRPr="00371E0A">
        <w:rPr>
          <w:rFonts w:ascii="Times New Roman" w:hAnsi="Times New Roman" w:cs="Times New Roman"/>
          <w:color w:val="000000"/>
          <w:sz w:val="24"/>
          <w:szCs w:val="24"/>
          <w:lang w:bidi="th-TH"/>
        </w:rPr>
        <w:t xml:space="preserve">E. </w:t>
      </w:r>
      <w:r w:rsidR="00385ADA" w:rsidRPr="00371E0A">
        <w:rPr>
          <w:rFonts w:ascii="Times New Roman" w:hAnsi="Times New Roman" w:cs="Times New Roman"/>
          <w:color w:val="000000"/>
          <w:sz w:val="24"/>
          <w:szCs w:val="24"/>
          <w:lang w:bidi="th-TH"/>
        </w:rPr>
        <w:t>and</w:t>
      </w:r>
      <w:r w:rsidR="0048223C" w:rsidRPr="00371E0A">
        <w:rPr>
          <w:rFonts w:ascii="Times New Roman" w:hAnsi="Times New Roman" w:cs="Times New Roman"/>
          <w:color w:val="000000"/>
          <w:sz w:val="24"/>
          <w:szCs w:val="24"/>
          <w:lang w:bidi="th-TH"/>
        </w:rPr>
        <w:t xml:space="preserve"> </w:t>
      </w:r>
      <w:proofErr w:type="spellStart"/>
      <w:r w:rsidR="007D06DB" w:rsidRPr="00371E0A">
        <w:rPr>
          <w:rFonts w:ascii="Times New Roman" w:hAnsi="Times New Roman" w:cs="Times New Roman"/>
          <w:color w:val="000000"/>
          <w:sz w:val="24"/>
          <w:szCs w:val="24"/>
          <w:lang w:bidi="th-TH"/>
        </w:rPr>
        <w:t>Obernberger</w:t>
      </w:r>
      <w:proofErr w:type="spellEnd"/>
      <w:r w:rsidR="007D06DB" w:rsidRPr="00371E0A">
        <w:rPr>
          <w:rFonts w:ascii="Times New Roman" w:hAnsi="Times New Roman" w:cs="Times New Roman"/>
          <w:color w:val="000000"/>
          <w:sz w:val="24"/>
          <w:szCs w:val="24"/>
          <w:lang w:bidi="th-TH"/>
        </w:rPr>
        <w:t xml:space="preserve">, </w:t>
      </w:r>
      <w:r w:rsidRPr="00371E0A">
        <w:rPr>
          <w:rFonts w:ascii="Times New Roman" w:hAnsi="Times New Roman" w:cs="Times New Roman"/>
          <w:color w:val="000000"/>
          <w:sz w:val="24"/>
          <w:szCs w:val="24"/>
          <w:lang w:bidi="th-TH"/>
        </w:rPr>
        <w:t>S. (</w:t>
      </w:r>
      <w:r w:rsidR="007D06DB" w:rsidRPr="00371E0A">
        <w:rPr>
          <w:rFonts w:ascii="Times New Roman" w:hAnsi="Times New Roman" w:cs="Times New Roman"/>
          <w:color w:val="000000"/>
          <w:sz w:val="24"/>
          <w:szCs w:val="24"/>
          <w:lang w:bidi="th-TH"/>
        </w:rPr>
        <w:t>2016</w:t>
      </w:r>
      <w:r w:rsidRPr="00371E0A">
        <w:rPr>
          <w:rFonts w:ascii="Times New Roman" w:hAnsi="Times New Roman" w:cs="Times New Roman"/>
          <w:color w:val="000000"/>
          <w:sz w:val="24"/>
          <w:szCs w:val="24"/>
          <w:lang w:bidi="th-TH"/>
        </w:rPr>
        <w:t>),</w:t>
      </w:r>
      <w:r w:rsidR="007D06DB" w:rsidRPr="00371E0A">
        <w:rPr>
          <w:rFonts w:ascii="Times New Roman" w:hAnsi="Times New Roman" w:cs="Times New Roman"/>
          <w:color w:val="000000"/>
          <w:sz w:val="24"/>
          <w:szCs w:val="24"/>
          <w:lang w:bidi="th-TH"/>
        </w:rPr>
        <w:t xml:space="preserve"> </w:t>
      </w:r>
      <w:r w:rsidRPr="00371E0A">
        <w:rPr>
          <w:rFonts w:ascii="Times New Roman" w:hAnsi="Times New Roman" w:cs="Times New Roman"/>
          <w:color w:val="000000"/>
          <w:sz w:val="24"/>
          <w:szCs w:val="24"/>
        </w:rPr>
        <w:t>"</w:t>
      </w:r>
      <w:r w:rsidR="007D06DB" w:rsidRPr="00371E0A">
        <w:rPr>
          <w:rFonts w:ascii="Times New Roman" w:hAnsi="Times New Roman" w:cs="Times New Roman"/>
          <w:color w:val="000000"/>
          <w:sz w:val="24"/>
          <w:szCs w:val="24"/>
          <w:lang w:bidi="th-TH"/>
        </w:rPr>
        <w:t>Stock repurchases and liquidity</w:t>
      </w:r>
      <w:r w:rsidR="005B190A" w:rsidRPr="00371E0A">
        <w:rPr>
          <w:rFonts w:ascii="Times New Roman" w:hAnsi="Times New Roman" w:cs="Times New Roman"/>
          <w:color w:val="000000"/>
          <w:sz w:val="24"/>
          <w:szCs w:val="24"/>
        </w:rPr>
        <w:t>"</w:t>
      </w:r>
      <w:r w:rsidR="0048223C" w:rsidRPr="00371E0A">
        <w:rPr>
          <w:rFonts w:ascii="Times New Roman" w:hAnsi="Times New Roman" w:cs="Times New Roman"/>
          <w:color w:val="000000"/>
          <w:sz w:val="24"/>
          <w:szCs w:val="24"/>
          <w:lang w:bidi="th-TH"/>
        </w:rPr>
        <w:t>,</w:t>
      </w:r>
      <w:r w:rsidR="007D06DB" w:rsidRPr="00371E0A">
        <w:rPr>
          <w:rFonts w:ascii="Times New Roman" w:hAnsi="Times New Roman" w:cs="Times New Roman"/>
          <w:color w:val="000000"/>
          <w:sz w:val="24"/>
          <w:szCs w:val="24"/>
          <w:lang w:bidi="th-TH"/>
        </w:rPr>
        <w:t xml:space="preserve"> </w:t>
      </w:r>
      <w:r w:rsidR="007D06DB" w:rsidRPr="00371E0A">
        <w:rPr>
          <w:rFonts w:ascii="Times New Roman" w:hAnsi="Times New Roman" w:cs="Times New Roman"/>
          <w:i/>
          <w:iCs/>
          <w:color w:val="000000"/>
          <w:sz w:val="24"/>
          <w:szCs w:val="24"/>
          <w:lang w:bidi="th-TH"/>
        </w:rPr>
        <w:t>Journal of Financial Economics</w:t>
      </w:r>
      <w:r w:rsidR="00AF2811" w:rsidRPr="00371E0A">
        <w:rPr>
          <w:rFonts w:ascii="Times New Roman" w:hAnsi="Times New Roman" w:cs="Times New Roman"/>
          <w:color w:val="000000"/>
          <w:sz w:val="24"/>
          <w:szCs w:val="24"/>
          <w:lang w:bidi="th-TH"/>
        </w:rPr>
        <w:t>, Vol. 119, pp. 186</w:t>
      </w:r>
      <w:r w:rsidR="00AF2811" w:rsidRPr="00371E0A">
        <w:rPr>
          <w:rFonts w:ascii="Times New Roman" w:hAnsi="Times New Roman" w:cs="Times New Roman"/>
          <w:color w:val="000000"/>
          <w:sz w:val="24"/>
          <w:szCs w:val="24"/>
        </w:rPr>
        <w:t>–</w:t>
      </w:r>
      <w:r w:rsidR="007D06DB" w:rsidRPr="00371E0A">
        <w:rPr>
          <w:rFonts w:ascii="Times New Roman" w:hAnsi="Times New Roman" w:cs="Times New Roman"/>
          <w:color w:val="000000"/>
          <w:sz w:val="24"/>
          <w:szCs w:val="24"/>
          <w:lang w:bidi="th-TH"/>
        </w:rPr>
        <w:t>209.</w:t>
      </w:r>
    </w:p>
    <w:p w14:paraId="0736C287" w14:textId="77777777" w:rsidR="0038499F" w:rsidRPr="00371E0A" w:rsidRDefault="003826A3" w:rsidP="003826A3">
      <w:pPr>
        <w:spacing w:after="0" w:line="240" w:lineRule="auto"/>
        <w:ind w:left="284" w:hanging="284"/>
        <w:jc w:val="both"/>
        <w:rPr>
          <w:rFonts w:ascii="Times New Roman" w:hAnsi="Times New Roman" w:cs="Times New Roman"/>
          <w:sz w:val="24"/>
          <w:szCs w:val="24"/>
        </w:rPr>
      </w:pPr>
      <w:proofErr w:type="spellStart"/>
      <w:r w:rsidRPr="00371E0A">
        <w:rPr>
          <w:rFonts w:ascii="Times New Roman" w:hAnsi="Times New Roman" w:cs="Times New Roman"/>
          <w:sz w:val="24"/>
          <w:szCs w:val="24"/>
        </w:rPr>
        <w:t>Hribar</w:t>
      </w:r>
      <w:proofErr w:type="spellEnd"/>
      <w:r w:rsidRPr="00371E0A">
        <w:rPr>
          <w:rFonts w:ascii="Times New Roman" w:hAnsi="Times New Roman" w:cs="Times New Roman"/>
          <w:sz w:val="24"/>
          <w:szCs w:val="24"/>
        </w:rPr>
        <w:t>, P.</w:t>
      </w:r>
      <w:r w:rsidR="0038499F" w:rsidRPr="00371E0A">
        <w:rPr>
          <w:rFonts w:ascii="Times New Roman" w:hAnsi="Times New Roman" w:cs="Times New Roman"/>
          <w:sz w:val="24"/>
          <w:szCs w:val="24"/>
        </w:rPr>
        <w:t xml:space="preserve"> Jenkins, </w:t>
      </w:r>
      <w:r w:rsidRPr="00371E0A">
        <w:rPr>
          <w:rFonts w:ascii="Times New Roman" w:hAnsi="Times New Roman" w:cs="Times New Roman"/>
          <w:sz w:val="24"/>
          <w:szCs w:val="24"/>
        </w:rPr>
        <w:t xml:space="preserve">N.T. </w:t>
      </w:r>
      <w:r w:rsidR="00385ADA" w:rsidRPr="00371E0A">
        <w:rPr>
          <w:rFonts w:ascii="Times New Roman" w:hAnsi="Times New Roman" w:cs="Times New Roman"/>
          <w:sz w:val="24"/>
          <w:szCs w:val="24"/>
        </w:rPr>
        <w:t>and</w:t>
      </w:r>
      <w:r w:rsidRPr="00371E0A">
        <w:rPr>
          <w:rFonts w:ascii="Times New Roman" w:hAnsi="Times New Roman" w:cs="Times New Roman"/>
          <w:sz w:val="24"/>
          <w:szCs w:val="24"/>
        </w:rPr>
        <w:t xml:space="preserve"> </w:t>
      </w:r>
      <w:r w:rsidR="0038499F" w:rsidRPr="00371E0A">
        <w:rPr>
          <w:rFonts w:ascii="Times New Roman" w:hAnsi="Times New Roman" w:cs="Times New Roman"/>
          <w:sz w:val="24"/>
          <w:szCs w:val="24"/>
        </w:rPr>
        <w:t xml:space="preserve">Johnson, </w:t>
      </w:r>
      <w:r w:rsidRPr="00371E0A">
        <w:rPr>
          <w:rFonts w:ascii="Times New Roman" w:hAnsi="Times New Roman" w:cs="Times New Roman"/>
          <w:sz w:val="24"/>
          <w:szCs w:val="24"/>
        </w:rPr>
        <w:t>W.B. (</w:t>
      </w:r>
      <w:r w:rsidR="0038499F" w:rsidRPr="00371E0A">
        <w:rPr>
          <w:rFonts w:ascii="Times New Roman" w:hAnsi="Times New Roman" w:cs="Times New Roman"/>
          <w:sz w:val="24"/>
          <w:szCs w:val="24"/>
        </w:rPr>
        <w:t>2006</w:t>
      </w:r>
      <w:r w:rsidRPr="00371E0A">
        <w:rPr>
          <w:rFonts w:ascii="Times New Roman" w:hAnsi="Times New Roman" w:cs="Times New Roman"/>
          <w:sz w:val="24"/>
          <w:szCs w:val="24"/>
        </w:rPr>
        <w:t>)</w:t>
      </w:r>
      <w:r w:rsidR="00385ADA" w:rsidRPr="00371E0A">
        <w:rPr>
          <w:rFonts w:ascii="Times New Roman" w:hAnsi="Times New Roman" w:cs="Times New Roman"/>
          <w:sz w:val="24"/>
          <w:szCs w:val="24"/>
        </w:rPr>
        <w:t>,</w:t>
      </w:r>
      <w:r w:rsidR="0038499F" w:rsidRPr="00371E0A">
        <w:rPr>
          <w:rFonts w:ascii="Times New Roman" w:hAnsi="Times New Roman" w:cs="Times New Roman"/>
          <w:sz w:val="24"/>
          <w:szCs w:val="24"/>
        </w:rPr>
        <w:t xml:space="preserve"> </w:t>
      </w:r>
      <w:r w:rsidRPr="00371E0A">
        <w:rPr>
          <w:rFonts w:ascii="Times New Roman" w:hAnsi="Times New Roman" w:cs="Times New Roman"/>
          <w:color w:val="000000"/>
          <w:sz w:val="24"/>
          <w:szCs w:val="24"/>
        </w:rPr>
        <w:t>"</w:t>
      </w:r>
      <w:r w:rsidR="0038499F" w:rsidRPr="00371E0A">
        <w:rPr>
          <w:rFonts w:ascii="Times New Roman" w:hAnsi="Times New Roman" w:cs="Times New Roman"/>
          <w:sz w:val="24"/>
          <w:szCs w:val="24"/>
        </w:rPr>
        <w:t>Stock repurchases as an earnings management device</w:t>
      </w:r>
      <w:r w:rsidR="005B190A" w:rsidRPr="00371E0A">
        <w:rPr>
          <w:rFonts w:ascii="Times New Roman" w:hAnsi="Times New Roman" w:cs="Times New Roman"/>
          <w:color w:val="000000"/>
          <w:sz w:val="24"/>
          <w:szCs w:val="24"/>
        </w:rPr>
        <w:t>"</w:t>
      </w:r>
      <w:r w:rsidR="0048223C" w:rsidRPr="00371E0A">
        <w:rPr>
          <w:rFonts w:ascii="Times New Roman" w:hAnsi="Times New Roman" w:cs="Times New Roman"/>
          <w:sz w:val="24"/>
          <w:szCs w:val="24"/>
        </w:rPr>
        <w:t>,</w:t>
      </w:r>
      <w:r w:rsidR="0038499F" w:rsidRPr="00371E0A">
        <w:rPr>
          <w:rFonts w:ascii="Times New Roman" w:hAnsi="Times New Roman" w:cs="Times New Roman"/>
          <w:sz w:val="24"/>
          <w:szCs w:val="24"/>
        </w:rPr>
        <w:t xml:space="preserve"> </w:t>
      </w:r>
      <w:r w:rsidR="00104544" w:rsidRPr="00371E0A">
        <w:rPr>
          <w:rFonts w:ascii="Times New Roman" w:hAnsi="Times New Roman" w:cs="Times New Roman"/>
          <w:i/>
          <w:iCs/>
          <w:sz w:val="24"/>
          <w:szCs w:val="24"/>
        </w:rPr>
        <w:t xml:space="preserve">Journal of </w:t>
      </w:r>
      <w:r w:rsidR="008A1F18" w:rsidRPr="00371E0A">
        <w:rPr>
          <w:rFonts w:ascii="Times New Roman" w:hAnsi="Times New Roman" w:cs="Times New Roman"/>
          <w:i/>
          <w:iCs/>
          <w:sz w:val="24"/>
          <w:szCs w:val="24"/>
        </w:rPr>
        <w:t>Accounting</w:t>
      </w:r>
      <w:r w:rsidR="00104544" w:rsidRPr="00371E0A">
        <w:rPr>
          <w:rFonts w:ascii="Times New Roman" w:hAnsi="Times New Roman" w:cs="Times New Roman"/>
          <w:i/>
          <w:iCs/>
          <w:sz w:val="24"/>
          <w:szCs w:val="24"/>
        </w:rPr>
        <w:t xml:space="preserve"> and Economics</w:t>
      </w:r>
      <w:r w:rsidR="00AF2811" w:rsidRPr="00371E0A">
        <w:rPr>
          <w:rFonts w:ascii="Times New Roman" w:hAnsi="Times New Roman" w:cs="Times New Roman"/>
          <w:sz w:val="24"/>
          <w:szCs w:val="24"/>
        </w:rPr>
        <w:t xml:space="preserve">, Vol. </w:t>
      </w:r>
      <w:r w:rsidR="0038499F" w:rsidRPr="00371E0A">
        <w:rPr>
          <w:rFonts w:ascii="Times New Roman" w:hAnsi="Times New Roman" w:cs="Times New Roman"/>
          <w:sz w:val="24"/>
          <w:szCs w:val="24"/>
        </w:rPr>
        <w:t xml:space="preserve">41, </w:t>
      </w:r>
      <w:r w:rsidR="00AF2811" w:rsidRPr="00371E0A">
        <w:rPr>
          <w:rFonts w:ascii="Times New Roman" w:hAnsi="Times New Roman" w:cs="Times New Roman"/>
          <w:sz w:val="24"/>
          <w:szCs w:val="24"/>
        </w:rPr>
        <w:t xml:space="preserve">pp. </w:t>
      </w:r>
      <w:r w:rsidR="0038499F" w:rsidRPr="00371E0A">
        <w:rPr>
          <w:rFonts w:ascii="Times New Roman" w:hAnsi="Times New Roman" w:cs="Times New Roman"/>
          <w:sz w:val="24"/>
          <w:szCs w:val="24"/>
        </w:rPr>
        <w:t>3–27.</w:t>
      </w:r>
    </w:p>
    <w:p w14:paraId="5AD162F9" w14:textId="77777777" w:rsidR="009F4FDD" w:rsidRPr="00371E0A" w:rsidRDefault="009F4FDD" w:rsidP="00AF2811">
      <w:pPr>
        <w:spacing w:after="0" w:line="240" w:lineRule="auto"/>
        <w:ind w:left="284" w:hanging="284"/>
        <w:jc w:val="both"/>
        <w:rPr>
          <w:rFonts w:ascii="Times New Roman" w:hAnsi="Times New Roman" w:cs="Times New Roman"/>
          <w:color w:val="000000"/>
          <w:sz w:val="24"/>
          <w:szCs w:val="24"/>
        </w:rPr>
      </w:pPr>
      <w:proofErr w:type="spellStart"/>
      <w:r w:rsidRPr="00371E0A">
        <w:rPr>
          <w:rFonts w:ascii="Times New Roman" w:hAnsi="Times New Roman" w:cs="Times New Roman"/>
          <w:color w:val="000000"/>
          <w:sz w:val="24"/>
          <w:szCs w:val="24"/>
        </w:rPr>
        <w:t>Ikenberry</w:t>
      </w:r>
      <w:proofErr w:type="spellEnd"/>
      <w:r w:rsidRPr="00371E0A">
        <w:rPr>
          <w:rFonts w:ascii="Times New Roman" w:hAnsi="Times New Roman" w:cs="Times New Roman"/>
          <w:color w:val="000000"/>
          <w:sz w:val="24"/>
          <w:szCs w:val="24"/>
        </w:rPr>
        <w:t>, D.</w:t>
      </w:r>
      <w:r w:rsidR="00385ADA" w:rsidRPr="00371E0A">
        <w:rPr>
          <w:rFonts w:ascii="Times New Roman" w:hAnsi="Times New Roman" w:cs="Times New Roman"/>
          <w:color w:val="000000"/>
          <w:sz w:val="24"/>
          <w:szCs w:val="24"/>
        </w:rPr>
        <w:t xml:space="preserve"> and</w:t>
      </w:r>
      <w:r w:rsidR="0061790A" w:rsidRPr="00371E0A">
        <w:rPr>
          <w:rFonts w:ascii="Times New Roman" w:hAnsi="Times New Roman" w:cs="Times New Roman"/>
          <w:color w:val="000000"/>
          <w:sz w:val="24"/>
          <w:szCs w:val="24"/>
        </w:rPr>
        <w:t xml:space="preserve"> </w:t>
      </w:r>
      <w:r w:rsidRPr="00371E0A">
        <w:rPr>
          <w:rFonts w:ascii="Times New Roman" w:hAnsi="Times New Roman" w:cs="Times New Roman"/>
          <w:color w:val="000000"/>
          <w:sz w:val="24"/>
          <w:szCs w:val="24"/>
        </w:rPr>
        <w:t>Vermaelen</w:t>
      </w:r>
      <w:r w:rsidR="00A6213F" w:rsidRPr="00371E0A">
        <w:rPr>
          <w:rFonts w:ascii="Times New Roman" w:hAnsi="Times New Roman" w:cs="Times New Roman"/>
          <w:color w:val="000000"/>
          <w:sz w:val="24"/>
          <w:szCs w:val="24"/>
        </w:rPr>
        <w:t xml:space="preserve">, </w:t>
      </w:r>
      <w:r w:rsidR="003826A3" w:rsidRPr="00371E0A">
        <w:rPr>
          <w:rFonts w:ascii="Times New Roman" w:hAnsi="Times New Roman" w:cs="Times New Roman"/>
          <w:color w:val="000000"/>
          <w:sz w:val="24"/>
          <w:szCs w:val="24"/>
        </w:rPr>
        <w:t>T. (</w:t>
      </w:r>
      <w:r w:rsidRPr="00371E0A">
        <w:rPr>
          <w:rFonts w:ascii="Times New Roman" w:hAnsi="Times New Roman" w:cs="Times New Roman"/>
          <w:color w:val="000000"/>
          <w:sz w:val="24"/>
          <w:szCs w:val="24"/>
        </w:rPr>
        <w:t>1996</w:t>
      </w:r>
      <w:r w:rsidR="003826A3"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rPr>
        <w:t>,</w:t>
      </w:r>
      <w:r w:rsidR="00A6213F" w:rsidRPr="00371E0A">
        <w:rPr>
          <w:rFonts w:ascii="Times New Roman" w:hAnsi="Times New Roman" w:cs="Times New Roman"/>
          <w:color w:val="000000"/>
          <w:sz w:val="24"/>
          <w:szCs w:val="24"/>
        </w:rPr>
        <w:t xml:space="preserve"> </w:t>
      </w:r>
      <w:r w:rsidR="003826A3"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The </w:t>
      </w:r>
      <w:r w:rsidR="00F67C2F" w:rsidRPr="00371E0A">
        <w:rPr>
          <w:rFonts w:ascii="Times New Roman" w:hAnsi="Times New Roman" w:cs="Times New Roman"/>
          <w:color w:val="000000"/>
          <w:sz w:val="24"/>
          <w:szCs w:val="24"/>
        </w:rPr>
        <w:t>o</w:t>
      </w:r>
      <w:r w:rsidRPr="00371E0A">
        <w:rPr>
          <w:rFonts w:ascii="Times New Roman" w:hAnsi="Times New Roman" w:cs="Times New Roman"/>
          <w:color w:val="000000"/>
          <w:sz w:val="24"/>
          <w:szCs w:val="24"/>
        </w:rPr>
        <w:t xml:space="preserve">ption to </w:t>
      </w:r>
      <w:r w:rsidR="00F67C2F" w:rsidRPr="00371E0A">
        <w:rPr>
          <w:rFonts w:ascii="Times New Roman" w:hAnsi="Times New Roman" w:cs="Times New Roman"/>
          <w:color w:val="000000"/>
          <w:sz w:val="24"/>
          <w:szCs w:val="24"/>
        </w:rPr>
        <w:t>r</w:t>
      </w:r>
      <w:r w:rsidRPr="00371E0A">
        <w:rPr>
          <w:rFonts w:ascii="Times New Roman" w:hAnsi="Times New Roman" w:cs="Times New Roman"/>
          <w:color w:val="000000"/>
          <w:sz w:val="24"/>
          <w:szCs w:val="24"/>
        </w:rPr>
        <w:t xml:space="preserve">epurchase </w:t>
      </w:r>
      <w:r w:rsidR="00F67C2F" w:rsidRPr="00371E0A">
        <w:rPr>
          <w:rFonts w:ascii="Times New Roman" w:hAnsi="Times New Roman" w:cs="Times New Roman"/>
          <w:color w:val="000000"/>
          <w:sz w:val="24"/>
          <w:szCs w:val="24"/>
        </w:rPr>
        <w:t>s</w:t>
      </w:r>
      <w:r w:rsidRPr="00371E0A">
        <w:rPr>
          <w:rFonts w:ascii="Times New Roman" w:hAnsi="Times New Roman" w:cs="Times New Roman"/>
          <w:color w:val="000000"/>
          <w:sz w:val="24"/>
          <w:szCs w:val="24"/>
        </w:rPr>
        <w:t>tock</w:t>
      </w:r>
      <w:r w:rsidR="005B190A" w:rsidRPr="00371E0A">
        <w:rPr>
          <w:rFonts w:ascii="Times New Roman" w:hAnsi="Times New Roman" w:cs="Times New Roman"/>
          <w:color w:val="000000"/>
          <w:sz w:val="24"/>
          <w:szCs w:val="24"/>
        </w:rPr>
        <w:t>"</w:t>
      </w:r>
      <w:r w:rsidR="0048223C" w:rsidRPr="00371E0A">
        <w:rPr>
          <w:rFonts w:ascii="Times New Roman" w:hAnsi="Times New Roman" w:cs="Times New Roman"/>
          <w:color w:val="000000"/>
          <w:sz w:val="24"/>
          <w:szCs w:val="24"/>
        </w:rPr>
        <w:t>,</w:t>
      </w:r>
      <w:r w:rsidR="00A6213F" w:rsidRPr="00371E0A">
        <w:rPr>
          <w:rFonts w:ascii="Times New Roman" w:hAnsi="Times New Roman" w:cs="Times New Roman"/>
          <w:color w:val="000000"/>
          <w:sz w:val="24"/>
          <w:szCs w:val="24"/>
        </w:rPr>
        <w:t xml:space="preserve"> </w:t>
      </w:r>
      <w:r w:rsidRPr="00371E0A">
        <w:rPr>
          <w:rFonts w:ascii="Times New Roman" w:hAnsi="Times New Roman" w:cs="Times New Roman"/>
          <w:i/>
          <w:iCs/>
          <w:color w:val="000000"/>
          <w:sz w:val="24"/>
          <w:szCs w:val="24"/>
        </w:rPr>
        <w:t>Financial Management</w:t>
      </w:r>
      <w:r w:rsidR="00AF2811" w:rsidRPr="00371E0A">
        <w:rPr>
          <w:rFonts w:ascii="Times New Roman" w:hAnsi="Times New Roman" w:cs="Times New Roman"/>
          <w:color w:val="000000"/>
          <w:sz w:val="24"/>
          <w:szCs w:val="24"/>
        </w:rPr>
        <w:t xml:space="preserve">, Vol. </w:t>
      </w:r>
      <w:r w:rsidRPr="00371E0A">
        <w:rPr>
          <w:rFonts w:ascii="Times New Roman" w:hAnsi="Times New Roman" w:cs="Times New Roman"/>
          <w:color w:val="000000"/>
          <w:sz w:val="24"/>
          <w:szCs w:val="24"/>
        </w:rPr>
        <w:t xml:space="preserve">25, </w:t>
      </w:r>
      <w:r w:rsidR="00AF2811" w:rsidRPr="00371E0A">
        <w:rPr>
          <w:rFonts w:ascii="Times New Roman" w:hAnsi="Times New Roman" w:cs="Times New Roman"/>
          <w:color w:val="000000"/>
          <w:sz w:val="24"/>
          <w:szCs w:val="24"/>
        </w:rPr>
        <w:t xml:space="preserve">pp. </w:t>
      </w:r>
      <w:r w:rsidRPr="00371E0A">
        <w:rPr>
          <w:rFonts w:ascii="Times New Roman" w:hAnsi="Times New Roman" w:cs="Times New Roman"/>
          <w:color w:val="000000"/>
          <w:sz w:val="24"/>
          <w:szCs w:val="24"/>
        </w:rPr>
        <w:t>9</w:t>
      </w:r>
      <w:r w:rsidR="00AF2811"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24.</w:t>
      </w:r>
    </w:p>
    <w:p w14:paraId="2DCED18F" w14:textId="77777777" w:rsidR="00606E67" w:rsidRPr="00371E0A" w:rsidRDefault="00606E67" w:rsidP="00606E67">
      <w:pPr>
        <w:spacing w:after="0" w:line="240" w:lineRule="auto"/>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 xml:space="preserve">Jagannathan, M., </w:t>
      </w:r>
      <w:r w:rsidR="0048223C" w:rsidRPr="00371E0A">
        <w:rPr>
          <w:rFonts w:ascii="Times New Roman" w:hAnsi="Times New Roman" w:cs="Times New Roman"/>
          <w:color w:val="000000"/>
          <w:sz w:val="24"/>
          <w:szCs w:val="24"/>
        </w:rPr>
        <w:t xml:space="preserve">C.P. </w:t>
      </w:r>
      <w:r w:rsidRPr="00371E0A">
        <w:rPr>
          <w:rFonts w:ascii="Times New Roman" w:hAnsi="Times New Roman" w:cs="Times New Roman"/>
          <w:color w:val="000000"/>
          <w:sz w:val="24"/>
          <w:szCs w:val="24"/>
        </w:rPr>
        <w:t xml:space="preserve">Stephens, </w:t>
      </w:r>
      <w:r w:rsidR="00385ADA" w:rsidRPr="00371E0A">
        <w:rPr>
          <w:rFonts w:ascii="Times New Roman" w:hAnsi="Times New Roman" w:cs="Times New Roman"/>
          <w:color w:val="000000"/>
          <w:sz w:val="24"/>
          <w:szCs w:val="24"/>
        </w:rPr>
        <w:t>and</w:t>
      </w:r>
      <w:r w:rsidRPr="00371E0A">
        <w:rPr>
          <w:rFonts w:ascii="Times New Roman" w:hAnsi="Times New Roman" w:cs="Times New Roman"/>
          <w:color w:val="000000"/>
          <w:sz w:val="24"/>
          <w:szCs w:val="24"/>
        </w:rPr>
        <w:t xml:space="preserve"> </w:t>
      </w:r>
      <w:r w:rsidR="0048223C" w:rsidRPr="00371E0A">
        <w:rPr>
          <w:rFonts w:ascii="Times New Roman" w:hAnsi="Times New Roman" w:cs="Times New Roman"/>
          <w:color w:val="000000"/>
          <w:sz w:val="24"/>
          <w:szCs w:val="24"/>
        </w:rPr>
        <w:t xml:space="preserve">M.S. </w:t>
      </w:r>
      <w:proofErr w:type="spellStart"/>
      <w:r w:rsidRPr="00371E0A">
        <w:rPr>
          <w:rFonts w:ascii="Times New Roman" w:hAnsi="Times New Roman" w:cs="Times New Roman"/>
          <w:color w:val="000000"/>
          <w:sz w:val="24"/>
          <w:szCs w:val="24"/>
        </w:rPr>
        <w:t>Weisbach</w:t>
      </w:r>
      <w:proofErr w:type="spellEnd"/>
      <w:r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rPr>
        <w:t xml:space="preserve"> </w:t>
      </w:r>
      <w:r w:rsidRPr="00371E0A">
        <w:rPr>
          <w:rFonts w:ascii="Times New Roman" w:hAnsi="Times New Roman" w:cs="Times New Roman"/>
          <w:color w:val="000000"/>
          <w:sz w:val="24"/>
          <w:szCs w:val="24"/>
        </w:rPr>
        <w:t>2000</w:t>
      </w:r>
      <w:r w:rsidR="00385ADA" w:rsidRPr="00371E0A">
        <w:rPr>
          <w:rFonts w:ascii="Times New Roman" w:hAnsi="Times New Roman" w:cs="Times New Roman"/>
          <w:color w:val="000000"/>
          <w:sz w:val="24"/>
          <w:szCs w:val="24"/>
        </w:rPr>
        <w:t>,</w:t>
      </w:r>
      <w:r w:rsidRPr="00371E0A" w:rsidDel="00A6213F">
        <w:rPr>
          <w:rFonts w:ascii="Times New Roman" w:hAnsi="Times New Roman" w:cs="Times New Roman"/>
          <w:color w:val="000000"/>
          <w:sz w:val="24"/>
          <w:szCs w:val="24"/>
        </w:rPr>
        <w:t xml:space="preserve"> </w:t>
      </w:r>
      <w:r w:rsidRPr="00371E0A">
        <w:rPr>
          <w:rFonts w:ascii="Times New Roman" w:hAnsi="Times New Roman" w:cs="Times New Roman"/>
          <w:color w:val="000000"/>
          <w:sz w:val="24"/>
          <w:szCs w:val="24"/>
        </w:rPr>
        <w:t>Financial flexibility and the choice between dividends and stock repurchases</w:t>
      </w:r>
      <w:r w:rsidR="005B190A" w:rsidRPr="00371E0A">
        <w:rPr>
          <w:rFonts w:ascii="Times New Roman" w:hAnsi="Times New Roman" w:cs="Times New Roman"/>
          <w:color w:val="000000"/>
          <w:sz w:val="24"/>
          <w:szCs w:val="24"/>
        </w:rPr>
        <w:t>"</w:t>
      </w:r>
      <w:r w:rsidR="0048223C"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w:t>
      </w:r>
      <w:r w:rsidRPr="00371E0A">
        <w:rPr>
          <w:rFonts w:ascii="Times New Roman" w:hAnsi="Times New Roman" w:cs="Times New Roman"/>
          <w:i/>
          <w:color w:val="000000"/>
          <w:sz w:val="24"/>
          <w:szCs w:val="24"/>
        </w:rPr>
        <w:t xml:space="preserve">Journal of Financial </w:t>
      </w:r>
      <w:r w:rsidR="006E2CE1" w:rsidRPr="00371E0A">
        <w:rPr>
          <w:rFonts w:ascii="Times New Roman" w:hAnsi="Times New Roman" w:cs="Times New Roman"/>
          <w:i/>
          <w:color w:val="000000"/>
          <w:sz w:val="24"/>
          <w:szCs w:val="24"/>
        </w:rPr>
        <w:t>Economics</w:t>
      </w:r>
      <w:r w:rsidR="00AF2811" w:rsidRPr="00371E0A">
        <w:rPr>
          <w:rFonts w:ascii="Times New Roman" w:hAnsi="Times New Roman" w:cs="Times New Roman"/>
          <w:iCs/>
          <w:color w:val="000000"/>
          <w:sz w:val="24"/>
          <w:szCs w:val="24"/>
        </w:rPr>
        <w:t xml:space="preserve">, Vol. </w:t>
      </w:r>
      <w:r w:rsidR="006E2CE1" w:rsidRPr="00371E0A">
        <w:rPr>
          <w:rFonts w:ascii="Times New Roman" w:hAnsi="Times New Roman" w:cs="Times New Roman"/>
          <w:iCs/>
          <w:color w:val="000000"/>
          <w:sz w:val="24"/>
          <w:szCs w:val="24"/>
        </w:rPr>
        <w:t>57</w:t>
      </w:r>
      <w:r w:rsidRPr="00371E0A">
        <w:rPr>
          <w:rFonts w:ascii="Times New Roman" w:hAnsi="Times New Roman" w:cs="Times New Roman"/>
          <w:color w:val="000000"/>
          <w:sz w:val="24"/>
          <w:szCs w:val="24"/>
        </w:rPr>
        <w:t xml:space="preserve">, </w:t>
      </w:r>
      <w:r w:rsidR="00AF2811" w:rsidRPr="00371E0A">
        <w:rPr>
          <w:rFonts w:ascii="Times New Roman" w:hAnsi="Times New Roman" w:cs="Times New Roman"/>
          <w:color w:val="000000"/>
          <w:sz w:val="24"/>
          <w:szCs w:val="24"/>
        </w:rPr>
        <w:t xml:space="preserve">pp. </w:t>
      </w:r>
      <w:r w:rsidRPr="00371E0A">
        <w:rPr>
          <w:rFonts w:ascii="Times New Roman" w:hAnsi="Times New Roman" w:cs="Times New Roman"/>
          <w:color w:val="000000"/>
          <w:sz w:val="24"/>
          <w:szCs w:val="24"/>
        </w:rPr>
        <w:t>355–384.</w:t>
      </w:r>
    </w:p>
    <w:p w14:paraId="724A3263" w14:textId="77777777" w:rsidR="00816F12" w:rsidRPr="00371E0A" w:rsidRDefault="00816F12" w:rsidP="003826A3">
      <w:pPr>
        <w:spacing w:after="0" w:line="240" w:lineRule="auto"/>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Jagannathan, M.</w:t>
      </w:r>
      <w:r w:rsidR="00385ADA" w:rsidRPr="00371E0A">
        <w:rPr>
          <w:rFonts w:ascii="Times New Roman" w:hAnsi="Times New Roman" w:cs="Times New Roman"/>
          <w:color w:val="000000"/>
          <w:sz w:val="24"/>
          <w:szCs w:val="24"/>
        </w:rPr>
        <w:t xml:space="preserve"> and</w:t>
      </w:r>
      <w:r w:rsidR="003826A3" w:rsidRPr="00371E0A">
        <w:rPr>
          <w:rFonts w:ascii="Times New Roman" w:hAnsi="Times New Roman" w:cs="Times New Roman"/>
          <w:color w:val="000000"/>
          <w:sz w:val="24"/>
          <w:szCs w:val="24"/>
        </w:rPr>
        <w:t xml:space="preserve"> </w:t>
      </w:r>
      <w:r w:rsidRPr="00371E0A">
        <w:rPr>
          <w:rFonts w:ascii="Times New Roman" w:hAnsi="Times New Roman" w:cs="Times New Roman"/>
          <w:color w:val="000000"/>
          <w:sz w:val="24"/>
          <w:szCs w:val="24"/>
        </w:rPr>
        <w:t>Stephens</w:t>
      </w:r>
      <w:r w:rsidR="00A6213F" w:rsidRPr="00371E0A">
        <w:rPr>
          <w:rFonts w:ascii="Times New Roman" w:hAnsi="Times New Roman" w:cs="Times New Roman"/>
          <w:color w:val="000000"/>
          <w:sz w:val="24"/>
          <w:szCs w:val="24"/>
        </w:rPr>
        <w:t xml:space="preserve">, </w:t>
      </w:r>
      <w:r w:rsidR="003826A3" w:rsidRPr="00371E0A">
        <w:rPr>
          <w:rFonts w:ascii="Times New Roman" w:hAnsi="Times New Roman" w:cs="Times New Roman"/>
          <w:color w:val="000000"/>
          <w:sz w:val="24"/>
          <w:szCs w:val="24"/>
        </w:rPr>
        <w:t>C. (</w:t>
      </w:r>
      <w:r w:rsidRPr="00371E0A">
        <w:rPr>
          <w:rFonts w:ascii="Times New Roman" w:hAnsi="Times New Roman" w:cs="Times New Roman"/>
          <w:color w:val="000000"/>
          <w:sz w:val="24"/>
          <w:szCs w:val="24"/>
        </w:rPr>
        <w:t>2003</w:t>
      </w:r>
      <w:r w:rsidR="003826A3"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rPr>
        <w:t>,</w:t>
      </w:r>
      <w:r w:rsidR="00A6213F" w:rsidRPr="00371E0A">
        <w:rPr>
          <w:rFonts w:ascii="Times New Roman" w:hAnsi="Times New Roman" w:cs="Times New Roman"/>
          <w:color w:val="000000"/>
          <w:sz w:val="24"/>
          <w:szCs w:val="24"/>
        </w:rPr>
        <w:t xml:space="preserve"> </w:t>
      </w:r>
      <w:r w:rsidR="003826A3"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Motives for </w:t>
      </w:r>
      <w:r w:rsidR="00F67C2F" w:rsidRPr="00371E0A">
        <w:rPr>
          <w:rFonts w:ascii="Times New Roman" w:hAnsi="Times New Roman" w:cs="Times New Roman"/>
          <w:color w:val="000000"/>
          <w:sz w:val="24"/>
          <w:szCs w:val="24"/>
        </w:rPr>
        <w:t>m</w:t>
      </w:r>
      <w:r w:rsidRPr="00371E0A">
        <w:rPr>
          <w:rFonts w:ascii="Times New Roman" w:hAnsi="Times New Roman" w:cs="Times New Roman"/>
          <w:color w:val="000000"/>
          <w:sz w:val="24"/>
          <w:szCs w:val="24"/>
        </w:rPr>
        <w:t xml:space="preserve">ultiple </w:t>
      </w:r>
      <w:r w:rsidR="00F67C2F" w:rsidRPr="00371E0A">
        <w:rPr>
          <w:rFonts w:ascii="Times New Roman" w:hAnsi="Times New Roman" w:cs="Times New Roman"/>
          <w:color w:val="000000"/>
          <w:sz w:val="24"/>
          <w:szCs w:val="24"/>
        </w:rPr>
        <w:t>o</w:t>
      </w:r>
      <w:r w:rsidRPr="00371E0A">
        <w:rPr>
          <w:rFonts w:ascii="Times New Roman" w:hAnsi="Times New Roman" w:cs="Times New Roman"/>
          <w:color w:val="000000"/>
          <w:sz w:val="24"/>
          <w:szCs w:val="24"/>
        </w:rPr>
        <w:t>pen-</w:t>
      </w:r>
      <w:r w:rsidR="00F67C2F" w:rsidRPr="00371E0A">
        <w:rPr>
          <w:rFonts w:ascii="Times New Roman" w:hAnsi="Times New Roman" w:cs="Times New Roman"/>
          <w:color w:val="000000"/>
          <w:sz w:val="24"/>
          <w:szCs w:val="24"/>
        </w:rPr>
        <w:t>m</w:t>
      </w:r>
      <w:r w:rsidRPr="00371E0A">
        <w:rPr>
          <w:rFonts w:ascii="Times New Roman" w:hAnsi="Times New Roman" w:cs="Times New Roman"/>
          <w:color w:val="000000"/>
          <w:sz w:val="24"/>
          <w:szCs w:val="24"/>
        </w:rPr>
        <w:t xml:space="preserve">arket </w:t>
      </w:r>
      <w:r w:rsidR="00F67C2F" w:rsidRPr="00371E0A">
        <w:rPr>
          <w:rFonts w:ascii="Times New Roman" w:hAnsi="Times New Roman" w:cs="Times New Roman"/>
          <w:color w:val="000000"/>
          <w:sz w:val="24"/>
          <w:szCs w:val="24"/>
        </w:rPr>
        <w:t>r</w:t>
      </w:r>
      <w:r w:rsidRPr="00371E0A">
        <w:rPr>
          <w:rFonts w:ascii="Times New Roman" w:hAnsi="Times New Roman" w:cs="Times New Roman"/>
          <w:color w:val="000000"/>
          <w:sz w:val="24"/>
          <w:szCs w:val="24"/>
        </w:rPr>
        <w:t xml:space="preserve">epurchase </w:t>
      </w:r>
      <w:r w:rsidR="00F67C2F" w:rsidRPr="00371E0A">
        <w:rPr>
          <w:rFonts w:ascii="Times New Roman" w:hAnsi="Times New Roman" w:cs="Times New Roman"/>
          <w:color w:val="000000"/>
          <w:sz w:val="24"/>
          <w:szCs w:val="24"/>
        </w:rPr>
        <w:t>p</w:t>
      </w:r>
      <w:r w:rsidRPr="00371E0A">
        <w:rPr>
          <w:rFonts w:ascii="Times New Roman" w:hAnsi="Times New Roman" w:cs="Times New Roman"/>
          <w:color w:val="000000"/>
          <w:sz w:val="24"/>
          <w:szCs w:val="24"/>
        </w:rPr>
        <w:t>rograms</w:t>
      </w:r>
      <w:r w:rsidR="005B190A" w:rsidRPr="00371E0A">
        <w:rPr>
          <w:rFonts w:ascii="Times New Roman" w:hAnsi="Times New Roman" w:cs="Times New Roman"/>
          <w:color w:val="000000"/>
          <w:sz w:val="24"/>
          <w:szCs w:val="24"/>
        </w:rPr>
        <w:t>"</w:t>
      </w:r>
      <w:r w:rsidR="00275D14"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w:t>
      </w:r>
      <w:r w:rsidR="000279CD" w:rsidRPr="00371E0A">
        <w:rPr>
          <w:rFonts w:ascii="Times New Roman" w:hAnsi="Times New Roman" w:cs="Times New Roman"/>
          <w:i/>
          <w:iCs/>
          <w:color w:val="000000"/>
          <w:sz w:val="24"/>
          <w:szCs w:val="24"/>
        </w:rPr>
        <w:t>Financial Management</w:t>
      </w:r>
      <w:r w:rsidRPr="00371E0A">
        <w:rPr>
          <w:rFonts w:ascii="Times New Roman" w:hAnsi="Times New Roman" w:cs="Times New Roman"/>
          <w:color w:val="000000"/>
          <w:sz w:val="24"/>
          <w:szCs w:val="24"/>
        </w:rPr>
        <w:t xml:space="preserve"> 32</w:t>
      </w:r>
      <w:r w:rsidR="000279CD" w:rsidRPr="00371E0A">
        <w:rPr>
          <w:rFonts w:ascii="Times New Roman" w:hAnsi="Times New Roman" w:cs="Times New Roman"/>
          <w:color w:val="000000"/>
          <w:sz w:val="24"/>
          <w:szCs w:val="24"/>
        </w:rPr>
        <w:t xml:space="preserve">, </w:t>
      </w:r>
      <w:r w:rsidRPr="00371E0A">
        <w:rPr>
          <w:rFonts w:ascii="Times New Roman" w:hAnsi="Times New Roman" w:cs="Times New Roman"/>
          <w:color w:val="000000"/>
          <w:sz w:val="24"/>
          <w:szCs w:val="24"/>
        </w:rPr>
        <w:t>71–91.</w:t>
      </w:r>
    </w:p>
    <w:p w14:paraId="237BFF32" w14:textId="77777777" w:rsidR="00606E67" w:rsidRPr="00371E0A" w:rsidRDefault="00606E67" w:rsidP="00606E67">
      <w:pPr>
        <w:spacing w:after="0" w:line="240" w:lineRule="auto"/>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Jensen, M</w:t>
      </w:r>
      <w:r w:rsidRPr="00371E0A">
        <w:rPr>
          <w:rFonts w:ascii="Times New Roman" w:hAnsi="Times New Roman" w:cs="Angsana New"/>
          <w:color w:val="000000"/>
          <w:sz w:val="24"/>
          <w:szCs w:val="24"/>
          <w:cs/>
          <w:lang w:bidi="th-TH"/>
        </w:rPr>
        <w:t>.</w:t>
      </w:r>
      <w:r w:rsidR="003826A3" w:rsidRPr="00371E0A">
        <w:rPr>
          <w:rFonts w:ascii="Times New Roman" w:hAnsi="Times New Roman" w:cs="Times New Roman"/>
          <w:color w:val="000000"/>
          <w:sz w:val="24"/>
          <w:szCs w:val="24"/>
          <w:lang w:bidi="th-TH"/>
        </w:rPr>
        <w:t xml:space="preserve"> (</w:t>
      </w:r>
      <w:r w:rsidRPr="00371E0A">
        <w:rPr>
          <w:rFonts w:ascii="Times New Roman" w:hAnsi="Times New Roman" w:cs="Times New Roman"/>
          <w:color w:val="000000"/>
          <w:sz w:val="24"/>
          <w:szCs w:val="24"/>
        </w:rPr>
        <w:t>2002</w:t>
      </w:r>
      <w:r w:rsidR="003826A3"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lang w:bidi="th-TH"/>
        </w:rPr>
        <w:t xml:space="preserve">, </w:t>
      </w:r>
      <w:r w:rsidR="003826A3"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Value maximization, stakeholder theory, and the corporate objective function</w:t>
      </w:r>
      <w:r w:rsidR="005B190A" w:rsidRPr="00371E0A">
        <w:rPr>
          <w:rFonts w:ascii="Times New Roman" w:hAnsi="Times New Roman" w:cs="Times New Roman"/>
          <w:color w:val="000000"/>
          <w:sz w:val="24"/>
          <w:szCs w:val="24"/>
        </w:rPr>
        <w:t>"</w:t>
      </w:r>
      <w:r w:rsidR="00275D14" w:rsidRPr="00371E0A">
        <w:rPr>
          <w:rFonts w:ascii="Times New Roman" w:hAnsi="Times New Roman" w:cs="Times New Roman"/>
          <w:color w:val="000000"/>
          <w:sz w:val="24"/>
          <w:szCs w:val="24"/>
          <w:lang w:bidi="th-TH"/>
        </w:rPr>
        <w:t>,</w:t>
      </w:r>
      <w:r w:rsidRPr="00371E0A">
        <w:rPr>
          <w:rFonts w:ascii="Times New Roman" w:hAnsi="Times New Roman" w:cs="Times New Roman"/>
          <w:color w:val="000000"/>
          <w:sz w:val="24"/>
          <w:szCs w:val="24"/>
        </w:rPr>
        <w:t xml:space="preserve"> </w:t>
      </w:r>
      <w:r w:rsidRPr="00371E0A">
        <w:rPr>
          <w:rFonts w:ascii="Times New Roman" w:hAnsi="Times New Roman" w:cs="Times New Roman"/>
          <w:iCs/>
          <w:color w:val="000000"/>
          <w:sz w:val="24"/>
          <w:szCs w:val="24"/>
        </w:rPr>
        <w:t>B</w:t>
      </w:r>
      <w:r w:rsidR="00AF2811" w:rsidRPr="00371E0A">
        <w:rPr>
          <w:rFonts w:ascii="Times New Roman" w:hAnsi="Times New Roman" w:cs="Times New Roman"/>
          <w:i/>
          <w:color w:val="000000"/>
          <w:sz w:val="24"/>
          <w:szCs w:val="24"/>
        </w:rPr>
        <w:t>usiness Ethics Quarterly</w:t>
      </w:r>
      <w:r w:rsidR="00AF2811" w:rsidRPr="00371E0A">
        <w:rPr>
          <w:rFonts w:ascii="Times New Roman" w:hAnsi="Times New Roman" w:cs="Times New Roman"/>
          <w:iCs/>
          <w:color w:val="000000"/>
          <w:sz w:val="24"/>
          <w:szCs w:val="24"/>
        </w:rPr>
        <w:t xml:space="preserve">, Vol. </w:t>
      </w:r>
      <w:r w:rsidRPr="00371E0A">
        <w:rPr>
          <w:rFonts w:ascii="Times New Roman" w:hAnsi="Times New Roman" w:cs="Times New Roman"/>
          <w:color w:val="000000"/>
          <w:sz w:val="24"/>
          <w:szCs w:val="24"/>
        </w:rPr>
        <w:t xml:space="preserve">12, </w:t>
      </w:r>
      <w:r w:rsidR="00AF2811" w:rsidRPr="00371E0A">
        <w:rPr>
          <w:rFonts w:ascii="Times New Roman" w:hAnsi="Times New Roman" w:cs="Times New Roman"/>
          <w:color w:val="000000"/>
          <w:sz w:val="24"/>
          <w:szCs w:val="24"/>
        </w:rPr>
        <w:t xml:space="preserve">pp. </w:t>
      </w:r>
      <w:r w:rsidRPr="00371E0A">
        <w:rPr>
          <w:rFonts w:ascii="Times New Roman" w:hAnsi="Times New Roman" w:cs="Times New Roman"/>
          <w:color w:val="000000"/>
          <w:sz w:val="24"/>
          <w:szCs w:val="24"/>
        </w:rPr>
        <w:t>235</w:t>
      </w:r>
      <w:r w:rsidR="00AF2811"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256.</w:t>
      </w:r>
    </w:p>
    <w:p w14:paraId="66F9E51F" w14:textId="77777777" w:rsidR="00B61F26" w:rsidRPr="00371E0A" w:rsidRDefault="00B61F26" w:rsidP="00A26F9D">
      <w:pPr>
        <w:spacing w:after="0" w:line="240" w:lineRule="auto"/>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Kahle, K.M</w:t>
      </w:r>
      <w:r w:rsidR="003826A3"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rPr>
        <w:t xml:space="preserve"> </w:t>
      </w:r>
      <w:r w:rsidR="003826A3"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2002</w:t>
      </w:r>
      <w:r w:rsidR="003826A3"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w:t>
      </w:r>
      <w:r w:rsidR="003826A3"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When a buyback isn’t a buyback: Open market repurchase and e</w:t>
      </w:r>
      <w:r w:rsidR="001A2F15" w:rsidRPr="00371E0A">
        <w:rPr>
          <w:rFonts w:ascii="Times New Roman" w:hAnsi="Times New Roman" w:cs="Times New Roman"/>
          <w:color w:val="000000"/>
          <w:sz w:val="24"/>
          <w:szCs w:val="24"/>
        </w:rPr>
        <w:t>mployee options</w:t>
      </w:r>
      <w:r w:rsidR="005B190A" w:rsidRPr="00371E0A">
        <w:rPr>
          <w:rFonts w:ascii="Times New Roman" w:hAnsi="Times New Roman" w:cs="Times New Roman"/>
          <w:color w:val="000000"/>
          <w:sz w:val="24"/>
          <w:szCs w:val="24"/>
        </w:rPr>
        <w:t>"</w:t>
      </w:r>
      <w:r w:rsidR="00275D14" w:rsidRPr="00371E0A">
        <w:rPr>
          <w:rFonts w:ascii="Times New Roman" w:hAnsi="Times New Roman" w:cs="Times New Roman"/>
          <w:color w:val="000000"/>
          <w:sz w:val="24"/>
          <w:szCs w:val="24"/>
        </w:rPr>
        <w:t>,</w:t>
      </w:r>
      <w:r w:rsidR="001A2F15" w:rsidRPr="00371E0A">
        <w:rPr>
          <w:rFonts w:ascii="Times New Roman" w:hAnsi="Times New Roman" w:cs="Times New Roman"/>
          <w:color w:val="000000"/>
          <w:sz w:val="24"/>
          <w:szCs w:val="24"/>
        </w:rPr>
        <w:t xml:space="preserve"> </w:t>
      </w:r>
      <w:r w:rsidR="001A2F15" w:rsidRPr="00371E0A">
        <w:rPr>
          <w:rFonts w:ascii="Times New Roman" w:hAnsi="Times New Roman" w:cs="Times New Roman"/>
          <w:i/>
          <w:iCs/>
          <w:color w:val="000000"/>
          <w:sz w:val="24"/>
          <w:szCs w:val="24"/>
        </w:rPr>
        <w:t>Journal of Financial Economics</w:t>
      </w:r>
      <w:r w:rsidR="00AF2811" w:rsidRPr="00371E0A">
        <w:rPr>
          <w:rFonts w:ascii="Times New Roman" w:hAnsi="Times New Roman" w:cs="Times New Roman"/>
          <w:color w:val="000000"/>
          <w:sz w:val="24"/>
          <w:szCs w:val="24"/>
        </w:rPr>
        <w:t>, Vol.</w:t>
      </w:r>
      <w:r w:rsidR="001A2F15" w:rsidRPr="00371E0A">
        <w:rPr>
          <w:rFonts w:ascii="Times New Roman" w:hAnsi="Times New Roman" w:cs="Times New Roman"/>
          <w:color w:val="000000"/>
          <w:sz w:val="24"/>
          <w:szCs w:val="24"/>
        </w:rPr>
        <w:t xml:space="preserve"> 63, </w:t>
      </w:r>
      <w:r w:rsidR="00AF2811" w:rsidRPr="00371E0A">
        <w:rPr>
          <w:rFonts w:ascii="Times New Roman" w:hAnsi="Times New Roman" w:cs="Times New Roman"/>
          <w:color w:val="000000"/>
          <w:sz w:val="24"/>
          <w:szCs w:val="24"/>
        </w:rPr>
        <w:t>pp. 235–</w:t>
      </w:r>
      <w:r w:rsidR="001A2F15" w:rsidRPr="00371E0A">
        <w:rPr>
          <w:rFonts w:ascii="Times New Roman" w:hAnsi="Times New Roman" w:cs="Times New Roman"/>
          <w:color w:val="000000"/>
          <w:sz w:val="24"/>
          <w:szCs w:val="24"/>
        </w:rPr>
        <w:t>261</w:t>
      </w:r>
      <w:r w:rsidR="00104544" w:rsidRPr="00371E0A">
        <w:rPr>
          <w:rFonts w:ascii="Times New Roman" w:hAnsi="Times New Roman" w:cs="Times New Roman"/>
          <w:color w:val="000000"/>
          <w:sz w:val="24"/>
          <w:szCs w:val="24"/>
        </w:rPr>
        <w:t>.</w:t>
      </w:r>
    </w:p>
    <w:p w14:paraId="1BD7CCCD" w14:textId="77777777" w:rsidR="009F4FDD" w:rsidRPr="00371E0A" w:rsidRDefault="009F4FDD" w:rsidP="009446C0">
      <w:pPr>
        <w:spacing w:after="0" w:line="240" w:lineRule="auto"/>
        <w:ind w:left="284" w:hanging="284"/>
        <w:jc w:val="both"/>
        <w:rPr>
          <w:rFonts w:ascii="Times New Roman" w:hAnsi="Times New Roman" w:cs="Times New Roman"/>
          <w:color w:val="000000"/>
          <w:sz w:val="24"/>
          <w:szCs w:val="24"/>
        </w:rPr>
      </w:pPr>
      <w:proofErr w:type="spellStart"/>
      <w:r w:rsidRPr="00371E0A">
        <w:rPr>
          <w:rFonts w:ascii="Times New Roman" w:hAnsi="Times New Roman" w:cs="Times New Roman"/>
          <w:color w:val="000000"/>
          <w:sz w:val="24"/>
          <w:szCs w:val="24"/>
        </w:rPr>
        <w:t>Kajula</w:t>
      </w:r>
      <w:proofErr w:type="spellEnd"/>
      <w:r w:rsidRPr="00371E0A">
        <w:rPr>
          <w:rFonts w:ascii="Times New Roman" w:hAnsi="Times New Roman" w:cs="Times New Roman"/>
          <w:color w:val="000000"/>
          <w:sz w:val="24"/>
          <w:szCs w:val="24"/>
        </w:rPr>
        <w:t xml:space="preserve"> J</w:t>
      </w:r>
      <w:r w:rsidRPr="00371E0A">
        <w:rPr>
          <w:rFonts w:ascii="Times New Roman" w:hAnsi="Times New Roman" w:cs="Angsana New"/>
          <w:color w:val="000000"/>
          <w:sz w:val="24"/>
          <w:szCs w:val="24"/>
          <w:cs/>
          <w:lang w:bidi="th-TH"/>
        </w:rPr>
        <w:t>.</w:t>
      </w:r>
      <w:r w:rsidRPr="00371E0A">
        <w:rPr>
          <w:rFonts w:ascii="Times New Roman" w:hAnsi="Times New Roman" w:cs="Times New Roman"/>
          <w:color w:val="000000"/>
          <w:sz w:val="24"/>
          <w:szCs w:val="24"/>
        </w:rPr>
        <w:t xml:space="preserve">, Heikkinen, </w:t>
      </w:r>
      <w:r w:rsidR="003826A3" w:rsidRPr="00371E0A">
        <w:rPr>
          <w:rFonts w:ascii="Times New Roman" w:hAnsi="Times New Roman" w:cs="Times New Roman"/>
          <w:color w:val="000000"/>
          <w:sz w:val="24"/>
          <w:szCs w:val="24"/>
        </w:rPr>
        <w:t>A</w:t>
      </w:r>
      <w:r w:rsidR="009446C0" w:rsidRPr="00371E0A">
        <w:rPr>
          <w:rFonts w:ascii="Times New Roman" w:hAnsi="Times New Roman" w:cs="Times New Roman"/>
          <w:color w:val="000000"/>
          <w:sz w:val="24"/>
          <w:szCs w:val="24"/>
        </w:rPr>
        <w:t>.</w:t>
      </w:r>
      <w:r w:rsidR="003826A3" w:rsidRPr="00371E0A">
        <w:rPr>
          <w:rFonts w:ascii="Times New Roman" w:hAnsi="Times New Roman" w:cs="Times New Roman"/>
          <w:color w:val="000000"/>
          <w:sz w:val="24"/>
          <w:szCs w:val="24"/>
        </w:rPr>
        <w:t xml:space="preserve"> </w:t>
      </w:r>
      <w:r w:rsidR="009446C0" w:rsidRPr="00371E0A">
        <w:rPr>
          <w:rFonts w:ascii="Times New Roman" w:hAnsi="Times New Roman" w:cs="Times New Roman"/>
          <w:color w:val="000000"/>
          <w:sz w:val="24"/>
          <w:szCs w:val="24"/>
        </w:rPr>
        <w:t>and</w:t>
      </w:r>
      <w:r w:rsidR="00A6213F" w:rsidRPr="00371E0A">
        <w:rPr>
          <w:rFonts w:ascii="Times New Roman" w:hAnsi="Times New Roman" w:cs="Times New Roman"/>
          <w:color w:val="000000"/>
          <w:sz w:val="24"/>
          <w:szCs w:val="24"/>
        </w:rPr>
        <w:t xml:space="preserve"> </w:t>
      </w:r>
      <w:proofErr w:type="spellStart"/>
      <w:r w:rsidRPr="00371E0A">
        <w:rPr>
          <w:rFonts w:ascii="Times New Roman" w:hAnsi="Times New Roman" w:cs="Times New Roman"/>
          <w:color w:val="000000"/>
          <w:sz w:val="24"/>
          <w:szCs w:val="24"/>
        </w:rPr>
        <w:t>Lehtimaki</w:t>
      </w:r>
      <w:proofErr w:type="spellEnd"/>
      <w:r w:rsidR="009446C0" w:rsidRPr="00371E0A">
        <w:rPr>
          <w:rFonts w:ascii="Times New Roman" w:hAnsi="Times New Roman" w:cs="Times New Roman"/>
          <w:color w:val="000000"/>
          <w:sz w:val="24"/>
          <w:szCs w:val="24"/>
        </w:rPr>
        <w:t xml:space="preserve"> H.</w:t>
      </w:r>
      <w:r w:rsidR="00A6213F" w:rsidRPr="00371E0A">
        <w:rPr>
          <w:rFonts w:ascii="Times New Roman" w:hAnsi="Times New Roman" w:cs="Times New Roman"/>
          <w:color w:val="000000"/>
          <w:sz w:val="24"/>
          <w:szCs w:val="24"/>
        </w:rPr>
        <w:t xml:space="preserve"> </w:t>
      </w:r>
      <w:r w:rsidR="009446C0"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2012</w:t>
      </w:r>
      <w:r w:rsidR="009446C0"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lang w:bidi="th-TH"/>
        </w:rPr>
        <w:t xml:space="preserve">, </w:t>
      </w:r>
      <w:r w:rsidR="009446C0"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Understanding the </w:t>
      </w:r>
      <w:r w:rsidR="00F67C2F" w:rsidRPr="00371E0A">
        <w:rPr>
          <w:rFonts w:ascii="Times New Roman" w:hAnsi="Times New Roman" w:cs="Times New Roman"/>
          <w:color w:val="000000"/>
          <w:sz w:val="24"/>
          <w:szCs w:val="24"/>
        </w:rPr>
        <w:t>n</w:t>
      </w:r>
      <w:r w:rsidRPr="00371E0A">
        <w:rPr>
          <w:rFonts w:ascii="Times New Roman" w:hAnsi="Times New Roman" w:cs="Times New Roman"/>
          <w:color w:val="000000"/>
          <w:sz w:val="24"/>
          <w:szCs w:val="24"/>
        </w:rPr>
        <w:t xml:space="preserve">ature of </w:t>
      </w:r>
      <w:r w:rsidR="00F67C2F" w:rsidRPr="00371E0A">
        <w:rPr>
          <w:rFonts w:ascii="Times New Roman" w:hAnsi="Times New Roman" w:cs="Times New Roman"/>
          <w:color w:val="000000"/>
          <w:sz w:val="24"/>
          <w:szCs w:val="24"/>
        </w:rPr>
        <w:t>s</w:t>
      </w:r>
      <w:r w:rsidRPr="00371E0A">
        <w:rPr>
          <w:rFonts w:ascii="Times New Roman" w:hAnsi="Times New Roman" w:cs="Times New Roman"/>
          <w:color w:val="000000"/>
          <w:sz w:val="24"/>
          <w:szCs w:val="24"/>
        </w:rPr>
        <w:t xml:space="preserve">takeholder </w:t>
      </w:r>
      <w:r w:rsidR="00F67C2F" w:rsidRPr="00371E0A">
        <w:rPr>
          <w:rFonts w:ascii="Times New Roman" w:hAnsi="Times New Roman" w:cs="Times New Roman"/>
          <w:color w:val="000000"/>
          <w:sz w:val="24"/>
          <w:szCs w:val="24"/>
        </w:rPr>
        <w:t>r</w:t>
      </w:r>
      <w:r w:rsidRPr="00371E0A">
        <w:rPr>
          <w:rFonts w:ascii="Times New Roman" w:hAnsi="Times New Roman" w:cs="Times New Roman"/>
          <w:color w:val="000000"/>
          <w:sz w:val="24"/>
          <w:szCs w:val="24"/>
        </w:rPr>
        <w:t>elationships</w:t>
      </w:r>
      <w:r w:rsidRPr="00371E0A">
        <w:rPr>
          <w:rFonts w:ascii="Times New Roman" w:hAnsi="Times New Roman" w:cs="Angsana New"/>
          <w:color w:val="000000"/>
          <w:sz w:val="24"/>
          <w:szCs w:val="24"/>
          <w:cs/>
          <w:lang w:bidi="th-TH"/>
        </w:rPr>
        <w:t xml:space="preserve">: </w:t>
      </w:r>
      <w:r w:rsidRPr="00371E0A">
        <w:rPr>
          <w:rFonts w:ascii="Times New Roman" w:hAnsi="Times New Roman" w:cs="Times New Roman"/>
          <w:color w:val="000000"/>
          <w:sz w:val="24"/>
          <w:szCs w:val="24"/>
        </w:rPr>
        <w:t xml:space="preserve">An </w:t>
      </w:r>
      <w:r w:rsidR="00F67C2F" w:rsidRPr="00371E0A">
        <w:rPr>
          <w:rFonts w:ascii="Times New Roman" w:hAnsi="Times New Roman" w:cs="Times New Roman"/>
          <w:color w:val="000000"/>
          <w:sz w:val="24"/>
          <w:szCs w:val="24"/>
        </w:rPr>
        <w:t>e</w:t>
      </w:r>
      <w:r w:rsidRPr="00371E0A">
        <w:rPr>
          <w:rFonts w:ascii="Times New Roman" w:hAnsi="Times New Roman" w:cs="Times New Roman"/>
          <w:color w:val="000000"/>
          <w:sz w:val="24"/>
          <w:szCs w:val="24"/>
        </w:rPr>
        <w:t xml:space="preserve">mpirical </w:t>
      </w:r>
      <w:r w:rsidR="00F67C2F" w:rsidRPr="00371E0A">
        <w:rPr>
          <w:rFonts w:ascii="Times New Roman" w:hAnsi="Times New Roman" w:cs="Times New Roman"/>
          <w:color w:val="000000"/>
          <w:sz w:val="24"/>
          <w:szCs w:val="24"/>
        </w:rPr>
        <w:t>e</w:t>
      </w:r>
      <w:r w:rsidRPr="00371E0A">
        <w:rPr>
          <w:rFonts w:ascii="Times New Roman" w:hAnsi="Times New Roman" w:cs="Times New Roman"/>
          <w:color w:val="000000"/>
          <w:sz w:val="24"/>
          <w:szCs w:val="24"/>
        </w:rPr>
        <w:t xml:space="preserve">xamination of a </w:t>
      </w:r>
      <w:r w:rsidR="00F67C2F" w:rsidRPr="00371E0A">
        <w:rPr>
          <w:rFonts w:ascii="Times New Roman" w:hAnsi="Times New Roman" w:cs="Times New Roman"/>
          <w:color w:val="000000"/>
          <w:sz w:val="24"/>
          <w:szCs w:val="24"/>
        </w:rPr>
        <w:t>c</w:t>
      </w:r>
      <w:r w:rsidRPr="00371E0A">
        <w:rPr>
          <w:rFonts w:ascii="Times New Roman" w:hAnsi="Times New Roman" w:cs="Times New Roman"/>
          <w:color w:val="000000"/>
          <w:sz w:val="24"/>
          <w:szCs w:val="24"/>
        </w:rPr>
        <w:t xml:space="preserve">onflict </w:t>
      </w:r>
      <w:r w:rsidR="00F67C2F" w:rsidRPr="00371E0A">
        <w:rPr>
          <w:rFonts w:ascii="Times New Roman" w:hAnsi="Times New Roman" w:cs="Times New Roman"/>
          <w:color w:val="000000"/>
          <w:sz w:val="24"/>
          <w:szCs w:val="24"/>
        </w:rPr>
        <w:t>s</w:t>
      </w:r>
      <w:r w:rsidRPr="00371E0A">
        <w:rPr>
          <w:rFonts w:ascii="Times New Roman" w:hAnsi="Times New Roman" w:cs="Times New Roman"/>
          <w:color w:val="000000"/>
          <w:sz w:val="24"/>
          <w:szCs w:val="24"/>
        </w:rPr>
        <w:t>ituation</w:t>
      </w:r>
      <w:r w:rsidR="005B190A" w:rsidRPr="00371E0A">
        <w:rPr>
          <w:rFonts w:ascii="Times New Roman" w:hAnsi="Times New Roman" w:cs="Times New Roman"/>
          <w:color w:val="000000"/>
          <w:sz w:val="24"/>
          <w:szCs w:val="24"/>
        </w:rPr>
        <w:t>"</w:t>
      </w:r>
      <w:r w:rsidR="00275D14" w:rsidRPr="00371E0A">
        <w:rPr>
          <w:rFonts w:ascii="Times New Roman" w:hAnsi="Times New Roman" w:cs="Times New Roman"/>
          <w:color w:val="000000"/>
          <w:sz w:val="24"/>
          <w:szCs w:val="24"/>
          <w:lang w:bidi="th-TH"/>
        </w:rPr>
        <w:t>,</w:t>
      </w:r>
      <w:r w:rsidR="00A6213F" w:rsidRPr="00371E0A">
        <w:rPr>
          <w:rFonts w:ascii="Times New Roman" w:hAnsi="Times New Roman" w:cs="Times New Roman"/>
          <w:color w:val="000000"/>
          <w:sz w:val="24"/>
          <w:szCs w:val="24"/>
          <w:lang w:bidi="th-TH"/>
        </w:rPr>
        <w:t xml:space="preserve"> </w:t>
      </w:r>
      <w:r w:rsidRPr="00371E0A">
        <w:rPr>
          <w:rFonts w:ascii="Times New Roman" w:hAnsi="Times New Roman" w:cs="Times New Roman"/>
          <w:i/>
          <w:color w:val="000000"/>
          <w:sz w:val="24"/>
          <w:szCs w:val="24"/>
        </w:rPr>
        <w:t>Journal of Business Ethics</w:t>
      </w:r>
      <w:r w:rsidR="00AF2811" w:rsidRPr="00371E0A">
        <w:rPr>
          <w:rFonts w:ascii="Times New Roman" w:hAnsi="Times New Roman" w:cs="Times New Roman"/>
          <w:iCs/>
          <w:color w:val="000000"/>
          <w:sz w:val="24"/>
          <w:szCs w:val="24"/>
        </w:rPr>
        <w:t>, Vol.</w:t>
      </w:r>
      <w:r w:rsidRPr="00371E0A">
        <w:rPr>
          <w:rFonts w:ascii="Times New Roman" w:hAnsi="Times New Roman" w:cs="Times New Roman"/>
          <w:color w:val="000000"/>
          <w:sz w:val="24"/>
          <w:szCs w:val="24"/>
        </w:rPr>
        <w:t xml:space="preserve"> 109, </w:t>
      </w:r>
      <w:r w:rsidR="00AF2811" w:rsidRPr="00371E0A">
        <w:rPr>
          <w:rFonts w:ascii="Times New Roman" w:hAnsi="Times New Roman" w:cs="Times New Roman"/>
          <w:color w:val="000000"/>
          <w:sz w:val="24"/>
          <w:szCs w:val="24"/>
        </w:rPr>
        <w:t xml:space="preserve">pp. </w:t>
      </w:r>
      <w:r w:rsidRPr="00371E0A">
        <w:rPr>
          <w:rFonts w:ascii="Times New Roman" w:hAnsi="Times New Roman" w:cs="Times New Roman"/>
          <w:color w:val="000000"/>
          <w:sz w:val="24"/>
          <w:szCs w:val="24"/>
        </w:rPr>
        <w:t>53</w:t>
      </w:r>
      <w:r w:rsidR="00AF2811"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65.</w:t>
      </w:r>
    </w:p>
    <w:p w14:paraId="40D89596" w14:textId="77777777" w:rsidR="0038499F" w:rsidRPr="00371E0A" w:rsidRDefault="0038499F" w:rsidP="009446C0">
      <w:pPr>
        <w:spacing w:after="0" w:line="240" w:lineRule="auto"/>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Kaplan, S</w:t>
      </w:r>
      <w:r w:rsidR="00275D14" w:rsidRPr="00371E0A">
        <w:rPr>
          <w:rFonts w:ascii="Times New Roman" w:hAnsi="Times New Roman" w:cs="Times New Roman"/>
          <w:color w:val="000000"/>
          <w:sz w:val="24"/>
          <w:szCs w:val="24"/>
        </w:rPr>
        <w:t>.</w:t>
      </w:r>
      <w:r w:rsidR="009446C0" w:rsidRPr="00371E0A">
        <w:rPr>
          <w:rFonts w:ascii="Times New Roman" w:hAnsi="Times New Roman" w:cs="Times New Roman"/>
          <w:color w:val="000000"/>
          <w:sz w:val="24"/>
          <w:szCs w:val="24"/>
        </w:rPr>
        <w:t xml:space="preserve"> (</w:t>
      </w:r>
      <w:r w:rsidRPr="00371E0A">
        <w:rPr>
          <w:rFonts w:ascii="Times New Roman" w:hAnsi="Times New Roman" w:cs="Times New Roman"/>
          <w:color w:val="000000"/>
          <w:sz w:val="24"/>
          <w:szCs w:val="24"/>
        </w:rPr>
        <w:t>2018</w:t>
      </w:r>
      <w:r w:rsidR="009446C0"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rPr>
        <w:t xml:space="preserve">, </w:t>
      </w:r>
      <w:r w:rsidR="009446C0"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Are U.S. companies too short-term oriented? Some thoughts</w:t>
      </w:r>
      <w:r w:rsidR="005B190A" w:rsidRPr="00371E0A">
        <w:rPr>
          <w:rFonts w:ascii="Times New Roman" w:hAnsi="Times New Roman" w:cs="Times New Roman"/>
          <w:color w:val="000000"/>
          <w:sz w:val="24"/>
          <w:szCs w:val="24"/>
        </w:rPr>
        <w:t>"</w:t>
      </w:r>
      <w:r w:rsidR="00275D14"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w:t>
      </w:r>
      <w:r w:rsidR="00104544" w:rsidRPr="00371E0A">
        <w:rPr>
          <w:rFonts w:ascii="Times New Roman" w:hAnsi="Times New Roman" w:cs="Times New Roman"/>
          <w:i/>
          <w:iCs/>
          <w:color w:val="000000"/>
          <w:sz w:val="24"/>
          <w:szCs w:val="24"/>
        </w:rPr>
        <w:t>Journal of Applied Finance</w:t>
      </w:r>
      <w:r w:rsidR="00AF2811" w:rsidRPr="00371E0A">
        <w:rPr>
          <w:rFonts w:ascii="Times New Roman" w:hAnsi="Times New Roman" w:cs="Times New Roman"/>
          <w:color w:val="000000"/>
          <w:sz w:val="24"/>
          <w:szCs w:val="24"/>
        </w:rPr>
        <w:t xml:space="preserve">, Vol. </w:t>
      </w:r>
      <w:r w:rsidRPr="00371E0A">
        <w:rPr>
          <w:rFonts w:ascii="Times New Roman" w:hAnsi="Times New Roman" w:cs="Times New Roman"/>
          <w:color w:val="000000"/>
          <w:sz w:val="24"/>
          <w:szCs w:val="24"/>
        </w:rPr>
        <w:t xml:space="preserve">30, </w:t>
      </w:r>
      <w:r w:rsidR="00AF2811" w:rsidRPr="00371E0A">
        <w:rPr>
          <w:rFonts w:ascii="Times New Roman" w:hAnsi="Times New Roman" w:cs="Times New Roman"/>
          <w:color w:val="000000"/>
          <w:sz w:val="24"/>
          <w:szCs w:val="24"/>
        </w:rPr>
        <w:t xml:space="preserve">pp. </w:t>
      </w:r>
      <w:r w:rsidRPr="00371E0A">
        <w:rPr>
          <w:rFonts w:ascii="Times New Roman" w:hAnsi="Times New Roman" w:cs="Times New Roman"/>
          <w:color w:val="000000"/>
          <w:sz w:val="24"/>
          <w:szCs w:val="24"/>
        </w:rPr>
        <w:t>8–18.</w:t>
      </w:r>
    </w:p>
    <w:p w14:paraId="4FEF6F69" w14:textId="77777777" w:rsidR="00A2353F" w:rsidRPr="00371E0A" w:rsidRDefault="00A2353F" w:rsidP="00A2353F">
      <w:pPr>
        <w:spacing w:after="0" w:line="240" w:lineRule="auto"/>
        <w:ind w:left="284" w:hanging="284"/>
        <w:rPr>
          <w:rFonts w:ascii="Times New Roman" w:hAnsi="Times New Roman" w:cs="Times New Roman"/>
          <w:color w:val="000000"/>
          <w:sz w:val="24"/>
          <w:szCs w:val="24"/>
        </w:rPr>
      </w:pPr>
      <w:proofErr w:type="spellStart"/>
      <w:r w:rsidRPr="00371E0A">
        <w:rPr>
          <w:rFonts w:ascii="Times New Roman" w:hAnsi="Times New Roman" w:cs="Times New Roman"/>
          <w:color w:val="000000"/>
          <w:sz w:val="24"/>
          <w:szCs w:val="24"/>
          <w:lang w:val="en-US"/>
        </w:rPr>
        <w:t>Karpoff</w:t>
      </w:r>
      <w:proofErr w:type="spellEnd"/>
      <w:r w:rsidRPr="00371E0A">
        <w:rPr>
          <w:rFonts w:ascii="Times New Roman" w:hAnsi="Times New Roman" w:cs="Times New Roman"/>
          <w:color w:val="000000"/>
          <w:sz w:val="24"/>
          <w:szCs w:val="24"/>
          <w:lang w:val="en-US"/>
        </w:rPr>
        <w:t xml:space="preserve"> J.M. (2021), </w:t>
      </w:r>
      <w:r w:rsidRPr="00371E0A">
        <w:rPr>
          <w:rFonts w:ascii="Times New Roman" w:hAnsi="Times New Roman" w:cs="Times New Roman"/>
          <w:color w:val="000000"/>
          <w:sz w:val="24"/>
          <w:szCs w:val="24"/>
        </w:rPr>
        <w:t xml:space="preserve">"On a stakeholder model of corporate governance", </w:t>
      </w:r>
      <w:r w:rsidRPr="00371E0A">
        <w:rPr>
          <w:rFonts w:ascii="Times New Roman" w:hAnsi="Times New Roman" w:cs="Times New Roman"/>
          <w:i/>
          <w:iCs/>
          <w:color w:val="000000"/>
          <w:sz w:val="24"/>
          <w:szCs w:val="24"/>
        </w:rPr>
        <w:t>Financial Management</w:t>
      </w:r>
      <w:r w:rsidRPr="00371E0A">
        <w:rPr>
          <w:rFonts w:ascii="Times New Roman" w:hAnsi="Times New Roman" w:cs="Times New Roman"/>
          <w:color w:val="000000"/>
          <w:sz w:val="24"/>
          <w:szCs w:val="24"/>
        </w:rPr>
        <w:t>, Vol. 44, pp. 623–653.</w:t>
      </w:r>
    </w:p>
    <w:p w14:paraId="2F91F9C5" w14:textId="77777777" w:rsidR="009F4FDD" w:rsidRPr="00371E0A" w:rsidRDefault="009F4FDD" w:rsidP="009446C0">
      <w:pPr>
        <w:spacing w:after="0" w:line="240" w:lineRule="auto"/>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 xml:space="preserve">Kim, </w:t>
      </w:r>
      <w:r w:rsidR="0061790A" w:rsidRPr="00371E0A">
        <w:rPr>
          <w:rFonts w:ascii="Times New Roman" w:hAnsi="Times New Roman" w:cs="Times New Roman"/>
          <w:color w:val="000000"/>
          <w:sz w:val="24"/>
          <w:szCs w:val="24"/>
        </w:rPr>
        <w:t>J.</w:t>
      </w:r>
      <w:r w:rsidRPr="00371E0A">
        <w:rPr>
          <w:rFonts w:ascii="Times New Roman" w:hAnsi="Times New Roman" w:cs="Times New Roman"/>
          <w:color w:val="000000"/>
          <w:sz w:val="24"/>
          <w:szCs w:val="24"/>
        </w:rPr>
        <w:t>,</w:t>
      </w:r>
      <w:r w:rsidR="00275D14" w:rsidRPr="00371E0A">
        <w:rPr>
          <w:rFonts w:ascii="Times New Roman" w:hAnsi="Times New Roman" w:cs="Times New Roman"/>
          <w:color w:val="000000"/>
          <w:sz w:val="24"/>
          <w:szCs w:val="24"/>
        </w:rPr>
        <w:t xml:space="preserve"> </w:t>
      </w:r>
      <w:proofErr w:type="spellStart"/>
      <w:r w:rsidRPr="00371E0A">
        <w:rPr>
          <w:rFonts w:ascii="Times New Roman" w:hAnsi="Times New Roman" w:cs="Times New Roman"/>
          <w:color w:val="000000"/>
          <w:sz w:val="24"/>
          <w:szCs w:val="24"/>
        </w:rPr>
        <w:t>Schremper</w:t>
      </w:r>
      <w:proofErr w:type="spellEnd"/>
      <w:r w:rsidRPr="00371E0A">
        <w:rPr>
          <w:rFonts w:ascii="Times New Roman" w:hAnsi="Times New Roman" w:cs="Times New Roman"/>
          <w:color w:val="000000"/>
          <w:sz w:val="24"/>
          <w:szCs w:val="24"/>
        </w:rPr>
        <w:t>,</w:t>
      </w:r>
      <w:r w:rsidR="00A6213F" w:rsidRPr="00371E0A">
        <w:rPr>
          <w:rFonts w:ascii="Times New Roman" w:hAnsi="Times New Roman" w:cs="Times New Roman"/>
          <w:color w:val="000000"/>
          <w:sz w:val="24"/>
          <w:szCs w:val="24"/>
        </w:rPr>
        <w:t xml:space="preserve"> </w:t>
      </w:r>
      <w:r w:rsidR="009446C0" w:rsidRPr="00371E0A">
        <w:rPr>
          <w:rFonts w:ascii="Times New Roman" w:hAnsi="Times New Roman" w:cs="Times New Roman"/>
          <w:color w:val="000000"/>
          <w:sz w:val="24"/>
          <w:szCs w:val="24"/>
        </w:rPr>
        <w:t xml:space="preserve">R. and </w:t>
      </w:r>
      <w:proofErr w:type="spellStart"/>
      <w:r w:rsidRPr="00371E0A">
        <w:rPr>
          <w:rFonts w:ascii="Times New Roman" w:hAnsi="Times New Roman" w:cs="Times New Roman"/>
          <w:color w:val="000000"/>
          <w:sz w:val="24"/>
          <w:szCs w:val="24"/>
        </w:rPr>
        <w:t>Varaiya</w:t>
      </w:r>
      <w:proofErr w:type="spellEnd"/>
      <w:r w:rsidR="00A6213F" w:rsidRPr="00371E0A">
        <w:rPr>
          <w:rFonts w:ascii="Times New Roman" w:hAnsi="Times New Roman" w:cs="Times New Roman"/>
          <w:color w:val="000000"/>
          <w:sz w:val="24"/>
          <w:szCs w:val="24"/>
        </w:rPr>
        <w:t>,</w:t>
      </w:r>
      <w:r w:rsidR="009446C0" w:rsidRPr="00371E0A">
        <w:rPr>
          <w:rFonts w:ascii="Times New Roman" w:hAnsi="Times New Roman" w:cs="Times New Roman"/>
          <w:color w:val="000000"/>
          <w:sz w:val="24"/>
          <w:szCs w:val="24"/>
        </w:rPr>
        <w:t xml:space="preserve"> N.P.</w:t>
      </w:r>
      <w:r w:rsidR="00A6213F" w:rsidRPr="00371E0A">
        <w:rPr>
          <w:rFonts w:ascii="Times New Roman" w:hAnsi="Times New Roman" w:cs="Times New Roman"/>
          <w:color w:val="000000"/>
          <w:sz w:val="24"/>
          <w:szCs w:val="24"/>
        </w:rPr>
        <w:t xml:space="preserve"> </w:t>
      </w:r>
      <w:r w:rsidR="009446C0"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2013</w:t>
      </w:r>
      <w:r w:rsidR="009446C0"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rPr>
        <w:t>,</w:t>
      </w:r>
      <w:r w:rsidR="00A6213F" w:rsidRPr="00371E0A">
        <w:rPr>
          <w:rFonts w:ascii="Times New Roman" w:hAnsi="Times New Roman" w:cs="Times New Roman"/>
          <w:color w:val="000000"/>
          <w:sz w:val="24"/>
          <w:szCs w:val="24"/>
        </w:rPr>
        <w:t xml:space="preserve"> </w:t>
      </w:r>
      <w:r w:rsidR="009446C0"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Open </w:t>
      </w:r>
      <w:r w:rsidR="00F67C2F" w:rsidRPr="00371E0A">
        <w:rPr>
          <w:rFonts w:ascii="Times New Roman" w:hAnsi="Times New Roman" w:cs="Times New Roman"/>
          <w:color w:val="000000"/>
          <w:sz w:val="24"/>
          <w:szCs w:val="24"/>
        </w:rPr>
        <w:t>m</w:t>
      </w:r>
      <w:r w:rsidRPr="00371E0A">
        <w:rPr>
          <w:rFonts w:ascii="Times New Roman" w:hAnsi="Times New Roman" w:cs="Times New Roman"/>
          <w:color w:val="000000"/>
          <w:sz w:val="24"/>
          <w:szCs w:val="24"/>
        </w:rPr>
        <w:t xml:space="preserve">arket </w:t>
      </w:r>
      <w:r w:rsidR="00F67C2F" w:rsidRPr="00371E0A">
        <w:rPr>
          <w:rFonts w:ascii="Times New Roman" w:hAnsi="Times New Roman" w:cs="Times New Roman"/>
          <w:color w:val="000000"/>
          <w:sz w:val="24"/>
          <w:szCs w:val="24"/>
        </w:rPr>
        <w:t>r</w:t>
      </w:r>
      <w:r w:rsidRPr="00371E0A">
        <w:rPr>
          <w:rFonts w:ascii="Times New Roman" w:hAnsi="Times New Roman" w:cs="Times New Roman"/>
          <w:color w:val="000000"/>
          <w:sz w:val="24"/>
          <w:szCs w:val="24"/>
        </w:rPr>
        <w:t xml:space="preserve">epurchase </w:t>
      </w:r>
      <w:r w:rsidR="00F67C2F" w:rsidRPr="00371E0A">
        <w:rPr>
          <w:rFonts w:ascii="Times New Roman" w:hAnsi="Times New Roman" w:cs="Times New Roman"/>
          <w:color w:val="000000"/>
          <w:sz w:val="24"/>
          <w:szCs w:val="24"/>
        </w:rPr>
        <w:t>r</w:t>
      </w:r>
      <w:r w:rsidRPr="00371E0A">
        <w:rPr>
          <w:rFonts w:ascii="Times New Roman" w:hAnsi="Times New Roman" w:cs="Times New Roman"/>
          <w:color w:val="000000"/>
          <w:sz w:val="24"/>
          <w:szCs w:val="24"/>
        </w:rPr>
        <w:t xml:space="preserve">egulations: A </w:t>
      </w:r>
      <w:r w:rsidR="00F67C2F" w:rsidRPr="00371E0A">
        <w:rPr>
          <w:rFonts w:ascii="Times New Roman" w:hAnsi="Times New Roman" w:cs="Times New Roman"/>
          <w:color w:val="000000"/>
          <w:sz w:val="24"/>
          <w:szCs w:val="24"/>
        </w:rPr>
        <w:t>c</w:t>
      </w:r>
      <w:r w:rsidRPr="00371E0A">
        <w:rPr>
          <w:rFonts w:ascii="Times New Roman" w:hAnsi="Times New Roman" w:cs="Times New Roman"/>
          <w:color w:val="000000"/>
          <w:sz w:val="24"/>
          <w:szCs w:val="24"/>
        </w:rPr>
        <w:t>ross-</w:t>
      </w:r>
      <w:r w:rsidR="00F67C2F" w:rsidRPr="00371E0A">
        <w:rPr>
          <w:rFonts w:ascii="Times New Roman" w:hAnsi="Times New Roman" w:cs="Times New Roman"/>
          <w:color w:val="000000"/>
          <w:sz w:val="24"/>
          <w:szCs w:val="24"/>
        </w:rPr>
        <w:t>c</w:t>
      </w:r>
      <w:r w:rsidRPr="00371E0A">
        <w:rPr>
          <w:rFonts w:ascii="Times New Roman" w:hAnsi="Times New Roman" w:cs="Times New Roman"/>
          <w:color w:val="000000"/>
          <w:sz w:val="24"/>
          <w:szCs w:val="24"/>
        </w:rPr>
        <w:t xml:space="preserve">ountry </w:t>
      </w:r>
      <w:r w:rsidR="00F67C2F" w:rsidRPr="00371E0A">
        <w:rPr>
          <w:rFonts w:ascii="Times New Roman" w:hAnsi="Times New Roman" w:cs="Times New Roman"/>
          <w:color w:val="000000"/>
          <w:sz w:val="24"/>
          <w:szCs w:val="24"/>
        </w:rPr>
        <w:t>e</w:t>
      </w:r>
      <w:r w:rsidRPr="00371E0A">
        <w:rPr>
          <w:rFonts w:ascii="Times New Roman" w:hAnsi="Times New Roman" w:cs="Times New Roman"/>
          <w:color w:val="000000"/>
          <w:sz w:val="24"/>
          <w:szCs w:val="24"/>
        </w:rPr>
        <w:t>xamination</w:t>
      </w:r>
      <w:r w:rsidR="005B190A" w:rsidRPr="00371E0A">
        <w:rPr>
          <w:rFonts w:ascii="Times New Roman" w:hAnsi="Times New Roman" w:cs="Times New Roman"/>
          <w:color w:val="000000"/>
          <w:sz w:val="24"/>
          <w:szCs w:val="24"/>
        </w:rPr>
        <w:t>"</w:t>
      </w:r>
      <w:r w:rsidR="00275D14" w:rsidRPr="00371E0A">
        <w:rPr>
          <w:rFonts w:ascii="Times New Roman" w:hAnsi="Times New Roman" w:cs="Times New Roman"/>
          <w:color w:val="000000"/>
          <w:sz w:val="24"/>
          <w:szCs w:val="24"/>
        </w:rPr>
        <w:t>,</w:t>
      </w:r>
      <w:r w:rsidR="00A6213F" w:rsidRPr="00371E0A">
        <w:rPr>
          <w:rFonts w:ascii="Times New Roman" w:hAnsi="Times New Roman" w:cs="Times New Roman"/>
          <w:color w:val="000000"/>
          <w:sz w:val="24"/>
          <w:szCs w:val="24"/>
        </w:rPr>
        <w:t xml:space="preserve"> </w:t>
      </w:r>
      <w:r w:rsidR="0061790A" w:rsidRPr="00371E0A">
        <w:rPr>
          <w:rFonts w:ascii="Times New Roman" w:hAnsi="Times New Roman" w:cs="Times New Roman"/>
          <w:i/>
          <w:iCs/>
          <w:color w:val="000000"/>
          <w:sz w:val="24"/>
          <w:szCs w:val="24"/>
        </w:rPr>
        <w:t>Corporate Financial Review</w:t>
      </w:r>
      <w:r w:rsidR="00AF2811" w:rsidRPr="00371E0A">
        <w:rPr>
          <w:rFonts w:ascii="Times New Roman" w:hAnsi="Times New Roman" w:cs="Times New Roman"/>
          <w:color w:val="000000"/>
          <w:sz w:val="24"/>
          <w:szCs w:val="24"/>
        </w:rPr>
        <w:t xml:space="preserve">, Vol. </w:t>
      </w:r>
      <w:r w:rsidRPr="00371E0A">
        <w:rPr>
          <w:rFonts w:ascii="Times New Roman" w:hAnsi="Times New Roman" w:cs="Times New Roman"/>
          <w:color w:val="000000"/>
          <w:sz w:val="24"/>
          <w:szCs w:val="24"/>
        </w:rPr>
        <w:t xml:space="preserve">9, </w:t>
      </w:r>
      <w:r w:rsidR="00AF2811" w:rsidRPr="00371E0A">
        <w:rPr>
          <w:rFonts w:ascii="Times New Roman" w:hAnsi="Times New Roman" w:cs="Times New Roman"/>
          <w:color w:val="000000"/>
          <w:sz w:val="24"/>
          <w:szCs w:val="24"/>
        </w:rPr>
        <w:t xml:space="preserve">pp. </w:t>
      </w:r>
      <w:r w:rsidRPr="00371E0A">
        <w:rPr>
          <w:rFonts w:ascii="Times New Roman" w:hAnsi="Times New Roman" w:cs="Times New Roman"/>
          <w:color w:val="000000"/>
          <w:sz w:val="24"/>
          <w:szCs w:val="24"/>
        </w:rPr>
        <w:t>29–38.</w:t>
      </w:r>
    </w:p>
    <w:p w14:paraId="0E27C041" w14:textId="77777777" w:rsidR="00657379" w:rsidRPr="00371E0A" w:rsidRDefault="009F4FDD" w:rsidP="009446C0">
      <w:pPr>
        <w:spacing w:after="0" w:line="240" w:lineRule="auto"/>
        <w:ind w:left="284" w:hanging="284"/>
        <w:jc w:val="both"/>
        <w:rPr>
          <w:rFonts w:ascii="Times New Roman" w:hAnsi="Times New Roman" w:cs="Angsana New"/>
          <w:color w:val="000000"/>
          <w:sz w:val="24"/>
          <w:szCs w:val="24"/>
          <w:cs/>
          <w:lang w:bidi="th-TH"/>
        </w:rPr>
      </w:pPr>
      <w:r w:rsidRPr="00371E0A">
        <w:rPr>
          <w:rFonts w:ascii="Times New Roman" w:hAnsi="Times New Roman" w:cs="Times New Roman"/>
          <w:color w:val="000000"/>
          <w:sz w:val="24"/>
          <w:szCs w:val="24"/>
        </w:rPr>
        <w:t>Kinley, D</w:t>
      </w:r>
      <w:r w:rsidRPr="00371E0A">
        <w:rPr>
          <w:rFonts w:ascii="Times New Roman" w:hAnsi="Times New Roman" w:cs="Angsana New"/>
          <w:color w:val="000000"/>
          <w:sz w:val="24"/>
          <w:szCs w:val="24"/>
          <w:cs/>
          <w:lang w:bidi="th-TH"/>
        </w:rPr>
        <w:t>.</w:t>
      </w:r>
      <w:r w:rsidR="00385ADA" w:rsidRPr="00371E0A">
        <w:rPr>
          <w:rFonts w:ascii="Times New Roman" w:hAnsi="Times New Roman" w:cs="Times New Roman"/>
          <w:color w:val="000000"/>
          <w:sz w:val="24"/>
          <w:szCs w:val="24"/>
          <w:lang w:bidi="th-TH"/>
        </w:rPr>
        <w:t xml:space="preserve"> and</w:t>
      </w:r>
      <w:r w:rsidR="00A6213F" w:rsidRPr="00371E0A">
        <w:rPr>
          <w:rFonts w:ascii="Times New Roman" w:hAnsi="Times New Roman" w:cs="Times New Roman"/>
          <w:color w:val="000000"/>
          <w:sz w:val="24"/>
          <w:szCs w:val="24"/>
          <w:lang w:bidi="th-TH"/>
        </w:rPr>
        <w:t xml:space="preserve"> </w:t>
      </w:r>
      <w:proofErr w:type="spellStart"/>
      <w:r w:rsidRPr="00371E0A">
        <w:rPr>
          <w:rFonts w:ascii="Times New Roman" w:hAnsi="Times New Roman" w:cs="Times New Roman"/>
          <w:color w:val="000000"/>
          <w:sz w:val="24"/>
          <w:szCs w:val="24"/>
        </w:rPr>
        <w:t>Tadaki</w:t>
      </w:r>
      <w:proofErr w:type="spellEnd"/>
      <w:r w:rsidR="00A6213F" w:rsidRPr="00371E0A">
        <w:rPr>
          <w:rFonts w:ascii="Times New Roman" w:hAnsi="Times New Roman" w:cs="Times New Roman"/>
          <w:color w:val="000000"/>
          <w:sz w:val="24"/>
          <w:szCs w:val="24"/>
        </w:rPr>
        <w:t xml:space="preserve">, </w:t>
      </w:r>
      <w:r w:rsidR="009446C0" w:rsidRPr="00371E0A">
        <w:rPr>
          <w:rFonts w:ascii="Times New Roman" w:hAnsi="Times New Roman" w:cs="Times New Roman"/>
          <w:color w:val="000000"/>
          <w:sz w:val="24"/>
          <w:szCs w:val="24"/>
        </w:rPr>
        <w:t>J. (</w:t>
      </w:r>
      <w:r w:rsidRPr="00371E0A">
        <w:rPr>
          <w:rFonts w:ascii="Times New Roman" w:hAnsi="Times New Roman" w:cs="Times New Roman"/>
          <w:color w:val="000000"/>
          <w:sz w:val="24"/>
          <w:szCs w:val="24"/>
        </w:rPr>
        <w:t>2004</w:t>
      </w:r>
      <w:r w:rsidR="009446C0"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lang w:bidi="th-TH"/>
        </w:rPr>
        <w:t xml:space="preserve">, </w:t>
      </w:r>
      <w:r w:rsidR="005B190A"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From </w:t>
      </w:r>
      <w:r w:rsidR="00F67C2F" w:rsidRPr="00371E0A">
        <w:rPr>
          <w:rFonts w:ascii="Times New Roman" w:hAnsi="Times New Roman" w:cs="Times New Roman"/>
          <w:color w:val="000000"/>
          <w:sz w:val="24"/>
          <w:szCs w:val="24"/>
        </w:rPr>
        <w:t>t</w:t>
      </w:r>
      <w:r w:rsidRPr="00371E0A">
        <w:rPr>
          <w:rFonts w:ascii="Times New Roman" w:hAnsi="Times New Roman" w:cs="Times New Roman"/>
          <w:color w:val="000000"/>
          <w:sz w:val="24"/>
          <w:szCs w:val="24"/>
        </w:rPr>
        <w:t xml:space="preserve">alk to </w:t>
      </w:r>
      <w:r w:rsidR="00F67C2F" w:rsidRPr="00371E0A">
        <w:rPr>
          <w:rFonts w:ascii="Times New Roman" w:hAnsi="Times New Roman" w:cs="Times New Roman"/>
          <w:color w:val="000000"/>
          <w:sz w:val="24"/>
          <w:szCs w:val="24"/>
        </w:rPr>
        <w:t>w</w:t>
      </w:r>
      <w:r w:rsidRPr="00371E0A">
        <w:rPr>
          <w:rFonts w:ascii="Times New Roman" w:hAnsi="Times New Roman" w:cs="Times New Roman"/>
          <w:color w:val="000000"/>
          <w:sz w:val="24"/>
          <w:szCs w:val="24"/>
        </w:rPr>
        <w:t>alk</w:t>
      </w:r>
      <w:r w:rsidRPr="00371E0A">
        <w:rPr>
          <w:rFonts w:ascii="Times New Roman" w:hAnsi="Times New Roman" w:cs="Angsana New"/>
          <w:color w:val="000000"/>
          <w:sz w:val="24"/>
          <w:szCs w:val="24"/>
          <w:cs/>
          <w:lang w:bidi="th-TH"/>
        </w:rPr>
        <w:t xml:space="preserve">: </w:t>
      </w:r>
      <w:r w:rsidRPr="00371E0A">
        <w:rPr>
          <w:rFonts w:ascii="Times New Roman" w:hAnsi="Times New Roman" w:cs="Times New Roman"/>
          <w:color w:val="000000"/>
          <w:sz w:val="24"/>
          <w:szCs w:val="24"/>
        </w:rPr>
        <w:t xml:space="preserve">The </w:t>
      </w:r>
      <w:r w:rsidR="00F67C2F" w:rsidRPr="00371E0A">
        <w:rPr>
          <w:rFonts w:ascii="Times New Roman" w:hAnsi="Times New Roman" w:cs="Times New Roman"/>
          <w:color w:val="000000"/>
          <w:sz w:val="24"/>
          <w:szCs w:val="24"/>
        </w:rPr>
        <w:t>e</w:t>
      </w:r>
      <w:r w:rsidRPr="00371E0A">
        <w:rPr>
          <w:rFonts w:ascii="Times New Roman" w:hAnsi="Times New Roman" w:cs="Times New Roman"/>
          <w:color w:val="000000"/>
          <w:sz w:val="24"/>
          <w:szCs w:val="24"/>
        </w:rPr>
        <w:t xml:space="preserve">mergence of </w:t>
      </w:r>
      <w:r w:rsidR="00F67C2F" w:rsidRPr="00371E0A">
        <w:rPr>
          <w:rFonts w:ascii="Times New Roman" w:hAnsi="Times New Roman" w:cs="Times New Roman"/>
          <w:color w:val="000000"/>
          <w:sz w:val="24"/>
          <w:szCs w:val="24"/>
        </w:rPr>
        <w:t>h</w:t>
      </w:r>
      <w:r w:rsidRPr="00371E0A">
        <w:rPr>
          <w:rFonts w:ascii="Times New Roman" w:hAnsi="Times New Roman" w:cs="Times New Roman"/>
          <w:color w:val="000000"/>
          <w:sz w:val="24"/>
          <w:szCs w:val="24"/>
        </w:rPr>
        <w:t xml:space="preserve">uman </w:t>
      </w:r>
      <w:r w:rsidR="00F67C2F" w:rsidRPr="00371E0A">
        <w:rPr>
          <w:rFonts w:ascii="Times New Roman" w:hAnsi="Times New Roman" w:cs="Times New Roman"/>
          <w:color w:val="000000"/>
          <w:sz w:val="24"/>
          <w:szCs w:val="24"/>
        </w:rPr>
        <w:t>r</w:t>
      </w:r>
      <w:r w:rsidRPr="00371E0A">
        <w:rPr>
          <w:rFonts w:ascii="Times New Roman" w:hAnsi="Times New Roman" w:cs="Times New Roman"/>
          <w:color w:val="000000"/>
          <w:sz w:val="24"/>
          <w:szCs w:val="24"/>
        </w:rPr>
        <w:t xml:space="preserve">ights </w:t>
      </w:r>
      <w:r w:rsidR="00F67C2F" w:rsidRPr="00371E0A">
        <w:rPr>
          <w:rFonts w:ascii="Times New Roman" w:hAnsi="Times New Roman" w:cs="Times New Roman"/>
          <w:color w:val="000000"/>
          <w:sz w:val="24"/>
          <w:szCs w:val="24"/>
        </w:rPr>
        <w:t>r</w:t>
      </w:r>
      <w:r w:rsidRPr="00371E0A">
        <w:rPr>
          <w:rFonts w:ascii="Times New Roman" w:hAnsi="Times New Roman" w:cs="Times New Roman"/>
          <w:color w:val="000000"/>
          <w:sz w:val="24"/>
          <w:szCs w:val="24"/>
        </w:rPr>
        <w:t xml:space="preserve">esponsibilities for </w:t>
      </w:r>
      <w:r w:rsidR="00F67C2F" w:rsidRPr="00371E0A">
        <w:rPr>
          <w:rFonts w:ascii="Times New Roman" w:hAnsi="Times New Roman" w:cs="Times New Roman"/>
          <w:color w:val="000000"/>
          <w:sz w:val="24"/>
          <w:szCs w:val="24"/>
        </w:rPr>
        <w:t>c</w:t>
      </w:r>
      <w:r w:rsidRPr="00371E0A">
        <w:rPr>
          <w:rFonts w:ascii="Times New Roman" w:hAnsi="Times New Roman" w:cs="Times New Roman"/>
          <w:color w:val="000000"/>
          <w:sz w:val="24"/>
          <w:szCs w:val="24"/>
        </w:rPr>
        <w:t xml:space="preserve">orporations at </w:t>
      </w:r>
      <w:r w:rsidR="00F67C2F" w:rsidRPr="00371E0A">
        <w:rPr>
          <w:rFonts w:ascii="Times New Roman" w:hAnsi="Times New Roman" w:cs="Times New Roman"/>
          <w:color w:val="000000"/>
          <w:sz w:val="24"/>
          <w:szCs w:val="24"/>
        </w:rPr>
        <w:t>i</w:t>
      </w:r>
      <w:r w:rsidRPr="00371E0A">
        <w:rPr>
          <w:rFonts w:ascii="Times New Roman" w:hAnsi="Times New Roman" w:cs="Times New Roman"/>
          <w:color w:val="000000"/>
          <w:sz w:val="24"/>
          <w:szCs w:val="24"/>
        </w:rPr>
        <w:t xml:space="preserve">nternational </w:t>
      </w:r>
      <w:r w:rsidR="00F67C2F" w:rsidRPr="00371E0A">
        <w:rPr>
          <w:rFonts w:ascii="Times New Roman" w:hAnsi="Times New Roman" w:cs="Times New Roman"/>
          <w:color w:val="000000"/>
          <w:sz w:val="24"/>
          <w:szCs w:val="24"/>
        </w:rPr>
        <w:t>l</w:t>
      </w:r>
      <w:r w:rsidRPr="00371E0A">
        <w:rPr>
          <w:rFonts w:ascii="Times New Roman" w:hAnsi="Times New Roman" w:cs="Times New Roman"/>
          <w:color w:val="000000"/>
          <w:sz w:val="24"/>
          <w:szCs w:val="24"/>
        </w:rPr>
        <w:t>aw</w:t>
      </w:r>
      <w:r w:rsidR="005B190A" w:rsidRPr="00371E0A">
        <w:rPr>
          <w:rFonts w:ascii="Times New Roman" w:hAnsi="Times New Roman" w:cs="Times New Roman"/>
          <w:color w:val="000000"/>
          <w:sz w:val="24"/>
          <w:szCs w:val="24"/>
        </w:rPr>
        <w:t>"</w:t>
      </w:r>
      <w:r w:rsidR="00275D14"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w:t>
      </w:r>
      <w:r w:rsidRPr="00371E0A">
        <w:rPr>
          <w:rFonts w:ascii="Times New Roman" w:hAnsi="Times New Roman" w:cs="Times New Roman"/>
          <w:i/>
          <w:color w:val="000000"/>
          <w:sz w:val="24"/>
          <w:szCs w:val="24"/>
        </w:rPr>
        <w:t>Virginia Journal International Law</w:t>
      </w:r>
      <w:r w:rsidR="00AF2811" w:rsidRPr="00371E0A">
        <w:rPr>
          <w:rFonts w:ascii="Times New Roman" w:hAnsi="Times New Roman" w:cs="Times New Roman"/>
          <w:iCs/>
          <w:color w:val="000000"/>
          <w:sz w:val="24"/>
          <w:szCs w:val="24"/>
        </w:rPr>
        <w:t>, Vol.</w:t>
      </w:r>
      <w:r w:rsidRPr="00371E0A">
        <w:rPr>
          <w:rFonts w:ascii="Times New Roman" w:hAnsi="Times New Roman" w:cs="Times New Roman"/>
          <w:color w:val="000000"/>
          <w:sz w:val="24"/>
          <w:szCs w:val="24"/>
        </w:rPr>
        <w:t xml:space="preserve"> 44,</w:t>
      </w:r>
      <w:r w:rsidR="00935285" w:rsidRPr="00371E0A">
        <w:rPr>
          <w:rFonts w:ascii="Times New Roman" w:hAnsi="Times New Roman" w:cs="Times New Roman"/>
          <w:color w:val="000000"/>
          <w:sz w:val="24"/>
          <w:szCs w:val="24"/>
        </w:rPr>
        <w:t xml:space="preserve"> </w:t>
      </w:r>
      <w:r w:rsidR="00AF2811" w:rsidRPr="00371E0A">
        <w:rPr>
          <w:rFonts w:ascii="Times New Roman" w:hAnsi="Times New Roman" w:cs="Times New Roman"/>
          <w:color w:val="000000"/>
          <w:sz w:val="24"/>
          <w:szCs w:val="24"/>
        </w:rPr>
        <w:t xml:space="preserve">pp. </w:t>
      </w:r>
      <w:r w:rsidRPr="00371E0A">
        <w:rPr>
          <w:rFonts w:ascii="Times New Roman" w:hAnsi="Times New Roman" w:cs="Times New Roman"/>
          <w:color w:val="000000"/>
          <w:sz w:val="24"/>
          <w:szCs w:val="24"/>
        </w:rPr>
        <w:t>931</w:t>
      </w:r>
      <w:r w:rsidR="00AF2811"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953</w:t>
      </w:r>
      <w:r w:rsidRPr="00371E0A">
        <w:rPr>
          <w:rFonts w:ascii="Times New Roman" w:hAnsi="Times New Roman" w:cs="Angsana New"/>
          <w:color w:val="000000"/>
          <w:sz w:val="24"/>
          <w:szCs w:val="24"/>
          <w:cs/>
          <w:lang w:bidi="th-TH"/>
        </w:rPr>
        <w:t>.</w:t>
      </w:r>
    </w:p>
    <w:p w14:paraId="26072E3E" w14:textId="77777777" w:rsidR="00A2353F" w:rsidRPr="00371E0A" w:rsidRDefault="00A2353F" w:rsidP="00A2353F">
      <w:pPr>
        <w:spacing w:after="0" w:line="240" w:lineRule="auto"/>
        <w:ind w:left="284" w:hanging="284"/>
        <w:rPr>
          <w:rFonts w:ascii="Times New Roman" w:hAnsi="Times New Roman" w:cs="Times New Roman"/>
          <w:color w:val="000000"/>
          <w:sz w:val="24"/>
          <w:szCs w:val="24"/>
        </w:rPr>
      </w:pPr>
      <w:bookmarkStart w:id="5" w:name="_Hlk76649552"/>
      <w:proofErr w:type="spellStart"/>
      <w:r w:rsidRPr="00371E0A">
        <w:rPr>
          <w:rFonts w:ascii="Times New Roman" w:hAnsi="Times New Roman" w:cs="Times New Roman"/>
          <w:color w:val="000000"/>
          <w:sz w:val="24"/>
          <w:szCs w:val="24"/>
        </w:rPr>
        <w:t>Kulchania</w:t>
      </w:r>
      <w:proofErr w:type="spellEnd"/>
      <w:r w:rsidRPr="00371E0A">
        <w:rPr>
          <w:rFonts w:ascii="Times New Roman" w:hAnsi="Times New Roman" w:cs="Times New Roman"/>
          <w:color w:val="000000"/>
          <w:sz w:val="24"/>
          <w:szCs w:val="24"/>
        </w:rPr>
        <w:t xml:space="preserve"> M. (2016), </w:t>
      </w:r>
      <w:bookmarkEnd w:id="5"/>
      <w:r w:rsidRPr="00371E0A">
        <w:rPr>
          <w:rFonts w:ascii="Times New Roman" w:hAnsi="Times New Roman" w:cs="Times New Roman"/>
          <w:color w:val="000000"/>
          <w:sz w:val="24"/>
          <w:szCs w:val="24"/>
        </w:rPr>
        <w:t xml:space="preserve">"Cost </w:t>
      </w:r>
      <w:r w:rsidR="00492032" w:rsidRPr="00371E0A">
        <w:rPr>
          <w:rFonts w:ascii="Times New Roman" w:hAnsi="Times New Roman" w:cs="Times New Roman"/>
          <w:color w:val="000000"/>
          <w:sz w:val="24"/>
          <w:szCs w:val="24"/>
        </w:rPr>
        <w:t>s</w:t>
      </w:r>
      <w:r w:rsidRPr="00371E0A">
        <w:rPr>
          <w:rFonts w:ascii="Times New Roman" w:hAnsi="Times New Roman" w:cs="Times New Roman"/>
          <w:color w:val="000000"/>
          <w:sz w:val="24"/>
          <w:szCs w:val="24"/>
        </w:rPr>
        <w:t xml:space="preserve">tructure and </w:t>
      </w:r>
      <w:proofErr w:type="spellStart"/>
      <w:r w:rsidR="00492032" w:rsidRPr="00371E0A">
        <w:rPr>
          <w:rFonts w:ascii="Times New Roman" w:hAnsi="Times New Roman" w:cs="Times New Roman"/>
          <w:color w:val="000000"/>
          <w:sz w:val="24"/>
          <w:szCs w:val="24"/>
        </w:rPr>
        <w:t>p</w:t>
      </w:r>
      <w:r w:rsidRPr="00371E0A">
        <w:rPr>
          <w:rFonts w:ascii="Times New Roman" w:hAnsi="Times New Roman" w:cs="Times New Roman"/>
          <w:color w:val="000000"/>
          <w:sz w:val="24"/>
          <w:szCs w:val="24"/>
        </w:rPr>
        <w:t>ayout</w:t>
      </w:r>
      <w:proofErr w:type="spellEnd"/>
      <w:r w:rsidRPr="00371E0A">
        <w:rPr>
          <w:rFonts w:ascii="Times New Roman" w:hAnsi="Times New Roman" w:cs="Times New Roman"/>
          <w:color w:val="000000"/>
          <w:sz w:val="24"/>
          <w:szCs w:val="24"/>
        </w:rPr>
        <w:t xml:space="preserve"> </w:t>
      </w:r>
      <w:r w:rsidR="00492032" w:rsidRPr="00371E0A">
        <w:rPr>
          <w:rFonts w:ascii="Times New Roman" w:hAnsi="Times New Roman" w:cs="Times New Roman"/>
          <w:color w:val="000000"/>
          <w:sz w:val="24"/>
          <w:szCs w:val="24"/>
        </w:rPr>
        <w:t>p</w:t>
      </w:r>
      <w:r w:rsidRPr="00371E0A">
        <w:rPr>
          <w:rFonts w:ascii="Times New Roman" w:hAnsi="Times New Roman" w:cs="Times New Roman"/>
          <w:color w:val="000000"/>
          <w:sz w:val="24"/>
          <w:szCs w:val="24"/>
        </w:rPr>
        <w:t xml:space="preserve">olicy", </w:t>
      </w:r>
      <w:r w:rsidRPr="00371E0A">
        <w:rPr>
          <w:rFonts w:ascii="Times New Roman" w:hAnsi="Times New Roman" w:cs="Times New Roman"/>
          <w:i/>
          <w:iCs/>
          <w:color w:val="000000"/>
          <w:sz w:val="24"/>
          <w:szCs w:val="24"/>
        </w:rPr>
        <w:t>Financial Management</w:t>
      </w:r>
      <w:r w:rsidRPr="00371E0A">
        <w:rPr>
          <w:rFonts w:ascii="Times New Roman" w:hAnsi="Times New Roman" w:cs="Times New Roman"/>
          <w:color w:val="000000"/>
          <w:sz w:val="24"/>
          <w:szCs w:val="24"/>
        </w:rPr>
        <w:t>, Vol. 44, pp. 623–653.</w:t>
      </w:r>
    </w:p>
    <w:p w14:paraId="7C85D5F0" w14:textId="77777777" w:rsidR="00252704" w:rsidRPr="00371E0A" w:rsidRDefault="00252704" w:rsidP="009446C0">
      <w:pPr>
        <w:spacing w:after="0" w:line="240" w:lineRule="auto"/>
        <w:ind w:left="284" w:hanging="284"/>
        <w:jc w:val="both"/>
        <w:rPr>
          <w:rFonts w:ascii="Times New Roman" w:hAnsi="Times New Roman" w:cs="Times New Roman"/>
          <w:color w:val="000000"/>
          <w:sz w:val="24"/>
          <w:szCs w:val="24"/>
          <w:lang w:bidi="th-TH"/>
        </w:rPr>
      </w:pPr>
      <w:r w:rsidRPr="00371E0A">
        <w:rPr>
          <w:rFonts w:ascii="Times New Roman" w:hAnsi="Times New Roman" w:cs="Times New Roman"/>
          <w:color w:val="000000"/>
          <w:sz w:val="24"/>
          <w:szCs w:val="24"/>
          <w:lang w:val="en-US" w:bidi="th-TH"/>
        </w:rPr>
        <w:t>La Porta, R.</w:t>
      </w:r>
      <w:r w:rsidR="002F5101" w:rsidRPr="00371E0A">
        <w:rPr>
          <w:rFonts w:ascii="Times New Roman" w:hAnsi="Times New Roman" w:cs="Times New Roman"/>
          <w:color w:val="000000"/>
          <w:sz w:val="24"/>
          <w:szCs w:val="24"/>
          <w:lang w:val="en-US" w:bidi="th-TH"/>
        </w:rPr>
        <w:t>,</w:t>
      </w:r>
      <w:r w:rsidRPr="00371E0A">
        <w:rPr>
          <w:rFonts w:ascii="Times New Roman" w:hAnsi="Times New Roman" w:cs="Times New Roman"/>
          <w:color w:val="000000"/>
          <w:sz w:val="24"/>
          <w:szCs w:val="24"/>
          <w:lang w:val="en-US" w:bidi="th-TH"/>
        </w:rPr>
        <w:t xml:space="preserve"> Lopez-de-Silanes</w:t>
      </w:r>
      <w:r w:rsidR="002F5101" w:rsidRPr="00371E0A">
        <w:rPr>
          <w:rFonts w:ascii="Times New Roman" w:hAnsi="Times New Roman" w:cs="Times New Roman"/>
          <w:color w:val="000000"/>
          <w:sz w:val="24"/>
          <w:szCs w:val="24"/>
          <w:lang w:val="en-US" w:bidi="th-TH"/>
        </w:rPr>
        <w:t xml:space="preserve">, </w:t>
      </w:r>
      <w:r w:rsidR="009446C0" w:rsidRPr="00371E0A">
        <w:rPr>
          <w:rFonts w:ascii="Times New Roman" w:hAnsi="Times New Roman" w:cs="Times New Roman"/>
          <w:color w:val="000000"/>
          <w:sz w:val="24"/>
          <w:szCs w:val="24"/>
          <w:lang w:val="en-US" w:bidi="th-TH"/>
        </w:rPr>
        <w:t xml:space="preserve">F., </w:t>
      </w:r>
      <w:r w:rsidRPr="00371E0A">
        <w:rPr>
          <w:rFonts w:ascii="Times New Roman" w:hAnsi="Times New Roman" w:cs="Times New Roman"/>
          <w:color w:val="000000"/>
          <w:sz w:val="24"/>
          <w:szCs w:val="24"/>
          <w:lang w:bidi="th-TH"/>
        </w:rPr>
        <w:t>Shleifer</w:t>
      </w:r>
      <w:r w:rsidR="002F5101" w:rsidRPr="00371E0A">
        <w:rPr>
          <w:rFonts w:ascii="Times New Roman" w:hAnsi="Times New Roman" w:cs="Times New Roman"/>
          <w:color w:val="000000"/>
          <w:sz w:val="24"/>
          <w:szCs w:val="24"/>
          <w:lang w:bidi="th-TH"/>
        </w:rPr>
        <w:t xml:space="preserve">, </w:t>
      </w:r>
      <w:r w:rsidR="009446C0" w:rsidRPr="00371E0A">
        <w:rPr>
          <w:rFonts w:ascii="Times New Roman" w:hAnsi="Times New Roman" w:cs="Times New Roman"/>
          <w:color w:val="000000"/>
          <w:sz w:val="24"/>
          <w:szCs w:val="24"/>
          <w:lang w:bidi="th-TH"/>
        </w:rPr>
        <w:t xml:space="preserve">A. and </w:t>
      </w:r>
      <w:proofErr w:type="spellStart"/>
      <w:r w:rsidRPr="00371E0A">
        <w:rPr>
          <w:rFonts w:ascii="Times New Roman" w:hAnsi="Times New Roman" w:cs="Times New Roman"/>
          <w:color w:val="000000"/>
          <w:sz w:val="24"/>
          <w:szCs w:val="24"/>
          <w:lang w:bidi="th-TH"/>
        </w:rPr>
        <w:t>Vishny</w:t>
      </w:r>
      <w:proofErr w:type="spellEnd"/>
      <w:r w:rsidR="002F5101" w:rsidRPr="00371E0A">
        <w:rPr>
          <w:rFonts w:ascii="Times New Roman" w:hAnsi="Times New Roman" w:cs="Times New Roman"/>
          <w:color w:val="000000"/>
          <w:sz w:val="24"/>
          <w:szCs w:val="24"/>
          <w:lang w:bidi="th-TH"/>
        </w:rPr>
        <w:t>,</w:t>
      </w:r>
      <w:r w:rsidR="009446C0" w:rsidRPr="00371E0A">
        <w:rPr>
          <w:rFonts w:ascii="Times New Roman" w:hAnsi="Times New Roman" w:cs="Times New Roman"/>
          <w:color w:val="000000"/>
          <w:sz w:val="24"/>
          <w:szCs w:val="24"/>
          <w:lang w:bidi="th-TH"/>
        </w:rPr>
        <w:t xml:space="preserve"> R.</w:t>
      </w:r>
      <w:r w:rsidR="002F5101" w:rsidRPr="00371E0A">
        <w:rPr>
          <w:rFonts w:ascii="Times New Roman" w:hAnsi="Times New Roman" w:cs="Times New Roman"/>
          <w:color w:val="000000"/>
          <w:sz w:val="24"/>
          <w:szCs w:val="24"/>
          <w:lang w:bidi="th-TH"/>
        </w:rPr>
        <w:t xml:space="preserve"> </w:t>
      </w:r>
      <w:r w:rsidR="009446C0" w:rsidRPr="00371E0A">
        <w:rPr>
          <w:rFonts w:ascii="Times New Roman" w:hAnsi="Times New Roman" w:cs="Times New Roman"/>
          <w:color w:val="000000"/>
          <w:sz w:val="24"/>
          <w:szCs w:val="24"/>
          <w:lang w:bidi="th-TH"/>
        </w:rPr>
        <w:t>(</w:t>
      </w:r>
      <w:r w:rsidRPr="00371E0A">
        <w:rPr>
          <w:rFonts w:ascii="Times New Roman" w:hAnsi="Times New Roman" w:cs="Times New Roman"/>
          <w:color w:val="000000"/>
          <w:sz w:val="24"/>
          <w:szCs w:val="24"/>
          <w:lang w:bidi="th-TH"/>
        </w:rPr>
        <w:t>2000</w:t>
      </w:r>
      <w:r w:rsidR="009446C0" w:rsidRPr="00371E0A">
        <w:rPr>
          <w:rFonts w:ascii="Times New Roman" w:hAnsi="Times New Roman" w:cs="Times New Roman"/>
          <w:color w:val="000000"/>
          <w:sz w:val="24"/>
          <w:szCs w:val="24"/>
          <w:lang w:bidi="th-TH"/>
        </w:rPr>
        <w:t>)</w:t>
      </w:r>
      <w:r w:rsidR="00385ADA" w:rsidRPr="00371E0A">
        <w:rPr>
          <w:rFonts w:ascii="Times New Roman" w:hAnsi="Times New Roman" w:cs="Times New Roman"/>
          <w:color w:val="000000"/>
          <w:sz w:val="24"/>
          <w:szCs w:val="24"/>
          <w:lang w:bidi="th-TH"/>
        </w:rPr>
        <w:t>,</w:t>
      </w:r>
      <w:r w:rsidRPr="00371E0A">
        <w:rPr>
          <w:rFonts w:ascii="Times New Roman" w:hAnsi="Times New Roman" w:cs="Times New Roman"/>
          <w:color w:val="000000"/>
          <w:sz w:val="24"/>
          <w:szCs w:val="24"/>
          <w:lang w:bidi="th-TH"/>
        </w:rPr>
        <w:t xml:space="preserve"> </w:t>
      </w:r>
      <w:r w:rsidR="009446C0"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lang w:bidi="th-TH"/>
        </w:rPr>
        <w:t xml:space="preserve">Agency </w:t>
      </w:r>
      <w:r w:rsidR="00104544" w:rsidRPr="00371E0A">
        <w:rPr>
          <w:rFonts w:ascii="Times New Roman" w:hAnsi="Times New Roman" w:cs="Times New Roman"/>
          <w:color w:val="000000"/>
          <w:sz w:val="24"/>
          <w:szCs w:val="24"/>
          <w:lang w:bidi="th-TH"/>
        </w:rPr>
        <w:t>p</w:t>
      </w:r>
      <w:r w:rsidRPr="00371E0A">
        <w:rPr>
          <w:rFonts w:ascii="Times New Roman" w:hAnsi="Times New Roman" w:cs="Times New Roman"/>
          <w:color w:val="000000"/>
          <w:sz w:val="24"/>
          <w:szCs w:val="24"/>
          <w:lang w:bidi="th-TH"/>
        </w:rPr>
        <w:t xml:space="preserve">roblems and </w:t>
      </w:r>
      <w:r w:rsidR="00104544" w:rsidRPr="00371E0A">
        <w:rPr>
          <w:rFonts w:ascii="Times New Roman" w:hAnsi="Times New Roman" w:cs="Times New Roman"/>
          <w:color w:val="000000"/>
          <w:sz w:val="24"/>
          <w:szCs w:val="24"/>
          <w:lang w:bidi="th-TH"/>
        </w:rPr>
        <w:t>d</w:t>
      </w:r>
      <w:r w:rsidRPr="00371E0A">
        <w:rPr>
          <w:rFonts w:ascii="Times New Roman" w:hAnsi="Times New Roman" w:cs="Times New Roman"/>
          <w:color w:val="000000"/>
          <w:sz w:val="24"/>
          <w:szCs w:val="24"/>
          <w:lang w:bidi="th-TH"/>
        </w:rPr>
        <w:t xml:space="preserve">ividend </w:t>
      </w:r>
      <w:r w:rsidR="00104544" w:rsidRPr="00371E0A">
        <w:rPr>
          <w:rFonts w:ascii="Times New Roman" w:hAnsi="Times New Roman" w:cs="Times New Roman"/>
          <w:color w:val="000000"/>
          <w:sz w:val="24"/>
          <w:szCs w:val="24"/>
          <w:lang w:bidi="th-TH"/>
        </w:rPr>
        <w:t>p</w:t>
      </w:r>
      <w:r w:rsidRPr="00371E0A">
        <w:rPr>
          <w:rFonts w:ascii="Times New Roman" w:hAnsi="Times New Roman" w:cs="Times New Roman"/>
          <w:color w:val="000000"/>
          <w:sz w:val="24"/>
          <w:szCs w:val="24"/>
          <w:lang w:bidi="th-TH"/>
        </w:rPr>
        <w:t xml:space="preserve">olicies </w:t>
      </w:r>
      <w:r w:rsidR="00104544" w:rsidRPr="00371E0A">
        <w:rPr>
          <w:rFonts w:ascii="Times New Roman" w:hAnsi="Times New Roman" w:cs="Times New Roman"/>
          <w:color w:val="000000"/>
          <w:sz w:val="24"/>
          <w:szCs w:val="24"/>
          <w:lang w:bidi="th-TH"/>
        </w:rPr>
        <w:t>a</w:t>
      </w:r>
      <w:r w:rsidRPr="00371E0A">
        <w:rPr>
          <w:rFonts w:ascii="Times New Roman" w:hAnsi="Times New Roman" w:cs="Times New Roman"/>
          <w:color w:val="000000"/>
          <w:sz w:val="24"/>
          <w:szCs w:val="24"/>
          <w:lang w:bidi="th-TH"/>
        </w:rPr>
        <w:t xml:space="preserve">round the </w:t>
      </w:r>
      <w:r w:rsidR="00104544" w:rsidRPr="00371E0A">
        <w:rPr>
          <w:rFonts w:ascii="Times New Roman" w:hAnsi="Times New Roman" w:cs="Times New Roman"/>
          <w:color w:val="000000"/>
          <w:sz w:val="24"/>
          <w:szCs w:val="24"/>
          <w:lang w:bidi="th-TH"/>
        </w:rPr>
        <w:t>w</w:t>
      </w:r>
      <w:r w:rsidRPr="00371E0A">
        <w:rPr>
          <w:rFonts w:ascii="Times New Roman" w:hAnsi="Times New Roman" w:cs="Times New Roman"/>
          <w:color w:val="000000"/>
          <w:sz w:val="24"/>
          <w:szCs w:val="24"/>
          <w:lang w:bidi="th-TH"/>
        </w:rPr>
        <w:t>orld</w:t>
      </w:r>
      <w:r w:rsidR="005B190A" w:rsidRPr="00371E0A">
        <w:rPr>
          <w:rFonts w:ascii="Times New Roman" w:hAnsi="Times New Roman" w:cs="Times New Roman"/>
          <w:color w:val="000000"/>
          <w:sz w:val="24"/>
          <w:szCs w:val="24"/>
        </w:rPr>
        <w:t>"</w:t>
      </w:r>
      <w:r w:rsidR="00D736BF" w:rsidRPr="00371E0A">
        <w:rPr>
          <w:rFonts w:ascii="Times New Roman" w:hAnsi="Times New Roman" w:cs="Times New Roman"/>
          <w:color w:val="000000"/>
          <w:sz w:val="24"/>
          <w:szCs w:val="24"/>
          <w:lang w:bidi="th-TH"/>
        </w:rPr>
        <w:t>,</w:t>
      </w:r>
      <w:r w:rsidRPr="00371E0A">
        <w:rPr>
          <w:rFonts w:ascii="Times New Roman" w:hAnsi="Times New Roman" w:cs="Times New Roman"/>
          <w:color w:val="000000"/>
          <w:sz w:val="24"/>
          <w:szCs w:val="24"/>
          <w:lang w:bidi="th-TH"/>
        </w:rPr>
        <w:t xml:space="preserve"> </w:t>
      </w:r>
      <w:r w:rsidRPr="00371E0A">
        <w:rPr>
          <w:rFonts w:ascii="Times New Roman" w:hAnsi="Times New Roman" w:cs="Times New Roman"/>
          <w:i/>
          <w:iCs/>
          <w:color w:val="000000"/>
          <w:sz w:val="24"/>
          <w:szCs w:val="24"/>
          <w:lang w:bidi="th-TH"/>
        </w:rPr>
        <w:t>Journal of Finance</w:t>
      </w:r>
      <w:r w:rsidR="00AF2811" w:rsidRPr="00371E0A">
        <w:rPr>
          <w:rFonts w:ascii="Times New Roman" w:hAnsi="Times New Roman" w:cs="Times New Roman"/>
          <w:color w:val="000000"/>
          <w:sz w:val="24"/>
          <w:szCs w:val="24"/>
          <w:lang w:bidi="th-TH"/>
        </w:rPr>
        <w:t xml:space="preserve">, Vol. </w:t>
      </w:r>
      <w:r w:rsidRPr="00371E0A">
        <w:rPr>
          <w:rFonts w:ascii="Times New Roman" w:hAnsi="Times New Roman" w:cs="Times New Roman"/>
          <w:color w:val="000000"/>
          <w:sz w:val="24"/>
          <w:szCs w:val="24"/>
          <w:lang w:bidi="th-TH"/>
        </w:rPr>
        <w:t xml:space="preserve">55, </w:t>
      </w:r>
      <w:r w:rsidR="00AF2811" w:rsidRPr="00371E0A">
        <w:rPr>
          <w:rFonts w:ascii="Times New Roman" w:hAnsi="Times New Roman" w:cs="Times New Roman"/>
          <w:color w:val="000000"/>
          <w:sz w:val="24"/>
          <w:szCs w:val="24"/>
          <w:lang w:bidi="th-TH"/>
        </w:rPr>
        <w:t xml:space="preserve">pp. </w:t>
      </w:r>
      <w:r w:rsidRPr="00371E0A">
        <w:rPr>
          <w:rFonts w:ascii="Times New Roman" w:hAnsi="Times New Roman" w:cs="Times New Roman"/>
          <w:color w:val="000000"/>
          <w:sz w:val="24"/>
          <w:szCs w:val="24"/>
          <w:lang w:bidi="th-TH"/>
        </w:rPr>
        <w:t>1–33.</w:t>
      </w:r>
    </w:p>
    <w:p w14:paraId="356D5B17" w14:textId="77777777" w:rsidR="0038499F" w:rsidRPr="00371E0A" w:rsidRDefault="0038499F" w:rsidP="005B190A">
      <w:pPr>
        <w:spacing w:after="0" w:line="240" w:lineRule="auto"/>
        <w:ind w:left="284" w:hanging="284"/>
        <w:jc w:val="both"/>
        <w:rPr>
          <w:rFonts w:ascii="Times New Roman" w:hAnsi="Times New Roman" w:cs="Times New Roman"/>
          <w:color w:val="000000"/>
          <w:sz w:val="24"/>
          <w:szCs w:val="24"/>
          <w:cs/>
          <w:lang w:bidi="th-TH"/>
        </w:rPr>
      </w:pPr>
      <w:proofErr w:type="spellStart"/>
      <w:r w:rsidRPr="00371E0A">
        <w:rPr>
          <w:rFonts w:ascii="Times New Roman" w:hAnsi="Times New Roman" w:cs="Times New Roman"/>
          <w:color w:val="000000"/>
          <w:sz w:val="24"/>
          <w:szCs w:val="24"/>
          <w:lang w:bidi="th-TH"/>
        </w:rPr>
        <w:t>Lazonick</w:t>
      </w:r>
      <w:proofErr w:type="spellEnd"/>
      <w:r w:rsidRPr="00371E0A">
        <w:rPr>
          <w:rFonts w:ascii="Times New Roman" w:hAnsi="Times New Roman" w:cs="Times New Roman"/>
          <w:color w:val="000000"/>
          <w:sz w:val="24"/>
          <w:szCs w:val="24"/>
          <w:lang w:bidi="th-TH"/>
        </w:rPr>
        <w:t>, W</w:t>
      </w:r>
      <w:r w:rsidR="00D736BF" w:rsidRPr="00371E0A">
        <w:rPr>
          <w:rFonts w:ascii="Times New Roman" w:hAnsi="Times New Roman" w:cs="Times New Roman"/>
          <w:color w:val="000000"/>
          <w:sz w:val="24"/>
          <w:szCs w:val="24"/>
          <w:lang w:bidi="th-TH"/>
        </w:rPr>
        <w:t>.</w:t>
      </w:r>
      <w:r w:rsidR="009446C0" w:rsidRPr="00371E0A">
        <w:rPr>
          <w:rFonts w:ascii="Times New Roman" w:hAnsi="Times New Roman" w:cs="Times New Roman"/>
          <w:color w:val="000000"/>
          <w:sz w:val="24"/>
          <w:szCs w:val="24"/>
          <w:lang w:bidi="th-TH"/>
        </w:rPr>
        <w:t xml:space="preserve"> (</w:t>
      </w:r>
      <w:r w:rsidRPr="00371E0A">
        <w:rPr>
          <w:rFonts w:ascii="Times New Roman" w:hAnsi="Times New Roman" w:cs="Times New Roman"/>
          <w:color w:val="000000"/>
          <w:sz w:val="24"/>
          <w:szCs w:val="24"/>
          <w:lang w:bidi="th-TH"/>
        </w:rPr>
        <w:t>2014</w:t>
      </w:r>
      <w:r w:rsidR="009446C0" w:rsidRPr="00371E0A">
        <w:rPr>
          <w:rFonts w:ascii="Times New Roman" w:hAnsi="Times New Roman" w:cs="Times New Roman"/>
          <w:color w:val="000000"/>
          <w:sz w:val="24"/>
          <w:szCs w:val="24"/>
          <w:lang w:bidi="th-TH"/>
        </w:rPr>
        <w:t>)</w:t>
      </w:r>
      <w:r w:rsidR="00385ADA" w:rsidRPr="00371E0A">
        <w:rPr>
          <w:rFonts w:ascii="Times New Roman" w:hAnsi="Times New Roman" w:cs="Times New Roman"/>
          <w:color w:val="000000"/>
          <w:sz w:val="24"/>
          <w:szCs w:val="24"/>
          <w:lang w:bidi="th-TH"/>
        </w:rPr>
        <w:t>,</w:t>
      </w:r>
      <w:r w:rsidRPr="00371E0A">
        <w:rPr>
          <w:rFonts w:ascii="Times New Roman" w:hAnsi="Times New Roman" w:cs="Times New Roman"/>
          <w:color w:val="000000"/>
          <w:sz w:val="24"/>
          <w:szCs w:val="24"/>
          <w:lang w:bidi="th-TH"/>
        </w:rPr>
        <w:t xml:space="preserve"> </w:t>
      </w:r>
      <w:r w:rsidR="009446C0"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lang w:bidi="th-TH"/>
        </w:rPr>
        <w:t>Profits without prosperity</w:t>
      </w:r>
      <w:r w:rsidR="005B190A"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lang w:bidi="th-TH"/>
        </w:rPr>
        <w:t xml:space="preserve"> Harvard </w:t>
      </w:r>
      <w:r w:rsidR="00104544" w:rsidRPr="00371E0A">
        <w:rPr>
          <w:rFonts w:ascii="Times New Roman" w:hAnsi="Times New Roman" w:cs="Times New Roman"/>
          <w:color w:val="000000"/>
          <w:sz w:val="24"/>
          <w:szCs w:val="24"/>
          <w:lang w:bidi="th-TH"/>
        </w:rPr>
        <w:t>Business Review.</w:t>
      </w:r>
    </w:p>
    <w:p w14:paraId="3F4C416B" w14:textId="77777777" w:rsidR="009F4FDD" w:rsidRPr="00371E0A" w:rsidRDefault="009F4FDD" w:rsidP="009446C0">
      <w:pPr>
        <w:spacing w:after="0" w:line="240" w:lineRule="auto"/>
        <w:ind w:left="284" w:hanging="284"/>
        <w:jc w:val="both"/>
        <w:rPr>
          <w:rFonts w:ascii="Times New Roman" w:hAnsi="Times New Roman" w:cs="Times New Roman"/>
          <w:color w:val="000000"/>
          <w:sz w:val="24"/>
          <w:szCs w:val="24"/>
          <w:cs/>
          <w:lang w:bidi="th-TH"/>
        </w:rPr>
      </w:pPr>
      <w:r w:rsidRPr="00371E0A">
        <w:rPr>
          <w:rFonts w:ascii="Times New Roman" w:hAnsi="Times New Roman" w:cs="Times New Roman"/>
          <w:color w:val="000000"/>
          <w:sz w:val="24"/>
          <w:szCs w:val="24"/>
        </w:rPr>
        <w:t>Lease, C</w:t>
      </w:r>
      <w:r w:rsidRPr="00371E0A">
        <w:rPr>
          <w:rFonts w:ascii="Times New Roman" w:hAnsi="Times New Roman" w:cs="Angsana New"/>
          <w:color w:val="000000"/>
          <w:sz w:val="24"/>
          <w:szCs w:val="24"/>
          <w:cs/>
          <w:lang w:bidi="th-TH"/>
        </w:rPr>
        <w:t>.</w:t>
      </w:r>
      <w:r w:rsidRPr="00371E0A">
        <w:rPr>
          <w:rFonts w:ascii="Times New Roman" w:hAnsi="Times New Roman" w:cs="Times New Roman"/>
          <w:color w:val="000000"/>
          <w:sz w:val="24"/>
          <w:szCs w:val="24"/>
        </w:rPr>
        <w:t>R</w:t>
      </w:r>
      <w:r w:rsidRPr="00371E0A">
        <w:rPr>
          <w:rFonts w:ascii="Times New Roman" w:hAnsi="Times New Roman" w:cs="Angsana New"/>
          <w:color w:val="000000"/>
          <w:sz w:val="24"/>
          <w:szCs w:val="24"/>
          <w:cs/>
          <w:lang w:bidi="th-TH"/>
        </w:rPr>
        <w:t>.</w:t>
      </w:r>
      <w:r w:rsidRPr="00371E0A">
        <w:rPr>
          <w:rFonts w:ascii="Times New Roman" w:hAnsi="Times New Roman" w:cs="Times New Roman"/>
          <w:color w:val="000000"/>
          <w:sz w:val="24"/>
          <w:szCs w:val="24"/>
        </w:rPr>
        <w:t>, John,</w:t>
      </w:r>
      <w:r w:rsidR="00A6213F" w:rsidRPr="00371E0A">
        <w:rPr>
          <w:rFonts w:ascii="Times New Roman" w:hAnsi="Times New Roman" w:cs="Times New Roman"/>
          <w:color w:val="000000"/>
          <w:sz w:val="24"/>
          <w:szCs w:val="24"/>
        </w:rPr>
        <w:t xml:space="preserve"> </w:t>
      </w:r>
      <w:r w:rsidR="009446C0" w:rsidRPr="00371E0A">
        <w:rPr>
          <w:rFonts w:ascii="Times New Roman" w:hAnsi="Times New Roman" w:cs="Times New Roman"/>
          <w:color w:val="000000"/>
          <w:sz w:val="24"/>
          <w:szCs w:val="24"/>
        </w:rPr>
        <w:t>K.,</w:t>
      </w:r>
      <w:r w:rsidR="00A6213F" w:rsidRPr="00371E0A">
        <w:rPr>
          <w:rFonts w:ascii="Times New Roman" w:hAnsi="Times New Roman" w:cs="Angsana New"/>
          <w:color w:val="000000"/>
          <w:sz w:val="24"/>
          <w:szCs w:val="24"/>
          <w:cs/>
          <w:lang w:bidi="th-TH"/>
        </w:rPr>
        <w:t xml:space="preserve"> </w:t>
      </w:r>
      <w:proofErr w:type="spellStart"/>
      <w:r w:rsidRPr="00371E0A">
        <w:rPr>
          <w:rFonts w:ascii="Times New Roman" w:hAnsi="Times New Roman" w:cs="Times New Roman"/>
          <w:color w:val="000000"/>
          <w:sz w:val="24"/>
          <w:szCs w:val="24"/>
        </w:rPr>
        <w:t>Kalay</w:t>
      </w:r>
      <w:proofErr w:type="spellEnd"/>
      <w:r w:rsidRPr="00371E0A">
        <w:rPr>
          <w:rFonts w:ascii="Times New Roman" w:hAnsi="Times New Roman" w:cs="Times New Roman"/>
          <w:color w:val="000000"/>
          <w:sz w:val="24"/>
          <w:szCs w:val="24"/>
        </w:rPr>
        <w:t>,</w:t>
      </w:r>
      <w:r w:rsidR="00A6213F" w:rsidRPr="00371E0A">
        <w:rPr>
          <w:rFonts w:ascii="Times New Roman" w:hAnsi="Times New Roman" w:cs="Times New Roman"/>
          <w:color w:val="000000"/>
          <w:sz w:val="24"/>
          <w:szCs w:val="24"/>
        </w:rPr>
        <w:t xml:space="preserve"> </w:t>
      </w:r>
      <w:r w:rsidR="009446C0" w:rsidRPr="00371E0A">
        <w:rPr>
          <w:rFonts w:ascii="Times New Roman" w:hAnsi="Times New Roman" w:cs="Times New Roman"/>
          <w:color w:val="000000"/>
          <w:sz w:val="24"/>
          <w:szCs w:val="24"/>
        </w:rPr>
        <w:t xml:space="preserve">A., </w:t>
      </w:r>
      <w:r w:rsidRPr="00371E0A">
        <w:rPr>
          <w:rFonts w:ascii="Times New Roman" w:hAnsi="Times New Roman" w:cs="Times New Roman"/>
          <w:color w:val="000000"/>
          <w:sz w:val="24"/>
          <w:szCs w:val="24"/>
        </w:rPr>
        <w:t>Loewenstein</w:t>
      </w:r>
      <w:r w:rsidR="00AE1C4D" w:rsidRPr="00371E0A">
        <w:rPr>
          <w:rFonts w:ascii="Times New Roman" w:hAnsi="Times New Roman" w:cs="Times New Roman"/>
          <w:color w:val="000000"/>
          <w:sz w:val="24"/>
          <w:szCs w:val="24"/>
        </w:rPr>
        <w:t xml:space="preserve">, </w:t>
      </w:r>
      <w:r w:rsidR="009446C0" w:rsidRPr="00371E0A">
        <w:rPr>
          <w:rFonts w:ascii="Times New Roman" w:hAnsi="Times New Roman" w:cs="Times New Roman"/>
          <w:color w:val="000000"/>
          <w:sz w:val="24"/>
          <w:szCs w:val="24"/>
        </w:rPr>
        <w:t xml:space="preserve">U. and </w:t>
      </w:r>
      <w:proofErr w:type="spellStart"/>
      <w:r w:rsidRPr="00371E0A">
        <w:rPr>
          <w:rFonts w:ascii="Times New Roman" w:hAnsi="Times New Roman" w:cs="Times New Roman"/>
          <w:color w:val="000000"/>
          <w:sz w:val="24"/>
          <w:szCs w:val="24"/>
        </w:rPr>
        <w:t>Sarig</w:t>
      </w:r>
      <w:proofErr w:type="spellEnd"/>
      <w:r w:rsidR="00AE1C4D" w:rsidRPr="00371E0A">
        <w:rPr>
          <w:rFonts w:ascii="Times New Roman" w:hAnsi="Times New Roman" w:cs="Times New Roman"/>
          <w:color w:val="000000"/>
          <w:sz w:val="24"/>
          <w:szCs w:val="24"/>
        </w:rPr>
        <w:t xml:space="preserve">, </w:t>
      </w:r>
      <w:r w:rsidR="009446C0" w:rsidRPr="00371E0A">
        <w:rPr>
          <w:rFonts w:ascii="Times New Roman" w:hAnsi="Times New Roman" w:cs="Times New Roman"/>
          <w:color w:val="000000"/>
          <w:sz w:val="24"/>
          <w:szCs w:val="24"/>
        </w:rPr>
        <w:t>O.H. (</w:t>
      </w:r>
      <w:r w:rsidRPr="00371E0A">
        <w:rPr>
          <w:rFonts w:ascii="Times New Roman" w:hAnsi="Times New Roman" w:cs="Times New Roman"/>
          <w:color w:val="000000"/>
          <w:sz w:val="24"/>
          <w:szCs w:val="24"/>
        </w:rPr>
        <w:t>2000</w:t>
      </w:r>
      <w:r w:rsidR="009446C0"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lang w:bidi="th-TH"/>
        </w:rPr>
        <w:t xml:space="preserve">, </w:t>
      </w:r>
      <w:r w:rsidR="009446C0"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Dividend </w:t>
      </w:r>
      <w:r w:rsidR="00F67C2F" w:rsidRPr="00371E0A">
        <w:rPr>
          <w:rFonts w:ascii="Times New Roman" w:hAnsi="Times New Roman" w:cs="Times New Roman"/>
          <w:color w:val="000000"/>
          <w:sz w:val="24"/>
          <w:szCs w:val="24"/>
        </w:rPr>
        <w:t>p</w:t>
      </w:r>
      <w:r w:rsidRPr="00371E0A">
        <w:rPr>
          <w:rFonts w:ascii="Times New Roman" w:hAnsi="Times New Roman" w:cs="Times New Roman"/>
          <w:color w:val="000000"/>
          <w:sz w:val="24"/>
          <w:szCs w:val="24"/>
        </w:rPr>
        <w:t>olicy</w:t>
      </w:r>
      <w:r w:rsidRPr="00371E0A">
        <w:rPr>
          <w:rFonts w:ascii="Times New Roman" w:hAnsi="Times New Roman" w:cs="Angsana New"/>
          <w:color w:val="000000"/>
          <w:sz w:val="24"/>
          <w:szCs w:val="24"/>
          <w:cs/>
          <w:lang w:bidi="th-TH"/>
        </w:rPr>
        <w:t xml:space="preserve">: </w:t>
      </w:r>
      <w:r w:rsidRPr="00371E0A">
        <w:rPr>
          <w:rFonts w:ascii="Times New Roman" w:hAnsi="Times New Roman" w:cs="Times New Roman"/>
          <w:color w:val="000000"/>
          <w:sz w:val="24"/>
          <w:szCs w:val="24"/>
        </w:rPr>
        <w:t xml:space="preserve">Its </w:t>
      </w:r>
      <w:r w:rsidR="00F67C2F" w:rsidRPr="00371E0A">
        <w:rPr>
          <w:rFonts w:ascii="Times New Roman" w:hAnsi="Times New Roman" w:cs="Times New Roman"/>
          <w:color w:val="000000"/>
          <w:sz w:val="24"/>
          <w:szCs w:val="24"/>
        </w:rPr>
        <w:t>i</w:t>
      </w:r>
      <w:r w:rsidRPr="00371E0A">
        <w:rPr>
          <w:rFonts w:ascii="Times New Roman" w:hAnsi="Times New Roman" w:cs="Times New Roman"/>
          <w:color w:val="000000"/>
          <w:sz w:val="24"/>
          <w:szCs w:val="24"/>
        </w:rPr>
        <w:t xml:space="preserve">mpact on </w:t>
      </w:r>
      <w:r w:rsidR="00F67C2F" w:rsidRPr="00371E0A">
        <w:rPr>
          <w:rFonts w:ascii="Times New Roman" w:hAnsi="Times New Roman" w:cs="Times New Roman"/>
          <w:color w:val="000000"/>
          <w:sz w:val="24"/>
          <w:szCs w:val="24"/>
        </w:rPr>
        <w:t>f</w:t>
      </w:r>
      <w:r w:rsidRPr="00371E0A">
        <w:rPr>
          <w:rFonts w:ascii="Times New Roman" w:hAnsi="Times New Roman" w:cs="Times New Roman"/>
          <w:color w:val="000000"/>
          <w:sz w:val="24"/>
          <w:szCs w:val="24"/>
        </w:rPr>
        <w:t xml:space="preserve">irm </w:t>
      </w:r>
      <w:r w:rsidR="00F67C2F" w:rsidRPr="00371E0A">
        <w:rPr>
          <w:rFonts w:ascii="Times New Roman" w:hAnsi="Times New Roman" w:cs="Times New Roman"/>
          <w:color w:val="000000"/>
          <w:sz w:val="24"/>
          <w:szCs w:val="24"/>
        </w:rPr>
        <w:t>v</w:t>
      </w:r>
      <w:r w:rsidRPr="00371E0A">
        <w:rPr>
          <w:rFonts w:ascii="Times New Roman" w:hAnsi="Times New Roman" w:cs="Times New Roman"/>
          <w:color w:val="000000"/>
          <w:sz w:val="24"/>
          <w:szCs w:val="24"/>
        </w:rPr>
        <w:t>alue</w:t>
      </w:r>
      <w:r w:rsidR="005B190A" w:rsidRPr="00371E0A">
        <w:rPr>
          <w:rFonts w:ascii="Times New Roman" w:hAnsi="Times New Roman" w:cs="Times New Roman"/>
          <w:color w:val="000000"/>
          <w:sz w:val="24"/>
          <w:szCs w:val="24"/>
        </w:rPr>
        <w:t>"</w:t>
      </w:r>
      <w:r w:rsidR="00D736BF" w:rsidRPr="00371E0A">
        <w:rPr>
          <w:rFonts w:ascii="Times New Roman" w:hAnsi="Times New Roman" w:cs="Times New Roman"/>
          <w:color w:val="000000"/>
          <w:sz w:val="24"/>
          <w:szCs w:val="24"/>
          <w:lang w:bidi="th-TH"/>
        </w:rPr>
        <w:t>,</w:t>
      </w:r>
      <w:r w:rsidR="00AE1C4D" w:rsidRPr="00371E0A">
        <w:rPr>
          <w:rFonts w:ascii="Times New Roman" w:hAnsi="Times New Roman" w:cs="Times New Roman"/>
          <w:color w:val="000000"/>
          <w:sz w:val="24"/>
          <w:szCs w:val="24"/>
          <w:lang w:bidi="th-TH"/>
        </w:rPr>
        <w:t xml:space="preserve"> </w:t>
      </w:r>
      <w:r w:rsidRPr="00371E0A">
        <w:rPr>
          <w:rFonts w:ascii="Times New Roman" w:hAnsi="Times New Roman" w:cs="Times New Roman"/>
          <w:color w:val="000000"/>
          <w:sz w:val="24"/>
          <w:szCs w:val="24"/>
        </w:rPr>
        <w:t>Harvard Business School Press</w:t>
      </w:r>
      <w:r w:rsidRPr="00371E0A">
        <w:rPr>
          <w:rFonts w:ascii="Times New Roman" w:hAnsi="Times New Roman" w:cs="Angsana New"/>
          <w:color w:val="000000"/>
          <w:sz w:val="24"/>
          <w:szCs w:val="24"/>
          <w:cs/>
          <w:lang w:bidi="th-TH"/>
        </w:rPr>
        <w:t>.</w:t>
      </w:r>
    </w:p>
    <w:p w14:paraId="6B768B52" w14:textId="77777777" w:rsidR="009E50B2" w:rsidRPr="00371E0A" w:rsidRDefault="009446C0" w:rsidP="00022C80">
      <w:pPr>
        <w:spacing w:after="0" w:line="240" w:lineRule="auto"/>
        <w:ind w:left="284" w:hanging="284"/>
        <w:jc w:val="thaiDistribute"/>
        <w:rPr>
          <w:rFonts w:ascii="Times New Roman" w:hAnsi="Times New Roman" w:cs="Times New Roman"/>
          <w:sz w:val="24"/>
          <w:szCs w:val="24"/>
        </w:rPr>
      </w:pPr>
      <w:r w:rsidRPr="00371E0A">
        <w:rPr>
          <w:rFonts w:ascii="Times New Roman" w:hAnsi="Times New Roman" w:cs="Times New Roman"/>
          <w:sz w:val="24"/>
          <w:szCs w:val="24"/>
        </w:rPr>
        <w:lastRenderedPageBreak/>
        <w:t>Llewellyn, S.</w:t>
      </w:r>
      <w:r w:rsidR="009E50B2" w:rsidRPr="00371E0A">
        <w:rPr>
          <w:rFonts w:ascii="Times New Roman" w:hAnsi="Times New Roman" w:cs="Times New Roman"/>
          <w:sz w:val="24"/>
          <w:szCs w:val="24"/>
        </w:rPr>
        <w:t xml:space="preserve"> </w:t>
      </w:r>
      <w:r w:rsidRPr="00371E0A">
        <w:rPr>
          <w:rFonts w:ascii="Times New Roman" w:hAnsi="Times New Roman" w:cs="Times New Roman"/>
          <w:sz w:val="24"/>
          <w:szCs w:val="24"/>
        </w:rPr>
        <w:t>(</w:t>
      </w:r>
      <w:r w:rsidR="009E50B2" w:rsidRPr="00371E0A">
        <w:rPr>
          <w:rFonts w:ascii="Times New Roman" w:hAnsi="Times New Roman" w:cs="Times New Roman"/>
          <w:sz w:val="24"/>
          <w:szCs w:val="24"/>
        </w:rPr>
        <w:t>1999</w:t>
      </w:r>
      <w:r w:rsidRPr="00371E0A">
        <w:rPr>
          <w:rFonts w:ascii="Times New Roman" w:hAnsi="Times New Roman" w:cs="Times New Roman"/>
          <w:sz w:val="24"/>
          <w:szCs w:val="24"/>
        </w:rPr>
        <w:t>)</w:t>
      </w:r>
      <w:r w:rsidR="009E50B2" w:rsidRPr="00371E0A">
        <w:rPr>
          <w:rFonts w:ascii="Times New Roman" w:hAnsi="Times New Roman" w:cs="Times New Roman"/>
          <w:sz w:val="24"/>
          <w:szCs w:val="24"/>
        </w:rPr>
        <w:t xml:space="preserve">, </w:t>
      </w:r>
      <w:r w:rsidRPr="00371E0A">
        <w:rPr>
          <w:rFonts w:ascii="Times New Roman" w:hAnsi="Times New Roman" w:cs="Times New Roman"/>
          <w:color w:val="000000"/>
          <w:sz w:val="24"/>
          <w:szCs w:val="24"/>
        </w:rPr>
        <w:t>"</w:t>
      </w:r>
      <w:r w:rsidR="009E50B2" w:rsidRPr="00371E0A">
        <w:rPr>
          <w:rFonts w:ascii="Times New Roman" w:hAnsi="Times New Roman" w:cs="Times New Roman"/>
          <w:sz w:val="24"/>
          <w:szCs w:val="24"/>
        </w:rPr>
        <w:t>Narratives in accounting and management research</w:t>
      </w:r>
      <w:r w:rsidR="005B190A" w:rsidRPr="00371E0A">
        <w:rPr>
          <w:rFonts w:ascii="Times New Roman" w:hAnsi="Times New Roman" w:cs="Times New Roman"/>
          <w:color w:val="000000"/>
          <w:sz w:val="24"/>
          <w:szCs w:val="24"/>
        </w:rPr>
        <w:t>"</w:t>
      </w:r>
      <w:r w:rsidR="009E50B2" w:rsidRPr="00371E0A">
        <w:rPr>
          <w:rFonts w:ascii="Times New Roman" w:hAnsi="Times New Roman" w:cs="Times New Roman"/>
          <w:sz w:val="24"/>
          <w:szCs w:val="24"/>
        </w:rPr>
        <w:t xml:space="preserve">, </w:t>
      </w:r>
      <w:r w:rsidR="009E50B2" w:rsidRPr="00371E0A">
        <w:rPr>
          <w:rFonts w:ascii="Times New Roman" w:hAnsi="Times New Roman" w:cs="Times New Roman"/>
          <w:i/>
          <w:iCs/>
          <w:sz w:val="24"/>
          <w:szCs w:val="24"/>
        </w:rPr>
        <w:t>Accounting, Auditing &amp; Accountability Journal</w:t>
      </w:r>
      <w:r w:rsidR="00AF2811" w:rsidRPr="00371E0A">
        <w:rPr>
          <w:rFonts w:ascii="Times New Roman" w:hAnsi="Times New Roman" w:cs="Times New Roman"/>
          <w:sz w:val="24"/>
          <w:szCs w:val="24"/>
        </w:rPr>
        <w:t>, Vol. 2, pp. 220</w:t>
      </w:r>
      <w:r w:rsidR="00AF2811" w:rsidRPr="00371E0A">
        <w:rPr>
          <w:rFonts w:ascii="Times New Roman" w:hAnsi="Times New Roman" w:cs="Times New Roman"/>
          <w:color w:val="000000"/>
          <w:sz w:val="24"/>
          <w:szCs w:val="24"/>
        </w:rPr>
        <w:t>–</w:t>
      </w:r>
      <w:r w:rsidR="009E50B2" w:rsidRPr="00371E0A">
        <w:rPr>
          <w:rFonts w:ascii="Times New Roman" w:hAnsi="Times New Roman" w:cs="Times New Roman"/>
          <w:sz w:val="24"/>
          <w:szCs w:val="24"/>
        </w:rPr>
        <w:t>237</w:t>
      </w:r>
      <w:r w:rsidR="005B190A" w:rsidRPr="00371E0A">
        <w:rPr>
          <w:rFonts w:ascii="Times New Roman" w:hAnsi="Times New Roman" w:cs="Times New Roman"/>
          <w:sz w:val="24"/>
          <w:szCs w:val="24"/>
        </w:rPr>
        <w:t>.</w:t>
      </w:r>
    </w:p>
    <w:p w14:paraId="3DCBC6BE" w14:textId="77777777" w:rsidR="00273EE1" w:rsidRPr="00371E0A" w:rsidRDefault="00273EE1" w:rsidP="005B190A">
      <w:pPr>
        <w:spacing w:after="0" w:line="240" w:lineRule="auto"/>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 xml:space="preserve">Mitchell, J.D., </w:t>
      </w:r>
      <w:proofErr w:type="spellStart"/>
      <w:r w:rsidRPr="00371E0A">
        <w:rPr>
          <w:rFonts w:ascii="Times New Roman" w:hAnsi="Times New Roman" w:cs="Times New Roman"/>
          <w:color w:val="000000"/>
          <w:sz w:val="24"/>
          <w:szCs w:val="24"/>
        </w:rPr>
        <w:t>Dharmawan</w:t>
      </w:r>
      <w:proofErr w:type="spellEnd"/>
      <w:r w:rsidRPr="00371E0A">
        <w:rPr>
          <w:rFonts w:ascii="Times New Roman" w:hAnsi="Times New Roman" w:cs="Times New Roman"/>
          <w:color w:val="000000"/>
          <w:sz w:val="24"/>
          <w:szCs w:val="24"/>
        </w:rPr>
        <w:t>,</w:t>
      </w:r>
      <w:r w:rsidR="00AE1C4D" w:rsidRPr="00371E0A">
        <w:rPr>
          <w:rFonts w:ascii="Times New Roman" w:hAnsi="Times New Roman" w:cs="Times New Roman"/>
          <w:color w:val="000000"/>
          <w:sz w:val="24"/>
          <w:szCs w:val="24"/>
        </w:rPr>
        <w:t xml:space="preserve"> </w:t>
      </w:r>
      <w:r w:rsidR="005B190A" w:rsidRPr="00371E0A">
        <w:rPr>
          <w:rFonts w:ascii="Times New Roman" w:hAnsi="Times New Roman" w:cs="Times New Roman"/>
          <w:color w:val="000000"/>
          <w:sz w:val="24"/>
          <w:szCs w:val="24"/>
        </w:rPr>
        <w:t xml:space="preserve">G.V. and </w:t>
      </w:r>
      <w:r w:rsidRPr="00371E0A">
        <w:rPr>
          <w:rFonts w:ascii="Times New Roman" w:hAnsi="Times New Roman" w:cs="Times New Roman"/>
          <w:color w:val="000000"/>
          <w:sz w:val="24"/>
          <w:szCs w:val="24"/>
        </w:rPr>
        <w:t>Clarke</w:t>
      </w:r>
      <w:r w:rsidR="00AE1C4D" w:rsidRPr="00371E0A">
        <w:rPr>
          <w:rFonts w:ascii="Times New Roman" w:hAnsi="Times New Roman" w:cs="Times New Roman"/>
          <w:color w:val="000000"/>
          <w:sz w:val="24"/>
          <w:szCs w:val="24"/>
        </w:rPr>
        <w:t xml:space="preserve">, </w:t>
      </w:r>
      <w:r w:rsidR="005B190A" w:rsidRPr="00371E0A">
        <w:rPr>
          <w:rFonts w:ascii="Times New Roman" w:hAnsi="Times New Roman" w:cs="Times New Roman"/>
          <w:color w:val="000000"/>
          <w:sz w:val="24"/>
          <w:szCs w:val="24"/>
        </w:rPr>
        <w:t>A.W. (</w:t>
      </w:r>
      <w:r w:rsidRPr="00371E0A">
        <w:rPr>
          <w:rFonts w:ascii="Times New Roman" w:hAnsi="Times New Roman" w:cs="Times New Roman"/>
          <w:color w:val="000000"/>
          <w:sz w:val="24"/>
          <w:szCs w:val="24"/>
        </w:rPr>
        <w:t>2001</w:t>
      </w:r>
      <w:r w:rsidR="005B190A" w:rsidRPr="00371E0A">
        <w:rPr>
          <w:rFonts w:ascii="Times New Roman" w:hAnsi="Times New Roman" w:cs="Times New Roman"/>
          <w:color w:val="000000"/>
          <w:sz w:val="24"/>
          <w:szCs w:val="24"/>
        </w:rPr>
        <w:t>),</w:t>
      </w:r>
      <w:r w:rsidR="00AE1C4D" w:rsidRPr="00371E0A">
        <w:rPr>
          <w:rFonts w:ascii="Times New Roman" w:hAnsi="Times New Roman" w:cs="Times New Roman"/>
          <w:color w:val="000000"/>
          <w:sz w:val="24"/>
          <w:szCs w:val="24"/>
        </w:rPr>
        <w:t xml:space="preserve"> </w:t>
      </w:r>
      <w:r w:rsidR="005B190A"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Managements’ </w:t>
      </w:r>
      <w:r w:rsidR="00F67C2F" w:rsidRPr="00371E0A">
        <w:rPr>
          <w:rFonts w:ascii="Times New Roman" w:hAnsi="Times New Roman" w:cs="Times New Roman"/>
          <w:color w:val="000000"/>
          <w:sz w:val="24"/>
          <w:szCs w:val="24"/>
        </w:rPr>
        <w:t>v</w:t>
      </w:r>
      <w:r w:rsidRPr="00371E0A">
        <w:rPr>
          <w:rFonts w:ascii="Times New Roman" w:hAnsi="Times New Roman" w:cs="Times New Roman"/>
          <w:color w:val="000000"/>
          <w:sz w:val="24"/>
          <w:szCs w:val="24"/>
        </w:rPr>
        <w:t xml:space="preserve">iews on </w:t>
      </w:r>
      <w:r w:rsidR="00F67C2F" w:rsidRPr="00371E0A">
        <w:rPr>
          <w:rFonts w:ascii="Times New Roman" w:hAnsi="Times New Roman" w:cs="Times New Roman"/>
          <w:color w:val="000000"/>
          <w:sz w:val="24"/>
          <w:szCs w:val="24"/>
        </w:rPr>
        <w:t>s</w:t>
      </w:r>
      <w:r w:rsidRPr="00371E0A">
        <w:rPr>
          <w:rFonts w:ascii="Times New Roman" w:hAnsi="Times New Roman" w:cs="Times New Roman"/>
          <w:color w:val="000000"/>
          <w:sz w:val="24"/>
          <w:szCs w:val="24"/>
        </w:rPr>
        <w:t xml:space="preserve">hare </w:t>
      </w:r>
      <w:r w:rsidR="00F67C2F" w:rsidRPr="00371E0A">
        <w:rPr>
          <w:rFonts w:ascii="Times New Roman" w:hAnsi="Times New Roman" w:cs="Times New Roman"/>
          <w:color w:val="000000"/>
          <w:sz w:val="24"/>
          <w:szCs w:val="24"/>
        </w:rPr>
        <w:t>b</w:t>
      </w:r>
      <w:r w:rsidRPr="00371E0A">
        <w:rPr>
          <w:rFonts w:ascii="Times New Roman" w:hAnsi="Times New Roman" w:cs="Times New Roman"/>
          <w:color w:val="000000"/>
          <w:sz w:val="24"/>
          <w:szCs w:val="24"/>
        </w:rPr>
        <w:t>uy-</w:t>
      </w:r>
      <w:r w:rsidR="00F67C2F" w:rsidRPr="00371E0A">
        <w:rPr>
          <w:rFonts w:ascii="Times New Roman" w:hAnsi="Times New Roman" w:cs="Times New Roman"/>
          <w:color w:val="000000"/>
          <w:sz w:val="24"/>
          <w:szCs w:val="24"/>
        </w:rPr>
        <w:t>b</w:t>
      </w:r>
      <w:r w:rsidRPr="00371E0A">
        <w:rPr>
          <w:rFonts w:ascii="Times New Roman" w:hAnsi="Times New Roman" w:cs="Times New Roman"/>
          <w:color w:val="000000"/>
          <w:sz w:val="24"/>
          <w:szCs w:val="24"/>
        </w:rPr>
        <w:t xml:space="preserve">acks: An Australian </w:t>
      </w:r>
      <w:r w:rsidR="00F67C2F" w:rsidRPr="00371E0A">
        <w:rPr>
          <w:rFonts w:ascii="Times New Roman" w:hAnsi="Times New Roman" w:cs="Times New Roman"/>
          <w:color w:val="000000"/>
          <w:sz w:val="24"/>
          <w:szCs w:val="24"/>
        </w:rPr>
        <w:t>s</w:t>
      </w:r>
      <w:r w:rsidRPr="00371E0A">
        <w:rPr>
          <w:rFonts w:ascii="Times New Roman" w:hAnsi="Times New Roman" w:cs="Times New Roman"/>
          <w:color w:val="000000"/>
          <w:sz w:val="24"/>
          <w:szCs w:val="24"/>
        </w:rPr>
        <w:t>urvey</w:t>
      </w:r>
      <w:r w:rsidR="005B190A" w:rsidRPr="00371E0A">
        <w:rPr>
          <w:rFonts w:ascii="Times New Roman" w:hAnsi="Times New Roman" w:cs="Times New Roman"/>
          <w:color w:val="000000"/>
          <w:sz w:val="24"/>
          <w:szCs w:val="24"/>
        </w:rPr>
        <w:t>"</w:t>
      </w:r>
      <w:r w:rsidR="00D736BF" w:rsidRPr="00371E0A">
        <w:rPr>
          <w:rFonts w:ascii="Times New Roman" w:hAnsi="Times New Roman" w:cs="Times New Roman"/>
          <w:color w:val="000000"/>
          <w:sz w:val="24"/>
          <w:szCs w:val="24"/>
        </w:rPr>
        <w:t>,</w:t>
      </w:r>
      <w:r w:rsidR="00AE1C4D" w:rsidRPr="00371E0A">
        <w:rPr>
          <w:rFonts w:ascii="Times New Roman" w:hAnsi="Times New Roman" w:cs="Times New Roman"/>
          <w:color w:val="000000"/>
          <w:sz w:val="24"/>
          <w:szCs w:val="24"/>
        </w:rPr>
        <w:t xml:space="preserve"> </w:t>
      </w:r>
      <w:r w:rsidRPr="00371E0A">
        <w:rPr>
          <w:rFonts w:ascii="Times New Roman" w:hAnsi="Times New Roman" w:cs="Times New Roman"/>
          <w:i/>
          <w:iCs/>
          <w:color w:val="000000"/>
          <w:sz w:val="24"/>
          <w:szCs w:val="24"/>
        </w:rPr>
        <w:t>Accounting and Finance</w:t>
      </w:r>
      <w:r w:rsidR="00AF2811" w:rsidRPr="00371E0A">
        <w:rPr>
          <w:rFonts w:ascii="Times New Roman" w:hAnsi="Times New Roman" w:cs="Times New Roman"/>
          <w:color w:val="000000"/>
          <w:sz w:val="24"/>
          <w:szCs w:val="24"/>
        </w:rPr>
        <w:t>, Vol. 41, pp. 93–</w:t>
      </w:r>
      <w:r w:rsidRPr="00371E0A">
        <w:rPr>
          <w:rFonts w:ascii="Times New Roman" w:hAnsi="Times New Roman" w:cs="Times New Roman"/>
          <w:color w:val="000000"/>
          <w:sz w:val="24"/>
          <w:szCs w:val="24"/>
        </w:rPr>
        <w:t>2019.</w:t>
      </w:r>
    </w:p>
    <w:p w14:paraId="4D944DE6" w14:textId="77777777" w:rsidR="00AE3BCF" w:rsidRPr="00371E0A" w:rsidRDefault="00AE3BCF" w:rsidP="005B190A">
      <w:pPr>
        <w:widowControl w:val="0"/>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sidRPr="00371E0A">
        <w:rPr>
          <w:rFonts w:ascii="Times New Roman" w:eastAsia="Times New Roman" w:hAnsi="Times New Roman" w:cs="Times New Roman"/>
          <w:color w:val="000000"/>
          <w:sz w:val="24"/>
          <w:szCs w:val="24"/>
        </w:rPr>
        <w:t xml:space="preserve">Nguyen, L., Vu, </w:t>
      </w:r>
      <w:r w:rsidR="005B190A" w:rsidRPr="00371E0A">
        <w:rPr>
          <w:rFonts w:ascii="Times New Roman" w:eastAsia="Times New Roman" w:hAnsi="Times New Roman" w:cs="Times New Roman"/>
          <w:color w:val="000000"/>
          <w:sz w:val="24"/>
          <w:szCs w:val="24"/>
        </w:rPr>
        <w:t xml:space="preserve">L. and </w:t>
      </w:r>
      <w:r w:rsidRPr="00371E0A">
        <w:rPr>
          <w:rFonts w:ascii="Times New Roman" w:eastAsia="Times New Roman" w:hAnsi="Times New Roman" w:cs="Times New Roman"/>
          <w:color w:val="000000"/>
          <w:sz w:val="24"/>
          <w:szCs w:val="24"/>
        </w:rPr>
        <w:t xml:space="preserve">Yin, </w:t>
      </w:r>
      <w:r w:rsidR="005B190A" w:rsidRPr="00371E0A">
        <w:rPr>
          <w:rFonts w:ascii="Times New Roman" w:eastAsia="Times New Roman" w:hAnsi="Times New Roman" w:cs="Times New Roman"/>
          <w:color w:val="000000"/>
          <w:sz w:val="24"/>
          <w:szCs w:val="24"/>
        </w:rPr>
        <w:t>X. (</w:t>
      </w:r>
      <w:r w:rsidRPr="00371E0A">
        <w:rPr>
          <w:rFonts w:ascii="Times New Roman" w:eastAsia="Times New Roman" w:hAnsi="Times New Roman" w:cs="Times New Roman"/>
          <w:color w:val="000000"/>
          <w:sz w:val="24"/>
          <w:szCs w:val="24"/>
        </w:rPr>
        <w:t>2020</w:t>
      </w:r>
      <w:r w:rsidR="005B190A" w:rsidRPr="00371E0A">
        <w:rPr>
          <w:rFonts w:ascii="Times New Roman" w:eastAsia="Times New Roman" w:hAnsi="Times New Roman" w:cs="Times New Roman"/>
          <w:color w:val="000000"/>
          <w:sz w:val="24"/>
          <w:szCs w:val="24"/>
        </w:rPr>
        <w:t>)</w:t>
      </w:r>
      <w:r w:rsidRPr="00371E0A">
        <w:rPr>
          <w:rFonts w:ascii="Times New Roman" w:eastAsia="Times New Roman" w:hAnsi="Times New Roman" w:cs="Times New Roman"/>
          <w:color w:val="000000"/>
          <w:sz w:val="24"/>
          <w:szCs w:val="24"/>
        </w:rPr>
        <w:t xml:space="preserve">, </w:t>
      </w:r>
      <w:r w:rsidR="005B190A" w:rsidRPr="00371E0A">
        <w:rPr>
          <w:rFonts w:ascii="Times New Roman" w:hAnsi="Times New Roman" w:cs="Times New Roman"/>
          <w:color w:val="000000"/>
          <w:sz w:val="24"/>
          <w:szCs w:val="24"/>
        </w:rPr>
        <w:t>"</w:t>
      </w:r>
      <w:r w:rsidRPr="00371E0A">
        <w:rPr>
          <w:rFonts w:ascii="Times New Roman" w:eastAsia="Times New Roman" w:hAnsi="Times New Roman" w:cs="Times New Roman"/>
          <w:color w:val="000000"/>
          <w:sz w:val="24"/>
          <w:szCs w:val="24"/>
        </w:rPr>
        <w:t>Share repurchases and firm innovation</w:t>
      </w:r>
      <w:r w:rsidR="005B190A" w:rsidRPr="00371E0A">
        <w:rPr>
          <w:rFonts w:ascii="Times New Roman" w:hAnsi="Times New Roman" w:cs="Times New Roman"/>
          <w:color w:val="000000"/>
          <w:sz w:val="24"/>
          <w:szCs w:val="24"/>
        </w:rPr>
        <w:t>"</w:t>
      </w:r>
      <w:r w:rsidRPr="00371E0A">
        <w:rPr>
          <w:rFonts w:ascii="Times New Roman" w:eastAsia="Times New Roman" w:hAnsi="Times New Roman" w:cs="Times New Roman"/>
          <w:color w:val="000000"/>
          <w:sz w:val="24"/>
          <w:szCs w:val="24"/>
        </w:rPr>
        <w:t xml:space="preserve">, </w:t>
      </w:r>
      <w:r w:rsidRPr="00371E0A">
        <w:rPr>
          <w:rFonts w:ascii="Times New Roman" w:eastAsia="Times New Roman" w:hAnsi="Times New Roman" w:cs="Times New Roman"/>
          <w:i/>
          <w:iCs/>
          <w:color w:val="000000"/>
          <w:sz w:val="24"/>
          <w:szCs w:val="24"/>
        </w:rPr>
        <w:t>Accounting and Finance</w:t>
      </w:r>
      <w:r w:rsidRPr="00371E0A">
        <w:rPr>
          <w:rFonts w:ascii="Times New Roman" w:eastAsia="Times New Roman" w:hAnsi="Times New Roman" w:cs="Times New Roman"/>
          <w:color w:val="000000"/>
          <w:sz w:val="24"/>
          <w:szCs w:val="24"/>
        </w:rPr>
        <w:t>,</w:t>
      </w:r>
      <w:r w:rsidR="00AF2811" w:rsidRPr="00371E0A">
        <w:rPr>
          <w:rFonts w:ascii="Times New Roman" w:eastAsia="Times New Roman" w:hAnsi="Times New Roman" w:cs="Times New Roman"/>
          <w:color w:val="000000"/>
          <w:sz w:val="24"/>
          <w:szCs w:val="24"/>
        </w:rPr>
        <w:t xml:space="preserve"> Vol. 61,</w:t>
      </w:r>
      <w:r w:rsidRPr="00371E0A">
        <w:rPr>
          <w:rFonts w:ascii="Times New Roman" w:eastAsia="Times New Roman" w:hAnsi="Times New Roman" w:cs="Times New Roman"/>
          <w:color w:val="000000"/>
          <w:sz w:val="24"/>
          <w:szCs w:val="24"/>
        </w:rPr>
        <w:t xml:space="preserve"> </w:t>
      </w:r>
      <w:r w:rsidR="00AF2811" w:rsidRPr="00371E0A">
        <w:rPr>
          <w:rFonts w:ascii="Times New Roman" w:eastAsia="Times New Roman" w:hAnsi="Times New Roman" w:cs="Times New Roman"/>
          <w:color w:val="000000"/>
          <w:sz w:val="24"/>
          <w:szCs w:val="24"/>
        </w:rPr>
        <w:t>pp. 1</w:t>
      </w:r>
      <w:r w:rsidR="00AF2811" w:rsidRPr="00371E0A">
        <w:rPr>
          <w:rFonts w:ascii="Times New Roman" w:hAnsi="Times New Roman" w:cs="Times New Roman"/>
          <w:color w:val="000000"/>
          <w:sz w:val="24"/>
          <w:szCs w:val="24"/>
        </w:rPr>
        <w:t>–</w:t>
      </w:r>
      <w:r w:rsidR="005B190A" w:rsidRPr="00371E0A">
        <w:rPr>
          <w:rFonts w:ascii="Times New Roman" w:eastAsia="Times New Roman" w:hAnsi="Times New Roman" w:cs="Times New Roman"/>
          <w:color w:val="000000"/>
          <w:sz w:val="24"/>
          <w:szCs w:val="24"/>
        </w:rPr>
        <w:t>31.</w:t>
      </w:r>
    </w:p>
    <w:p w14:paraId="4D7D5974" w14:textId="77777777" w:rsidR="007D06DB" w:rsidRPr="00371E0A" w:rsidRDefault="007D06DB" w:rsidP="005B190A">
      <w:pPr>
        <w:widowControl w:val="0"/>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sidRPr="00371E0A">
        <w:rPr>
          <w:rFonts w:ascii="Times New Roman" w:eastAsia="Times New Roman" w:hAnsi="Times New Roman" w:cs="Times New Roman"/>
          <w:color w:val="000000"/>
          <w:sz w:val="24"/>
          <w:szCs w:val="24"/>
        </w:rPr>
        <w:t>Oswald, D.</w:t>
      </w:r>
      <w:r w:rsidR="00385ADA" w:rsidRPr="00371E0A">
        <w:rPr>
          <w:rFonts w:ascii="Times New Roman" w:eastAsia="Times New Roman" w:hAnsi="Times New Roman" w:cs="Times New Roman"/>
          <w:color w:val="000000"/>
          <w:sz w:val="24"/>
          <w:szCs w:val="24"/>
        </w:rPr>
        <w:t xml:space="preserve"> and</w:t>
      </w:r>
      <w:r w:rsidRPr="00371E0A">
        <w:rPr>
          <w:rFonts w:ascii="Times New Roman" w:eastAsia="Times New Roman" w:hAnsi="Times New Roman" w:cs="Times New Roman"/>
          <w:color w:val="000000"/>
          <w:sz w:val="24"/>
          <w:szCs w:val="24"/>
        </w:rPr>
        <w:t xml:space="preserve"> Young, </w:t>
      </w:r>
      <w:r w:rsidR="005B190A" w:rsidRPr="00371E0A">
        <w:rPr>
          <w:rFonts w:ascii="Times New Roman" w:eastAsia="Times New Roman" w:hAnsi="Times New Roman" w:cs="Times New Roman"/>
          <w:color w:val="000000"/>
          <w:sz w:val="24"/>
          <w:szCs w:val="24"/>
        </w:rPr>
        <w:t>S. (</w:t>
      </w:r>
      <w:r w:rsidRPr="00371E0A">
        <w:rPr>
          <w:rFonts w:ascii="Times New Roman" w:eastAsia="Times New Roman" w:hAnsi="Times New Roman" w:cs="Times New Roman"/>
          <w:color w:val="000000"/>
          <w:sz w:val="24"/>
          <w:szCs w:val="24"/>
        </w:rPr>
        <w:t>2008</w:t>
      </w:r>
      <w:r w:rsidR="005B190A" w:rsidRPr="00371E0A">
        <w:rPr>
          <w:rFonts w:ascii="Times New Roman" w:eastAsia="Times New Roman" w:hAnsi="Times New Roman" w:cs="Times New Roman"/>
          <w:color w:val="000000"/>
          <w:sz w:val="24"/>
          <w:szCs w:val="24"/>
        </w:rPr>
        <w:t>)</w:t>
      </w:r>
      <w:r w:rsidR="00385ADA" w:rsidRPr="00371E0A">
        <w:rPr>
          <w:rFonts w:ascii="Times New Roman" w:eastAsia="Times New Roman" w:hAnsi="Times New Roman" w:cs="Times New Roman"/>
          <w:color w:val="000000"/>
          <w:sz w:val="24"/>
          <w:szCs w:val="24"/>
        </w:rPr>
        <w:t xml:space="preserve">, </w:t>
      </w:r>
      <w:r w:rsidR="005B190A" w:rsidRPr="00371E0A">
        <w:rPr>
          <w:rFonts w:ascii="Times New Roman" w:hAnsi="Times New Roman" w:cs="Times New Roman"/>
          <w:color w:val="000000"/>
          <w:sz w:val="24"/>
          <w:szCs w:val="24"/>
        </w:rPr>
        <w:t>"</w:t>
      </w:r>
      <w:r w:rsidRPr="00371E0A">
        <w:rPr>
          <w:rFonts w:ascii="Times New Roman" w:eastAsia="Times New Roman" w:hAnsi="Times New Roman" w:cs="Times New Roman"/>
          <w:color w:val="000000"/>
          <w:sz w:val="24"/>
          <w:szCs w:val="24"/>
        </w:rPr>
        <w:t>Share reacquisitions, surplus cash, and agency problems</w:t>
      </w:r>
      <w:r w:rsidR="005B190A" w:rsidRPr="00371E0A">
        <w:rPr>
          <w:rFonts w:ascii="Times New Roman" w:hAnsi="Times New Roman" w:cs="Times New Roman"/>
          <w:color w:val="000000"/>
          <w:sz w:val="24"/>
          <w:szCs w:val="24"/>
        </w:rPr>
        <w:t>"</w:t>
      </w:r>
      <w:r w:rsidR="00D736BF" w:rsidRPr="00371E0A">
        <w:rPr>
          <w:rFonts w:ascii="Times New Roman" w:eastAsia="Times New Roman" w:hAnsi="Times New Roman" w:cs="Times New Roman"/>
          <w:color w:val="000000"/>
          <w:sz w:val="24"/>
          <w:szCs w:val="24"/>
        </w:rPr>
        <w:t>,</w:t>
      </w:r>
      <w:r w:rsidRPr="00371E0A">
        <w:rPr>
          <w:rFonts w:ascii="Times New Roman" w:eastAsia="Times New Roman" w:hAnsi="Times New Roman" w:cs="Times New Roman"/>
          <w:color w:val="000000"/>
          <w:sz w:val="24"/>
          <w:szCs w:val="24"/>
        </w:rPr>
        <w:t xml:space="preserve"> </w:t>
      </w:r>
      <w:r w:rsidRPr="00371E0A">
        <w:rPr>
          <w:rFonts w:ascii="Times New Roman" w:eastAsia="Times New Roman" w:hAnsi="Times New Roman" w:cs="Times New Roman"/>
          <w:i/>
          <w:iCs/>
          <w:color w:val="000000"/>
          <w:sz w:val="24"/>
          <w:szCs w:val="24"/>
        </w:rPr>
        <w:t>Journal of Banking &amp; Finance</w:t>
      </w:r>
      <w:r w:rsidR="00AF2811" w:rsidRPr="00371E0A">
        <w:rPr>
          <w:rFonts w:ascii="Times New Roman" w:eastAsia="Times New Roman" w:hAnsi="Times New Roman" w:cs="Times New Roman"/>
          <w:color w:val="000000"/>
          <w:sz w:val="24"/>
          <w:szCs w:val="24"/>
        </w:rPr>
        <w:t>, Vol. 32, pp. 795</w:t>
      </w:r>
      <w:r w:rsidR="00AF2811" w:rsidRPr="00371E0A">
        <w:rPr>
          <w:rFonts w:ascii="Times New Roman" w:hAnsi="Times New Roman" w:cs="Times New Roman"/>
          <w:color w:val="000000"/>
          <w:sz w:val="24"/>
          <w:szCs w:val="24"/>
        </w:rPr>
        <w:t>–</w:t>
      </w:r>
      <w:r w:rsidRPr="00371E0A">
        <w:rPr>
          <w:rFonts w:ascii="Times New Roman" w:eastAsia="Times New Roman" w:hAnsi="Times New Roman" w:cs="Times New Roman"/>
          <w:color w:val="000000"/>
          <w:sz w:val="24"/>
          <w:szCs w:val="24"/>
        </w:rPr>
        <w:t xml:space="preserve">806. </w:t>
      </w:r>
    </w:p>
    <w:p w14:paraId="5CDD9C5E" w14:textId="77777777" w:rsidR="009F4FDD" w:rsidRPr="00371E0A" w:rsidRDefault="009F4FDD" w:rsidP="005B190A">
      <w:pPr>
        <w:spacing w:after="0" w:line="240" w:lineRule="auto"/>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 xml:space="preserve">Ota, K., Kawase, </w:t>
      </w:r>
      <w:r w:rsidR="005B190A" w:rsidRPr="00371E0A">
        <w:rPr>
          <w:rFonts w:ascii="Times New Roman" w:hAnsi="Times New Roman" w:cs="Times New Roman"/>
          <w:color w:val="000000"/>
          <w:sz w:val="24"/>
          <w:szCs w:val="24"/>
        </w:rPr>
        <w:t xml:space="preserve">H. and </w:t>
      </w:r>
      <w:proofErr w:type="spellStart"/>
      <w:r w:rsidRPr="00371E0A">
        <w:rPr>
          <w:rFonts w:ascii="Times New Roman" w:hAnsi="Times New Roman" w:cs="Times New Roman"/>
          <w:color w:val="000000"/>
          <w:sz w:val="24"/>
          <w:szCs w:val="24"/>
        </w:rPr>
        <w:t>Laub</w:t>
      </w:r>
      <w:proofErr w:type="spellEnd"/>
      <w:r w:rsidR="00AE1C4D" w:rsidRPr="00371E0A">
        <w:rPr>
          <w:rFonts w:ascii="Times New Roman" w:hAnsi="Times New Roman" w:cs="Times New Roman"/>
          <w:color w:val="000000"/>
          <w:sz w:val="24"/>
          <w:szCs w:val="24"/>
        </w:rPr>
        <w:t xml:space="preserve">, </w:t>
      </w:r>
      <w:r w:rsidR="005B190A" w:rsidRPr="00371E0A">
        <w:rPr>
          <w:rFonts w:ascii="Times New Roman" w:hAnsi="Times New Roman" w:cs="Times New Roman"/>
          <w:color w:val="000000"/>
          <w:sz w:val="24"/>
          <w:szCs w:val="24"/>
        </w:rPr>
        <w:t>D. (</w:t>
      </w:r>
      <w:r w:rsidRPr="00371E0A">
        <w:rPr>
          <w:rFonts w:ascii="Times New Roman" w:hAnsi="Times New Roman" w:cs="Times New Roman"/>
          <w:color w:val="000000"/>
          <w:sz w:val="24"/>
          <w:szCs w:val="24"/>
        </w:rPr>
        <w:t>2019</w:t>
      </w:r>
      <w:r w:rsidR="005B190A"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rPr>
        <w:t>,</w:t>
      </w:r>
      <w:r w:rsidR="00AE1C4D" w:rsidRPr="00371E0A">
        <w:rPr>
          <w:rFonts w:ascii="Times New Roman" w:hAnsi="Times New Roman" w:cs="Times New Roman"/>
          <w:color w:val="000000"/>
          <w:sz w:val="24"/>
          <w:szCs w:val="24"/>
        </w:rPr>
        <w:t xml:space="preserve"> </w:t>
      </w:r>
      <w:r w:rsidR="005B190A"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Does </w:t>
      </w:r>
      <w:r w:rsidR="00AE7465" w:rsidRPr="00371E0A">
        <w:rPr>
          <w:rFonts w:ascii="Times New Roman" w:hAnsi="Times New Roman" w:cs="Times New Roman"/>
          <w:color w:val="000000"/>
          <w:sz w:val="24"/>
          <w:szCs w:val="24"/>
        </w:rPr>
        <w:t>R</w:t>
      </w:r>
      <w:r w:rsidRPr="00371E0A">
        <w:rPr>
          <w:rFonts w:ascii="Times New Roman" w:hAnsi="Times New Roman" w:cs="Times New Roman"/>
          <w:color w:val="000000"/>
          <w:sz w:val="24"/>
          <w:szCs w:val="24"/>
        </w:rPr>
        <w:t xml:space="preserve">eputation </w:t>
      </w:r>
      <w:r w:rsidR="00AE7465" w:rsidRPr="00371E0A">
        <w:rPr>
          <w:rFonts w:ascii="Times New Roman" w:hAnsi="Times New Roman" w:cs="Times New Roman"/>
          <w:color w:val="000000"/>
          <w:sz w:val="24"/>
          <w:szCs w:val="24"/>
        </w:rPr>
        <w:t>M</w:t>
      </w:r>
      <w:r w:rsidRPr="00371E0A">
        <w:rPr>
          <w:rFonts w:ascii="Times New Roman" w:hAnsi="Times New Roman" w:cs="Times New Roman"/>
          <w:color w:val="000000"/>
          <w:sz w:val="24"/>
          <w:szCs w:val="24"/>
        </w:rPr>
        <w:t xml:space="preserve">atter? Evidence from </w:t>
      </w:r>
      <w:r w:rsidR="00AE7465" w:rsidRPr="00371E0A">
        <w:rPr>
          <w:rFonts w:ascii="Times New Roman" w:hAnsi="Times New Roman" w:cs="Times New Roman"/>
          <w:color w:val="000000"/>
          <w:sz w:val="24"/>
          <w:szCs w:val="24"/>
        </w:rPr>
        <w:t>S</w:t>
      </w:r>
      <w:r w:rsidRPr="00371E0A">
        <w:rPr>
          <w:rFonts w:ascii="Times New Roman" w:hAnsi="Times New Roman" w:cs="Times New Roman"/>
          <w:color w:val="000000"/>
          <w:sz w:val="24"/>
          <w:szCs w:val="24"/>
        </w:rPr>
        <w:t xml:space="preserve">hare </w:t>
      </w:r>
      <w:r w:rsidR="00AE7465" w:rsidRPr="00371E0A">
        <w:rPr>
          <w:rFonts w:ascii="Times New Roman" w:hAnsi="Times New Roman" w:cs="Times New Roman"/>
          <w:color w:val="000000"/>
          <w:sz w:val="24"/>
          <w:szCs w:val="24"/>
        </w:rPr>
        <w:t>R</w:t>
      </w:r>
      <w:r w:rsidRPr="00371E0A">
        <w:rPr>
          <w:rFonts w:ascii="Times New Roman" w:hAnsi="Times New Roman" w:cs="Times New Roman"/>
          <w:color w:val="000000"/>
          <w:sz w:val="24"/>
          <w:szCs w:val="24"/>
        </w:rPr>
        <w:t>epurchases</w:t>
      </w:r>
      <w:r w:rsidR="005B190A" w:rsidRPr="00371E0A">
        <w:rPr>
          <w:rFonts w:ascii="Times New Roman" w:hAnsi="Times New Roman" w:cs="Times New Roman"/>
          <w:color w:val="000000"/>
          <w:sz w:val="24"/>
          <w:szCs w:val="24"/>
        </w:rPr>
        <w:t>"</w:t>
      </w:r>
      <w:r w:rsidR="00D736BF" w:rsidRPr="00371E0A">
        <w:rPr>
          <w:rFonts w:ascii="Times New Roman" w:hAnsi="Times New Roman" w:cs="Times New Roman"/>
          <w:color w:val="000000"/>
          <w:sz w:val="24"/>
          <w:szCs w:val="24"/>
        </w:rPr>
        <w:t>,</w:t>
      </w:r>
      <w:r w:rsidR="00AE1C4D" w:rsidRPr="00371E0A">
        <w:rPr>
          <w:rFonts w:ascii="Times New Roman" w:hAnsi="Times New Roman" w:cs="Times New Roman"/>
          <w:color w:val="000000"/>
          <w:sz w:val="24"/>
          <w:szCs w:val="24"/>
        </w:rPr>
        <w:t xml:space="preserve"> </w:t>
      </w:r>
      <w:r w:rsidR="00AE7465" w:rsidRPr="00371E0A">
        <w:rPr>
          <w:rFonts w:ascii="Times New Roman" w:hAnsi="Times New Roman" w:cs="Times New Roman"/>
          <w:i/>
          <w:iCs/>
          <w:color w:val="000000"/>
          <w:sz w:val="24"/>
          <w:szCs w:val="24"/>
        </w:rPr>
        <w:t>Journal of Financial Economics</w:t>
      </w:r>
      <w:r w:rsidR="00AE7465" w:rsidRPr="00371E0A">
        <w:rPr>
          <w:rFonts w:ascii="Times New Roman" w:hAnsi="Times New Roman" w:cs="Times New Roman"/>
          <w:color w:val="000000"/>
          <w:sz w:val="24"/>
          <w:szCs w:val="24"/>
        </w:rPr>
        <w:t xml:space="preserve"> </w:t>
      </w:r>
      <w:r w:rsidRPr="00371E0A">
        <w:rPr>
          <w:rFonts w:ascii="Times New Roman" w:hAnsi="Times New Roman" w:cs="Times New Roman"/>
          <w:color w:val="000000"/>
          <w:sz w:val="24"/>
          <w:szCs w:val="24"/>
        </w:rPr>
        <w:t>58, 287–306.</w:t>
      </w:r>
    </w:p>
    <w:p w14:paraId="3CC4AB33" w14:textId="77777777" w:rsidR="009F4FDD" w:rsidRPr="00371E0A" w:rsidRDefault="009F4FDD" w:rsidP="005B190A">
      <w:pPr>
        <w:spacing w:after="0" w:line="240" w:lineRule="auto"/>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Peyer, U.</w:t>
      </w:r>
      <w:r w:rsidR="00385ADA" w:rsidRPr="00371E0A">
        <w:rPr>
          <w:rFonts w:ascii="Times New Roman" w:hAnsi="Times New Roman" w:cs="Times New Roman"/>
          <w:color w:val="000000"/>
          <w:sz w:val="24"/>
          <w:szCs w:val="24"/>
        </w:rPr>
        <w:t xml:space="preserve"> and</w:t>
      </w:r>
      <w:r w:rsidR="00AE1C4D" w:rsidRPr="00371E0A">
        <w:rPr>
          <w:rFonts w:ascii="Times New Roman" w:hAnsi="Times New Roman" w:cs="Times New Roman"/>
          <w:color w:val="000000"/>
          <w:sz w:val="24"/>
          <w:szCs w:val="24"/>
        </w:rPr>
        <w:t xml:space="preserve"> </w:t>
      </w:r>
      <w:r w:rsidRPr="00371E0A">
        <w:rPr>
          <w:rFonts w:ascii="Times New Roman" w:hAnsi="Times New Roman" w:cs="Times New Roman"/>
          <w:color w:val="000000"/>
          <w:sz w:val="24"/>
          <w:szCs w:val="24"/>
        </w:rPr>
        <w:t>Vermaelen</w:t>
      </w:r>
      <w:r w:rsidR="00AE1C4D" w:rsidRPr="00371E0A">
        <w:rPr>
          <w:rFonts w:ascii="Times New Roman" w:hAnsi="Times New Roman" w:cs="Times New Roman"/>
          <w:color w:val="000000"/>
          <w:sz w:val="24"/>
          <w:szCs w:val="24"/>
        </w:rPr>
        <w:t xml:space="preserve">, </w:t>
      </w:r>
      <w:r w:rsidR="005B190A" w:rsidRPr="00371E0A">
        <w:rPr>
          <w:rFonts w:ascii="Times New Roman" w:hAnsi="Times New Roman" w:cs="Times New Roman"/>
          <w:color w:val="000000"/>
          <w:sz w:val="24"/>
          <w:szCs w:val="24"/>
        </w:rPr>
        <w:t>T. (</w:t>
      </w:r>
      <w:r w:rsidRPr="00371E0A">
        <w:rPr>
          <w:rFonts w:ascii="Times New Roman" w:hAnsi="Times New Roman" w:cs="Times New Roman"/>
          <w:color w:val="000000"/>
          <w:sz w:val="24"/>
          <w:szCs w:val="24"/>
        </w:rPr>
        <w:t>2009</w:t>
      </w:r>
      <w:r w:rsidR="005B190A"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rPr>
        <w:t xml:space="preserve">, </w:t>
      </w:r>
      <w:r w:rsidR="005B190A"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The </w:t>
      </w:r>
      <w:r w:rsidR="00F67C2F" w:rsidRPr="00371E0A">
        <w:rPr>
          <w:rFonts w:ascii="Times New Roman" w:hAnsi="Times New Roman" w:cs="Times New Roman"/>
          <w:color w:val="000000"/>
          <w:sz w:val="24"/>
          <w:szCs w:val="24"/>
        </w:rPr>
        <w:t>n</w:t>
      </w:r>
      <w:r w:rsidRPr="00371E0A">
        <w:rPr>
          <w:rFonts w:ascii="Times New Roman" w:hAnsi="Times New Roman" w:cs="Times New Roman"/>
          <w:color w:val="000000"/>
          <w:sz w:val="24"/>
          <w:szCs w:val="24"/>
        </w:rPr>
        <w:t xml:space="preserve">ature and </w:t>
      </w:r>
      <w:r w:rsidR="00F67C2F" w:rsidRPr="00371E0A">
        <w:rPr>
          <w:rFonts w:ascii="Times New Roman" w:hAnsi="Times New Roman" w:cs="Times New Roman"/>
          <w:color w:val="000000"/>
          <w:sz w:val="24"/>
          <w:szCs w:val="24"/>
        </w:rPr>
        <w:t>p</w:t>
      </w:r>
      <w:r w:rsidRPr="00371E0A">
        <w:rPr>
          <w:rFonts w:ascii="Times New Roman" w:hAnsi="Times New Roman" w:cs="Times New Roman"/>
          <w:color w:val="000000"/>
          <w:sz w:val="24"/>
          <w:szCs w:val="24"/>
        </w:rPr>
        <w:t xml:space="preserve">ersistence of </w:t>
      </w:r>
      <w:r w:rsidR="00F67C2F" w:rsidRPr="00371E0A">
        <w:rPr>
          <w:rFonts w:ascii="Times New Roman" w:hAnsi="Times New Roman" w:cs="Times New Roman"/>
          <w:color w:val="000000"/>
          <w:sz w:val="24"/>
          <w:szCs w:val="24"/>
        </w:rPr>
        <w:t>b</w:t>
      </w:r>
      <w:r w:rsidRPr="00371E0A">
        <w:rPr>
          <w:rFonts w:ascii="Times New Roman" w:hAnsi="Times New Roman" w:cs="Times New Roman"/>
          <w:color w:val="000000"/>
          <w:sz w:val="24"/>
          <w:szCs w:val="24"/>
        </w:rPr>
        <w:t xml:space="preserve">uyback </w:t>
      </w:r>
      <w:r w:rsidR="00F67C2F" w:rsidRPr="00371E0A">
        <w:rPr>
          <w:rFonts w:ascii="Times New Roman" w:hAnsi="Times New Roman" w:cs="Times New Roman"/>
          <w:color w:val="000000"/>
          <w:sz w:val="24"/>
          <w:szCs w:val="24"/>
        </w:rPr>
        <w:t>a</w:t>
      </w:r>
      <w:r w:rsidRPr="00371E0A">
        <w:rPr>
          <w:rFonts w:ascii="Times New Roman" w:hAnsi="Times New Roman" w:cs="Times New Roman"/>
          <w:color w:val="000000"/>
          <w:sz w:val="24"/>
          <w:szCs w:val="24"/>
        </w:rPr>
        <w:t>nomalies</w:t>
      </w:r>
      <w:r w:rsidR="005B190A" w:rsidRPr="00371E0A">
        <w:rPr>
          <w:rFonts w:ascii="Times New Roman" w:hAnsi="Times New Roman" w:cs="Times New Roman"/>
          <w:color w:val="000000"/>
          <w:sz w:val="24"/>
          <w:szCs w:val="24"/>
        </w:rPr>
        <w:t>"</w:t>
      </w:r>
      <w:r w:rsidR="00D736BF"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w:t>
      </w:r>
      <w:r w:rsidR="009705F4" w:rsidRPr="00371E0A">
        <w:rPr>
          <w:rFonts w:ascii="Times New Roman" w:hAnsi="Times New Roman" w:cs="Times New Roman"/>
          <w:i/>
          <w:iCs/>
          <w:color w:val="000000"/>
          <w:sz w:val="24"/>
          <w:szCs w:val="24"/>
        </w:rPr>
        <w:t>The Review of Financial Studies</w:t>
      </w:r>
      <w:r w:rsidR="00AF2811" w:rsidRPr="00371E0A">
        <w:rPr>
          <w:rFonts w:ascii="Times New Roman" w:hAnsi="Times New Roman" w:cs="Times New Roman"/>
          <w:color w:val="000000"/>
          <w:sz w:val="24"/>
          <w:szCs w:val="24"/>
        </w:rPr>
        <w:t xml:space="preserve">, Vol. </w:t>
      </w:r>
      <w:r w:rsidRPr="00371E0A">
        <w:rPr>
          <w:rFonts w:ascii="Times New Roman" w:hAnsi="Times New Roman" w:cs="Times New Roman"/>
          <w:color w:val="000000"/>
          <w:sz w:val="24"/>
          <w:szCs w:val="24"/>
        </w:rPr>
        <w:t xml:space="preserve">22, </w:t>
      </w:r>
      <w:r w:rsidR="00AF2811" w:rsidRPr="00371E0A">
        <w:rPr>
          <w:rFonts w:ascii="Times New Roman" w:hAnsi="Times New Roman" w:cs="Times New Roman"/>
          <w:color w:val="000000"/>
          <w:sz w:val="24"/>
          <w:szCs w:val="24"/>
        </w:rPr>
        <w:t xml:space="preserve">pp. </w:t>
      </w:r>
      <w:r w:rsidRPr="00371E0A">
        <w:rPr>
          <w:rFonts w:ascii="Times New Roman" w:hAnsi="Times New Roman" w:cs="Times New Roman"/>
          <w:color w:val="000000"/>
          <w:sz w:val="24"/>
          <w:szCs w:val="24"/>
        </w:rPr>
        <w:t>1693–1745.</w:t>
      </w:r>
    </w:p>
    <w:p w14:paraId="5FE89054" w14:textId="77777777" w:rsidR="00F96A35" w:rsidRPr="00371E0A" w:rsidRDefault="00F96A35" w:rsidP="005B190A">
      <w:pPr>
        <w:spacing w:after="0" w:line="240" w:lineRule="auto"/>
        <w:ind w:left="284" w:hanging="284"/>
        <w:jc w:val="both"/>
        <w:rPr>
          <w:rFonts w:ascii="Times New Roman" w:hAnsi="Times New Roman" w:cs="Times New Roman"/>
          <w:sz w:val="24"/>
          <w:szCs w:val="24"/>
        </w:rPr>
      </w:pPr>
      <w:r w:rsidRPr="00371E0A">
        <w:rPr>
          <w:rFonts w:ascii="Times New Roman" w:hAnsi="Times New Roman" w:cs="Times New Roman"/>
          <w:sz w:val="24"/>
          <w:szCs w:val="24"/>
        </w:rPr>
        <w:t>Porter, M</w:t>
      </w:r>
      <w:r w:rsidR="00D736BF" w:rsidRPr="00371E0A">
        <w:rPr>
          <w:rFonts w:ascii="Times New Roman" w:hAnsi="Times New Roman" w:cs="Times New Roman"/>
          <w:sz w:val="24"/>
          <w:szCs w:val="24"/>
        </w:rPr>
        <w:t>.</w:t>
      </w:r>
      <w:r w:rsidR="005B190A" w:rsidRPr="00371E0A">
        <w:rPr>
          <w:rFonts w:ascii="Times New Roman" w:hAnsi="Times New Roman" w:cs="Times New Roman"/>
          <w:sz w:val="24"/>
          <w:szCs w:val="24"/>
        </w:rPr>
        <w:t xml:space="preserve"> (</w:t>
      </w:r>
      <w:r w:rsidRPr="00371E0A">
        <w:rPr>
          <w:rFonts w:ascii="Times New Roman" w:hAnsi="Times New Roman" w:cs="Times New Roman"/>
          <w:sz w:val="24"/>
          <w:szCs w:val="24"/>
        </w:rPr>
        <w:t>1992</w:t>
      </w:r>
      <w:r w:rsidR="005B190A" w:rsidRPr="00371E0A">
        <w:rPr>
          <w:rFonts w:ascii="Times New Roman" w:hAnsi="Times New Roman" w:cs="Times New Roman"/>
          <w:sz w:val="24"/>
          <w:szCs w:val="24"/>
        </w:rPr>
        <w:t>)</w:t>
      </w:r>
      <w:r w:rsidR="00385ADA" w:rsidRPr="00371E0A">
        <w:rPr>
          <w:rFonts w:ascii="Times New Roman" w:hAnsi="Times New Roman" w:cs="Times New Roman"/>
          <w:sz w:val="24"/>
          <w:szCs w:val="24"/>
        </w:rPr>
        <w:t xml:space="preserve">, </w:t>
      </w:r>
      <w:r w:rsidR="005B190A" w:rsidRPr="00371E0A">
        <w:rPr>
          <w:rFonts w:ascii="Times New Roman" w:hAnsi="Times New Roman" w:cs="Times New Roman"/>
          <w:color w:val="000000"/>
          <w:sz w:val="24"/>
          <w:szCs w:val="24"/>
        </w:rPr>
        <w:t>"</w:t>
      </w:r>
      <w:r w:rsidRPr="00371E0A">
        <w:rPr>
          <w:rFonts w:ascii="Times New Roman" w:hAnsi="Times New Roman" w:cs="Times New Roman"/>
          <w:sz w:val="24"/>
          <w:szCs w:val="24"/>
        </w:rPr>
        <w:t>Capital Choices: Changing the Way America Invests in Industry</w:t>
      </w:r>
      <w:r w:rsidR="005B190A" w:rsidRPr="00371E0A">
        <w:rPr>
          <w:rFonts w:ascii="Times New Roman" w:hAnsi="Times New Roman" w:cs="Times New Roman"/>
          <w:color w:val="000000"/>
          <w:sz w:val="24"/>
          <w:szCs w:val="24"/>
        </w:rPr>
        <w:t>",</w:t>
      </w:r>
      <w:r w:rsidRPr="00371E0A">
        <w:rPr>
          <w:rFonts w:ascii="Times New Roman" w:hAnsi="Times New Roman" w:cs="Times New Roman"/>
          <w:sz w:val="24"/>
          <w:szCs w:val="24"/>
        </w:rPr>
        <w:t xml:space="preserve"> Boston, MA: Harvard University Business School Council on Competitiveness.</w:t>
      </w:r>
    </w:p>
    <w:p w14:paraId="77F5C752" w14:textId="77777777" w:rsidR="009F4FDD" w:rsidRPr="00371E0A" w:rsidRDefault="009F4FDD" w:rsidP="005B190A">
      <w:pPr>
        <w:spacing w:after="0" w:line="240" w:lineRule="auto"/>
        <w:ind w:left="284" w:hanging="284"/>
        <w:jc w:val="both"/>
        <w:rPr>
          <w:rFonts w:ascii="Times New Roman" w:hAnsi="Times New Roman" w:cs="Times New Roman"/>
          <w:color w:val="000000"/>
          <w:sz w:val="24"/>
          <w:szCs w:val="24"/>
        </w:rPr>
      </w:pPr>
      <w:proofErr w:type="spellStart"/>
      <w:r w:rsidRPr="00371E0A">
        <w:rPr>
          <w:rFonts w:ascii="Times New Roman" w:hAnsi="Times New Roman" w:cs="Times New Roman"/>
          <w:color w:val="000000"/>
          <w:sz w:val="24"/>
          <w:szCs w:val="24"/>
        </w:rPr>
        <w:t>Rasbrant</w:t>
      </w:r>
      <w:proofErr w:type="spellEnd"/>
      <w:r w:rsidRPr="00371E0A">
        <w:rPr>
          <w:rFonts w:ascii="Times New Roman" w:hAnsi="Times New Roman" w:cs="Times New Roman"/>
          <w:color w:val="000000"/>
          <w:sz w:val="24"/>
          <w:szCs w:val="24"/>
        </w:rPr>
        <w:t>, J</w:t>
      </w:r>
      <w:r w:rsidR="00D736BF" w:rsidRPr="00371E0A">
        <w:rPr>
          <w:rFonts w:ascii="Times New Roman" w:hAnsi="Times New Roman" w:cs="Times New Roman"/>
          <w:color w:val="000000"/>
          <w:sz w:val="24"/>
          <w:szCs w:val="24"/>
        </w:rPr>
        <w:t>.</w:t>
      </w:r>
      <w:r w:rsidR="005B190A" w:rsidRPr="00371E0A">
        <w:rPr>
          <w:rFonts w:ascii="Times New Roman" w:hAnsi="Times New Roman" w:cs="Times New Roman"/>
          <w:color w:val="000000"/>
          <w:sz w:val="24"/>
          <w:szCs w:val="24"/>
        </w:rPr>
        <w:t xml:space="preserve"> (</w:t>
      </w:r>
      <w:r w:rsidRPr="00371E0A">
        <w:rPr>
          <w:rFonts w:ascii="Times New Roman" w:hAnsi="Times New Roman" w:cs="Times New Roman"/>
          <w:color w:val="000000"/>
          <w:sz w:val="24"/>
          <w:szCs w:val="24"/>
        </w:rPr>
        <w:t>2011</w:t>
      </w:r>
      <w:r w:rsidR="005B190A"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rPr>
        <w:t xml:space="preserve">, </w:t>
      </w:r>
      <w:r w:rsidR="005B190A"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The </w:t>
      </w:r>
      <w:r w:rsidR="00F67C2F" w:rsidRPr="00371E0A">
        <w:rPr>
          <w:rFonts w:ascii="Times New Roman" w:hAnsi="Times New Roman" w:cs="Times New Roman"/>
          <w:color w:val="000000"/>
          <w:sz w:val="24"/>
          <w:szCs w:val="24"/>
        </w:rPr>
        <w:t>p</w:t>
      </w:r>
      <w:r w:rsidRPr="00371E0A">
        <w:rPr>
          <w:rFonts w:ascii="Times New Roman" w:hAnsi="Times New Roman" w:cs="Times New Roman"/>
          <w:color w:val="000000"/>
          <w:sz w:val="24"/>
          <w:szCs w:val="24"/>
        </w:rPr>
        <w:t xml:space="preserve">rice </w:t>
      </w:r>
      <w:r w:rsidR="00F67C2F" w:rsidRPr="00371E0A">
        <w:rPr>
          <w:rFonts w:ascii="Times New Roman" w:hAnsi="Times New Roman" w:cs="Times New Roman"/>
          <w:color w:val="000000"/>
          <w:sz w:val="24"/>
          <w:szCs w:val="24"/>
        </w:rPr>
        <w:t>i</w:t>
      </w:r>
      <w:r w:rsidRPr="00371E0A">
        <w:rPr>
          <w:rFonts w:ascii="Times New Roman" w:hAnsi="Times New Roman" w:cs="Times New Roman"/>
          <w:color w:val="000000"/>
          <w:sz w:val="24"/>
          <w:szCs w:val="24"/>
        </w:rPr>
        <w:t xml:space="preserve">mpact of </w:t>
      </w:r>
      <w:r w:rsidR="00F67C2F" w:rsidRPr="00371E0A">
        <w:rPr>
          <w:rFonts w:ascii="Times New Roman" w:hAnsi="Times New Roman" w:cs="Times New Roman"/>
          <w:color w:val="000000"/>
          <w:sz w:val="24"/>
          <w:szCs w:val="24"/>
        </w:rPr>
        <w:t>o</w:t>
      </w:r>
      <w:r w:rsidRPr="00371E0A">
        <w:rPr>
          <w:rFonts w:ascii="Times New Roman" w:hAnsi="Times New Roman" w:cs="Times New Roman"/>
          <w:color w:val="000000"/>
          <w:sz w:val="24"/>
          <w:szCs w:val="24"/>
        </w:rPr>
        <w:t xml:space="preserve">pen </w:t>
      </w:r>
      <w:r w:rsidR="00F67C2F" w:rsidRPr="00371E0A">
        <w:rPr>
          <w:rFonts w:ascii="Times New Roman" w:hAnsi="Times New Roman" w:cs="Times New Roman"/>
          <w:color w:val="000000"/>
          <w:sz w:val="24"/>
          <w:szCs w:val="24"/>
        </w:rPr>
        <w:t>m</w:t>
      </w:r>
      <w:r w:rsidRPr="00371E0A">
        <w:rPr>
          <w:rFonts w:ascii="Times New Roman" w:hAnsi="Times New Roman" w:cs="Times New Roman"/>
          <w:color w:val="000000"/>
          <w:sz w:val="24"/>
          <w:szCs w:val="24"/>
        </w:rPr>
        <w:t xml:space="preserve">arket </w:t>
      </w:r>
      <w:r w:rsidR="00F67C2F" w:rsidRPr="00371E0A">
        <w:rPr>
          <w:rFonts w:ascii="Times New Roman" w:hAnsi="Times New Roman" w:cs="Times New Roman"/>
          <w:color w:val="000000"/>
          <w:sz w:val="24"/>
          <w:szCs w:val="24"/>
        </w:rPr>
        <w:t>s</w:t>
      </w:r>
      <w:r w:rsidRPr="00371E0A">
        <w:rPr>
          <w:rFonts w:ascii="Times New Roman" w:hAnsi="Times New Roman" w:cs="Times New Roman"/>
          <w:color w:val="000000"/>
          <w:sz w:val="24"/>
          <w:szCs w:val="24"/>
        </w:rPr>
        <w:t xml:space="preserve">hare </w:t>
      </w:r>
      <w:r w:rsidR="00F67C2F" w:rsidRPr="00371E0A">
        <w:rPr>
          <w:rFonts w:ascii="Times New Roman" w:hAnsi="Times New Roman" w:cs="Times New Roman"/>
          <w:color w:val="000000"/>
          <w:sz w:val="24"/>
          <w:szCs w:val="24"/>
        </w:rPr>
        <w:t>r</w:t>
      </w:r>
      <w:r w:rsidRPr="00371E0A">
        <w:rPr>
          <w:rFonts w:ascii="Times New Roman" w:hAnsi="Times New Roman" w:cs="Times New Roman"/>
          <w:color w:val="000000"/>
          <w:sz w:val="24"/>
          <w:szCs w:val="24"/>
        </w:rPr>
        <w:t>epurchases</w:t>
      </w:r>
      <w:r w:rsidR="005B190A"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Retrieved from </w:t>
      </w:r>
      <w:hyperlink r:id="rId20" w:history="1">
        <w:r w:rsidR="001F3CF6" w:rsidRPr="00371E0A">
          <w:rPr>
            <w:rStyle w:val="Hyperlink"/>
            <w:rFonts w:ascii="Times New Roman" w:hAnsi="Times New Roman" w:cs="Times New Roman"/>
            <w:sz w:val="24"/>
            <w:szCs w:val="24"/>
          </w:rPr>
          <w:t>http://ssrn.com/abstract=1780967</w:t>
        </w:r>
      </w:hyperlink>
      <w:r w:rsidRPr="00371E0A">
        <w:rPr>
          <w:rFonts w:ascii="Times New Roman" w:hAnsi="Times New Roman" w:cs="Times New Roman"/>
          <w:color w:val="000000"/>
          <w:sz w:val="24"/>
          <w:szCs w:val="24"/>
        </w:rPr>
        <w:t>.</w:t>
      </w:r>
      <w:r w:rsidR="001F3CF6" w:rsidRPr="00371E0A">
        <w:rPr>
          <w:rFonts w:ascii="Times New Roman" w:hAnsi="Times New Roman" w:cs="Times New Roman"/>
          <w:color w:val="000000"/>
          <w:sz w:val="24"/>
          <w:szCs w:val="24"/>
        </w:rPr>
        <w:t xml:space="preserve"> </w:t>
      </w:r>
      <w:r w:rsidR="001F3CF6" w:rsidRPr="00371E0A">
        <w:rPr>
          <w:rFonts w:ascii="Times New Roman" w:hAnsi="Times New Roman" w:cs="Times New Roman"/>
          <w:color w:val="000000"/>
          <w:sz w:val="24"/>
          <w:szCs w:val="24"/>
          <w:shd w:val="clear" w:color="auto" w:fill="FFFFFF"/>
        </w:rPr>
        <w:t>Accessed 31.07.</w:t>
      </w:r>
      <w:r w:rsidR="00A72A90" w:rsidRPr="00371E0A">
        <w:rPr>
          <w:rFonts w:ascii="Times New Roman" w:hAnsi="Times New Roman" w:cs="Times New Roman"/>
          <w:color w:val="000000"/>
          <w:sz w:val="24"/>
          <w:szCs w:val="24"/>
          <w:shd w:val="clear" w:color="auto" w:fill="FFFFFF"/>
        </w:rPr>
        <w:t>20</w:t>
      </w:r>
      <w:r w:rsidR="001F3CF6" w:rsidRPr="00371E0A">
        <w:rPr>
          <w:rFonts w:ascii="Times New Roman" w:hAnsi="Times New Roman" w:cs="Times New Roman"/>
          <w:color w:val="000000"/>
          <w:sz w:val="24"/>
          <w:szCs w:val="24"/>
          <w:shd w:val="clear" w:color="auto" w:fill="FFFFFF"/>
        </w:rPr>
        <w:t>19.</w:t>
      </w:r>
    </w:p>
    <w:p w14:paraId="2AEC88B4" w14:textId="77777777" w:rsidR="009F4FDD" w:rsidRPr="00371E0A" w:rsidRDefault="009F4FDD" w:rsidP="005B190A">
      <w:pPr>
        <w:spacing w:after="0" w:line="240" w:lineRule="auto"/>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Rau, R.</w:t>
      </w:r>
      <w:r w:rsidR="00385ADA" w:rsidRPr="00371E0A">
        <w:rPr>
          <w:rFonts w:ascii="Times New Roman" w:hAnsi="Times New Roman" w:cs="Times New Roman"/>
          <w:color w:val="000000"/>
          <w:sz w:val="24"/>
          <w:szCs w:val="24"/>
        </w:rPr>
        <w:t>, and</w:t>
      </w:r>
      <w:r w:rsidR="005B190A" w:rsidRPr="00371E0A">
        <w:rPr>
          <w:rFonts w:ascii="Times New Roman" w:hAnsi="Times New Roman" w:cs="Times New Roman"/>
          <w:color w:val="000000"/>
          <w:sz w:val="24"/>
          <w:szCs w:val="24"/>
        </w:rPr>
        <w:t xml:space="preserve"> </w:t>
      </w:r>
      <w:r w:rsidRPr="00371E0A">
        <w:rPr>
          <w:rFonts w:ascii="Times New Roman" w:hAnsi="Times New Roman" w:cs="Times New Roman"/>
          <w:color w:val="000000"/>
          <w:sz w:val="24"/>
          <w:szCs w:val="24"/>
        </w:rPr>
        <w:t>Vermaelen</w:t>
      </w:r>
      <w:r w:rsidR="00AE1C4D" w:rsidRPr="00371E0A">
        <w:rPr>
          <w:rFonts w:ascii="Times New Roman" w:hAnsi="Times New Roman" w:cs="Times New Roman"/>
          <w:color w:val="000000"/>
          <w:sz w:val="24"/>
          <w:szCs w:val="24"/>
        </w:rPr>
        <w:t>,</w:t>
      </w:r>
      <w:r w:rsidR="005B190A" w:rsidRPr="00371E0A">
        <w:rPr>
          <w:rFonts w:ascii="Times New Roman" w:hAnsi="Times New Roman" w:cs="Times New Roman"/>
          <w:color w:val="000000"/>
          <w:sz w:val="24"/>
          <w:szCs w:val="24"/>
        </w:rPr>
        <w:t xml:space="preserve"> T.</w:t>
      </w:r>
      <w:r w:rsidR="00AE1C4D" w:rsidRPr="00371E0A">
        <w:rPr>
          <w:rFonts w:ascii="Times New Roman" w:hAnsi="Times New Roman" w:cs="Times New Roman"/>
          <w:color w:val="000000"/>
          <w:sz w:val="24"/>
          <w:szCs w:val="24"/>
        </w:rPr>
        <w:t xml:space="preserve"> </w:t>
      </w:r>
      <w:r w:rsidR="005B190A" w:rsidRPr="00371E0A">
        <w:rPr>
          <w:rFonts w:ascii="Times New Roman" w:hAnsi="Times New Roman" w:cs="Times New Roman"/>
          <w:color w:val="000000"/>
          <w:sz w:val="24"/>
          <w:szCs w:val="24"/>
        </w:rPr>
        <w:t>(</w:t>
      </w:r>
      <w:r w:rsidR="006E2CE1" w:rsidRPr="00371E0A">
        <w:rPr>
          <w:rFonts w:ascii="Times New Roman" w:hAnsi="Times New Roman" w:cs="Times New Roman"/>
          <w:color w:val="000000"/>
          <w:sz w:val="24"/>
          <w:szCs w:val="24"/>
        </w:rPr>
        <w:t>2002</w:t>
      </w:r>
      <w:r w:rsidR="005B190A" w:rsidRPr="00371E0A">
        <w:rPr>
          <w:rFonts w:ascii="Times New Roman" w:hAnsi="Times New Roman" w:cs="Times New Roman"/>
          <w:color w:val="000000"/>
          <w:sz w:val="24"/>
          <w:szCs w:val="24"/>
        </w:rPr>
        <w:t>)</w:t>
      </w:r>
      <w:r w:rsidR="006E2CE1" w:rsidRPr="00371E0A">
        <w:rPr>
          <w:rFonts w:ascii="Times New Roman" w:hAnsi="Times New Roman" w:cs="Times New Roman"/>
          <w:color w:val="000000"/>
          <w:sz w:val="24"/>
          <w:szCs w:val="24"/>
        </w:rPr>
        <w:t xml:space="preserve">, </w:t>
      </w:r>
      <w:r w:rsidR="005B190A" w:rsidRPr="00371E0A">
        <w:rPr>
          <w:rFonts w:ascii="Times New Roman" w:hAnsi="Times New Roman" w:cs="Times New Roman"/>
          <w:color w:val="000000"/>
          <w:sz w:val="24"/>
          <w:szCs w:val="24"/>
        </w:rPr>
        <w:t>"</w:t>
      </w:r>
      <w:r w:rsidR="006E2CE1" w:rsidRPr="00371E0A" w:rsidDel="00AE1C4D">
        <w:rPr>
          <w:rFonts w:ascii="Times New Roman" w:hAnsi="Times New Roman" w:cs="Times New Roman"/>
          <w:color w:val="000000"/>
          <w:sz w:val="24"/>
          <w:szCs w:val="24"/>
        </w:rPr>
        <w:t>Regulation</w:t>
      </w:r>
      <w:r w:rsidRPr="00371E0A">
        <w:rPr>
          <w:rFonts w:ascii="Times New Roman" w:hAnsi="Times New Roman" w:cs="Times New Roman"/>
          <w:color w:val="000000"/>
          <w:sz w:val="24"/>
          <w:szCs w:val="24"/>
        </w:rPr>
        <w:t>, taxes, and share repurchases in the U.K</w:t>
      </w:r>
      <w:r w:rsidR="005B190A" w:rsidRPr="00371E0A">
        <w:rPr>
          <w:rFonts w:ascii="Times New Roman" w:hAnsi="Times New Roman" w:cs="Times New Roman"/>
          <w:color w:val="000000"/>
          <w:sz w:val="24"/>
          <w:szCs w:val="24"/>
        </w:rPr>
        <w:t>"</w:t>
      </w:r>
      <w:r w:rsidR="00D736BF" w:rsidRPr="00371E0A">
        <w:rPr>
          <w:rFonts w:ascii="Times New Roman" w:hAnsi="Times New Roman" w:cs="Times New Roman"/>
          <w:color w:val="000000"/>
          <w:sz w:val="24"/>
          <w:szCs w:val="24"/>
        </w:rPr>
        <w:t xml:space="preserve">, </w:t>
      </w:r>
      <w:r w:rsidRPr="00371E0A">
        <w:rPr>
          <w:rFonts w:ascii="Times New Roman" w:hAnsi="Times New Roman" w:cs="Times New Roman"/>
          <w:color w:val="000000"/>
          <w:sz w:val="24"/>
          <w:szCs w:val="24"/>
        </w:rPr>
        <w:t xml:space="preserve"> </w:t>
      </w:r>
      <w:r w:rsidR="001F3CF6" w:rsidRPr="00371E0A">
        <w:rPr>
          <w:rFonts w:ascii="Times New Roman" w:hAnsi="Times New Roman" w:cs="Times New Roman"/>
          <w:i/>
          <w:iCs/>
          <w:color w:val="000000"/>
          <w:sz w:val="24"/>
          <w:szCs w:val="24"/>
        </w:rPr>
        <w:t>Journal of Business</w:t>
      </w:r>
      <w:r w:rsidR="00AF2811" w:rsidRPr="00371E0A">
        <w:rPr>
          <w:rFonts w:ascii="Times New Roman" w:hAnsi="Times New Roman" w:cs="Times New Roman"/>
          <w:color w:val="000000"/>
          <w:sz w:val="24"/>
          <w:szCs w:val="24"/>
        </w:rPr>
        <w:t>, Vol. 75, pp. 245–</w:t>
      </w:r>
      <w:r w:rsidR="001F3CF6" w:rsidRPr="00371E0A">
        <w:rPr>
          <w:rFonts w:ascii="Times New Roman" w:hAnsi="Times New Roman" w:cs="Times New Roman"/>
          <w:color w:val="000000"/>
          <w:sz w:val="24"/>
          <w:szCs w:val="24"/>
        </w:rPr>
        <w:t>282</w:t>
      </w:r>
      <w:r w:rsidRPr="00371E0A">
        <w:rPr>
          <w:rFonts w:ascii="Times New Roman" w:hAnsi="Times New Roman" w:cs="Times New Roman"/>
          <w:color w:val="000000"/>
          <w:sz w:val="24"/>
          <w:szCs w:val="24"/>
        </w:rPr>
        <w:t>.</w:t>
      </w:r>
    </w:p>
    <w:p w14:paraId="4F453B3B" w14:textId="77777777" w:rsidR="009F4FDD" w:rsidRPr="00371E0A" w:rsidRDefault="009F4FDD" w:rsidP="005B190A">
      <w:pPr>
        <w:spacing w:after="0" w:line="240" w:lineRule="auto"/>
        <w:ind w:left="284" w:hanging="284"/>
        <w:jc w:val="both"/>
        <w:rPr>
          <w:rFonts w:ascii="Times New Roman" w:hAnsi="Times New Roman" w:cs="Times New Roman"/>
          <w:b/>
          <w:color w:val="000000"/>
          <w:sz w:val="24"/>
          <w:szCs w:val="24"/>
        </w:rPr>
      </w:pPr>
      <w:r w:rsidRPr="00371E0A">
        <w:rPr>
          <w:rFonts w:ascii="Times New Roman" w:hAnsi="Times New Roman" w:cs="Times New Roman"/>
          <w:color w:val="000000"/>
          <w:sz w:val="24"/>
          <w:szCs w:val="24"/>
        </w:rPr>
        <w:t>Renneboog, L</w:t>
      </w:r>
      <w:r w:rsidRPr="00371E0A">
        <w:rPr>
          <w:rFonts w:ascii="Times New Roman" w:hAnsi="Times New Roman" w:cs="Angsana New"/>
          <w:color w:val="000000"/>
          <w:sz w:val="24"/>
          <w:szCs w:val="24"/>
          <w:cs/>
          <w:lang w:bidi="th-TH"/>
        </w:rPr>
        <w:t>.</w:t>
      </w:r>
      <w:r w:rsidR="00385ADA" w:rsidRPr="00371E0A">
        <w:rPr>
          <w:rFonts w:ascii="Times New Roman" w:hAnsi="Times New Roman" w:cs="Times New Roman"/>
          <w:color w:val="000000"/>
          <w:sz w:val="24"/>
          <w:szCs w:val="24"/>
          <w:lang w:bidi="th-TH"/>
        </w:rPr>
        <w:t>, and</w:t>
      </w:r>
      <w:r w:rsidR="005B190A" w:rsidRPr="00371E0A">
        <w:rPr>
          <w:rFonts w:ascii="Times New Roman" w:hAnsi="Times New Roman" w:cs="Times New Roman"/>
          <w:color w:val="000000"/>
          <w:sz w:val="24"/>
          <w:szCs w:val="24"/>
          <w:lang w:bidi="th-TH"/>
        </w:rPr>
        <w:t xml:space="preserve"> </w:t>
      </w:r>
      <w:proofErr w:type="spellStart"/>
      <w:r w:rsidRPr="00371E0A">
        <w:rPr>
          <w:rFonts w:ascii="Times New Roman" w:hAnsi="Times New Roman" w:cs="Times New Roman"/>
          <w:color w:val="000000"/>
          <w:sz w:val="24"/>
          <w:szCs w:val="24"/>
        </w:rPr>
        <w:t>Trojanowski</w:t>
      </w:r>
      <w:proofErr w:type="spellEnd"/>
      <w:r w:rsidR="00AE1C4D" w:rsidRPr="00371E0A">
        <w:rPr>
          <w:rFonts w:ascii="Times New Roman" w:hAnsi="Times New Roman" w:cs="Times New Roman"/>
          <w:color w:val="000000"/>
          <w:sz w:val="24"/>
          <w:szCs w:val="24"/>
        </w:rPr>
        <w:t xml:space="preserve">, </w:t>
      </w:r>
      <w:r w:rsidR="005B190A" w:rsidRPr="00371E0A">
        <w:rPr>
          <w:rFonts w:ascii="Times New Roman" w:hAnsi="Times New Roman" w:cs="Times New Roman"/>
          <w:color w:val="000000"/>
          <w:sz w:val="24"/>
          <w:szCs w:val="24"/>
        </w:rPr>
        <w:t>G. (</w:t>
      </w:r>
      <w:r w:rsidRPr="00371E0A">
        <w:rPr>
          <w:rFonts w:ascii="Times New Roman" w:hAnsi="Times New Roman" w:cs="Times New Roman"/>
          <w:color w:val="000000"/>
          <w:sz w:val="24"/>
          <w:szCs w:val="24"/>
        </w:rPr>
        <w:t>2011</w:t>
      </w:r>
      <w:r w:rsidR="005B190A"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lang w:bidi="th-TH"/>
        </w:rPr>
        <w:t>,</w:t>
      </w:r>
      <w:r w:rsidR="00AE1C4D" w:rsidRPr="00371E0A">
        <w:rPr>
          <w:rFonts w:ascii="Times New Roman" w:hAnsi="Times New Roman" w:cs="Times New Roman"/>
          <w:color w:val="000000"/>
          <w:sz w:val="24"/>
          <w:szCs w:val="24"/>
          <w:lang w:bidi="th-TH"/>
        </w:rPr>
        <w:t xml:space="preserve"> </w:t>
      </w:r>
      <w:r w:rsidR="005B190A"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Patterns in </w:t>
      </w:r>
      <w:r w:rsidR="003458F7" w:rsidRPr="00371E0A">
        <w:rPr>
          <w:rFonts w:ascii="Times New Roman" w:hAnsi="Times New Roman" w:cs="Times New Roman"/>
          <w:color w:val="000000"/>
          <w:sz w:val="24"/>
          <w:szCs w:val="24"/>
        </w:rPr>
        <w:t>payout</w:t>
      </w:r>
      <w:r w:rsidRPr="00371E0A">
        <w:rPr>
          <w:rFonts w:ascii="Times New Roman" w:hAnsi="Times New Roman" w:cs="Times New Roman"/>
          <w:color w:val="000000"/>
          <w:sz w:val="24"/>
          <w:szCs w:val="24"/>
        </w:rPr>
        <w:t xml:space="preserve"> </w:t>
      </w:r>
      <w:r w:rsidR="00F67C2F" w:rsidRPr="00371E0A">
        <w:rPr>
          <w:rFonts w:ascii="Times New Roman" w:hAnsi="Times New Roman" w:cs="Times New Roman"/>
          <w:color w:val="000000"/>
          <w:sz w:val="24"/>
          <w:szCs w:val="24"/>
        </w:rPr>
        <w:t>p</w:t>
      </w:r>
      <w:r w:rsidRPr="00371E0A">
        <w:rPr>
          <w:rFonts w:ascii="Times New Roman" w:hAnsi="Times New Roman" w:cs="Times New Roman"/>
          <w:color w:val="000000"/>
          <w:sz w:val="24"/>
          <w:szCs w:val="24"/>
        </w:rPr>
        <w:t xml:space="preserve">olicy and </w:t>
      </w:r>
      <w:r w:rsidR="003458F7" w:rsidRPr="00371E0A">
        <w:rPr>
          <w:rFonts w:ascii="Times New Roman" w:hAnsi="Times New Roman" w:cs="Times New Roman"/>
          <w:color w:val="000000"/>
          <w:sz w:val="24"/>
          <w:szCs w:val="24"/>
        </w:rPr>
        <w:t>payout</w:t>
      </w:r>
      <w:r w:rsidR="00D736BF" w:rsidRPr="00371E0A">
        <w:rPr>
          <w:rFonts w:ascii="Times New Roman" w:hAnsi="Times New Roman" w:cs="Times New Roman"/>
          <w:color w:val="000000"/>
          <w:sz w:val="24"/>
          <w:szCs w:val="24"/>
        </w:rPr>
        <w:t xml:space="preserve"> </w:t>
      </w:r>
      <w:r w:rsidR="00F67C2F" w:rsidRPr="00371E0A">
        <w:rPr>
          <w:rFonts w:ascii="Times New Roman" w:hAnsi="Times New Roman" w:cs="Times New Roman"/>
          <w:color w:val="000000"/>
          <w:sz w:val="24"/>
          <w:szCs w:val="24"/>
        </w:rPr>
        <w:t>panel</w:t>
      </w:r>
      <w:r w:rsidRPr="00371E0A">
        <w:rPr>
          <w:rFonts w:ascii="Times New Roman" w:hAnsi="Times New Roman" w:cs="Times New Roman"/>
          <w:color w:val="000000"/>
          <w:sz w:val="24"/>
          <w:szCs w:val="24"/>
        </w:rPr>
        <w:t xml:space="preserve"> </w:t>
      </w:r>
      <w:r w:rsidR="00F67C2F" w:rsidRPr="00371E0A">
        <w:rPr>
          <w:rFonts w:ascii="Times New Roman" w:hAnsi="Times New Roman" w:cs="Times New Roman"/>
          <w:color w:val="000000"/>
          <w:sz w:val="24"/>
          <w:szCs w:val="24"/>
        </w:rPr>
        <w:t>c</w:t>
      </w:r>
      <w:r w:rsidRPr="00371E0A">
        <w:rPr>
          <w:rFonts w:ascii="Times New Roman" w:hAnsi="Times New Roman" w:cs="Times New Roman"/>
          <w:color w:val="000000"/>
          <w:sz w:val="24"/>
          <w:szCs w:val="24"/>
        </w:rPr>
        <w:t>hoice</w:t>
      </w:r>
      <w:r w:rsidR="005B190A" w:rsidRPr="00371E0A">
        <w:rPr>
          <w:rFonts w:ascii="Times New Roman" w:hAnsi="Times New Roman" w:cs="Times New Roman"/>
          <w:color w:val="000000"/>
          <w:sz w:val="24"/>
          <w:szCs w:val="24"/>
        </w:rPr>
        <w:t>"</w:t>
      </w:r>
      <w:r w:rsidR="00D736BF" w:rsidRPr="00371E0A">
        <w:rPr>
          <w:rFonts w:ascii="Times New Roman" w:hAnsi="Times New Roman" w:cs="Times New Roman"/>
          <w:color w:val="000000"/>
          <w:sz w:val="24"/>
          <w:szCs w:val="24"/>
          <w:lang w:bidi="th-TH"/>
        </w:rPr>
        <w:t>,</w:t>
      </w:r>
      <w:r w:rsidRPr="00371E0A">
        <w:rPr>
          <w:rFonts w:ascii="Times New Roman" w:hAnsi="Times New Roman" w:cs="Times New Roman"/>
          <w:color w:val="000000"/>
          <w:sz w:val="24"/>
          <w:szCs w:val="24"/>
        </w:rPr>
        <w:t xml:space="preserve"> </w:t>
      </w:r>
      <w:r w:rsidRPr="00371E0A">
        <w:rPr>
          <w:rFonts w:ascii="Times New Roman" w:hAnsi="Times New Roman" w:cs="Times New Roman"/>
          <w:i/>
          <w:color w:val="000000"/>
          <w:sz w:val="24"/>
          <w:szCs w:val="24"/>
        </w:rPr>
        <w:t>Journal of Banking &amp; Finance</w:t>
      </w:r>
      <w:r w:rsidR="00AF2811" w:rsidRPr="00371E0A">
        <w:rPr>
          <w:rFonts w:ascii="Times New Roman" w:hAnsi="Times New Roman" w:cs="Times New Roman"/>
          <w:color w:val="000000"/>
          <w:sz w:val="24"/>
          <w:szCs w:val="24"/>
        </w:rPr>
        <w:t xml:space="preserve">, Vol. </w:t>
      </w:r>
      <w:r w:rsidRPr="00371E0A">
        <w:rPr>
          <w:rFonts w:ascii="Times New Roman" w:hAnsi="Times New Roman" w:cs="Times New Roman"/>
          <w:color w:val="000000"/>
          <w:sz w:val="24"/>
          <w:szCs w:val="24"/>
        </w:rPr>
        <w:t>35, p</w:t>
      </w:r>
      <w:r w:rsidR="00AF2811" w:rsidRPr="00371E0A">
        <w:rPr>
          <w:rFonts w:ascii="Times New Roman" w:hAnsi="Times New Roman" w:cs="Times New Roman"/>
          <w:color w:val="000000"/>
          <w:sz w:val="24"/>
          <w:szCs w:val="24"/>
        </w:rPr>
        <w:t xml:space="preserve">p. </w:t>
      </w:r>
      <w:r w:rsidRPr="00371E0A">
        <w:rPr>
          <w:rFonts w:ascii="Times New Roman" w:hAnsi="Times New Roman" w:cs="Times New Roman"/>
          <w:color w:val="000000"/>
          <w:sz w:val="24"/>
          <w:szCs w:val="24"/>
        </w:rPr>
        <w:t>1477</w:t>
      </w:r>
      <w:r w:rsidR="00AF2811"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1490.</w:t>
      </w:r>
    </w:p>
    <w:p w14:paraId="2DFE181B" w14:textId="77777777" w:rsidR="009F4FDD" w:rsidRPr="00371E0A" w:rsidRDefault="009F4FDD" w:rsidP="005B190A">
      <w:pPr>
        <w:spacing w:after="0" w:line="240" w:lineRule="auto"/>
        <w:ind w:left="284" w:hanging="284"/>
        <w:jc w:val="both"/>
        <w:rPr>
          <w:rFonts w:ascii="Times New Roman" w:hAnsi="Times New Roman" w:cs="Times New Roman"/>
          <w:bCs/>
          <w:color w:val="000000"/>
          <w:sz w:val="24"/>
          <w:szCs w:val="24"/>
        </w:rPr>
      </w:pPr>
      <w:r w:rsidRPr="00371E0A">
        <w:rPr>
          <w:rFonts w:ascii="Times New Roman" w:hAnsi="Times New Roman" w:cs="Times New Roman"/>
          <w:bCs/>
          <w:color w:val="000000"/>
          <w:sz w:val="24"/>
          <w:szCs w:val="24"/>
        </w:rPr>
        <w:t>Reynolds, S</w:t>
      </w:r>
      <w:r w:rsidRPr="00371E0A">
        <w:rPr>
          <w:rFonts w:ascii="Times New Roman" w:hAnsi="Times New Roman" w:cs="Angsana New"/>
          <w:bCs/>
          <w:color w:val="000000"/>
          <w:sz w:val="24"/>
          <w:szCs w:val="24"/>
          <w:cs/>
          <w:lang w:bidi="th-TH"/>
        </w:rPr>
        <w:t xml:space="preserve">. </w:t>
      </w:r>
      <w:r w:rsidRPr="00371E0A">
        <w:rPr>
          <w:rFonts w:ascii="Times New Roman" w:hAnsi="Times New Roman" w:cs="Times New Roman"/>
          <w:bCs/>
          <w:color w:val="000000"/>
          <w:sz w:val="24"/>
          <w:szCs w:val="24"/>
        </w:rPr>
        <w:t>J</w:t>
      </w:r>
      <w:r w:rsidRPr="00371E0A">
        <w:rPr>
          <w:rFonts w:ascii="Times New Roman" w:hAnsi="Times New Roman" w:cs="Angsana New"/>
          <w:bCs/>
          <w:color w:val="000000"/>
          <w:sz w:val="24"/>
          <w:szCs w:val="24"/>
          <w:cs/>
          <w:lang w:bidi="th-TH"/>
        </w:rPr>
        <w:t>.</w:t>
      </w:r>
      <w:r w:rsidRPr="00371E0A">
        <w:rPr>
          <w:rFonts w:ascii="Times New Roman" w:hAnsi="Times New Roman" w:cs="Times New Roman"/>
          <w:bCs/>
          <w:color w:val="000000"/>
          <w:sz w:val="24"/>
          <w:szCs w:val="24"/>
        </w:rPr>
        <w:t xml:space="preserve">, Schultz, </w:t>
      </w:r>
      <w:r w:rsidR="005B190A" w:rsidRPr="00371E0A">
        <w:rPr>
          <w:rFonts w:ascii="Times New Roman" w:hAnsi="Times New Roman" w:cs="Times New Roman"/>
          <w:bCs/>
          <w:color w:val="000000"/>
          <w:sz w:val="24"/>
          <w:szCs w:val="24"/>
        </w:rPr>
        <w:t xml:space="preserve">F.C. and </w:t>
      </w:r>
      <w:proofErr w:type="spellStart"/>
      <w:r w:rsidRPr="00371E0A">
        <w:rPr>
          <w:rFonts w:ascii="Times New Roman" w:hAnsi="Times New Roman" w:cs="Times New Roman"/>
          <w:bCs/>
          <w:color w:val="000000"/>
          <w:sz w:val="24"/>
          <w:szCs w:val="24"/>
        </w:rPr>
        <w:t>Hekman</w:t>
      </w:r>
      <w:proofErr w:type="spellEnd"/>
      <w:r w:rsidR="00AE1C4D" w:rsidRPr="00371E0A">
        <w:rPr>
          <w:rFonts w:ascii="Times New Roman" w:hAnsi="Times New Roman" w:cs="Times New Roman"/>
          <w:bCs/>
          <w:color w:val="000000"/>
          <w:sz w:val="24"/>
          <w:szCs w:val="24"/>
        </w:rPr>
        <w:t xml:space="preserve">, </w:t>
      </w:r>
      <w:r w:rsidR="005B190A" w:rsidRPr="00371E0A">
        <w:rPr>
          <w:rFonts w:ascii="Times New Roman" w:hAnsi="Times New Roman" w:cs="Times New Roman"/>
          <w:bCs/>
          <w:color w:val="000000"/>
          <w:sz w:val="24"/>
          <w:szCs w:val="24"/>
        </w:rPr>
        <w:t>D.R. (</w:t>
      </w:r>
      <w:r w:rsidRPr="00371E0A">
        <w:rPr>
          <w:rFonts w:ascii="Times New Roman" w:hAnsi="Times New Roman" w:cs="Times New Roman"/>
          <w:bCs/>
          <w:color w:val="000000"/>
          <w:sz w:val="24"/>
          <w:szCs w:val="24"/>
        </w:rPr>
        <w:t>2006</w:t>
      </w:r>
      <w:r w:rsidR="005B190A" w:rsidRPr="00371E0A">
        <w:rPr>
          <w:rFonts w:ascii="Times New Roman" w:hAnsi="Times New Roman" w:cs="Times New Roman"/>
          <w:bCs/>
          <w:color w:val="000000"/>
          <w:sz w:val="24"/>
          <w:szCs w:val="24"/>
        </w:rPr>
        <w:t>)</w:t>
      </w:r>
      <w:r w:rsidR="00385ADA" w:rsidRPr="00371E0A">
        <w:rPr>
          <w:rFonts w:ascii="Times New Roman" w:hAnsi="Times New Roman" w:cs="Times New Roman"/>
          <w:bCs/>
          <w:color w:val="000000"/>
          <w:sz w:val="24"/>
          <w:szCs w:val="24"/>
          <w:lang w:bidi="th-TH"/>
        </w:rPr>
        <w:t xml:space="preserve">, </w:t>
      </w:r>
      <w:r w:rsidR="005B190A" w:rsidRPr="00371E0A">
        <w:rPr>
          <w:rFonts w:ascii="Times New Roman" w:hAnsi="Times New Roman" w:cs="Times New Roman"/>
          <w:color w:val="000000"/>
          <w:sz w:val="24"/>
          <w:szCs w:val="24"/>
        </w:rPr>
        <w:t>"</w:t>
      </w:r>
      <w:r w:rsidRPr="00371E0A">
        <w:rPr>
          <w:rFonts w:ascii="Times New Roman" w:hAnsi="Times New Roman" w:cs="Times New Roman"/>
          <w:bCs/>
          <w:color w:val="000000"/>
          <w:sz w:val="24"/>
          <w:szCs w:val="24"/>
        </w:rPr>
        <w:t xml:space="preserve">Stakeholder </w:t>
      </w:r>
      <w:r w:rsidR="00F67C2F" w:rsidRPr="00371E0A">
        <w:rPr>
          <w:rFonts w:ascii="Times New Roman" w:hAnsi="Times New Roman" w:cs="Times New Roman"/>
          <w:bCs/>
          <w:color w:val="000000"/>
          <w:sz w:val="24"/>
          <w:szCs w:val="24"/>
        </w:rPr>
        <w:t>t</w:t>
      </w:r>
      <w:r w:rsidRPr="00371E0A">
        <w:rPr>
          <w:rFonts w:ascii="Times New Roman" w:hAnsi="Times New Roman" w:cs="Times New Roman"/>
          <w:bCs/>
          <w:color w:val="000000"/>
          <w:sz w:val="24"/>
          <w:szCs w:val="24"/>
        </w:rPr>
        <w:t xml:space="preserve">heory </w:t>
      </w:r>
      <w:r w:rsidR="00003912" w:rsidRPr="00371E0A">
        <w:rPr>
          <w:rFonts w:ascii="Times New Roman" w:hAnsi="Times New Roman" w:cs="Times New Roman"/>
          <w:bCs/>
          <w:color w:val="000000"/>
          <w:sz w:val="24"/>
          <w:szCs w:val="24"/>
        </w:rPr>
        <w:t>and managerial</w:t>
      </w:r>
      <w:r w:rsidRPr="00371E0A">
        <w:rPr>
          <w:rFonts w:ascii="Times New Roman" w:hAnsi="Times New Roman" w:cs="Times New Roman"/>
          <w:bCs/>
          <w:color w:val="000000"/>
          <w:sz w:val="24"/>
          <w:szCs w:val="24"/>
        </w:rPr>
        <w:t xml:space="preserve"> </w:t>
      </w:r>
      <w:r w:rsidR="00F67C2F" w:rsidRPr="00371E0A">
        <w:rPr>
          <w:rFonts w:ascii="Times New Roman" w:hAnsi="Times New Roman" w:cs="Times New Roman"/>
          <w:bCs/>
          <w:color w:val="000000"/>
          <w:sz w:val="24"/>
          <w:szCs w:val="24"/>
        </w:rPr>
        <w:t>d</w:t>
      </w:r>
      <w:r w:rsidRPr="00371E0A">
        <w:rPr>
          <w:rFonts w:ascii="Times New Roman" w:hAnsi="Times New Roman" w:cs="Times New Roman"/>
          <w:bCs/>
          <w:color w:val="000000"/>
          <w:sz w:val="24"/>
          <w:szCs w:val="24"/>
        </w:rPr>
        <w:t>ecision</w:t>
      </w:r>
      <w:r w:rsidRPr="00371E0A">
        <w:rPr>
          <w:rFonts w:ascii="Times New Roman" w:hAnsi="Times New Roman" w:cs="Angsana New"/>
          <w:bCs/>
          <w:color w:val="000000"/>
          <w:sz w:val="24"/>
          <w:szCs w:val="24"/>
          <w:cs/>
          <w:lang w:bidi="th-TH"/>
        </w:rPr>
        <w:t>-</w:t>
      </w:r>
      <w:r w:rsidR="00F67C2F" w:rsidRPr="00371E0A">
        <w:rPr>
          <w:rFonts w:ascii="Times New Roman" w:hAnsi="Times New Roman" w:cs="Times New Roman"/>
          <w:bCs/>
          <w:color w:val="000000"/>
          <w:sz w:val="24"/>
          <w:szCs w:val="24"/>
        </w:rPr>
        <w:t>m</w:t>
      </w:r>
      <w:r w:rsidRPr="00371E0A">
        <w:rPr>
          <w:rFonts w:ascii="Times New Roman" w:hAnsi="Times New Roman" w:cs="Times New Roman"/>
          <w:bCs/>
          <w:color w:val="000000"/>
          <w:sz w:val="24"/>
          <w:szCs w:val="24"/>
        </w:rPr>
        <w:t xml:space="preserve">aking </w:t>
      </w:r>
      <w:r w:rsidR="00F67C2F" w:rsidRPr="00371E0A">
        <w:rPr>
          <w:rFonts w:ascii="Times New Roman" w:hAnsi="Times New Roman" w:cs="Times New Roman"/>
          <w:bCs/>
          <w:color w:val="000000"/>
          <w:sz w:val="24"/>
          <w:szCs w:val="24"/>
        </w:rPr>
        <w:t>c</w:t>
      </w:r>
      <w:r w:rsidRPr="00371E0A">
        <w:rPr>
          <w:rFonts w:ascii="Times New Roman" w:hAnsi="Times New Roman" w:cs="Times New Roman"/>
          <w:bCs/>
          <w:color w:val="000000"/>
          <w:sz w:val="24"/>
          <w:szCs w:val="24"/>
        </w:rPr>
        <w:t xml:space="preserve">onstraints and </w:t>
      </w:r>
      <w:r w:rsidR="00F67C2F" w:rsidRPr="00371E0A">
        <w:rPr>
          <w:rFonts w:ascii="Times New Roman" w:hAnsi="Times New Roman" w:cs="Times New Roman"/>
          <w:bCs/>
          <w:color w:val="000000"/>
          <w:sz w:val="24"/>
          <w:szCs w:val="24"/>
        </w:rPr>
        <w:t>i</w:t>
      </w:r>
      <w:r w:rsidRPr="00371E0A">
        <w:rPr>
          <w:rFonts w:ascii="Times New Roman" w:hAnsi="Times New Roman" w:cs="Times New Roman"/>
          <w:bCs/>
          <w:color w:val="000000"/>
          <w:sz w:val="24"/>
          <w:szCs w:val="24"/>
        </w:rPr>
        <w:t xml:space="preserve">mplications of </w:t>
      </w:r>
      <w:r w:rsidR="00F67C2F" w:rsidRPr="00371E0A">
        <w:rPr>
          <w:rFonts w:ascii="Times New Roman" w:hAnsi="Times New Roman" w:cs="Times New Roman"/>
          <w:bCs/>
          <w:color w:val="000000"/>
          <w:sz w:val="24"/>
          <w:szCs w:val="24"/>
        </w:rPr>
        <w:t>b</w:t>
      </w:r>
      <w:r w:rsidRPr="00371E0A">
        <w:rPr>
          <w:rFonts w:ascii="Times New Roman" w:hAnsi="Times New Roman" w:cs="Times New Roman"/>
          <w:bCs/>
          <w:color w:val="000000"/>
          <w:sz w:val="24"/>
          <w:szCs w:val="24"/>
        </w:rPr>
        <w:t xml:space="preserve">alance </w:t>
      </w:r>
      <w:r w:rsidR="00F67C2F" w:rsidRPr="00371E0A">
        <w:rPr>
          <w:rFonts w:ascii="Times New Roman" w:hAnsi="Times New Roman" w:cs="Times New Roman"/>
          <w:bCs/>
          <w:color w:val="000000"/>
          <w:sz w:val="24"/>
          <w:szCs w:val="24"/>
        </w:rPr>
        <w:t>s</w:t>
      </w:r>
      <w:r w:rsidRPr="00371E0A">
        <w:rPr>
          <w:rFonts w:ascii="Times New Roman" w:hAnsi="Times New Roman" w:cs="Times New Roman"/>
          <w:bCs/>
          <w:color w:val="000000"/>
          <w:sz w:val="24"/>
          <w:szCs w:val="24"/>
        </w:rPr>
        <w:t xml:space="preserve">takeholder </w:t>
      </w:r>
      <w:r w:rsidR="00F67C2F" w:rsidRPr="00371E0A">
        <w:rPr>
          <w:rFonts w:ascii="Times New Roman" w:hAnsi="Times New Roman" w:cs="Times New Roman"/>
          <w:bCs/>
          <w:color w:val="000000"/>
          <w:sz w:val="24"/>
          <w:szCs w:val="24"/>
        </w:rPr>
        <w:t>i</w:t>
      </w:r>
      <w:r w:rsidRPr="00371E0A">
        <w:rPr>
          <w:rFonts w:ascii="Times New Roman" w:hAnsi="Times New Roman" w:cs="Times New Roman"/>
          <w:bCs/>
          <w:color w:val="000000"/>
          <w:sz w:val="24"/>
          <w:szCs w:val="24"/>
        </w:rPr>
        <w:t>nterests</w:t>
      </w:r>
      <w:r w:rsidR="005B190A" w:rsidRPr="00371E0A">
        <w:rPr>
          <w:rFonts w:ascii="Times New Roman" w:hAnsi="Times New Roman" w:cs="Times New Roman"/>
          <w:color w:val="000000"/>
          <w:sz w:val="24"/>
          <w:szCs w:val="24"/>
        </w:rPr>
        <w:t>"</w:t>
      </w:r>
      <w:r w:rsidR="00D736BF" w:rsidRPr="00371E0A">
        <w:rPr>
          <w:rFonts w:ascii="Times New Roman" w:hAnsi="Times New Roman" w:cs="Times New Roman"/>
          <w:bCs/>
          <w:color w:val="000000"/>
          <w:sz w:val="24"/>
          <w:szCs w:val="24"/>
        </w:rPr>
        <w:t>,</w:t>
      </w:r>
      <w:r w:rsidR="00AE1C4D" w:rsidRPr="00371E0A">
        <w:rPr>
          <w:rFonts w:ascii="Times New Roman" w:hAnsi="Times New Roman" w:cs="Times New Roman"/>
          <w:bCs/>
          <w:color w:val="000000"/>
          <w:sz w:val="24"/>
          <w:szCs w:val="24"/>
          <w:lang w:bidi="th-TH"/>
        </w:rPr>
        <w:t xml:space="preserve"> </w:t>
      </w:r>
      <w:r w:rsidRPr="00371E0A">
        <w:rPr>
          <w:rFonts w:ascii="Times New Roman" w:hAnsi="Times New Roman" w:cs="Times New Roman"/>
          <w:bCs/>
          <w:i/>
          <w:color w:val="000000"/>
          <w:sz w:val="24"/>
          <w:szCs w:val="24"/>
        </w:rPr>
        <w:t>Journal of Business Ethics</w:t>
      </w:r>
      <w:r w:rsidR="00AF2811" w:rsidRPr="00371E0A">
        <w:rPr>
          <w:rFonts w:ascii="Times New Roman" w:hAnsi="Times New Roman" w:cs="Times New Roman"/>
          <w:bCs/>
          <w:color w:val="000000"/>
          <w:sz w:val="24"/>
          <w:szCs w:val="24"/>
        </w:rPr>
        <w:t xml:space="preserve">, Vol. </w:t>
      </w:r>
      <w:r w:rsidRPr="00371E0A">
        <w:rPr>
          <w:rFonts w:ascii="Times New Roman" w:hAnsi="Times New Roman" w:cs="Times New Roman"/>
          <w:bCs/>
          <w:color w:val="000000"/>
          <w:sz w:val="24"/>
          <w:szCs w:val="24"/>
        </w:rPr>
        <w:t xml:space="preserve">64, </w:t>
      </w:r>
      <w:r w:rsidR="00AF2811" w:rsidRPr="00371E0A">
        <w:rPr>
          <w:rFonts w:ascii="Times New Roman" w:hAnsi="Times New Roman" w:cs="Times New Roman"/>
          <w:bCs/>
          <w:color w:val="000000"/>
          <w:sz w:val="24"/>
          <w:szCs w:val="24"/>
        </w:rPr>
        <w:t xml:space="preserve">pp. </w:t>
      </w:r>
      <w:r w:rsidRPr="00371E0A">
        <w:rPr>
          <w:rFonts w:ascii="Times New Roman" w:hAnsi="Times New Roman" w:cs="Times New Roman"/>
          <w:bCs/>
          <w:color w:val="000000"/>
          <w:sz w:val="24"/>
          <w:szCs w:val="24"/>
        </w:rPr>
        <w:t>285</w:t>
      </w:r>
      <w:r w:rsidR="00AF2811" w:rsidRPr="00371E0A">
        <w:rPr>
          <w:rFonts w:ascii="Times New Roman" w:hAnsi="Times New Roman" w:cs="Times New Roman"/>
          <w:color w:val="000000"/>
          <w:sz w:val="24"/>
          <w:szCs w:val="24"/>
        </w:rPr>
        <w:t>–</w:t>
      </w:r>
      <w:r w:rsidRPr="00371E0A">
        <w:rPr>
          <w:rFonts w:ascii="Times New Roman" w:hAnsi="Times New Roman" w:cs="Times New Roman"/>
          <w:bCs/>
          <w:color w:val="000000"/>
          <w:sz w:val="24"/>
          <w:szCs w:val="24"/>
        </w:rPr>
        <w:t>301.</w:t>
      </w:r>
    </w:p>
    <w:p w14:paraId="07EF9D34" w14:textId="77777777" w:rsidR="00003912" w:rsidRPr="00371E0A" w:rsidRDefault="00003912" w:rsidP="005B190A">
      <w:pPr>
        <w:spacing w:after="0" w:line="240" w:lineRule="auto"/>
        <w:ind w:left="284" w:hanging="284"/>
        <w:jc w:val="both"/>
        <w:rPr>
          <w:rFonts w:ascii="Times New Roman" w:hAnsi="Times New Roman" w:cs="Times New Roman"/>
          <w:color w:val="000000"/>
          <w:sz w:val="24"/>
          <w:szCs w:val="24"/>
        </w:rPr>
      </w:pPr>
      <w:r w:rsidRPr="00371E0A">
        <w:rPr>
          <w:rFonts w:ascii="Times New Roman" w:hAnsi="Times New Roman" w:cs="Times New Roman"/>
          <w:bCs/>
          <w:color w:val="000000"/>
          <w:sz w:val="24"/>
          <w:szCs w:val="24"/>
        </w:rPr>
        <w:t>Securities and Exchange Commission</w:t>
      </w:r>
      <w:r w:rsidR="005B190A" w:rsidRPr="00371E0A">
        <w:rPr>
          <w:rFonts w:ascii="Times New Roman" w:hAnsi="Times New Roman" w:cs="Times New Roman"/>
          <w:bCs/>
          <w:color w:val="000000"/>
          <w:sz w:val="24"/>
          <w:szCs w:val="24"/>
        </w:rPr>
        <w:t xml:space="preserve"> (</w:t>
      </w:r>
      <w:r w:rsidRPr="00371E0A">
        <w:rPr>
          <w:rFonts w:ascii="Times New Roman" w:hAnsi="Times New Roman" w:cs="Times New Roman"/>
          <w:color w:val="000000"/>
          <w:sz w:val="24"/>
          <w:szCs w:val="24"/>
        </w:rPr>
        <w:t>2019</w:t>
      </w:r>
      <w:r w:rsidR="005B190A"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rPr>
        <w:t xml:space="preserve">, </w:t>
      </w:r>
      <w:r w:rsidR="005B190A"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The Boeing company: Shareholder proposal regarding shareholder authorizations of share buybacks</w:t>
      </w:r>
      <w:r w:rsidR="005B190A"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Retr</w:t>
      </w:r>
      <w:r w:rsidR="00A72A90" w:rsidRPr="00371E0A">
        <w:rPr>
          <w:rFonts w:ascii="Times New Roman" w:hAnsi="Times New Roman" w:cs="Times New Roman"/>
          <w:color w:val="000000"/>
          <w:sz w:val="24"/>
          <w:szCs w:val="24"/>
        </w:rPr>
        <w:t>ie</w:t>
      </w:r>
      <w:r w:rsidRPr="00371E0A">
        <w:rPr>
          <w:rFonts w:ascii="Times New Roman" w:hAnsi="Times New Roman" w:cs="Times New Roman"/>
          <w:color w:val="000000"/>
          <w:sz w:val="24"/>
          <w:szCs w:val="24"/>
        </w:rPr>
        <w:t xml:space="preserve">ved from </w:t>
      </w:r>
      <w:hyperlink r:id="rId21" w:history="1">
        <w:r w:rsidRPr="00371E0A">
          <w:rPr>
            <w:rStyle w:val="Hyperlink"/>
            <w:rFonts w:ascii="Times New Roman" w:hAnsi="Times New Roman" w:cs="Times New Roman"/>
            <w:sz w:val="24"/>
            <w:szCs w:val="24"/>
          </w:rPr>
          <w:t>https://www.sec.gov/divisions/corpfin/cf-noaction/14a-8/2020/mcritchieyoungboeing010920-14a8.pdf</w:t>
        </w:r>
      </w:hyperlink>
      <w:r w:rsidRPr="00371E0A">
        <w:rPr>
          <w:rFonts w:ascii="Times New Roman" w:hAnsi="Times New Roman" w:cs="Times New Roman"/>
          <w:color w:val="000000"/>
          <w:sz w:val="24"/>
          <w:szCs w:val="24"/>
        </w:rPr>
        <w:t>. Accessed 23.05.2020</w:t>
      </w:r>
    </w:p>
    <w:p w14:paraId="0E6E7BC1" w14:textId="77777777" w:rsidR="007D06DB" w:rsidRPr="00371E0A" w:rsidRDefault="007D06DB" w:rsidP="00AF2811">
      <w:pPr>
        <w:spacing w:after="0" w:line="240" w:lineRule="auto"/>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Stonham, P</w:t>
      </w:r>
      <w:r w:rsidR="00D736BF" w:rsidRPr="00371E0A">
        <w:rPr>
          <w:rFonts w:ascii="Times New Roman" w:hAnsi="Times New Roman" w:cs="Times New Roman"/>
          <w:color w:val="000000"/>
          <w:sz w:val="24"/>
          <w:szCs w:val="24"/>
        </w:rPr>
        <w:t>.</w:t>
      </w:r>
      <w:r w:rsidR="005B190A" w:rsidRPr="00371E0A">
        <w:rPr>
          <w:rFonts w:ascii="Times New Roman" w:hAnsi="Times New Roman" w:cs="Times New Roman"/>
          <w:color w:val="000000"/>
          <w:sz w:val="24"/>
          <w:szCs w:val="24"/>
        </w:rPr>
        <w:t xml:space="preserve"> (</w:t>
      </w:r>
      <w:r w:rsidRPr="00371E0A">
        <w:rPr>
          <w:rFonts w:ascii="Times New Roman" w:hAnsi="Times New Roman" w:cs="Times New Roman"/>
          <w:color w:val="000000"/>
          <w:sz w:val="24"/>
          <w:szCs w:val="24"/>
        </w:rPr>
        <w:t>2002</w:t>
      </w:r>
      <w:r w:rsidR="005B190A" w:rsidRPr="00371E0A">
        <w:rPr>
          <w:rFonts w:ascii="Times New Roman" w:hAnsi="Times New Roman" w:cs="Times New Roman"/>
          <w:color w:val="000000"/>
          <w:sz w:val="24"/>
          <w:szCs w:val="24"/>
        </w:rPr>
        <w:t>)</w:t>
      </w:r>
      <w:r w:rsidR="00385ADA" w:rsidRPr="00371E0A">
        <w:rPr>
          <w:rFonts w:ascii="Times New Roman" w:hAnsi="Times New Roman" w:cs="Times New Roman"/>
          <w:color w:val="000000"/>
          <w:sz w:val="24"/>
          <w:szCs w:val="24"/>
        </w:rPr>
        <w:t>,</w:t>
      </w:r>
      <w:r w:rsidR="005B190A" w:rsidRPr="00371E0A">
        <w:rPr>
          <w:rFonts w:ascii="Times New Roman" w:hAnsi="Times New Roman" w:cs="Times New Roman"/>
          <w:color w:val="000000"/>
          <w:sz w:val="24"/>
          <w:szCs w:val="24"/>
        </w:rPr>
        <w:t xml:space="preserve"> "</w:t>
      </w:r>
      <w:r w:rsidRPr="00371E0A">
        <w:rPr>
          <w:rFonts w:ascii="Times New Roman" w:hAnsi="Times New Roman" w:cs="Times New Roman"/>
          <w:color w:val="000000"/>
          <w:sz w:val="24"/>
          <w:szCs w:val="24"/>
        </w:rPr>
        <w:t>A game plan for share repurchases</w:t>
      </w:r>
      <w:r w:rsidR="005B190A"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w:t>
      </w:r>
      <w:r w:rsidRPr="00371E0A">
        <w:rPr>
          <w:rFonts w:ascii="Times New Roman" w:hAnsi="Times New Roman" w:cs="Times New Roman"/>
          <w:i/>
          <w:iCs/>
          <w:color w:val="000000"/>
          <w:sz w:val="24"/>
          <w:szCs w:val="24"/>
        </w:rPr>
        <w:t>European Management Journal</w:t>
      </w:r>
      <w:r w:rsidR="00AF2811" w:rsidRPr="00371E0A">
        <w:rPr>
          <w:rFonts w:ascii="Times New Roman" w:hAnsi="Times New Roman" w:cs="Times New Roman"/>
          <w:color w:val="000000"/>
          <w:sz w:val="24"/>
          <w:szCs w:val="24"/>
        </w:rPr>
        <w:t xml:space="preserve">, Vol. </w:t>
      </w:r>
      <w:r w:rsidRPr="00371E0A">
        <w:rPr>
          <w:rFonts w:ascii="Times New Roman" w:hAnsi="Times New Roman" w:cs="Times New Roman"/>
          <w:color w:val="000000"/>
          <w:sz w:val="24"/>
          <w:szCs w:val="24"/>
        </w:rPr>
        <w:t xml:space="preserve">20, </w:t>
      </w:r>
      <w:r w:rsidR="00AF2811" w:rsidRPr="00371E0A">
        <w:rPr>
          <w:rFonts w:ascii="Times New Roman" w:hAnsi="Times New Roman" w:cs="Times New Roman"/>
          <w:color w:val="000000"/>
          <w:sz w:val="24"/>
          <w:szCs w:val="24"/>
        </w:rPr>
        <w:t xml:space="preserve">pp. </w:t>
      </w:r>
      <w:r w:rsidRPr="00371E0A">
        <w:rPr>
          <w:rFonts w:ascii="Times New Roman" w:hAnsi="Times New Roman" w:cs="Times New Roman"/>
          <w:color w:val="000000"/>
          <w:sz w:val="24"/>
          <w:szCs w:val="24"/>
        </w:rPr>
        <w:t>37</w:t>
      </w:r>
      <w:r w:rsidR="00AF2811"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44.</w:t>
      </w:r>
    </w:p>
    <w:p w14:paraId="3F8E66DE" w14:textId="77777777" w:rsidR="009F4FDD" w:rsidRPr="00371E0A" w:rsidRDefault="005B190A" w:rsidP="009F4FDD">
      <w:pPr>
        <w:spacing w:after="0" w:line="240" w:lineRule="auto"/>
        <w:ind w:left="284" w:hanging="284"/>
        <w:jc w:val="both"/>
        <w:rPr>
          <w:rFonts w:ascii="Times New Roman" w:hAnsi="Times New Roman" w:cs="Times New Roman"/>
          <w:bCs/>
          <w:color w:val="000000"/>
          <w:sz w:val="24"/>
          <w:szCs w:val="24"/>
        </w:rPr>
      </w:pPr>
      <w:r w:rsidRPr="00371E0A">
        <w:rPr>
          <w:rFonts w:ascii="Times New Roman" w:hAnsi="Times New Roman" w:cs="Times New Roman"/>
          <w:bCs/>
          <w:color w:val="000000"/>
          <w:sz w:val="24"/>
          <w:szCs w:val="24"/>
        </w:rPr>
        <w:t>Vermaelen, T. (</w:t>
      </w:r>
      <w:r w:rsidR="009F4FDD" w:rsidRPr="00371E0A">
        <w:rPr>
          <w:rFonts w:ascii="Times New Roman" w:hAnsi="Times New Roman" w:cs="Times New Roman"/>
          <w:bCs/>
          <w:color w:val="000000"/>
          <w:sz w:val="24"/>
          <w:szCs w:val="24"/>
        </w:rPr>
        <w:t>2005</w:t>
      </w:r>
      <w:r w:rsidRPr="00371E0A">
        <w:rPr>
          <w:rFonts w:ascii="Times New Roman" w:hAnsi="Times New Roman" w:cs="Times New Roman"/>
          <w:bCs/>
          <w:color w:val="000000"/>
          <w:sz w:val="24"/>
          <w:szCs w:val="24"/>
        </w:rPr>
        <w:t>)</w:t>
      </w:r>
      <w:r w:rsidR="00385ADA" w:rsidRPr="00371E0A">
        <w:rPr>
          <w:rFonts w:ascii="Times New Roman" w:hAnsi="Times New Roman" w:cs="Times New Roman"/>
          <w:bCs/>
          <w:color w:val="000000"/>
          <w:sz w:val="24"/>
          <w:szCs w:val="24"/>
        </w:rPr>
        <w:t>,</w:t>
      </w:r>
      <w:r w:rsidR="00E26992" w:rsidRPr="00371E0A">
        <w:rPr>
          <w:rFonts w:ascii="Times New Roman" w:hAnsi="Times New Roman" w:cs="Times New Roman"/>
          <w:bCs/>
          <w:color w:val="000000"/>
          <w:sz w:val="24"/>
          <w:szCs w:val="24"/>
        </w:rPr>
        <w:t xml:space="preserve"> </w:t>
      </w:r>
      <w:r w:rsidRPr="00371E0A">
        <w:rPr>
          <w:rFonts w:ascii="Times New Roman" w:hAnsi="Times New Roman" w:cs="Times New Roman"/>
          <w:color w:val="000000"/>
          <w:sz w:val="24"/>
          <w:szCs w:val="24"/>
        </w:rPr>
        <w:t>"</w:t>
      </w:r>
      <w:r w:rsidRPr="00371E0A">
        <w:rPr>
          <w:rFonts w:ascii="Times New Roman" w:hAnsi="Times New Roman" w:cs="Times New Roman"/>
          <w:bCs/>
          <w:color w:val="000000"/>
          <w:sz w:val="24"/>
          <w:szCs w:val="24"/>
        </w:rPr>
        <w:t>Share Repurchases</w:t>
      </w:r>
      <w:r w:rsidRPr="00371E0A">
        <w:rPr>
          <w:rFonts w:ascii="Times New Roman" w:hAnsi="Times New Roman" w:cs="Times New Roman"/>
          <w:color w:val="000000"/>
          <w:sz w:val="24"/>
          <w:szCs w:val="24"/>
        </w:rPr>
        <w:t>",</w:t>
      </w:r>
      <w:r w:rsidR="009F4FDD" w:rsidRPr="00371E0A">
        <w:rPr>
          <w:rFonts w:ascii="Times New Roman" w:hAnsi="Times New Roman" w:cs="Times New Roman"/>
          <w:bCs/>
          <w:color w:val="000000"/>
          <w:sz w:val="24"/>
          <w:szCs w:val="24"/>
        </w:rPr>
        <w:t xml:space="preserve"> </w:t>
      </w:r>
      <w:r w:rsidR="00036C05" w:rsidRPr="00371E0A">
        <w:rPr>
          <w:rFonts w:ascii="Times New Roman" w:hAnsi="Times New Roman" w:cs="Times New Roman"/>
          <w:bCs/>
          <w:color w:val="000000"/>
          <w:sz w:val="24"/>
          <w:szCs w:val="24"/>
        </w:rPr>
        <w:t>N</w:t>
      </w:r>
      <w:r w:rsidR="009F4FDD" w:rsidRPr="00371E0A">
        <w:rPr>
          <w:rFonts w:ascii="Times New Roman" w:hAnsi="Times New Roman" w:cs="Times New Roman"/>
          <w:bCs/>
          <w:color w:val="000000"/>
          <w:sz w:val="24"/>
          <w:szCs w:val="24"/>
        </w:rPr>
        <w:t>ow Publishers, Hanover, MA.</w:t>
      </w:r>
    </w:p>
    <w:p w14:paraId="550D1EA0" w14:textId="77777777" w:rsidR="009415B0" w:rsidRPr="00371E0A" w:rsidRDefault="009415B0" w:rsidP="005B190A">
      <w:pPr>
        <w:spacing w:after="0" w:line="240" w:lineRule="auto"/>
        <w:ind w:left="284" w:hanging="284"/>
        <w:jc w:val="both"/>
        <w:rPr>
          <w:rFonts w:ascii="Times New Roman" w:hAnsi="Times New Roman" w:cs="Times New Roman"/>
          <w:bCs/>
          <w:color w:val="000000"/>
          <w:sz w:val="24"/>
          <w:szCs w:val="24"/>
        </w:rPr>
      </w:pPr>
      <w:r w:rsidRPr="00371E0A">
        <w:rPr>
          <w:rFonts w:ascii="Times New Roman" w:hAnsi="Times New Roman" w:cs="Times New Roman"/>
          <w:bCs/>
          <w:color w:val="000000"/>
          <w:sz w:val="24"/>
          <w:szCs w:val="24"/>
          <w:lang w:val="en-US"/>
        </w:rPr>
        <w:t xml:space="preserve">Von </w:t>
      </w:r>
      <w:proofErr w:type="spellStart"/>
      <w:r w:rsidRPr="00371E0A">
        <w:rPr>
          <w:rFonts w:ascii="Times New Roman" w:hAnsi="Times New Roman" w:cs="Times New Roman"/>
          <w:bCs/>
          <w:color w:val="000000"/>
          <w:sz w:val="24"/>
          <w:szCs w:val="24"/>
          <w:lang w:val="en-US"/>
        </w:rPr>
        <w:t>Eije</w:t>
      </w:r>
      <w:proofErr w:type="spellEnd"/>
      <w:r w:rsidRPr="00371E0A">
        <w:rPr>
          <w:rFonts w:ascii="Times New Roman" w:hAnsi="Times New Roman" w:cs="Times New Roman"/>
          <w:bCs/>
          <w:color w:val="000000"/>
          <w:sz w:val="24"/>
          <w:szCs w:val="24"/>
          <w:lang w:val="en-US"/>
        </w:rPr>
        <w:t>, H.</w:t>
      </w:r>
      <w:r w:rsidR="00385ADA" w:rsidRPr="00371E0A">
        <w:rPr>
          <w:rFonts w:ascii="Times New Roman" w:hAnsi="Times New Roman" w:cs="Times New Roman"/>
          <w:bCs/>
          <w:color w:val="000000"/>
          <w:sz w:val="24"/>
          <w:szCs w:val="24"/>
          <w:lang w:val="en-US"/>
        </w:rPr>
        <w:t xml:space="preserve"> and</w:t>
      </w:r>
      <w:r w:rsidR="005B190A" w:rsidRPr="00371E0A">
        <w:rPr>
          <w:rFonts w:ascii="Times New Roman" w:hAnsi="Times New Roman" w:cs="Times New Roman"/>
          <w:bCs/>
          <w:color w:val="000000"/>
          <w:sz w:val="24"/>
          <w:szCs w:val="24"/>
          <w:lang w:val="en-US"/>
        </w:rPr>
        <w:t xml:space="preserve"> </w:t>
      </w:r>
      <w:r w:rsidRPr="00371E0A">
        <w:rPr>
          <w:rFonts w:ascii="Times New Roman" w:hAnsi="Times New Roman" w:cs="Times New Roman"/>
          <w:bCs/>
          <w:color w:val="000000"/>
          <w:sz w:val="24"/>
          <w:szCs w:val="24"/>
        </w:rPr>
        <w:t>Megginson</w:t>
      </w:r>
      <w:r w:rsidR="00AE1C4D" w:rsidRPr="00371E0A">
        <w:rPr>
          <w:rFonts w:ascii="Times New Roman" w:hAnsi="Times New Roman" w:cs="Times New Roman"/>
          <w:bCs/>
          <w:color w:val="000000"/>
          <w:sz w:val="24"/>
          <w:szCs w:val="24"/>
        </w:rPr>
        <w:t xml:space="preserve">, </w:t>
      </w:r>
      <w:r w:rsidR="005B190A" w:rsidRPr="00371E0A">
        <w:rPr>
          <w:rFonts w:ascii="Times New Roman" w:hAnsi="Times New Roman" w:cs="Times New Roman"/>
          <w:bCs/>
          <w:color w:val="000000"/>
          <w:sz w:val="24"/>
          <w:szCs w:val="24"/>
        </w:rPr>
        <w:t>W.L. (</w:t>
      </w:r>
      <w:r w:rsidRPr="00371E0A">
        <w:rPr>
          <w:rFonts w:ascii="Times New Roman" w:hAnsi="Times New Roman" w:cs="Times New Roman"/>
          <w:bCs/>
          <w:color w:val="000000"/>
          <w:sz w:val="24"/>
          <w:szCs w:val="24"/>
        </w:rPr>
        <w:t>2008</w:t>
      </w:r>
      <w:r w:rsidR="005B190A" w:rsidRPr="00371E0A">
        <w:rPr>
          <w:rFonts w:ascii="Times New Roman" w:hAnsi="Times New Roman" w:cs="Times New Roman"/>
          <w:bCs/>
          <w:color w:val="000000"/>
          <w:sz w:val="24"/>
          <w:szCs w:val="24"/>
        </w:rPr>
        <w:t>)</w:t>
      </w:r>
      <w:r w:rsidR="00385ADA" w:rsidRPr="00371E0A">
        <w:rPr>
          <w:rFonts w:ascii="Times New Roman" w:hAnsi="Times New Roman" w:cs="Times New Roman"/>
          <w:bCs/>
          <w:color w:val="000000"/>
          <w:sz w:val="24"/>
          <w:szCs w:val="24"/>
        </w:rPr>
        <w:t>,</w:t>
      </w:r>
      <w:r w:rsidR="00AE1C4D" w:rsidRPr="00371E0A">
        <w:rPr>
          <w:rFonts w:ascii="Times New Roman" w:hAnsi="Times New Roman" w:cs="Times New Roman"/>
          <w:bCs/>
          <w:color w:val="000000"/>
          <w:sz w:val="24"/>
          <w:szCs w:val="24"/>
        </w:rPr>
        <w:t xml:space="preserve"> </w:t>
      </w:r>
      <w:r w:rsidR="005B190A" w:rsidRPr="00371E0A">
        <w:rPr>
          <w:rFonts w:ascii="Times New Roman" w:hAnsi="Times New Roman" w:cs="Times New Roman"/>
          <w:color w:val="000000"/>
          <w:sz w:val="24"/>
          <w:szCs w:val="24"/>
        </w:rPr>
        <w:t>"</w:t>
      </w:r>
      <w:r w:rsidRPr="00371E0A">
        <w:rPr>
          <w:rFonts w:ascii="Times New Roman" w:hAnsi="Times New Roman" w:cs="Times New Roman"/>
          <w:bCs/>
          <w:color w:val="000000"/>
          <w:sz w:val="24"/>
          <w:szCs w:val="24"/>
        </w:rPr>
        <w:t>Dividends and share repurchases in the European Union</w:t>
      </w:r>
      <w:r w:rsidR="005B190A" w:rsidRPr="00371E0A">
        <w:rPr>
          <w:rFonts w:ascii="Times New Roman" w:hAnsi="Times New Roman" w:cs="Times New Roman"/>
          <w:color w:val="000000"/>
          <w:sz w:val="24"/>
          <w:szCs w:val="24"/>
        </w:rPr>
        <w:t>"</w:t>
      </w:r>
      <w:r w:rsidR="00D736BF" w:rsidRPr="00371E0A">
        <w:rPr>
          <w:rFonts w:ascii="Times New Roman" w:hAnsi="Times New Roman" w:cs="Times New Roman"/>
          <w:bCs/>
          <w:color w:val="000000"/>
          <w:sz w:val="24"/>
          <w:szCs w:val="24"/>
        </w:rPr>
        <w:t>,</w:t>
      </w:r>
      <w:r w:rsidRPr="00371E0A">
        <w:rPr>
          <w:rFonts w:ascii="Times New Roman" w:hAnsi="Times New Roman" w:cs="Times New Roman"/>
          <w:bCs/>
          <w:color w:val="000000"/>
          <w:sz w:val="24"/>
          <w:szCs w:val="24"/>
        </w:rPr>
        <w:t xml:space="preserve"> </w:t>
      </w:r>
      <w:r w:rsidRPr="00371E0A">
        <w:rPr>
          <w:rFonts w:ascii="Times New Roman" w:hAnsi="Times New Roman" w:cs="Times New Roman"/>
          <w:bCs/>
          <w:i/>
          <w:iCs/>
          <w:color w:val="000000"/>
          <w:sz w:val="24"/>
          <w:szCs w:val="24"/>
        </w:rPr>
        <w:t>Journal of Financial Economics</w:t>
      </w:r>
      <w:r w:rsidR="00AF2811" w:rsidRPr="00371E0A">
        <w:rPr>
          <w:rFonts w:ascii="Times New Roman" w:hAnsi="Times New Roman" w:cs="Times New Roman"/>
          <w:bCs/>
          <w:color w:val="000000"/>
          <w:sz w:val="24"/>
          <w:szCs w:val="24"/>
        </w:rPr>
        <w:t xml:space="preserve">, Vol. </w:t>
      </w:r>
      <w:r w:rsidRPr="00371E0A">
        <w:rPr>
          <w:rFonts w:ascii="Times New Roman" w:hAnsi="Times New Roman" w:cs="Times New Roman"/>
          <w:bCs/>
          <w:color w:val="000000"/>
          <w:sz w:val="24"/>
          <w:szCs w:val="24"/>
        </w:rPr>
        <w:t xml:space="preserve">89, </w:t>
      </w:r>
      <w:r w:rsidR="00AF2811" w:rsidRPr="00371E0A">
        <w:rPr>
          <w:rFonts w:ascii="Times New Roman" w:hAnsi="Times New Roman" w:cs="Times New Roman"/>
          <w:bCs/>
          <w:color w:val="000000"/>
          <w:sz w:val="24"/>
          <w:szCs w:val="24"/>
        </w:rPr>
        <w:t xml:space="preserve">pp. </w:t>
      </w:r>
      <w:r w:rsidRPr="00371E0A">
        <w:rPr>
          <w:rFonts w:ascii="Times New Roman" w:hAnsi="Times New Roman" w:cs="Times New Roman"/>
          <w:bCs/>
          <w:color w:val="000000"/>
          <w:sz w:val="24"/>
          <w:szCs w:val="24"/>
        </w:rPr>
        <w:t>347–374.</w:t>
      </w:r>
    </w:p>
    <w:p w14:paraId="735CC101" w14:textId="77777777" w:rsidR="00D8527A" w:rsidRPr="00371E0A" w:rsidRDefault="00D8527A" w:rsidP="009F4FDD">
      <w:pPr>
        <w:spacing w:after="0" w:line="240" w:lineRule="auto"/>
        <w:ind w:left="284" w:hanging="284"/>
        <w:jc w:val="both"/>
        <w:rPr>
          <w:rFonts w:ascii="Times New Roman" w:hAnsi="Times New Roman" w:cs="Times New Roman"/>
          <w:bCs/>
          <w:color w:val="000000"/>
          <w:sz w:val="24"/>
          <w:szCs w:val="24"/>
        </w:rPr>
      </w:pPr>
    </w:p>
    <w:p w14:paraId="48653E3F" w14:textId="77777777" w:rsidR="00812BDB" w:rsidRPr="00371E0A" w:rsidRDefault="00812BDB">
      <w:pPr>
        <w:spacing w:after="160" w:line="259" w:lineRule="auto"/>
        <w:rPr>
          <w:rFonts w:ascii="Times New Roman" w:hAnsi="Times New Roman" w:cs="Times New Roman"/>
          <w:bCs/>
          <w:color w:val="000000"/>
          <w:sz w:val="24"/>
          <w:szCs w:val="24"/>
        </w:rPr>
      </w:pPr>
      <w:r w:rsidRPr="00371E0A">
        <w:rPr>
          <w:rFonts w:ascii="Times New Roman" w:hAnsi="Times New Roman" w:cs="Times New Roman"/>
          <w:bCs/>
          <w:color w:val="000000"/>
          <w:sz w:val="24"/>
          <w:szCs w:val="24"/>
        </w:rPr>
        <w:br w:type="page"/>
      </w:r>
    </w:p>
    <w:p w14:paraId="6F11CC87" w14:textId="77777777" w:rsidR="009F4FDD" w:rsidRPr="00371E0A" w:rsidRDefault="00812BDB" w:rsidP="00C85E90">
      <w:pPr>
        <w:spacing w:after="160" w:line="259" w:lineRule="auto"/>
      </w:pPr>
      <w:r w:rsidRPr="00371E0A">
        <w:rPr>
          <w:rFonts w:ascii="Times New Roman" w:hAnsi="Times New Roman" w:cs="Times New Roman"/>
          <w:b/>
          <w:color w:val="000000"/>
          <w:sz w:val="24"/>
          <w:szCs w:val="24"/>
          <w:u w:val="single"/>
        </w:rPr>
        <w:lastRenderedPageBreak/>
        <w:t>Appendix</w:t>
      </w:r>
      <w:r w:rsidR="003A7E92" w:rsidRPr="00371E0A">
        <w:rPr>
          <w:rFonts w:ascii="Times New Roman" w:hAnsi="Times New Roman" w:cs="Times New Roman"/>
          <w:b/>
          <w:color w:val="000000"/>
          <w:sz w:val="24"/>
          <w:szCs w:val="24"/>
          <w:u w:val="single"/>
        </w:rPr>
        <w:t xml:space="preserve"> A</w:t>
      </w:r>
    </w:p>
    <w:p w14:paraId="18E0487D" w14:textId="77777777" w:rsidR="00812BDB" w:rsidRPr="00371E0A" w:rsidRDefault="00812BDB" w:rsidP="009F4FDD">
      <w:pPr>
        <w:spacing w:after="0" w:line="240" w:lineRule="auto"/>
        <w:ind w:left="284" w:hanging="284"/>
        <w:jc w:val="both"/>
        <w:rPr>
          <w:rFonts w:ascii="Times New Roman" w:hAnsi="Times New Roman" w:cs="Times New Roman"/>
          <w:bCs/>
          <w:color w:val="000000"/>
          <w:sz w:val="24"/>
          <w:szCs w:val="24"/>
        </w:rPr>
      </w:pPr>
    </w:p>
    <w:p w14:paraId="6F49972F" w14:textId="77777777" w:rsidR="003A7E92" w:rsidRPr="00371E0A" w:rsidRDefault="00487140" w:rsidP="003A7E92">
      <w:pPr>
        <w:jc w:val="both"/>
        <w:rPr>
          <w:rFonts w:ascii="Times New Roman" w:hAnsi="Times New Roman" w:cs="Times New Roman"/>
          <w:bCs/>
          <w:color w:val="000000"/>
          <w:sz w:val="24"/>
          <w:szCs w:val="24"/>
        </w:rPr>
      </w:pPr>
      <w:r w:rsidRPr="00371E0A">
        <w:rPr>
          <w:rFonts w:ascii="Times New Roman" w:hAnsi="Times New Roman" w:cs="Times New Roman"/>
          <w:bCs/>
          <w:color w:val="000000"/>
          <w:sz w:val="24"/>
          <w:szCs w:val="24"/>
        </w:rPr>
        <w:t>Q</w:t>
      </w:r>
      <w:r w:rsidR="003A7E92" w:rsidRPr="00371E0A">
        <w:rPr>
          <w:rFonts w:ascii="Times New Roman" w:hAnsi="Times New Roman" w:cs="Times New Roman"/>
          <w:bCs/>
          <w:color w:val="000000"/>
          <w:sz w:val="24"/>
          <w:szCs w:val="24"/>
        </w:rPr>
        <w:t xml:space="preserve">uestions to </w:t>
      </w:r>
      <w:r w:rsidR="00F7037B" w:rsidRPr="00371E0A">
        <w:rPr>
          <w:rFonts w:ascii="Times New Roman" w:hAnsi="Times New Roman" w:cs="Times New Roman"/>
          <w:bCs/>
          <w:color w:val="000000"/>
          <w:sz w:val="24"/>
          <w:szCs w:val="24"/>
        </w:rPr>
        <w:t>c</w:t>
      </w:r>
      <w:r w:rsidR="003A7E92" w:rsidRPr="00371E0A">
        <w:rPr>
          <w:rFonts w:ascii="Times New Roman" w:hAnsi="Times New Roman" w:cs="Times New Roman"/>
          <w:bCs/>
          <w:color w:val="000000"/>
          <w:sz w:val="24"/>
          <w:szCs w:val="24"/>
        </w:rPr>
        <w:t>ompanies:</w:t>
      </w:r>
    </w:p>
    <w:p w14:paraId="7539D39E" w14:textId="77777777" w:rsidR="003A7E92" w:rsidRPr="00371E0A" w:rsidRDefault="003A7E92" w:rsidP="003A7E92">
      <w:pPr>
        <w:pStyle w:val="ListParagraph"/>
        <w:numPr>
          <w:ilvl w:val="0"/>
          <w:numId w:val="5"/>
        </w:numPr>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Who initiated the share buyback programme in your organisation during the last financial year?</w:t>
      </w:r>
    </w:p>
    <w:p w14:paraId="467843D1" w14:textId="77777777" w:rsidR="003A7E92" w:rsidRPr="00371E0A" w:rsidRDefault="003A7E92" w:rsidP="003A7E92">
      <w:pPr>
        <w:pStyle w:val="ListParagraph"/>
        <w:numPr>
          <w:ilvl w:val="0"/>
          <w:numId w:val="5"/>
        </w:numPr>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Was this a result of a regular financial management control decision or based on ad hoc analysis? Please explain</w:t>
      </w:r>
      <w:r w:rsidR="003743D9"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w:t>
      </w:r>
    </w:p>
    <w:p w14:paraId="0ECE86AA" w14:textId="77777777" w:rsidR="003A7E92" w:rsidRPr="00371E0A" w:rsidRDefault="003A7E92" w:rsidP="003A7E92">
      <w:pPr>
        <w:pStyle w:val="ListParagraph"/>
        <w:numPr>
          <w:ilvl w:val="0"/>
          <w:numId w:val="5"/>
        </w:numPr>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Are there any financial control systems in your company to monitor share buybacks every year? Please explain</w:t>
      </w:r>
      <w:r w:rsidR="003743D9" w:rsidRPr="00371E0A">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w:t>
      </w:r>
    </w:p>
    <w:p w14:paraId="2410E427" w14:textId="3FA9418C" w:rsidR="003A7E92" w:rsidRPr="00371E0A" w:rsidRDefault="003A7E92" w:rsidP="003A7E92">
      <w:pPr>
        <w:pStyle w:val="ListParagraph"/>
        <w:numPr>
          <w:ilvl w:val="0"/>
          <w:numId w:val="5"/>
        </w:numPr>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 xml:space="preserve">Who makes the final decision? Is this a senior financial management decision or a decision taken </w:t>
      </w:r>
      <w:r w:rsidR="004446A9">
        <w:rPr>
          <w:rFonts w:ascii="Times New Roman" w:hAnsi="Times New Roman" w:cs="Times New Roman"/>
          <w:color w:val="000000"/>
          <w:sz w:val="24"/>
          <w:szCs w:val="24"/>
        </w:rPr>
        <w:t>by</w:t>
      </w:r>
      <w:r w:rsidRPr="00371E0A">
        <w:rPr>
          <w:rFonts w:ascii="Times New Roman" w:hAnsi="Times New Roman" w:cs="Times New Roman"/>
          <w:color w:val="000000"/>
          <w:sz w:val="24"/>
          <w:szCs w:val="24"/>
        </w:rPr>
        <w:t xml:space="preserve"> </w:t>
      </w:r>
      <w:r w:rsidR="004446A9">
        <w:rPr>
          <w:rFonts w:ascii="Times New Roman" w:hAnsi="Times New Roman" w:cs="Times New Roman"/>
          <w:color w:val="000000"/>
          <w:sz w:val="24"/>
          <w:szCs w:val="24"/>
        </w:rPr>
        <w:t xml:space="preserve">the </w:t>
      </w:r>
      <w:r w:rsidRPr="00371E0A">
        <w:rPr>
          <w:rFonts w:ascii="Times New Roman" w:hAnsi="Times New Roman" w:cs="Times New Roman"/>
          <w:color w:val="000000"/>
          <w:sz w:val="24"/>
          <w:szCs w:val="24"/>
        </w:rPr>
        <w:t>board of directors? Please explain</w:t>
      </w:r>
      <w:r w:rsidR="003743D9" w:rsidRPr="00371E0A">
        <w:rPr>
          <w:rFonts w:ascii="Times New Roman" w:hAnsi="Times New Roman" w:cs="Times New Roman"/>
          <w:color w:val="000000"/>
          <w:sz w:val="24"/>
          <w:szCs w:val="24"/>
        </w:rPr>
        <w:t>.</w:t>
      </w:r>
    </w:p>
    <w:p w14:paraId="370D6F14" w14:textId="3B09B479" w:rsidR="003A7E92" w:rsidRPr="00371E0A" w:rsidRDefault="003A7E92" w:rsidP="003A7E92">
      <w:pPr>
        <w:pStyle w:val="ListParagraph"/>
        <w:numPr>
          <w:ilvl w:val="0"/>
          <w:numId w:val="5"/>
        </w:numPr>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 xml:space="preserve">Are institutional shareholders informed/consulted before </w:t>
      </w:r>
      <w:r w:rsidR="004446A9">
        <w:rPr>
          <w:rFonts w:ascii="Times New Roman" w:hAnsi="Times New Roman" w:cs="Times New Roman"/>
          <w:color w:val="000000"/>
          <w:sz w:val="24"/>
          <w:szCs w:val="24"/>
        </w:rPr>
        <w:t xml:space="preserve">the </w:t>
      </w:r>
      <w:r w:rsidRPr="00371E0A">
        <w:rPr>
          <w:rFonts w:ascii="Times New Roman" w:hAnsi="Times New Roman" w:cs="Times New Roman"/>
          <w:color w:val="000000"/>
          <w:sz w:val="24"/>
          <w:szCs w:val="24"/>
        </w:rPr>
        <w:t>share buyback announcement? If so how; please explain.</w:t>
      </w:r>
    </w:p>
    <w:p w14:paraId="196B33FA" w14:textId="77777777" w:rsidR="003A7E92" w:rsidRPr="00371E0A" w:rsidRDefault="003A7E92" w:rsidP="003A7E92">
      <w:pPr>
        <w:pStyle w:val="ListParagraph"/>
        <w:numPr>
          <w:ilvl w:val="0"/>
          <w:numId w:val="5"/>
        </w:numPr>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Are pension funds or other institutional investor managers been consulted? If so, have there been any disagreements in the last financial share buyback programme. Please give examples.</w:t>
      </w:r>
    </w:p>
    <w:p w14:paraId="40B5ABE7" w14:textId="5B445C58" w:rsidR="003A7E92" w:rsidRPr="00371E0A" w:rsidRDefault="003A7E92" w:rsidP="003A7E92">
      <w:pPr>
        <w:pStyle w:val="ListParagraph"/>
        <w:numPr>
          <w:ilvl w:val="0"/>
          <w:numId w:val="5"/>
        </w:numPr>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Have share buyback decisions been discussed with senior functional managers such as production, finance, marketing</w:t>
      </w:r>
      <w:r w:rsidR="006168D7">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etc</w:t>
      </w:r>
      <w:r w:rsidR="006168D7">
        <w:rPr>
          <w:rFonts w:ascii="Times New Roman" w:hAnsi="Times New Roman" w:cs="Times New Roman"/>
          <w:color w:val="000000"/>
          <w:sz w:val="24"/>
          <w:szCs w:val="24"/>
        </w:rPr>
        <w:t>?</w:t>
      </w:r>
      <w:r w:rsidRPr="00371E0A">
        <w:rPr>
          <w:rFonts w:ascii="Times New Roman" w:hAnsi="Times New Roman" w:cs="Times New Roman"/>
          <w:color w:val="000000"/>
          <w:sz w:val="24"/>
          <w:szCs w:val="24"/>
        </w:rPr>
        <w:t xml:space="preserve"> Please explain</w:t>
      </w:r>
      <w:r w:rsidR="003743D9" w:rsidRPr="00371E0A">
        <w:rPr>
          <w:rFonts w:ascii="Times New Roman" w:hAnsi="Times New Roman" w:cs="Times New Roman"/>
          <w:color w:val="000000"/>
          <w:sz w:val="24"/>
          <w:szCs w:val="24"/>
        </w:rPr>
        <w:t>.</w:t>
      </w:r>
    </w:p>
    <w:p w14:paraId="14908B98" w14:textId="77777777" w:rsidR="003A7E92" w:rsidRPr="00371E0A" w:rsidRDefault="003A7E92" w:rsidP="003A7E92">
      <w:pPr>
        <w:pStyle w:val="ListParagraph"/>
        <w:numPr>
          <w:ilvl w:val="0"/>
          <w:numId w:val="5"/>
        </w:numPr>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Are Trade Unions consulted on share buyback programmes?</w:t>
      </w:r>
    </w:p>
    <w:p w14:paraId="0848156C" w14:textId="77777777" w:rsidR="003A7E92" w:rsidRPr="00371E0A" w:rsidRDefault="003A7E92" w:rsidP="003A7E92">
      <w:pPr>
        <w:pStyle w:val="ListParagraph"/>
        <w:numPr>
          <w:ilvl w:val="0"/>
          <w:numId w:val="5"/>
        </w:numPr>
        <w:ind w:left="284" w:hanging="284"/>
        <w:jc w:val="both"/>
        <w:rPr>
          <w:rFonts w:ascii="Times New Roman" w:hAnsi="Times New Roman" w:cs="Times New Roman"/>
          <w:color w:val="000000"/>
          <w:sz w:val="24"/>
          <w:szCs w:val="24"/>
        </w:rPr>
      </w:pPr>
      <w:r w:rsidRPr="00371E0A">
        <w:rPr>
          <w:rFonts w:ascii="Times New Roman" w:hAnsi="Times New Roman" w:cs="Times New Roman"/>
          <w:color w:val="000000"/>
          <w:sz w:val="24"/>
          <w:szCs w:val="24"/>
        </w:rPr>
        <w:t xml:space="preserve">To what extent share buyback decision is based on pressures from financial analysts? </w:t>
      </w:r>
    </w:p>
    <w:p w14:paraId="506A837C" w14:textId="77777777" w:rsidR="003A7E92" w:rsidRPr="00025805" w:rsidRDefault="003A7E92" w:rsidP="003A7E92">
      <w:pPr>
        <w:jc w:val="both"/>
        <w:rPr>
          <w:rFonts w:ascii="Times New Roman" w:hAnsi="Times New Roman" w:cs="Times New Roman"/>
          <w:bCs/>
          <w:color w:val="000000"/>
          <w:sz w:val="24"/>
          <w:szCs w:val="24"/>
        </w:rPr>
      </w:pPr>
      <w:r w:rsidRPr="00371E0A">
        <w:rPr>
          <w:rFonts w:ascii="Times New Roman" w:hAnsi="Times New Roman" w:cs="Times New Roman"/>
          <w:bCs/>
          <w:color w:val="000000"/>
          <w:sz w:val="24"/>
          <w:szCs w:val="24"/>
        </w:rPr>
        <w:t>Please identify any other issues which we should explore further in our research.</w:t>
      </w:r>
      <w:r w:rsidRPr="00025805">
        <w:rPr>
          <w:rFonts w:ascii="Times New Roman" w:hAnsi="Times New Roman" w:cs="Times New Roman"/>
          <w:bCs/>
          <w:color w:val="000000"/>
          <w:sz w:val="24"/>
          <w:szCs w:val="24"/>
        </w:rPr>
        <w:t xml:space="preserve"> </w:t>
      </w:r>
    </w:p>
    <w:p w14:paraId="21430F2E" w14:textId="77777777" w:rsidR="00812BDB" w:rsidRPr="00025805" w:rsidRDefault="00812BDB" w:rsidP="003A7E92">
      <w:pPr>
        <w:spacing w:after="0" w:line="240" w:lineRule="auto"/>
        <w:ind w:left="284" w:hanging="284"/>
        <w:jc w:val="both"/>
        <w:rPr>
          <w:rFonts w:ascii="Times New Roman" w:hAnsi="Times New Roman" w:cs="Times New Roman"/>
          <w:bCs/>
          <w:color w:val="000000"/>
          <w:sz w:val="24"/>
          <w:szCs w:val="24"/>
        </w:rPr>
      </w:pPr>
    </w:p>
    <w:bookmarkEnd w:id="0"/>
    <w:p w14:paraId="24AA171A" w14:textId="77777777" w:rsidR="003A7E92" w:rsidRPr="00025805" w:rsidRDefault="003A7E92" w:rsidP="00C85E90">
      <w:pPr>
        <w:jc w:val="both"/>
        <w:rPr>
          <w:rFonts w:ascii="Times New Roman" w:hAnsi="Times New Roman" w:cs="Times New Roman"/>
          <w:bCs/>
          <w:color w:val="000000"/>
          <w:sz w:val="24"/>
          <w:szCs w:val="24"/>
        </w:rPr>
      </w:pPr>
    </w:p>
    <w:sectPr w:rsidR="003A7E92" w:rsidRPr="00025805" w:rsidSect="008714BF">
      <w:footnotePr>
        <w:numStart w:val="3"/>
        <w:numRestart w:val="eachPage"/>
      </w:foot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E8D2D" w14:textId="77777777" w:rsidR="005E50DE" w:rsidRDefault="005E50DE" w:rsidP="009F4FDD">
      <w:pPr>
        <w:spacing w:after="0" w:line="240" w:lineRule="auto"/>
      </w:pPr>
    </w:p>
    <w:p w14:paraId="63DAC100" w14:textId="77777777" w:rsidR="005E50DE" w:rsidRDefault="005E50DE"/>
  </w:endnote>
  <w:endnote w:type="continuationSeparator" w:id="0">
    <w:p w14:paraId="4079E32E" w14:textId="77777777" w:rsidR="005E50DE" w:rsidRDefault="005E50DE" w:rsidP="009F4FDD">
      <w:pPr>
        <w:spacing w:after="0" w:line="240" w:lineRule="auto"/>
      </w:pPr>
    </w:p>
    <w:p w14:paraId="1F0D25BE" w14:textId="77777777" w:rsidR="005E50DE" w:rsidRDefault="005E5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F1380" w14:textId="77777777" w:rsidR="00353261" w:rsidRPr="00353261" w:rsidRDefault="00353261">
    <w:pPr>
      <w:pStyle w:val="Footer"/>
      <w:jc w:val="center"/>
      <w:rPr>
        <w:rFonts w:ascii="Times New Roman" w:hAnsi="Times New Roman" w:cs="Times New Roman"/>
      </w:rPr>
    </w:pPr>
    <w:r w:rsidRPr="00353261">
      <w:rPr>
        <w:rFonts w:ascii="Times New Roman" w:hAnsi="Times New Roman" w:cs="Times New Roman"/>
      </w:rPr>
      <w:fldChar w:fldCharType="begin"/>
    </w:r>
    <w:r w:rsidRPr="00353261">
      <w:rPr>
        <w:rFonts w:ascii="Times New Roman" w:hAnsi="Times New Roman" w:cs="Times New Roman"/>
      </w:rPr>
      <w:instrText xml:space="preserve"> PAGE   \* MERGEFORMAT </w:instrText>
    </w:r>
    <w:r w:rsidRPr="00353261">
      <w:rPr>
        <w:rFonts w:ascii="Times New Roman" w:hAnsi="Times New Roman" w:cs="Times New Roman"/>
      </w:rPr>
      <w:fldChar w:fldCharType="separate"/>
    </w:r>
    <w:r w:rsidR="00BC69EB">
      <w:rPr>
        <w:rFonts w:ascii="Times New Roman" w:hAnsi="Times New Roman" w:cs="Times New Roman"/>
        <w:noProof/>
      </w:rPr>
      <w:t>2</w:t>
    </w:r>
    <w:r w:rsidRPr="00353261">
      <w:rPr>
        <w:rFonts w:ascii="Times New Roman" w:hAnsi="Times New Roman" w:cs="Times New Roman"/>
        <w:noProof/>
      </w:rPr>
      <w:fldChar w:fldCharType="end"/>
    </w:r>
  </w:p>
  <w:p w14:paraId="23BBEBE5" w14:textId="77777777" w:rsidR="00A33624" w:rsidRPr="007A217D" w:rsidRDefault="00A33624" w:rsidP="007A217D">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AC37" w14:textId="77777777" w:rsidR="007A217D" w:rsidRPr="007A217D" w:rsidRDefault="007A217D" w:rsidP="007A217D">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A52D1" w14:textId="77777777" w:rsidR="005E50DE" w:rsidRPr="00C85E90" w:rsidRDefault="005E50DE" w:rsidP="00C85E90">
      <w:pPr>
        <w:spacing w:after="0" w:line="240" w:lineRule="auto"/>
      </w:pPr>
      <w:r>
        <w:separator/>
      </w:r>
    </w:p>
  </w:footnote>
  <w:footnote w:type="continuationSeparator" w:id="0">
    <w:p w14:paraId="79DE042E" w14:textId="77777777" w:rsidR="005E50DE" w:rsidRDefault="005E50DE" w:rsidP="009F4FDD">
      <w:pPr>
        <w:spacing w:after="0" w:line="240" w:lineRule="auto"/>
      </w:pPr>
    </w:p>
    <w:p w14:paraId="5553504C" w14:textId="77777777" w:rsidR="005E50DE" w:rsidRDefault="005E50DE"/>
  </w:footnote>
  <w:footnote w:id="1">
    <w:p w14:paraId="4721DAB7" w14:textId="77777777" w:rsidR="00EC4822" w:rsidRDefault="00EC4822" w:rsidP="00EC4822">
      <w:pPr>
        <w:pStyle w:val="FootnoteText"/>
        <w:jc w:val="both"/>
        <w:rPr>
          <w:rFonts w:ascii="Times New Roman" w:hAnsi="Times New Roman" w:cs="Times New Roman"/>
          <w:lang w:val="en-US"/>
        </w:rPr>
      </w:pPr>
      <w:r>
        <w:rPr>
          <w:rStyle w:val="FootnoteReference"/>
          <w:rFonts w:ascii="Segoe UI Symbol" w:hAnsi="Segoe UI Symbol" w:cs="Segoe UI Symbol"/>
          <w:lang w:val="en-US"/>
        </w:rPr>
        <w:t>☆</w:t>
      </w:r>
      <w:r>
        <w:rPr>
          <w:lang w:val="en-US"/>
        </w:rPr>
        <w:t xml:space="preserve"> </w:t>
      </w:r>
      <w:r>
        <w:rPr>
          <w:rFonts w:ascii="Times New Roman" w:hAnsi="Times New Roman" w:cs="Times New Roman"/>
        </w:rPr>
        <w:t xml:space="preserve">Please address correspondence to </w:t>
      </w:r>
      <w:proofErr w:type="spellStart"/>
      <w:r>
        <w:rPr>
          <w:rFonts w:ascii="Times New Roman" w:hAnsi="Times New Roman" w:cs="Times New Roman"/>
        </w:rPr>
        <w:t>Istemi</w:t>
      </w:r>
      <w:proofErr w:type="spellEnd"/>
      <w:r>
        <w:rPr>
          <w:rFonts w:ascii="Times New Roman" w:hAnsi="Times New Roman" w:cs="Times New Roman"/>
        </w:rPr>
        <w:t xml:space="preserve"> </w:t>
      </w:r>
      <w:proofErr w:type="spellStart"/>
      <w:r>
        <w:rPr>
          <w:rFonts w:ascii="Times New Roman" w:hAnsi="Times New Roman" w:cs="Times New Roman"/>
        </w:rPr>
        <w:t>Demirag</w:t>
      </w:r>
      <w:proofErr w:type="spellEnd"/>
      <w:r>
        <w:rPr>
          <w:rFonts w:ascii="Times New Roman" w:hAnsi="Times New Roman" w:cs="Times New Roman"/>
        </w:rPr>
        <w:t xml:space="preserve"> via email: istemi.demirag@taltech.ee</w:t>
      </w:r>
    </w:p>
  </w:footnote>
  <w:footnote w:id="2">
    <w:p w14:paraId="2624D0BE" w14:textId="77777777" w:rsidR="00A33624" w:rsidRPr="00025805" w:rsidRDefault="00A33624" w:rsidP="00427471">
      <w:pPr>
        <w:pStyle w:val="FootnoteText"/>
        <w:jc w:val="both"/>
        <w:rPr>
          <w:rFonts w:ascii="Times New Roman" w:hAnsi="Times New Roman" w:cs="Times New Roman"/>
          <w:color w:val="000000"/>
          <w:lang w:bidi="th-TH"/>
        </w:rPr>
      </w:pPr>
      <w:r w:rsidRPr="00427471">
        <w:rPr>
          <w:rStyle w:val="FootnoteReference"/>
          <w:rFonts w:ascii="Times New Roman" w:hAnsi="Times New Roman" w:cs="Times New Roman"/>
        </w:rPr>
        <w:footnoteRef/>
      </w:r>
      <w:r w:rsidRPr="00427471">
        <w:rPr>
          <w:rFonts w:ascii="Times New Roman" w:hAnsi="Times New Roman" w:cs="Times New Roman"/>
        </w:rPr>
        <w:t xml:space="preserve"> O</w:t>
      </w:r>
      <w:r w:rsidRPr="00025805">
        <w:rPr>
          <w:rFonts w:ascii="Times New Roman" w:hAnsi="Times New Roman" w:cs="Times New Roman"/>
          <w:color w:val="000000"/>
          <w:lang w:bidi="th-TH"/>
        </w:rPr>
        <w:t>ffers to share buybacks for cash</w:t>
      </w:r>
      <w:r w:rsidRPr="00427471">
        <w:rPr>
          <w:rFonts w:ascii="Times New Roman" w:hAnsi="Times New Roman" w:cs="Times New Roman"/>
        </w:rPr>
        <w:t xml:space="preserve"> </w:t>
      </w:r>
      <w:r w:rsidRPr="00025805">
        <w:rPr>
          <w:rFonts w:ascii="Times New Roman" w:hAnsi="Times New Roman" w:cs="Times New Roman"/>
          <w:color w:val="000000"/>
          <w:lang w:bidi="th-TH"/>
        </w:rPr>
        <w:t xml:space="preserve">can be executed in </w:t>
      </w:r>
      <w:r w:rsidR="0060335E" w:rsidRPr="00025805">
        <w:rPr>
          <w:rFonts w:ascii="Times New Roman" w:hAnsi="Times New Roman" w:cs="Times New Roman"/>
          <w:color w:val="000000"/>
          <w:lang w:bidi="th-TH"/>
        </w:rPr>
        <w:t>several</w:t>
      </w:r>
      <w:r w:rsidRPr="00025805">
        <w:rPr>
          <w:rFonts w:ascii="Times New Roman" w:hAnsi="Times New Roman" w:cs="Times New Roman"/>
          <w:color w:val="000000"/>
          <w:lang w:bidi="th-TH"/>
        </w:rPr>
        <w:t xml:space="preserve"> ways: </w:t>
      </w:r>
      <w:r w:rsidRPr="00025805">
        <w:rPr>
          <w:rFonts w:ascii="Times New Roman" w:hAnsi="Times New Roman" w:cs="Times New Roman"/>
          <w:color w:val="000000"/>
        </w:rPr>
        <w:t>(</w:t>
      </w:r>
      <w:proofErr w:type="spellStart"/>
      <w:r w:rsidRPr="00025805">
        <w:rPr>
          <w:rFonts w:ascii="Times New Roman" w:hAnsi="Times New Roman" w:cs="Times New Roman"/>
          <w:color w:val="000000"/>
        </w:rPr>
        <w:t>i</w:t>
      </w:r>
      <w:proofErr w:type="spellEnd"/>
      <w:r w:rsidRPr="00025805">
        <w:rPr>
          <w:rFonts w:ascii="Times New Roman" w:hAnsi="Times New Roman" w:cs="Times New Roman"/>
          <w:color w:val="000000"/>
          <w:cs/>
          <w:lang w:bidi="th-TH"/>
        </w:rPr>
        <w:t xml:space="preserve">) </w:t>
      </w:r>
      <w:r w:rsidRPr="00025805">
        <w:rPr>
          <w:rFonts w:ascii="Times New Roman" w:hAnsi="Times New Roman" w:cs="Times New Roman"/>
          <w:color w:val="000000"/>
        </w:rPr>
        <w:t>fixed price tender offers repurchases–TORs; (ii</w:t>
      </w:r>
      <w:r w:rsidRPr="00025805">
        <w:rPr>
          <w:rFonts w:ascii="Times New Roman" w:hAnsi="Times New Roman" w:cs="Times New Roman"/>
          <w:color w:val="000000"/>
          <w:cs/>
          <w:lang w:bidi="th-TH"/>
        </w:rPr>
        <w:t xml:space="preserve">) </w:t>
      </w:r>
      <w:r w:rsidRPr="00025805">
        <w:rPr>
          <w:rFonts w:ascii="Times New Roman" w:hAnsi="Times New Roman" w:cs="Times New Roman"/>
          <w:color w:val="000000"/>
        </w:rPr>
        <w:t>Dutch auction buybacks; (iii</w:t>
      </w:r>
      <w:r w:rsidRPr="00025805">
        <w:rPr>
          <w:rFonts w:ascii="Times New Roman" w:hAnsi="Times New Roman" w:cs="Times New Roman"/>
          <w:color w:val="000000"/>
          <w:cs/>
          <w:lang w:bidi="th-TH"/>
        </w:rPr>
        <w:t xml:space="preserve">) </w:t>
      </w:r>
      <w:r w:rsidRPr="00025805">
        <w:rPr>
          <w:rFonts w:ascii="Times New Roman" w:hAnsi="Times New Roman" w:cs="Times New Roman"/>
          <w:color w:val="000000"/>
        </w:rPr>
        <w:t>transferable put rights distribution; (</w:t>
      </w:r>
      <w:r w:rsidRPr="00025805">
        <w:rPr>
          <w:rFonts w:ascii="Times New Roman" w:hAnsi="Times New Roman" w:cs="Times New Roman"/>
          <w:color w:val="000000"/>
          <w:lang w:bidi="th-TH"/>
        </w:rPr>
        <w:t>iv</w:t>
      </w:r>
      <w:r w:rsidRPr="00025805">
        <w:rPr>
          <w:rFonts w:ascii="Times New Roman" w:hAnsi="Times New Roman" w:cs="Times New Roman"/>
          <w:color w:val="000000"/>
          <w:cs/>
          <w:lang w:bidi="th-TH"/>
        </w:rPr>
        <w:t xml:space="preserve">) </w:t>
      </w:r>
      <w:r w:rsidRPr="00025805">
        <w:rPr>
          <w:rFonts w:ascii="Times New Roman" w:hAnsi="Times New Roman" w:cs="Times New Roman"/>
          <w:color w:val="000000"/>
          <w:lang w:bidi="th-TH"/>
        </w:rPr>
        <w:t>target stock buybacks; and (v</w:t>
      </w:r>
      <w:r w:rsidRPr="00025805">
        <w:rPr>
          <w:rFonts w:ascii="Times New Roman" w:hAnsi="Times New Roman" w:cs="Times New Roman"/>
          <w:color w:val="000000"/>
          <w:cs/>
          <w:lang w:bidi="th-TH"/>
        </w:rPr>
        <w:t xml:space="preserve">) </w:t>
      </w:r>
      <w:r w:rsidRPr="00025805">
        <w:rPr>
          <w:rFonts w:ascii="Times New Roman" w:hAnsi="Times New Roman" w:cs="Times New Roman"/>
          <w:color w:val="000000"/>
          <w:lang w:bidi="th-TH"/>
        </w:rPr>
        <w:t xml:space="preserve">open market repurchases–OMRs (Lease </w:t>
      </w:r>
      <w:r w:rsidRPr="00025805">
        <w:rPr>
          <w:rFonts w:ascii="Times New Roman" w:hAnsi="Times New Roman" w:cs="Times New Roman"/>
          <w:i/>
          <w:iCs/>
          <w:color w:val="000000"/>
          <w:lang w:bidi="th-TH"/>
        </w:rPr>
        <w:t>et al.,</w:t>
      </w:r>
      <w:r w:rsidRPr="00025805">
        <w:rPr>
          <w:rFonts w:ascii="Times New Roman" w:hAnsi="Times New Roman" w:cs="Times New Roman"/>
          <w:color w:val="000000"/>
          <w:lang w:bidi="th-TH"/>
        </w:rPr>
        <w:t xml:space="preserve"> 2000</w:t>
      </w:r>
      <w:r w:rsidRPr="00025805">
        <w:rPr>
          <w:rFonts w:ascii="Times New Roman" w:hAnsi="Times New Roman" w:cs="Times New Roman"/>
          <w:color w:val="000000"/>
          <w:cs/>
          <w:lang w:bidi="th-TH"/>
        </w:rPr>
        <w:t xml:space="preserve">). </w:t>
      </w:r>
      <w:r w:rsidRPr="00025805">
        <w:rPr>
          <w:rFonts w:ascii="Times New Roman" w:hAnsi="Times New Roman" w:cs="Times New Roman"/>
          <w:color w:val="000000"/>
          <w:lang w:bidi="th-TH"/>
        </w:rPr>
        <w:t>In</w:t>
      </w:r>
      <w:r w:rsidRPr="00025805">
        <w:rPr>
          <w:rFonts w:ascii="Times New Roman" w:hAnsi="Times New Roman" w:cs="Times New Roman"/>
          <w:color w:val="000000"/>
          <w:cs/>
          <w:lang w:bidi="th-TH"/>
        </w:rPr>
        <w:t xml:space="preserve"> </w:t>
      </w:r>
      <w:r w:rsidRPr="00025805">
        <w:rPr>
          <w:rFonts w:ascii="Times New Roman" w:hAnsi="Times New Roman" w:cs="Times New Roman"/>
          <w:color w:val="000000"/>
          <w:lang w:bidi="th-TH"/>
        </w:rPr>
        <w:t>our</w:t>
      </w:r>
      <w:r w:rsidRPr="00025805">
        <w:rPr>
          <w:rFonts w:ascii="Times New Roman" w:hAnsi="Times New Roman" w:cs="Times New Roman"/>
          <w:color w:val="000000"/>
          <w:cs/>
          <w:lang w:bidi="th-TH"/>
        </w:rPr>
        <w:t xml:space="preserve"> </w:t>
      </w:r>
      <w:r w:rsidRPr="00025805">
        <w:rPr>
          <w:rFonts w:ascii="Times New Roman" w:hAnsi="Times New Roman" w:cs="Times New Roman"/>
          <w:color w:val="000000"/>
          <w:lang w:bidi="th-TH"/>
        </w:rPr>
        <w:t xml:space="preserve">research, we found that </w:t>
      </w:r>
      <w:r w:rsidRPr="00025805">
        <w:rPr>
          <w:rFonts w:ascii="Times New Roman" w:hAnsi="Times New Roman" w:cs="Times New Roman"/>
          <w:color w:val="000000"/>
          <w:cs/>
          <w:lang w:bidi="th-TH"/>
        </w:rPr>
        <w:t>(</w:t>
      </w:r>
      <w:r w:rsidRPr="00025805">
        <w:rPr>
          <w:rFonts w:ascii="Times New Roman" w:hAnsi="Times New Roman" w:cs="Times New Roman"/>
          <w:color w:val="000000"/>
          <w:lang w:bidi="th-TH"/>
        </w:rPr>
        <w:t>i</w:t>
      </w:r>
      <w:r w:rsidRPr="00025805">
        <w:rPr>
          <w:rFonts w:ascii="Times New Roman" w:hAnsi="Times New Roman" w:cs="Times New Roman"/>
          <w:color w:val="000000"/>
          <w:cs/>
          <w:lang w:bidi="th-TH"/>
        </w:rPr>
        <w:t>)</w:t>
      </w:r>
      <w:r w:rsidRPr="00025805">
        <w:rPr>
          <w:rFonts w:ascii="Times New Roman" w:hAnsi="Times New Roman" w:cs="Times New Roman"/>
          <w:color w:val="000000"/>
          <w:lang w:bidi="th-TH"/>
        </w:rPr>
        <w:t xml:space="preserve"> and </w:t>
      </w:r>
      <w:r w:rsidRPr="00025805">
        <w:rPr>
          <w:rFonts w:ascii="Times New Roman" w:hAnsi="Times New Roman" w:cs="Times New Roman"/>
          <w:color w:val="000000"/>
          <w:cs/>
          <w:lang w:bidi="th-TH"/>
        </w:rPr>
        <w:t>(</w:t>
      </w:r>
      <w:r w:rsidRPr="00025805">
        <w:rPr>
          <w:rFonts w:ascii="Times New Roman" w:hAnsi="Times New Roman" w:cs="Times New Roman"/>
          <w:color w:val="000000"/>
          <w:lang w:bidi="th-TH"/>
        </w:rPr>
        <w:t>v</w:t>
      </w:r>
      <w:r w:rsidRPr="00025805">
        <w:rPr>
          <w:rFonts w:ascii="Times New Roman" w:hAnsi="Times New Roman" w:cs="Times New Roman"/>
          <w:color w:val="000000"/>
          <w:cs/>
          <w:lang w:bidi="th-TH"/>
        </w:rPr>
        <w:t>)</w:t>
      </w:r>
      <w:r w:rsidRPr="00025805">
        <w:rPr>
          <w:rFonts w:ascii="Times New Roman" w:hAnsi="Times New Roman" w:cs="Times New Roman"/>
          <w:color w:val="000000"/>
          <w:lang w:bidi="th-TH"/>
        </w:rPr>
        <w:t xml:space="preserve"> were the most common methods used in</w:t>
      </w:r>
      <w:r w:rsidRPr="00025805">
        <w:rPr>
          <w:rFonts w:ascii="Times New Roman" w:hAnsi="Times New Roman" w:cs="Times New Roman"/>
          <w:color w:val="000000"/>
          <w:cs/>
          <w:lang w:bidi="th-TH"/>
        </w:rPr>
        <w:t xml:space="preserve"> </w:t>
      </w:r>
      <w:r w:rsidRPr="00025805">
        <w:rPr>
          <w:rFonts w:ascii="Times New Roman" w:hAnsi="Times New Roman" w:cs="Times New Roman"/>
          <w:color w:val="000000"/>
          <w:lang w:bidi="th-TH"/>
        </w:rPr>
        <w:t>the</w:t>
      </w:r>
      <w:r w:rsidRPr="00025805">
        <w:rPr>
          <w:rFonts w:ascii="Times New Roman" w:hAnsi="Times New Roman" w:cs="Times New Roman"/>
          <w:color w:val="000000"/>
          <w:cs/>
          <w:lang w:bidi="th-TH"/>
        </w:rPr>
        <w:t xml:space="preserve"> </w:t>
      </w:r>
      <w:r w:rsidRPr="00025805">
        <w:rPr>
          <w:rFonts w:ascii="Times New Roman" w:hAnsi="Times New Roman" w:cs="Times New Roman"/>
          <w:color w:val="000000"/>
          <w:lang w:bidi="th-TH"/>
        </w:rPr>
        <w:t>UK</w:t>
      </w:r>
      <w:r w:rsidRPr="00025805">
        <w:rPr>
          <w:rFonts w:ascii="Times New Roman" w:hAnsi="Times New Roman" w:cs="Times New Roman"/>
          <w:color w:val="000000"/>
          <w:cs/>
          <w:lang w:bidi="th-TH"/>
        </w:rPr>
        <w:t>.</w:t>
      </w:r>
    </w:p>
    <w:p w14:paraId="6D68E0E9" w14:textId="77777777" w:rsidR="00A33624" w:rsidRPr="00025805" w:rsidRDefault="00A33624" w:rsidP="00427471">
      <w:pPr>
        <w:pStyle w:val="FootnoteText"/>
        <w:jc w:val="both"/>
        <w:rPr>
          <w:rFonts w:ascii="Times New Roman" w:hAnsi="Times New Roman" w:cs="Times New Roman"/>
          <w:color w:val="000000"/>
        </w:rPr>
      </w:pPr>
      <w:r w:rsidRPr="00427471">
        <w:rPr>
          <w:rStyle w:val="FootnoteReference"/>
          <w:rFonts w:ascii="Times New Roman" w:hAnsi="Times New Roman" w:cs="Times New Roman"/>
        </w:rPr>
        <w:t>2</w:t>
      </w:r>
      <w:r w:rsidRPr="00427471">
        <w:rPr>
          <w:rFonts w:ascii="Times New Roman" w:hAnsi="Times New Roman" w:cs="Times New Roman"/>
        </w:rPr>
        <w:t xml:space="preserve"> </w:t>
      </w:r>
      <w:r w:rsidRPr="00025805">
        <w:rPr>
          <w:rFonts w:ascii="Times New Roman" w:hAnsi="Times New Roman" w:cs="Times New Roman"/>
          <w:color w:val="000000"/>
        </w:rPr>
        <w:t>In the UK, tax-exempt investors preferred dividend payments to any form of share repurchases, due to the fact that share repurchases would increase the per share capital of the remaining outstanding shares, which would attract a ‘presumed’ dividend tax, and provide the opportunity to claim a tax credit on distribution. However, with the changes in the tax code (July 1, 1997),</w:t>
      </w:r>
      <w:r w:rsidRPr="00A25447">
        <w:rPr>
          <w:rFonts w:ascii="Times New Roman" w:hAnsi="Times New Roman" w:cs="Times New Roman"/>
        </w:rPr>
        <w:t xml:space="preserve"> </w:t>
      </w:r>
      <w:r w:rsidRPr="00025805">
        <w:rPr>
          <w:rFonts w:ascii="Times New Roman" w:hAnsi="Times New Roman" w:cs="Times New Roman"/>
          <w:color w:val="000000"/>
        </w:rPr>
        <w:t>investors became indifferent between dividends and share repurchases, as is the case in the US. More evidence on the transformation of pay-out policies in the UK is provided by Geiler and Renneboog (2010) and Renneboog and Trojanowski (2011).</w:t>
      </w:r>
    </w:p>
    <w:p w14:paraId="6B894D51" w14:textId="77777777" w:rsidR="00A33624" w:rsidRPr="00A25447" w:rsidRDefault="00A33624" w:rsidP="00427471">
      <w:pPr>
        <w:pStyle w:val="FootnoteText"/>
        <w:jc w:val="both"/>
        <w:rPr>
          <w:rFonts w:ascii="Times New Roman" w:hAnsi="Times New Roman" w:cs="Times New Roman"/>
          <w:lang w:bidi="th-TH"/>
        </w:rPr>
      </w:pPr>
      <w:r w:rsidRPr="00A25447">
        <w:rPr>
          <w:rStyle w:val="FootnoteReference"/>
          <w:rFonts w:ascii="Times New Roman" w:hAnsi="Times New Roman" w:cs="Times New Roman"/>
        </w:rPr>
        <w:t xml:space="preserve">3 </w:t>
      </w:r>
      <w:r w:rsidRPr="00025805">
        <w:rPr>
          <w:rFonts w:ascii="Times New Roman" w:hAnsi="Times New Roman" w:cs="Times New Roman"/>
          <w:color w:val="000000"/>
        </w:rPr>
        <w:t>For more evidence and empirical support see: Grullon and Michaely (2002) for the US case,</w:t>
      </w:r>
      <w:r w:rsidRPr="00A25447">
        <w:rPr>
          <w:rFonts w:ascii="Times New Roman" w:hAnsi="Times New Roman" w:cs="Times New Roman"/>
        </w:rPr>
        <w:t xml:space="preserve"> </w:t>
      </w:r>
      <w:r w:rsidRPr="00025805">
        <w:rPr>
          <w:rFonts w:ascii="Times New Roman" w:hAnsi="Times New Roman" w:cs="Times New Roman"/>
          <w:color w:val="000000"/>
        </w:rPr>
        <w:t xml:space="preserve">von Eije and Megginson (2008) for a broad European study, and Ota </w:t>
      </w:r>
      <w:r w:rsidRPr="00025805">
        <w:rPr>
          <w:rFonts w:ascii="Times New Roman" w:hAnsi="Times New Roman" w:cs="Times New Roman"/>
          <w:i/>
          <w:iCs/>
          <w:color w:val="000000"/>
        </w:rPr>
        <w:t>et al</w:t>
      </w:r>
      <w:r w:rsidRPr="00025805">
        <w:rPr>
          <w:rFonts w:ascii="Times New Roman" w:hAnsi="Times New Roman" w:cs="Times New Roman"/>
          <w:color w:val="000000"/>
        </w:rPr>
        <w:t>. (2019) for a Japanese experiment.</w:t>
      </w:r>
    </w:p>
  </w:footnote>
  <w:footnote w:id="3">
    <w:p w14:paraId="0D68143D" w14:textId="77777777" w:rsidR="00A33624" w:rsidRPr="00C85E90" w:rsidRDefault="00A33624" w:rsidP="00C85E90">
      <w:pPr>
        <w:pStyle w:val="FootnoteText"/>
        <w:jc w:val="both"/>
        <w:rPr>
          <w:rFonts w:ascii="Times New Roman" w:hAnsi="Times New Roman" w:cs="Times New Roman"/>
          <w:lang w:val="en-US"/>
        </w:rPr>
      </w:pPr>
      <w:r w:rsidRPr="00C85E90">
        <w:rPr>
          <w:rStyle w:val="FootnoteReference"/>
          <w:rFonts w:ascii="Times New Roman" w:hAnsi="Times New Roman" w:cs="Times New Roman"/>
        </w:rPr>
        <w:footnoteRef/>
      </w:r>
      <w:r w:rsidRPr="00C85E90">
        <w:rPr>
          <w:rFonts w:ascii="Times New Roman" w:hAnsi="Times New Roman" w:cs="Times New Roman"/>
        </w:rPr>
        <w:t xml:space="preserve"> Due to </w:t>
      </w:r>
      <w:r w:rsidRPr="00C85E90">
        <w:rPr>
          <w:rFonts w:ascii="Times New Roman" w:hAnsi="Times New Roman" w:cs="Times New Roman"/>
          <w:color w:val="201F1E"/>
          <w:shd w:val="clear" w:color="auto" w:fill="FFFFFF"/>
        </w:rPr>
        <w:t>confidentiality, company names cannot be revealed. Instead, the actual company names are presented Company 1, Company 2,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6C3"/>
    <w:multiLevelType w:val="hybridMultilevel"/>
    <w:tmpl w:val="C8E0D3D0"/>
    <w:lvl w:ilvl="0" w:tplc="16A4EA2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6528B"/>
    <w:multiLevelType w:val="hybridMultilevel"/>
    <w:tmpl w:val="EC866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E2FF4"/>
    <w:multiLevelType w:val="hybridMultilevel"/>
    <w:tmpl w:val="CAA00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97003"/>
    <w:multiLevelType w:val="hybridMultilevel"/>
    <w:tmpl w:val="D1D09F9E"/>
    <w:lvl w:ilvl="0" w:tplc="16A4EA2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D650A"/>
    <w:multiLevelType w:val="hybridMultilevel"/>
    <w:tmpl w:val="43F0ADDC"/>
    <w:lvl w:ilvl="0" w:tplc="CDACE8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B169E"/>
    <w:multiLevelType w:val="hybridMultilevel"/>
    <w:tmpl w:val="CC64A71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886B20"/>
    <w:multiLevelType w:val="hybridMultilevel"/>
    <w:tmpl w:val="EC0E828E"/>
    <w:lvl w:ilvl="0" w:tplc="16A4EA2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0A7342"/>
    <w:multiLevelType w:val="hybridMultilevel"/>
    <w:tmpl w:val="FDD0A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6236B4"/>
    <w:multiLevelType w:val="hybridMultilevel"/>
    <w:tmpl w:val="DA22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7F05A2"/>
    <w:multiLevelType w:val="hybridMultilevel"/>
    <w:tmpl w:val="6B844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4"/>
  </w:num>
  <w:num w:numId="5">
    <w:abstractNumId w:val="8"/>
  </w:num>
  <w:num w:numId="6">
    <w:abstractNumId w:val="9"/>
  </w:num>
  <w:num w:numId="7">
    <w:abstractNumId w:val="3"/>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DD"/>
    <w:rsid w:val="0000025B"/>
    <w:rsid w:val="00000D20"/>
    <w:rsid w:val="00000DE1"/>
    <w:rsid w:val="0000111D"/>
    <w:rsid w:val="0000327C"/>
    <w:rsid w:val="00003912"/>
    <w:rsid w:val="000059E2"/>
    <w:rsid w:val="00006989"/>
    <w:rsid w:val="00007029"/>
    <w:rsid w:val="00007A62"/>
    <w:rsid w:val="00007EB2"/>
    <w:rsid w:val="00007F97"/>
    <w:rsid w:val="000100A0"/>
    <w:rsid w:val="00010471"/>
    <w:rsid w:val="000110C0"/>
    <w:rsid w:val="00011DAA"/>
    <w:rsid w:val="00011DC4"/>
    <w:rsid w:val="000135B5"/>
    <w:rsid w:val="00013ADD"/>
    <w:rsid w:val="00014D42"/>
    <w:rsid w:val="00016D82"/>
    <w:rsid w:val="000178C0"/>
    <w:rsid w:val="0002094E"/>
    <w:rsid w:val="00021028"/>
    <w:rsid w:val="00022C80"/>
    <w:rsid w:val="0002393B"/>
    <w:rsid w:val="0002398F"/>
    <w:rsid w:val="00025805"/>
    <w:rsid w:val="00025851"/>
    <w:rsid w:val="0002626A"/>
    <w:rsid w:val="000279CD"/>
    <w:rsid w:val="00030D45"/>
    <w:rsid w:val="00031C65"/>
    <w:rsid w:val="00031D97"/>
    <w:rsid w:val="00031EDD"/>
    <w:rsid w:val="000322E8"/>
    <w:rsid w:val="00032DF3"/>
    <w:rsid w:val="000334C1"/>
    <w:rsid w:val="00033502"/>
    <w:rsid w:val="00034446"/>
    <w:rsid w:val="00035206"/>
    <w:rsid w:val="00035C5A"/>
    <w:rsid w:val="00036292"/>
    <w:rsid w:val="00036C05"/>
    <w:rsid w:val="00036E0A"/>
    <w:rsid w:val="00036FBA"/>
    <w:rsid w:val="00040F58"/>
    <w:rsid w:val="00041181"/>
    <w:rsid w:val="00043BAD"/>
    <w:rsid w:val="00045BAE"/>
    <w:rsid w:val="00045C5C"/>
    <w:rsid w:val="00046A90"/>
    <w:rsid w:val="00051460"/>
    <w:rsid w:val="00052C4C"/>
    <w:rsid w:val="00052EE2"/>
    <w:rsid w:val="00053595"/>
    <w:rsid w:val="00053AE1"/>
    <w:rsid w:val="0005421F"/>
    <w:rsid w:val="0005547B"/>
    <w:rsid w:val="0005598A"/>
    <w:rsid w:val="0005631B"/>
    <w:rsid w:val="00056646"/>
    <w:rsid w:val="00056F0A"/>
    <w:rsid w:val="00057EDB"/>
    <w:rsid w:val="000600D2"/>
    <w:rsid w:val="000603BC"/>
    <w:rsid w:val="0006119C"/>
    <w:rsid w:val="00061CED"/>
    <w:rsid w:val="00061F1D"/>
    <w:rsid w:val="00062815"/>
    <w:rsid w:val="00062DD9"/>
    <w:rsid w:val="000634E2"/>
    <w:rsid w:val="00064217"/>
    <w:rsid w:val="00064305"/>
    <w:rsid w:val="00064E58"/>
    <w:rsid w:val="00066C52"/>
    <w:rsid w:val="00067905"/>
    <w:rsid w:val="0007408C"/>
    <w:rsid w:val="00074A62"/>
    <w:rsid w:val="00074BBC"/>
    <w:rsid w:val="00075206"/>
    <w:rsid w:val="0007765D"/>
    <w:rsid w:val="00080343"/>
    <w:rsid w:val="0008122D"/>
    <w:rsid w:val="0008215A"/>
    <w:rsid w:val="00082C61"/>
    <w:rsid w:val="00084400"/>
    <w:rsid w:val="00084EA1"/>
    <w:rsid w:val="0008508E"/>
    <w:rsid w:val="0008550D"/>
    <w:rsid w:val="00087095"/>
    <w:rsid w:val="000871D6"/>
    <w:rsid w:val="00087FBA"/>
    <w:rsid w:val="00091553"/>
    <w:rsid w:val="00093545"/>
    <w:rsid w:val="000941C9"/>
    <w:rsid w:val="00094619"/>
    <w:rsid w:val="00095215"/>
    <w:rsid w:val="0009609E"/>
    <w:rsid w:val="00097452"/>
    <w:rsid w:val="0009772C"/>
    <w:rsid w:val="000A0738"/>
    <w:rsid w:val="000A0FC8"/>
    <w:rsid w:val="000A3DB8"/>
    <w:rsid w:val="000A481E"/>
    <w:rsid w:val="000A4A97"/>
    <w:rsid w:val="000A4ED0"/>
    <w:rsid w:val="000A6773"/>
    <w:rsid w:val="000A6843"/>
    <w:rsid w:val="000A7534"/>
    <w:rsid w:val="000B0F7F"/>
    <w:rsid w:val="000B1306"/>
    <w:rsid w:val="000B1BC2"/>
    <w:rsid w:val="000B2AC9"/>
    <w:rsid w:val="000B3876"/>
    <w:rsid w:val="000B3B00"/>
    <w:rsid w:val="000B4869"/>
    <w:rsid w:val="000B5453"/>
    <w:rsid w:val="000B5768"/>
    <w:rsid w:val="000B714C"/>
    <w:rsid w:val="000B7DA8"/>
    <w:rsid w:val="000C04AC"/>
    <w:rsid w:val="000C0E77"/>
    <w:rsid w:val="000C1AC1"/>
    <w:rsid w:val="000C2411"/>
    <w:rsid w:val="000C2883"/>
    <w:rsid w:val="000C2915"/>
    <w:rsid w:val="000C2BAF"/>
    <w:rsid w:val="000C3B31"/>
    <w:rsid w:val="000C3BDC"/>
    <w:rsid w:val="000C5622"/>
    <w:rsid w:val="000C6A33"/>
    <w:rsid w:val="000C7B12"/>
    <w:rsid w:val="000D029D"/>
    <w:rsid w:val="000D1B09"/>
    <w:rsid w:val="000D1E01"/>
    <w:rsid w:val="000D208B"/>
    <w:rsid w:val="000D2BCB"/>
    <w:rsid w:val="000D31B0"/>
    <w:rsid w:val="000D3BCD"/>
    <w:rsid w:val="000D461D"/>
    <w:rsid w:val="000D5D9A"/>
    <w:rsid w:val="000D6E9B"/>
    <w:rsid w:val="000D73CB"/>
    <w:rsid w:val="000E0690"/>
    <w:rsid w:val="000E45DA"/>
    <w:rsid w:val="000E6AB4"/>
    <w:rsid w:val="000E6C6A"/>
    <w:rsid w:val="000E76C8"/>
    <w:rsid w:val="000F029B"/>
    <w:rsid w:val="000F1F9D"/>
    <w:rsid w:val="000F2F9F"/>
    <w:rsid w:val="000F404E"/>
    <w:rsid w:val="000F4951"/>
    <w:rsid w:val="000F55EF"/>
    <w:rsid w:val="000F5F84"/>
    <w:rsid w:val="000F6086"/>
    <w:rsid w:val="000F64EB"/>
    <w:rsid w:val="000F7A87"/>
    <w:rsid w:val="00100671"/>
    <w:rsid w:val="00102273"/>
    <w:rsid w:val="001023EA"/>
    <w:rsid w:val="00102572"/>
    <w:rsid w:val="00102BF2"/>
    <w:rsid w:val="00103175"/>
    <w:rsid w:val="0010386F"/>
    <w:rsid w:val="00104441"/>
    <w:rsid w:val="00104544"/>
    <w:rsid w:val="00105065"/>
    <w:rsid w:val="00105491"/>
    <w:rsid w:val="0011052A"/>
    <w:rsid w:val="00110BA3"/>
    <w:rsid w:val="00111079"/>
    <w:rsid w:val="00111567"/>
    <w:rsid w:val="0011244B"/>
    <w:rsid w:val="00112F13"/>
    <w:rsid w:val="0011395D"/>
    <w:rsid w:val="00113A9D"/>
    <w:rsid w:val="00113E9B"/>
    <w:rsid w:val="0011519F"/>
    <w:rsid w:val="001158DE"/>
    <w:rsid w:val="0011640E"/>
    <w:rsid w:val="00116A78"/>
    <w:rsid w:val="00116F9E"/>
    <w:rsid w:val="0011764F"/>
    <w:rsid w:val="00120512"/>
    <w:rsid w:val="00120A27"/>
    <w:rsid w:val="00121E21"/>
    <w:rsid w:val="00122126"/>
    <w:rsid w:val="001232EB"/>
    <w:rsid w:val="001255CD"/>
    <w:rsid w:val="001302E7"/>
    <w:rsid w:val="0013069B"/>
    <w:rsid w:val="0013231E"/>
    <w:rsid w:val="00132819"/>
    <w:rsid w:val="00135122"/>
    <w:rsid w:val="00135C14"/>
    <w:rsid w:val="00136872"/>
    <w:rsid w:val="001368D1"/>
    <w:rsid w:val="00136992"/>
    <w:rsid w:val="001369E9"/>
    <w:rsid w:val="00136C39"/>
    <w:rsid w:val="0013703D"/>
    <w:rsid w:val="001370B8"/>
    <w:rsid w:val="00140404"/>
    <w:rsid w:val="00140435"/>
    <w:rsid w:val="00140739"/>
    <w:rsid w:val="00140C8E"/>
    <w:rsid w:val="00140D7E"/>
    <w:rsid w:val="00141A46"/>
    <w:rsid w:val="001423EB"/>
    <w:rsid w:val="00145E5F"/>
    <w:rsid w:val="00146024"/>
    <w:rsid w:val="00147E23"/>
    <w:rsid w:val="001508B9"/>
    <w:rsid w:val="00151250"/>
    <w:rsid w:val="00151C0E"/>
    <w:rsid w:val="00151DB2"/>
    <w:rsid w:val="00152974"/>
    <w:rsid w:val="00153724"/>
    <w:rsid w:val="00154C35"/>
    <w:rsid w:val="00155D07"/>
    <w:rsid w:val="00156099"/>
    <w:rsid w:val="00156B55"/>
    <w:rsid w:val="00156F9B"/>
    <w:rsid w:val="00157598"/>
    <w:rsid w:val="0016094E"/>
    <w:rsid w:val="001628CC"/>
    <w:rsid w:val="00162A7F"/>
    <w:rsid w:val="00163D54"/>
    <w:rsid w:val="0016400E"/>
    <w:rsid w:val="001646A5"/>
    <w:rsid w:val="00165320"/>
    <w:rsid w:val="001656C2"/>
    <w:rsid w:val="001660DD"/>
    <w:rsid w:val="00166636"/>
    <w:rsid w:val="00167D8D"/>
    <w:rsid w:val="00170019"/>
    <w:rsid w:val="00171473"/>
    <w:rsid w:val="00171C7B"/>
    <w:rsid w:val="00171DED"/>
    <w:rsid w:val="001724B2"/>
    <w:rsid w:val="00172A83"/>
    <w:rsid w:val="00172C5E"/>
    <w:rsid w:val="0017758F"/>
    <w:rsid w:val="00177923"/>
    <w:rsid w:val="00177B51"/>
    <w:rsid w:val="00177FD8"/>
    <w:rsid w:val="001804D1"/>
    <w:rsid w:val="00180F71"/>
    <w:rsid w:val="00181841"/>
    <w:rsid w:val="001824BE"/>
    <w:rsid w:val="00182E68"/>
    <w:rsid w:val="001831A6"/>
    <w:rsid w:val="00183DC7"/>
    <w:rsid w:val="00184F20"/>
    <w:rsid w:val="0018517F"/>
    <w:rsid w:val="00185B9E"/>
    <w:rsid w:val="00186CFA"/>
    <w:rsid w:val="00187C33"/>
    <w:rsid w:val="00190A88"/>
    <w:rsid w:val="00190DA7"/>
    <w:rsid w:val="00190F5B"/>
    <w:rsid w:val="001920CB"/>
    <w:rsid w:val="001946F4"/>
    <w:rsid w:val="00195318"/>
    <w:rsid w:val="0019588B"/>
    <w:rsid w:val="001975D2"/>
    <w:rsid w:val="001A01C7"/>
    <w:rsid w:val="001A0E66"/>
    <w:rsid w:val="001A2F15"/>
    <w:rsid w:val="001A409C"/>
    <w:rsid w:val="001A47C7"/>
    <w:rsid w:val="001A480D"/>
    <w:rsid w:val="001A4E2F"/>
    <w:rsid w:val="001A518E"/>
    <w:rsid w:val="001A599E"/>
    <w:rsid w:val="001A60C1"/>
    <w:rsid w:val="001B10FD"/>
    <w:rsid w:val="001B1486"/>
    <w:rsid w:val="001B15B0"/>
    <w:rsid w:val="001B1A3B"/>
    <w:rsid w:val="001B2335"/>
    <w:rsid w:val="001B23EC"/>
    <w:rsid w:val="001B2527"/>
    <w:rsid w:val="001B29D5"/>
    <w:rsid w:val="001B30DD"/>
    <w:rsid w:val="001B363D"/>
    <w:rsid w:val="001B4A0F"/>
    <w:rsid w:val="001B52B9"/>
    <w:rsid w:val="001B601E"/>
    <w:rsid w:val="001B655C"/>
    <w:rsid w:val="001B7576"/>
    <w:rsid w:val="001B759D"/>
    <w:rsid w:val="001B770D"/>
    <w:rsid w:val="001B7EE6"/>
    <w:rsid w:val="001C0898"/>
    <w:rsid w:val="001C095A"/>
    <w:rsid w:val="001C0B71"/>
    <w:rsid w:val="001C115E"/>
    <w:rsid w:val="001C1681"/>
    <w:rsid w:val="001C5077"/>
    <w:rsid w:val="001C5F73"/>
    <w:rsid w:val="001C62CD"/>
    <w:rsid w:val="001C71AE"/>
    <w:rsid w:val="001C7952"/>
    <w:rsid w:val="001D12FE"/>
    <w:rsid w:val="001D1381"/>
    <w:rsid w:val="001D13C9"/>
    <w:rsid w:val="001D1FBF"/>
    <w:rsid w:val="001D2575"/>
    <w:rsid w:val="001D274A"/>
    <w:rsid w:val="001D39A3"/>
    <w:rsid w:val="001D3D81"/>
    <w:rsid w:val="001D6F4A"/>
    <w:rsid w:val="001E0375"/>
    <w:rsid w:val="001E050A"/>
    <w:rsid w:val="001E0B8B"/>
    <w:rsid w:val="001E188E"/>
    <w:rsid w:val="001E1B2B"/>
    <w:rsid w:val="001E2266"/>
    <w:rsid w:val="001E276E"/>
    <w:rsid w:val="001E3811"/>
    <w:rsid w:val="001E3A36"/>
    <w:rsid w:val="001E4F84"/>
    <w:rsid w:val="001E4FA4"/>
    <w:rsid w:val="001E4FF7"/>
    <w:rsid w:val="001E6E54"/>
    <w:rsid w:val="001E7F27"/>
    <w:rsid w:val="001F03BB"/>
    <w:rsid w:val="001F0BE3"/>
    <w:rsid w:val="001F2C07"/>
    <w:rsid w:val="001F3CF6"/>
    <w:rsid w:val="001F4026"/>
    <w:rsid w:val="001F4ACA"/>
    <w:rsid w:val="001F6129"/>
    <w:rsid w:val="001F63C2"/>
    <w:rsid w:val="001F6CDB"/>
    <w:rsid w:val="001F6EBA"/>
    <w:rsid w:val="00201740"/>
    <w:rsid w:val="00201939"/>
    <w:rsid w:val="00202FB2"/>
    <w:rsid w:val="002031C1"/>
    <w:rsid w:val="00203CDA"/>
    <w:rsid w:val="002042A8"/>
    <w:rsid w:val="00205A16"/>
    <w:rsid w:val="002105D1"/>
    <w:rsid w:val="0021071F"/>
    <w:rsid w:val="0021092E"/>
    <w:rsid w:val="00211186"/>
    <w:rsid w:val="00212475"/>
    <w:rsid w:val="0021290F"/>
    <w:rsid w:val="00213529"/>
    <w:rsid w:val="00213677"/>
    <w:rsid w:val="00214B61"/>
    <w:rsid w:val="00214C68"/>
    <w:rsid w:val="0021500B"/>
    <w:rsid w:val="00215759"/>
    <w:rsid w:val="00215855"/>
    <w:rsid w:val="002159C6"/>
    <w:rsid w:val="00216684"/>
    <w:rsid w:val="00216E49"/>
    <w:rsid w:val="0021778C"/>
    <w:rsid w:val="00220DB6"/>
    <w:rsid w:val="0022147D"/>
    <w:rsid w:val="00222011"/>
    <w:rsid w:val="00222BF0"/>
    <w:rsid w:val="00224F46"/>
    <w:rsid w:val="002272B7"/>
    <w:rsid w:val="00230340"/>
    <w:rsid w:val="002312F7"/>
    <w:rsid w:val="00231789"/>
    <w:rsid w:val="00231C81"/>
    <w:rsid w:val="002330A8"/>
    <w:rsid w:val="00234250"/>
    <w:rsid w:val="002342EE"/>
    <w:rsid w:val="00234357"/>
    <w:rsid w:val="00234482"/>
    <w:rsid w:val="0023556D"/>
    <w:rsid w:val="002364B5"/>
    <w:rsid w:val="002366A6"/>
    <w:rsid w:val="00236985"/>
    <w:rsid w:val="0023756D"/>
    <w:rsid w:val="00237BC3"/>
    <w:rsid w:val="0024006E"/>
    <w:rsid w:val="00240450"/>
    <w:rsid w:val="002406AF"/>
    <w:rsid w:val="0024072E"/>
    <w:rsid w:val="00240A80"/>
    <w:rsid w:val="002417DF"/>
    <w:rsid w:val="00241A29"/>
    <w:rsid w:val="00242D3D"/>
    <w:rsid w:val="00243252"/>
    <w:rsid w:val="00243AEC"/>
    <w:rsid w:val="00245F03"/>
    <w:rsid w:val="00246732"/>
    <w:rsid w:val="00246CF5"/>
    <w:rsid w:val="0025025F"/>
    <w:rsid w:val="00250289"/>
    <w:rsid w:val="0025039E"/>
    <w:rsid w:val="00251575"/>
    <w:rsid w:val="002517CC"/>
    <w:rsid w:val="002526A4"/>
    <w:rsid w:val="00252704"/>
    <w:rsid w:val="0025271E"/>
    <w:rsid w:val="002534B8"/>
    <w:rsid w:val="00254E03"/>
    <w:rsid w:val="002551A1"/>
    <w:rsid w:val="002557ED"/>
    <w:rsid w:val="0025587E"/>
    <w:rsid w:val="00255BED"/>
    <w:rsid w:val="00260292"/>
    <w:rsid w:val="00260FA2"/>
    <w:rsid w:val="0026149B"/>
    <w:rsid w:val="00261813"/>
    <w:rsid w:val="00261A18"/>
    <w:rsid w:val="00263251"/>
    <w:rsid w:val="002663F8"/>
    <w:rsid w:val="00266891"/>
    <w:rsid w:val="00266A99"/>
    <w:rsid w:val="00266C5D"/>
    <w:rsid w:val="002671E4"/>
    <w:rsid w:val="002679A1"/>
    <w:rsid w:val="00267FFB"/>
    <w:rsid w:val="00270C65"/>
    <w:rsid w:val="00270EE4"/>
    <w:rsid w:val="00271829"/>
    <w:rsid w:val="00272231"/>
    <w:rsid w:val="00272A34"/>
    <w:rsid w:val="00272FD4"/>
    <w:rsid w:val="002731E5"/>
    <w:rsid w:val="00273213"/>
    <w:rsid w:val="0027344D"/>
    <w:rsid w:val="002738AF"/>
    <w:rsid w:val="00273EE1"/>
    <w:rsid w:val="0027572D"/>
    <w:rsid w:val="00275B2E"/>
    <w:rsid w:val="00275D14"/>
    <w:rsid w:val="00275D4A"/>
    <w:rsid w:val="0027704B"/>
    <w:rsid w:val="00280324"/>
    <w:rsid w:val="00281872"/>
    <w:rsid w:val="00283024"/>
    <w:rsid w:val="002831CA"/>
    <w:rsid w:val="00283AB8"/>
    <w:rsid w:val="00283C6A"/>
    <w:rsid w:val="002843A1"/>
    <w:rsid w:val="00284683"/>
    <w:rsid w:val="00285981"/>
    <w:rsid w:val="00285B2F"/>
    <w:rsid w:val="00287D84"/>
    <w:rsid w:val="002903EC"/>
    <w:rsid w:val="00292478"/>
    <w:rsid w:val="00292E63"/>
    <w:rsid w:val="00293966"/>
    <w:rsid w:val="00293C99"/>
    <w:rsid w:val="002945C0"/>
    <w:rsid w:val="00294D7C"/>
    <w:rsid w:val="0029548E"/>
    <w:rsid w:val="00295CFE"/>
    <w:rsid w:val="002966D7"/>
    <w:rsid w:val="0029779A"/>
    <w:rsid w:val="00297ABB"/>
    <w:rsid w:val="00297CDC"/>
    <w:rsid w:val="002A05CA"/>
    <w:rsid w:val="002A1842"/>
    <w:rsid w:val="002A1A9B"/>
    <w:rsid w:val="002A2079"/>
    <w:rsid w:val="002A2FD6"/>
    <w:rsid w:val="002A4B98"/>
    <w:rsid w:val="002A4DE0"/>
    <w:rsid w:val="002A5783"/>
    <w:rsid w:val="002A5831"/>
    <w:rsid w:val="002A5E61"/>
    <w:rsid w:val="002A71FA"/>
    <w:rsid w:val="002B0343"/>
    <w:rsid w:val="002B1038"/>
    <w:rsid w:val="002B2878"/>
    <w:rsid w:val="002B3294"/>
    <w:rsid w:val="002B6121"/>
    <w:rsid w:val="002B698F"/>
    <w:rsid w:val="002B7957"/>
    <w:rsid w:val="002C070E"/>
    <w:rsid w:val="002C2CF9"/>
    <w:rsid w:val="002C35CB"/>
    <w:rsid w:val="002C483B"/>
    <w:rsid w:val="002C499C"/>
    <w:rsid w:val="002C5007"/>
    <w:rsid w:val="002C547D"/>
    <w:rsid w:val="002C6AEA"/>
    <w:rsid w:val="002C6E77"/>
    <w:rsid w:val="002C774E"/>
    <w:rsid w:val="002D0370"/>
    <w:rsid w:val="002D0429"/>
    <w:rsid w:val="002D0CBA"/>
    <w:rsid w:val="002D1749"/>
    <w:rsid w:val="002D1DF0"/>
    <w:rsid w:val="002D391F"/>
    <w:rsid w:val="002D4544"/>
    <w:rsid w:val="002D517E"/>
    <w:rsid w:val="002D5DF5"/>
    <w:rsid w:val="002D6354"/>
    <w:rsid w:val="002E04CE"/>
    <w:rsid w:val="002E097C"/>
    <w:rsid w:val="002E1181"/>
    <w:rsid w:val="002E34E9"/>
    <w:rsid w:val="002E512B"/>
    <w:rsid w:val="002E55E4"/>
    <w:rsid w:val="002F07D0"/>
    <w:rsid w:val="002F1164"/>
    <w:rsid w:val="002F17E5"/>
    <w:rsid w:val="002F1FF3"/>
    <w:rsid w:val="002F277C"/>
    <w:rsid w:val="002F3AA9"/>
    <w:rsid w:val="002F5101"/>
    <w:rsid w:val="0030193F"/>
    <w:rsid w:val="00302218"/>
    <w:rsid w:val="00303684"/>
    <w:rsid w:val="00303F24"/>
    <w:rsid w:val="003046FE"/>
    <w:rsid w:val="00304828"/>
    <w:rsid w:val="003055A2"/>
    <w:rsid w:val="003068B0"/>
    <w:rsid w:val="00307218"/>
    <w:rsid w:val="00312472"/>
    <w:rsid w:val="00313CBA"/>
    <w:rsid w:val="00313E21"/>
    <w:rsid w:val="0031402F"/>
    <w:rsid w:val="0031599D"/>
    <w:rsid w:val="00317282"/>
    <w:rsid w:val="0032267F"/>
    <w:rsid w:val="0032280B"/>
    <w:rsid w:val="00323457"/>
    <w:rsid w:val="00323AF7"/>
    <w:rsid w:val="003253DF"/>
    <w:rsid w:val="00325641"/>
    <w:rsid w:val="00325D53"/>
    <w:rsid w:val="00326672"/>
    <w:rsid w:val="00327955"/>
    <w:rsid w:val="003308EE"/>
    <w:rsid w:val="003326B8"/>
    <w:rsid w:val="00332CA9"/>
    <w:rsid w:val="0033517D"/>
    <w:rsid w:val="0033640B"/>
    <w:rsid w:val="00336DA5"/>
    <w:rsid w:val="003375C1"/>
    <w:rsid w:val="00337FDB"/>
    <w:rsid w:val="003412F9"/>
    <w:rsid w:val="003416A5"/>
    <w:rsid w:val="003427D2"/>
    <w:rsid w:val="00342E10"/>
    <w:rsid w:val="00343F18"/>
    <w:rsid w:val="00344393"/>
    <w:rsid w:val="00344B9A"/>
    <w:rsid w:val="003450B6"/>
    <w:rsid w:val="003458F7"/>
    <w:rsid w:val="00350319"/>
    <w:rsid w:val="003505C9"/>
    <w:rsid w:val="003512DA"/>
    <w:rsid w:val="0035182B"/>
    <w:rsid w:val="00351948"/>
    <w:rsid w:val="0035199B"/>
    <w:rsid w:val="0035223F"/>
    <w:rsid w:val="00353261"/>
    <w:rsid w:val="003532F9"/>
    <w:rsid w:val="00353529"/>
    <w:rsid w:val="00354C43"/>
    <w:rsid w:val="003552EB"/>
    <w:rsid w:val="00357361"/>
    <w:rsid w:val="00357B14"/>
    <w:rsid w:val="00357B66"/>
    <w:rsid w:val="00360A83"/>
    <w:rsid w:val="003613A2"/>
    <w:rsid w:val="003617C8"/>
    <w:rsid w:val="00362B6F"/>
    <w:rsid w:val="00362D25"/>
    <w:rsid w:val="0036307C"/>
    <w:rsid w:val="00363684"/>
    <w:rsid w:val="00363C09"/>
    <w:rsid w:val="00363D7A"/>
    <w:rsid w:val="003644DF"/>
    <w:rsid w:val="00364550"/>
    <w:rsid w:val="00365710"/>
    <w:rsid w:val="00365DBE"/>
    <w:rsid w:val="0036613F"/>
    <w:rsid w:val="003670F5"/>
    <w:rsid w:val="0036714D"/>
    <w:rsid w:val="003706F8"/>
    <w:rsid w:val="00371E0A"/>
    <w:rsid w:val="003720BD"/>
    <w:rsid w:val="003721BE"/>
    <w:rsid w:val="003722E6"/>
    <w:rsid w:val="003728E1"/>
    <w:rsid w:val="0037364A"/>
    <w:rsid w:val="00373C5A"/>
    <w:rsid w:val="003743D9"/>
    <w:rsid w:val="00374E74"/>
    <w:rsid w:val="003753C7"/>
    <w:rsid w:val="003774FB"/>
    <w:rsid w:val="003775A1"/>
    <w:rsid w:val="00377E9B"/>
    <w:rsid w:val="003809F8"/>
    <w:rsid w:val="003826A3"/>
    <w:rsid w:val="00383372"/>
    <w:rsid w:val="0038391A"/>
    <w:rsid w:val="0038480D"/>
    <w:rsid w:val="0038499F"/>
    <w:rsid w:val="00384B92"/>
    <w:rsid w:val="00384D60"/>
    <w:rsid w:val="00384DE4"/>
    <w:rsid w:val="003855F0"/>
    <w:rsid w:val="003858E0"/>
    <w:rsid w:val="00385ADA"/>
    <w:rsid w:val="00387795"/>
    <w:rsid w:val="00387B61"/>
    <w:rsid w:val="0039078E"/>
    <w:rsid w:val="00390D5C"/>
    <w:rsid w:val="0039171F"/>
    <w:rsid w:val="003918D7"/>
    <w:rsid w:val="003919BC"/>
    <w:rsid w:val="00391A60"/>
    <w:rsid w:val="00393C43"/>
    <w:rsid w:val="003943AC"/>
    <w:rsid w:val="00394433"/>
    <w:rsid w:val="003944C1"/>
    <w:rsid w:val="003953EA"/>
    <w:rsid w:val="00396057"/>
    <w:rsid w:val="003960EA"/>
    <w:rsid w:val="003962A6"/>
    <w:rsid w:val="00396491"/>
    <w:rsid w:val="003975B1"/>
    <w:rsid w:val="00397B05"/>
    <w:rsid w:val="00397C99"/>
    <w:rsid w:val="003A0627"/>
    <w:rsid w:val="003A07D6"/>
    <w:rsid w:val="003A0A17"/>
    <w:rsid w:val="003A164C"/>
    <w:rsid w:val="003A1EBA"/>
    <w:rsid w:val="003A2A65"/>
    <w:rsid w:val="003A2D8C"/>
    <w:rsid w:val="003A3986"/>
    <w:rsid w:val="003A62C5"/>
    <w:rsid w:val="003A6B5C"/>
    <w:rsid w:val="003A75FA"/>
    <w:rsid w:val="003A7E92"/>
    <w:rsid w:val="003B0A48"/>
    <w:rsid w:val="003B14E8"/>
    <w:rsid w:val="003B1813"/>
    <w:rsid w:val="003B1936"/>
    <w:rsid w:val="003B2515"/>
    <w:rsid w:val="003B4EE8"/>
    <w:rsid w:val="003B5DB0"/>
    <w:rsid w:val="003B649E"/>
    <w:rsid w:val="003B74F1"/>
    <w:rsid w:val="003B7FA7"/>
    <w:rsid w:val="003C0365"/>
    <w:rsid w:val="003C2512"/>
    <w:rsid w:val="003C2948"/>
    <w:rsid w:val="003C2BB9"/>
    <w:rsid w:val="003C3AA9"/>
    <w:rsid w:val="003C402E"/>
    <w:rsid w:val="003C52AC"/>
    <w:rsid w:val="003C577F"/>
    <w:rsid w:val="003C691C"/>
    <w:rsid w:val="003C69CF"/>
    <w:rsid w:val="003C6D3F"/>
    <w:rsid w:val="003C73D4"/>
    <w:rsid w:val="003C7C9D"/>
    <w:rsid w:val="003D0BE3"/>
    <w:rsid w:val="003D3357"/>
    <w:rsid w:val="003D3F1C"/>
    <w:rsid w:val="003D3F9E"/>
    <w:rsid w:val="003D46AF"/>
    <w:rsid w:val="003D49E7"/>
    <w:rsid w:val="003D5FE4"/>
    <w:rsid w:val="003D7497"/>
    <w:rsid w:val="003E04E4"/>
    <w:rsid w:val="003E0E2E"/>
    <w:rsid w:val="003E1313"/>
    <w:rsid w:val="003E3756"/>
    <w:rsid w:val="003E44EB"/>
    <w:rsid w:val="003E4DE6"/>
    <w:rsid w:val="003E4FB6"/>
    <w:rsid w:val="003E5953"/>
    <w:rsid w:val="003E62D5"/>
    <w:rsid w:val="003E6397"/>
    <w:rsid w:val="003E67C8"/>
    <w:rsid w:val="003F0042"/>
    <w:rsid w:val="003F0BDB"/>
    <w:rsid w:val="003F204A"/>
    <w:rsid w:val="003F445A"/>
    <w:rsid w:val="003F70A9"/>
    <w:rsid w:val="00400B76"/>
    <w:rsid w:val="00400E72"/>
    <w:rsid w:val="004019F4"/>
    <w:rsid w:val="00401EF7"/>
    <w:rsid w:val="00402063"/>
    <w:rsid w:val="004026D1"/>
    <w:rsid w:val="00402BDC"/>
    <w:rsid w:val="00402DEC"/>
    <w:rsid w:val="0040324D"/>
    <w:rsid w:val="00403EA2"/>
    <w:rsid w:val="004051AC"/>
    <w:rsid w:val="00405257"/>
    <w:rsid w:val="0040529E"/>
    <w:rsid w:val="00405D99"/>
    <w:rsid w:val="004060F9"/>
    <w:rsid w:val="0040635E"/>
    <w:rsid w:val="004067D1"/>
    <w:rsid w:val="004069C7"/>
    <w:rsid w:val="00406B9A"/>
    <w:rsid w:val="00407D21"/>
    <w:rsid w:val="00411694"/>
    <w:rsid w:val="00411A21"/>
    <w:rsid w:val="004125B8"/>
    <w:rsid w:val="00415EA4"/>
    <w:rsid w:val="00416756"/>
    <w:rsid w:val="00416E32"/>
    <w:rsid w:val="00417803"/>
    <w:rsid w:val="004204D2"/>
    <w:rsid w:val="0042080F"/>
    <w:rsid w:val="00423630"/>
    <w:rsid w:val="0042453F"/>
    <w:rsid w:val="00425B56"/>
    <w:rsid w:val="00426074"/>
    <w:rsid w:val="004264AD"/>
    <w:rsid w:val="004268D1"/>
    <w:rsid w:val="00427471"/>
    <w:rsid w:val="0042772D"/>
    <w:rsid w:val="00430C47"/>
    <w:rsid w:val="00434996"/>
    <w:rsid w:val="00434AF6"/>
    <w:rsid w:val="00437AB0"/>
    <w:rsid w:val="00437EDC"/>
    <w:rsid w:val="004402AA"/>
    <w:rsid w:val="0044047E"/>
    <w:rsid w:val="0044128C"/>
    <w:rsid w:val="00441774"/>
    <w:rsid w:val="00441958"/>
    <w:rsid w:val="00441FBF"/>
    <w:rsid w:val="004430DC"/>
    <w:rsid w:val="0044415F"/>
    <w:rsid w:val="0044449B"/>
    <w:rsid w:val="004446A9"/>
    <w:rsid w:val="0044490D"/>
    <w:rsid w:val="00444E5E"/>
    <w:rsid w:val="00445D79"/>
    <w:rsid w:val="00446159"/>
    <w:rsid w:val="0044683A"/>
    <w:rsid w:val="0044754E"/>
    <w:rsid w:val="004500D0"/>
    <w:rsid w:val="00451F59"/>
    <w:rsid w:val="004532E3"/>
    <w:rsid w:val="004601D1"/>
    <w:rsid w:val="00460CF3"/>
    <w:rsid w:val="00461791"/>
    <w:rsid w:val="00461CEE"/>
    <w:rsid w:val="0046204F"/>
    <w:rsid w:val="004626C4"/>
    <w:rsid w:val="004638DD"/>
    <w:rsid w:val="00464E3E"/>
    <w:rsid w:val="004667EE"/>
    <w:rsid w:val="00467294"/>
    <w:rsid w:val="00470F87"/>
    <w:rsid w:val="00472143"/>
    <w:rsid w:val="004734C3"/>
    <w:rsid w:val="004742BB"/>
    <w:rsid w:val="004743BF"/>
    <w:rsid w:val="00474A2C"/>
    <w:rsid w:val="004750F6"/>
    <w:rsid w:val="004752FC"/>
    <w:rsid w:val="00475377"/>
    <w:rsid w:val="0048145F"/>
    <w:rsid w:val="0048223C"/>
    <w:rsid w:val="004826C8"/>
    <w:rsid w:val="0048436E"/>
    <w:rsid w:val="004844DB"/>
    <w:rsid w:val="00485E66"/>
    <w:rsid w:val="004865D6"/>
    <w:rsid w:val="00487140"/>
    <w:rsid w:val="004871D1"/>
    <w:rsid w:val="00487909"/>
    <w:rsid w:val="004917C4"/>
    <w:rsid w:val="00492032"/>
    <w:rsid w:val="004920DB"/>
    <w:rsid w:val="00492194"/>
    <w:rsid w:val="00492344"/>
    <w:rsid w:val="00494034"/>
    <w:rsid w:val="00494C3A"/>
    <w:rsid w:val="0049664D"/>
    <w:rsid w:val="0049689E"/>
    <w:rsid w:val="00497A74"/>
    <w:rsid w:val="00497CCF"/>
    <w:rsid w:val="004A0C0B"/>
    <w:rsid w:val="004A2A65"/>
    <w:rsid w:val="004A2F7C"/>
    <w:rsid w:val="004A353C"/>
    <w:rsid w:val="004A388E"/>
    <w:rsid w:val="004A397E"/>
    <w:rsid w:val="004A3C81"/>
    <w:rsid w:val="004A656B"/>
    <w:rsid w:val="004A68AA"/>
    <w:rsid w:val="004A70C7"/>
    <w:rsid w:val="004A744A"/>
    <w:rsid w:val="004A7B84"/>
    <w:rsid w:val="004B19AC"/>
    <w:rsid w:val="004B1C84"/>
    <w:rsid w:val="004B22DE"/>
    <w:rsid w:val="004B2DD1"/>
    <w:rsid w:val="004B39F0"/>
    <w:rsid w:val="004B3A8D"/>
    <w:rsid w:val="004B3EF9"/>
    <w:rsid w:val="004B4873"/>
    <w:rsid w:val="004B4AF7"/>
    <w:rsid w:val="004B5195"/>
    <w:rsid w:val="004B74D4"/>
    <w:rsid w:val="004C0C23"/>
    <w:rsid w:val="004C12B9"/>
    <w:rsid w:val="004C17F9"/>
    <w:rsid w:val="004C1DED"/>
    <w:rsid w:val="004C1F77"/>
    <w:rsid w:val="004C2F26"/>
    <w:rsid w:val="004C2F94"/>
    <w:rsid w:val="004C3962"/>
    <w:rsid w:val="004C43F3"/>
    <w:rsid w:val="004C5120"/>
    <w:rsid w:val="004C556B"/>
    <w:rsid w:val="004C7F2E"/>
    <w:rsid w:val="004D0362"/>
    <w:rsid w:val="004D108D"/>
    <w:rsid w:val="004D1157"/>
    <w:rsid w:val="004D17A3"/>
    <w:rsid w:val="004D2079"/>
    <w:rsid w:val="004D3B50"/>
    <w:rsid w:val="004D3E60"/>
    <w:rsid w:val="004D54E2"/>
    <w:rsid w:val="004D6F15"/>
    <w:rsid w:val="004E1DCD"/>
    <w:rsid w:val="004E2D69"/>
    <w:rsid w:val="004E3668"/>
    <w:rsid w:val="004E3F83"/>
    <w:rsid w:val="004E4902"/>
    <w:rsid w:val="004E4E77"/>
    <w:rsid w:val="004E5E9E"/>
    <w:rsid w:val="004F02FB"/>
    <w:rsid w:val="004F0BCF"/>
    <w:rsid w:val="004F0D96"/>
    <w:rsid w:val="004F1E59"/>
    <w:rsid w:val="004F356D"/>
    <w:rsid w:val="004F5910"/>
    <w:rsid w:val="004F5F99"/>
    <w:rsid w:val="004F675C"/>
    <w:rsid w:val="004F6904"/>
    <w:rsid w:val="004F70C1"/>
    <w:rsid w:val="004F7A37"/>
    <w:rsid w:val="004F7F33"/>
    <w:rsid w:val="00501CF0"/>
    <w:rsid w:val="0050267D"/>
    <w:rsid w:val="00502E23"/>
    <w:rsid w:val="00504C01"/>
    <w:rsid w:val="005057FB"/>
    <w:rsid w:val="0050595C"/>
    <w:rsid w:val="0050608C"/>
    <w:rsid w:val="005060E7"/>
    <w:rsid w:val="00506DDE"/>
    <w:rsid w:val="00507790"/>
    <w:rsid w:val="00510B1C"/>
    <w:rsid w:val="0051185B"/>
    <w:rsid w:val="00511C3B"/>
    <w:rsid w:val="00512379"/>
    <w:rsid w:val="0051257A"/>
    <w:rsid w:val="0051297A"/>
    <w:rsid w:val="00512CED"/>
    <w:rsid w:val="00513EBC"/>
    <w:rsid w:val="00513F6E"/>
    <w:rsid w:val="00514190"/>
    <w:rsid w:val="00514626"/>
    <w:rsid w:val="00514C08"/>
    <w:rsid w:val="005156A1"/>
    <w:rsid w:val="00517333"/>
    <w:rsid w:val="00520585"/>
    <w:rsid w:val="00520686"/>
    <w:rsid w:val="00521233"/>
    <w:rsid w:val="005215EE"/>
    <w:rsid w:val="00522121"/>
    <w:rsid w:val="0052470B"/>
    <w:rsid w:val="0052544B"/>
    <w:rsid w:val="00526980"/>
    <w:rsid w:val="00526BDA"/>
    <w:rsid w:val="00527A29"/>
    <w:rsid w:val="00527C97"/>
    <w:rsid w:val="00527CBC"/>
    <w:rsid w:val="00530ED8"/>
    <w:rsid w:val="00530FF1"/>
    <w:rsid w:val="00531865"/>
    <w:rsid w:val="00532858"/>
    <w:rsid w:val="00533476"/>
    <w:rsid w:val="00533871"/>
    <w:rsid w:val="00533F0E"/>
    <w:rsid w:val="00533F50"/>
    <w:rsid w:val="005352F7"/>
    <w:rsid w:val="00535393"/>
    <w:rsid w:val="00535A01"/>
    <w:rsid w:val="00536785"/>
    <w:rsid w:val="00536855"/>
    <w:rsid w:val="005369DA"/>
    <w:rsid w:val="005373AA"/>
    <w:rsid w:val="0053749B"/>
    <w:rsid w:val="00540385"/>
    <w:rsid w:val="005410AE"/>
    <w:rsid w:val="005411AF"/>
    <w:rsid w:val="0054178A"/>
    <w:rsid w:val="005426B6"/>
    <w:rsid w:val="00542E2F"/>
    <w:rsid w:val="005438BB"/>
    <w:rsid w:val="00543F0B"/>
    <w:rsid w:val="005444D5"/>
    <w:rsid w:val="005449BC"/>
    <w:rsid w:val="00545412"/>
    <w:rsid w:val="0054551E"/>
    <w:rsid w:val="005461BA"/>
    <w:rsid w:val="00547C29"/>
    <w:rsid w:val="00550816"/>
    <w:rsid w:val="00550E79"/>
    <w:rsid w:val="00553A78"/>
    <w:rsid w:val="00553E1B"/>
    <w:rsid w:val="00554135"/>
    <w:rsid w:val="0055486C"/>
    <w:rsid w:val="00554ED4"/>
    <w:rsid w:val="00555122"/>
    <w:rsid w:val="005553CB"/>
    <w:rsid w:val="00555579"/>
    <w:rsid w:val="005557CC"/>
    <w:rsid w:val="00555A36"/>
    <w:rsid w:val="00555C08"/>
    <w:rsid w:val="00556AA3"/>
    <w:rsid w:val="0055712F"/>
    <w:rsid w:val="0055734E"/>
    <w:rsid w:val="00557EEE"/>
    <w:rsid w:val="005631CE"/>
    <w:rsid w:val="005634F7"/>
    <w:rsid w:val="0056351E"/>
    <w:rsid w:val="005654F9"/>
    <w:rsid w:val="005656E8"/>
    <w:rsid w:val="0056684D"/>
    <w:rsid w:val="005674FA"/>
    <w:rsid w:val="005704B4"/>
    <w:rsid w:val="005705BE"/>
    <w:rsid w:val="0057082C"/>
    <w:rsid w:val="00571528"/>
    <w:rsid w:val="00571A18"/>
    <w:rsid w:val="00573914"/>
    <w:rsid w:val="00573F0F"/>
    <w:rsid w:val="005745C8"/>
    <w:rsid w:val="0057525C"/>
    <w:rsid w:val="00575EC7"/>
    <w:rsid w:val="00576BE1"/>
    <w:rsid w:val="00577549"/>
    <w:rsid w:val="005811E9"/>
    <w:rsid w:val="00582248"/>
    <w:rsid w:val="0058274F"/>
    <w:rsid w:val="00582CF4"/>
    <w:rsid w:val="00584B47"/>
    <w:rsid w:val="005857CD"/>
    <w:rsid w:val="00585A9C"/>
    <w:rsid w:val="00587456"/>
    <w:rsid w:val="00590060"/>
    <w:rsid w:val="005916A4"/>
    <w:rsid w:val="00591BEE"/>
    <w:rsid w:val="00591DEF"/>
    <w:rsid w:val="005925B7"/>
    <w:rsid w:val="005927C0"/>
    <w:rsid w:val="005941A4"/>
    <w:rsid w:val="00594FDA"/>
    <w:rsid w:val="00595377"/>
    <w:rsid w:val="0059697F"/>
    <w:rsid w:val="0059765E"/>
    <w:rsid w:val="00597D97"/>
    <w:rsid w:val="00597F61"/>
    <w:rsid w:val="005A0D5D"/>
    <w:rsid w:val="005A1FB8"/>
    <w:rsid w:val="005A28DA"/>
    <w:rsid w:val="005A37BA"/>
    <w:rsid w:val="005A3FF9"/>
    <w:rsid w:val="005A4EE0"/>
    <w:rsid w:val="005A5029"/>
    <w:rsid w:val="005B0171"/>
    <w:rsid w:val="005B05E8"/>
    <w:rsid w:val="005B0E42"/>
    <w:rsid w:val="005B17C7"/>
    <w:rsid w:val="005B190A"/>
    <w:rsid w:val="005B646A"/>
    <w:rsid w:val="005B65F1"/>
    <w:rsid w:val="005B74BB"/>
    <w:rsid w:val="005B77FD"/>
    <w:rsid w:val="005C07DC"/>
    <w:rsid w:val="005C1B9D"/>
    <w:rsid w:val="005C1C0C"/>
    <w:rsid w:val="005C3923"/>
    <w:rsid w:val="005C3BA7"/>
    <w:rsid w:val="005C4339"/>
    <w:rsid w:val="005C46F3"/>
    <w:rsid w:val="005C4B38"/>
    <w:rsid w:val="005C4DD5"/>
    <w:rsid w:val="005C64EC"/>
    <w:rsid w:val="005C65BB"/>
    <w:rsid w:val="005C6BE3"/>
    <w:rsid w:val="005C7D39"/>
    <w:rsid w:val="005D0F2F"/>
    <w:rsid w:val="005D207C"/>
    <w:rsid w:val="005D24EC"/>
    <w:rsid w:val="005D2808"/>
    <w:rsid w:val="005D315F"/>
    <w:rsid w:val="005D372F"/>
    <w:rsid w:val="005D57C4"/>
    <w:rsid w:val="005D6499"/>
    <w:rsid w:val="005D688D"/>
    <w:rsid w:val="005D69A3"/>
    <w:rsid w:val="005E03A5"/>
    <w:rsid w:val="005E13DF"/>
    <w:rsid w:val="005E2990"/>
    <w:rsid w:val="005E2FD5"/>
    <w:rsid w:val="005E2FDE"/>
    <w:rsid w:val="005E34EC"/>
    <w:rsid w:val="005E36C5"/>
    <w:rsid w:val="005E37F1"/>
    <w:rsid w:val="005E42F0"/>
    <w:rsid w:val="005E4A0E"/>
    <w:rsid w:val="005E4A8B"/>
    <w:rsid w:val="005E4E8E"/>
    <w:rsid w:val="005E4F5F"/>
    <w:rsid w:val="005E50DE"/>
    <w:rsid w:val="005E5240"/>
    <w:rsid w:val="005E55DF"/>
    <w:rsid w:val="005E5F59"/>
    <w:rsid w:val="005E692B"/>
    <w:rsid w:val="005E6F75"/>
    <w:rsid w:val="005E7357"/>
    <w:rsid w:val="005F1A58"/>
    <w:rsid w:val="005F1D40"/>
    <w:rsid w:val="005F1E5C"/>
    <w:rsid w:val="005F3047"/>
    <w:rsid w:val="005F6F5D"/>
    <w:rsid w:val="005F7243"/>
    <w:rsid w:val="005F72B4"/>
    <w:rsid w:val="00600AE0"/>
    <w:rsid w:val="00601AFC"/>
    <w:rsid w:val="00601EEA"/>
    <w:rsid w:val="006032E0"/>
    <w:rsid w:val="0060335E"/>
    <w:rsid w:val="006039CA"/>
    <w:rsid w:val="0060410B"/>
    <w:rsid w:val="00605F86"/>
    <w:rsid w:val="00606E67"/>
    <w:rsid w:val="0060785C"/>
    <w:rsid w:val="00607868"/>
    <w:rsid w:val="00611025"/>
    <w:rsid w:val="006111C6"/>
    <w:rsid w:val="00611267"/>
    <w:rsid w:val="00611E1D"/>
    <w:rsid w:val="00614A84"/>
    <w:rsid w:val="00614E86"/>
    <w:rsid w:val="0061544D"/>
    <w:rsid w:val="0061554B"/>
    <w:rsid w:val="0061668C"/>
    <w:rsid w:val="006168D7"/>
    <w:rsid w:val="006169B3"/>
    <w:rsid w:val="00616D85"/>
    <w:rsid w:val="0061790A"/>
    <w:rsid w:val="006211B5"/>
    <w:rsid w:val="00621B29"/>
    <w:rsid w:val="00621BF6"/>
    <w:rsid w:val="00622AD8"/>
    <w:rsid w:val="00623016"/>
    <w:rsid w:val="00624645"/>
    <w:rsid w:val="00625CA2"/>
    <w:rsid w:val="00625F0A"/>
    <w:rsid w:val="00626FC0"/>
    <w:rsid w:val="006270A2"/>
    <w:rsid w:val="0063019D"/>
    <w:rsid w:val="0063094C"/>
    <w:rsid w:val="00630B74"/>
    <w:rsid w:val="00631294"/>
    <w:rsid w:val="00631C64"/>
    <w:rsid w:val="00632349"/>
    <w:rsid w:val="0063248E"/>
    <w:rsid w:val="00632F38"/>
    <w:rsid w:val="006341A3"/>
    <w:rsid w:val="0063422D"/>
    <w:rsid w:val="00634252"/>
    <w:rsid w:val="00634B8C"/>
    <w:rsid w:val="006362C2"/>
    <w:rsid w:val="00636844"/>
    <w:rsid w:val="00641857"/>
    <w:rsid w:val="00641D20"/>
    <w:rsid w:val="00642459"/>
    <w:rsid w:val="00642828"/>
    <w:rsid w:val="00644B3D"/>
    <w:rsid w:val="0064525F"/>
    <w:rsid w:val="00646C60"/>
    <w:rsid w:val="0064743E"/>
    <w:rsid w:val="00651DBE"/>
    <w:rsid w:val="00652B13"/>
    <w:rsid w:val="00654063"/>
    <w:rsid w:val="00654E60"/>
    <w:rsid w:val="00656B48"/>
    <w:rsid w:val="00656BDB"/>
    <w:rsid w:val="00656E98"/>
    <w:rsid w:val="00657379"/>
    <w:rsid w:val="00657B6A"/>
    <w:rsid w:val="00663521"/>
    <w:rsid w:val="006643EC"/>
    <w:rsid w:val="0066457B"/>
    <w:rsid w:val="0066612A"/>
    <w:rsid w:val="006664B2"/>
    <w:rsid w:val="00667E39"/>
    <w:rsid w:val="00667FEA"/>
    <w:rsid w:val="00670626"/>
    <w:rsid w:val="0067078B"/>
    <w:rsid w:val="0067095C"/>
    <w:rsid w:val="00670ADB"/>
    <w:rsid w:val="00671346"/>
    <w:rsid w:val="00671551"/>
    <w:rsid w:val="00671C49"/>
    <w:rsid w:val="006728EC"/>
    <w:rsid w:val="00674EBD"/>
    <w:rsid w:val="00675EC7"/>
    <w:rsid w:val="00676A8D"/>
    <w:rsid w:val="00677544"/>
    <w:rsid w:val="00680F5F"/>
    <w:rsid w:val="0068175E"/>
    <w:rsid w:val="00681D20"/>
    <w:rsid w:val="00681DB5"/>
    <w:rsid w:val="00681EB8"/>
    <w:rsid w:val="00682138"/>
    <w:rsid w:val="006830C3"/>
    <w:rsid w:val="00683D47"/>
    <w:rsid w:val="006840B3"/>
    <w:rsid w:val="006847B9"/>
    <w:rsid w:val="00684921"/>
    <w:rsid w:val="006852DF"/>
    <w:rsid w:val="00685ABE"/>
    <w:rsid w:val="00686080"/>
    <w:rsid w:val="0068626A"/>
    <w:rsid w:val="006875C6"/>
    <w:rsid w:val="00687E00"/>
    <w:rsid w:val="0069136F"/>
    <w:rsid w:val="00691C73"/>
    <w:rsid w:val="00691CC8"/>
    <w:rsid w:val="00691EAD"/>
    <w:rsid w:val="00692464"/>
    <w:rsid w:val="006924B5"/>
    <w:rsid w:val="006934D1"/>
    <w:rsid w:val="00694859"/>
    <w:rsid w:val="00694F91"/>
    <w:rsid w:val="0069560D"/>
    <w:rsid w:val="00696B18"/>
    <w:rsid w:val="00696C1D"/>
    <w:rsid w:val="00697128"/>
    <w:rsid w:val="006A0D48"/>
    <w:rsid w:val="006A189C"/>
    <w:rsid w:val="006A1A33"/>
    <w:rsid w:val="006A1DAC"/>
    <w:rsid w:val="006A1E22"/>
    <w:rsid w:val="006A270B"/>
    <w:rsid w:val="006A3412"/>
    <w:rsid w:val="006A3C28"/>
    <w:rsid w:val="006A5681"/>
    <w:rsid w:val="006A7336"/>
    <w:rsid w:val="006A7EC1"/>
    <w:rsid w:val="006B014C"/>
    <w:rsid w:val="006B0159"/>
    <w:rsid w:val="006B2839"/>
    <w:rsid w:val="006B3BC1"/>
    <w:rsid w:val="006B4F2B"/>
    <w:rsid w:val="006B4F3D"/>
    <w:rsid w:val="006B5819"/>
    <w:rsid w:val="006B7D6B"/>
    <w:rsid w:val="006C14EB"/>
    <w:rsid w:val="006C20E0"/>
    <w:rsid w:val="006C2C72"/>
    <w:rsid w:val="006C440F"/>
    <w:rsid w:val="006C4F00"/>
    <w:rsid w:val="006C51E8"/>
    <w:rsid w:val="006C5631"/>
    <w:rsid w:val="006C6E19"/>
    <w:rsid w:val="006C7F68"/>
    <w:rsid w:val="006D24AC"/>
    <w:rsid w:val="006D27DC"/>
    <w:rsid w:val="006D479D"/>
    <w:rsid w:val="006D4D7B"/>
    <w:rsid w:val="006D5B2C"/>
    <w:rsid w:val="006D5C03"/>
    <w:rsid w:val="006D5CDD"/>
    <w:rsid w:val="006D63A6"/>
    <w:rsid w:val="006E1EF2"/>
    <w:rsid w:val="006E23C9"/>
    <w:rsid w:val="006E2CE1"/>
    <w:rsid w:val="006E32D0"/>
    <w:rsid w:val="006E3D5C"/>
    <w:rsid w:val="006E4E00"/>
    <w:rsid w:val="006E5723"/>
    <w:rsid w:val="006E6458"/>
    <w:rsid w:val="006E6572"/>
    <w:rsid w:val="006E6C1D"/>
    <w:rsid w:val="006E7945"/>
    <w:rsid w:val="006F0D7E"/>
    <w:rsid w:val="006F110E"/>
    <w:rsid w:val="006F1883"/>
    <w:rsid w:val="006F35E4"/>
    <w:rsid w:val="006F3F41"/>
    <w:rsid w:val="006F4A34"/>
    <w:rsid w:val="006F4B1B"/>
    <w:rsid w:val="006F4D56"/>
    <w:rsid w:val="006F590A"/>
    <w:rsid w:val="006F5FC2"/>
    <w:rsid w:val="006F7B7A"/>
    <w:rsid w:val="00701B6D"/>
    <w:rsid w:val="0070270E"/>
    <w:rsid w:val="007049E4"/>
    <w:rsid w:val="00704AAB"/>
    <w:rsid w:val="007053E7"/>
    <w:rsid w:val="00705716"/>
    <w:rsid w:val="007058A4"/>
    <w:rsid w:val="007062EF"/>
    <w:rsid w:val="0070648E"/>
    <w:rsid w:val="0071040B"/>
    <w:rsid w:val="00710D4B"/>
    <w:rsid w:val="00711432"/>
    <w:rsid w:val="00712396"/>
    <w:rsid w:val="00713375"/>
    <w:rsid w:val="00713723"/>
    <w:rsid w:val="007142C0"/>
    <w:rsid w:val="0071651A"/>
    <w:rsid w:val="007169E6"/>
    <w:rsid w:val="00716A5B"/>
    <w:rsid w:val="00716F78"/>
    <w:rsid w:val="00717B69"/>
    <w:rsid w:val="00723411"/>
    <w:rsid w:val="0072365C"/>
    <w:rsid w:val="007246FB"/>
    <w:rsid w:val="00724C11"/>
    <w:rsid w:val="00724D11"/>
    <w:rsid w:val="007262E6"/>
    <w:rsid w:val="00726CFF"/>
    <w:rsid w:val="00726D0C"/>
    <w:rsid w:val="00727782"/>
    <w:rsid w:val="00727952"/>
    <w:rsid w:val="007305F2"/>
    <w:rsid w:val="0073131E"/>
    <w:rsid w:val="00731BE3"/>
    <w:rsid w:val="0073209F"/>
    <w:rsid w:val="0073303A"/>
    <w:rsid w:val="00734CB9"/>
    <w:rsid w:val="00737171"/>
    <w:rsid w:val="00737ED0"/>
    <w:rsid w:val="007405AA"/>
    <w:rsid w:val="00740B5B"/>
    <w:rsid w:val="007411E9"/>
    <w:rsid w:val="007413B2"/>
    <w:rsid w:val="0074533C"/>
    <w:rsid w:val="007464EC"/>
    <w:rsid w:val="00746D48"/>
    <w:rsid w:val="00746FC4"/>
    <w:rsid w:val="0074737D"/>
    <w:rsid w:val="007507CF"/>
    <w:rsid w:val="00750DCE"/>
    <w:rsid w:val="007510DF"/>
    <w:rsid w:val="007513BA"/>
    <w:rsid w:val="00754041"/>
    <w:rsid w:val="007555D4"/>
    <w:rsid w:val="00756720"/>
    <w:rsid w:val="00757197"/>
    <w:rsid w:val="00757C88"/>
    <w:rsid w:val="00762372"/>
    <w:rsid w:val="00762639"/>
    <w:rsid w:val="00763627"/>
    <w:rsid w:val="007656A1"/>
    <w:rsid w:val="00765915"/>
    <w:rsid w:val="00765ACA"/>
    <w:rsid w:val="00765CAA"/>
    <w:rsid w:val="0076606C"/>
    <w:rsid w:val="0076616B"/>
    <w:rsid w:val="00766777"/>
    <w:rsid w:val="00770375"/>
    <w:rsid w:val="00770ED9"/>
    <w:rsid w:val="0077155A"/>
    <w:rsid w:val="007718FE"/>
    <w:rsid w:val="00771E8E"/>
    <w:rsid w:val="0077215C"/>
    <w:rsid w:val="00772CB6"/>
    <w:rsid w:val="0077423B"/>
    <w:rsid w:val="007742DE"/>
    <w:rsid w:val="0077489C"/>
    <w:rsid w:val="0077539E"/>
    <w:rsid w:val="00777FF9"/>
    <w:rsid w:val="0078020B"/>
    <w:rsid w:val="00780391"/>
    <w:rsid w:val="0078141F"/>
    <w:rsid w:val="00781E83"/>
    <w:rsid w:val="007848E0"/>
    <w:rsid w:val="00784E6C"/>
    <w:rsid w:val="00785DC3"/>
    <w:rsid w:val="00785FCC"/>
    <w:rsid w:val="00787867"/>
    <w:rsid w:val="00790C1C"/>
    <w:rsid w:val="00790DE2"/>
    <w:rsid w:val="007913FF"/>
    <w:rsid w:val="00791AF7"/>
    <w:rsid w:val="00791AFE"/>
    <w:rsid w:val="00791F19"/>
    <w:rsid w:val="00792597"/>
    <w:rsid w:val="007929BD"/>
    <w:rsid w:val="00792B79"/>
    <w:rsid w:val="00792D30"/>
    <w:rsid w:val="00794A0B"/>
    <w:rsid w:val="00794D51"/>
    <w:rsid w:val="007978A7"/>
    <w:rsid w:val="007A1B18"/>
    <w:rsid w:val="007A217D"/>
    <w:rsid w:val="007A2501"/>
    <w:rsid w:val="007A45FD"/>
    <w:rsid w:val="007A47D1"/>
    <w:rsid w:val="007A5481"/>
    <w:rsid w:val="007A77CD"/>
    <w:rsid w:val="007A77EA"/>
    <w:rsid w:val="007B16AA"/>
    <w:rsid w:val="007B2CF1"/>
    <w:rsid w:val="007B2D3F"/>
    <w:rsid w:val="007B704A"/>
    <w:rsid w:val="007B7236"/>
    <w:rsid w:val="007C1B43"/>
    <w:rsid w:val="007C26BE"/>
    <w:rsid w:val="007C2A5E"/>
    <w:rsid w:val="007C3A27"/>
    <w:rsid w:val="007C3B18"/>
    <w:rsid w:val="007C3BC5"/>
    <w:rsid w:val="007C4528"/>
    <w:rsid w:val="007C4B66"/>
    <w:rsid w:val="007C4F44"/>
    <w:rsid w:val="007C54B2"/>
    <w:rsid w:val="007C5870"/>
    <w:rsid w:val="007C5FA0"/>
    <w:rsid w:val="007C6051"/>
    <w:rsid w:val="007C61D4"/>
    <w:rsid w:val="007C6BF6"/>
    <w:rsid w:val="007C758C"/>
    <w:rsid w:val="007C79F3"/>
    <w:rsid w:val="007D01FB"/>
    <w:rsid w:val="007D0317"/>
    <w:rsid w:val="007D06DB"/>
    <w:rsid w:val="007D2717"/>
    <w:rsid w:val="007D2B13"/>
    <w:rsid w:val="007D40D4"/>
    <w:rsid w:val="007D41A2"/>
    <w:rsid w:val="007D4E09"/>
    <w:rsid w:val="007D4E56"/>
    <w:rsid w:val="007D50C8"/>
    <w:rsid w:val="007D51DE"/>
    <w:rsid w:val="007D56DA"/>
    <w:rsid w:val="007D5F86"/>
    <w:rsid w:val="007D632D"/>
    <w:rsid w:val="007E105D"/>
    <w:rsid w:val="007E2462"/>
    <w:rsid w:val="007E48EF"/>
    <w:rsid w:val="007E49FF"/>
    <w:rsid w:val="007E4D98"/>
    <w:rsid w:val="007E5266"/>
    <w:rsid w:val="007F0886"/>
    <w:rsid w:val="007F0C17"/>
    <w:rsid w:val="007F23A6"/>
    <w:rsid w:val="007F362C"/>
    <w:rsid w:val="007F4F82"/>
    <w:rsid w:val="007F6A5C"/>
    <w:rsid w:val="007F7721"/>
    <w:rsid w:val="0080008A"/>
    <w:rsid w:val="0080099F"/>
    <w:rsid w:val="00802C37"/>
    <w:rsid w:val="008043E8"/>
    <w:rsid w:val="008047D0"/>
    <w:rsid w:val="00805232"/>
    <w:rsid w:val="00805AF0"/>
    <w:rsid w:val="00805C0C"/>
    <w:rsid w:val="00805DB2"/>
    <w:rsid w:val="008062B9"/>
    <w:rsid w:val="00806E11"/>
    <w:rsid w:val="008072F2"/>
    <w:rsid w:val="008079C8"/>
    <w:rsid w:val="008109FB"/>
    <w:rsid w:val="00811387"/>
    <w:rsid w:val="00811638"/>
    <w:rsid w:val="00812BDB"/>
    <w:rsid w:val="008131FA"/>
    <w:rsid w:val="00813DD0"/>
    <w:rsid w:val="00813F56"/>
    <w:rsid w:val="00815114"/>
    <w:rsid w:val="00815E39"/>
    <w:rsid w:val="008162A9"/>
    <w:rsid w:val="00816F12"/>
    <w:rsid w:val="00816FDC"/>
    <w:rsid w:val="008170B6"/>
    <w:rsid w:val="00821E7F"/>
    <w:rsid w:val="008229F0"/>
    <w:rsid w:val="008234C0"/>
    <w:rsid w:val="008242C5"/>
    <w:rsid w:val="0082451C"/>
    <w:rsid w:val="00824697"/>
    <w:rsid w:val="00824F95"/>
    <w:rsid w:val="0082555D"/>
    <w:rsid w:val="00826E73"/>
    <w:rsid w:val="0083037A"/>
    <w:rsid w:val="00832F64"/>
    <w:rsid w:val="0083320D"/>
    <w:rsid w:val="00834860"/>
    <w:rsid w:val="00834C66"/>
    <w:rsid w:val="0083583C"/>
    <w:rsid w:val="0083599E"/>
    <w:rsid w:val="00835D0D"/>
    <w:rsid w:val="0083610E"/>
    <w:rsid w:val="00840A99"/>
    <w:rsid w:val="00840DFE"/>
    <w:rsid w:val="008424D9"/>
    <w:rsid w:val="00843346"/>
    <w:rsid w:val="008438AE"/>
    <w:rsid w:val="00843B0D"/>
    <w:rsid w:val="00844003"/>
    <w:rsid w:val="00844BEC"/>
    <w:rsid w:val="008454A0"/>
    <w:rsid w:val="00846229"/>
    <w:rsid w:val="00846ADE"/>
    <w:rsid w:val="0084730C"/>
    <w:rsid w:val="0085021B"/>
    <w:rsid w:val="008507D3"/>
    <w:rsid w:val="00850E71"/>
    <w:rsid w:val="0085106E"/>
    <w:rsid w:val="00851989"/>
    <w:rsid w:val="00851BED"/>
    <w:rsid w:val="008522B9"/>
    <w:rsid w:val="00852861"/>
    <w:rsid w:val="00852EA9"/>
    <w:rsid w:val="0085325A"/>
    <w:rsid w:val="00853479"/>
    <w:rsid w:val="00854845"/>
    <w:rsid w:val="00854E03"/>
    <w:rsid w:val="0085693C"/>
    <w:rsid w:val="00857723"/>
    <w:rsid w:val="00861583"/>
    <w:rsid w:val="00861A2B"/>
    <w:rsid w:val="00862D53"/>
    <w:rsid w:val="00867024"/>
    <w:rsid w:val="00867541"/>
    <w:rsid w:val="0087069A"/>
    <w:rsid w:val="00870DA3"/>
    <w:rsid w:val="008714BF"/>
    <w:rsid w:val="0087175E"/>
    <w:rsid w:val="00872232"/>
    <w:rsid w:val="008726C8"/>
    <w:rsid w:val="00872DCE"/>
    <w:rsid w:val="00872E26"/>
    <w:rsid w:val="008731EF"/>
    <w:rsid w:val="00873234"/>
    <w:rsid w:val="00873565"/>
    <w:rsid w:val="00873FD6"/>
    <w:rsid w:val="0087491A"/>
    <w:rsid w:val="008757BE"/>
    <w:rsid w:val="00875EB5"/>
    <w:rsid w:val="00875F7F"/>
    <w:rsid w:val="00876335"/>
    <w:rsid w:val="0087640E"/>
    <w:rsid w:val="00876F3E"/>
    <w:rsid w:val="00880416"/>
    <w:rsid w:val="008804DA"/>
    <w:rsid w:val="00880E2A"/>
    <w:rsid w:val="00881D16"/>
    <w:rsid w:val="0088242E"/>
    <w:rsid w:val="00882C40"/>
    <w:rsid w:val="00883267"/>
    <w:rsid w:val="00885CDD"/>
    <w:rsid w:val="00886CFA"/>
    <w:rsid w:val="008879B6"/>
    <w:rsid w:val="0089055F"/>
    <w:rsid w:val="00890D8B"/>
    <w:rsid w:val="00891552"/>
    <w:rsid w:val="0089161F"/>
    <w:rsid w:val="00891BF6"/>
    <w:rsid w:val="00892714"/>
    <w:rsid w:val="00892A3D"/>
    <w:rsid w:val="00893328"/>
    <w:rsid w:val="00894256"/>
    <w:rsid w:val="008944AA"/>
    <w:rsid w:val="0089509F"/>
    <w:rsid w:val="00895BA1"/>
    <w:rsid w:val="00897CC3"/>
    <w:rsid w:val="008A1AC9"/>
    <w:rsid w:val="008A1F18"/>
    <w:rsid w:val="008A2F7F"/>
    <w:rsid w:val="008A3B13"/>
    <w:rsid w:val="008A5AD4"/>
    <w:rsid w:val="008A5C4C"/>
    <w:rsid w:val="008A69AF"/>
    <w:rsid w:val="008A6CA7"/>
    <w:rsid w:val="008A71C7"/>
    <w:rsid w:val="008A7AA5"/>
    <w:rsid w:val="008B02AF"/>
    <w:rsid w:val="008B23B2"/>
    <w:rsid w:val="008B3CE7"/>
    <w:rsid w:val="008B4733"/>
    <w:rsid w:val="008B5D19"/>
    <w:rsid w:val="008B62D3"/>
    <w:rsid w:val="008B66E2"/>
    <w:rsid w:val="008B720D"/>
    <w:rsid w:val="008C01B7"/>
    <w:rsid w:val="008C0341"/>
    <w:rsid w:val="008C0DF8"/>
    <w:rsid w:val="008C1964"/>
    <w:rsid w:val="008C1975"/>
    <w:rsid w:val="008C1A5F"/>
    <w:rsid w:val="008C1EB1"/>
    <w:rsid w:val="008C285C"/>
    <w:rsid w:val="008C478C"/>
    <w:rsid w:val="008C608D"/>
    <w:rsid w:val="008C610F"/>
    <w:rsid w:val="008C7175"/>
    <w:rsid w:val="008D06A6"/>
    <w:rsid w:val="008D0BEC"/>
    <w:rsid w:val="008D293F"/>
    <w:rsid w:val="008D353F"/>
    <w:rsid w:val="008D3E52"/>
    <w:rsid w:val="008D4C73"/>
    <w:rsid w:val="008D577D"/>
    <w:rsid w:val="008D6159"/>
    <w:rsid w:val="008E049A"/>
    <w:rsid w:val="008E1641"/>
    <w:rsid w:val="008E167C"/>
    <w:rsid w:val="008E2645"/>
    <w:rsid w:val="008E2683"/>
    <w:rsid w:val="008E2E53"/>
    <w:rsid w:val="008E380B"/>
    <w:rsid w:val="008E3C44"/>
    <w:rsid w:val="008E3CB3"/>
    <w:rsid w:val="008E4A91"/>
    <w:rsid w:val="008E5C8D"/>
    <w:rsid w:val="008E626C"/>
    <w:rsid w:val="008E7177"/>
    <w:rsid w:val="008E7AD2"/>
    <w:rsid w:val="008E7B0E"/>
    <w:rsid w:val="008F06A3"/>
    <w:rsid w:val="008F0FCF"/>
    <w:rsid w:val="008F361C"/>
    <w:rsid w:val="008F4981"/>
    <w:rsid w:val="008F4986"/>
    <w:rsid w:val="008F4DE3"/>
    <w:rsid w:val="008F5836"/>
    <w:rsid w:val="008F5B11"/>
    <w:rsid w:val="008F656C"/>
    <w:rsid w:val="008F66B2"/>
    <w:rsid w:val="008F6FA0"/>
    <w:rsid w:val="00900176"/>
    <w:rsid w:val="00900D84"/>
    <w:rsid w:val="00901168"/>
    <w:rsid w:val="00901AA4"/>
    <w:rsid w:val="00902520"/>
    <w:rsid w:val="0090413B"/>
    <w:rsid w:val="009041D9"/>
    <w:rsid w:val="009061AE"/>
    <w:rsid w:val="00906777"/>
    <w:rsid w:val="009102CE"/>
    <w:rsid w:val="00910443"/>
    <w:rsid w:val="0091060B"/>
    <w:rsid w:val="00910F9D"/>
    <w:rsid w:val="0091112E"/>
    <w:rsid w:val="009114F5"/>
    <w:rsid w:val="00911AB3"/>
    <w:rsid w:val="00912128"/>
    <w:rsid w:val="0091231E"/>
    <w:rsid w:val="0091248A"/>
    <w:rsid w:val="009129E8"/>
    <w:rsid w:val="00913AFA"/>
    <w:rsid w:val="00915624"/>
    <w:rsid w:val="0091624A"/>
    <w:rsid w:val="00916ACE"/>
    <w:rsid w:val="00917CAB"/>
    <w:rsid w:val="009201F0"/>
    <w:rsid w:val="00920562"/>
    <w:rsid w:val="00921463"/>
    <w:rsid w:val="00922235"/>
    <w:rsid w:val="00922480"/>
    <w:rsid w:val="00923B40"/>
    <w:rsid w:val="009240A6"/>
    <w:rsid w:val="00925285"/>
    <w:rsid w:val="00925979"/>
    <w:rsid w:val="009260F4"/>
    <w:rsid w:val="00926AF2"/>
    <w:rsid w:val="00927613"/>
    <w:rsid w:val="00927858"/>
    <w:rsid w:val="00930035"/>
    <w:rsid w:val="009320A1"/>
    <w:rsid w:val="00932BFD"/>
    <w:rsid w:val="00933254"/>
    <w:rsid w:val="009334D1"/>
    <w:rsid w:val="00934879"/>
    <w:rsid w:val="00935285"/>
    <w:rsid w:val="009355FD"/>
    <w:rsid w:val="00935E64"/>
    <w:rsid w:val="0093695D"/>
    <w:rsid w:val="00936987"/>
    <w:rsid w:val="0093709A"/>
    <w:rsid w:val="009373C9"/>
    <w:rsid w:val="00937F85"/>
    <w:rsid w:val="00937FC6"/>
    <w:rsid w:val="00940DA0"/>
    <w:rsid w:val="00941144"/>
    <w:rsid w:val="009415B0"/>
    <w:rsid w:val="00941B85"/>
    <w:rsid w:val="0094435F"/>
    <w:rsid w:val="009446C0"/>
    <w:rsid w:val="00944B96"/>
    <w:rsid w:val="00944CB8"/>
    <w:rsid w:val="00945F99"/>
    <w:rsid w:val="0094602C"/>
    <w:rsid w:val="0094629C"/>
    <w:rsid w:val="00947541"/>
    <w:rsid w:val="00947BE4"/>
    <w:rsid w:val="009507FF"/>
    <w:rsid w:val="0095197B"/>
    <w:rsid w:val="00951983"/>
    <w:rsid w:val="00951A12"/>
    <w:rsid w:val="00951E37"/>
    <w:rsid w:val="0095232F"/>
    <w:rsid w:val="00952C62"/>
    <w:rsid w:val="00953862"/>
    <w:rsid w:val="00954749"/>
    <w:rsid w:val="009553D9"/>
    <w:rsid w:val="00955929"/>
    <w:rsid w:val="009565E7"/>
    <w:rsid w:val="009567AF"/>
    <w:rsid w:val="0095743E"/>
    <w:rsid w:val="00957768"/>
    <w:rsid w:val="009603FC"/>
    <w:rsid w:val="009615AB"/>
    <w:rsid w:val="0096174C"/>
    <w:rsid w:val="0096237E"/>
    <w:rsid w:val="00962948"/>
    <w:rsid w:val="00963116"/>
    <w:rsid w:val="0096390A"/>
    <w:rsid w:val="00966960"/>
    <w:rsid w:val="00966E67"/>
    <w:rsid w:val="00966E94"/>
    <w:rsid w:val="00967505"/>
    <w:rsid w:val="009705F4"/>
    <w:rsid w:val="0097174A"/>
    <w:rsid w:val="009731FB"/>
    <w:rsid w:val="00973645"/>
    <w:rsid w:val="009736F8"/>
    <w:rsid w:val="00973702"/>
    <w:rsid w:val="00973EEA"/>
    <w:rsid w:val="0097527E"/>
    <w:rsid w:val="009754E5"/>
    <w:rsid w:val="00977D3B"/>
    <w:rsid w:val="009803FC"/>
    <w:rsid w:val="009804C4"/>
    <w:rsid w:val="00981FBD"/>
    <w:rsid w:val="009827FC"/>
    <w:rsid w:val="0098335B"/>
    <w:rsid w:val="00985E79"/>
    <w:rsid w:val="00990CA9"/>
    <w:rsid w:val="00994A74"/>
    <w:rsid w:val="00994E98"/>
    <w:rsid w:val="0099591C"/>
    <w:rsid w:val="009964FC"/>
    <w:rsid w:val="00996718"/>
    <w:rsid w:val="0099711E"/>
    <w:rsid w:val="0099740A"/>
    <w:rsid w:val="009979DB"/>
    <w:rsid w:val="009A019A"/>
    <w:rsid w:val="009A112A"/>
    <w:rsid w:val="009A1922"/>
    <w:rsid w:val="009A2993"/>
    <w:rsid w:val="009A339B"/>
    <w:rsid w:val="009A4F96"/>
    <w:rsid w:val="009A5208"/>
    <w:rsid w:val="009A52EF"/>
    <w:rsid w:val="009A6D89"/>
    <w:rsid w:val="009A7B74"/>
    <w:rsid w:val="009B0000"/>
    <w:rsid w:val="009B00C9"/>
    <w:rsid w:val="009B0AED"/>
    <w:rsid w:val="009B0ECF"/>
    <w:rsid w:val="009B23D8"/>
    <w:rsid w:val="009B2828"/>
    <w:rsid w:val="009B2F3A"/>
    <w:rsid w:val="009B3139"/>
    <w:rsid w:val="009B3A27"/>
    <w:rsid w:val="009B3E68"/>
    <w:rsid w:val="009B6F79"/>
    <w:rsid w:val="009B7303"/>
    <w:rsid w:val="009B73B2"/>
    <w:rsid w:val="009B74F8"/>
    <w:rsid w:val="009C067D"/>
    <w:rsid w:val="009C1005"/>
    <w:rsid w:val="009C13FC"/>
    <w:rsid w:val="009C3379"/>
    <w:rsid w:val="009C35B7"/>
    <w:rsid w:val="009C4D49"/>
    <w:rsid w:val="009C5067"/>
    <w:rsid w:val="009C656C"/>
    <w:rsid w:val="009C6781"/>
    <w:rsid w:val="009C6B2A"/>
    <w:rsid w:val="009C714D"/>
    <w:rsid w:val="009C7E3C"/>
    <w:rsid w:val="009D001E"/>
    <w:rsid w:val="009D16FD"/>
    <w:rsid w:val="009D17EF"/>
    <w:rsid w:val="009D1C50"/>
    <w:rsid w:val="009D208F"/>
    <w:rsid w:val="009D3AB2"/>
    <w:rsid w:val="009D480B"/>
    <w:rsid w:val="009D4A19"/>
    <w:rsid w:val="009D4C89"/>
    <w:rsid w:val="009D51C6"/>
    <w:rsid w:val="009D5380"/>
    <w:rsid w:val="009D6B98"/>
    <w:rsid w:val="009D7777"/>
    <w:rsid w:val="009D7CDB"/>
    <w:rsid w:val="009E0207"/>
    <w:rsid w:val="009E0509"/>
    <w:rsid w:val="009E27D8"/>
    <w:rsid w:val="009E2C53"/>
    <w:rsid w:val="009E32E8"/>
    <w:rsid w:val="009E34C6"/>
    <w:rsid w:val="009E3803"/>
    <w:rsid w:val="009E3E6F"/>
    <w:rsid w:val="009E47AD"/>
    <w:rsid w:val="009E50B2"/>
    <w:rsid w:val="009E56B7"/>
    <w:rsid w:val="009E7481"/>
    <w:rsid w:val="009E7F77"/>
    <w:rsid w:val="009E7FED"/>
    <w:rsid w:val="009F10D5"/>
    <w:rsid w:val="009F25B5"/>
    <w:rsid w:val="009F38F7"/>
    <w:rsid w:val="009F3D7C"/>
    <w:rsid w:val="009F3E83"/>
    <w:rsid w:val="009F4FDD"/>
    <w:rsid w:val="009F5882"/>
    <w:rsid w:val="009F5C87"/>
    <w:rsid w:val="009F5C99"/>
    <w:rsid w:val="009F5CA2"/>
    <w:rsid w:val="009F5DA7"/>
    <w:rsid w:val="009F6AEF"/>
    <w:rsid w:val="009F7754"/>
    <w:rsid w:val="00A00C06"/>
    <w:rsid w:val="00A010D5"/>
    <w:rsid w:val="00A01753"/>
    <w:rsid w:val="00A01B95"/>
    <w:rsid w:val="00A02469"/>
    <w:rsid w:val="00A02602"/>
    <w:rsid w:val="00A029BD"/>
    <w:rsid w:val="00A0393E"/>
    <w:rsid w:val="00A03F6A"/>
    <w:rsid w:val="00A06203"/>
    <w:rsid w:val="00A065C7"/>
    <w:rsid w:val="00A0710E"/>
    <w:rsid w:val="00A14888"/>
    <w:rsid w:val="00A15415"/>
    <w:rsid w:val="00A15748"/>
    <w:rsid w:val="00A1574A"/>
    <w:rsid w:val="00A15971"/>
    <w:rsid w:val="00A16D42"/>
    <w:rsid w:val="00A20A8F"/>
    <w:rsid w:val="00A20ED4"/>
    <w:rsid w:val="00A2353F"/>
    <w:rsid w:val="00A23555"/>
    <w:rsid w:val="00A235BD"/>
    <w:rsid w:val="00A23BB4"/>
    <w:rsid w:val="00A253CD"/>
    <w:rsid w:val="00A25447"/>
    <w:rsid w:val="00A25DF8"/>
    <w:rsid w:val="00A26F9D"/>
    <w:rsid w:val="00A27933"/>
    <w:rsid w:val="00A2798E"/>
    <w:rsid w:val="00A27B65"/>
    <w:rsid w:val="00A301C1"/>
    <w:rsid w:val="00A30A5A"/>
    <w:rsid w:val="00A30FEE"/>
    <w:rsid w:val="00A332C5"/>
    <w:rsid w:val="00A33624"/>
    <w:rsid w:val="00A33EA3"/>
    <w:rsid w:val="00A3432C"/>
    <w:rsid w:val="00A35A92"/>
    <w:rsid w:val="00A3711C"/>
    <w:rsid w:val="00A37278"/>
    <w:rsid w:val="00A37553"/>
    <w:rsid w:val="00A37B44"/>
    <w:rsid w:val="00A37C4C"/>
    <w:rsid w:val="00A40107"/>
    <w:rsid w:val="00A4057E"/>
    <w:rsid w:val="00A4103E"/>
    <w:rsid w:val="00A4209E"/>
    <w:rsid w:val="00A4397F"/>
    <w:rsid w:val="00A45284"/>
    <w:rsid w:val="00A4554F"/>
    <w:rsid w:val="00A45B23"/>
    <w:rsid w:val="00A45D06"/>
    <w:rsid w:val="00A50A00"/>
    <w:rsid w:val="00A50D15"/>
    <w:rsid w:val="00A51039"/>
    <w:rsid w:val="00A5104C"/>
    <w:rsid w:val="00A5147A"/>
    <w:rsid w:val="00A53003"/>
    <w:rsid w:val="00A5420B"/>
    <w:rsid w:val="00A54F93"/>
    <w:rsid w:val="00A5727E"/>
    <w:rsid w:val="00A57685"/>
    <w:rsid w:val="00A61E4B"/>
    <w:rsid w:val="00A6213F"/>
    <w:rsid w:val="00A62DC5"/>
    <w:rsid w:val="00A62E7F"/>
    <w:rsid w:val="00A67823"/>
    <w:rsid w:val="00A678DE"/>
    <w:rsid w:val="00A67BC0"/>
    <w:rsid w:val="00A70349"/>
    <w:rsid w:val="00A7048A"/>
    <w:rsid w:val="00A71EDA"/>
    <w:rsid w:val="00A728F8"/>
    <w:rsid w:val="00A72A90"/>
    <w:rsid w:val="00A72E7F"/>
    <w:rsid w:val="00A73A5B"/>
    <w:rsid w:val="00A742F2"/>
    <w:rsid w:val="00A74886"/>
    <w:rsid w:val="00A75716"/>
    <w:rsid w:val="00A81075"/>
    <w:rsid w:val="00A81379"/>
    <w:rsid w:val="00A816EA"/>
    <w:rsid w:val="00A81E2A"/>
    <w:rsid w:val="00A826EC"/>
    <w:rsid w:val="00A85995"/>
    <w:rsid w:val="00A86D53"/>
    <w:rsid w:val="00A874C1"/>
    <w:rsid w:val="00A87961"/>
    <w:rsid w:val="00A87995"/>
    <w:rsid w:val="00A90A8C"/>
    <w:rsid w:val="00A90B99"/>
    <w:rsid w:val="00A90E3D"/>
    <w:rsid w:val="00A90EB1"/>
    <w:rsid w:val="00A91049"/>
    <w:rsid w:val="00A91AA1"/>
    <w:rsid w:val="00A921C4"/>
    <w:rsid w:val="00A9461E"/>
    <w:rsid w:val="00A958DC"/>
    <w:rsid w:val="00A9644E"/>
    <w:rsid w:val="00A96EB2"/>
    <w:rsid w:val="00A97673"/>
    <w:rsid w:val="00AA00F5"/>
    <w:rsid w:val="00AA0970"/>
    <w:rsid w:val="00AA0E88"/>
    <w:rsid w:val="00AA413F"/>
    <w:rsid w:val="00AA431D"/>
    <w:rsid w:val="00AA6168"/>
    <w:rsid w:val="00AA7B36"/>
    <w:rsid w:val="00AA7D38"/>
    <w:rsid w:val="00AB02E5"/>
    <w:rsid w:val="00AB046F"/>
    <w:rsid w:val="00AB51FB"/>
    <w:rsid w:val="00AB5253"/>
    <w:rsid w:val="00AB624A"/>
    <w:rsid w:val="00AB6626"/>
    <w:rsid w:val="00AB7E7D"/>
    <w:rsid w:val="00AC0499"/>
    <w:rsid w:val="00AC09C6"/>
    <w:rsid w:val="00AC1C0E"/>
    <w:rsid w:val="00AC1CE1"/>
    <w:rsid w:val="00AC1E96"/>
    <w:rsid w:val="00AC1F61"/>
    <w:rsid w:val="00AC27E2"/>
    <w:rsid w:val="00AC4262"/>
    <w:rsid w:val="00AC494C"/>
    <w:rsid w:val="00AC604A"/>
    <w:rsid w:val="00AC7FC2"/>
    <w:rsid w:val="00AD0E0A"/>
    <w:rsid w:val="00AD1649"/>
    <w:rsid w:val="00AD35A2"/>
    <w:rsid w:val="00AD5B22"/>
    <w:rsid w:val="00AD5C3A"/>
    <w:rsid w:val="00AD71AE"/>
    <w:rsid w:val="00AE0A1B"/>
    <w:rsid w:val="00AE0DCF"/>
    <w:rsid w:val="00AE1926"/>
    <w:rsid w:val="00AE1C4D"/>
    <w:rsid w:val="00AE2C4B"/>
    <w:rsid w:val="00AE3186"/>
    <w:rsid w:val="00AE3A06"/>
    <w:rsid w:val="00AE3BCF"/>
    <w:rsid w:val="00AE4C09"/>
    <w:rsid w:val="00AE4C88"/>
    <w:rsid w:val="00AE4D10"/>
    <w:rsid w:val="00AE667F"/>
    <w:rsid w:val="00AE6B6A"/>
    <w:rsid w:val="00AE7465"/>
    <w:rsid w:val="00AE7578"/>
    <w:rsid w:val="00AE7DCB"/>
    <w:rsid w:val="00AF078D"/>
    <w:rsid w:val="00AF0EE7"/>
    <w:rsid w:val="00AF1C04"/>
    <w:rsid w:val="00AF231E"/>
    <w:rsid w:val="00AF24EB"/>
    <w:rsid w:val="00AF2811"/>
    <w:rsid w:val="00AF3E44"/>
    <w:rsid w:val="00AF4528"/>
    <w:rsid w:val="00AF55CC"/>
    <w:rsid w:val="00AF5725"/>
    <w:rsid w:val="00AF6D2F"/>
    <w:rsid w:val="00AF7531"/>
    <w:rsid w:val="00AF7A1C"/>
    <w:rsid w:val="00AF7B6F"/>
    <w:rsid w:val="00B001EE"/>
    <w:rsid w:val="00B010E7"/>
    <w:rsid w:val="00B01428"/>
    <w:rsid w:val="00B01F5F"/>
    <w:rsid w:val="00B02343"/>
    <w:rsid w:val="00B04464"/>
    <w:rsid w:val="00B10173"/>
    <w:rsid w:val="00B10F07"/>
    <w:rsid w:val="00B10F2D"/>
    <w:rsid w:val="00B1179F"/>
    <w:rsid w:val="00B13AD2"/>
    <w:rsid w:val="00B13BCB"/>
    <w:rsid w:val="00B13FB0"/>
    <w:rsid w:val="00B155FF"/>
    <w:rsid w:val="00B15B32"/>
    <w:rsid w:val="00B15CB3"/>
    <w:rsid w:val="00B16143"/>
    <w:rsid w:val="00B17CA6"/>
    <w:rsid w:val="00B20168"/>
    <w:rsid w:val="00B20D24"/>
    <w:rsid w:val="00B22933"/>
    <w:rsid w:val="00B233F2"/>
    <w:rsid w:val="00B239DC"/>
    <w:rsid w:val="00B23AE8"/>
    <w:rsid w:val="00B23FCD"/>
    <w:rsid w:val="00B244BA"/>
    <w:rsid w:val="00B2469F"/>
    <w:rsid w:val="00B24D4F"/>
    <w:rsid w:val="00B24F75"/>
    <w:rsid w:val="00B2564C"/>
    <w:rsid w:val="00B25CEE"/>
    <w:rsid w:val="00B25FCA"/>
    <w:rsid w:val="00B265B5"/>
    <w:rsid w:val="00B269BF"/>
    <w:rsid w:val="00B26B2D"/>
    <w:rsid w:val="00B31144"/>
    <w:rsid w:val="00B344CD"/>
    <w:rsid w:val="00B349B1"/>
    <w:rsid w:val="00B35B38"/>
    <w:rsid w:val="00B36756"/>
    <w:rsid w:val="00B36EDC"/>
    <w:rsid w:val="00B40539"/>
    <w:rsid w:val="00B4158F"/>
    <w:rsid w:val="00B428D4"/>
    <w:rsid w:val="00B42BED"/>
    <w:rsid w:val="00B42F90"/>
    <w:rsid w:val="00B43357"/>
    <w:rsid w:val="00B43694"/>
    <w:rsid w:val="00B43F14"/>
    <w:rsid w:val="00B442C8"/>
    <w:rsid w:val="00B44999"/>
    <w:rsid w:val="00B46446"/>
    <w:rsid w:val="00B46600"/>
    <w:rsid w:val="00B47F10"/>
    <w:rsid w:val="00B500CA"/>
    <w:rsid w:val="00B51C1B"/>
    <w:rsid w:val="00B52E1B"/>
    <w:rsid w:val="00B5497A"/>
    <w:rsid w:val="00B54EE7"/>
    <w:rsid w:val="00B56BC3"/>
    <w:rsid w:val="00B56EBC"/>
    <w:rsid w:val="00B56F55"/>
    <w:rsid w:val="00B600D2"/>
    <w:rsid w:val="00B6034F"/>
    <w:rsid w:val="00B61F26"/>
    <w:rsid w:val="00B635E8"/>
    <w:rsid w:val="00B6379B"/>
    <w:rsid w:val="00B63CCF"/>
    <w:rsid w:val="00B64693"/>
    <w:rsid w:val="00B646E4"/>
    <w:rsid w:val="00B64FCC"/>
    <w:rsid w:val="00B66045"/>
    <w:rsid w:val="00B7022B"/>
    <w:rsid w:val="00B70E62"/>
    <w:rsid w:val="00B732FD"/>
    <w:rsid w:val="00B737F3"/>
    <w:rsid w:val="00B76443"/>
    <w:rsid w:val="00B774CD"/>
    <w:rsid w:val="00B808DA"/>
    <w:rsid w:val="00B817BB"/>
    <w:rsid w:val="00B82515"/>
    <w:rsid w:val="00B8277B"/>
    <w:rsid w:val="00B82E89"/>
    <w:rsid w:val="00B83337"/>
    <w:rsid w:val="00B83671"/>
    <w:rsid w:val="00B85EDC"/>
    <w:rsid w:val="00B86B3A"/>
    <w:rsid w:val="00B86C96"/>
    <w:rsid w:val="00B86CC1"/>
    <w:rsid w:val="00B87CFA"/>
    <w:rsid w:val="00B90119"/>
    <w:rsid w:val="00B90C32"/>
    <w:rsid w:val="00B90EE7"/>
    <w:rsid w:val="00B91382"/>
    <w:rsid w:val="00B91600"/>
    <w:rsid w:val="00B916B4"/>
    <w:rsid w:val="00B92A51"/>
    <w:rsid w:val="00B9355C"/>
    <w:rsid w:val="00B93654"/>
    <w:rsid w:val="00B94291"/>
    <w:rsid w:val="00B949E6"/>
    <w:rsid w:val="00B94E65"/>
    <w:rsid w:val="00B96DE8"/>
    <w:rsid w:val="00B97244"/>
    <w:rsid w:val="00BA0B05"/>
    <w:rsid w:val="00BA1580"/>
    <w:rsid w:val="00BA16EB"/>
    <w:rsid w:val="00BA1C76"/>
    <w:rsid w:val="00BA2DEE"/>
    <w:rsid w:val="00BA41CA"/>
    <w:rsid w:val="00BA41DA"/>
    <w:rsid w:val="00BA4BBC"/>
    <w:rsid w:val="00BA597B"/>
    <w:rsid w:val="00BA5F8D"/>
    <w:rsid w:val="00BA6CF1"/>
    <w:rsid w:val="00BA70E2"/>
    <w:rsid w:val="00BA7B90"/>
    <w:rsid w:val="00BA7DB6"/>
    <w:rsid w:val="00BB0AA3"/>
    <w:rsid w:val="00BB0BAD"/>
    <w:rsid w:val="00BB0D6F"/>
    <w:rsid w:val="00BB1082"/>
    <w:rsid w:val="00BB16B8"/>
    <w:rsid w:val="00BB1B96"/>
    <w:rsid w:val="00BB1BB0"/>
    <w:rsid w:val="00BB2289"/>
    <w:rsid w:val="00BB2C0C"/>
    <w:rsid w:val="00BB38D8"/>
    <w:rsid w:val="00BB3DEB"/>
    <w:rsid w:val="00BB53F8"/>
    <w:rsid w:val="00BB543B"/>
    <w:rsid w:val="00BB5EA9"/>
    <w:rsid w:val="00BB6C85"/>
    <w:rsid w:val="00BC04AE"/>
    <w:rsid w:val="00BC1262"/>
    <w:rsid w:val="00BC1539"/>
    <w:rsid w:val="00BC1E1A"/>
    <w:rsid w:val="00BC20DE"/>
    <w:rsid w:val="00BC21F0"/>
    <w:rsid w:val="00BC2512"/>
    <w:rsid w:val="00BC2A69"/>
    <w:rsid w:val="00BC3BA3"/>
    <w:rsid w:val="00BC3FA1"/>
    <w:rsid w:val="00BC4CDE"/>
    <w:rsid w:val="00BC4E90"/>
    <w:rsid w:val="00BC53F1"/>
    <w:rsid w:val="00BC5984"/>
    <w:rsid w:val="00BC60CD"/>
    <w:rsid w:val="00BC69EB"/>
    <w:rsid w:val="00BC783E"/>
    <w:rsid w:val="00BC7929"/>
    <w:rsid w:val="00BD05B4"/>
    <w:rsid w:val="00BD208E"/>
    <w:rsid w:val="00BD3ADE"/>
    <w:rsid w:val="00BD4058"/>
    <w:rsid w:val="00BD4363"/>
    <w:rsid w:val="00BD5747"/>
    <w:rsid w:val="00BD7559"/>
    <w:rsid w:val="00BE10D5"/>
    <w:rsid w:val="00BE1338"/>
    <w:rsid w:val="00BE1D03"/>
    <w:rsid w:val="00BE1D57"/>
    <w:rsid w:val="00BE237F"/>
    <w:rsid w:val="00BE31E0"/>
    <w:rsid w:val="00BE6B0C"/>
    <w:rsid w:val="00BF0BE5"/>
    <w:rsid w:val="00BF0EA0"/>
    <w:rsid w:val="00BF18C7"/>
    <w:rsid w:val="00BF304E"/>
    <w:rsid w:val="00BF42F2"/>
    <w:rsid w:val="00BF70F3"/>
    <w:rsid w:val="00BF75BD"/>
    <w:rsid w:val="00BF7836"/>
    <w:rsid w:val="00C0314E"/>
    <w:rsid w:val="00C03B1A"/>
    <w:rsid w:val="00C04B7C"/>
    <w:rsid w:val="00C0509B"/>
    <w:rsid w:val="00C059AF"/>
    <w:rsid w:val="00C06176"/>
    <w:rsid w:val="00C065D2"/>
    <w:rsid w:val="00C06ADF"/>
    <w:rsid w:val="00C06B6D"/>
    <w:rsid w:val="00C07D18"/>
    <w:rsid w:val="00C105FB"/>
    <w:rsid w:val="00C10E43"/>
    <w:rsid w:val="00C111FE"/>
    <w:rsid w:val="00C11533"/>
    <w:rsid w:val="00C1175B"/>
    <w:rsid w:val="00C118DD"/>
    <w:rsid w:val="00C13789"/>
    <w:rsid w:val="00C1447B"/>
    <w:rsid w:val="00C14F25"/>
    <w:rsid w:val="00C155F9"/>
    <w:rsid w:val="00C159F0"/>
    <w:rsid w:val="00C16A04"/>
    <w:rsid w:val="00C17DF8"/>
    <w:rsid w:val="00C20131"/>
    <w:rsid w:val="00C2162F"/>
    <w:rsid w:val="00C219B1"/>
    <w:rsid w:val="00C2352D"/>
    <w:rsid w:val="00C23727"/>
    <w:rsid w:val="00C252CE"/>
    <w:rsid w:val="00C252E3"/>
    <w:rsid w:val="00C2552D"/>
    <w:rsid w:val="00C257AC"/>
    <w:rsid w:val="00C262FD"/>
    <w:rsid w:val="00C2631A"/>
    <w:rsid w:val="00C26A4A"/>
    <w:rsid w:val="00C2771E"/>
    <w:rsid w:val="00C30CAB"/>
    <w:rsid w:val="00C30D34"/>
    <w:rsid w:val="00C31255"/>
    <w:rsid w:val="00C32991"/>
    <w:rsid w:val="00C3498F"/>
    <w:rsid w:val="00C354B8"/>
    <w:rsid w:val="00C35AE8"/>
    <w:rsid w:val="00C36DA4"/>
    <w:rsid w:val="00C374A7"/>
    <w:rsid w:val="00C37BFA"/>
    <w:rsid w:val="00C403EA"/>
    <w:rsid w:val="00C4057A"/>
    <w:rsid w:val="00C40B5F"/>
    <w:rsid w:val="00C42B49"/>
    <w:rsid w:val="00C42CF6"/>
    <w:rsid w:val="00C447E8"/>
    <w:rsid w:val="00C44B5E"/>
    <w:rsid w:val="00C44EA7"/>
    <w:rsid w:val="00C45AEF"/>
    <w:rsid w:val="00C50DDD"/>
    <w:rsid w:val="00C50E83"/>
    <w:rsid w:val="00C514D9"/>
    <w:rsid w:val="00C51C4A"/>
    <w:rsid w:val="00C53201"/>
    <w:rsid w:val="00C5325B"/>
    <w:rsid w:val="00C54B2C"/>
    <w:rsid w:val="00C562F5"/>
    <w:rsid w:val="00C56AB6"/>
    <w:rsid w:val="00C56B9C"/>
    <w:rsid w:val="00C57985"/>
    <w:rsid w:val="00C60350"/>
    <w:rsid w:val="00C61623"/>
    <w:rsid w:val="00C61B8F"/>
    <w:rsid w:val="00C61DD5"/>
    <w:rsid w:val="00C62508"/>
    <w:rsid w:val="00C63CB0"/>
    <w:rsid w:val="00C646C4"/>
    <w:rsid w:val="00C65BFF"/>
    <w:rsid w:val="00C662E9"/>
    <w:rsid w:val="00C7104A"/>
    <w:rsid w:val="00C713D3"/>
    <w:rsid w:val="00C729E7"/>
    <w:rsid w:val="00C72A75"/>
    <w:rsid w:val="00C741DF"/>
    <w:rsid w:val="00C74354"/>
    <w:rsid w:val="00C749B1"/>
    <w:rsid w:val="00C74DB5"/>
    <w:rsid w:val="00C76CD4"/>
    <w:rsid w:val="00C77E44"/>
    <w:rsid w:val="00C80E89"/>
    <w:rsid w:val="00C810CE"/>
    <w:rsid w:val="00C81871"/>
    <w:rsid w:val="00C8198A"/>
    <w:rsid w:val="00C83EC4"/>
    <w:rsid w:val="00C84B04"/>
    <w:rsid w:val="00C85A11"/>
    <w:rsid w:val="00C85E90"/>
    <w:rsid w:val="00C86480"/>
    <w:rsid w:val="00C87658"/>
    <w:rsid w:val="00C90942"/>
    <w:rsid w:val="00C91CB6"/>
    <w:rsid w:val="00C932DF"/>
    <w:rsid w:val="00C93BA4"/>
    <w:rsid w:val="00C93D33"/>
    <w:rsid w:val="00C93DCA"/>
    <w:rsid w:val="00C957A5"/>
    <w:rsid w:val="00C96B8F"/>
    <w:rsid w:val="00C96B9D"/>
    <w:rsid w:val="00C96EA5"/>
    <w:rsid w:val="00C9769D"/>
    <w:rsid w:val="00C97783"/>
    <w:rsid w:val="00C978CC"/>
    <w:rsid w:val="00C978CE"/>
    <w:rsid w:val="00CA194F"/>
    <w:rsid w:val="00CA32FC"/>
    <w:rsid w:val="00CA48B3"/>
    <w:rsid w:val="00CA5681"/>
    <w:rsid w:val="00CA6767"/>
    <w:rsid w:val="00CA7BA3"/>
    <w:rsid w:val="00CA7F11"/>
    <w:rsid w:val="00CB1C45"/>
    <w:rsid w:val="00CB4C08"/>
    <w:rsid w:val="00CB4C76"/>
    <w:rsid w:val="00CB5C8B"/>
    <w:rsid w:val="00CB5D28"/>
    <w:rsid w:val="00CB6610"/>
    <w:rsid w:val="00CB6D78"/>
    <w:rsid w:val="00CB70D2"/>
    <w:rsid w:val="00CB7152"/>
    <w:rsid w:val="00CB7451"/>
    <w:rsid w:val="00CB77D8"/>
    <w:rsid w:val="00CC0E93"/>
    <w:rsid w:val="00CC12E0"/>
    <w:rsid w:val="00CC276D"/>
    <w:rsid w:val="00CC2F23"/>
    <w:rsid w:val="00CC43EB"/>
    <w:rsid w:val="00CC495D"/>
    <w:rsid w:val="00CC5573"/>
    <w:rsid w:val="00CC68D0"/>
    <w:rsid w:val="00CC6B80"/>
    <w:rsid w:val="00CC6FC0"/>
    <w:rsid w:val="00CC7030"/>
    <w:rsid w:val="00CC743D"/>
    <w:rsid w:val="00CD088F"/>
    <w:rsid w:val="00CD0B5A"/>
    <w:rsid w:val="00CD0ECF"/>
    <w:rsid w:val="00CD2CEE"/>
    <w:rsid w:val="00CD42E8"/>
    <w:rsid w:val="00CD4307"/>
    <w:rsid w:val="00CD46DB"/>
    <w:rsid w:val="00CD5028"/>
    <w:rsid w:val="00CE0098"/>
    <w:rsid w:val="00CE0526"/>
    <w:rsid w:val="00CE10BE"/>
    <w:rsid w:val="00CE14F3"/>
    <w:rsid w:val="00CE1E36"/>
    <w:rsid w:val="00CE2321"/>
    <w:rsid w:val="00CE2E8D"/>
    <w:rsid w:val="00CE3711"/>
    <w:rsid w:val="00CE4354"/>
    <w:rsid w:val="00CE4659"/>
    <w:rsid w:val="00CE46BD"/>
    <w:rsid w:val="00CE4872"/>
    <w:rsid w:val="00CE5BB4"/>
    <w:rsid w:val="00CE6875"/>
    <w:rsid w:val="00CE6BA5"/>
    <w:rsid w:val="00CE720F"/>
    <w:rsid w:val="00CE777C"/>
    <w:rsid w:val="00CF013D"/>
    <w:rsid w:val="00CF0B60"/>
    <w:rsid w:val="00CF1167"/>
    <w:rsid w:val="00CF123F"/>
    <w:rsid w:val="00CF127E"/>
    <w:rsid w:val="00CF21DD"/>
    <w:rsid w:val="00CF3762"/>
    <w:rsid w:val="00CF3CAE"/>
    <w:rsid w:val="00CF6153"/>
    <w:rsid w:val="00CF6A56"/>
    <w:rsid w:val="00CF72A8"/>
    <w:rsid w:val="00D00AD4"/>
    <w:rsid w:val="00D00EAE"/>
    <w:rsid w:val="00D01292"/>
    <w:rsid w:val="00D01E0F"/>
    <w:rsid w:val="00D02F45"/>
    <w:rsid w:val="00D03139"/>
    <w:rsid w:val="00D035ED"/>
    <w:rsid w:val="00D038F4"/>
    <w:rsid w:val="00D03D7B"/>
    <w:rsid w:val="00D0447A"/>
    <w:rsid w:val="00D04963"/>
    <w:rsid w:val="00D04DE7"/>
    <w:rsid w:val="00D05C74"/>
    <w:rsid w:val="00D05E2B"/>
    <w:rsid w:val="00D06982"/>
    <w:rsid w:val="00D07109"/>
    <w:rsid w:val="00D078D4"/>
    <w:rsid w:val="00D1173E"/>
    <w:rsid w:val="00D11B4E"/>
    <w:rsid w:val="00D13404"/>
    <w:rsid w:val="00D13B0B"/>
    <w:rsid w:val="00D161EA"/>
    <w:rsid w:val="00D16E50"/>
    <w:rsid w:val="00D17F6F"/>
    <w:rsid w:val="00D20022"/>
    <w:rsid w:val="00D203AD"/>
    <w:rsid w:val="00D21772"/>
    <w:rsid w:val="00D228AB"/>
    <w:rsid w:val="00D23343"/>
    <w:rsid w:val="00D241BC"/>
    <w:rsid w:val="00D25E17"/>
    <w:rsid w:val="00D274BB"/>
    <w:rsid w:val="00D27E70"/>
    <w:rsid w:val="00D27E7B"/>
    <w:rsid w:val="00D301C0"/>
    <w:rsid w:val="00D303C1"/>
    <w:rsid w:val="00D3098A"/>
    <w:rsid w:val="00D30A32"/>
    <w:rsid w:val="00D31D43"/>
    <w:rsid w:val="00D32B38"/>
    <w:rsid w:val="00D32E6A"/>
    <w:rsid w:val="00D33140"/>
    <w:rsid w:val="00D336A9"/>
    <w:rsid w:val="00D344C2"/>
    <w:rsid w:val="00D371B2"/>
    <w:rsid w:val="00D37F12"/>
    <w:rsid w:val="00D40AAF"/>
    <w:rsid w:val="00D40B68"/>
    <w:rsid w:val="00D41BB9"/>
    <w:rsid w:val="00D41C21"/>
    <w:rsid w:val="00D41CFD"/>
    <w:rsid w:val="00D42AD3"/>
    <w:rsid w:val="00D43339"/>
    <w:rsid w:val="00D4389D"/>
    <w:rsid w:val="00D445C9"/>
    <w:rsid w:val="00D447A3"/>
    <w:rsid w:val="00D453DC"/>
    <w:rsid w:val="00D46482"/>
    <w:rsid w:val="00D475DD"/>
    <w:rsid w:val="00D47693"/>
    <w:rsid w:val="00D47C4A"/>
    <w:rsid w:val="00D50DEB"/>
    <w:rsid w:val="00D538D9"/>
    <w:rsid w:val="00D54093"/>
    <w:rsid w:val="00D549DC"/>
    <w:rsid w:val="00D54B42"/>
    <w:rsid w:val="00D5533B"/>
    <w:rsid w:val="00D5556F"/>
    <w:rsid w:val="00D557AC"/>
    <w:rsid w:val="00D569AE"/>
    <w:rsid w:val="00D5762D"/>
    <w:rsid w:val="00D57C18"/>
    <w:rsid w:val="00D600A3"/>
    <w:rsid w:val="00D606DE"/>
    <w:rsid w:val="00D608A6"/>
    <w:rsid w:val="00D608CC"/>
    <w:rsid w:val="00D62541"/>
    <w:rsid w:val="00D62E67"/>
    <w:rsid w:val="00D6399B"/>
    <w:rsid w:val="00D65DAE"/>
    <w:rsid w:val="00D665C2"/>
    <w:rsid w:val="00D70C8D"/>
    <w:rsid w:val="00D72AFD"/>
    <w:rsid w:val="00D736BF"/>
    <w:rsid w:val="00D7388A"/>
    <w:rsid w:val="00D73DB4"/>
    <w:rsid w:val="00D75473"/>
    <w:rsid w:val="00D75FAA"/>
    <w:rsid w:val="00D768F4"/>
    <w:rsid w:val="00D76FB9"/>
    <w:rsid w:val="00D77D11"/>
    <w:rsid w:val="00D81521"/>
    <w:rsid w:val="00D82128"/>
    <w:rsid w:val="00D82E0C"/>
    <w:rsid w:val="00D8386B"/>
    <w:rsid w:val="00D83CAF"/>
    <w:rsid w:val="00D84526"/>
    <w:rsid w:val="00D8522A"/>
    <w:rsid w:val="00D8527A"/>
    <w:rsid w:val="00D85B87"/>
    <w:rsid w:val="00D85BF2"/>
    <w:rsid w:val="00D87CFC"/>
    <w:rsid w:val="00D87F50"/>
    <w:rsid w:val="00D905BC"/>
    <w:rsid w:val="00D90FAB"/>
    <w:rsid w:val="00D91048"/>
    <w:rsid w:val="00D91A94"/>
    <w:rsid w:val="00D91E49"/>
    <w:rsid w:val="00D920C5"/>
    <w:rsid w:val="00D938E9"/>
    <w:rsid w:val="00D93DBE"/>
    <w:rsid w:val="00D969C4"/>
    <w:rsid w:val="00D97382"/>
    <w:rsid w:val="00D9755D"/>
    <w:rsid w:val="00D97C14"/>
    <w:rsid w:val="00DA0ACE"/>
    <w:rsid w:val="00DA1473"/>
    <w:rsid w:val="00DA3451"/>
    <w:rsid w:val="00DA3A82"/>
    <w:rsid w:val="00DA3C59"/>
    <w:rsid w:val="00DA3C79"/>
    <w:rsid w:val="00DA454C"/>
    <w:rsid w:val="00DA4675"/>
    <w:rsid w:val="00DA4D7F"/>
    <w:rsid w:val="00DA59A0"/>
    <w:rsid w:val="00DA6214"/>
    <w:rsid w:val="00DA69D6"/>
    <w:rsid w:val="00DA6E57"/>
    <w:rsid w:val="00DA6E8C"/>
    <w:rsid w:val="00DA7061"/>
    <w:rsid w:val="00DA70C1"/>
    <w:rsid w:val="00DA7B6E"/>
    <w:rsid w:val="00DB0183"/>
    <w:rsid w:val="00DB09D5"/>
    <w:rsid w:val="00DB1182"/>
    <w:rsid w:val="00DB2817"/>
    <w:rsid w:val="00DB307F"/>
    <w:rsid w:val="00DB4776"/>
    <w:rsid w:val="00DB47E4"/>
    <w:rsid w:val="00DB5A6C"/>
    <w:rsid w:val="00DB7F61"/>
    <w:rsid w:val="00DC034F"/>
    <w:rsid w:val="00DC144E"/>
    <w:rsid w:val="00DC1543"/>
    <w:rsid w:val="00DC19B2"/>
    <w:rsid w:val="00DC2335"/>
    <w:rsid w:val="00DC297F"/>
    <w:rsid w:val="00DC3A80"/>
    <w:rsid w:val="00DC5F4C"/>
    <w:rsid w:val="00DD24E5"/>
    <w:rsid w:val="00DD3883"/>
    <w:rsid w:val="00DD422C"/>
    <w:rsid w:val="00DD67F2"/>
    <w:rsid w:val="00DD7A24"/>
    <w:rsid w:val="00DD7B26"/>
    <w:rsid w:val="00DE0260"/>
    <w:rsid w:val="00DE05A7"/>
    <w:rsid w:val="00DE0897"/>
    <w:rsid w:val="00DE1221"/>
    <w:rsid w:val="00DE20B5"/>
    <w:rsid w:val="00DE2487"/>
    <w:rsid w:val="00DE2824"/>
    <w:rsid w:val="00DE2BCB"/>
    <w:rsid w:val="00DE35E7"/>
    <w:rsid w:val="00DE4719"/>
    <w:rsid w:val="00DE4DAB"/>
    <w:rsid w:val="00DE7879"/>
    <w:rsid w:val="00DE7BB8"/>
    <w:rsid w:val="00DE7E38"/>
    <w:rsid w:val="00DE7FF7"/>
    <w:rsid w:val="00DF0093"/>
    <w:rsid w:val="00DF1450"/>
    <w:rsid w:val="00DF1A4B"/>
    <w:rsid w:val="00DF2FD8"/>
    <w:rsid w:val="00DF341A"/>
    <w:rsid w:val="00DF3A8C"/>
    <w:rsid w:val="00DF3FE0"/>
    <w:rsid w:val="00DF4021"/>
    <w:rsid w:val="00DF5A9E"/>
    <w:rsid w:val="00DF64F1"/>
    <w:rsid w:val="00DF668F"/>
    <w:rsid w:val="00DF746E"/>
    <w:rsid w:val="00DF768D"/>
    <w:rsid w:val="00DF79E0"/>
    <w:rsid w:val="00DF7A69"/>
    <w:rsid w:val="00E01269"/>
    <w:rsid w:val="00E01AC5"/>
    <w:rsid w:val="00E02F47"/>
    <w:rsid w:val="00E075B2"/>
    <w:rsid w:val="00E10E75"/>
    <w:rsid w:val="00E10F3C"/>
    <w:rsid w:val="00E11D5E"/>
    <w:rsid w:val="00E13799"/>
    <w:rsid w:val="00E156D5"/>
    <w:rsid w:val="00E1654E"/>
    <w:rsid w:val="00E166EC"/>
    <w:rsid w:val="00E2059C"/>
    <w:rsid w:val="00E213E8"/>
    <w:rsid w:val="00E23360"/>
    <w:rsid w:val="00E2384A"/>
    <w:rsid w:val="00E23F2D"/>
    <w:rsid w:val="00E24F45"/>
    <w:rsid w:val="00E2533F"/>
    <w:rsid w:val="00E2606E"/>
    <w:rsid w:val="00E26992"/>
    <w:rsid w:val="00E2728A"/>
    <w:rsid w:val="00E279AF"/>
    <w:rsid w:val="00E27F63"/>
    <w:rsid w:val="00E3029E"/>
    <w:rsid w:val="00E30EC2"/>
    <w:rsid w:val="00E313AB"/>
    <w:rsid w:val="00E32331"/>
    <w:rsid w:val="00E34353"/>
    <w:rsid w:val="00E34D12"/>
    <w:rsid w:val="00E36193"/>
    <w:rsid w:val="00E405AF"/>
    <w:rsid w:val="00E419EF"/>
    <w:rsid w:val="00E41A9E"/>
    <w:rsid w:val="00E43030"/>
    <w:rsid w:val="00E4339A"/>
    <w:rsid w:val="00E43C08"/>
    <w:rsid w:val="00E44726"/>
    <w:rsid w:val="00E44B22"/>
    <w:rsid w:val="00E44B66"/>
    <w:rsid w:val="00E451D8"/>
    <w:rsid w:val="00E45D79"/>
    <w:rsid w:val="00E461AF"/>
    <w:rsid w:val="00E463C3"/>
    <w:rsid w:val="00E464FA"/>
    <w:rsid w:val="00E46C5D"/>
    <w:rsid w:val="00E47791"/>
    <w:rsid w:val="00E47CA6"/>
    <w:rsid w:val="00E50979"/>
    <w:rsid w:val="00E50CD0"/>
    <w:rsid w:val="00E50F32"/>
    <w:rsid w:val="00E50F53"/>
    <w:rsid w:val="00E52E66"/>
    <w:rsid w:val="00E5479A"/>
    <w:rsid w:val="00E547A0"/>
    <w:rsid w:val="00E5516A"/>
    <w:rsid w:val="00E55345"/>
    <w:rsid w:val="00E55713"/>
    <w:rsid w:val="00E55A1C"/>
    <w:rsid w:val="00E564D8"/>
    <w:rsid w:val="00E60358"/>
    <w:rsid w:val="00E6038F"/>
    <w:rsid w:val="00E605EC"/>
    <w:rsid w:val="00E60812"/>
    <w:rsid w:val="00E61011"/>
    <w:rsid w:val="00E616E5"/>
    <w:rsid w:val="00E61CD2"/>
    <w:rsid w:val="00E61F25"/>
    <w:rsid w:val="00E620DD"/>
    <w:rsid w:val="00E6338F"/>
    <w:rsid w:val="00E639A2"/>
    <w:rsid w:val="00E64B9C"/>
    <w:rsid w:val="00E67844"/>
    <w:rsid w:val="00E706D3"/>
    <w:rsid w:val="00E718F2"/>
    <w:rsid w:val="00E71F0B"/>
    <w:rsid w:val="00E721E6"/>
    <w:rsid w:val="00E73047"/>
    <w:rsid w:val="00E736EC"/>
    <w:rsid w:val="00E73D50"/>
    <w:rsid w:val="00E73EFF"/>
    <w:rsid w:val="00E74C5D"/>
    <w:rsid w:val="00E74C77"/>
    <w:rsid w:val="00E7521C"/>
    <w:rsid w:val="00E75EF4"/>
    <w:rsid w:val="00E76C39"/>
    <w:rsid w:val="00E77793"/>
    <w:rsid w:val="00E81A09"/>
    <w:rsid w:val="00E81B38"/>
    <w:rsid w:val="00E81D9B"/>
    <w:rsid w:val="00E82D60"/>
    <w:rsid w:val="00E84F66"/>
    <w:rsid w:val="00E8547C"/>
    <w:rsid w:val="00E85F82"/>
    <w:rsid w:val="00E86271"/>
    <w:rsid w:val="00E86431"/>
    <w:rsid w:val="00E867F5"/>
    <w:rsid w:val="00E8683B"/>
    <w:rsid w:val="00E873AE"/>
    <w:rsid w:val="00E90869"/>
    <w:rsid w:val="00E91017"/>
    <w:rsid w:val="00E91532"/>
    <w:rsid w:val="00E91B9E"/>
    <w:rsid w:val="00E91E94"/>
    <w:rsid w:val="00E92B67"/>
    <w:rsid w:val="00E93F33"/>
    <w:rsid w:val="00E94AE4"/>
    <w:rsid w:val="00E9624F"/>
    <w:rsid w:val="00E96EAE"/>
    <w:rsid w:val="00EA1B46"/>
    <w:rsid w:val="00EA32FD"/>
    <w:rsid w:val="00EA4BB1"/>
    <w:rsid w:val="00EA6236"/>
    <w:rsid w:val="00EA68DF"/>
    <w:rsid w:val="00EA6D1C"/>
    <w:rsid w:val="00EA7085"/>
    <w:rsid w:val="00EA70D5"/>
    <w:rsid w:val="00EA72D3"/>
    <w:rsid w:val="00EB0A9F"/>
    <w:rsid w:val="00EB2FD7"/>
    <w:rsid w:val="00EB4461"/>
    <w:rsid w:val="00EB4B98"/>
    <w:rsid w:val="00EB692B"/>
    <w:rsid w:val="00EB6A4E"/>
    <w:rsid w:val="00EB6BE4"/>
    <w:rsid w:val="00EB6FBC"/>
    <w:rsid w:val="00EB784F"/>
    <w:rsid w:val="00EB7E36"/>
    <w:rsid w:val="00EC03B3"/>
    <w:rsid w:val="00EC1388"/>
    <w:rsid w:val="00EC2028"/>
    <w:rsid w:val="00EC21F8"/>
    <w:rsid w:val="00EC225D"/>
    <w:rsid w:val="00EC2616"/>
    <w:rsid w:val="00EC2BCF"/>
    <w:rsid w:val="00EC379B"/>
    <w:rsid w:val="00EC4085"/>
    <w:rsid w:val="00EC43ED"/>
    <w:rsid w:val="00EC45BE"/>
    <w:rsid w:val="00EC4822"/>
    <w:rsid w:val="00EC5EB8"/>
    <w:rsid w:val="00EC63C6"/>
    <w:rsid w:val="00EC6AB1"/>
    <w:rsid w:val="00ED15D8"/>
    <w:rsid w:val="00ED20E8"/>
    <w:rsid w:val="00ED3B1E"/>
    <w:rsid w:val="00ED55CB"/>
    <w:rsid w:val="00ED5D21"/>
    <w:rsid w:val="00ED5D72"/>
    <w:rsid w:val="00ED624E"/>
    <w:rsid w:val="00EE040A"/>
    <w:rsid w:val="00EE129A"/>
    <w:rsid w:val="00EE2330"/>
    <w:rsid w:val="00EE25B0"/>
    <w:rsid w:val="00EE27A6"/>
    <w:rsid w:val="00EE2E92"/>
    <w:rsid w:val="00EE3609"/>
    <w:rsid w:val="00EE43D0"/>
    <w:rsid w:val="00EE470E"/>
    <w:rsid w:val="00EE5C6D"/>
    <w:rsid w:val="00EE5F09"/>
    <w:rsid w:val="00EE5FC5"/>
    <w:rsid w:val="00EE7E32"/>
    <w:rsid w:val="00EE7E5B"/>
    <w:rsid w:val="00EF0E84"/>
    <w:rsid w:val="00EF3757"/>
    <w:rsid w:val="00EF37D3"/>
    <w:rsid w:val="00EF4B99"/>
    <w:rsid w:val="00EF4CFA"/>
    <w:rsid w:val="00EF5454"/>
    <w:rsid w:val="00EF5FF1"/>
    <w:rsid w:val="00EF780A"/>
    <w:rsid w:val="00EF7D98"/>
    <w:rsid w:val="00F002DC"/>
    <w:rsid w:val="00F00909"/>
    <w:rsid w:val="00F009D1"/>
    <w:rsid w:val="00F0201E"/>
    <w:rsid w:val="00F03285"/>
    <w:rsid w:val="00F0473C"/>
    <w:rsid w:val="00F05559"/>
    <w:rsid w:val="00F05F07"/>
    <w:rsid w:val="00F073A0"/>
    <w:rsid w:val="00F10C4C"/>
    <w:rsid w:val="00F114FF"/>
    <w:rsid w:val="00F124CB"/>
    <w:rsid w:val="00F12726"/>
    <w:rsid w:val="00F12A4F"/>
    <w:rsid w:val="00F13F2B"/>
    <w:rsid w:val="00F1590E"/>
    <w:rsid w:val="00F15C34"/>
    <w:rsid w:val="00F15FA6"/>
    <w:rsid w:val="00F20468"/>
    <w:rsid w:val="00F216F7"/>
    <w:rsid w:val="00F22733"/>
    <w:rsid w:val="00F22BA9"/>
    <w:rsid w:val="00F238CF"/>
    <w:rsid w:val="00F2434A"/>
    <w:rsid w:val="00F24748"/>
    <w:rsid w:val="00F24FC2"/>
    <w:rsid w:val="00F255A6"/>
    <w:rsid w:val="00F26B2C"/>
    <w:rsid w:val="00F2758B"/>
    <w:rsid w:val="00F27CFE"/>
    <w:rsid w:val="00F304C4"/>
    <w:rsid w:val="00F305AB"/>
    <w:rsid w:val="00F30743"/>
    <w:rsid w:val="00F30AF9"/>
    <w:rsid w:val="00F30CD6"/>
    <w:rsid w:val="00F3162D"/>
    <w:rsid w:val="00F32A42"/>
    <w:rsid w:val="00F32B2B"/>
    <w:rsid w:val="00F341F7"/>
    <w:rsid w:val="00F35175"/>
    <w:rsid w:val="00F35B35"/>
    <w:rsid w:val="00F3626A"/>
    <w:rsid w:val="00F362FE"/>
    <w:rsid w:val="00F3631D"/>
    <w:rsid w:val="00F37004"/>
    <w:rsid w:val="00F40221"/>
    <w:rsid w:val="00F403DD"/>
    <w:rsid w:val="00F40964"/>
    <w:rsid w:val="00F40D51"/>
    <w:rsid w:val="00F4133C"/>
    <w:rsid w:val="00F4167D"/>
    <w:rsid w:val="00F43591"/>
    <w:rsid w:val="00F43D45"/>
    <w:rsid w:val="00F44196"/>
    <w:rsid w:val="00F442DD"/>
    <w:rsid w:val="00F44F2A"/>
    <w:rsid w:val="00F45264"/>
    <w:rsid w:val="00F45809"/>
    <w:rsid w:val="00F46266"/>
    <w:rsid w:val="00F46805"/>
    <w:rsid w:val="00F47435"/>
    <w:rsid w:val="00F47F69"/>
    <w:rsid w:val="00F51BC3"/>
    <w:rsid w:val="00F52C3D"/>
    <w:rsid w:val="00F5347C"/>
    <w:rsid w:val="00F5456C"/>
    <w:rsid w:val="00F54AA8"/>
    <w:rsid w:val="00F54ADF"/>
    <w:rsid w:val="00F555CF"/>
    <w:rsid w:val="00F5607E"/>
    <w:rsid w:val="00F56235"/>
    <w:rsid w:val="00F60E36"/>
    <w:rsid w:val="00F62063"/>
    <w:rsid w:val="00F62198"/>
    <w:rsid w:val="00F62B53"/>
    <w:rsid w:val="00F64C05"/>
    <w:rsid w:val="00F65B35"/>
    <w:rsid w:val="00F65CC4"/>
    <w:rsid w:val="00F66089"/>
    <w:rsid w:val="00F672F6"/>
    <w:rsid w:val="00F67C2F"/>
    <w:rsid w:val="00F67E5C"/>
    <w:rsid w:val="00F7037B"/>
    <w:rsid w:val="00F7113C"/>
    <w:rsid w:val="00F723BF"/>
    <w:rsid w:val="00F736EF"/>
    <w:rsid w:val="00F73C15"/>
    <w:rsid w:val="00F74A15"/>
    <w:rsid w:val="00F74B69"/>
    <w:rsid w:val="00F753A1"/>
    <w:rsid w:val="00F756B9"/>
    <w:rsid w:val="00F759C7"/>
    <w:rsid w:val="00F763A1"/>
    <w:rsid w:val="00F81888"/>
    <w:rsid w:val="00F83E89"/>
    <w:rsid w:val="00F85763"/>
    <w:rsid w:val="00F85C4B"/>
    <w:rsid w:val="00F8669E"/>
    <w:rsid w:val="00F87D1D"/>
    <w:rsid w:val="00F87EAA"/>
    <w:rsid w:val="00F90638"/>
    <w:rsid w:val="00F9098A"/>
    <w:rsid w:val="00F910D8"/>
    <w:rsid w:val="00F918EE"/>
    <w:rsid w:val="00F922AF"/>
    <w:rsid w:val="00F926F1"/>
    <w:rsid w:val="00F93FBE"/>
    <w:rsid w:val="00F94018"/>
    <w:rsid w:val="00F944E5"/>
    <w:rsid w:val="00F94A9F"/>
    <w:rsid w:val="00F956DE"/>
    <w:rsid w:val="00F96A35"/>
    <w:rsid w:val="00F97BC5"/>
    <w:rsid w:val="00FA068A"/>
    <w:rsid w:val="00FA140A"/>
    <w:rsid w:val="00FA2F37"/>
    <w:rsid w:val="00FA30B0"/>
    <w:rsid w:val="00FA3734"/>
    <w:rsid w:val="00FA3758"/>
    <w:rsid w:val="00FA3EF1"/>
    <w:rsid w:val="00FA5C2E"/>
    <w:rsid w:val="00FA64DC"/>
    <w:rsid w:val="00FA6CFB"/>
    <w:rsid w:val="00FA7E8F"/>
    <w:rsid w:val="00FB0560"/>
    <w:rsid w:val="00FB08FA"/>
    <w:rsid w:val="00FB1ACD"/>
    <w:rsid w:val="00FB35BC"/>
    <w:rsid w:val="00FB35D0"/>
    <w:rsid w:val="00FB3E2F"/>
    <w:rsid w:val="00FB466E"/>
    <w:rsid w:val="00FB6BA5"/>
    <w:rsid w:val="00FB7CFE"/>
    <w:rsid w:val="00FC00A7"/>
    <w:rsid w:val="00FC024C"/>
    <w:rsid w:val="00FC02A1"/>
    <w:rsid w:val="00FC0441"/>
    <w:rsid w:val="00FC197D"/>
    <w:rsid w:val="00FC2172"/>
    <w:rsid w:val="00FC24A0"/>
    <w:rsid w:val="00FC2C8F"/>
    <w:rsid w:val="00FC3320"/>
    <w:rsid w:val="00FC41E6"/>
    <w:rsid w:val="00FC42EB"/>
    <w:rsid w:val="00FC436E"/>
    <w:rsid w:val="00FC5788"/>
    <w:rsid w:val="00FC5C3B"/>
    <w:rsid w:val="00FC6401"/>
    <w:rsid w:val="00FC6FF3"/>
    <w:rsid w:val="00FC78E8"/>
    <w:rsid w:val="00FC7ADE"/>
    <w:rsid w:val="00FC7E48"/>
    <w:rsid w:val="00FD0064"/>
    <w:rsid w:val="00FD0EDA"/>
    <w:rsid w:val="00FD0F27"/>
    <w:rsid w:val="00FD10E4"/>
    <w:rsid w:val="00FD1F7C"/>
    <w:rsid w:val="00FD228F"/>
    <w:rsid w:val="00FD25FC"/>
    <w:rsid w:val="00FD311C"/>
    <w:rsid w:val="00FD32D2"/>
    <w:rsid w:val="00FD3AD1"/>
    <w:rsid w:val="00FD5594"/>
    <w:rsid w:val="00FD593B"/>
    <w:rsid w:val="00FD6779"/>
    <w:rsid w:val="00FD6B2F"/>
    <w:rsid w:val="00FD793D"/>
    <w:rsid w:val="00FE033F"/>
    <w:rsid w:val="00FE1336"/>
    <w:rsid w:val="00FE43B1"/>
    <w:rsid w:val="00FE4937"/>
    <w:rsid w:val="00FE5BD1"/>
    <w:rsid w:val="00FE60DA"/>
    <w:rsid w:val="00FE61B3"/>
    <w:rsid w:val="00FE6CDA"/>
    <w:rsid w:val="00FE6D3F"/>
    <w:rsid w:val="00FE7A8C"/>
    <w:rsid w:val="00FF1575"/>
    <w:rsid w:val="00FF1B05"/>
    <w:rsid w:val="00FF1C50"/>
    <w:rsid w:val="00FF2AF0"/>
    <w:rsid w:val="00FF311D"/>
    <w:rsid w:val="00FF6D23"/>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9E614"/>
  <w15:chartTrackingRefBased/>
  <w15:docId w15:val="{B62C524E-F9BA-4A44-BAEA-D001F40DF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FDD"/>
    <w:pPr>
      <w:spacing w:after="200" w:line="276" w:lineRule="auto"/>
    </w:pPr>
    <w:rPr>
      <w:sz w:val="22"/>
      <w:szCs w:val="22"/>
      <w:lang w:eastAsia="en-US"/>
    </w:rPr>
  </w:style>
  <w:style w:type="paragraph" w:styleId="Heading1">
    <w:name w:val="heading 1"/>
    <w:basedOn w:val="Normal"/>
    <w:next w:val="Normal"/>
    <w:link w:val="Heading1Char"/>
    <w:uiPriority w:val="9"/>
    <w:qFormat/>
    <w:rsid w:val="00815E39"/>
    <w:pPr>
      <w:keepNext/>
      <w:keepLines/>
      <w:spacing w:before="240" w:after="0"/>
      <w:outlineLvl w:val="0"/>
    </w:pPr>
    <w:rPr>
      <w:rFonts w:ascii="Calibri Light" w:eastAsia="Times New Roman" w:hAnsi="Calibri Light" w:cs="Angsana New"/>
      <w:color w:val="2E74B5"/>
      <w:sz w:val="32"/>
      <w:szCs w:val="32"/>
    </w:rPr>
  </w:style>
  <w:style w:type="paragraph" w:styleId="Heading3">
    <w:name w:val="heading 3"/>
    <w:basedOn w:val="Normal"/>
    <w:link w:val="Heading3Char"/>
    <w:uiPriority w:val="9"/>
    <w:qFormat/>
    <w:rsid w:val="00467294"/>
    <w:pPr>
      <w:spacing w:before="100" w:beforeAutospacing="1" w:after="100" w:afterAutospacing="1" w:line="240" w:lineRule="auto"/>
      <w:outlineLvl w:val="2"/>
    </w:pPr>
    <w:rPr>
      <w:rFonts w:ascii="Times New Roman" w:eastAsia="Times New Roman" w:hAnsi="Times New Roman" w:cs="Times New Roman"/>
      <w:b/>
      <w:bCs/>
      <w:sz w:val="27"/>
      <w:szCs w:val="27"/>
      <w:lang w:eastAsia="en-GB"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9F4FDD"/>
    <w:rPr>
      <w:sz w:val="16"/>
      <w:szCs w:val="16"/>
    </w:rPr>
  </w:style>
  <w:style w:type="paragraph" w:styleId="CommentText">
    <w:name w:val="annotation text"/>
    <w:basedOn w:val="Normal"/>
    <w:link w:val="CommentTextChar"/>
    <w:uiPriority w:val="99"/>
    <w:unhideWhenUsed/>
    <w:rsid w:val="009F4FDD"/>
    <w:pPr>
      <w:spacing w:line="240" w:lineRule="auto"/>
    </w:pPr>
    <w:rPr>
      <w:sz w:val="20"/>
      <w:szCs w:val="20"/>
    </w:rPr>
  </w:style>
  <w:style w:type="character" w:customStyle="1" w:styleId="CommentTextChar">
    <w:name w:val="Comment Text Char"/>
    <w:link w:val="CommentText"/>
    <w:uiPriority w:val="99"/>
    <w:rsid w:val="009F4FDD"/>
    <w:rPr>
      <w:sz w:val="20"/>
      <w:szCs w:val="20"/>
      <w:lang w:val="en-GB"/>
    </w:rPr>
  </w:style>
  <w:style w:type="paragraph" w:styleId="BalloonText">
    <w:name w:val="Balloon Text"/>
    <w:basedOn w:val="Normal"/>
    <w:link w:val="BalloonTextChar"/>
    <w:uiPriority w:val="99"/>
    <w:semiHidden/>
    <w:unhideWhenUsed/>
    <w:rsid w:val="009F4FD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F4FDD"/>
    <w:rPr>
      <w:rFonts w:ascii="Segoe UI" w:hAnsi="Segoe UI" w:cs="Segoe UI"/>
      <w:sz w:val="18"/>
      <w:szCs w:val="18"/>
      <w:lang w:val="en-GB"/>
    </w:rPr>
  </w:style>
  <w:style w:type="paragraph" w:styleId="ListParagraph">
    <w:name w:val="List Paragraph"/>
    <w:basedOn w:val="Normal"/>
    <w:uiPriority w:val="34"/>
    <w:qFormat/>
    <w:rsid w:val="009F4FDD"/>
    <w:pPr>
      <w:ind w:left="720"/>
      <w:contextualSpacing/>
    </w:pPr>
  </w:style>
  <w:style w:type="paragraph" w:styleId="CommentSubject">
    <w:name w:val="annotation subject"/>
    <w:basedOn w:val="CommentText"/>
    <w:next w:val="CommentText"/>
    <w:link w:val="CommentSubjectChar"/>
    <w:uiPriority w:val="99"/>
    <w:semiHidden/>
    <w:unhideWhenUsed/>
    <w:rsid w:val="009F4FDD"/>
    <w:rPr>
      <w:b/>
      <w:bCs/>
    </w:rPr>
  </w:style>
  <w:style w:type="character" w:customStyle="1" w:styleId="CommentSubjectChar">
    <w:name w:val="Comment Subject Char"/>
    <w:link w:val="CommentSubject"/>
    <w:uiPriority w:val="99"/>
    <w:semiHidden/>
    <w:rsid w:val="009F4FDD"/>
    <w:rPr>
      <w:b/>
      <w:bCs/>
      <w:sz w:val="20"/>
      <w:szCs w:val="20"/>
      <w:lang w:val="en-GB"/>
    </w:rPr>
  </w:style>
  <w:style w:type="paragraph" w:styleId="Header">
    <w:name w:val="header"/>
    <w:basedOn w:val="Normal"/>
    <w:link w:val="HeaderChar"/>
    <w:uiPriority w:val="99"/>
    <w:unhideWhenUsed/>
    <w:rsid w:val="009F4FDD"/>
    <w:pPr>
      <w:tabs>
        <w:tab w:val="center" w:pos="4513"/>
        <w:tab w:val="right" w:pos="9026"/>
      </w:tabs>
      <w:spacing w:after="0" w:line="240" w:lineRule="auto"/>
    </w:pPr>
  </w:style>
  <w:style w:type="character" w:customStyle="1" w:styleId="HeaderChar">
    <w:name w:val="Header Char"/>
    <w:link w:val="Header"/>
    <w:uiPriority w:val="99"/>
    <w:rsid w:val="009F4FDD"/>
    <w:rPr>
      <w:lang w:val="en-GB"/>
    </w:rPr>
  </w:style>
  <w:style w:type="paragraph" w:styleId="Footer">
    <w:name w:val="footer"/>
    <w:basedOn w:val="Normal"/>
    <w:link w:val="FooterChar"/>
    <w:uiPriority w:val="99"/>
    <w:unhideWhenUsed/>
    <w:rsid w:val="009F4FDD"/>
    <w:pPr>
      <w:tabs>
        <w:tab w:val="center" w:pos="4513"/>
        <w:tab w:val="right" w:pos="9026"/>
      </w:tabs>
      <w:spacing w:after="0" w:line="240" w:lineRule="auto"/>
    </w:pPr>
  </w:style>
  <w:style w:type="character" w:customStyle="1" w:styleId="FooterChar">
    <w:name w:val="Footer Char"/>
    <w:link w:val="Footer"/>
    <w:uiPriority w:val="99"/>
    <w:rsid w:val="009F4FDD"/>
    <w:rPr>
      <w:lang w:val="en-GB"/>
    </w:rPr>
  </w:style>
  <w:style w:type="table" w:styleId="TableGrid">
    <w:name w:val="Table Grid"/>
    <w:basedOn w:val="TableNormal"/>
    <w:rsid w:val="009F4FD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6937486404044198806gmail-msolistparagraph">
    <w:name w:val="m_-6937486404044198806gmail-msolistparagraph"/>
    <w:basedOn w:val="Normal"/>
    <w:rsid w:val="009F4FDD"/>
    <w:pPr>
      <w:spacing w:before="100" w:beforeAutospacing="1" w:after="100" w:afterAutospacing="1" w:line="240" w:lineRule="auto"/>
    </w:pPr>
    <w:rPr>
      <w:rFonts w:ascii="Angsana New" w:eastAsia="Times New Roman" w:hAnsi="Angsana New" w:cs="Angsana New"/>
      <w:sz w:val="28"/>
      <w:szCs w:val="28"/>
      <w:lang w:val="en-US" w:bidi="th-TH"/>
    </w:rPr>
  </w:style>
  <w:style w:type="character" w:customStyle="1" w:styleId="apple-converted-space">
    <w:name w:val="apple-converted-space"/>
    <w:basedOn w:val="DefaultParagraphFont"/>
    <w:rsid w:val="009F4FDD"/>
  </w:style>
  <w:style w:type="character" w:customStyle="1" w:styleId="m-6937486404044198806gmail-msocommentreference">
    <w:name w:val="m_-6937486404044198806gmail-msocommentreference"/>
    <w:basedOn w:val="DefaultParagraphFont"/>
    <w:rsid w:val="009F4FDD"/>
  </w:style>
  <w:style w:type="paragraph" w:customStyle="1" w:styleId="m-6937486404044198806gmail-msocommenttext">
    <w:name w:val="m_-6937486404044198806gmail-msocommenttext"/>
    <w:basedOn w:val="Normal"/>
    <w:rsid w:val="009F4FDD"/>
    <w:pPr>
      <w:spacing w:before="100" w:beforeAutospacing="1" w:after="100" w:afterAutospacing="1" w:line="240" w:lineRule="auto"/>
    </w:pPr>
    <w:rPr>
      <w:rFonts w:ascii="Angsana New" w:eastAsia="Times New Roman" w:hAnsi="Angsana New" w:cs="Angsana New"/>
      <w:sz w:val="28"/>
      <w:szCs w:val="28"/>
      <w:lang w:val="en-US" w:bidi="th-TH"/>
    </w:rPr>
  </w:style>
  <w:style w:type="character" w:styleId="Hyperlink">
    <w:name w:val="Hyperlink"/>
    <w:uiPriority w:val="99"/>
    <w:unhideWhenUsed/>
    <w:rsid w:val="009F4FDD"/>
    <w:rPr>
      <w:color w:val="0000FF"/>
      <w:u w:val="single"/>
    </w:rPr>
  </w:style>
  <w:style w:type="paragraph" w:styleId="Revision">
    <w:name w:val="Revision"/>
    <w:hidden/>
    <w:uiPriority w:val="99"/>
    <w:semiHidden/>
    <w:rsid w:val="009F4FDD"/>
    <w:rPr>
      <w:sz w:val="22"/>
      <w:szCs w:val="22"/>
      <w:lang w:eastAsia="en-US"/>
    </w:rPr>
  </w:style>
  <w:style w:type="paragraph" w:styleId="FootnoteText">
    <w:name w:val="footnote text"/>
    <w:basedOn w:val="Normal"/>
    <w:link w:val="FootnoteTextChar"/>
    <w:uiPriority w:val="99"/>
    <w:unhideWhenUsed/>
    <w:rsid w:val="009F4FDD"/>
    <w:pPr>
      <w:spacing w:after="0" w:line="240" w:lineRule="auto"/>
    </w:pPr>
    <w:rPr>
      <w:sz w:val="20"/>
      <w:szCs w:val="20"/>
    </w:rPr>
  </w:style>
  <w:style w:type="character" w:customStyle="1" w:styleId="FootnoteTextChar">
    <w:name w:val="Footnote Text Char"/>
    <w:link w:val="FootnoteText"/>
    <w:uiPriority w:val="99"/>
    <w:rsid w:val="009F4FDD"/>
    <w:rPr>
      <w:sz w:val="20"/>
      <w:szCs w:val="20"/>
      <w:lang w:val="en-GB"/>
    </w:rPr>
  </w:style>
  <w:style w:type="character" w:styleId="FootnoteReference">
    <w:name w:val="footnote reference"/>
    <w:uiPriority w:val="99"/>
    <w:semiHidden/>
    <w:unhideWhenUsed/>
    <w:rsid w:val="009F4FDD"/>
    <w:rPr>
      <w:vertAlign w:val="superscript"/>
    </w:rPr>
  </w:style>
  <w:style w:type="paragraph" w:customStyle="1" w:styleId="LO-Normal">
    <w:name w:val="LO-Normal"/>
    <w:qFormat/>
    <w:rsid w:val="009F4FDD"/>
    <w:pPr>
      <w:suppressAutoHyphens/>
      <w:spacing w:line="360" w:lineRule="auto"/>
      <w:ind w:firstLine="397"/>
      <w:jc w:val="both"/>
      <w:textAlignment w:val="baseline"/>
    </w:pPr>
    <w:rPr>
      <w:rFonts w:cs="Times New Roman"/>
      <w:sz w:val="22"/>
      <w:szCs w:val="22"/>
      <w:lang w:val="sv-SE" w:eastAsia="en-US"/>
    </w:rPr>
  </w:style>
  <w:style w:type="character" w:customStyle="1" w:styleId="Heading3Char">
    <w:name w:val="Heading 3 Char"/>
    <w:link w:val="Heading3"/>
    <w:uiPriority w:val="9"/>
    <w:rsid w:val="00467294"/>
    <w:rPr>
      <w:rFonts w:ascii="Times New Roman" w:eastAsia="Times New Roman" w:hAnsi="Times New Roman" w:cs="Times New Roman"/>
      <w:b/>
      <w:bCs/>
      <w:sz w:val="27"/>
      <w:szCs w:val="27"/>
      <w:lang w:val="en-GB" w:eastAsia="en-GB" w:bidi="th-TH"/>
    </w:rPr>
  </w:style>
  <w:style w:type="character" w:styleId="Emphasis">
    <w:name w:val="Emphasis"/>
    <w:uiPriority w:val="20"/>
    <w:qFormat/>
    <w:rsid w:val="00A16D42"/>
    <w:rPr>
      <w:i/>
      <w:iCs/>
    </w:rPr>
  </w:style>
  <w:style w:type="character" w:customStyle="1" w:styleId="Heading1Char">
    <w:name w:val="Heading 1 Char"/>
    <w:link w:val="Heading1"/>
    <w:uiPriority w:val="9"/>
    <w:rsid w:val="00815E39"/>
    <w:rPr>
      <w:rFonts w:ascii="Calibri Light" w:eastAsia="Times New Roman" w:hAnsi="Calibri Light" w:cs="Angsana New"/>
      <w:color w:val="2E74B5"/>
      <w:sz w:val="32"/>
      <w:szCs w:val="32"/>
      <w:lang w:val="en-GB"/>
    </w:rPr>
  </w:style>
  <w:style w:type="paragraph" w:customStyle="1" w:styleId="Default">
    <w:name w:val="Default"/>
    <w:rsid w:val="008234C0"/>
    <w:pPr>
      <w:autoSpaceDE w:val="0"/>
      <w:autoSpaceDN w:val="0"/>
      <w:adjustRightInd w:val="0"/>
    </w:pPr>
    <w:rPr>
      <w:rFonts w:cs="Calibri"/>
      <w:color w:val="000000"/>
      <w:sz w:val="24"/>
      <w:szCs w:val="24"/>
      <w:lang w:eastAsia="en-US"/>
    </w:rPr>
  </w:style>
  <w:style w:type="character" w:customStyle="1" w:styleId="UnresolvedMention1">
    <w:name w:val="Unresolved Mention1"/>
    <w:uiPriority w:val="99"/>
    <w:semiHidden/>
    <w:unhideWhenUsed/>
    <w:rsid w:val="001F3CF6"/>
    <w:rPr>
      <w:color w:val="605E5C"/>
      <w:shd w:val="clear" w:color="auto" w:fill="E1DFDD"/>
    </w:rPr>
  </w:style>
  <w:style w:type="character" w:customStyle="1" w:styleId="UnresolvedMention2">
    <w:name w:val="Unresolved Mention2"/>
    <w:uiPriority w:val="99"/>
    <w:semiHidden/>
    <w:unhideWhenUsed/>
    <w:rsid w:val="00A72A90"/>
    <w:rPr>
      <w:color w:val="605E5C"/>
      <w:shd w:val="clear" w:color="auto" w:fill="E1DFDD"/>
    </w:rPr>
  </w:style>
  <w:style w:type="character" w:styleId="FollowedHyperlink">
    <w:name w:val="FollowedHyperlink"/>
    <w:uiPriority w:val="99"/>
    <w:semiHidden/>
    <w:unhideWhenUsed/>
    <w:rsid w:val="004A2F7C"/>
    <w:rPr>
      <w:color w:val="954F72"/>
      <w:u w:val="single"/>
    </w:rPr>
  </w:style>
  <w:style w:type="character" w:customStyle="1" w:styleId="UnresolvedMention3">
    <w:name w:val="Unresolved Mention3"/>
    <w:uiPriority w:val="99"/>
    <w:semiHidden/>
    <w:unhideWhenUsed/>
    <w:rsid w:val="009355FD"/>
    <w:rPr>
      <w:color w:val="605E5C"/>
      <w:shd w:val="clear" w:color="auto" w:fill="E1DFDD"/>
    </w:rPr>
  </w:style>
  <w:style w:type="paragraph" w:styleId="NormalWeb">
    <w:name w:val="Normal (Web)"/>
    <w:basedOn w:val="Normal"/>
    <w:uiPriority w:val="99"/>
    <w:semiHidden/>
    <w:unhideWhenUsed/>
    <w:rsid w:val="00512CED"/>
    <w:pPr>
      <w:spacing w:before="100" w:beforeAutospacing="1" w:after="100" w:afterAutospacing="1" w:line="240" w:lineRule="auto"/>
    </w:pPr>
    <w:rPr>
      <w:rFonts w:ascii="Times New Roman" w:eastAsia="Times New Roman" w:hAnsi="Times New Roman" w:cs="Times New Roman"/>
      <w:sz w:val="24"/>
      <w:szCs w:val="24"/>
      <w:lang w:eastAsia="en-GB" w:bidi="th-TH"/>
    </w:rPr>
  </w:style>
  <w:style w:type="paragraph" w:styleId="EndnoteText">
    <w:name w:val="endnote text"/>
    <w:basedOn w:val="Normal"/>
    <w:link w:val="EndnoteTextChar"/>
    <w:uiPriority w:val="99"/>
    <w:semiHidden/>
    <w:unhideWhenUsed/>
    <w:rsid w:val="00C262FD"/>
    <w:pPr>
      <w:spacing w:after="0" w:line="240" w:lineRule="auto"/>
    </w:pPr>
    <w:rPr>
      <w:sz w:val="20"/>
      <w:szCs w:val="20"/>
    </w:rPr>
  </w:style>
  <w:style w:type="character" w:customStyle="1" w:styleId="EndnoteTextChar">
    <w:name w:val="Endnote Text Char"/>
    <w:link w:val="EndnoteText"/>
    <w:uiPriority w:val="99"/>
    <w:semiHidden/>
    <w:rsid w:val="00C262FD"/>
    <w:rPr>
      <w:sz w:val="20"/>
      <w:szCs w:val="20"/>
      <w:lang w:val="en-GB"/>
    </w:rPr>
  </w:style>
  <w:style w:type="character" w:styleId="EndnoteReference">
    <w:name w:val="endnote reference"/>
    <w:uiPriority w:val="99"/>
    <w:semiHidden/>
    <w:unhideWhenUsed/>
    <w:rsid w:val="00C262FD"/>
    <w:rPr>
      <w:vertAlign w:val="superscript"/>
    </w:rPr>
  </w:style>
  <w:style w:type="character" w:customStyle="1" w:styleId="UnresolvedMention4">
    <w:name w:val="Unresolved Mention4"/>
    <w:uiPriority w:val="99"/>
    <w:semiHidden/>
    <w:unhideWhenUsed/>
    <w:rsid w:val="00C25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976290">
      <w:bodyDiv w:val="1"/>
      <w:marLeft w:val="0"/>
      <w:marRight w:val="0"/>
      <w:marTop w:val="0"/>
      <w:marBottom w:val="0"/>
      <w:divBdr>
        <w:top w:val="none" w:sz="0" w:space="0" w:color="auto"/>
        <w:left w:val="none" w:sz="0" w:space="0" w:color="auto"/>
        <w:bottom w:val="none" w:sz="0" w:space="0" w:color="auto"/>
        <w:right w:val="none" w:sz="0" w:space="0" w:color="auto"/>
      </w:divBdr>
    </w:div>
    <w:div w:id="615211321">
      <w:bodyDiv w:val="1"/>
      <w:marLeft w:val="0"/>
      <w:marRight w:val="0"/>
      <w:marTop w:val="0"/>
      <w:marBottom w:val="0"/>
      <w:divBdr>
        <w:top w:val="none" w:sz="0" w:space="0" w:color="auto"/>
        <w:left w:val="none" w:sz="0" w:space="0" w:color="auto"/>
        <w:bottom w:val="none" w:sz="0" w:space="0" w:color="auto"/>
        <w:right w:val="none" w:sz="0" w:space="0" w:color="auto"/>
      </w:divBdr>
    </w:div>
    <w:div w:id="979647967">
      <w:bodyDiv w:val="1"/>
      <w:marLeft w:val="0"/>
      <w:marRight w:val="0"/>
      <w:marTop w:val="0"/>
      <w:marBottom w:val="0"/>
      <w:divBdr>
        <w:top w:val="none" w:sz="0" w:space="0" w:color="auto"/>
        <w:left w:val="none" w:sz="0" w:space="0" w:color="auto"/>
        <w:bottom w:val="none" w:sz="0" w:space="0" w:color="auto"/>
        <w:right w:val="none" w:sz="0" w:space="0" w:color="auto"/>
      </w:divBdr>
    </w:div>
    <w:div w:id="1416782733">
      <w:bodyDiv w:val="1"/>
      <w:marLeft w:val="0"/>
      <w:marRight w:val="0"/>
      <w:marTop w:val="0"/>
      <w:marBottom w:val="0"/>
      <w:divBdr>
        <w:top w:val="none" w:sz="0" w:space="0" w:color="auto"/>
        <w:left w:val="none" w:sz="0" w:space="0" w:color="auto"/>
        <w:bottom w:val="none" w:sz="0" w:space="0" w:color="auto"/>
        <w:right w:val="none" w:sz="0" w:space="0" w:color="auto"/>
      </w:divBdr>
      <w:divsChild>
        <w:div w:id="721756284">
          <w:marLeft w:val="0"/>
          <w:marRight w:val="0"/>
          <w:marTop w:val="0"/>
          <w:marBottom w:val="0"/>
          <w:divBdr>
            <w:top w:val="none" w:sz="0" w:space="0" w:color="auto"/>
            <w:left w:val="none" w:sz="0" w:space="0" w:color="auto"/>
            <w:bottom w:val="none" w:sz="0" w:space="0" w:color="auto"/>
            <w:right w:val="none" w:sz="0" w:space="0" w:color="auto"/>
          </w:divBdr>
        </w:div>
      </w:divsChild>
    </w:div>
    <w:div w:id="1777945655">
      <w:bodyDiv w:val="1"/>
      <w:marLeft w:val="0"/>
      <w:marRight w:val="0"/>
      <w:marTop w:val="0"/>
      <w:marBottom w:val="0"/>
      <w:divBdr>
        <w:top w:val="none" w:sz="0" w:space="0" w:color="auto"/>
        <w:left w:val="none" w:sz="0" w:space="0" w:color="auto"/>
        <w:bottom w:val="none" w:sz="0" w:space="0" w:color="auto"/>
        <w:right w:val="none" w:sz="0" w:space="0" w:color="auto"/>
      </w:divBdr>
    </w:div>
    <w:div w:id="1905555962">
      <w:bodyDiv w:val="1"/>
      <w:marLeft w:val="0"/>
      <w:marRight w:val="0"/>
      <w:marTop w:val="0"/>
      <w:marBottom w:val="0"/>
      <w:divBdr>
        <w:top w:val="none" w:sz="0" w:space="0" w:color="auto"/>
        <w:left w:val="none" w:sz="0" w:space="0" w:color="auto"/>
        <w:bottom w:val="none" w:sz="0" w:space="0" w:color="auto"/>
        <w:right w:val="none" w:sz="0" w:space="0" w:color="auto"/>
      </w:divBdr>
    </w:div>
    <w:div w:id="205700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817978/share-repurchases-executive-pay-investment.pdf" TargetMode="External"/><Relationship Id="rId18" Type="http://schemas.openxmlformats.org/officeDocument/2006/relationships/hyperlink" Target="https://www.forbes.com/sites/greatspeculations/2020/02/17/theres-a-strong-case-for-google-to-double-down-on-share-repurchases/" TargetMode="External"/><Relationship Id="rId3" Type="http://schemas.openxmlformats.org/officeDocument/2006/relationships/customXml" Target="../customXml/item3.xml"/><Relationship Id="rId21" Type="http://schemas.openxmlformats.org/officeDocument/2006/relationships/hyperlink" Target="https://www.sec.gov/divisions/corpfin/cf-noaction/14a-8/2020/mcritchieyoungboeing010920-14a8.pdf" TargetMode="External"/><Relationship Id="rId7" Type="http://schemas.openxmlformats.org/officeDocument/2006/relationships/webSettings" Target="webSettings.xml"/><Relationship Id="rId12" Type="http://schemas.openxmlformats.org/officeDocument/2006/relationships/hyperlink" Target="https://www.fcltglobal.org/resource/rising-to-the-challenge-of-short-termism/" TargetMode="External"/><Relationship Id="rId17" Type="http://schemas.openxmlformats.org/officeDocument/2006/relationships/hyperlink" Target="https://papers.ssrn.com/sol3/papers.cfm?abstract_id=2518480" TargetMode="External"/><Relationship Id="rId2" Type="http://schemas.openxmlformats.org/officeDocument/2006/relationships/customXml" Target="../customXml/item2.xml"/><Relationship Id="rId16" Type="http://schemas.openxmlformats.org/officeDocument/2006/relationships/hyperlink" Target="http://www.legislation.gov.uk/ukpga/2006/46/contents" TargetMode="External"/><Relationship Id="rId20" Type="http://schemas.openxmlformats.org/officeDocument/2006/relationships/hyperlink" Target="http://ssrn.com/abstract=178096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legislation.gov.uk/ukpga/1985/6/content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ideas.repec.org/p/chf/rpseri/rp1816.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loomberg.com/news/articles/2020-03-31/u-k-banks-delay-dividend-at-regulator-request-over-virus-tumul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5E397E1-A87A-B74D-93DE-7592BAB8ADFE}">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4E13C8BE76554C9A25236A9B83470B" ma:contentTypeVersion="13" ma:contentTypeDescription="Create a new document." ma:contentTypeScope="" ma:versionID="00b9bbcb0b08853ea9200ff3e0c54916">
  <xsd:schema xmlns:xsd="http://www.w3.org/2001/XMLSchema" xmlns:xs="http://www.w3.org/2001/XMLSchema" xmlns:p="http://schemas.microsoft.com/office/2006/metadata/properties" xmlns:ns3="5bff341a-0995-4ad7-9807-14b3b374e4b8" xmlns:ns4="31a5967d-3185-4341-9146-0fd3f63b1f26" targetNamespace="http://schemas.microsoft.com/office/2006/metadata/properties" ma:root="true" ma:fieldsID="4430c45ce0e3804aa1897173c903002d" ns3:_="" ns4:_="">
    <xsd:import namespace="5bff341a-0995-4ad7-9807-14b3b374e4b8"/>
    <xsd:import namespace="31a5967d-3185-4341-9146-0fd3f63b1f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f341a-0995-4ad7-9807-14b3b374e4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5967d-3185-4341-9146-0fd3f63b1f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6C57A-521E-4E0C-82DB-840F78ECE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f341a-0995-4ad7-9807-14b3b374e4b8"/>
    <ds:schemaRef ds:uri="31a5967d-3185-4341-9146-0fd3f63b1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B71A87-444E-49B9-8E81-3B9A67A5904A}">
  <ds:schemaRefs>
    <ds:schemaRef ds:uri="http://schemas.microsoft.com/sharepoint/v3/contenttype/forms"/>
  </ds:schemaRefs>
</ds:datastoreItem>
</file>

<file path=customXml/itemProps3.xml><?xml version="1.0" encoding="utf-8"?>
<ds:datastoreItem xmlns:ds="http://schemas.openxmlformats.org/officeDocument/2006/customXml" ds:itemID="{16C5278D-4BF9-4AF6-94D4-8980706E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8301</Words>
  <Characters>47320</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Manager/>
  <Company>Tallinn University of Technology</Company>
  <LinksUpToDate>false</LinksUpToDate>
  <CharactersWithSpaces>55510</CharactersWithSpaces>
  <SharedDoc>false</SharedDoc>
  <HyperlinkBase/>
  <HLinks>
    <vt:vector size="60" baseType="variant">
      <vt:variant>
        <vt:i4>5373967</vt:i4>
      </vt:variant>
      <vt:variant>
        <vt:i4>27</vt:i4>
      </vt:variant>
      <vt:variant>
        <vt:i4>0</vt:i4>
      </vt:variant>
      <vt:variant>
        <vt:i4>5</vt:i4>
      </vt:variant>
      <vt:variant>
        <vt:lpwstr>https://www.sec.gov/divisions/corpfin/cf-noaction/14a-8/2020/mcritchieyoungboeing010920-14a8.pdf</vt:lpwstr>
      </vt:variant>
      <vt:variant>
        <vt:lpwstr/>
      </vt:variant>
      <vt:variant>
        <vt:i4>4194325</vt:i4>
      </vt:variant>
      <vt:variant>
        <vt:i4>24</vt:i4>
      </vt:variant>
      <vt:variant>
        <vt:i4>0</vt:i4>
      </vt:variant>
      <vt:variant>
        <vt:i4>5</vt:i4>
      </vt:variant>
      <vt:variant>
        <vt:lpwstr>http://ssrn.com/abstract=1780967</vt:lpwstr>
      </vt:variant>
      <vt:variant>
        <vt:lpwstr/>
      </vt:variant>
      <vt:variant>
        <vt:i4>1638404</vt:i4>
      </vt:variant>
      <vt:variant>
        <vt:i4>21</vt:i4>
      </vt:variant>
      <vt:variant>
        <vt:i4>0</vt:i4>
      </vt:variant>
      <vt:variant>
        <vt:i4>5</vt:i4>
      </vt:variant>
      <vt:variant>
        <vt:lpwstr>https://ideas.repec.org/p/chf/rpseri/rp1816.html</vt:lpwstr>
      </vt:variant>
      <vt:variant>
        <vt:lpwstr/>
      </vt:variant>
      <vt:variant>
        <vt:i4>2228348</vt:i4>
      </vt:variant>
      <vt:variant>
        <vt:i4>18</vt:i4>
      </vt:variant>
      <vt:variant>
        <vt:i4>0</vt:i4>
      </vt:variant>
      <vt:variant>
        <vt:i4>5</vt:i4>
      </vt:variant>
      <vt:variant>
        <vt:lpwstr>https://www.forbes.com/sites/greatspeculations/2020/02/17/theres-a-strong-case-for-google-to-double-down-on-share-repurchases/</vt:lpwstr>
      </vt:variant>
      <vt:variant>
        <vt:lpwstr>7f95f40fe489</vt:lpwstr>
      </vt:variant>
      <vt:variant>
        <vt:i4>3276873</vt:i4>
      </vt:variant>
      <vt:variant>
        <vt:i4>15</vt:i4>
      </vt:variant>
      <vt:variant>
        <vt:i4>0</vt:i4>
      </vt:variant>
      <vt:variant>
        <vt:i4>5</vt:i4>
      </vt:variant>
      <vt:variant>
        <vt:lpwstr>https://papers.ssrn.com/sol3/papers.cfm?abstract_id=2518480</vt:lpwstr>
      </vt:variant>
      <vt:variant>
        <vt:lpwstr/>
      </vt:variant>
      <vt:variant>
        <vt:i4>4587596</vt:i4>
      </vt:variant>
      <vt:variant>
        <vt:i4>12</vt:i4>
      </vt:variant>
      <vt:variant>
        <vt:i4>0</vt:i4>
      </vt:variant>
      <vt:variant>
        <vt:i4>5</vt:i4>
      </vt:variant>
      <vt:variant>
        <vt:lpwstr>http://www.legislation.gov.uk/ukpga/2006/46/contents</vt:lpwstr>
      </vt:variant>
      <vt:variant>
        <vt:lpwstr/>
      </vt:variant>
      <vt:variant>
        <vt:i4>6029328</vt:i4>
      </vt:variant>
      <vt:variant>
        <vt:i4>9</vt:i4>
      </vt:variant>
      <vt:variant>
        <vt:i4>0</vt:i4>
      </vt:variant>
      <vt:variant>
        <vt:i4>5</vt:i4>
      </vt:variant>
      <vt:variant>
        <vt:lpwstr>https://www.legislation.gov.uk/ukpga/1985/6/contents</vt:lpwstr>
      </vt:variant>
      <vt:variant>
        <vt:lpwstr/>
      </vt:variant>
      <vt:variant>
        <vt:i4>7143460</vt:i4>
      </vt:variant>
      <vt:variant>
        <vt:i4>6</vt:i4>
      </vt:variant>
      <vt:variant>
        <vt:i4>0</vt:i4>
      </vt:variant>
      <vt:variant>
        <vt:i4>5</vt:i4>
      </vt:variant>
      <vt:variant>
        <vt:lpwstr>https://www.bloomberg.com/news/articles/2020-03-31/u-k-banks-delay-dividend-at-regulator-request-over-virus-tumult</vt:lpwstr>
      </vt:variant>
      <vt:variant>
        <vt:lpwstr/>
      </vt:variant>
      <vt:variant>
        <vt:i4>2490377</vt:i4>
      </vt:variant>
      <vt:variant>
        <vt:i4>3</vt:i4>
      </vt:variant>
      <vt:variant>
        <vt:i4>0</vt:i4>
      </vt:variant>
      <vt:variant>
        <vt:i4>5</vt:i4>
      </vt:variant>
      <vt:variant>
        <vt:lpwstr>https://assets.publishing.service.gov.uk/government/uploads/system/uploads/attachment_data/file/817978/share-repurchases-executive-pay-investment.pdf</vt:lpwstr>
      </vt:variant>
      <vt:variant>
        <vt:lpwstr/>
      </vt:variant>
      <vt:variant>
        <vt:i4>5308442</vt:i4>
      </vt:variant>
      <vt:variant>
        <vt:i4>0</vt:i4>
      </vt:variant>
      <vt:variant>
        <vt:i4>0</vt:i4>
      </vt:variant>
      <vt:variant>
        <vt:i4>5</vt:i4>
      </vt:variant>
      <vt:variant>
        <vt:lpwstr>https://www.fcltglobal.org/resource/rising-to-the-challenge-of-short-termism/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Istemi</dc:creator>
  <cp:keywords/>
  <dc:description/>
  <cp:lastModifiedBy>Thanamas Kungwal</cp:lastModifiedBy>
  <cp:revision>11</cp:revision>
  <cp:lastPrinted>2021-10-28T12:46:00Z</cp:lastPrinted>
  <dcterms:created xsi:type="dcterms:W3CDTF">2021-10-27T13:28:00Z</dcterms:created>
  <dcterms:modified xsi:type="dcterms:W3CDTF">2022-02-24T10:29:00Z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0x010100144E13C8BE76554C9A25236A9B83470B</vt:lpwstr>
  </property>
  <property fmtid="{D5CDD505-2E9C-101B-9397-08002B2CF9AE}" pid="3" name="grammarly_documentId">
    <vt:lpwstr>documentId_3325</vt:lpwstr>
  </property>
  <property fmtid="{D5CDD505-2E9C-101B-9397-08002B2CF9AE}" pid="4" name="grammarly_documentContext">
    <vt:lpwstr>{"goals":[],"domain":"general","emotions":[],"dialect":"american"}</vt:lpwstr>
  </property>
</Properties>
</file>