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EFC7" w14:textId="5ECC3DAA" w:rsidR="7334ABA7" w:rsidRDefault="626CDBB9" w:rsidP="35DEEFC4">
      <w:pPr>
        <w:spacing w:before="120" w:after="120" w:line="480" w:lineRule="auto"/>
        <w:jc w:val="both"/>
        <w:rPr>
          <w:rFonts w:ascii="Calibri" w:eastAsia="Calibri" w:hAnsi="Calibri" w:cs="Calibri"/>
        </w:rPr>
      </w:pPr>
      <w:r w:rsidRPr="1404944D">
        <w:rPr>
          <w:rFonts w:ascii="Calibri" w:eastAsia="Calibri" w:hAnsi="Calibri" w:cs="Calibri"/>
        </w:rPr>
        <w:t>Taking the right course: the possibilities and challenges of offering alternatives to prosecution for drivers detected using mobile phones while driving</w:t>
      </w:r>
    </w:p>
    <w:p w14:paraId="64F6BF51" w14:textId="7C63FF41" w:rsidR="009D3D06" w:rsidRPr="00BF4EE8" w:rsidRDefault="7BD7E917" w:rsidP="35DEEFC4">
      <w:pPr>
        <w:spacing w:before="120" w:after="120" w:line="480" w:lineRule="auto"/>
        <w:jc w:val="both"/>
        <w:rPr>
          <w:rFonts w:ascii="Calibri" w:eastAsia="Calibri" w:hAnsi="Calibri" w:cs="Calibri"/>
        </w:rPr>
      </w:pPr>
      <w:r w:rsidRPr="35DEEFC4">
        <w:rPr>
          <w:rFonts w:ascii="Calibri" w:eastAsia="Calibri" w:hAnsi="Calibri" w:cs="Calibri"/>
        </w:rPr>
        <w:t xml:space="preserve">Leanne </w:t>
      </w:r>
      <w:proofErr w:type="spellStart"/>
      <w:r w:rsidRPr="35DEEFC4">
        <w:rPr>
          <w:rFonts w:ascii="Calibri" w:eastAsia="Calibri" w:hAnsi="Calibri" w:cs="Calibri"/>
        </w:rPr>
        <w:t>Savigar-Shaw</w:t>
      </w:r>
      <w:r w:rsidR="3427C100" w:rsidRPr="35DEEFC4">
        <w:rPr>
          <w:rFonts w:ascii="Calibri" w:eastAsia="Calibri" w:hAnsi="Calibri" w:cs="Calibri"/>
          <w:vertAlign w:val="superscript"/>
        </w:rPr>
        <w:t>a</w:t>
      </w:r>
      <w:proofErr w:type="spellEnd"/>
      <w:r w:rsidR="35DCC2B7" w:rsidRPr="35DEEFC4">
        <w:rPr>
          <w:rFonts w:ascii="Calibri" w:eastAsia="Calibri" w:hAnsi="Calibri" w:cs="Calibri"/>
        </w:rPr>
        <w:t xml:space="preserve">; </w:t>
      </w:r>
      <w:r w:rsidRPr="35DEEFC4">
        <w:rPr>
          <w:rFonts w:ascii="Calibri" w:eastAsia="Calibri" w:hAnsi="Calibri" w:cs="Calibri"/>
        </w:rPr>
        <w:t xml:space="preserve">Helen </w:t>
      </w:r>
      <w:proofErr w:type="spellStart"/>
      <w:r w:rsidRPr="35DEEFC4">
        <w:rPr>
          <w:rFonts w:ascii="Calibri" w:eastAsia="Calibri" w:hAnsi="Calibri" w:cs="Calibri"/>
        </w:rPr>
        <w:t>Wells</w:t>
      </w:r>
      <w:r w:rsidR="6C660FCD" w:rsidRPr="35DEEFC4">
        <w:rPr>
          <w:rFonts w:ascii="Calibri" w:eastAsia="Calibri" w:hAnsi="Calibri" w:cs="Calibri"/>
          <w:vertAlign w:val="superscript"/>
        </w:rPr>
        <w:t>b</w:t>
      </w:r>
      <w:proofErr w:type="spellEnd"/>
      <w:r w:rsidR="2BD54BD4" w:rsidRPr="35DEEFC4">
        <w:rPr>
          <w:rFonts w:ascii="Calibri" w:eastAsia="Calibri" w:hAnsi="Calibri" w:cs="Calibri"/>
        </w:rPr>
        <w:t xml:space="preserve">; </w:t>
      </w:r>
      <w:r w:rsidRPr="35DEEFC4">
        <w:rPr>
          <w:rFonts w:ascii="Calibri" w:eastAsia="Calibri" w:hAnsi="Calibri" w:cs="Calibri"/>
        </w:rPr>
        <w:t xml:space="preserve">Gemma </w:t>
      </w:r>
      <w:proofErr w:type="spellStart"/>
      <w:r w:rsidRPr="35DEEFC4">
        <w:rPr>
          <w:rFonts w:ascii="Calibri" w:eastAsia="Calibri" w:hAnsi="Calibri" w:cs="Calibri"/>
        </w:rPr>
        <w:t>Briggs</w:t>
      </w:r>
      <w:r w:rsidR="1E891E28" w:rsidRPr="35DEEFC4">
        <w:rPr>
          <w:rFonts w:ascii="Calibri" w:eastAsia="Calibri" w:hAnsi="Calibri" w:cs="Calibri"/>
          <w:vertAlign w:val="superscript"/>
        </w:rPr>
        <w:t>c</w:t>
      </w:r>
      <w:proofErr w:type="spellEnd"/>
    </w:p>
    <w:p w14:paraId="67CAA6E8" w14:textId="1F89490F" w:rsidR="009D3D06" w:rsidRPr="00BF4EE8" w:rsidRDefault="009D3D06" w:rsidP="35DEEFC4">
      <w:pPr>
        <w:spacing w:before="120" w:after="120" w:line="480" w:lineRule="auto"/>
        <w:jc w:val="both"/>
        <w:rPr>
          <w:rFonts w:ascii="Calibri" w:eastAsia="Calibri" w:hAnsi="Calibri" w:cs="Calibri"/>
          <w:vertAlign w:val="superscript"/>
        </w:rPr>
      </w:pPr>
    </w:p>
    <w:p w14:paraId="4D430CAC" w14:textId="52A372D6" w:rsidR="009D3D06" w:rsidRPr="00BF4EE8" w:rsidRDefault="1446A501" w:rsidP="35DEEFC4">
      <w:pPr>
        <w:spacing w:before="120" w:after="120" w:line="480" w:lineRule="auto"/>
        <w:jc w:val="both"/>
        <w:rPr>
          <w:rFonts w:ascii="Calibri" w:eastAsia="Calibri" w:hAnsi="Calibri" w:cs="Calibri"/>
        </w:rPr>
      </w:pPr>
      <w:r w:rsidRPr="35DEEFC4">
        <w:rPr>
          <w:rFonts w:ascii="Calibri" w:eastAsia="Calibri" w:hAnsi="Calibri" w:cs="Calibri"/>
          <w:vertAlign w:val="superscript"/>
        </w:rPr>
        <w:t>a</w:t>
      </w:r>
      <w:r w:rsidR="23FBB599" w:rsidRPr="35DEEFC4">
        <w:rPr>
          <w:rFonts w:ascii="Calibri" w:eastAsia="Calibri" w:hAnsi="Calibri" w:cs="Calibri"/>
          <w:vertAlign w:val="superscript"/>
        </w:rPr>
        <w:t xml:space="preserve"> </w:t>
      </w:r>
      <w:r w:rsidR="0BCEF14E" w:rsidRPr="35DEEFC4">
        <w:rPr>
          <w:rFonts w:ascii="Calibri" w:eastAsia="Calibri" w:hAnsi="Calibri" w:cs="Calibri"/>
        </w:rPr>
        <w:t xml:space="preserve">School of Justice, Security and Sustainability, </w:t>
      </w:r>
      <w:r w:rsidR="592D3356" w:rsidRPr="35DEEFC4">
        <w:rPr>
          <w:rFonts w:ascii="Calibri" w:eastAsia="Calibri" w:hAnsi="Calibri" w:cs="Calibri"/>
        </w:rPr>
        <w:t xml:space="preserve">LW101 </w:t>
      </w:r>
      <w:r w:rsidR="70DEF4DC" w:rsidRPr="35DEEFC4">
        <w:rPr>
          <w:rFonts w:ascii="Calibri" w:eastAsia="Calibri" w:hAnsi="Calibri" w:cs="Calibri"/>
        </w:rPr>
        <w:t xml:space="preserve">Ashley 2, </w:t>
      </w:r>
      <w:r w:rsidR="325EE2F7" w:rsidRPr="35DEEFC4">
        <w:rPr>
          <w:rFonts w:ascii="Calibri" w:eastAsia="Calibri" w:hAnsi="Calibri" w:cs="Calibri"/>
        </w:rPr>
        <w:t>S</w:t>
      </w:r>
      <w:r w:rsidR="447F3935" w:rsidRPr="35DEEFC4">
        <w:rPr>
          <w:rFonts w:ascii="Calibri" w:eastAsia="Calibri" w:hAnsi="Calibri" w:cs="Calibri"/>
        </w:rPr>
        <w:t>taffordshire University</w:t>
      </w:r>
      <w:r w:rsidR="7A209429" w:rsidRPr="35DEEFC4">
        <w:rPr>
          <w:rFonts w:ascii="Calibri" w:eastAsia="Calibri" w:hAnsi="Calibri" w:cs="Calibri"/>
        </w:rPr>
        <w:t>,</w:t>
      </w:r>
      <w:r w:rsidR="251164D3" w:rsidRPr="35DEEFC4">
        <w:rPr>
          <w:rFonts w:ascii="Calibri" w:eastAsia="Calibri" w:hAnsi="Calibri" w:cs="Calibri"/>
        </w:rPr>
        <w:t xml:space="preserve"> ST4</w:t>
      </w:r>
      <w:r w:rsidR="3CFA8B16" w:rsidRPr="35DEEFC4">
        <w:rPr>
          <w:rFonts w:ascii="Calibri" w:eastAsia="Calibri" w:hAnsi="Calibri" w:cs="Calibri"/>
        </w:rPr>
        <w:t xml:space="preserve"> </w:t>
      </w:r>
      <w:r w:rsidR="251164D3" w:rsidRPr="35DEEFC4">
        <w:rPr>
          <w:rFonts w:ascii="Calibri" w:eastAsia="Calibri" w:hAnsi="Calibri" w:cs="Calibri"/>
        </w:rPr>
        <w:t>2DF,</w:t>
      </w:r>
      <w:r w:rsidR="7A209429" w:rsidRPr="35DEEFC4">
        <w:rPr>
          <w:rFonts w:ascii="Calibri" w:eastAsia="Calibri" w:hAnsi="Calibri" w:cs="Calibri"/>
        </w:rPr>
        <w:t xml:space="preserve"> </w:t>
      </w:r>
      <w:hyperlink r:id="rId11">
        <w:r w:rsidR="7A209429" w:rsidRPr="35DEEFC4">
          <w:rPr>
            <w:rStyle w:val="Hyperlink"/>
            <w:rFonts w:ascii="Calibri" w:eastAsia="Calibri" w:hAnsi="Calibri" w:cs="Calibri"/>
          </w:rPr>
          <w:t>leanne.savigar-shaw@staffs.ac.uk</w:t>
        </w:r>
      </w:hyperlink>
      <w:r w:rsidR="328EE83A" w:rsidRPr="35DEEFC4">
        <w:rPr>
          <w:rFonts w:ascii="Calibri" w:eastAsia="Calibri" w:hAnsi="Calibri" w:cs="Calibri"/>
        </w:rPr>
        <w:t>. Corresponding author.</w:t>
      </w:r>
    </w:p>
    <w:p w14:paraId="5EFFC797" w14:textId="4E28C977" w:rsidR="009D3D06" w:rsidRPr="00BF4EE8" w:rsidRDefault="5B05AA1E" w:rsidP="35DEEFC4">
      <w:pPr>
        <w:spacing w:before="120" w:after="120" w:line="480" w:lineRule="auto"/>
        <w:jc w:val="both"/>
        <w:rPr>
          <w:rFonts w:ascii="Calibri" w:eastAsia="Calibri" w:hAnsi="Calibri" w:cs="Calibri"/>
        </w:rPr>
      </w:pPr>
      <w:r w:rsidRPr="35DEEFC4">
        <w:rPr>
          <w:rFonts w:ascii="Calibri" w:eastAsia="Calibri" w:hAnsi="Calibri" w:cs="Calibri"/>
          <w:vertAlign w:val="superscript"/>
        </w:rPr>
        <w:t xml:space="preserve">b </w:t>
      </w:r>
      <w:r w:rsidRPr="35DEEFC4">
        <w:rPr>
          <w:rFonts w:ascii="Calibri" w:eastAsia="Calibri" w:hAnsi="Calibri" w:cs="Calibri"/>
        </w:rPr>
        <w:t xml:space="preserve">School of Social, Political and Global Studies, University of </w:t>
      </w:r>
      <w:proofErr w:type="spellStart"/>
      <w:r w:rsidRPr="35DEEFC4">
        <w:rPr>
          <w:rFonts w:ascii="Calibri" w:eastAsia="Calibri" w:hAnsi="Calibri" w:cs="Calibri"/>
        </w:rPr>
        <w:t>Keele</w:t>
      </w:r>
      <w:proofErr w:type="spellEnd"/>
      <w:r w:rsidRPr="35DEEFC4">
        <w:rPr>
          <w:rFonts w:ascii="Calibri" w:eastAsia="Calibri" w:hAnsi="Calibri" w:cs="Calibri"/>
        </w:rPr>
        <w:t xml:space="preserve">, Staffordshire, ST5 5AT, UK. Email: </w:t>
      </w:r>
      <w:hyperlink r:id="rId12">
        <w:r w:rsidRPr="35DEEFC4">
          <w:rPr>
            <w:rStyle w:val="Hyperlink"/>
            <w:rFonts w:ascii="Calibri" w:eastAsia="Calibri" w:hAnsi="Calibri" w:cs="Calibri"/>
          </w:rPr>
          <w:t>h.m.wells@keele.ac.uk</w:t>
        </w:r>
      </w:hyperlink>
    </w:p>
    <w:p w14:paraId="085D8F68" w14:textId="1CC080BC" w:rsidR="009D3D06" w:rsidRPr="00BF4EE8" w:rsidRDefault="322D32AD" w:rsidP="35DEEFC4">
      <w:pPr>
        <w:spacing w:before="120" w:after="120" w:line="240" w:lineRule="auto"/>
        <w:jc w:val="both"/>
        <w:rPr>
          <w:rFonts w:ascii="Calibri" w:eastAsia="Calibri" w:hAnsi="Calibri" w:cs="Calibri"/>
          <w:color w:val="000000" w:themeColor="text1"/>
        </w:rPr>
      </w:pPr>
      <w:r w:rsidRPr="35DEEFC4">
        <w:rPr>
          <w:rFonts w:ascii="Calibri" w:eastAsia="Calibri" w:hAnsi="Calibri" w:cs="Calibri"/>
          <w:vertAlign w:val="superscript"/>
        </w:rPr>
        <w:t>c</w:t>
      </w:r>
      <w:r w:rsidR="5B05AA1E" w:rsidRPr="35DEEFC4">
        <w:rPr>
          <w:rFonts w:ascii="Calibri" w:eastAsia="Calibri" w:hAnsi="Calibri" w:cs="Calibri"/>
          <w:vertAlign w:val="superscript"/>
        </w:rPr>
        <w:t xml:space="preserve"> </w:t>
      </w:r>
      <w:r w:rsidR="5B05AA1E" w:rsidRPr="35DEEFC4">
        <w:rPr>
          <w:rFonts w:ascii="Calibri" w:eastAsia="Calibri" w:hAnsi="Calibri" w:cs="Calibri"/>
          <w:color w:val="000000" w:themeColor="text1"/>
        </w:rPr>
        <w:t>School of Psychology and Counselling, Faculty of Arts and Social Sciences,</w:t>
      </w:r>
    </w:p>
    <w:p w14:paraId="2497433F" w14:textId="4451BBC6" w:rsidR="009D3D06" w:rsidRPr="00BF4EE8" w:rsidRDefault="5B05AA1E" w:rsidP="35DEEFC4">
      <w:pPr>
        <w:spacing w:before="120" w:after="120" w:line="480" w:lineRule="auto"/>
        <w:jc w:val="both"/>
        <w:rPr>
          <w:rFonts w:ascii="Calibri" w:eastAsia="Calibri" w:hAnsi="Calibri" w:cs="Calibri"/>
        </w:rPr>
      </w:pPr>
      <w:r w:rsidRPr="35DEEFC4">
        <w:rPr>
          <w:rFonts w:ascii="Calibri" w:eastAsia="Calibri" w:hAnsi="Calibri" w:cs="Calibri"/>
          <w:color w:val="000000" w:themeColor="text1"/>
        </w:rPr>
        <w:t xml:space="preserve">The Open University, Gardiner 2 Building, Room 006, Walton Hall, Milton Keynes, MK7 6AA, UK. </w:t>
      </w:r>
      <w:hyperlink r:id="rId13">
        <w:r w:rsidRPr="35DEEFC4">
          <w:rPr>
            <w:rStyle w:val="Hyperlink"/>
            <w:rFonts w:ascii="Calibri" w:eastAsia="Calibri" w:hAnsi="Calibri" w:cs="Calibri"/>
          </w:rPr>
          <w:t>gemma.briggs@open.ac.uk</w:t>
        </w:r>
      </w:hyperlink>
    </w:p>
    <w:p w14:paraId="015E242A" w14:textId="1437EE67" w:rsidR="009D3D06" w:rsidRPr="00BF4EE8" w:rsidRDefault="009D3D06" w:rsidP="35DEEFC4">
      <w:pPr>
        <w:spacing w:before="120" w:after="120" w:line="480" w:lineRule="auto"/>
        <w:jc w:val="both"/>
        <w:rPr>
          <w:rFonts w:eastAsiaTheme="minorEastAsia"/>
        </w:rPr>
      </w:pPr>
    </w:p>
    <w:p w14:paraId="1643C449" w14:textId="67C9F637" w:rsidR="009D3D06" w:rsidRPr="00BF4EE8" w:rsidRDefault="56BCD125" w:rsidP="35DEEFC4">
      <w:pPr>
        <w:spacing w:before="120" w:after="120" w:line="480" w:lineRule="auto"/>
        <w:jc w:val="both"/>
        <w:rPr>
          <w:rFonts w:eastAsiaTheme="minorEastAsia"/>
        </w:rPr>
      </w:pPr>
      <w:r w:rsidRPr="35DEEFC4">
        <w:rPr>
          <w:rFonts w:eastAsiaTheme="minorEastAsia"/>
        </w:rPr>
        <w:t>Highlights</w:t>
      </w:r>
    </w:p>
    <w:p w14:paraId="37A413D9" w14:textId="75279C16" w:rsidR="009D3D06" w:rsidRPr="00BF4EE8" w:rsidRDefault="059C86BE" w:rsidP="1404944D">
      <w:pPr>
        <w:pStyle w:val="ListParagraph"/>
        <w:numPr>
          <w:ilvl w:val="0"/>
          <w:numId w:val="1"/>
        </w:numPr>
        <w:spacing w:before="120" w:after="120" w:line="480" w:lineRule="auto"/>
        <w:jc w:val="both"/>
        <w:rPr>
          <w:rFonts w:eastAsiaTheme="minorEastAsia"/>
          <w:color w:val="000000" w:themeColor="text1"/>
        </w:rPr>
      </w:pPr>
      <w:r w:rsidRPr="1404944D">
        <w:rPr>
          <w:rFonts w:eastAsiaTheme="minorEastAsia"/>
        </w:rPr>
        <w:t>Police o</w:t>
      </w:r>
      <w:r w:rsidR="639EFF0C" w:rsidRPr="1404944D">
        <w:rPr>
          <w:rFonts w:eastAsiaTheme="minorEastAsia"/>
        </w:rPr>
        <w:t xml:space="preserve">fficers missed opportunities to educate </w:t>
      </w:r>
      <w:r w:rsidR="788D670E" w:rsidRPr="1404944D">
        <w:rPr>
          <w:rFonts w:eastAsiaTheme="minorEastAsia"/>
        </w:rPr>
        <w:t xml:space="preserve">drivers at </w:t>
      </w:r>
      <w:r w:rsidR="66338F9A" w:rsidRPr="1404944D">
        <w:rPr>
          <w:rFonts w:eastAsiaTheme="minorEastAsia"/>
        </w:rPr>
        <w:t xml:space="preserve">the roadside </w:t>
      </w:r>
      <w:r w:rsidR="639EFF0C" w:rsidRPr="1404944D">
        <w:rPr>
          <w:rFonts w:eastAsiaTheme="minorEastAsia"/>
        </w:rPr>
        <w:t>about the dangers of handsfree phone use</w:t>
      </w:r>
    </w:p>
    <w:p w14:paraId="626465FA" w14:textId="739465E7" w:rsidR="009D3D06" w:rsidRPr="00BF4EE8" w:rsidRDefault="78329028" w:rsidP="35DEEFC4">
      <w:pPr>
        <w:pStyle w:val="ListParagraph"/>
        <w:numPr>
          <w:ilvl w:val="0"/>
          <w:numId w:val="1"/>
        </w:numPr>
        <w:spacing w:before="120" w:after="120" w:line="480" w:lineRule="auto"/>
        <w:jc w:val="both"/>
        <w:rPr>
          <w:rFonts w:eastAsiaTheme="minorEastAsia"/>
        </w:rPr>
      </w:pPr>
      <w:r w:rsidRPr="35DEEFC4">
        <w:rPr>
          <w:rFonts w:eastAsiaTheme="minorEastAsia"/>
        </w:rPr>
        <w:t>A</w:t>
      </w:r>
      <w:r w:rsidR="0E548F76" w:rsidRPr="35DEEFC4">
        <w:rPr>
          <w:rFonts w:eastAsiaTheme="minorEastAsia"/>
        </w:rPr>
        <w:t xml:space="preserve">n </w:t>
      </w:r>
      <w:r w:rsidR="65C51503" w:rsidRPr="35DEEFC4">
        <w:rPr>
          <w:rFonts w:eastAsiaTheme="minorEastAsia"/>
        </w:rPr>
        <w:t>education</w:t>
      </w:r>
      <w:r w:rsidR="5771897B" w:rsidRPr="35DEEFC4">
        <w:rPr>
          <w:rFonts w:eastAsiaTheme="minorEastAsia"/>
        </w:rPr>
        <w:t>al</w:t>
      </w:r>
      <w:r w:rsidR="65C51503" w:rsidRPr="35DEEFC4">
        <w:rPr>
          <w:rFonts w:eastAsiaTheme="minorEastAsia"/>
        </w:rPr>
        <w:t xml:space="preserve"> course</w:t>
      </w:r>
      <w:r w:rsidR="6BEEC9A2" w:rsidRPr="35DEEFC4">
        <w:rPr>
          <w:rFonts w:eastAsiaTheme="minorEastAsia"/>
        </w:rPr>
        <w:t xml:space="preserve"> </w:t>
      </w:r>
      <w:r w:rsidR="797EBF19" w:rsidRPr="35DEEFC4">
        <w:rPr>
          <w:rFonts w:eastAsiaTheme="minorEastAsia"/>
        </w:rPr>
        <w:t xml:space="preserve">self-reportedly influenced </w:t>
      </w:r>
      <w:r w:rsidR="65C51503" w:rsidRPr="35DEEFC4">
        <w:rPr>
          <w:rFonts w:eastAsiaTheme="minorEastAsia"/>
        </w:rPr>
        <w:t>both illegal handheld and legal handsfree phone use while drivin</w:t>
      </w:r>
      <w:r w:rsidR="3695591D" w:rsidRPr="35DEEFC4">
        <w:rPr>
          <w:rFonts w:eastAsiaTheme="minorEastAsia"/>
        </w:rPr>
        <w:t>g.</w:t>
      </w:r>
    </w:p>
    <w:p w14:paraId="5F149C06" w14:textId="2EA5BAAD" w:rsidR="009D3D06" w:rsidRPr="00BF4EE8" w:rsidRDefault="78033DB7" w:rsidP="35DEEFC4">
      <w:pPr>
        <w:pStyle w:val="ListParagraph"/>
        <w:numPr>
          <w:ilvl w:val="0"/>
          <w:numId w:val="1"/>
        </w:numPr>
        <w:spacing w:before="120" w:after="120" w:line="480" w:lineRule="auto"/>
        <w:jc w:val="both"/>
      </w:pPr>
      <w:r w:rsidRPr="35DEEFC4">
        <w:rPr>
          <w:rFonts w:eastAsiaTheme="minorEastAsia"/>
        </w:rPr>
        <w:t>The c</w:t>
      </w:r>
      <w:r w:rsidR="7EDF662A" w:rsidRPr="35DEEFC4">
        <w:rPr>
          <w:rFonts w:eastAsiaTheme="minorEastAsia"/>
        </w:rPr>
        <w:t>ourse</w:t>
      </w:r>
      <w:r w:rsidR="29AFE410" w:rsidRPr="35DEEFC4">
        <w:rPr>
          <w:rFonts w:eastAsiaTheme="minorEastAsia"/>
        </w:rPr>
        <w:t xml:space="preserve"> </w:t>
      </w:r>
      <w:r w:rsidR="7EDF662A" w:rsidRPr="35DEEFC4">
        <w:rPr>
          <w:rFonts w:eastAsiaTheme="minorEastAsia"/>
        </w:rPr>
        <w:t>generate</w:t>
      </w:r>
      <w:r w:rsidR="74B91FE1" w:rsidRPr="35DEEFC4">
        <w:rPr>
          <w:rFonts w:eastAsiaTheme="minorEastAsia"/>
        </w:rPr>
        <w:t>d</w:t>
      </w:r>
      <w:r w:rsidR="7EDF662A" w:rsidRPr="35DEEFC4">
        <w:rPr>
          <w:rFonts w:eastAsiaTheme="minorEastAsia"/>
        </w:rPr>
        <w:t xml:space="preserve"> awareness of police work</w:t>
      </w:r>
      <w:r w:rsidR="0ED8C198" w:rsidRPr="35DEEFC4">
        <w:rPr>
          <w:rFonts w:eastAsiaTheme="minorEastAsia"/>
        </w:rPr>
        <w:t xml:space="preserve">, benefitting </w:t>
      </w:r>
      <w:r w:rsidR="7EDF662A" w:rsidRPr="35DEEFC4">
        <w:rPr>
          <w:rFonts w:eastAsiaTheme="minorEastAsia"/>
        </w:rPr>
        <w:t>police-public relations.</w:t>
      </w:r>
    </w:p>
    <w:p w14:paraId="52C011BF" w14:textId="5434D52E" w:rsidR="009D3D06" w:rsidRPr="00BF4EE8" w:rsidRDefault="6D3B1DEA" w:rsidP="35DEEFC4">
      <w:pPr>
        <w:pStyle w:val="ListParagraph"/>
        <w:numPr>
          <w:ilvl w:val="0"/>
          <w:numId w:val="1"/>
        </w:numPr>
        <w:spacing w:after="0" w:line="480" w:lineRule="auto"/>
        <w:jc w:val="both"/>
        <w:rPr>
          <w:rFonts w:ascii="Calibri" w:eastAsia="Calibri" w:hAnsi="Calibri" w:cs="Calibri"/>
          <w:color w:val="000000" w:themeColor="text1"/>
        </w:rPr>
      </w:pPr>
      <w:r w:rsidRPr="35DEEFC4">
        <w:rPr>
          <w:rFonts w:ascii="Calibri" w:eastAsia="Calibri" w:hAnsi="Calibri" w:cs="Calibri"/>
        </w:rPr>
        <w:t>Educational courses struggle to compete with a perceived need for a punitive response.</w:t>
      </w:r>
    </w:p>
    <w:p w14:paraId="5C5737B7" w14:textId="088A9C51" w:rsidR="009D3D06" w:rsidRPr="00BF4EE8" w:rsidRDefault="009D3D06" w:rsidP="35DEEFC4">
      <w:pPr>
        <w:spacing w:before="120" w:after="120" w:line="480" w:lineRule="auto"/>
        <w:jc w:val="both"/>
        <w:rPr>
          <w:rFonts w:eastAsiaTheme="minorEastAsia"/>
        </w:rPr>
      </w:pPr>
    </w:p>
    <w:p w14:paraId="34343EAB" w14:textId="1E8008F3" w:rsidR="009D3D06" w:rsidRPr="00BF4EE8" w:rsidRDefault="009D3D06" w:rsidP="35DEEFC4">
      <w:pPr>
        <w:spacing w:before="120" w:after="120" w:line="240" w:lineRule="auto"/>
        <w:rPr>
          <w:rFonts w:eastAsiaTheme="minorEastAsia"/>
        </w:rPr>
      </w:pPr>
      <w:r>
        <w:br w:type="page"/>
      </w:r>
      <w:r w:rsidR="3A7D2460" w:rsidRPr="35DEEFC4">
        <w:rPr>
          <w:rFonts w:eastAsiaTheme="minorEastAsia"/>
        </w:rPr>
        <w:lastRenderedPageBreak/>
        <w:t>Abstract</w:t>
      </w:r>
    </w:p>
    <w:p w14:paraId="701062F9" w14:textId="1A750D1A" w:rsidR="37165035" w:rsidRDefault="4EA730F0" w:rsidP="1404944D">
      <w:pPr>
        <w:spacing w:before="120" w:after="120" w:line="480" w:lineRule="auto"/>
        <w:jc w:val="both"/>
        <w:rPr>
          <w:rFonts w:eastAsiaTheme="minorEastAsia"/>
        </w:rPr>
      </w:pPr>
      <w:r w:rsidRPr="1404944D">
        <w:rPr>
          <w:rFonts w:eastAsiaTheme="minorEastAsia"/>
        </w:rPr>
        <w:t>There is a considerable body of literature that outlines the dangers of mobile phone use by drivers. However, there is very little research that explores the role and effectiveness of attempts to tackle this specific road user problem. Generally, normative motives are more likely to generate compliance with traffic law</w:t>
      </w:r>
      <w:r w:rsidR="3415B813" w:rsidRPr="1404944D">
        <w:rPr>
          <w:rFonts w:eastAsiaTheme="minorEastAsia"/>
        </w:rPr>
        <w:t>, and are more likely to be developed through approaches which focus on engagement and education. T</w:t>
      </w:r>
      <w:r w:rsidRPr="1404944D">
        <w:rPr>
          <w:rFonts w:eastAsiaTheme="minorEastAsia"/>
        </w:rPr>
        <w:t>he</w:t>
      </w:r>
      <w:r w:rsidR="522EE043" w:rsidRPr="1404944D">
        <w:rPr>
          <w:rFonts w:eastAsiaTheme="minorEastAsia"/>
        </w:rPr>
        <w:t xml:space="preserve">re would seem to be little potential for them </w:t>
      </w:r>
      <w:r w:rsidRPr="1404944D">
        <w:rPr>
          <w:rFonts w:eastAsiaTheme="minorEastAsia"/>
        </w:rPr>
        <w:t xml:space="preserve">to be developed through </w:t>
      </w:r>
      <w:r w:rsidR="21109864" w:rsidRPr="1404944D">
        <w:rPr>
          <w:rFonts w:eastAsiaTheme="minorEastAsia"/>
        </w:rPr>
        <w:t>the use of</w:t>
      </w:r>
      <w:r w:rsidRPr="1404944D">
        <w:rPr>
          <w:rFonts w:eastAsiaTheme="minorEastAsia"/>
        </w:rPr>
        <w:t xml:space="preserve"> penalty points and fines</w:t>
      </w:r>
      <w:r w:rsidR="2EEF49D7" w:rsidRPr="1404944D">
        <w:rPr>
          <w:rFonts w:eastAsiaTheme="minorEastAsia"/>
        </w:rPr>
        <w:t>, which rely on more instrumental logic</w:t>
      </w:r>
      <w:r w:rsidRPr="1404944D">
        <w:rPr>
          <w:rFonts w:eastAsiaTheme="minorEastAsia"/>
        </w:rPr>
        <w:t>. Nonetheless, the decision was made in the UK</w:t>
      </w:r>
      <w:r w:rsidR="199B16C1" w:rsidRPr="1404944D">
        <w:rPr>
          <w:rFonts w:eastAsiaTheme="minorEastAsia"/>
        </w:rPr>
        <w:t xml:space="preserve"> in recent years</w:t>
      </w:r>
      <w:r w:rsidRPr="1404944D">
        <w:rPr>
          <w:rFonts w:eastAsiaTheme="minorEastAsia"/>
        </w:rPr>
        <w:t xml:space="preserve"> to cease offering ‘courses’ (inputs to detected phone-using drivers offered as an alternative to prosecution</w:t>
      </w:r>
      <w:r w:rsidRPr="1404944D">
        <w:rPr>
          <w:rFonts w:eastAsiaTheme="minorEastAsia"/>
          <w:color w:val="333333"/>
        </w:rPr>
        <w:t>)</w:t>
      </w:r>
      <w:r w:rsidRPr="1404944D">
        <w:rPr>
          <w:rFonts w:eastAsiaTheme="minorEastAsia"/>
        </w:rPr>
        <w:t xml:space="preserve"> for mobile phone offences. </w:t>
      </w:r>
      <w:r w:rsidR="10D5C738" w:rsidRPr="1404944D">
        <w:rPr>
          <w:rFonts w:eastAsiaTheme="minorEastAsia"/>
        </w:rPr>
        <w:t>This decision</w:t>
      </w:r>
      <w:r w:rsidR="40A298B8" w:rsidRPr="1404944D">
        <w:rPr>
          <w:rFonts w:eastAsiaTheme="minorEastAsia"/>
        </w:rPr>
        <w:t xml:space="preserve"> was made</w:t>
      </w:r>
      <w:r w:rsidRPr="1404944D">
        <w:rPr>
          <w:rFonts w:eastAsiaTheme="minorEastAsia"/>
        </w:rPr>
        <w:t xml:space="preserve"> despite a lack of </w:t>
      </w:r>
      <w:r w:rsidR="79882A2B" w:rsidRPr="1404944D">
        <w:rPr>
          <w:rFonts w:eastAsiaTheme="minorEastAsia"/>
        </w:rPr>
        <w:t>evidence one way or another</w:t>
      </w:r>
      <w:r w:rsidRPr="1404944D">
        <w:rPr>
          <w:rFonts w:eastAsiaTheme="minorEastAsia"/>
        </w:rPr>
        <w:t xml:space="preserve"> a</w:t>
      </w:r>
      <w:r w:rsidR="6A5D9112" w:rsidRPr="1404944D">
        <w:rPr>
          <w:rFonts w:eastAsiaTheme="minorEastAsia"/>
        </w:rPr>
        <w:t>bout</w:t>
      </w:r>
      <w:r w:rsidRPr="1404944D">
        <w:rPr>
          <w:rFonts w:eastAsiaTheme="minorEastAsia"/>
        </w:rPr>
        <w:t xml:space="preserve"> their effectiveness in tackling both handheld mobile phone use and handsfree mobile phone distraction – a form of distraction not explicitly covered in law. This research project aimed to </w:t>
      </w:r>
      <w:r w:rsidR="45BAED8C" w:rsidRPr="1404944D">
        <w:rPr>
          <w:rFonts w:eastAsiaTheme="minorEastAsia"/>
        </w:rPr>
        <w:t xml:space="preserve">explore driver education as an alternative to prosecution for mobile phone use while driving offences, focusing on perceptions and experiences of one particular educational intervention. </w:t>
      </w:r>
      <w:r w:rsidR="4346E4B8" w:rsidRPr="1404944D">
        <w:rPr>
          <w:rFonts w:eastAsiaTheme="minorEastAsia"/>
        </w:rPr>
        <w:t xml:space="preserve">This paper draws on 46 semi-structured interviews with those involved in delivering a specific intervention aimed at </w:t>
      </w:r>
      <w:r w:rsidR="354E55A1" w:rsidRPr="1404944D">
        <w:rPr>
          <w:rFonts w:eastAsiaTheme="minorEastAsia"/>
        </w:rPr>
        <w:t xml:space="preserve">reducing </w:t>
      </w:r>
      <w:r w:rsidR="4346E4B8" w:rsidRPr="1404944D">
        <w:rPr>
          <w:rFonts w:eastAsiaTheme="minorEastAsia"/>
        </w:rPr>
        <w:t xml:space="preserve">handheld mobile phone use by drivers that was previously offered as an alternative to prosecution in the UK; the </w:t>
      </w:r>
      <w:r w:rsidR="537E0383" w:rsidRPr="1404944D">
        <w:rPr>
          <w:rFonts w:eastAsiaTheme="minorEastAsia"/>
        </w:rPr>
        <w:t xml:space="preserve">police </w:t>
      </w:r>
      <w:r w:rsidR="4346E4B8" w:rsidRPr="1404944D">
        <w:rPr>
          <w:rFonts w:eastAsiaTheme="minorEastAsia"/>
        </w:rPr>
        <w:t xml:space="preserve">officers identifying offenders for referral to such courses, those delivering the intervention, </w:t>
      </w:r>
      <w:r w:rsidR="17C7FA02" w:rsidRPr="1404944D">
        <w:rPr>
          <w:rFonts w:eastAsiaTheme="minorEastAsia"/>
        </w:rPr>
        <w:t>drivers</w:t>
      </w:r>
      <w:r w:rsidR="4346E4B8" w:rsidRPr="1404944D">
        <w:rPr>
          <w:rFonts w:eastAsiaTheme="minorEastAsia"/>
        </w:rPr>
        <w:t xml:space="preserve"> </w:t>
      </w:r>
      <w:r w:rsidR="4C022C45" w:rsidRPr="1404944D">
        <w:rPr>
          <w:rFonts w:eastAsiaTheme="minorEastAsia"/>
        </w:rPr>
        <w:t>attending the course</w:t>
      </w:r>
      <w:r w:rsidR="3576967C" w:rsidRPr="1404944D">
        <w:rPr>
          <w:rFonts w:eastAsiaTheme="minorEastAsia"/>
        </w:rPr>
        <w:t xml:space="preserve"> as an alternative to prosecution and</w:t>
      </w:r>
      <w:r w:rsidR="784E1F7E" w:rsidRPr="1404944D">
        <w:rPr>
          <w:rFonts w:eastAsiaTheme="minorEastAsia"/>
        </w:rPr>
        <w:t xml:space="preserve"> members of the public </w:t>
      </w:r>
      <w:r w:rsidR="4C022C45" w:rsidRPr="1404944D">
        <w:rPr>
          <w:rFonts w:eastAsiaTheme="minorEastAsia"/>
        </w:rPr>
        <w:t>attending the course</w:t>
      </w:r>
      <w:r w:rsidR="784E1F7E" w:rsidRPr="1404944D">
        <w:rPr>
          <w:rFonts w:eastAsiaTheme="minorEastAsia"/>
        </w:rPr>
        <w:t xml:space="preserve"> as</w:t>
      </w:r>
      <w:r w:rsidR="3576967C" w:rsidRPr="1404944D">
        <w:rPr>
          <w:rFonts w:eastAsiaTheme="minorEastAsia"/>
        </w:rPr>
        <w:t xml:space="preserve"> general education</w:t>
      </w:r>
      <w:r w:rsidR="4346E4B8" w:rsidRPr="1404944D">
        <w:rPr>
          <w:rFonts w:eastAsiaTheme="minorEastAsia"/>
        </w:rPr>
        <w:t xml:space="preserve">. </w:t>
      </w:r>
      <w:r w:rsidR="3E760C8C" w:rsidRPr="1404944D">
        <w:rPr>
          <w:rFonts w:eastAsiaTheme="minorEastAsia"/>
        </w:rPr>
        <w:t xml:space="preserve">Four </w:t>
      </w:r>
      <w:r w:rsidR="4346E4B8" w:rsidRPr="1404944D">
        <w:rPr>
          <w:rFonts w:eastAsiaTheme="minorEastAsia"/>
        </w:rPr>
        <w:t>key themes</w:t>
      </w:r>
      <w:r w:rsidR="645FCDE1" w:rsidRPr="1404944D">
        <w:rPr>
          <w:rFonts w:eastAsiaTheme="minorEastAsia"/>
        </w:rPr>
        <w:t>, with underpinning subthemes,</w:t>
      </w:r>
      <w:r w:rsidR="4346E4B8" w:rsidRPr="1404944D">
        <w:rPr>
          <w:rFonts w:eastAsiaTheme="minorEastAsia"/>
        </w:rPr>
        <w:t xml:space="preserve"> emerged; 1) Police officer disc</w:t>
      </w:r>
      <w:r w:rsidR="2FBDDB27" w:rsidRPr="007F15CB">
        <w:rPr>
          <w:color w:val="333333"/>
        </w:rPr>
        <w:t xml:space="preserve">retion </w:t>
      </w:r>
      <w:r w:rsidR="2FBDDB27" w:rsidRPr="1404944D">
        <w:rPr>
          <w:rFonts w:eastAsiaTheme="minorEastAsia"/>
          <w:color w:val="333333"/>
        </w:rPr>
        <w:t xml:space="preserve">and </w:t>
      </w:r>
      <w:r w:rsidR="2FBDDB27" w:rsidRPr="007F15CB">
        <w:rPr>
          <w:color w:val="333333"/>
        </w:rPr>
        <w:t xml:space="preserve">entry into the criminal justice system </w:t>
      </w:r>
      <w:r w:rsidR="2FBDDB27" w:rsidRPr="1404944D">
        <w:rPr>
          <w:rFonts w:eastAsiaTheme="minorEastAsia"/>
          <w:color w:val="333333"/>
        </w:rPr>
        <w:t>2) Police-public interactions, 3) Course experiences, and 4) Post-course considerations</w:t>
      </w:r>
      <w:r w:rsidR="19F22396" w:rsidRPr="1404944D">
        <w:rPr>
          <w:rFonts w:eastAsiaTheme="minorEastAsia"/>
        </w:rPr>
        <w:t xml:space="preserve">. </w:t>
      </w:r>
    </w:p>
    <w:p w14:paraId="0504F88C" w14:textId="001F947A" w:rsidR="37165035" w:rsidRDefault="19F22396" w:rsidP="1404944D">
      <w:pPr>
        <w:spacing w:before="120" w:after="120" w:line="480" w:lineRule="auto"/>
        <w:jc w:val="both"/>
        <w:rPr>
          <w:rFonts w:eastAsiaTheme="minorEastAsia"/>
        </w:rPr>
      </w:pPr>
      <w:r w:rsidRPr="1404944D">
        <w:rPr>
          <w:rFonts w:eastAsiaTheme="minorEastAsia"/>
        </w:rPr>
        <w:t xml:space="preserve">Firstly, </w:t>
      </w:r>
      <w:r w:rsidR="537E0383" w:rsidRPr="1404944D">
        <w:rPr>
          <w:rFonts w:eastAsiaTheme="minorEastAsia"/>
        </w:rPr>
        <w:t xml:space="preserve">police </w:t>
      </w:r>
      <w:r w:rsidRPr="1404944D">
        <w:rPr>
          <w:rFonts w:eastAsiaTheme="minorEastAsia"/>
        </w:rPr>
        <w:t>o</w:t>
      </w:r>
      <w:r w:rsidR="654A77B4" w:rsidRPr="1404944D">
        <w:rPr>
          <w:rFonts w:eastAsiaTheme="minorEastAsia"/>
        </w:rPr>
        <w:t>fficer discretion</w:t>
      </w:r>
      <w:r w:rsidR="22618357" w:rsidRPr="1404944D">
        <w:rPr>
          <w:rFonts w:eastAsiaTheme="minorEastAsia"/>
        </w:rPr>
        <w:t xml:space="preserve"> </w:t>
      </w:r>
      <w:r w:rsidR="642E4BC3" w:rsidRPr="1404944D">
        <w:rPr>
          <w:rFonts w:eastAsiaTheme="minorEastAsia"/>
        </w:rPr>
        <w:t>is an important determinant of</w:t>
      </w:r>
      <w:r w:rsidR="654A77B4" w:rsidRPr="1404944D">
        <w:rPr>
          <w:rFonts w:eastAsiaTheme="minorEastAsia"/>
        </w:rPr>
        <w:t xml:space="preserve"> criminal justice system</w:t>
      </w:r>
      <w:r w:rsidR="0AC95E94" w:rsidRPr="1404944D">
        <w:rPr>
          <w:rFonts w:eastAsiaTheme="minorEastAsia"/>
        </w:rPr>
        <w:t xml:space="preserve"> outcome, based on subjective rather than legal decisions about whether or not to report drivers for an offence. </w:t>
      </w:r>
    </w:p>
    <w:p w14:paraId="3C6060E9" w14:textId="51EB8C11" w:rsidR="37165035" w:rsidRDefault="0AC95E94" w:rsidP="1404944D">
      <w:pPr>
        <w:spacing w:before="120" w:after="120" w:line="480" w:lineRule="auto"/>
        <w:jc w:val="both"/>
        <w:rPr>
          <w:rFonts w:eastAsiaTheme="minorEastAsia"/>
        </w:rPr>
      </w:pPr>
      <w:r w:rsidRPr="1404944D">
        <w:rPr>
          <w:rFonts w:eastAsiaTheme="minorEastAsia"/>
        </w:rPr>
        <w:t xml:space="preserve">Secondly, police officers negotiate encounters with road users using the avoidance of prosecution as a way of diffusing difficult conversations, sometimes by offering a course as a preferable alternative to prosecution, sometimes by encouraging handsfree phone use. </w:t>
      </w:r>
      <w:r w:rsidR="0D428A37" w:rsidRPr="1404944D">
        <w:rPr>
          <w:rFonts w:eastAsiaTheme="minorEastAsia"/>
        </w:rPr>
        <w:t xml:space="preserve"> </w:t>
      </w:r>
    </w:p>
    <w:p w14:paraId="6C9C5F17" w14:textId="06EC316D" w:rsidR="37165035" w:rsidRDefault="067B6272" w:rsidP="1404944D">
      <w:pPr>
        <w:spacing w:before="120" w:after="120" w:line="480" w:lineRule="auto"/>
        <w:jc w:val="both"/>
        <w:rPr>
          <w:rFonts w:eastAsiaTheme="minorEastAsia"/>
        </w:rPr>
      </w:pPr>
      <w:r w:rsidRPr="1404944D">
        <w:rPr>
          <w:rFonts w:eastAsiaTheme="minorEastAsia"/>
        </w:rPr>
        <w:lastRenderedPageBreak/>
        <w:t xml:space="preserve">Thirdly, course attendance provides an opportunity </w:t>
      </w:r>
      <w:r w:rsidR="3CCF5F08" w:rsidRPr="1404944D">
        <w:rPr>
          <w:rFonts w:eastAsiaTheme="minorEastAsia"/>
        </w:rPr>
        <w:t>to</w:t>
      </w:r>
      <w:r w:rsidRPr="1404944D">
        <w:rPr>
          <w:rFonts w:eastAsiaTheme="minorEastAsia"/>
        </w:rPr>
        <w:t xml:space="preserve"> </w:t>
      </w:r>
      <w:r w:rsidR="3CCF5F08" w:rsidRPr="1404944D">
        <w:rPr>
          <w:rFonts w:eastAsiaTheme="minorEastAsia"/>
        </w:rPr>
        <w:t xml:space="preserve">develop </w:t>
      </w:r>
      <w:r w:rsidRPr="1404944D">
        <w:rPr>
          <w:rFonts w:eastAsiaTheme="minorEastAsia"/>
        </w:rPr>
        <w:t>both normative alignment through increased understanding of police work, and</w:t>
      </w:r>
      <w:r w:rsidR="4E2AC424" w:rsidRPr="1404944D">
        <w:rPr>
          <w:rFonts w:eastAsiaTheme="minorEastAsia"/>
        </w:rPr>
        <w:t xml:space="preserve"> to appreciate a range of </w:t>
      </w:r>
      <w:r w:rsidRPr="1404944D">
        <w:rPr>
          <w:rFonts w:eastAsiaTheme="minorEastAsia"/>
        </w:rPr>
        <w:t>instrumental consequences associated with mobile phone use.</w:t>
      </w:r>
      <w:r w:rsidR="32D3C036" w:rsidRPr="1404944D">
        <w:rPr>
          <w:rFonts w:eastAsiaTheme="minorEastAsia"/>
        </w:rPr>
        <w:t xml:space="preserve"> Bot</w:t>
      </w:r>
      <w:r w:rsidR="007F15CB">
        <w:rPr>
          <w:rFonts w:eastAsiaTheme="minorEastAsia"/>
        </w:rPr>
        <w:t xml:space="preserve">h </w:t>
      </w:r>
      <w:r w:rsidR="29BF7AB9" w:rsidRPr="1404944D">
        <w:rPr>
          <w:rFonts w:eastAsiaTheme="minorEastAsia"/>
        </w:rPr>
        <w:t>self-reportedly impacted upon mobile phone use while driving. Finally, post-course considerations</w:t>
      </w:r>
      <w:r w:rsidR="7C292668" w:rsidRPr="1404944D">
        <w:rPr>
          <w:rFonts w:eastAsiaTheme="minorEastAsia"/>
        </w:rPr>
        <w:t xml:space="preserve"> emphasised </w:t>
      </w:r>
      <w:r w:rsidR="74CECD73" w:rsidRPr="1404944D">
        <w:rPr>
          <w:rFonts w:eastAsiaTheme="minorEastAsia"/>
        </w:rPr>
        <w:t xml:space="preserve">a </w:t>
      </w:r>
      <w:r w:rsidR="7C292668" w:rsidRPr="1404944D">
        <w:rPr>
          <w:rFonts w:eastAsiaTheme="minorEastAsia"/>
        </w:rPr>
        <w:t xml:space="preserve">focus on </w:t>
      </w:r>
      <w:r w:rsidR="7C292668" w:rsidRPr="1404944D">
        <w:rPr>
          <w:rFonts w:eastAsiaTheme="minorEastAsia"/>
          <w:i/>
          <w:iCs/>
        </w:rPr>
        <w:t xml:space="preserve">who </w:t>
      </w:r>
      <w:r w:rsidR="7C292668" w:rsidRPr="1404944D">
        <w:rPr>
          <w:rFonts w:eastAsiaTheme="minorEastAsia"/>
        </w:rPr>
        <w:t>should be offered courses as an alternative to prosecution</w:t>
      </w:r>
      <w:r w:rsidR="1006996D" w:rsidRPr="1404944D">
        <w:rPr>
          <w:rFonts w:eastAsiaTheme="minorEastAsia"/>
        </w:rPr>
        <w:t xml:space="preserve">, focusing upon desires for both punitive and rehabilitative responses to mobile phone using drivers. </w:t>
      </w:r>
      <w:r w:rsidR="7C292668" w:rsidRPr="1404944D">
        <w:rPr>
          <w:rFonts w:eastAsiaTheme="minorEastAsia"/>
        </w:rPr>
        <w:t xml:space="preserve"> </w:t>
      </w:r>
    </w:p>
    <w:p w14:paraId="2AAB40F0" w14:textId="13A2A1F8" w:rsidR="37165035" w:rsidRDefault="37165035" w:rsidP="35DEEFC4">
      <w:pPr>
        <w:spacing w:before="120" w:after="120" w:line="480" w:lineRule="auto"/>
        <w:jc w:val="both"/>
        <w:rPr>
          <w:rFonts w:eastAsiaTheme="minorEastAsia"/>
        </w:rPr>
      </w:pPr>
    </w:p>
    <w:p w14:paraId="3D1C7EA0" w14:textId="2D418258" w:rsidR="35DEEFC4" w:rsidRDefault="7890E573" w:rsidP="1404944D">
      <w:pPr>
        <w:spacing w:before="120" w:after="120" w:line="480" w:lineRule="auto"/>
        <w:jc w:val="both"/>
        <w:rPr>
          <w:rFonts w:eastAsiaTheme="minorEastAsia"/>
        </w:rPr>
      </w:pPr>
      <w:r w:rsidRPr="1404944D">
        <w:rPr>
          <w:rFonts w:eastAsiaTheme="minorEastAsia"/>
        </w:rPr>
        <w:t xml:space="preserve">Key words: </w:t>
      </w:r>
      <w:r w:rsidR="711A29F6" w:rsidRPr="1404944D">
        <w:rPr>
          <w:rFonts w:eastAsiaTheme="minorEastAsia"/>
        </w:rPr>
        <w:t>D</w:t>
      </w:r>
      <w:r w:rsidRPr="1404944D">
        <w:rPr>
          <w:rFonts w:eastAsiaTheme="minorEastAsia"/>
        </w:rPr>
        <w:t xml:space="preserve">istraction, phone use, education, </w:t>
      </w:r>
      <w:r w:rsidR="365C3824" w:rsidRPr="1404944D">
        <w:rPr>
          <w:rFonts w:eastAsiaTheme="minorEastAsia"/>
        </w:rPr>
        <w:t>courses</w:t>
      </w:r>
      <w:r w:rsidR="6F9324B6" w:rsidRPr="1404944D">
        <w:rPr>
          <w:rFonts w:eastAsiaTheme="minorEastAsia"/>
        </w:rPr>
        <w:t>, diversion, prosecution</w:t>
      </w:r>
    </w:p>
    <w:p w14:paraId="31753180" w14:textId="2DD65263" w:rsidR="35DEEFC4" w:rsidRDefault="35DEEFC4" w:rsidP="35DEEFC4">
      <w:pPr>
        <w:spacing w:before="120" w:after="120" w:line="480" w:lineRule="auto"/>
        <w:jc w:val="both"/>
        <w:rPr>
          <w:rFonts w:eastAsiaTheme="minorEastAsia"/>
        </w:rPr>
      </w:pPr>
    </w:p>
    <w:p w14:paraId="78EC76A1" w14:textId="1C8C844F" w:rsidR="3DD87F0E" w:rsidRDefault="3DD87F0E" w:rsidP="35DEEFC4">
      <w:pPr>
        <w:spacing w:before="120" w:after="120" w:line="480" w:lineRule="auto"/>
        <w:jc w:val="both"/>
        <w:rPr>
          <w:rFonts w:eastAsiaTheme="minorEastAsia"/>
        </w:rPr>
      </w:pPr>
      <w:r w:rsidRPr="35DEEFC4">
        <w:rPr>
          <w:rFonts w:eastAsiaTheme="minorEastAsia"/>
        </w:rPr>
        <w:t>The authors have no competing interests to declare.</w:t>
      </w:r>
    </w:p>
    <w:p w14:paraId="3499C173" w14:textId="2250BB78" w:rsidR="00930558" w:rsidRPr="00BF4EE8" w:rsidRDefault="2D9D1124" w:rsidP="35DEEFC4">
      <w:pPr>
        <w:spacing w:before="120" w:after="120" w:line="480" w:lineRule="auto"/>
        <w:jc w:val="both"/>
        <w:rPr>
          <w:rFonts w:eastAsiaTheme="minorEastAsia"/>
        </w:rPr>
      </w:pPr>
      <w:r w:rsidRPr="35DEEFC4">
        <w:rPr>
          <w:rFonts w:eastAsiaTheme="minorEastAsia"/>
        </w:rPr>
        <w:t xml:space="preserve">This research project was funded by the Office of Police and Crime Commissioner for Staffordshire Police and </w:t>
      </w:r>
      <w:proofErr w:type="spellStart"/>
      <w:r w:rsidRPr="35DEEFC4">
        <w:rPr>
          <w:rFonts w:eastAsiaTheme="minorEastAsia"/>
        </w:rPr>
        <w:t>Keele</w:t>
      </w:r>
      <w:proofErr w:type="spellEnd"/>
      <w:r w:rsidRPr="35DEEFC4">
        <w:rPr>
          <w:rFonts w:eastAsiaTheme="minorEastAsia"/>
        </w:rPr>
        <w:t xml:space="preserve"> University.</w:t>
      </w:r>
      <w:r w:rsidR="677949BD" w:rsidRPr="35DEEFC4">
        <w:rPr>
          <w:rFonts w:eastAsiaTheme="minorEastAsia"/>
        </w:rPr>
        <w:t xml:space="preserve"> The funders played no role in study design, data collection, analysis</w:t>
      </w:r>
      <w:r w:rsidR="2A2177E0" w:rsidRPr="35DEEFC4">
        <w:rPr>
          <w:rFonts w:eastAsiaTheme="minorEastAsia"/>
        </w:rPr>
        <w:t xml:space="preserve">, </w:t>
      </w:r>
      <w:r w:rsidR="677949BD" w:rsidRPr="35DEEFC4">
        <w:rPr>
          <w:rFonts w:eastAsiaTheme="minorEastAsia"/>
        </w:rPr>
        <w:t>interpretation of data</w:t>
      </w:r>
      <w:r w:rsidR="26A2CDC6" w:rsidRPr="35DEEFC4">
        <w:rPr>
          <w:rFonts w:eastAsiaTheme="minorEastAsia"/>
        </w:rPr>
        <w:t xml:space="preserve"> or publication writing</w:t>
      </w:r>
      <w:r w:rsidR="677949BD" w:rsidRPr="35DEEFC4">
        <w:rPr>
          <w:rFonts w:eastAsiaTheme="minorEastAsia"/>
        </w:rPr>
        <w:t xml:space="preserve">. </w:t>
      </w:r>
      <w:r w:rsidR="00930558" w:rsidRPr="35DEEFC4">
        <w:rPr>
          <w:rFonts w:eastAsiaTheme="minorEastAsia"/>
        </w:rPr>
        <w:br w:type="page"/>
      </w:r>
    </w:p>
    <w:p w14:paraId="468D1DDF" w14:textId="692E53E4" w:rsidR="00352A95" w:rsidRPr="00352A95" w:rsidRDefault="3A7D2460" w:rsidP="35DEEFC4">
      <w:pPr>
        <w:pStyle w:val="ListParagraph"/>
        <w:numPr>
          <w:ilvl w:val="0"/>
          <w:numId w:val="14"/>
        </w:numPr>
        <w:spacing w:before="120" w:after="120" w:line="480" w:lineRule="auto"/>
        <w:jc w:val="both"/>
        <w:rPr>
          <w:rFonts w:eastAsiaTheme="minorEastAsia"/>
        </w:rPr>
      </w:pPr>
      <w:r w:rsidRPr="35DEEFC4">
        <w:rPr>
          <w:rFonts w:eastAsiaTheme="minorEastAsia"/>
        </w:rPr>
        <w:lastRenderedPageBreak/>
        <w:t>Introduction</w:t>
      </w:r>
    </w:p>
    <w:p w14:paraId="5EA2FC72" w14:textId="29624BBF" w:rsidR="001874D7" w:rsidRPr="00352A95" w:rsidRDefault="09B65647" w:rsidP="35DEEFC4">
      <w:pPr>
        <w:pStyle w:val="ListParagraph"/>
        <w:numPr>
          <w:ilvl w:val="1"/>
          <w:numId w:val="13"/>
        </w:numPr>
        <w:spacing w:before="120" w:after="120" w:line="480" w:lineRule="auto"/>
        <w:jc w:val="both"/>
        <w:rPr>
          <w:rFonts w:eastAsiaTheme="minorEastAsia"/>
        </w:rPr>
      </w:pPr>
      <w:r w:rsidRPr="35DEEFC4">
        <w:rPr>
          <w:rFonts w:eastAsiaTheme="minorEastAsia"/>
        </w:rPr>
        <w:t>The problem of mobile phone use</w:t>
      </w:r>
      <w:r w:rsidR="5F6AF69C" w:rsidRPr="35DEEFC4">
        <w:rPr>
          <w:rFonts w:eastAsiaTheme="minorEastAsia"/>
        </w:rPr>
        <w:t xml:space="preserve"> by drivers</w:t>
      </w:r>
    </w:p>
    <w:p w14:paraId="3885F3A4" w14:textId="3174531E" w:rsidR="001874D7" w:rsidRDefault="641E2564" w:rsidP="1404944D">
      <w:pPr>
        <w:spacing w:before="120" w:after="120" w:line="480" w:lineRule="auto"/>
        <w:jc w:val="both"/>
        <w:rPr>
          <w:rFonts w:eastAsiaTheme="minorEastAsia"/>
        </w:rPr>
      </w:pPr>
      <w:r w:rsidRPr="1404944D">
        <w:rPr>
          <w:rFonts w:eastAsiaTheme="minorEastAsia"/>
        </w:rPr>
        <w:t>There is a wealth of literature outlining the dangers associated with handheld mobile phone use while driving</w:t>
      </w:r>
      <w:r w:rsidR="25018EE3" w:rsidRPr="1404944D">
        <w:rPr>
          <w:rFonts w:eastAsiaTheme="minorEastAsia"/>
        </w:rPr>
        <w:t xml:space="preserve">; </w:t>
      </w:r>
      <w:r w:rsidR="31445678" w:rsidRPr="1404944D">
        <w:rPr>
          <w:rFonts w:eastAsiaTheme="minorEastAsia"/>
        </w:rPr>
        <w:t xml:space="preserve">drivers notice </w:t>
      </w:r>
      <w:r w:rsidR="04908100" w:rsidRPr="1404944D">
        <w:rPr>
          <w:rFonts w:eastAsiaTheme="minorEastAsia"/>
        </w:rPr>
        <w:t xml:space="preserve">far </w:t>
      </w:r>
      <w:r w:rsidR="31445678" w:rsidRPr="1404944D">
        <w:rPr>
          <w:rFonts w:eastAsiaTheme="minorEastAsia"/>
        </w:rPr>
        <w:t>fewer hazards (</w:t>
      </w:r>
      <w:r w:rsidR="4A981430" w:rsidRPr="1404944D">
        <w:rPr>
          <w:rFonts w:eastAsiaTheme="minorEastAsia"/>
        </w:rPr>
        <w:t>Caird et al., 2018</w:t>
      </w:r>
      <w:r w:rsidR="31445678" w:rsidRPr="1404944D">
        <w:rPr>
          <w:rFonts w:eastAsiaTheme="minorEastAsia"/>
        </w:rPr>
        <w:t>)</w:t>
      </w:r>
      <w:r w:rsidR="4A981430" w:rsidRPr="1404944D">
        <w:rPr>
          <w:rFonts w:eastAsiaTheme="minorEastAsia"/>
        </w:rPr>
        <w:t xml:space="preserve">, </w:t>
      </w:r>
      <w:r w:rsidR="6A2081A5" w:rsidRPr="1404944D">
        <w:rPr>
          <w:rFonts w:eastAsiaTheme="minorEastAsia"/>
        </w:rPr>
        <w:t>take longer to respond to</w:t>
      </w:r>
      <w:r w:rsidR="222B9926" w:rsidRPr="1404944D">
        <w:rPr>
          <w:rFonts w:eastAsiaTheme="minorEastAsia"/>
        </w:rPr>
        <w:t xml:space="preserve"> any</w:t>
      </w:r>
      <w:r w:rsidR="6A2081A5" w:rsidRPr="1404944D">
        <w:rPr>
          <w:rFonts w:eastAsiaTheme="minorEastAsia"/>
        </w:rPr>
        <w:t xml:space="preserve"> </w:t>
      </w:r>
      <w:r w:rsidR="4A981430" w:rsidRPr="1404944D">
        <w:rPr>
          <w:rFonts w:eastAsiaTheme="minorEastAsia"/>
        </w:rPr>
        <w:t>hazards</w:t>
      </w:r>
      <w:r w:rsidR="6231A348" w:rsidRPr="1404944D">
        <w:rPr>
          <w:rFonts w:eastAsiaTheme="minorEastAsia"/>
        </w:rPr>
        <w:t xml:space="preserve"> they do notice</w:t>
      </w:r>
      <w:r w:rsidR="4A981430" w:rsidRPr="1404944D">
        <w:rPr>
          <w:rFonts w:eastAsiaTheme="minorEastAsia"/>
        </w:rPr>
        <w:t xml:space="preserve"> (</w:t>
      </w:r>
      <w:r w:rsidR="5549684C" w:rsidRPr="1404944D">
        <w:rPr>
          <w:rFonts w:eastAsiaTheme="minorEastAsia"/>
        </w:rPr>
        <w:t>Briggs</w:t>
      </w:r>
      <w:r w:rsidR="66049AA4" w:rsidRPr="1404944D">
        <w:rPr>
          <w:rFonts w:eastAsiaTheme="minorEastAsia"/>
        </w:rPr>
        <w:t xml:space="preserve"> et al., </w:t>
      </w:r>
      <w:r w:rsidR="5549684C" w:rsidRPr="1404944D">
        <w:rPr>
          <w:rFonts w:eastAsiaTheme="minorEastAsia"/>
        </w:rPr>
        <w:t xml:space="preserve">2016; </w:t>
      </w:r>
      <w:r w:rsidR="4A981430" w:rsidRPr="1404944D">
        <w:rPr>
          <w:rFonts w:eastAsiaTheme="minorEastAsia"/>
        </w:rPr>
        <w:t>Strayer</w:t>
      </w:r>
      <w:r w:rsidR="19729989" w:rsidRPr="1404944D">
        <w:rPr>
          <w:rFonts w:eastAsiaTheme="minorEastAsia"/>
        </w:rPr>
        <w:t xml:space="preserve"> et al.</w:t>
      </w:r>
      <w:r w:rsidR="4A981430" w:rsidRPr="1404944D">
        <w:rPr>
          <w:rFonts w:eastAsiaTheme="minorEastAsia"/>
        </w:rPr>
        <w:t>, 2003; Fisher &amp; Strayer, 2014),</w:t>
      </w:r>
      <w:r w:rsidR="2CF6453D" w:rsidRPr="1404944D">
        <w:rPr>
          <w:rFonts w:eastAsiaTheme="minorEastAsia"/>
        </w:rPr>
        <w:t xml:space="preserve"> and </w:t>
      </w:r>
      <w:r w:rsidR="0D4E673F" w:rsidRPr="1404944D">
        <w:rPr>
          <w:rFonts w:eastAsiaTheme="minorEastAsia"/>
        </w:rPr>
        <w:t>have a</w:t>
      </w:r>
      <w:r w:rsidR="2528F280" w:rsidRPr="1404944D">
        <w:rPr>
          <w:rFonts w:eastAsiaTheme="minorEastAsia"/>
        </w:rPr>
        <w:t xml:space="preserve"> greater crash risk (Atwood</w:t>
      </w:r>
      <w:r w:rsidR="142D992D" w:rsidRPr="1404944D">
        <w:rPr>
          <w:rFonts w:eastAsiaTheme="minorEastAsia"/>
        </w:rPr>
        <w:t xml:space="preserve"> et al.</w:t>
      </w:r>
      <w:r w:rsidR="3675B473" w:rsidRPr="1404944D">
        <w:rPr>
          <w:rFonts w:eastAsiaTheme="minorEastAsia"/>
        </w:rPr>
        <w:t>,</w:t>
      </w:r>
      <w:r w:rsidR="2528F280" w:rsidRPr="1404944D">
        <w:rPr>
          <w:rFonts w:eastAsiaTheme="minorEastAsia"/>
        </w:rPr>
        <w:t xml:space="preserve"> 2018</w:t>
      </w:r>
      <w:r w:rsidR="34B50D5A" w:rsidRPr="1404944D">
        <w:rPr>
          <w:rFonts w:eastAsiaTheme="minorEastAsia"/>
        </w:rPr>
        <w:t>; Shaaban</w:t>
      </w:r>
      <w:r w:rsidR="4ECB405E" w:rsidRPr="1404944D">
        <w:rPr>
          <w:rFonts w:eastAsiaTheme="minorEastAsia"/>
        </w:rPr>
        <w:t xml:space="preserve"> et al.</w:t>
      </w:r>
      <w:r w:rsidR="34B50D5A" w:rsidRPr="1404944D">
        <w:rPr>
          <w:rFonts w:eastAsiaTheme="minorEastAsia"/>
        </w:rPr>
        <w:t>, 2020</w:t>
      </w:r>
      <w:r w:rsidR="2528F280" w:rsidRPr="1404944D">
        <w:rPr>
          <w:rFonts w:eastAsiaTheme="minorEastAsia"/>
        </w:rPr>
        <w:t>).</w:t>
      </w:r>
      <w:r w:rsidR="2FCD5CEC" w:rsidRPr="1404944D">
        <w:rPr>
          <w:rFonts w:eastAsiaTheme="minorEastAsia"/>
        </w:rPr>
        <w:t xml:space="preserve"> Drivers engaging in subtasks associated with handheld phone use increase their safety-critical-event</w:t>
      </w:r>
      <w:r w:rsidR="3CE24CA0" w:rsidRPr="1404944D">
        <w:rPr>
          <w:rFonts w:eastAsiaTheme="minorEastAsia"/>
        </w:rPr>
        <w:t xml:space="preserve"> </w:t>
      </w:r>
      <w:r w:rsidR="2FCD5CEC" w:rsidRPr="1404944D">
        <w:rPr>
          <w:rFonts w:eastAsiaTheme="minorEastAsia"/>
        </w:rPr>
        <w:t>risk</w:t>
      </w:r>
      <w:r w:rsidR="2425EB43" w:rsidRPr="1404944D">
        <w:rPr>
          <w:rFonts w:eastAsiaTheme="minorEastAsia"/>
        </w:rPr>
        <w:t>; that is, c</w:t>
      </w:r>
      <w:r w:rsidR="2FCD5CEC" w:rsidRPr="1404944D">
        <w:rPr>
          <w:rFonts w:eastAsiaTheme="minorEastAsia"/>
        </w:rPr>
        <w:t>rashes, near crashes and crash-relevant conflicts (</w:t>
      </w:r>
      <w:r w:rsidR="0C588C8A" w:rsidRPr="1404944D">
        <w:rPr>
          <w:rFonts w:eastAsiaTheme="minorEastAsia"/>
        </w:rPr>
        <w:t xml:space="preserve">Fitch et al., 2013; </w:t>
      </w:r>
      <w:r w:rsidR="0A5A64C6" w:rsidRPr="1404944D">
        <w:rPr>
          <w:rFonts w:eastAsiaTheme="minorEastAsia"/>
        </w:rPr>
        <w:t>Dingus et al</w:t>
      </w:r>
      <w:r w:rsidR="03D339B0" w:rsidRPr="1404944D">
        <w:rPr>
          <w:rFonts w:eastAsiaTheme="minorEastAsia"/>
        </w:rPr>
        <w:t>.</w:t>
      </w:r>
      <w:r w:rsidR="0A5A64C6" w:rsidRPr="1404944D">
        <w:rPr>
          <w:rFonts w:eastAsiaTheme="minorEastAsia"/>
        </w:rPr>
        <w:t>, 2016;</w:t>
      </w:r>
      <w:r w:rsidR="2B5D6607" w:rsidRPr="1404944D">
        <w:rPr>
          <w:rFonts w:eastAsiaTheme="minorEastAsia"/>
        </w:rPr>
        <w:t xml:space="preserve"> </w:t>
      </w:r>
      <w:proofErr w:type="spellStart"/>
      <w:r w:rsidR="2B5D6607" w:rsidRPr="1404944D">
        <w:rPr>
          <w:rFonts w:eastAsiaTheme="minorEastAsia"/>
        </w:rPr>
        <w:t>Bakhit</w:t>
      </w:r>
      <w:proofErr w:type="spellEnd"/>
      <w:r w:rsidR="3789D0DC" w:rsidRPr="1404944D">
        <w:rPr>
          <w:rFonts w:eastAsiaTheme="minorEastAsia"/>
        </w:rPr>
        <w:t xml:space="preserve"> et al.</w:t>
      </w:r>
      <w:r w:rsidR="2B5D6607" w:rsidRPr="1404944D">
        <w:rPr>
          <w:rFonts w:eastAsiaTheme="minorEastAsia"/>
        </w:rPr>
        <w:t xml:space="preserve"> 2018</w:t>
      </w:r>
      <w:r w:rsidR="2FCD5CEC" w:rsidRPr="1404944D">
        <w:rPr>
          <w:rFonts w:eastAsiaTheme="minorEastAsia"/>
        </w:rPr>
        <w:t>).</w:t>
      </w:r>
      <w:r w:rsidR="2528F280" w:rsidRPr="1404944D">
        <w:rPr>
          <w:rFonts w:eastAsiaTheme="minorEastAsia"/>
        </w:rPr>
        <w:t xml:space="preserve"> Some forms of handheld mobile phone use, such as texting and looking away from the road, have been found to be associated with particularly high crash risk (Simmons et al., 2016). </w:t>
      </w:r>
      <w:r w:rsidR="1BFB72D3" w:rsidRPr="1404944D">
        <w:rPr>
          <w:rFonts w:eastAsiaTheme="minorEastAsia"/>
        </w:rPr>
        <w:t xml:space="preserve">It logically follows that </w:t>
      </w:r>
      <w:r w:rsidR="471DBE4F" w:rsidRPr="1404944D">
        <w:rPr>
          <w:rFonts w:eastAsiaTheme="minorEastAsia"/>
        </w:rPr>
        <w:t>most</w:t>
      </w:r>
      <w:r w:rsidR="407F882D" w:rsidRPr="1404944D">
        <w:rPr>
          <w:rFonts w:eastAsiaTheme="minorEastAsia"/>
        </w:rPr>
        <w:t xml:space="preserve"> </w:t>
      </w:r>
      <w:r w:rsidR="43776A16" w:rsidRPr="1404944D">
        <w:rPr>
          <w:rFonts w:eastAsiaTheme="minorEastAsia"/>
        </w:rPr>
        <w:t>jurisdictions</w:t>
      </w:r>
      <w:r w:rsidR="407F882D" w:rsidRPr="1404944D">
        <w:rPr>
          <w:rFonts w:eastAsiaTheme="minorEastAsia"/>
        </w:rPr>
        <w:t xml:space="preserve"> have banned</w:t>
      </w:r>
      <w:r w:rsidR="1F37148E" w:rsidRPr="1404944D">
        <w:rPr>
          <w:rFonts w:eastAsiaTheme="minorEastAsia"/>
        </w:rPr>
        <w:t xml:space="preserve"> handheld mobile phone use while driving</w:t>
      </w:r>
      <w:r w:rsidR="471DBE4F" w:rsidRPr="1404944D">
        <w:rPr>
          <w:rFonts w:eastAsiaTheme="minorEastAsia"/>
        </w:rPr>
        <w:t xml:space="preserve">, albeit with </w:t>
      </w:r>
      <w:r w:rsidR="5AE8024E" w:rsidRPr="1404944D">
        <w:rPr>
          <w:rFonts w:eastAsiaTheme="minorEastAsia"/>
        </w:rPr>
        <w:t xml:space="preserve">laws taking different forms </w:t>
      </w:r>
      <w:r w:rsidR="7F1A5E57" w:rsidRPr="1404944D">
        <w:rPr>
          <w:rFonts w:eastAsiaTheme="minorEastAsia"/>
        </w:rPr>
        <w:t>between, and even within,</w:t>
      </w:r>
      <w:r w:rsidR="471DBE4F" w:rsidRPr="1404944D">
        <w:rPr>
          <w:rFonts w:eastAsiaTheme="minorEastAsia"/>
        </w:rPr>
        <w:t xml:space="preserve"> countries</w:t>
      </w:r>
      <w:r w:rsidR="4C022C45" w:rsidRPr="1404944D">
        <w:rPr>
          <w:rFonts w:eastAsiaTheme="minorEastAsia"/>
        </w:rPr>
        <w:t xml:space="preserve"> (see for example </w:t>
      </w:r>
      <w:proofErr w:type="spellStart"/>
      <w:r w:rsidR="4C022C45" w:rsidRPr="1404944D">
        <w:rPr>
          <w:rFonts w:eastAsiaTheme="minorEastAsia"/>
        </w:rPr>
        <w:t>Rudisill</w:t>
      </w:r>
      <w:proofErr w:type="spellEnd"/>
      <w:r w:rsidR="4C022C45" w:rsidRPr="1404944D">
        <w:rPr>
          <w:rFonts w:eastAsiaTheme="minorEastAsia"/>
        </w:rPr>
        <w:t xml:space="preserve"> et al, 2021 on the U.S. case)</w:t>
      </w:r>
      <w:r w:rsidR="7F1A5E57" w:rsidRPr="1404944D">
        <w:rPr>
          <w:rFonts w:eastAsiaTheme="minorEastAsia"/>
        </w:rPr>
        <w:t>.</w:t>
      </w:r>
      <w:r w:rsidR="08BAFAC8" w:rsidRPr="1404944D">
        <w:rPr>
          <w:rFonts w:eastAsiaTheme="minorEastAsia"/>
        </w:rPr>
        <w:t xml:space="preserve"> </w:t>
      </w:r>
      <w:r w:rsidR="5A57E727" w:rsidRPr="1404944D">
        <w:rPr>
          <w:rFonts w:eastAsiaTheme="minorEastAsia"/>
        </w:rPr>
        <w:t xml:space="preserve">Many jurisdictions have already had to adapt and amend their laws to reflect the perpetual development of the technology at which they are aimed. </w:t>
      </w:r>
      <w:r w:rsidR="3F5E3EFE" w:rsidRPr="1404944D">
        <w:rPr>
          <w:rFonts w:eastAsiaTheme="minorEastAsia"/>
        </w:rPr>
        <w:t xml:space="preserve"> For example</w:t>
      </w:r>
      <w:r w:rsidR="7E7984AE" w:rsidRPr="1404944D">
        <w:rPr>
          <w:rFonts w:eastAsiaTheme="minorEastAsia"/>
        </w:rPr>
        <w:t xml:space="preserve">, </w:t>
      </w:r>
      <w:r w:rsidR="1561A296" w:rsidRPr="1404944D">
        <w:rPr>
          <w:rFonts w:eastAsiaTheme="minorEastAsia"/>
        </w:rPr>
        <w:t>the recent</w:t>
      </w:r>
      <w:r w:rsidR="1AB26384" w:rsidRPr="1404944D">
        <w:rPr>
          <w:rFonts w:eastAsiaTheme="minorEastAsia"/>
        </w:rPr>
        <w:t xml:space="preserve"> change to UK legislation</w:t>
      </w:r>
      <w:r w:rsidR="384101B1" w:rsidRPr="1404944D">
        <w:rPr>
          <w:rFonts w:eastAsiaTheme="minorEastAsia"/>
        </w:rPr>
        <w:t xml:space="preserve"> specifically prohibit</w:t>
      </w:r>
      <w:r w:rsidR="4202B29D" w:rsidRPr="1404944D">
        <w:rPr>
          <w:rFonts w:eastAsiaTheme="minorEastAsia"/>
        </w:rPr>
        <w:t>s</w:t>
      </w:r>
      <w:r w:rsidR="384101B1" w:rsidRPr="1404944D">
        <w:rPr>
          <w:rFonts w:eastAsiaTheme="minorEastAsia"/>
        </w:rPr>
        <w:t xml:space="preserve"> taking photos and scrolling through playlists, amongst other actions</w:t>
      </w:r>
      <w:r w:rsidR="2897BB4B" w:rsidRPr="1404944D">
        <w:rPr>
          <w:rFonts w:eastAsiaTheme="minorEastAsia"/>
        </w:rPr>
        <w:t xml:space="preserve">, </w:t>
      </w:r>
      <w:r w:rsidR="37F921EA" w:rsidRPr="1404944D">
        <w:rPr>
          <w:rFonts w:eastAsiaTheme="minorEastAsia"/>
        </w:rPr>
        <w:t xml:space="preserve">rather than the </w:t>
      </w:r>
      <w:r w:rsidR="2076C7CD" w:rsidRPr="1404944D">
        <w:rPr>
          <w:rFonts w:eastAsiaTheme="minorEastAsia"/>
        </w:rPr>
        <w:t xml:space="preserve">less-specific </w:t>
      </w:r>
      <w:r w:rsidR="37F921EA" w:rsidRPr="1404944D">
        <w:rPr>
          <w:rFonts w:eastAsiaTheme="minorEastAsia"/>
        </w:rPr>
        <w:t xml:space="preserve">concept </w:t>
      </w:r>
      <w:r w:rsidR="235CC57F" w:rsidRPr="1404944D">
        <w:rPr>
          <w:rFonts w:eastAsiaTheme="minorEastAsia"/>
        </w:rPr>
        <w:t xml:space="preserve">of </w:t>
      </w:r>
      <w:r w:rsidR="37F921EA" w:rsidRPr="1404944D">
        <w:rPr>
          <w:rFonts w:eastAsiaTheme="minorEastAsia"/>
        </w:rPr>
        <w:t>‘</w:t>
      </w:r>
      <w:r w:rsidR="2897BB4B" w:rsidRPr="1404944D">
        <w:rPr>
          <w:rFonts w:eastAsiaTheme="minorEastAsia"/>
        </w:rPr>
        <w:t xml:space="preserve">interactive communication functions’ </w:t>
      </w:r>
      <w:r w:rsidR="21347EE7" w:rsidRPr="1404944D">
        <w:rPr>
          <w:rFonts w:eastAsiaTheme="minorEastAsia"/>
        </w:rPr>
        <w:t xml:space="preserve">covered by the law since 2003 </w:t>
      </w:r>
      <w:r w:rsidR="258558F7" w:rsidRPr="1404944D">
        <w:rPr>
          <w:rFonts w:eastAsiaTheme="minorEastAsia"/>
        </w:rPr>
        <w:t>(DfT, 2021)</w:t>
      </w:r>
      <w:r w:rsidR="384101B1" w:rsidRPr="1404944D">
        <w:rPr>
          <w:rFonts w:eastAsiaTheme="minorEastAsia"/>
        </w:rPr>
        <w:t xml:space="preserve">. </w:t>
      </w:r>
      <w:r w:rsidR="04968839" w:rsidRPr="1404944D">
        <w:rPr>
          <w:rFonts w:eastAsiaTheme="minorEastAsia"/>
        </w:rPr>
        <w:t>Similarly,</w:t>
      </w:r>
      <w:r w:rsidR="384101B1" w:rsidRPr="1404944D">
        <w:rPr>
          <w:rFonts w:eastAsiaTheme="minorEastAsia"/>
        </w:rPr>
        <w:t xml:space="preserve"> </w:t>
      </w:r>
      <w:r w:rsidR="67FB8D3B" w:rsidRPr="1404944D">
        <w:rPr>
          <w:rFonts w:eastAsiaTheme="minorEastAsia"/>
        </w:rPr>
        <w:t xml:space="preserve">the US State of </w:t>
      </w:r>
      <w:r w:rsidR="3E591900" w:rsidRPr="1404944D">
        <w:rPr>
          <w:rFonts w:eastAsiaTheme="minorEastAsia"/>
        </w:rPr>
        <w:t>Iowa currently</w:t>
      </w:r>
      <w:r w:rsidR="5B518C12" w:rsidRPr="1404944D">
        <w:rPr>
          <w:rFonts w:eastAsiaTheme="minorEastAsia"/>
        </w:rPr>
        <w:t xml:space="preserve"> </w:t>
      </w:r>
      <w:r w:rsidR="3E591900" w:rsidRPr="1404944D">
        <w:rPr>
          <w:rFonts w:eastAsiaTheme="minorEastAsia"/>
        </w:rPr>
        <w:t>has a</w:t>
      </w:r>
      <w:r w:rsidR="29C5A515" w:rsidRPr="1404944D">
        <w:rPr>
          <w:rFonts w:eastAsiaTheme="minorEastAsia"/>
        </w:rPr>
        <w:t xml:space="preserve"> </w:t>
      </w:r>
      <w:r w:rsidR="414CCD0A" w:rsidRPr="1404944D">
        <w:rPr>
          <w:rFonts w:eastAsiaTheme="minorEastAsia"/>
        </w:rPr>
        <w:t>ban</w:t>
      </w:r>
      <w:r w:rsidR="29C5A515" w:rsidRPr="1404944D">
        <w:rPr>
          <w:rFonts w:eastAsiaTheme="minorEastAsia"/>
        </w:rPr>
        <w:t xml:space="preserve"> </w:t>
      </w:r>
      <w:r w:rsidR="3E591900" w:rsidRPr="1404944D">
        <w:rPr>
          <w:rFonts w:eastAsiaTheme="minorEastAsia"/>
        </w:rPr>
        <w:t xml:space="preserve">on </w:t>
      </w:r>
      <w:r w:rsidR="7979EB83" w:rsidRPr="1404944D">
        <w:rPr>
          <w:rFonts w:eastAsiaTheme="minorEastAsia"/>
        </w:rPr>
        <w:t xml:space="preserve">writing, sending or viewing electronic messages </w:t>
      </w:r>
      <w:r w:rsidR="4B6D3973" w:rsidRPr="1404944D">
        <w:rPr>
          <w:rFonts w:eastAsiaTheme="minorEastAsia"/>
        </w:rPr>
        <w:t xml:space="preserve">while driving </w:t>
      </w:r>
      <w:r w:rsidR="57C598DA" w:rsidRPr="1404944D">
        <w:rPr>
          <w:rFonts w:eastAsiaTheme="minorEastAsia"/>
        </w:rPr>
        <w:t>but allow</w:t>
      </w:r>
      <w:r w:rsidR="1AA72A1D" w:rsidRPr="1404944D">
        <w:rPr>
          <w:rFonts w:eastAsiaTheme="minorEastAsia"/>
        </w:rPr>
        <w:t>s</w:t>
      </w:r>
      <w:r w:rsidR="57C598DA" w:rsidRPr="1404944D">
        <w:rPr>
          <w:rFonts w:eastAsiaTheme="minorEastAsia"/>
        </w:rPr>
        <w:t xml:space="preserve"> </w:t>
      </w:r>
      <w:r w:rsidR="414CCD0A" w:rsidRPr="1404944D">
        <w:rPr>
          <w:rFonts w:eastAsiaTheme="minorEastAsia"/>
        </w:rPr>
        <w:t>a device to be held for other functions</w:t>
      </w:r>
      <w:r w:rsidR="2D711CC8" w:rsidRPr="1404944D">
        <w:rPr>
          <w:rFonts w:eastAsiaTheme="minorEastAsia"/>
        </w:rPr>
        <w:t>. T</w:t>
      </w:r>
      <w:r w:rsidR="1AA72A1D" w:rsidRPr="1404944D">
        <w:rPr>
          <w:rFonts w:eastAsiaTheme="minorEastAsia"/>
        </w:rPr>
        <w:t xml:space="preserve">his is being reconsidered to prohibit </w:t>
      </w:r>
      <w:r w:rsidR="59331AF8" w:rsidRPr="1404944D">
        <w:rPr>
          <w:rFonts w:eastAsiaTheme="minorEastAsia"/>
        </w:rPr>
        <w:t>all</w:t>
      </w:r>
      <w:r w:rsidR="1AA72A1D" w:rsidRPr="1404944D">
        <w:rPr>
          <w:rFonts w:eastAsiaTheme="minorEastAsia"/>
        </w:rPr>
        <w:t xml:space="preserve"> use of such devices</w:t>
      </w:r>
      <w:r w:rsidR="130E4354" w:rsidRPr="1404944D">
        <w:rPr>
          <w:rFonts w:eastAsiaTheme="minorEastAsia"/>
        </w:rPr>
        <w:t xml:space="preserve"> to align with some other US states (</w:t>
      </w:r>
      <w:proofErr w:type="spellStart"/>
      <w:r w:rsidR="4E250ED2" w:rsidRPr="1404944D">
        <w:rPr>
          <w:rFonts w:eastAsiaTheme="minorEastAsia"/>
        </w:rPr>
        <w:t>Bolkcom</w:t>
      </w:r>
      <w:proofErr w:type="spellEnd"/>
      <w:r w:rsidR="4E250ED2" w:rsidRPr="1404944D">
        <w:rPr>
          <w:rFonts w:eastAsiaTheme="minorEastAsia"/>
        </w:rPr>
        <w:t xml:space="preserve"> et al</w:t>
      </w:r>
      <w:r w:rsidR="5B0DDAD6" w:rsidRPr="1404944D">
        <w:rPr>
          <w:rFonts w:eastAsiaTheme="minorEastAsia"/>
        </w:rPr>
        <w:t>.</w:t>
      </w:r>
      <w:r w:rsidR="4E250ED2" w:rsidRPr="1404944D">
        <w:rPr>
          <w:rFonts w:eastAsiaTheme="minorEastAsia"/>
        </w:rPr>
        <w:t>, 2021</w:t>
      </w:r>
      <w:r w:rsidR="21B21B1B" w:rsidRPr="1404944D">
        <w:rPr>
          <w:rFonts w:eastAsiaTheme="minorEastAsia"/>
        </w:rPr>
        <w:t xml:space="preserve">). </w:t>
      </w:r>
    </w:p>
    <w:p w14:paraId="13E8EB31" w14:textId="3FEA0ED8" w:rsidR="4038CAD9" w:rsidRDefault="11D1FE36" w:rsidP="1404944D">
      <w:pPr>
        <w:spacing w:before="120" w:after="120" w:line="480" w:lineRule="auto"/>
        <w:jc w:val="both"/>
        <w:rPr>
          <w:rFonts w:eastAsiaTheme="minorEastAsia"/>
          <w:sz w:val="24"/>
          <w:szCs w:val="24"/>
        </w:rPr>
      </w:pPr>
      <w:r w:rsidRPr="1404944D">
        <w:rPr>
          <w:rFonts w:eastAsiaTheme="minorEastAsia"/>
        </w:rPr>
        <w:t>Despite specific legislation, significant numbers of drivers continue to use their phones behind the wheel</w:t>
      </w:r>
      <w:r w:rsidR="46CD8616" w:rsidRPr="1404944D">
        <w:rPr>
          <w:rFonts w:eastAsiaTheme="minorEastAsia"/>
        </w:rPr>
        <w:t>. In the UK, around 25% of drivers admit to regular, illegal phone use (RAC</w:t>
      </w:r>
      <w:r w:rsidR="3E8A973A" w:rsidRPr="1404944D">
        <w:rPr>
          <w:rFonts w:eastAsiaTheme="minorEastAsia"/>
        </w:rPr>
        <w:t>,</w:t>
      </w:r>
      <w:r w:rsidR="46CD8616" w:rsidRPr="1404944D">
        <w:rPr>
          <w:rFonts w:eastAsiaTheme="minorEastAsia"/>
        </w:rPr>
        <w:t xml:space="preserve"> 2020</w:t>
      </w:r>
      <w:r w:rsidR="2DDBE6E5" w:rsidRPr="1404944D">
        <w:rPr>
          <w:rFonts w:eastAsiaTheme="minorEastAsia"/>
        </w:rPr>
        <w:t xml:space="preserve">; </w:t>
      </w:r>
      <w:r w:rsidR="46CD8616" w:rsidRPr="1404944D">
        <w:rPr>
          <w:rFonts w:eastAsiaTheme="minorEastAsia"/>
        </w:rPr>
        <w:t>2021)</w:t>
      </w:r>
      <w:r w:rsidR="04936C77" w:rsidRPr="1404944D">
        <w:rPr>
          <w:rFonts w:eastAsiaTheme="minorEastAsia"/>
        </w:rPr>
        <w:t xml:space="preserve"> despite evidence of widespread support for legal sanctions for this behaviour (Direct L</w:t>
      </w:r>
      <w:r w:rsidR="4AD10B58" w:rsidRPr="1404944D">
        <w:rPr>
          <w:rFonts w:eastAsiaTheme="minorEastAsia"/>
        </w:rPr>
        <w:t>ine and Brake, 2020). A similar p</w:t>
      </w:r>
      <w:r w:rsidR="54CF5A2E" w:rsidRPr="1404944D">
        <w:rPr>
          <w:rFonts w:eastAsiaTheme="minorEastAsia"/>
        </w:rPr>
        <w:t>attern</w:t>
      </w:r>
      <w:r w:rsidR="4AD10B58" w:rsidRPr="1404944D">
        <w:rPr>
          <w:rFonts w:eastAsiaTheme="minorEastAsia"/>
        </w:rPr>
        <w:t xml:space="preserve"> is </w:t>
      </w:r>
      <w:r w:rsidR="37FC2FC4" w:rsidRPr="1404944D">
        <w:rPr>
          <w:rFonts w:eastAsiaTheme="minorEastAsia"/>
        </w:rPr>
        <w:t>evident</w:t>
      </w:r>
      <w:r w:rsidR="4AD10B58" w:rsidRPr="1404944D">
        <w:rPr>
          <w:rFonts w:eastAsiaTheme="minorEastAsia"/>
        </w:rPr>
        <w:t xml:space="preserve"> in </w:t>
      </w:r>
      <w:r w:rsidR="1F536AC4" w:rsidRPr="1404944D">
        <w:rPr>
          <w:rFonts w:eastAsiaTheme="minorEastAsia"/>
        </w:rPr>
        <w:t>the US</w:t>
      </w:r>
      <w:r w:rsidR="4AD10B58" w:rsidRPr="1404944D">
        <w:rPr>
          <w:rFonts w:eastAsiaTheme="minorEastAsia"/>
        </w:rPr>
        <w:t xml:space="preserve">, </w:t>
      </w:r>
      <w:r w:rsidR="3418DCDA" w:rsidRPr="1404944D">
        <w:rPr>
          <w:rFonts w:eastAsiaTheme="minorEastAsia"/>
        </w:rPr>
        <w:t xml:space="preserve">with around </w:t>
      </w:r>
      <w:r w:rsidR="778C5B3A" w:rsidRPr="1404944D">
        <w:rPr>
          <w:rFonts w:eastAsiaTheme="minorEastAsia"/>
        </w:rPr>
        <w:t>37</w:t>
      </w:r>
      <w:r w:rsidR="3418DCDA" w:rsidRPr="1404944D">
        <w:rPr>
          <w:rFonts w:eastAsiaTheme="minorEastAsia"/>
        </w:rPr>
        <w:t>% of drivers admitting to</w:t>
      </w:r>
      <w:r w:rsidR="7ADF9A02" w:rsidRPr="1404944D">
        <w:rPr>
          <w:rFonts w:eastAsiaTheme="minorEastAsia"/>
        </w:rPr>
        <w:t xml:space="preserve"> handheld</w:t>
      </w:r>
      <w:r w:rsidR="3418DCDA" w:rsidRPr="1404944D">
        <w:rPr>
          <w:rFonts w:eastAsiaTheme="minorEastAsia"/>
        </w:rPr>
        <w:t xml:space="preserve"> phone us</w:t>
      </w:r>
      <w:r w:rsidR="7B8E2FF7" w:rsidRPr="1404944D">
        <w:rPr>
          <w:rFonts w:eastAsiaTheme="minorEastAsia"/>
        </w:rPr>
        <w:t>e</w:t>
      </w:r>
      <w:r w:rsidR="3418DCDA" w:rsidRPr="1404944D">
        <w:rPr>
          <w:rFonts w:eastAsiaTheme="minorEastAsia"/>
        </w:rPr>
        <w:t xml:space="preserve"> (The AAA Foundation, 2020). </w:t>
      </w:r>
      <w:r w:rsidR="545F6A9F" w:rsidRPr="1404944D">
        <w:rPr>
          <w:rFonts w:eastAsiaTheme="minorEastAsia"/>
        </w:rPr>
        <w:t>While there are different motivations and explanations provided by mobile phone offenders (see Wells</w:t>
      </w:r>
      <w:r w:rsidR="69E39CF8" w:rsidRPr="1404944D">
        <w:rPr>
          <w:rFonts w:eastAsiaTheme="minorEastAsia"/>
        </w:rPr>
        <w:t xml:space="preserve"> et al.</w:t>
      </w:r>
      <w:r w:rsidR="60767430" w:rsidRPr="1404944D">
        <w:rPr>
          <w:rFonts w:eastAsiaTheme="minorEastAsia"/>
        </w:rPr>
        <w:t>,</w:t>
      </w:r>
      <w:r w:rsidR="545F6A9F" w:rsidRPr="1404944D">
        <w:rPr>
          <w:rFonts w:eastAsiaTheme="minorEastAsia"/>
        </w:rPr>
        <w:t xml:space="preserve"> 2021)</w:t>
      </w:r>
      <w:r w:rsidR="0A28E720" w:rsidRPr="1404944D">
        <w:rPr>
          <w:rFonts w:eastAsiaTheme="minorEastAsia"/>
        </w:rPr>
        <w:t xml:space="preserve"> it appears that the presence of legislation is not enough of a </w:t>
      </w:r>
      <w:r w:rsidR="0A28E720" w:rsidRPr="1404944D">
        <w:rPr>
          <w:rFonts w:eastAsiaTheme="minorEastAsia"/>
        </w:rPr>
        <w:lastRenderedPageBreak/>
        <w:t>deterrent:</w:t>
      </w:r>
      <w:r w:rsidR="120477E5" w:rsidRPr="1404944D">
        <w:rPr>
          <w:rFonts w:eastAsiaTheme="minorEastAsia"/>
        </w:rPr>
        <w:t xml:space="preserve"> drivers acknowledge the potential dangers, but believe that other</w:t>
      </w:r>
      <w:r w:rsidR="1764EA9A" w:rsidRPr="1404944D">
        <w:rPr>
          <w:rFonts w:eastAsiaTheme="minorEastAsia"/>
        </w:rPr>
        <w:t xml:space="preserve">, less competent, </w:t>
      </w:r>
      <w:r w:rsidR="120477E5" w:rsidRPr="1404944D">
        <w:rPr>
          <w:rFonts w:eastAsiaTheme="minorEastAsia"/>
        </w:rPr>
        <w:t>drivers should change</w:t>
      </w:r>
      <w:r w:rsidR="120477E5" w:rsidRPr="1404944D">
        <w:rPr>
          <w:rFonts w:eastAsiaTheme="minorEastAsia"/>
          <w:i/>
          <w:iCs/>
        </w:rPr>
        <w:t xml:space="preserve"> their</w:t>
      </w:r>
      <w:r w:rsidR="120477E5" w:rsidRPr="1404944D">
        <w:rPr>
          <w:rFonts w:eastAsiaTheme="minorEastAsia"/>
        </w:rPr>
        <w:t xml:space="preserve"> behaviour</w:t>
      </w:r>
      <w:r w:rsidR="5F223113" w:rsidRPr="1404944D">
        <w:rPr>
          <w:rFonts w:eastAsiaTheme="minorEastAsia"/>
        </w:rPr>
        <w:t xml:space="preserve"> (</w:t>
      </w:r>
      <w:proofErr w:type="spellStart"/>
      <w:r w:rsidR="5F223113" w:rsidRPr="1404944D">
        <w:rPr>
          <w:rFonts w:eastAsiaTheme="minorEastAsia"/>
          <w:color w:val="000000" w:themeColor="text1"/>
        </w:rPr>
        <w:t>Sanbonmatsu</w:t>
      </w:r>
      <w:proofErr w:type="spellEnd"/>
      <w:r w:rsidR="5F223113" w:rsidRPr="1404944D">
        <w:rPr>
          <w:rFonts w:eastAsiaTheme="minorEastAsia"/>
          <w:color w:val="000000" w:themeColor="text1"/>
        </w:rPr>
        <w:t xml:space="preserve"> et al</w:t>
      </w:r>
      <w:r w:rsidR="02266F2D" w:rsidRPr="1404944D">
        <w:rPr>
          <w:rFonts w:eastAsiaTheme="minorEastAsia"/>
          <w:color w:val="000000" w:themeColor="text1"/>
        </w:rPr>
        <w:t>.</w:t>
      </w:r>
      <w:r w:rsidR="5F223113" w:rsidRPr="1404944D">
        <w:rPr>
          <w:rFonts w:eastAsiaTheme="minorEastAsia"/>
          <w:color w:val="000000" w:themeColor="text1"/>
        </w:rPr>
        <w:t>, 2016; RAC, 2021)</w:t>
      </w:r>
      <w:r w:rsidR="6825DE03" w:rsidRPr="1404944D">
        <w:rPr>
          <w:rFonts w:eastAsiaTheme="minorEastAsia"/>
          <w:color w:val="000000" w:themeColor="text1"/>
        </w:rPr>
        <w:t>. In this way, phone-using drivers often compare their illegal behaviour with other</w:t>
      </w:r>
      <w:r w:rsidR="75716F78" w:rsidRPr="1404944D">
        <w:rPr>
          <w:rFonts w:eastAsiaTheme="minorEastAsia"/>
          <w:color w:val="000000" w:themeColor="text1"/>
        </w:rPr>
        <w:t xml:space="preserve"> offenders who</w:t>
      </w:r>
      <w:r w:rsidR="6825DE03" w:rsidRPr="1404944D">
        <w:rPr>
          <w:rFonts w:eastAsiaTheme="minorEastAsia"/>
          <w:color w:val="000000" w:themeColor="text1"/>
        </w:rPr>
        <w:t xml:space="preserve"> they consider to be more dangerous</w:t>
      </w:r>
      <w:r w:rsidR="199B3544" w:rsidRPr="1404944D">
        <w:rPr>
          <w:rFonts w:eastAsiaTheme="minorEastAsia"/>
          <w:color w:val="000000" w:themeColor="text1"/>
        </w:rPr>
        <w:t xml:space="preserve"> and therefore more deserving of punishment </w:t>
      </w:r>
      <w:r w:rsidR="05A072D4" w:rsidRPr="1404944D">
        <w:rPr>
          <w:rFonts w:eastAsiaTheme="minorEastAsia"/>
          <w:color w:val="000000" w:themeColor="text1"/>
        </w:rPr>
        <w:t>(</w:t>
      </w:r>
      <w:proofErr w:type="spellStart"/>
      <w:r w:rsidR="05A072D4" w:rsidRPr="1404944D">
        <w:rPr>
          <w:rFonts w:eastAsiaTheme="minorEastAsia"/>
        </w:rPr>
        <w:t>Kaviani</w:t>
      </w:r>
      <w:proofErr w:type="spellEnd"/>
      <w:r w:rsidR="3D4DC154" w:rsidRPr="1404944D">
        <w:rPr>
          <w:rFonts w:eastAsiaTheme="minorEastAsia"/>
        </w:rPr>
        <w:t xml:space="preserve"> et al.,</w:t>
      </w:r>
      <w:r w:rsidR="05A072D4" w:rsidRPr="1404944D">
        <w:rPr>
          <w:rFonts w:eastAsiaTheme="minorEastAsia"/>
        </w:rPr>
        <w:t xml:space="preserve"> 2021).</w:t>
      </w:r>
    </w:p>
    <w:p w14:paraId="782695C4" w14:textId="20D67F86" w:rsidR="00DF1230" w:rsidRDefault="02924E4D" w:rsidP="1404944D">
      <w:pPr>
        <w:spacing w:before="120" w:after="120" w:line="480" w:lineRule="auto"/>
        <w:jc w:val="both"/>
        <w:rPr>
          <w:rFonts w:eastAsiaTheme="minorEastAsia"/>
        </w:rPr>
      </w:pPr>
      <w:r w:rsidRPr="1404944D">
        <w:rPr>
          <w:rFonts w:eastAsiaTheme="minorEastAsia"/>
        </w:rPr>
        <w:t>In addition to th</w:t>
      </w:r>
      <w:r w:rsidR="24B714E1" w:rsidRPr="1404944D">
        <w:rPr>
          <w:rFonts w:eastAsiaTheme="minorEastAsia"/>
        </w:rPr>
        <w:t>e documented dangers of handheld phone use</w:t>
      </w:r>
      <w:r w:rsidRPr="1404944D">
        <w:rPr>
          <w:rFonts w:eastAsiaTheme="minorEastAsia"/>
        </w:rPr>
        <w:t>, t</w:t>
      </w:r>
      <w:r w:rsidR="510867E6" w:rsidRPr="1404944D">
        <w:rPr>
          <w:rFonts w:eastAsiaTheme="minorEastAsia"/>
        </w:rPr>
        <w:t>here is a</w:t>
      </w:r>
      <w:r w:rsidR="3C2E879D" w:rsidRPr="1404944D">
        <w:rPr>
          <w:rFonts w:eastAsiaTheme="minorEastAsia"/>
        </w:rPr>
        <w:t>n established</w:t>
      </w:r>
      <w:r w:rsidR="510867E6" w:rsidRPr="1404944D">
        <w:rPr>
          <w:rFonts w:eastAsiaTheme="minorEastAsia"/>
        </w:rPr>
        <w:t xml:space="preserve"> body of literature </w:t>
      </w:r>
      <w:r w:rsidR="07A42030" w:rsidRPr="1404944D">
        <w:rPr>
          <w:rFonts w:eastAsiaTheme="minorEastAsia"/>
        </w:rPr>
        <w:t>demonstrat</w:t>
      </w:r>
      <w:r w:rsidR="510867E6" w:rsidRPr="1404944D">
        <w:rPr>
          <w:rFonts w:eastAsiaTheme="minorEastAsia"/>
        </w:rPr>
        <w:t>ing the distracti</w:t>
      </w:r>
      <w:r w:rsidR="6A1BF2DE" w:rsidRPr="1404944D">
        <w:rPr>
          <w:rFonts w:eastAsiaTheme="minorEastAsia"/>
        </w:rPr>
        <w:t>on imposed by</w:t>
      </w:r>
      <w:r w:rsidR="510867E6" w:rsidRPr="1404944D">
        <w:rPr>
          <w:rFonts w:eastAsiaTheme="minorEastAsia"/>
        </w:rPr>
        <w:t xml:space="preserve"> handsfree us</w:t>
      </w:r>
      <w:r w:rsidR="66F4D7C6" w:rsidRPr="1404944D">
        <w:rPr>
          <w:rFonts w:eastAsiaTheme="minorEastAsia"/>
        </w:rPr>
        <w:t xml:space="preserve">e. </w:t>
      </w:r>
      <w:r w:rsidR="06E5A030" w:rsidRPr="1404944D">
        <w:rPr>
          <w:rFonts w:eastAsiaTheme="minorEastAsia"/>
        </w:rPr>
        <w:t>H</w:t>
      </w:r>
      <w:r w:rsidR="262723B4" w:rsidRPr="1404944D">
        <w:rPr>
          <w:rFonts w:eastAsiaTheme="minorEastAsia"/>
        </w:rPr>
        <w:t>andsfree phone</w:t>
      </w:r>
      <w:r w:rsidR="59A941B6" w:rsidRPr="1404944D">
        <w:rPr>
          <w:rFonts w:eastAsiaTheme="minorEastAsia"/>
        </w:rPr>
        <w:t xml:space="preserve"> use</w:t>
      </w:r>
      <w:r w:rsidR="64D22E44" w:rsidRPr="1404944D">
        <w:rPr>
          <w:rFonts w:eastAsiaTheme="minorEastAsia"/>
        </w:rPr>
        <w:t xml:space="preserve"> does not necessarily improve </w:t>
      </w:r>
      <w:r w:rsidR="73589801" w:rsidRPr="1404944D">
        <w:rPr>
          <w:rFonts w:eastAsiaTheme="minorEastAsia"/>
        </w:rPr>
        <w:t xml:space="preserve">hazard detection </w:t>
      </w:r>
      <w:r w:rsidR="64D22E44" w:rsidRPr="1404944D">
        <w:rPr>
          <w:rFonts w:eastAsiaTheme="minorEastAsia"/>
        </w:rPr>
        <w:t>(</w:t>
      </w:r>
      <w:r w:rsidR="59A941B6" w:rsidRPr="1404944D">
        <w:rPr>
          <w:rFonts w:eastAsiaTheme="minorEastAsia"/>
        </w:rPr>
        <w:t>Atchley</w:t>
      </w:r>
      <w:r w:rsidR="20F1EC80" w:rsidRPr="1404944D">
        <w:rPr>
          <w:rFonts w:eastAsiaTheme="minorEastAsia"/>
        </w:rPr>
        <w:t xml:space="preserve"> et al.,</w:t>
      </w:r>
      <w:r w:rsidR="59A941B6" w:rsidRPr="1404944D">
        <w:rPr>
          <w:rFonts w:eastAsiaTheme="minorEastAsia"/>
        </w:rPr>
        <w:t xml:space="preserve"> 2017</w:t>
      </w:r>
      <w:r w:rsidR="64D22E44" w:rsidRPr="1404944D">
        <w:rPr>
          <w:rFonts w:eastAsiaTheme="minorEastAsia"/>
        </w:rPr>
        <w:t>)</w:t>
      </w:r>
      <w:r w:rsidR="59A941B6" w:rsidRPr="1404944D">
        <w:rPr>
          <w:rFonts w:eastAsiaTheme="minorEastAsia"/>
        </w:rPr>
        <w:t xml:space="preserve"> </w:t>
      </w:r>
      <w:r w:rsidR="262723B4" w:rsidRPr="1404944D">
        <w:rPr>
          <w:rFonts w:eastAsiaTheme="minorEastAsia"/>
        </w:rPr>
        <w:t>or offer crash risk benefit over handheld phone use</w:t>
      </w:r>
      <w:r w:rsidR="39C57CE0" w:rsidRPr="1404944D">
        <w:rPr>
          <w:rFonts w:eastAsiaTheme="minorEastAsia"/>
        </w:rPr>
        <w:t xml:space="preserve"> (Dingus et al. 2016</w:t>
      </w:r>
      <w:r w:rsidR="132C330D" w:rsidRPr="1404944D">
        <w:rPr>
          <w:rFonts w:eastAsiaTheme="minorEastAsia"/>
        </w:rPr>
        <w:t>; Caird et al</w:t>
      </w:r>
      <w:r w:rsidR="065CE93C" w:rsidRPr="1404944D">
        <w:rPr>
          <w:rFonts w:eastAsiaTheme="minorEastAsia"/>
        </w:rPr>
        <w:t>.</w:t>
      </w:r>
      <w:r w:rsidR="132C330D" w:rsidRPr="1404944D">
        <w:rPr>
          <w:rFonts w:eastAsiaTheme="minorEastAsia"/>
        </w:rPr>
        <w:t>, 2018</w:t>
      </w:r>
      <w:r w:rsidR="39C57CE0" w:rsidRPr="1404944D">
        <w:rPr>
          <w:rFonts w:eastAsiaTheme="minorEastAsia"/>
        </w:rPr>
        <w:t>)</w:t>
      </w:r>
      <w:r w:rsidR="20E0793C" w:rsidRPr="1404944D">
        <w:rPr>
          <w:rStyle w:val="FootnoteReference"/>
          <w:rFonts w:eastAsiaTheme="minorEastAsia"/>
        </w:rPr>
        <w:footnoteReference w:id="2"/>
      </w:r>
      <w:r w:rsidR="3BFE214E" w:rsidRPr="1404944D">
        <w:rPr>
          <w:rFonts w:eastAsiaTheme="minorEastAsia"/>
        </w:rPr>
        <w:t>.</w:t>
      </w:r>
      <w:r w:rsidR="75ACC83A" w:rsidRPr="1404944D">
        <w:rPr>
          <w:rFonts w:eastAsiaTheme="minorEastAsia"/>
        </w:rPr>
        <w:t xml:space="preserve"> </w:t>
      </w:r>
      <w:r w:rsidR="49C071CF" w:rsidRPr="1404944D">
        <w:rPr>
          <w:rFonts w:eastAsiaTheme="minorEastAsia"/>
          <w:i/>
          <w:iCs/>
        </w:rPr>
        <w:t>C</w:t>
      </w:r>
      <w:r w:rsidR="7E9A5180" w:rsidRPr="1404944D">
        <w:rPr>
          <w:rFonts w:eastAsiaTheme="minorEastAsia"/>
          <w:i/>
          <w:iCs/>
        </w:rPr>
        <w:t>ognitive</w:t>
      </w:r>
      <w:r w:rsidR="4FDF097B" w:rsidRPr="1404944D">
        <w:rPr>
          <w:rFonts w:eastAsiaTheme="minorEastAsia"/>
        </w:rPr>
        <w:t xml:space="preserve">, as opposed to the more intuitively obvious </w:t>
      </w:r>
      <w:r w:rsidR="4FDF097B" w:rsidRPr="1404944D">
        <w:rPr>
          <w:rFonts w:eastAsiaTheme="minorEastAsia"/>
          <w:i/>
          <w:iCs/>
        </w:rPr>
        <w:t>physical</w:t>
      </w:r>
      <w:r w:rsidR="4FDF097B" w:rsidRPr="1404944D">
        <w:rPr>
          <w:rFonts w:eastAsiaTheme="minorEastAsia"/>
        </w:rPr>
        <w:t>,</w:t>
      </w:r>
      <w:r w:rsidR="7E9A5180" w:rsidRPr="1404944D">
        <w:rPr>
          <w:rFonts w:eastAsiaTheme="minorEastAsia"/>
        </w:rPr>
        <w:t xml:space="preserve"> distraction</w:t>
      </w:r>
      <w:r w:rsidR="75ACC83A" w:rsidRPr="1404944D">
        <w:rPr>
          <w:rFonts w:eastAsiaTheme="minorEastAsia"/>
        </w:rPr>
        <w:t xml:space="preserve"> is </w:t>
      </w:r>
      <w:r w:rsidR="03662E3B" w:rsidRPr="1404944D">
        <w:rPr>
          <w:rFonts w:eastAsiaTheme="minorEastAsia"/>
        </w:rPr>
        <w:t>a source of danger</w:t>
      </w:r>
      <w:r w:rsidR="30C38D24" w:rsidRPr="1404944D">
        <w:rPr>
          <w:rFonts w:eastAsiaTheme="minorEastAsia"/>
        </w:rPr>
        <w:t xml:space="preserve"> as both driving and phone use </w:t>
      </w:r>
      <w:r w:rsidR="4CFAA897" w:rsidRPr="1404944D">
        <w:rPr>
          <w:rFonts w:eastAsiaTheme="minorEastAsia"/>
        </w:rPr>
        <w:t>draw on common attentional resources</w:t>
      </w:r>
      <w:r w:rsidR="75ACC83A" w:rsidRPr="1404944D">
        <w:rPr>
          <w:rFonts w:eastAsiaTheme="minorEastAsia"/>
        </w:rPr>
        <w:t xml:space="preserve"> (</w:t>
      </w:r>
      <w:r w:rsidR="4F0A33D8" w:rsidRPr="1404944D">
        <w:rPr>
          <w:rFonts w:eastAsiaTheme="minorEastAsia"/>
        </w:rPr>
        <w:t>Briggs</w:t>
      </w:r>
      <w:r w:rsidR="0109CB6F" w:rsidRPr="1404944D">
        <w:rPr>
          <w:rFonts w:eastAsiaTheme="minorEastAsia"/>
        </w:rPr>
        <w:t xml:space="preserve"> et al.</w:t>
      </w:r>
      <w:r w:rsidR="4F0A33D8" w:rsidRPr="1404944D">
        <w:rPr>
          <w:rFonts w:eastAsiaTheme="minorEastAsia"/>
        </w:rPr>
        <w:t>, 201</w:t>
      </w:r>
      <w:r w:rsidR="36C02438" w:rsidRPr="1404944D">
        <w:rPr>
          <w:rFonts w:eastAsiaTheme="minorEastAsia"/>
        </w:rPr>
        <w:t>6</w:t>
      </w:r>
      <w:r w:rsidR="4F0A33D8" w:rsidRPr="1404944D">
        <w:rPr>
          <w:rFonts w:eastAsiaTheme="minorEastAsia"/>
        </w:rPr>
        <w:t>).</w:t>
      </w:r>
      <w:r w:rsidR="7BEBA9C2" w:rsidRPr="1404944D">
        <w:rPr>
          <w:rFonts w:eastAsiaTheme="minorEastAsia"/>
        </w:rPr>
        <w:t xml:space="preserve"> The visual attention of a</w:t>
      </w:r>
      <w:r w:rsidR="1F8BABEE" w:rsidRPr="1404944D">
        <w:rPr>
          <w:rFonts w:eastAsiaTheme="minorEastAsia"/>
        </w:rPr>
        <w:t xml:space="preserve"> phone using</w:t>
      </w:r>
      <w:r w:rsidR="7BEBA9C2" w:rsidRPr="1404944D">
        <w:rPr>
          <w:rFonts w:eastAsiaTheme="minorEastAsia"/>
        </w:rPr>
        <w:t xml:space="preserve"> driver </w:t>
      </w:r>
      <w:r w:rsidR="29AC2032" w:rsidRPr="1404944D">
        <w:rPr>
          <w:rFonts w:eastAsiaTheme="minorEastAsia"/>
        </w:rPr>
        <w:t xml:space="preserve">(either handheld or handsfree) </w:t>
      </w:r>
      <w:r w:rsidR="515C169D" w:rsidRPr="1404944D">
        <w:rPr>
          <w:rFonts w:eastAsiaTheme="minorEastAsia"/>
        </w:rPr>
        <w:t>tends to be</w:t>
      </w:r>
      <w:r w:rsidR="24EF61F6" w:rsidRPr="1404944D">
        <w:rPr>
          <w:rFonts w:eastAsiaTheme="minorEastAsia"/>
        </w:rPr>
        <w:t xml:space="preserve"> predominantly</w:t>
      </w:r>
      <w:r w:rsidR="7BEBA9C2" w:rsidRPr="1404944D">
        <w:rPr>
          <w:rFonts w:eastAsiaTheme="minorEastAsia"/>
        </w:rPr>
        <w:t xml:space="preserve"> focused on the immediate forward</w:t>
      </w:r>
      <w:r w:rsidR="283B7411" w:rsidRPr="1404944D">
        <w:rPr>
          <w:rFonts w:eastAsiaTheme="minorEastAsia"/>
        </w:rPr>
        <w:t xml:space="preserve">-facing </w:t>
      </w:r>
      <w:r w:rsidR="4745AB22" w:rsidRPr="1404944D">
        <w:rPr>
          <w:rFonts w:eastAsiaTheme="minorEastAsia"/>
        </w:rPr>
        <w:t xml:space="preserve">view </w:t>
      </w:r>
      <w:r w:rsidR="483EBD0B" w:rsidRPr="1404944D">
        <w:rPr>
          <w:rFonts w:eastAsiaTheme="minorEastAsia"/>
        </w:rPr>
        <w:t xml:space="preserve">rather than </w:t>
      </w:r>
      <w:r w:rsidR="3018454D" w:rsidRPr="1404944D">
        <w:rPr>
          <w:rFonts w:eastAsiaTheme="minorEastAsia"/>
        </w:rPr>
        <w:t>the</w:t>
      </w:r>
      <w:r w:rsidR="483EBD0B" w:rsidRPr="1404944D">
        <w:rPr>
          <w:rFonts w:eastAsiaTheme="minorEastAsia"/>
        </w:rPr>
        <w:t xml:space="preserve"> peripheral area</w:t>
      </w:r>
      <w:r w:rsidR="66F3C7DD" w:rsidRPr="1404944D">
        <w:rPr>
          <w:rFonts w:eastAsiaTheme="minorEastAsia"/>
        </w:rPr>
        <w:t>s</w:t>
      </w:r>
      <w:r w:rsidR="483EBD0B" w:rsidRPr="1404944D">
        <w:rPr>
          <w:rFonts w:eastAsiaTheme="minorEastAsia"/>
        </w:rPr>
        <w:t xml:space="preserve"> (</w:t>
      </w:r>
      <w:proofErr w:type="spellStart"/>
      <w:r w:rsidR="483EBD0B" w:rsidRPr="1404944D">
        <w:rPr>
          <w:rFonts w:eastAsiaTheme="minorEastAsia"/>
        </w:rPr>
        <w:t>Recarte</w:t>
      </w:r>
      <w:proofErr w:type="spellEnd"/>
      <w:r w:rsidR="483EBD0B" w:rsidRPr="1404944D">
        <w:rPr>
          <w:rFonts w:eastAsiaTheme="minorEastAsia"/>
        </w:rPr>
        <w:t xml:space="preserve"> &amp; Nunes, 2000</w:t>
      </w:r>
      <w:r w:rsidR="6324E326" w:rsidRPr="1404944D">
        <w:rPr>
          <w:rFonts w:eastAsiaTheme="minorEastAsia"/>
        </w:rPr>
        <w:t xml:space="preserve">; </w:t>
      </w:r>
      <w:proofErr w:type="spellStart"/>
      <w:r w:rsidR="6324E326" w:rsidRPr="1404944D">
        <w:rPr>
          <w:rFonts w:eastAsiaTheme="minorEastAsia"/>
        </w:rPr>
        <w:t>Desmet</w:t>
      </w:r>
      <w:proofErr w:type="spellEnd"/>
      <w:r w:rsidR="6324E326" w:rsidRPr="1404944D">
        <w:rPr>
          <w:rFonts w:eastAsiaTheme="minorEastAsia"/>
        </w:rPr>
        <w:t xml:space="preserve"> &amp; </w:t>
      </w:r>
      <w:proofErr w:type="spellStart"/>
      <w:r w:rsidR="6324E326" w:rsidRPr="1404944D">
        <w:rPr>
          <w:rFonts w:eastAsiaTheme="minorEastAsia"/>
        </w:rPr>
        <w:t>Diependaele</w:t>
      </w:r>
      <w:proofErr w:type="spellEnd"/>
      <w:r w:rsidR="6324E326" w:rsidRPr="1404944D">
        <w:rPr>
          <w:rFonts w:eastAsiaTheme="minorEastAsia"/>
        </w:rPr>
        <w:t>, 2019</w:t>
      </w:r>
      <w:r w:rsidR="483EBD0B" w:rsidRPr="1404944D">
        <w:rPr>
          <w:rFonts w:eastAsiaTheme="minorEastAsia"/>
        </w:rPr>
        <w:t>).</w:t>
      </w:r>
      <w:r w:rsidR="4F0A33D8" w:rsidRPr="1404944D">
        <w:rPr>
          <w:rFonts w:eastAsiaTheme="minorEastAsia"/>
        </w:rPr>
        <w:t xml:space="preserve"> </w:t>
      </w:r>
      <w:r w:rsidR="2C74BCAA" w:rsidRPr="1404944D">
        <w:rPr>
          <w:rFonts w:eastAsiaTheme="minorEastAsia"/>
        </w:rPr>
        <w:t>Even when looking immediately at a hazard, phone using drivers can ‘look but fail to see’ that hazard (Strayer et al., 2003</w:t>
      </w:r>
      <w:r w:rsidR="0D70685C" w:rsidRPr="1404944D">
        <w:rPr>
          <w:rFonts w:eastAsiaTheme="minorEastAsia"/>
        </w:rPr>
        <w:t>; Briggs et al</w:t>
      </w:r>
      <w:r w:rsidR="13EAC23C" w:rsidRPr="1404944D">
        <w:rPr>
          <w:rFonts w:eastAsiaTheme="minorEastAsia"/>
        </w:rPr>
        <w:t>.</w:t>
      </w:r>
      <w:r w:rsidR="0D70685C" w:rsidRPr="1404944D">
        <w:rPr>
          <w:rFonts w:eastAsiaTheme="minorEastAsia"/>
        </w:rPr>
        <w:t>, 2016</w:t>
      </w:r>
      <w:r w:rsidR="2C74BCAA" w:rsidRPr="1404944D">
        <w:rPr>
          <w:rFonts w:eastAsiaTheme="minorEastAsia"/>
        </w:rPr>
        <w:t>)</w:t>
      </w:r>
      <w:r w:rsidR="74A88FC7" w:rsidRPr="1404944D">
        <w:rPr>
          <w:rFonts w:eastAsiaTheme="minorEastAsia"/>
        </w:rPr>
        <w:t xml:space="preserve"> and exhibit limited situational awareness (</w:t>
      </w:r>
      <w:proofErr w:type="spellStart"/>
      <w:r w:rsidR="74A88FC7" w:rsidRPr="1404944D">
        <w:rPr>
          <w:rFonts w:eastAsiaTheme="minorEastAsia"/>
        </w:rPr>
        <w:t>Ebadi</w:t>
      </w:r>
      <w:proofErr w:type="spellEnd"/>
      <w:r w:rsidR="2E3846EB" w:rsidRPr="1404944D">
        <w:rPr>
          <w:rFonts w:eastAsiaTheme="minorEastAsia"/>
        </w:rPr>
        <w:t xml:space="preserve"> et al.</w:t>
      </w:r>
      <w:r w:rsidR="103A5B42" w:rsidRPr="1404944D">
        <w:rPr>
          <w:rFonts w:eastAsiaTheme="minorEastAsia"/>
        </w:rPr>
        <w:t>,</w:t>
      </w:r>
      <w:r w:rsidR="74A88FC7" w:rsidRPr="1404944D">
        <w:rPr>
          <w:rFonts w:eastAsiaTheme="minorEastAsia"/>
        </w:rPr>
        <w:t xml:space="preserve"> 2019</w:t>
      </w:r>
      <w:r w:rsidR="7BA445EB" w:rsidRPr="1404944D">
        <w:rPr>
          <w:rFonts w:eastAsiaTheme="minorEastAsia"/>
        </w:rPr>
        <w:t>; Briggs</w:t>
      </w:r>
      <w:r w:rsidR="16D04F1E" w:rsidRPr="1404944D">
        <w:rPr>
          <w:rFonts w:eastAsiaTheme="minorEastAsia"/>
        </w:rPr>
        <w:t xml:space="preserve"> et al.</w:t>
      </w:r>
      <w:r w:rsidR="71128B64" w:rsidRPr="1404944D">
        <w:rPr>
          <w:rFonts w:eastAsiaTheme="minorEastAsia"/>
        </w:rPr>
        <w:t>,</w:t>
      </w:r>
      <w:r w:rsidR="7BA445EB" w:rsidRPr="1404944D">
        <w:rPr>
          <w:rFonts w:eastAsiaTheme="minorEastAsia"/>
        </w:rPr>
        <w:t xml:space="preserve"> 2018</w:t>
      </w:r>
      <w:r w:rsidR="74A88FC7" w:rsidRPr="1404944D">
        <w:rPr>
          <w:rFonts w:eastAsiaTheme="minorEastAsia"/>
        </w:rPr>
        <w:t>)</w:t>
      </w:r>
      <w:r w:rsidR="5D9F6DB9" w:rsidRPr="1404944D">
        <w:rPr>
          <w:rFonts w:eastAsiaTheme="minorEastAsia"/>
        </w:rPr>
        <w:t xml:space="preserve"> contributing to further deteriorated driving performance.</w:t>
      </w:r>
    </w:p>
    <w:p w14:paraId="67542BE9" w14:textId="7CBD80C8" w:rsidR="00DF1230" w:rsidRDefault="552DE74F" w:rsidP="1404944D">
      <w:pPr>
        <w:spacing w:before="120" w:after="120" w:line="480" w:lineRule="auto"/>
        <w:jc w:val="both"/>
        <w:rPr>
          <w:rFonts w:eastAsiaTheme="minorEastAsia"/>
        </w:rPr>
      </w:pPr>
      <w:r w:rsidRPr="1404944D">
        <w:rPr>
          <w:rFonts w:eastAsiaTheme="minorEastAsia"/>
        </w:rPr>
        <w:t>Not only do</w:t>
      </w:r>
      <w:r w:rsidR="208931E2" w:rsidRPr="1404944D">
        <w:rPr>
          <w:rFonts w:eastAsiaTheme="minorEastAsia"/>
        </w:rPr>
        <w:t>es</w:t>
      </w:r>
      <w:r w:rsidRPr="1404944D">
        <w:rPr>
          <w:rFonts w:eastAsiaTheme="minorEastAsia"/>
        </w:rPr>
        <w:t xml:space="preserve"> handheld and handsfree mobile phone use have direct impact upon </w:t>
      </w:r>
      <w:r w:rsidR="515662AB" w:rsidRPr="1404944D">
        <w:rPr>
          <w:rFonts w:eastAsiaTheme="minorEastAsia"/>
        </w:rPr>
        <w:t xml:space="preserve">driver safety in these ways, </w:t>
      </w:r>
      <w:r w:rsidR="3839E4BA" w:rsidRPr="1404944D">
        <w:rPr>
          <w:rFonts w:eastAsiaTheme="minorEastAsia"/>
        </w:rPr>
        <w:t>it</w:t>
      </w:r>
      <w:r w:rsidR="515662AB" w:rsidRPr="1404944D">
        <w:rPr>
          <w:rFonts w:eastAsiaTheme="minorEastAsia"/>
        </w:rPr>
        <w:t xml:space="preserve"> also impact</w:t>
      </w:r>
      <w:r w:rsidR="0FF7400A" w:rsidRPr="1404944D">
        <w:rPr>
          <w:rFonts w:eastAsiaTheme="minorEastAsia"/>
        </w:rPr>
        <w:t>s</w:t>
      </w:r>
      <w:r w:rsidR="515662AB" w:rsidRPr="1404944D">
        <w:rPr>
          <w:rFonts w:eastAsiaTheme="minorEastAsia"/>
        </w:rPr>
        <w:t xml:space="preserve"> on driver behaviour and awareness in other forms.</w:t>
      </w:r>
      <w:r w:rsidR="5920B67E" w:rsidRPr="1404944D">
        <w:rPr>
          <w:rFonts w:eastAsiaTheme="minorEastAsia"/>
        </w:rPr>
        <w:t xml:space="preserve"> </w:t>
      </w:r>
      <w:r w:rsidR="2FF5ABBC" w:rsidRPr="1404944D">
        <w:rPr>
          <w:rFonts w:eastAsiaTheme="minorEastAsia"/>
        </w:rPr>
        <w:t>D</w:t>
      </w:r>
      <w:r w:rsidR="5920B67E" w:rsidRPr="1404944D">
        <w:rPr>
          <w:rFonts w:eastAsiaTheme="minorEastAsia"/>
        </w:rPr>
        <w:t>rivers who use a mobile phone tend to engage in c</w:t>
      </w:r>
      <w:r w:rsidR="23C225FD" w:rsidRPr="1404944D">
        <w:rPr>
          <w:rFonts w:eastAsiaTheme="minorEastAsia"/>
        </w:rPr>
        <w:t xml:space="preserve">ompensatory behaviours </w:t>
      </w:r>
      <w:r w:rsidR="7D84637C" w:rsidRPr="1404944D">
        <w:rPr>
          <w:rFonts w:eastAsiaTheme="minorEastAsia"/>
        </w:rPr>
        <w:t xml:space="preserve">such as lowering speeds and increasing distances from </w:t>
      </w:r>
      <w:r w:rsidR="51976F5F" w:rsidRPr="1404944D">
        <w:rPr>
          <w:rFonts w:eastAsiaTheme="minorEastAsia"/>
        </w:rPr>
        <w:t xml:space="preserve">lead </w:t>
      </w:r>
      <w:r w:rsidR="7D84637C" w:rsidRPr="1404944D">
        <w:rPr>
          <w:rFonts w:eastAsiaTheme="minorEastAsia"/>
        </w:rPr>
        <w:t>vehicles (Oviedo-Tr</w:t>
      </w:r>
      <w:r w:rsidR="55149E81" w:rsidRPr="1404944D">
        <w:rPr>
          <w:rFonts w:eastAsiaTheme="minorEastAsia"/>
        </w:rPr>
        <w:t>espalacios</w:t>
      </w:r>
      <w:r w:rsidR="213552BE" w:rsidRPr="1404944D">
        <w:rPr>
          <w:rFonts w:eastAsiaTheme="minorEastAsia"/>
        </w:rPr>
        <w:t xml:space="preserve"> et al., 2016;</w:t>
      </w:r>
      <w:r w:rsidR="55149E81" w:rsidRPr="1404944D">
        <w:rPr>
          <w:rFonts w:eastAsiaTheme="minorEastAsia"/>
        </w:rPr>
        <w:t xml:space="preserve"> 2017)</w:t>
      </w:r>
      <w:r w:rsidR="59D6F349" w:rsidRPr="1404944D">
        <w:rPr>
          <w:rFonts w:eastAsiaTheme="minorEastAsia"/>
        </w:rPr>
        <w:t>, or deci</w:t>
      </w:r>
      <w:r w:rsidR="49129CF9" w:rsidRPr="1404944D">
        <w:rPr>
          <w:rFonts w:eastAsiaTheme="minorEastAsia"/>
        </w:rPr>
        <w:t>ding</w:t>
      </w:r>
      <w:r w:rsidR="59D6F349" w:rsidRPr="1404944D">
        <w:rPr>
          <w:rFonts w:eastAsiaTheme="minorEastAsia"/>
        </w:rPr>
        <w:t xml:space="preserve"> to use a phone only in perceived ‘safe’ circumstances</w:t>
      </w:r>
      <w:r w:rsidR="3C24BD90" w:rsidRPr="1404944D">
        <w:rPr>
          <w:rFonts w:eastAsiaTheme="minorEastAsia"/>
        </w:rPr>
        <w:t>,</w:t>
      </w:r>
      <w:r w:rsidR="59D6F349" w:rsidRPr="1404944D">
        <w:rPr>
          <w:rFonts w:eastAsiaTheme="minorEastAsia"/>
        </w:rPr>
        <w:t xml:space="preserve"> such as on slower roads or when there is less traffic present (Savigar, 2019</w:t>
      </w:r>
      <w:r w:rsidR="62E6088E" w:rsidRPr="1404944D">
        <w:rPr>
          <w:rFonts w:eastAsiaTheme="minorEastAsia"/>
        </w:rPr>
        <w:t xml:space="preserve">; </w:t>
      </w:r>
      <w:r w:rsidR="76008F61" w:rsidRPr="1404944D">
        <w:rPr>
          <w:rFonts w:eastAsiaTheme="minorEastAsia"/>
          <w:color w:val="000000" w:themeColor="text1"/>
        </w:rPr>
        <w:t>Christoph</w:t>
      </w:r>
      <w:r w:rsidR="25DA67E9" w:rsidRPr="1404944D">
        <w:rPr>
          <w:rFonts w:eastAsiaTheme="minorEastAsia"/>
          <w:color w:val="000000" w:themeColor="text1"/>
        </w:rPr>
        <w:t xml:space="preserve"> et al.</w:t>
      </w:r>
      <w:r w:rsidR="5A1499B5" w:rsidRPr="1404944D">
        <w:rPr>
          <w:rFonts w:eastAsiaTheme="minorEastAsia"/>
          <w:color w:val="000000" w:themeColor="text1"/>
        </w:rPr>
        <w:t>,</w:t>
      </w:r>
      <w:r w:rsidR="76008F61" w:rsidRPr="1404944D">
        <w:rPr>
          <w:rFonts w:eastAsiaTheme="minorEastAsia"/>
          <w:color w:val="000000" w:themeColor="text1"/>
        </w:rPr>
        <w:t xml:space="preserve"> 2019</w:t>
      </w:r>
      <w:r w:rsidR="62E6088E" w:rsidRPr="1404944D">
        <w:rPr>
          <w:rFonts w:eastAsiaTheme="minorEastAsia"/>
        </w:rPr>
        <w:t>). Accordingly,</w:t>
      </w:r>
      <w:r w:rsidR="28E19438" w:rsidRPr="1404944D">
        <w:rPr>
          <w:rFonts w:eastAsiaTheme="minorEastAsia"/>
        </w:rPr>
        <w:t xml:space="preserve"> </w:t>
      </w:r>
      <w:r w:rsidR="0D4E9B86" w:rsidRPr="1404944D">
        <w:rPr>
          <w:rFonts w:eastAsiaTheme="minorEastAsia"/>
        </w:rPr>
        <w:t xml:space="preserve">despite </w:t>
      </w:r>
      <w:r w:rsidR="28E19438" w:rsidRPr="1404944D">
        <w:rPr>
          <w:rFonts w:eastAsiaTheme="minorEastAsia"/>
        </w:rPr>
        <w:t>handsfree</w:t>
      </w:r>
      <w:r w:rsidR="31BD4369" w:rsidRPr="1404944D">
        <w:rPr>
          <w:rFonts w:eastAsiaTheme="minorEastAsia"/>
        </w:rPr>
        <w:t xml:space="preserve"> use having </w:t>
      </w:r>
      <w:r w:rsidR="07ED3029" w:rsidRPr="1404944D">
        <w:rPr>
          <w:rFonts w:eastAsiaTheme="minorEastAsia"/>
        </w:rPr>
        <w:t xml:space="preserve">a </w:t>
      </w:r>
      <w:r w:rsidR="31BD4369" w:rsidRPr="1404944D">
        <w:rPr>
          <w:rFonts w:eastAsiaTheme="minorEastAsia"/>
        </w:rPr>
        <w:t>demonstrable impact on hazard awareness and detection,</w:t>
      </w:r>
      <w:r w:rsidR="3BC1799D" w:rsidRPr="1404944D">
        <w:rPr>
          <w:rFonts w:eastAsiaTheme="minorEastAsia"/>
        </w:rPr>
        <w:t xml:space="preserve"> in the absence of any </w:t>
      </w:r>
      <w:r w:rsidR="4BB32B2D" w:rsidRPr="1404944D">
        <w:rPr>
          <w:rFonts w:eastAsiaTheme="minorEastAsia"/>
        </w:rPr>
        <w:t>safety critical event, drivers feel these mitigations are effective</w:t>
      </w:r>
      <w:r w:rsidR="17664A07" w:rsidRPr="1404944D">
        <w:rPr>
          <w:rFonts w:eastAsiaTheme="minorEastAsia"/>
        </w:rPr>
        <w:t>. T</w:t>
      </w:r>
      <w:r w:rsidR="6C18ADE4" w:rsidRPr="1404944D">
        <w:rPr>
          <w:rFonts w:eastAsiaTheme="minorEastAsia"/>
        </w:rPr>
        <w:t>hese</w:t>
      </w:r>
      <w:r w:rsidR="68E21046" w:rsidRPr="1404944D">
        <w:rPr>
          <w:rFonts w:eastAsiaTheme="minorEastAsia"/>
        </w:rPr>
        <w:t xml:space="preserve"> c</w:t>
      </w:r>
      <w:r w:rsidR="6C18ADE4" w:rsidRPr="1404944D">
        <w:rPr>
          <w:rFonts w:eastAsiaTheme="minorEastAsia"/>
        </w:rPr>
        <w:t>ompensatory behaviours are</w:t>
      </w:r>
      <w:r w:rsidR="5C606492" w:rsidRPr="1404944D">
        <w:rPr>
          <w:rFonts w:eastAsiaTheme="minorEastAsia"/>
        </w:rPr>
        <w:t xml:space="preserve"> also</w:t>
      </w:r>
      <w:r w:rsidR="6C18ADE4" w:rsidRPr="1404944D">
        <w:rPr>
          <w:rFonts w:eastAsiaTheme="minorEastAsia"/>
        </w:rPr>
        <w:t xml:space="preserve"> conflated </w:t>
      </w:r>
      <w:r w:rsidR="534E7E8D" w:rsidRPr="1404944D">
        <w:rPr>
          <w:rFonts w:eastAsiaTheme="minorEastAsia"/>
        </w:rPr>
        <w:t>with</w:t>
      </w:r>
      <w:r w:rsidR="368C9BAD" w:rsidRPr="1404944D">
        <w:rPr>
          <w:rFonts w:eastAsiaTheme="minorEastAsia"/>
        </w:rPr>
        <w:t xml:space="preserve"> the </w:t>
      </w:r>
      <w:r w:rsidR="138ABA01" w:rsidRPr="1404944D">
        <w:rPr>
          <w:rFonts w:eastAsiaTheme="minorEastAsia"/>
        </w:rPr>
        <w:t>‘</w:t>
      </w:r>
      <w:r w:rsidR="368C9BAD" w:rsidRPr="1404944D">
        <w:rPr>
          <w:rFonts w:eastAsiaTheme="minorEastAsia"/>
        </w:rPr>
        <w:t xml:space="preserve">illusion of </w:t>
      </w:r>
      <w:r w:rsidR="368C9BAD" w:rsidRPr="1404944D">
        <w:rPr>
          <w:rFonts w:eastAsiaTheme="minorEastAsia"/>
        </w:rPr>
        <w:lastRenderedPageBreak/>
        <w:t>awareness</w:t>
      </w:r>
      <w:r w:rsidR="1C56920E" w:rsidRPr="1404944D">
        <w:rPr>
          <w:rFonts w:eastAsiaTheme="minorEastAsia"/>
        </w:rPr>
        <w:t>’</w:t>
      </w:r>
      <w:r w:rsidR="368C9BAD" w:rsidRPr="1404944D">
        <w:rPr>
          <w:rFonts w:eastAsiaTheme="minorEastAsia"/>
        </w:rPr>
        <w:t xml:space="preserve"> experienced by distracted drivers</w:t>
      </w:r>
      <w:r w:rsidR="12383E25" w:rsidRPr="1404944D">
        <w:rPr>
          <w:rFonts w:eastAsiaTheme="minorEastAsia"/>
        </w:rPr>
        <w:t xml:space="preserve"> wh</w:t>
      </w:r>
      <w:r w:rsidR="29FE38C2" w:rsidRPr="1404944D">
        <w:rPr>
          <w:rFonts w:eastAsiaTheme="minorEastAsia"/>
        </w:rPr>
        <w:t>o</w:t>
      </w:r>
      <w:r w:rsidR="12383E25" w:rsidRPr="1404944D">
        <w:rPr>
          <w:rFonts w:eastAsiaTheme="minorEastAsia"/>
        </w:rPr>
        <w:t xml:space="preserve"> are</w:t>
      </w:r>
      <w:r w:rsidR="536A55DA" w:rsidRPr="1404944D">
        <w:rPr>
          <w:rFonts w:eastAsiaTheme="minorEastAsia"/>
        </w:rPr>
        <w:t xml:space="preserve"> largely</w:t>
      </w:r>
      <w:r w:rsidR="12383E25" w:rsidRPr="1404944D">
        <w:rPr>
          <w:rFonts w:eastAsiaTheme="minorEastAsia"/>
        </w:rPr>
        <w:t xml:space="preserve"> unaware of </w:t>
      </w:r>
      <w:r w:rsidR="32B75CA3" w:rsidRPr="1404944D">
        <w:rPr>
          <w:rFonts w:eastAsiaTheme="minorEastAsia"/>
        </w:rPr>
        <w:t>their reduced driving performance</w:t>
      </w:r>
      <w:r w:rsidR="368C9BAD" w:rsidRPr="1404944D">
        <w:rPr>
          <w:rFonts w:eastAsiaTheme="minorEastAsia"/>
        </w:rPr>
        <w:t xml:space="preserve">. A US study conducted by </w:t>
      </w:r>
      <w:proofErr w:type="spellStart"/>
      <w:r w:rsidR="368C9BAD" w:rsidRPr="1404944D">
        <w:rPr>
          <w:rFonts w:eastAsiaTheme="minorEastAsia"/>
        </w:rPr>
        <w:t>S</w:t>
      </w:r>
      <w:r w:rsidR="34EA6F0A" w:rsidRPr="1404944D">
        <w:rPr>
          <w:rFonts w:eastAsiaTheme="minorEastAsia"/>
        </w:rPr>
        <w:t>a</w:t>
      </w:r>
      <w:r w:rsidR="368C9BAD" w:rsidRPr="1404944D">
        <w:rPr>
          <w:rFonts w:eastAsiaTheme="minorEastAsia"/>
        </w:rPr>
        <w:t>nbonmatsu</w:t>
      </w:r>
      <w:proofErr w:type="spellEnd"/>
      <w:r w:rsidR="368C9BAD" w:rsidRPr="1404944D">
        <w:rPr>
          <w:rFonts w:eastAsiaTheme="minorEastAsia"/>
        </w:rPr>
        <w:t xml:space="preserve"> et al. (2016) found </w:t>
      </w:r>
      <w:r w:rsidR="76A314B6" w:rsidRPr="1404944D">
        <w:rPr>
          <w:rFonts w:eastAsiaTheme="minorEastAsia"/>
        </w:rPr>
        <w:t xml:space="preserve">handsfree </w:t>
      </w:r>
      <w:r w:rsidR="5A3B1827" w:rsidRPr="1404944D">
        <w:rPr>
          <w:rFonts w:eastAsiaTheme="minorEastAsia"/>
        </w:rPr>
        <w:t xml:space="preserve">mobile phone use not only led to more serious </w:t>
      </w:r>
      <w:r w:rsidR="3B138247" w:rsidRPr="1404944D">
        <w:rPr>
          <w:rFonts w:eastAsiaTheme="minorEastAsia"/>
        </w:rPr>
        <w:t xml:space="preserve">driving </w:t>
      </w:r>
      <w:r w:rsidR="5A3B1827" w:rsidRPr="1404944D">
        <w:rPr>
          <w:rFonts w:eastAsiaTheme="minorEastAsia"/>
        </w:rPr>
        <w:t>errors but</w:t>
      </w:r>
      <w:r w:rsidR="4397CE44" w:rsidRPr="1404944D">
        <w:rPr>
          <w:rFonts w:eastAsiaTheme="minorEastAsia"/>
        </w:rPr>
        <w:t xml:space="preserve"> also diminished drivers</w:t>
      </w:r>
      <w:r w:rsidR="7EF6A004" w:rsidRPr="1404944D">
        <w:rPr>
          <w:rFonts w:eastAsiaTheme="minorEastAsia"/>
        </w:rPr>
        <w:t>’</w:t>
      </w:r>
      <w:r w:rsidR="4397CE44" w:rsidRPr="1404944D">
        <w:rPr>
          <w:rFonts w:eastAsiaTheme="minorEastAsia"/>
        </w:rPr>
        <w:t xml:space="preserve"> abilit</w:t>
      </w:r>
      <w:r w:rsidR="36B5BBB9" w:rsidRPr="1404944D">
        <w:rPr>
          <w:rFonts w:eastAsiaTheme="minorEastAsia"/>
        </w:rPr>
        <w:t>y</w:t>
      </w:r>
      <w:r w:rsidR="4397CE44" w:rsidRPr="1404944D">
        <w:rPr>
          <w:rFonts w:eastAsiaTheme="minorEastAsia"/>
        </w:rPr>
        <w:t xml:space="preserve"> to </w:t>
      </w:r>
      <w:r w:rsidR="6ACE2DCC" w:rsidRPr="1404944D">
        <w:rPr>
          <w:rFonts w:eastAsiaTheme="minorEastAsia"/>
        </w:rPr>
        <w:t>accurately self-assess the safeness of their driving</w:t>
      </w:r>
      <w:r w:rsidR="29E7D132" w:rsidRPr="1404944D">
        <w:rPr>
          <w:rFonts w:eastAsiaTheme="minorEastAsia"/>
        </w:rPr>
        <w:t xml:space="preserve">. Using a mobile phone while driving, whether handheld or handsfree, </w:t>
      </w:r>
      <w:r w:rsidR="7FD54E13" w:rsidRPr="1404944D">
        <w:rPr>
          <w:rFonts w:eastAsiaTheme="minorEastAsia"/>
        </w:rPr>
        <w:t>may therefore</w:t>
      </w:r>
      <w:r w:rsidR="29E7D132" w:rsidRPr="1404944D">
        <w:rPr>
          <w:rFonts w:eastAsiaTheme="minorEastAsia"/>
        </w:rPr>
        <w:t xml:space="preserve"> lead drivers to inaccurately </w:t>
      </w:r>
      <w:r w:rsidR="287422DB" w:rsidRPr="1404944D">
        <w:rPr>
          <w:rFonts w:eastAsiaTheme="minorEastAsia"/>
        </w:rPr>
        <w:t xml:space="preserve">perceive safety and </w:t>
      </w:r>
      <w:r w:rsidR="26EF302F" w:rsidRPr="1404944D">
        <w:rPr>
          <w:rFonts w:eastAsiaTheme="minorEastAsia"/>
        </w:rPr>
        <w:t xml:space="preserve">produce an overconfidence in one’s </w:t>
      </w:r>
      <w:r w:rsidR="3C8318CF" w:rsidRPr="1404944D">
        <w:rPr>
          <w:rFonts w:eastAsiaTheme="minorEastAsia"/>
        </w:rPr>
        <w:t>multitasking</w:t>
      </w:r>
      <w:r w:rsidR="26EF302F" w:rsidRPr="1404944D">
        <w:rPr>
          <w:rFonts w:eastAsiaTheme="minorEastAsia"/>
        </w:rPr>
        <w:t xml:space="preserve"> ability.</w:t>
      </w:r>
      <w:r w:rsidR="1404944D" w:rsidRPr="1404944D">
        <w:rPr>
          <w:rFonts w:eastAsiaTheme="minorEastAsia"/>
        </w:rPr>
        <w:t xml:space="preserve"> </w:t>
      </w:r>
    </w:p>
    <w:p w14:paraId="7A8234AB" w14:textId="36029DAD" w:rsidR="00DF1230" w:rsidRDefault="4BF5FE06" w:rsidP="1404944D">
      <w:pPr>
        <w:spacing w:before="120" w:after="120" w:line="480" w:lineRule="auto"/>
        <w:jc w:val="both"/>
        <w:rPr>
          <w:rFonts w:eastAsiaTheme="minorEastAsia"/>
        </w:rPr>
      </w:pPr>
      <w:r w:rsidRPr="1404944D">
        <w:rPr>
          <w:rFonts w:eastAsiaTheme="minorEastAsia"/>
        </w:rPr>
        <w:t xml:space="preserve">In contrast to handheld mobile phone use, however, most countries </w:t>
      </w:r>
      <w:r w:rsidR="7BC985F0" w:rsidRPr="1404944D">
        <w:rPr>
          <w:rFonts w:eastAsiaTheme="minorEastAsia"/>
        </w:rPr>
        <w:t>have not banned handsfree phone use while driving.</w:t>
      </w:r>
      <w:r w:rsidR="2C27BCB5" w:rsidRPr="1404944D">
        <w:rPr>
          <w:rFonts w:eastAsiaTheme="minorEastAsia"/>
        </w:rPr>
        <w:t xml:space="preserve"> For some US states</w:t>
      </w:r>
      <w:r w:rsidR="7FC4A73D" w:rsidRPr="1404944D">
        <w:rPr>
          <w:rFonts w:eastAsiaTheme="minorEastAsia"/>
        </w:rPr>
        <w:t xml:space="preserve"> and in Australia</w:t>
      </w:r>
      <w:r w:rsidR="2C27BCB5" w:rsidRPr="1404944D">
        <w:rPr>
          <w:rFonts w:eastAsiaTheme="minorEastAsia"/>
        </w:rPr>
        <w:t>, young/novice drivers are banned from using a ha</w:t>
      </w:r>
      <w:r w:rsidR="4FDAC374" w:rsidRPr="1404944D">
        <w:rPr>
          <w:rFonts w:eastAsiaTheme="minorEastAsia"/>
        </w:rPr>
        <w:t xml:space="preserve">ndsfree </w:t>
      </w:r>
      <w:r w:rsidR="2C27BCB5" w:rsidRPr="1404944D">
        <w:rPr>
          <w:rFonts w:eastAsiaTheme="minorEastAsia"/>
        </w:rPr>
        <w:t xml:space="preserve">device, but </w:t>
      </w:r>
      <w:r w:rsidR="07062153" w:rsidRPr="1404944D">
        <w:rPr>
          <w:rFonts w:eastAsiaTheme="minorEastAsia"/>
        </w:rPr>
        <w:t xml:space="preserve">other driver </w:t>
      </w:r>
      <w:r w:rsidR="6D6EB7D8" w:rsidRPr="1404944D">
        <w:rPr>
          <w:rFonts w:eastAsiaTheme="minorEastAsia"/>
        </w:rPr>
        <w:t>demographics</w:t>
      </w:r>
      <w:r w:rsidR="7F2C2011" w:rsidRPr="1404944D">
        <w:rPr>
          <w:rFonts w:eastAsiaTheme="minorEastAsia"/>
        </w:rPr>
        <w:t xml:space="preserve"> are not</w:t>
      </w:r>
      <w:r w:rsidR="07062153" w:rsidRPr="1404944D">
        <w:rPr>
          <w:rFonts w:eastAsiaTheme="minorEastAsia"/>
        </w:rPr>
        <w:t xml:space="preserve">. </w:t>
      </w:r>
      <w:r w:rsidR="73F387BC" w:rsidRPr="1404944D">
        <w:rPr>
          <w:rFonts w:eastAsiaTheme="minorEastAsia"/>
        </w:rPr>
        <w:t>In the UK, it is legal for drivers to use a handsfree device</w:t>
      </w:r>
      <w:r w:rsidR="040DBF4F" w:rsidRPr="1404944D">
        <w:rPr>
          <w:rFonts w:eastAsiaTheme="minorEastAsia"/>
        </w:rPr>
        <w:t xml:space="preserve"> but</w:t>
      </w:r>
      <w:r w:rsidR="6D2453C4" w:rsidRPr="1404944D">
        <w:rPr>
          <w:rFonts w:eastAsiaTheme="minorEastAsia"/>
        </w:rPr>
        <w:t xml:space="preserve">, </w:t>
      </w:r>
      <w:r w:rsidR="069A54C1" w:rsidRPr="1404944D">
        <w:rPr>
          <w:rFonts w:eastAsiaTheme="minorEastAsia"/>
        </w:rPr>
        <w:t>‘</w:t>
      </w:r>
      <w:r w:rsidR="335BCEA6" w:rsidRPr="1404944D">
        <w:rPr>
          <w:rFonts w:eastAsiaTheme="minorEastAsia"/>
        </w:rPr>
        <w:t>careless driving</w:t>
      </w:r>
      <w:r w:rsidR="6B092E03" w:rsidRPr="1404944D">
        <w:rPr>
          <w:rFonts w:eastAsiaTheme="minorEastAsia"/>
        </w:rPr>
        <w:t>’</w:t>
      </w:r>
      <w:r w:rsidR="335BCEA6" w:rsidRPr="1404944D">
        <w:rPr>
          <w:rFonts w:eastAsiaTheme="minorEastAsia"/>
        </w:rPr>
        <w:t xml:space="preserve">, otherwise known as </w:t>
      </w:r>
      <w:r w:rsidR="6759F441" w:rsidRPr="1404944D">
        <w:rPr>
          <w:rFonts w:eastAsiaTheme="minorEastAsia"/>
        </w:rPr>
        <w:t>‘</w:t>
      </w:r>
      <w:r w:rsidR="7C7B0381" w:rsidRPr="1404944D">
        <w:rPr>
          <w:rFonts w:eastAsiaTheme="minorEastAsia"/>
        </w:rPr>
        <w:t>driving without due care and attention</w:t>
      </w:r>
      <w:r w:rsidR="084D2B19" w:rsidRPr="1404944D">
        <w:rPr>
          <w:rFonts w:eastAsiaTheme="minorEastAsia"/>
        </w:rPr>
        <w:t>’</w:t>
      </w:r>
      <w:r w:rsidR="335BCEA6" w:rsidRPr="1404944D">
        <w:rPr>
          <w:rFonts w:eastAsiaTheme="minorEastAsia"/>
        </w:rPr>
        <w:t>,</w:t>
      </w:r>
      <w:r w:rsidR="7C7B0381" w:rsidRPr="1404944D">
        <w:rPr>
          <w:rFonts w:eastAsiaTheme="minorEastAsia"/>
        </w:rPr>
        <w:t xml:space="preserve"> </w:t>
      </w:r>
      <w:r w:rsidR="3FE2CC4E" w:rsidRPr="1404944D">
        <w:rPr>
          <w:rFonts w:eastAsiaTheme="minorEastAsia"/>
        </w:rPr>
        <w:t>can be charged</w:t>
      </w:r>
      <w:r w:rsidR="4B1D23F0" w:rsidRPr="1404944D">
        <w:rPr>
          <w:rFonts w:eastAsiaTheme="minorEastAsia"/>
        </w:rPr>
        <w:t xml:space="preserve"> </w:t>
      </w:r>
      <w:r w:rsidR="59AC415D" w:rsidRPr="1404944D">
        <w:rPr>
          <w:rFonts w:eastAsiaTheme="minorEastAsia"/>
        </w:rPr>
        <w:t xml:space="preserve">where </w:t>
      </w:r>
      <w:r w:rsidR="7186BFD4" w:rsidRPr="1404944D">
        <w:rPr>
          <w:rFonts w:eastAsiaTheme="minorEastAsia"/>
        </w:rPr>
        <w:t xml:space="preserve">the </w:t>
      </w:r>
      <w:r w:rsidR="59AC415D" w:rsidRPr="1404944D">
        <w:rPr>
          <w:rFonts w:eastAsiaTheme="minorEastAsia"/>
        </w:rPr>
        <w:t>driving</w:t>
      </w:r>
      <w:r w:rsidR="6313EDBF" w:rsidRPr="1404944D">
        <w:rPr>
          <w:rFonts w:eastAsiaTheme="minorEastAsia"/>
        </w:rPr>
        <w:t xml:space="preserve"> standard</w:t>
      </w:r>
      <w:r w:rsidR="59AC415D" w:rsidRPr="1404944D">
        <w:rPr>
          <w:rFonts w:eastAsiaTheme="minorEastAsia"/>
        </w:rPr>
        <w:t xml:space="preserve"> is considered to fall below that of a competent</w:t>
      </w:r>
      <w:r w:rsidR="335BCEA6" w:rsidRPr="1404944D">
        <w:rPr>
          <w:rFonts w:eastAsiaTheme="minorEastAsia"/>
        </w:rPr>
        <w:t xml:space="preserve"> and careful</w:t>
      </w:r>
      <w:r w:rsidR="59AC415D" w:rsidRPr="1404944D">
        <w:rPr>
          <w:rFonts w:eastAsiaTheme="minorEastAsia"/>
        </w:rPr>
        <w:t xml:space="preserve"> driver</w:t>
      </w:r>
      <w:r w:rsidR="1F69215E" w:rsidRPr="1404944D">
        <w:rPr>
          <w:rFonts w:eastAsiaTheme="minorEastAsia"/>
        </w:rPr>
        <w:t xml:space="preserve">; </w:t>
      </w:r>
      <w:r w:rsidR="58D93E27" w:rsidRPr="1404944D">
        <w:rPr>
          <w:rFonts w:eastAsiaTheme="minorEastAsia"/>
        </w:rPr>
        <w:t xml:space="preserve">crossing solid white lines </w:t>
      </w:r>
      <w:r w:rsidR="49380B90" w:rsidRPr="1404944D">
        <w:rPr>
          <w:rFonts w:eastAsiaTheme="minorEastAsia"/>
        </w:rPr>
        <w:t>as a result of inattention from handsfree phone use could be considered</w:t>
      </w:r>
      <w:r w:rsidR="3C500973" w:rsidRPr="1404944D">
        <w:rPr>
          <w:rFonts w:eastAsiaTheme="minorEastAsia"/>
        </w:rPr>
        <w:t xml:space="preserve"> as</w:t>
      </w:r>
      <w:r w:rsidR="49380B90" w:rsidRPr="1404944D">
        <w:rPr>
          <w:rFonts w:eastAsiaTheme="minorEastAsia"/>
        </w:rPr>
        <w:t xml:space="preserve"> driving without due care and attention</w:t>
      </w:r>
      <w:r w:rsidR="6AAF8F44" w:rsidRPr="1404944D">
        <w:rPr>
          <w:rFonts w:eastAsiaTheme="minorEastAsia"/>
        </w:rPr>
        <w:t>, for example</w:t>
      </w:r>
      <w:r w:rsidR="49380B90" w:rsidRPr="1404944D">
        <w:rPr>
          <w:rFonts w:eastAsiaTheme="minorEastAsia"/>
        </w:rPr>
        <w:t xml:space="preserve">. </w:t>
      </w:r>
      <w:r w:rsidR="1F69215E" w:rsidRPr="1404944D">
        <w:rPr>
          <w:rFonts w:eastAsiaTheme="minorEastAsia"/>
        </w:rPr>
        <w:t xml:space="preserve">As such, the handsfree aspect is irrelevant, but </w:t>
      </w:r>
      <w:r w:rsidR="5B3679B3" w:rsidRPr="1404944D">
        <w:rPr>
          <w:rFonts w:eastAsiaTheme="minorEastAsia"/>
        </w:rPr>
        <w:t xml:space="preserve">it may be the cause of a driver committing other offences, which may be prosecuted. </w:t>
      </w:r>
      <w:r w:rsidR="26EF302F" w:rsidRPr="1404944D">
        <w:rPr>
          <w:rFonts w:eastAsiaTheme="minorEastAsia"/>
        </w:rPr>
        <w:t xml:space="preserve"> </w:t>
      </w:r>
      <w:r w:rsidR="32C6A364" w:rsidRPr="1404944D">
        <w:rPr>
          <w:rFonts w:eastAsiaTheme="minorEastAsia"/>
        </w:rPr>
        <w:t>L</w:t>
      </w:r>
      <w:r w:rsidR="5137746F" w:rsidRPr="1404944D">
        <w:rPr>
          <w:rFonts w:eastAsiaTheme="minorEastAsia"/>
        </w:rPr>
        <w:t xml:space="preserve">egislation that restricts </w:t>
      </w:r>
      <w:r w:rsidR="50F34BD0" w:rsidRPr="1404944D">
        <w:rPr>
          <w:rFonts w:eastAsiaTheme="minorEastAsia"/>
        </w:rPr>
        <w:t xml:space="preserve">only </w:t>
      </w:r>
      <w:r w:rsidR="5137746F" w:rsidRPr="1404944D">
        <w:rPr>
          <w:rFonts w:eastAsiaTheme="minorEastAsia"/>
        </w:rPr>
        <w:t xml:space="preserve">handheld mobile phone use </w:t>
      </w:r>
      <w:r w:rsidR="21CB59FB" w:rsidRPr="1404944D">
        <w:rPr>
          <w:rFonts w:eastAsiaTheme="minorEastAsia"/>
        </w:rPr>
        <w:t>misses the consequential impacts that hand</w:t>
      </w:r>
      <w:r w:rsidR="1790FBF3" w:rsidRPr="1404944D">
        <w:rPr>
          <w:rFonts w:eastAsiaTheme="minorEastAsia"/>
        </w:rPr>
        <w:t>sfree</w:t>
      </w:r>
      <w:r w:rsidR="21CB59FB" w:rsidRPr="1404944D">
        <w:rPr>
          <w:rFonts w:eastAsiaTheme="minorEastAsia"/>
        </w:rPr>
        <w:t xml:space="preserve"> phone use has on drivers. </w:t>
      </w:r>
      <w:r w:rsidR="43A48B09" w:rsidRPr="1404944D">
        <w:rPr>
          <w:rFonts w:eastAsiaTheme="minorEastAsia"/>
        </w:rPr>
        <w:t>Indeed, b</w:t>
      </w:r>
      <w:r w:rsidR="41F2E017" w:rsidRPr="1404944D">
        <w:rPr>
          <w:rFonts w:eastAsiaTheme="minorEastAsia"/>
        </w:rPr>
        <w:t xml:space="preserve">anning handheld mobile phone use is unlikely to improve </w:t>
      </w:r>
      <w:r w:rsidR="1FDD4BC3" w:rsidRPr="1404944D">
        <w:rPr>
          <w:rFonts w:eastAsiaTheme="minorEastAsia"/>
        </w:rPr>
        <w:t>road safety in terms of number of crashes</w:t>
      </w:r>
      <w:r w:rsidR="7075CFC7" w:rsidRPr="1404944D">
        <w:rPr>
          <w:rFonts w:eastAsiaTheme="minorEastAsia"/>
        </w:rPr>
        <w:t xml:space="preserve"> as effectively as a b</w:t>
      </w:r>
      <w:r w:rsidR="132EF806" w:rsidRPr="1404944D">
        <w:rPr>
          <w:rFonts w:eastAsiaTheme="minorEastAsia"/>
        </w:rPr>
        <w:t xml:space="preserve">lanket ban on all phone use could </w:t>
      </w:r>
      <w:r w:rsidR="1FDD4BC3" w:rsidRPr="1404944D">
        <w:rPr>
          <w:rFonts w:eastAsiaTheme="minorEastAsia"/>
        </w:rPr>
        <w:t>(</w:t>
      </w:r>
      <w:r w:rsidR="314F4A43" w:rsidRPr="1404944D">
        <w:rPr>
          <w:rFonts w:eastAsiaTheme="minorEastAsia"/>
        </w:rPr>
        <w:t>Liu et al., 2019</w:t>
      </w:r>
      <w:r w:rsidR="5A889701" w:rsidRPr="1404944D">
        <w:rPr>
          <w:rFonts w:eastAsiaTheme="minorEastAsia"/>
        </w:rPr>
        <w:t xml:space="preserve">). </w:t>
      </w:r>
      <w:r w:rsidR="44505FF7" w:rsidRPr="1404944D">
        <w:rPr>
          <w:rFonts w:eastAsiaTheme="minorEastAsia"/>
        </w:rPr>
        <w:t xml:space="preserve">Rather, one illegal dangerous distraction </w:t>
      </w:r>
      <w:r w:rsidR="068D94DC" w:rsidRPr="1404944D">
        <w:rPr>
          <w:rFonts w:eastAsiaTheme="minorEastAsia"/>
        </w:rPr>
        <w:t xml:space="preserve">(handheld mobile phone use) </w:t>
      </w:r>
      <w:r w:rsidR="44505FF7" w:rsidRPr="1404944D">
        <w:rPr>
          <w:rFonts w:eastAsiaTheme="minorEastAsia"/>
        </w:rPr>
        <w:t>can</w:t>
      </w:r>
      <w:r w:rsidR="3ACE5421" w:rsidRPr="1404944D">
        <w:rPr>
          <w:rFonts w:eastAsiaTheme="minorEastAsia"/>
        </w:rPr>
        <w:t xml:space="preserve"> simply</w:t>
      </w:r>
      <w:r w:rsidR="44505FF7" w:rsidRPr="1404944D">
        <w:rPr>
          <w:rFonts w:eastAsiaTheme="minorEastAsia"/>
        </w:rPr>
        <w:t xml:space="preserve"> be replaced with another, legal, one</w:t>
      </w:r>
      <w:r w:rsidR="1D227395" w:rsidRPr="1404944D">
        <w:rPr>
          <w:rFonts w:eastAsiaTheme="minorEastAsia"/>
        </w:rPr>
        <w:t xml:space="preserve"> (handsfree mobile phone use)</w:t>
      </w:r>
      <w:r w:rsidR="44505FF7" w:rsidRPr="1404944D">
        <w:rPr>
          <w:rFonts w:eastAsiaTheme="minorEastAsia"/>
        </w:rPr>
        <w:t xml:space="preserve">. </w:t>
      </w:r>
      <w:r w:rsidR="4863B57D" w:rsidRPr="1404944D">
        <w:rPr>
          <w:rFonts w:eastAsiaTheme="minorEastAsia"/>
        </w:rPr>
        <w:t>As such, mobile phone use continues to pose a</w:t>
      </w:r>
      <w:r w:rsidR="7E121EB3" w:rsidRPr="1404944D">
        <w:rPr>
          <w:rFonts w:eastAsiaTheme="minorEastAsia"/>
        </w:rPr>
        <w:t xml:space="preserve"> significant </w:t>
      </w:r>
      <w:r w:rsidR="4863B57D" w:rsidRPr="1404944D">
        <w:rPr>
          <w:rFonts w:eastAsiaTheme="minorEastAsia"/>
        </w:rPr>
        <w:t>danger to roads globally</w:t>
      </w:r>
      <w:r w:rsidR="6D330F8D" w:rsidRPr="1404944D">
        <w:rPr>
          <w:rFonts w:eastAsiaTheme="minorEastAsia"/>
        </w:rPr>
        <w:t xml:space="preserve"> and there is a need to further understand effective responses to tackling the issue</w:t>
      </w:r>
      <w:r w:rsidR="4863B57D" w:rsidRPr="1404944D">
        <w:rPr>
          <w:rFonts w:eastAsiaTheme="minorEastAsia"/>
        </w:rPr>
        <w:t>.</w:t>
      </w:r>
      <w:r w:rsidR="73FFE6D1" w:rsidRPr="1404944D">
        <w:rPr>
          <w:rFonts w:eastAsiaTheme="minorEastAsia"/>
        </w:rPr>
        <w:t xml:space="preserve"> </w:t>
      </w:r>
    </w:p>
    <w:p w14:paraId="6CF52375" w14:textId="2B02C5F7" w:rsidR="00DF1230" w:rsidRDefault="7C360CD9" w:rsidP="1404944D">
      <w:pPr>
        <w:spacing w:before="120" w:after="120" w:line="480" w:lineRule="auto"/>
        <w:jc w:val="both"/>
        <w:rPr>
          <w:rFonts w:eastAsiaTheme="minorEastAsia"/>
          <w:color w:val="4472C4" w:themeColor="accent1"/>
        </w:rPr>
      </w:pPr>
      <w:r w:rsidRPr="1404944D">
        <w:rPr>
          <w:rFonts w:eastAsiaTheme="minorEastAsia"/>
        </w:rPr>
        <w:t>T</w:t>
      </w:r>
      <w:r w:rsidR="54C0BB15" w:rsidRPr="1404944D">
        <w:rPr>
          <w:rFonts w:eastAsiaTheme="minorEastAsia"/>
        </w:rPr>
        <w:t>his paper consider</w:t>
      </w:r>
      <w:r w:rsidR="1BAAE807" w:rsidRPr="1404944D">
        <w:rPr>
          <w:rFonts w:eastAsiaTheme="minorEastAsia"/>
        </w:rPr>
        <w:t>s</w:t>
      </w:r>
      <w:r w:rsidR="54C0BB15" w:rsidRPr="1404944D">
        <w:rPr>
          <w:rFonts w:eastAsiaTheme="minorEastAsia"/>
        </w:rPr>
        <w:t xml:space="preserve"> various strategies currently and/or historically adopted in response to mobile phone use while driving</w:t>
      </w:r>
      <w:r w:rsidR="2944494C" w:rsidRPr="1404944D">
        <w:rPr>
          <w:rFonts w:eastAsiaTheme="minorEastAsia"/>
        </w:rPr>
        <w:t xml:space="preserve">, progressing in the next section to </w:t>
      </w:r>
      <w:r w:rsidR="25091082" w:rsidRPr="1404944D">
        <w:rPr>
          <w:rFonts w:eastAsiaTheme="minorEastAsia"/>
        </w:rPr>
        <w:t xml:space="preserve">consider </w:t>
      </w:r>
      <w:r w:rsidR="383698EF" w:rsidRPr="1404944D">
        <w:rPr>
          <w:rFonts w:eastAsiaTheme="minorEastAsia"/>
        </w:rPr>
        <w:t xml:space="preserve">the use of </w:t>
      </w:r>
      <w:r w:rsidR="095FBEA4" w:rsidRPr="1404944D">
        <w:rPr>
          <w:rFonts w:eastAsiaTheme="minorEastAsia"/>
        </w:rPr>
        <w:t xml:space="preserve">instrumental </w:t>
      </w:r>
      <w:r w:rsidR="383698EF" w:rsidRPr="1404944D">
        <w:rPr>
          <w:rFonts w:eastAsiaTheme="minorEastAsia"/>
        </w:rPr>
        <w:t xml:space="preserve">penalty </w:t>
      </w:r>
      <w:r w:rsidR="383698EF" w:rsidRPr="1404944D">
        <w:rPr>
          <w:rFonts w:eastAsiaTheme="minorEastAsia"/>
        </w:rPr>
        <w:lastRenderedPageBreak/>
        <w:t>points and fines before movi</w:t>
      </w:r>
      <w:r w:rsidR="3E34C879" w:rsidRPr="1404944D">
        <w:rPr>
          <w:rFonts w:eastAsiaTheme="minorEastAsia"/>
        </w:rPr>
        <w:t xml:space="preserve">ng on to </w:t>
      </w:r>
      <w:r w:rsidR="0C546CE4" w:rsidRPr="1404944D">
        <w:rPr>
          <w:rFonts w:eastAsiaTheme="minorEastAsia"/>
        </w:rPr>
        <w:t>normative approaches that may include courses</w:t>
      </w:r>
      <w:r w:rsidR="47F34A18" w:rsidRPr="1404944D">
        <w:rPr>
          <w:rStyle w:val="FootnoteReference"/>
          <w:rFonts w:eastAsiaTheme="minorEastAsia"/>
        </w:rPr>
        <w:footnoteReference w:id="3"/>
      </w:r>
      <w:r w:rsidR="0C546CE4" w:rsidRPr="1404944D">
        <w:rPr>
          <w:rFonts w:eastAsiaTheme="minorEastAsia"/>
        </w:rPr>
        <w:t xml:space="preserve"> targeted at road users</w:t>
      </w:r>
      <w:r w:rsidR="3E34C879" w:rsidRPr="1404944D">
        <w:rPr>
          <w:rFonts w:eastAsiaTheme="minorEastAsia"/>
        </w:rPr>
        <w:t>. Here we consider the role of courses used as an alternative to prosecution</w:t>
      </w:r>
      <w:r w:rsidR="21C28E6E" w:rsidRPr="1404944D">
        <w:rPr>
          <w:rFonts w:eastAsiaTheme="minorEastAsia"/>
        </w:rPr>
        <w:t xml:space="preserve"> for mobile phone offences</w:t>
      </w:r>
      <w:r w:rsidR="74265074" w:rsidRPr="1404944D">
        <w:rPr>
          <w:rFonts w:eastAsiaTheme="minorEastAsia"/>
        </w:rPr>
        <w:t xml:space="preserve"> before moving on to the findings of this paper that relate to one particular course</w:t>
      </w:r>
      <w:r w:rsidR="3E34C879" w:rsidRPr="1404944D">
        <w:rPr>
          <w:rFonts w:eastAsiaTheme="minorEastAsia"/>
        </w:rPr>
        <w:t>.</w:t>
      </w:r>
      <w:r w:rsidR="6261EE2F" w:rsidRPr="1404944D">
        <w:rPr>
          <w:rFonts w:eastAsiaTheme="minorEastAsia"/>
        </w:rPr>
        <w:t xml:space="preserve"> </w:t>
      </w:r>
    </w:p>
    <w:p w14:paraId="2B8E7877" w14:textId="019B87B2" w:rsidR="00B04120" w:rsidRPr="00B04120" w:rsidRDefault="2040D274" w:rsidP="35DEEFC4">
      <w:pPr>
        <w:pStyle w:val="ListParagraph"/>
        <w:numPr>
          <w:ilvl w:val="1"/>
          <w:numId w:val="12"/>
        </w:numPr>
        <w:spacing w:before="120" w:after="120" w:line="480" w:lineRule="auto"/>
        <w:jc w:val="both"/>
        <w:rPr>
          <w:rFonts w:eastAsiaTheme="minorEastAsia"/>
          <w:color w:val="000000" w:themeColor="text1"/>
        </w:rPr>
      </w:pPr>
      <w:r w:rsidRPr="35DEEFC4">
        <w:rPr>
          <w:rFonts w:eastAsiaTheme="minorEastAsia"/>
        </w:rPr>
        <w:t>Respon</w:t>
      </w:r>
      <w:r w:rsidR="77B52091" w:rsidRPr="35DEEFC4">
        <w:rPr>
          <w:rFonts w:eastAsiaTheme="minorEastAsia"/>
        </w:rPr>
        <w:t>ding</w:t>
      </w:r>
      <w:r w:rsidRPr="35DEEFC4">
        <w:rPr>
          <w:rFonts w:eastAsiaTheme="minorEastAsia"/>
        </w:rPr>
        <w:t xml:space="preserve"> to mobile phone use</w:t>
      </w:r>
      <w:r w:rsidR="7EE94C4E" w:rsidRPr="35DEEFC4">
        <w:rPr>
          <w:rFonts w:eastAsiaTheme="minorEastAsia"/>
        </w:rPr>
        <w:t xml:space="preserve"> by drivers</w:t>
      </w:r>
    </w:p>
    <w:p w14:paraId="0F81440E" w14:textId="3933ABCB" w:rsidR="6928C031" w:rsidRDefault="64EC432B" w:rsidP="35DEEFC4">
      <w:pPr>
        <w:spacing w:before="120" w:after="120" w:line="480" w:lineRule="auto"/>
        <w:jc w:val="both"/>
        <w:rPr>
          <w:rFonts w:eastAsiaTheme="minorEastAsia"/>
        </w:rPr>
      </w:pPr>
      <w:r w:rsidRPr="35DEEFC4">
        <w:rPr>
          <w:rFonts w:eastAsiaTheme="minorEastAsia"/>
        </w:rPr>
        <w:t>Setting aside, for a moment, the question of the appropriateness (or otherwise) of current laws relating to the use of a mobile phone while driving, the question of the appropriate response to</w:t>
      </w:r>
      <w:r w:rsidR="63B4DC31" w:rsidRPr="35DEEFC4">
        <w:rPr>
          <w:rFonts w:eastAsiaTheme="minorEastAsia"/>
        </w:rPr>
        <w:t xml:space="preserve"> those that break the law</w:t>
      </w:r>
      <w:r w:rsidR="74299551" w:rsidRPr="35DEEFC4">
        <w:rPr>
          <w:rFonts w:eastAsiaTheme="minorEastAsia"/>
        </w:rPr>
        <w:t xml:space="preserve"> (whatever that law may be)</w:t>
      </w:r>
      <w:r w:rsidR="63B4DC31" w:rsidRPr="35DEEFC4">
        <w:rPr>
          <w:rFonts w:eastAsiaTheme="minorEastAsia"/>
        </w:rPr>
        <w:t xml:space="preserve"> is also pertinent. </w:t>
      </w:r>
      <w:r w:rsidR="0835700B" w:rsidRPr="35DEEFC4">
        <w:rPr>
          <w:rFonts w:eastAsiaTheme="minorEastAsia"/>
        </w:rPr>
        <w:t xml:space="preserve">By putting faith in the law, and in a ‘ban’ on certain behaviours, leading to certain consequences, policy-makers make certain assumptions about human behaviour and how it can be influenced. </w:t>
      </w:r>
    </w:p>
    <w:p w14:paraId="0EEDB8BB" w14:textId="3D6F1B71" w:rsidR="00763599" w:rsidRPr="008C212D" w:rsidRDefault="47F4EAE8" w:rsidP="35DEEFC4">
      <w:pPr>
        <w:spacing w:before="120" w:after="120" w:line="480" w:lineRule="auto"/>
        <w:jc w:val="both"/>
        <w:rPr>
          <w:rFonts w:eastAsiaTheme="minorEastAsia"/>
        </w:rPr>
      </w:pPr>
      <w:r w:rsidRPr="35DEEFC4">
        <w:rPr>
          <w:rFonts w:eastAsiaTheme="minorEastAsia"/>
        </w:rPr>
        <w:t xml:space="preserve">1.2.1 </w:t>
      </w:r>
      <w:r w:rsidR="0F8BC88B" w:rsidRPr="35DEEFC4">
        <w:rPr>
          <w:rFonts w:eastAsiaTheme="minorEastAsia"/>
        </w:rPr>
        <w:t>Instrumental approaches</w:t>
      </w:r>
    </w:p>
    <w:p w14:paraId="3945283E" w14:textId="4D7BA775" w:rsidR="00F7194F" w:rsidRDefault="70AA0081" w:rsidP="1404944D">
      <w:pPr>
        <w:spacing w:before="120" w:after="120" w:line="480" w:lineRule="auto"/>
        <w:jc w:val="both"/>
        <w:rPr>
          <w:rFonts w:eastAsiaTheme="minorEastAsia"/>
        </w:rPr>
      </w:pPr>
      <w:r w:rsidRPr="1404944D">
        <w:rPr>
          <w:rFonts w:eastAsiaTheme="minorEastAsia"/>
        </w:rPr>
        <w:t>The penalties associated with handheld mobile phone use vary considerably across countries</w:t>
      </w:r>
      <w:r w:rsidR="47648D49" w:rsidRPr="1404944D">
        <w:rPr>
          <w:rFonts w:eastAsiaTheme="minorEastAsia"/>
        </w:rPr>
        <w:t xml:space="preserve"> but often include some financial penalty</w:t>
      </w:r>
      <w:r w:rsidR="44A19D3D" w:rsidRPr="1404944D">
        <w:rPr>
          <w:rFonts w:eastAsiaTheme="minorEastAsia"/>
        </w:rPr>
        <w:t xml:space="preserve"> and/or a driving license </w:t>
      </w:r>
      <w:r w:rsidR="4ABB5F91" w:rsidRPr="1404944D">
        <w:rPr>
          <w:rFonts w:eastAsiaTheme="minorEastAsia"/>
        </w:rPr>
        <w:t>action</w:t>
      </w:r>
      <w:r w:rsidR="44A19D3D" w:rsidRPr="1404944D">
        <w:rPr>
          <w:rFonts w:eastAsiaTheme="minorEastAsia"/>
        </w:rPr>
        <w:t>. Both are true of the UK context</w:t>
      </w:r>
      <w:r w:rsidR="60FFFA0F" w:rsidRPr="1404944D">
        <w:rPr>
          <w:rFonts w:eastAsiaTheme="minorEastAsia"/>
        </w:rPr>
        <w:t xml:space="preserve"> where the penalty associated with mobile phone use is </w:t>
      </w:r>
      <w:r w:rsidR="29637D90" w:rsidRPr="1404944D">
        <w:rPr>
          <w:rFonts w:eastAsiaTheme="minorEastAsia"/>
        </w:rPr>
        <w:t xml:space="preserve">currently </w:t>
      </w:r>
      <w:r w:rsidR="60FFFA0F" w:rsidRPr="1404944D">
        <w:rPr>
          <w:rFonts w:eastAsiaTheme="minorEastAsia"/>
        </w:rPr>
        <w:t xml:space="preserve">six </w:t>
      </w:r>
      <w:r w:rsidR="0520BB5E" w:rsidRPr="1404944D">
        <w:rPr>
          <w:rFonts w:eastAsiaTheme="minorEastAsia"/>
        </w:rPr>
        <w:t xml:space="preserve">license </w:t>
      </w:r>
      <w:r w:rsidR="60FFFA0F" w:rsidRPr="1404944D">
        <w:rPr>
          <w:rFonts w:eastAsiaTheme="minorEastAsia"/>
        </w:rPr>
        <w:t>penalty points and a £200 fine.</w:t>
      </w:r>
      <w:r w:rsidR="278475A7" w:rsidRPr="1404944D">
        <w:rPr>
          <w:rFonts w:eastAsiaTheme="minorEastAsia"/>
        </w:rPr>
        <w:t xml:space="preserve"> For drivers </w:t>
      </w:r>
      <w:r w:rsidR="39C01527" w:rsidRPr="1404944D">
        <w:rPr>
          <w:rFonts w:eastAsiaTheme="minorEastAsia"/>
        </w:rPr>
        <w:t>who</w:t>
      </w:r>
      <w:r w:rsidR="278475A7" w:rsidRPr="1404944D">
        <w:rPr>
          <w:rFonts w:eastAsiaTheme="minorEastAsia"/>
        </w:rPr>
        <w:t xml:space="preserve"> have </w:t>
      </w:r>
      <w:r w:rsidR="07DBDBAC" w:rsidRPr="1404944D">
        <w:rPr>
          <w:rFonts w:eastAsiaTheme="minorEastAsia"/>
        </w:rPr>
        <w:t>passed their driving test within the last 2 years, this means that with a single offence their license can be revoked and they will be required to re</w:t>
      </w:r>
      <w:r w:rsidR="103A9A3D" w:rsidRPr="1404944D">
        <w:rPr>
          <w:rFonts w:eastAsiaTheme="minorEastAsia"/>
        </w:rPr>
        <w:t>take</w:t>
      </w:r>
      <w:r w:rsidR="07DBDBAC" w:rsidRPr="1404944D">
        <w:rPr>
          <w:rFonts w:eastAsiaTheme="minorEastAsia"/>
        </w:rPr>
        <w:t xml:space="preserve"> their driving test</w:t>
      </w:r>
      <w:r w:rsidR="2A5629AE" w:rsidRPr="1404944D">
        <w:rPr>
          <w:rFonts w:eastAsiaTheme="minorEastAsia"/>
        </w:rPr>
        <w:t>.</w:t>
      </w:r>
      <w:r w:rsidR="60FFFA0F" w:rsidRPr="1404944D">
        <w:rPr>
          <w:rFonts w:eastAsiaTheme="minorEastAsia"/>
        </w:rPr>
        <w:t xml:space="preserve"> </w:t>
      </w:r>
      <w:r w:rsidR="44A19D3D" w:rsidRPr="1404944D">
        <w:rPr>
          <w:rFonts w:eastAsiaTheme="minorEastAsia"/>
        </w:rPr>
        <w:t>Th</w:t>
      </w:r>
      <w:r w:rsidR="034E552D" w:rsidRPr="1404944D">
        <w:rPr>
          <w:rFonts w:eastAsiaTheme="minorEastAsia"/>
        </w:rPr>
        <w:t xml:space="preserve">is type </w:t>
      </w:r>
      <w:r w:rsidR="1886CF5B" w:rsidRPr="1404944D">
        <w:rPr>
          <w:rFonts w:eastAsiaTheme="minorEastAsia"/>
        </w:rPr>
        <w:t>o</w:t>
      </w:r>
      <w:r w:rsidR="034E552D" w:rsidRPr="1404944D">
        <w:rPr>
          <w:rFonts w:eastAsiaTheme="minorEastAsia"/>
        </w:rPr>
        <w:t xml:space="preserve">f </w:t>
      </w:r>
      <w:r w:rsidR="2DEC1394" w:rsidRPr="1404944D">
        <w:rPr>
          <w:rFonts w:eastAsiaTheme="minorEastAsia"/>
        </w:rPr>
        <w:t>penalt</w:t>
      </w:r>
      <w:r w:rsidR="130C3856" w:rsidRPr="1404944D">
        <w:rPr>
          <w:rFonts w:eastAsiaTheme="minorEastAsia"/>
        </w:rPr>
        <w:t>y relies</w:t>
      </w:r>
      <w:r w:rsidR="2DEC1394" w:rsidRPr="1404944D">
        <w:rPr>
          <w:rFonts w:eastAsiaTheme="minorEastAsia"/>
        </w:rPr>
        <w:t xml:space="preserve"> on an instrumental deterrence approach, with specific deterrence being achieved through the punishment of individual drivers, and general deterrence being achieved via a general awareness that others have been punished for this behaviour. Such an approach assumes a rational thinker will opt for behaviour that </w:t>
      </w:r>
      <w:r w:rsidR="78B26AD9" w:rsidRPr="1404944D">
        <w:rPr>
          <w:rFonts w:eastAsiaTheme="minorEastAsia"/>
        </w:rPr>
        <w:t>maximises gain and minimises loss</w:t>
      </w:r>
      <w:r w:rsidR="2DEC1394" w:rsidRPr="1404944D">
        <w:rPr>
          <w:rFonts w:eastAsiaTheme="minorEastAsia"/>
        </w:rPr>
        <w:t xml:space="preserve"> (Tyler, 1990). Accordingly, such a route to compliance assumes that when there is a credible risk of sanction</w:t>
      </w:r>
      <w:r w:rsidR="3125347E" w:rsidRPr="1404944D">
        <w:rPr>
          <w:rFonts w:eastAsiaTheme="minorEastAsia"/>
        </w:rPr>
        <w:t xml:space="preserve"> for </w:t>
      </w:r>
      <w:r w:rsidR="12A67200" w:rsidRPr="1404944D">
        <w:rPr>
          <w:rFonts w:eastAsiaTheme="minorEastAsia"/>
        </w:rPr>
        <w:t>noncompliance</w:t>
      </w:r>
      <w:r w:rsidR="2DEC1394" w:rsidRPr="1404944D">
        <w:rPr>
          <w:rFonts w:eastAsiaTheme="minorEastAsia"/>
        </w:rPr>
        <w:t xml:space="preserve">, compliance is more likely to </w:t>
      </w:r>
      <w:r w:rsidR="79CE2B1E" w:rsidRPr="1404944D">
        <w:rPr>
          <w:rFonts w:eastAsiaTheme="minorEastAsia"/>
        </w:rPr>
        <w:t xml:space="preserve">result </w:t>
      </w:r>
      <w:r w:rsidR="2DEC1394" w:rsidRPr="1404944D">
        <w:rPr>
          <w:rFonts w:eastAsiaTheme="minorEastAsia"/>
        </w:rPr>
        <w:t>(Bradford</w:t>
      </w:r>
      <w:r w:rsidR="4D80C067" w:rsidRPr="1404944D">
        <w:rPr>
          <w:rFonts w:eastAsiaTheme="minorEastAsia"/>
        </w:rPr>
        <w:t xml:space="preserve"> et al.</w:t>
      </w:r>
      <w:r w:rsidR="2DEC1394" w:rsidRPr="1404944D">
        <w:rPr>
          <w:rFonts w:eastAsiaTheme="minorEastAsia"/>
        </w:rPr>
        <w:t xml:space="preserve">, 2015). </w:t>
      </w:r>
    </w:p>
    <w:p w14:paraId="77DA0BB2" w14:textId="2FB20A6B" w:rsidR="684B160E" w:rsidRDefault="5E05E84E" w:rsidP="1404944D">
      <w:pPr>
        <w:spacing w:before="120" w:after="120" w:line="480" w:lineRule="auto"/>
        <w:jc w:val="both"/>
        <w:rPr>
          <w:rFonts w:eastAsiaTheme="minorEastAsia"/>
        </w:rPr>
      </w:pPr>
      <w:r w:rsidRPr="1404944D">
        <w:rPr>
          <w:rFonts w:eastAsiaTheme="minorEastAsia"/>
        </w:rPr>
        <w:lastRenderedPageBreak/>
        <w:t xml:space="preserve">One of the limitations to </w:t>
      </w:r>
      <w:r w:rsidR="358C8C68" w:rsidRPr="1404944D">
        <w:rPr>
          <w:rFonts w:eastAsiaTheme="minorEastAsia"/>
        </w:rPr>
        <w:t xml:space="preserve">this instrumental approach to </w:t>
      </w:r>
      <w:r w:rsidR="27AF0284" w:rsidRPr="1404944D">
        <w:rPr>
          <w:rFonts w:eastAsiaTheme="minorEastAsia"/>
        </w:rPr>
        <w:t xml:space="preserve">tackling </w:t>
      </w:r>
      <w:r w:rsidR="358C8C68" w:rsidRPr="1404944D">
        <w:rPr>
          <w:rFonts w:eastAsiaTheme="minorEastAsia"/>
        </w:rPr>
        <w:t xml:space="preserve">offending is that </w:t>
      </w:r>
      <w:r w:rsidR="7CC24978" w:rsidRPr="1404944D">
        <w:rPr>
          <w:rFonts w:eastAsiaTheme="minorEastAsia"/>
        </w:rPr>
        <w:t xml:space="preserve">it relies on </w:t>
      </w:r>
      <w:r w:rsidR="5F5A6303" w:rsidRPr="1404944D">
        <w:rPr>
          <w:rFonts w:eastAsiaTheme="minorEastAsia"/>
        </w:rPr>
        <w:t>a perceived</w:t>
      </w:r>
      <w:r w:rsidR="3A44CC65" w:rsidRPr="1404944D">
        <w:rPr>
          <w:rFonts w:eastAsiaTheme="minorEastAsia"/>
        </w:rPr>
        <w:t xml:space="preserve"> credible threat</w:t>
      </w:r>
      <w:r w:rsidR="5F5A6303" w:rsidRPr="1404944D">
        <w:rPr>
          <w:rFonts w:eastAsiaTheme="minorEastAsia"/>
        </w:rPr>
        <w:t xml:space="preserve"> of risk</w:t>
      </w:r>
      <w:r w:rsidR="03BE179E" w:rsidRPr="1404944D">
        <w:rPr>
          <w:rFonts w:eastAsiaTheme="minorEastAsia"/>
        </w:rPr>
        <w:t>/sanction</w:t>
      </w:r>
      <w:r w:rsidR="5F5A6303" w:rsidRPr="1404944D">
        <w:rPr>
          <w:rFonts w:eastAsiaTheme="minorEastAsia"/>
        </w:rPr>
        <w:t>.</w:t>
      </w:r>
      <w:r w:rsidR="1388DEDF" w:rsidRPr="1404944D">
        <w:rPr>
          <w:rFonts w:eastAsiaTheme="minorEastAsia"/>
        </w:rPr>
        <w:t xml:space="preserve"> Firstly, this requires a </w:t>
      </w:r>
      <w:r w:rsidR="5F5A6303" w:rsidRPr="1404944D">
        <w:rPr>
          <w:rFonts w:eastAsiaTheme="minorEastAsia"/>
          <w:i/>
          <w:iCs/>
        </w:rPr>
        <w:t>knowledge of the law</w:t>
      </w:r>
      <w:r w:rsidR="5F5A6303" w:rsidRPr="1404944D">
        <w:rPr>
          <w:rFonts w:eastAsiaTheme="minorEastAsia"/>
        </w:rPr>
        <w:t xml:space="preserve"> </w:t>
      </w:r>
      <w:r w:rsidR="1388DEDF" w:rsidRPr="1404944D">
        <w:rPr>
          <w:rFonts w:eastAsiaTheme="minorEastAsia"/>
        </w:rPr>
        <w:t xml:space="preserve">and </w:t>
      </w:r>
      <w:r w:rsidR="4EB34159" w:rsidRPr="1404944D">
        <w:rPr>
          <w:rFonts w:eastAsiaTheme="minorEastAsia"/>
        </w:rPr>
        <w:t xml:space="preserve">the </w:t>
      </w:r>
      <w:r w:rsidR="1388DEDF" w:rsidRPr="1404944D">
        <w:rPr>
          <w:rFonts w:eastAsiaTheme="minorEastAsia"/>
        </w:rPr>
        <w:t xml:space="preserve">associated penalties that </w:t>
      </w:r>
      <w:r w:rsidR="1F08A791" w:rsidRPr="1404944D">
        <w:rPr>
          <w:rFonts w:eastAsiaTheme="minorEastAsia"/>
        </w:rPr>
        <w:t xml:space="preserve">form the financial </w:t>
      </w:r>
      <w:r w:rsidR="4EED5C13" w:rsidRPr="1404944D">
        <w:rPr>
          <w:rFonts w:eastAsiaTheme="minorEastAsia"/>
        </w:rPr>
        <w:t>and license risk</w:t>
      </w:r>
      <w:r w:rsidR="0688ADE6" w:rsidRPr="1404944D">
        <w:rPr>
          <w:rFonts w:eastAsiaTheme="minorEastAsia"/>
        </w:rPr>
        <w:t xml:space="preserve"> (if a law is not known or understood, or the sanction is not known or understood it cannot accurately steer behaviour).</w:t>
      </w:r>
      <w:r w:rsidR="401F4F0B" w:rsidRPr="1404944D">
        <w:rPr>
          <w:rFonts w:eastAsiaTheme="minorEastAsia"/>
        </w:rPr>
        <w:t xml:space="preserve"> </w:t>
      </w:r>
      <w:r w:rsidR="15E3945A" w:rsidRPr="1404944D">
        <w:rPr>
          <w:rFonts w:eastAsiaTheme="minorEastAsia"/>
        </w:rPr>
        <w:t>However, there is limited evidence that</w:t>
      </w:r>
      <w:r w:rsidR="7369C6D7" w:rsidRPr="1404944D">
        <w:rPr>
          <w:rFonts w:eastAsiaTheme="minorEastAsia"/>
        </w:rPr>
        <w:t xml:space="preserve"> this knowledge exists</w:t>
      </w:r>
      <w:r w:rsidR="5880D657" w:rsidRPr="1404944D">
        <w:rPr>
          <w:rFonts w:eastAsiaTheme="minorEastAsia"/>
        </w:rPr>
        <w:t xml:space="preserve"> (RAC, 2018)</w:t>
      </w:r>
      <w:r w:rsidR="7DA855EB" w:rsidRPr="1404944D">
        <w:rPr>
          <w:rFonts w:eastAsiaTheme="minorEastAsia"/>
        </w:rPr>
        <w:t>.</w:t>
      </w:r>
      <w:r w:rsidR="1D1224A4" w:rsidRPr="1404944D">
        <w:rPr>
          <w:rFonts w:eastAsiaTheme="minorEastAsia"/>
        </w:rPr>
        <w:t xml:space="preserve"> </w:t>
      </w:r>
      <w:r w:rsidR="7DA855EB" w:rsidRPr="1404944D">
        <w:rPr>
          <w:rFonts w:eastAsiaTheme="minorEastAsia"/>
        </w:rPr>
        <w:t>Truelove et al</w:t>
      </w:r>
      <w:r w:rsidR="43CF91FD" w:rsidRPr="1404944D">
        <w:rPr>
          <w:rFonts w:eastAsiaTheme="minorEastAsia"/>
        </w:rPr>
        <w:t>.</w:t>
      </w:r>
      <w:r w:rsidR="7DA855EB" w:rsidRPr="1404944D">
        <w:rPr>
          <w:rFonts w:eastAsiaTheme="minorEastAsia"/>
        </w:rPr>
        <w:t xml:space="preserve"> (2021) found that </w:t>
      </w:r>
      <w:r w:rsidR="6EDF2B73" w:rsidRPr="1404944D">
        <w:rPr>
          <w:rFonts w:eastAsiaTheme="minorEastAsia"/>
        </w:rPr>
        <w:t xml:space="preserve">young </w:t>
      </w:r>
      <w:r w:rsidR="7DA855EB" w:rsidRPr="1404944D">
        <w:rPr>
          <w:rFonts w:eastAsiaTheme="minorEastAsia"/>
        </w:rPr>
        <w:t>drivers were</w:t>
      </w:r>
      <w:r w:rsidR="54B19732" w:rsidRPr="1404944D">
        <w:rPr>
          <w:rFonts w:eastAsiaTheme="minorEastAsia"/>
        </w:rPr>
        <w:t xml:space="preserve"> often</w:t>
      </w:r>
      <w:r w:rsidR="7DA855EB" w:rsidRPr="1404944D">
        <w:rPr>
          <w:rFonts w:eastAsiaTheme="minorEastAsia"/>
        </w:rPr>
        <w:t xml:space="preserve"> unaware of the severity of</w:t>
      </w:r>
      <w:r w:rsidR="1B00A5EE" w:rsidRPr="1404944D">
        <w:rPr>
          <w:rFonts w:eastAsiaTheme="minorEastAsia"/>
        </w:rPr>
        <w:t xml:space="preserve"> sanctions for various types of mobile phone use while driving</w:t>
      </w:r>
      <w:r w:rsidR="13CF0C5B" w:rsidRPr="1404944D">
        <w:rPr>
          <w:rFonts w:eastAsiaTheme="minorEastAsia"/>
        </w:rPr>
        <w:t>, and potentially used this flawed perception as a guide to behaviour</w:t>
      </w:r>
      <w:r w:rsidR="1909AF0F" w:rsidRPr="1404944D">
        <w:rPr>
          <w:rFonts w:eastAsiaTheme="minorEastAsia"/>
        </w:rPr>
        <w:t xml:space="preserve">. </w:t>
      </w:r>
      <w:r w:rsidR="7AB2E6D3" w:rsidRPr="1404944D">
        <w:rPr>
          <w:rFonts w:eastAsiaTheme="minorEastAsia"/>
        </w:rPr>
        <w:t>Most drivers underestimated the number of points and value of fines</w:t>
      </w:r>
      <w:r w:rsidR="34E843C2" w:rsidRPr="1404944D">
        <w:rPr>
          <w:rFonts w:eastAsiaTheme="minorEastAsia"/>
        </w:rPr>
        <w:t xml:space="preserve"> for different types of phone use. If level of danger is associated with perceived level of punishment, this </w:t>
      </w:r>
      <w:r w:rsidR="70D8EF48" w:rsidRPr="1404944D">
        <w:rPr>
          <w:rFonts w:eastAsiaTheme="minorEastAsia"/>
        </w:rPr>
        <w:t xml:space="preserve">has </w:t>
      </w:r>
      <w:r w:rsidR="1048B4E5" w:rsidRPr="1404944D">
        <w:rPr>
          <w:rFonts w:eastAsiaTheme="minorEastAsia"/>
        </w:rPr>
        <w:t xml:space="preserve">the </w:t>
      </w:r>
      <w:r w:rsidR="70D8EF48" w:rsidRPr="1404944D">
        <w:rPr>
          <w:rFonts w:eastAsiaTheme="minorEastAsia"/>
        </w:rPr>
        <w:t>potential to negatively affect the deterrent effect of san</w:t>
      </w:r>
      <w:r w:rsidR="7948348D" w:rsidRPr="1404944D">
        <w:rPr>
          <w:rFonts w:eastAsiaTheme="minorEastAsia"/>
        </w:rPr>
        <w:t>c</w:t>
      </w:r>
      <w:r w:rsidR="70D8EF48" w:rsidRPr="1404944D">
        <w:rPr>
          <w:rFonts w:eastAsiaTheme="minorEastAsia"/>
        </w:rPr>
        <w:t>tions.</w:t>
      </w:r>
      <w:r w:rsidR="29102394" w:rsidRPr="1404944D">
        <w:rPr>
          <w:rFonts w:eastAsiaTheme="minorEastAsia"/>
        </w:rPr>
        <w:t xml:space="preserve"> </w:t>
      </w:r>
      <w:r w:rsidR="43011BF6" w:rsidRPr="1404944D">
        <w:rPr>
          <w:rFonts w:eastAsiaTheme="minorEastAsia"/>
        </w:rPr>
        <w:t xml:space="preserve">Savigar (2019) </w:t>
      </w:r>
      <w:r w:rsidR="4FBB7C2F" w:rsidRPr="1404944D">
        <w:rPr>
          <w:rFonts w:eastAsiaTheme="minorEastAsia"/>
        </w:rPr>
        <w:t xml:space="preserve">also </w:t>
      </w:r>
      <w:r w:rsidR="43011BF6" w:rsidRPr="1404944D">
        <w:rPr>
          <w:rFonts w:eastAsiaTheme="minorEastAsia"/>
        </w:rPr>
        <w:t xml:space="preserve">found that both drivers </w:t>
      </w:r>
      <w:r w:rsidR="43011BF6" w:rsidRPr="1404944D">
        <w:rPr>
          <w:rFonts w:eastAsiaTheme="minorEastAsia"/>
          <w:i/>
          <w:iCs/>
        </w:rPr>
        <w:t xml:space="preserve">and </w:t>
      </w:r>
      <w:r w:rsidR="5A31BDFC" w:rsidRPr="1404944D">
        <w:rPr>
          <w:rFonts w:eastAsiaTheme="minorEastAsia"/>
        </w:rPr>
        <w:t xml:space="preserve">police </w:t>
      </w:r>
      <w:r w:rsidR="43011BF6" w:rsidRPr="1404944D">
        <w:rPr>
          <w:rFonts w:eastAsiaTheme="minorEastAsia"/>
        </w:rPr>
        <w:t xml:space="preserve">officers </w:t>
      </w:r>
      <w:r w:rsidR="36B05084" w:rsidRPr="1404944D">
        <w:rPr>
          <w:rFonts w:eastAsiaTheme="minorEastAsia"/>
        </w:rPr>
        <w:t xml:space="preserve">sometimes misunderstood or </w:t>
      </w:r>
      <w:r w:rsidR="43011BF6" w:rsidRPr="1404944D">
        <w:rPr>
          <w:rFonts w:eastAsiaTheme="minorEastAsia"/>
        </w:rPr>
        <w:t xml:space="preserve">struggled to define what </w:t>
      </w:r>
      <w:r w:rsidR="12A41833" w:rsidRPr="1404944D">
        <w:rPr>
          <w:rFonts w:eastAsiaTheme="minorEastAsia"/>
        </w:rPr>
        <w:t>wa</w:t>
      </w:r>
      <w:r w:rsidR="43011BF6" w:rsidRPr="1404944D">
        <w:rPr>
          <w:rFonts w:eastAsiaTheme="minorEastAsia"/>
        </w:rPr>
        <w:t xml:space="preserve">s </w:t>
      </w:r>
      <w:r w:rsidR="11D800E1" w:rsidRPr="1404944D">
        <w:rPr>
          <w:rFonts w:eastAsiaTheme="minorEastAsia"/>
        </w:rPr>
        <w:t xml:space="preserve">legally </w:t>
      </w:r>
      <w:r w:rsidR="1CF29AB9" w:rsidRPr="1404944D">
        <w:rPr>
          <w:rFonts w:eastAsiaTheme="minorEastAsia"/>
        </w:rPr>
        <w:t xml:space="preserve">meant </w:t>
      </w:r>
      <w:r w:rsidR="11D800E1" w:rsidRPr="1404944D">
        <w:rPr>
          <w:rFonts w:eastAsiaTheme="minorEastAsia"/>
        </w:rPr>
        <w:t>by the term ‘use’ of a mobile phone. When asked whether certain actions</w:t>
      </w:r>
      <w:r w:rsidR="4DF91618" w:rsidRPr="1404944D">
        <w:rPr>
          <w:rFonts w:eastAsiaTheme="minorEastAsia"/>
        </w:rPr>
        <w:t>, such as using a watch as a phone,</w:t>
      </w:r>
      <w:r w:rsidR="11D800E1" w:rsidRPr="1404944D">
        <w:rPr>
          <w:rFonts w:eastAsiaTheme="minorEastAsia"/>
        </w:rPr>
        <w:t xml:space="preserve"> constituted an offence under current law, some </w:t>
      </w:r>
      <w:r w:rsidR="01A5970C" w:rsidRPr="1404944D">
        <w:rPr>
          <w:rFonts w:eastAsiaTheme="minorEastAsia"/>
        </w:rPr>
        <w:t>were unable to answer and others provid</w:t>
      </w:r>
      <w:r w:rsidR="6F1EB12A" w:rsidRPr="1404944D">
        <w:rPr>
          <w:rFonts w:eastAsiaTheme="minorEastAsia"/>
        </w:rPr>
        <w:t>ed</w:t>
      </w:r>
      <w:r w:rsidR="01A5970C" w:rsidRPr="1404944D">
        <w:rPr>
          <w:rFonts w:eastAsiaTheme="minorEastAsia"/>
        </w:rPr>
        <w:t xml:space="preserve"> contradictory responses.</w:t>
      </w:r>
      <w:r w:rsidR="0162A3C0" w:rsidRPr="1404944D">
        <w:rPr>
          <w:rFonts w:eastAsiaTheme="minorEastAsia"/>
        </w:rPr>
        <w:t xml:space="preserve"> In other research, officers reported that they found it difficult to distinguish whether or not what a driver was doing was actually illegal, discouraging them from intervening (</w:t>
      </w:r>
      <w:proofErr w:type="spellStart"/>
      <w:r w:rsidR="0162A3C0" w:rsidRPr="1404944D">
        <w:rPr>
          <w:rFonts w:eastAsiaTheme="minorEastAsia"/>
        </w:rPr>
        <w:t>Rudisill</w:t>
      </w:r>
      <w:proofErr w:type="spellEnd"/>
      <w:r w:rsidR="0162A3C0" w:rsidRPr="1404944D">
        <w:rPr>
          <w:rFonts w:eastAsiaTheme="minorEastAsia"/>
        </w:rPr>
        <w:t xml:space="preserve"> et al, 2021).</w:t>
      </w:r>
      <w:r w:rsidR="13FB96C8" w:rsidRPr="1404944D">
        <w:rPr>
          <w:rFonts w:eastAsiaTheme="minorEastAsia"/>
        </w:rPr>
        <w:t xml:space="preserve"> </w:t>
      </w:r>
      <w:r w:rsidR="6B0CD3CD" w:rsidRPr="1404944D">
        <w:rPr>
          <w:rFonts w:eastAsiaTheme="minorEastAsia"/>
        </w:rPr>
        <w:t xml:space="preserve">Additionally, given that the law does not cover actions that are known to be dangerous to road safety, </w:t>
      </w:r>
      <w:r w:rsidR="68D3341A" w:rsidRPr="1404944D">
        <w:rPr>
          <w:rFonts w:eastAsiaTheme="minorEastAsia"/>
        </w:rPr>
        <w:t xml:space="preserve">such as handsfree phone use, </w:t>
      </w:r>
      <w:r w:rsidR="6B0CD3CD" w:rsidRPr="1404944D">
        <w:rPr>
          <w:rFonts w:eastAsiaTheme="minorEastAsia"/>
        </w:rPr>
        <w:t xml:space="preserve">a focus on instrumental sanction and penalty risk is </w:t>
      </w:r>
      <w:r w:rsidR="68D3341A" w:rsidRPr="1404944D">
        <w:rPr>
          <w:rFonts w:eastAsiaTheme="minorEastAsia"/>
        </w:rPr>
        <w:t>unable to tackle those risky road user actions.</w:t>
      </w:r>
      <w:r w:rsidR="414D3E29" w:rsidRPr="1404944D">
        <w:rPr>
          <w:rFonts w:eastAsiaTheme="minorEastAsia"/>
        </w:rPr>
        <w:t xml:space="preserve"> </w:t>
      </w:r>
      <w:r w:rsidR="23CD7BC8" w:rsidRPr="1404944D">
        <w:rPr>
          <w:rFonts w:eastAsiaTheme="minorEastAsia"/>
        </w:rPr>
        <w:t>I</w:t>
      </w:r>
      <w:r w:rsidR="432F0621" w:rsidRPr="1404944D">
        <w:rPr>
          <w:rFonts w:eastAsiaTheme="minorEastAsia"/>
        </w:rPr>
        <w:t>t may simply displace the problem by encouraging drivers</w:t>
      </w:r>
      <w:r w:rsidR="02A33B01" w:rsidRPr="1404944D">
        <w:rPr>
          <w:rFonts w:eastAsiaTheme="minorEastAsia"/>
        </w:rPr>
        <w:t xml:space="preserve"> - performing a relative risk/reward assessment -</w:t>
      </w:r>
      <w:r w:rsidR="432F0621" w:rsidRPr="1404944D">
        <w:rPr>
          <w:rFonts w:eastAsiaTheme="minorEastAsia"/>
        </w:rPr>
        <w:t xml:space="preserve"> to </w:t>
      </w:r>
      <w:r w:rsidR="3A824CBC" w:rsidRPr="1404944D">
        <w:rPr>
          <w:rFonts w:eastAsiaTheme="minorEastAsia"/>
        </w:rPr>
        <w:t>opt for</w:t>
      </w:r>
      <w:r w:rsidR="432F0621" w:rsidRPr="1404944D">
        <w:rPr>
          <w:rFonts w:eastAsiaTheme="minorEastAsia"/>
        </w:rPr>
        <w:t xml:space="preserve"> the legal version of </w:t>
      </w:r>
      <w:r w:rsidR="040DBF4F" w:rsidRPr="1404944D">
        <w:rPr>
          <w:rFonts w:eastAsiaTheme="minorEastAsia"/>
        </w:rPr>
        <w:t>distracted</w:t>
      </w:r>
      <w:r w:rsidR="3A8B61FE" w:rsidRPr="1404944D">
        <w:rPr>
          <w:rFonts w:eastAsiaTheme="minorEastAsia"/>
        </w:rPr>
        <w:t xml:space="preserve"> driving. </w:t>
      </w:r>
    </w:p>
    <w:p w14:paraId="54FEFADD" w14:textId="7D05E253" w:rsidR="684B160E" w:rsidRDefault="7B0A14ED" w:rsidP="1404944D">
      <w:pPr>
        <w:spacing w:before="120" w:after="120" w:line="480" w:lineRule="auto"/>
        <w:jc w:val="both"/>
        <w:rPr>
          <w:rFonts w:eastAsiaTheme="minorEastAsia"/>
        </w:rPr>
      </w:pPr>
      <w:r w:rsidRPr="1404944D">
        <w:rPr>
          <w:rFonts w:eastAsiaTheme="minorEastAsia"/>
        </w:rPr>
        <w:t xml:space="preserve">Furthermore, </w:t>
      </w:r>
      <w:r w:rsidR="14130FDA" w:rsidRPr="1404944D">
        <w:rPr>
          <w:rFonts w:eastAsiaTheme="minorEastAsia"/>
        </w:rPr>
        <w:t>in order to achieve deterrence, a sanction must be perceived</w:t>
      </w:r>
      <w:r w:rsidR="4ED6E002" w:rsidRPr="1404944D">
        <w:rPr>
          <w:rFonts w:eastAsiaTheme="minorEastAsia"/>
        </w:rPr>
        <w:t xml:space="preserve"> to b</w:t>
      </w:r>
      <w:r w:rsidR="0AEEFFAB" w:rsidRPr="1404944D">
        <w:rPr>
          <w:rFonts w:eastAsiaTheme="minorEastAsia"/>
        </w:rPr>
        <w:t>e</w:t>
      </w:r>
      <w:r w:rsidR="78CF2934" w:rsidRPr="1404944D">
        <w:rPr>
          <w:rFonts w:eastAsiaTheme="minorEastAsia"/>
        </w:rPr>
        <w:t xml:space="preserve"> </w:t>
      </w:r>
      <w:r w:rsidR="43054260" w:rsidRPr="1404944D">
        <w:rPr>
          <w:rFonts w:eastAsiaTheme="minorEastAsia"/>
        </w:rPr>
        <w:t>severe, certain</w:t>
      </w:r>
      <w:r w:rsidR="0AEEFFAB" w:rsidRPr="1404944D">
        <w:rPr>
          <w:rFonts w:eastAsiaTheme="minorEastAsia"/>
        </w:rPr>
        <w:t xml:space="preserve"> and</w:t>
      </w:r>
      <w:r w:rsidR="43054260" w:rsidRPr="1404944D">
        <w:rPr>
          <w:rFonts w:eastAsiaTheme="minorEastAsia"/>
        </w:rPr>
        <w:t xml:space="preserve"> swift</w:t>
      </w:r>
      <w:r w:rsidR="0AEEFFAB" w:rsidRPr="1404944D">
        <w:rPr>
          <w:rFonts w:eastAsiaTheme="minorEastAsia"/>
        </w:rPr>
        <w:t xml:space="preserve"> (</w:t>
      </w:r>
      <w:r w:rsidR="21BD800D" w:rsidRPr="1404944D">
        <w:rPr>
          <w:rFonts w:eastAsiaTheme="minorEastAsia"/>
        </w:rPr>
        <w:t>Zimring</w:t>
      </w:r>
      <w:r w:rsidR="0EA55375" w:rsidRPr="1404944D">
        <w:rPr>
          <w:rFonts w:eastAsiaTheme="minorEastAsia"/>
        </w:rPr>
        <w:t xml:space="preserve"> et al.</w:t>
      </w:r>
      <w:r w:rsidR="21BD800D" w:rsidRPr="1404944D">
        <w:rPr>
          <w:rFonts w:eastAsiaTheme="minorEastAsia"/>
        </w:rPr>
        <w:t>, 1973</w:t>
      </w:r>
      <w:r w:rsidR="0AEEFFAB" w:rsidRPr="1404944D">
        <w:rPr>
          <w:rFonts w:eastAsiaTheme="minorEastAsia"/>
        </w:rPr>
        <w:t xml:space="preserve">). </w:t>
      </w:r>
      <w:r w:rsidR="020F62A5" w:rsidRPr="1404944D">
        <w:rPr>
          <w:rFonts w:eastAsiaTheme="minorEastAsia"/>
        </w:rPr>
        <w:t xml:space="preserve">Although </w:t>
      </w:r>
      <w:r w:rsidR="020F62A5" w:rsidRPr="1404944D">
        <w:rPr>
          <w:rFonts w:eastAsiaTheme="minorEastAsia"/>
          <w:i/>
          <w:iCs/>
        </w:rPr>
        <w:t>severity</w:t>
      </w:r>
      <w:r w:rsidR="020F62A5" w:rsidRPr="1404944D">
        <w:rPr>
          <w:rFonts w:eastAsiaTheme="minorEastAsia"/>
        </w:rPr>
        <w:t xml:space="preserve"> is</w:t>
      </w:r>
      <w:r w:rsidR="020F62A5" w:rsidRPr="1404944D">
        <w:rPr>
          <w:rFonts w:eastAsiaTheme="minorEastAsia"/>
          <w:color w:val="70AD47" w:themeColor="accent6"/>
        </w:rPr>
        <w:t xml:space="preserve"> </w:t>
      </w:r>
      <w:r w:rsidR="2A721F41" w:rsidRPr="007F15CB">
        <w:rPr>
          <w:color w:val="000000" w:themeColor="text1"/>
        </w:rPr>
        <w:t>escalated</w:t>
      </w:r>
      <w:r w:rsidR="020F62A5" w:rsidRPr="007F15CB">
        <w:rPr>
          <w:color w:val="000000" w:themeColor="text1"/>
        </w:rPr>
        <w:t xml:space="preserve"> w</w:t>
      </w:r>
      <w:r w:rsidR="020F62A5" w:rsidRPr="1404944D">
        <w:rPr>
          <w:rFonts w:eastAsiaTheme="minorEastAsia"/>
        </w:rPr>
        <w:t>ith increasing penalties</w:t>
      </w:r>
      <w:r w:rsidR="496BDD1C" w:rsidRPr="1404944D">
        <w:rPr>
          <w:rFonts w:eastAsiaTheme="minorEastAsia"/>
        </w:rPr>
        <w:t xml:space="preserve"> (as occurred in the UK in </w:t>
      </w:r>
      <w:r w:rsidR="737562B8" w:rsidRPr="1404944D">
        <w:rPr>
          <w:rFonts w:eastAsiaTheme="minorEastAsia"/>
        </w:rPr>
        <w:t>2017</w:t>
      </w:r>
      <w:r w:rsidR="496BDD1C" w:rsidRPr="1404944D">
        <w:rPr>
          <w:rFonts w:eastAsiaTheme="minorEastAsia"/>
        </w:rPr>
        <w:t>)</w:t>
      </w:r>
      <w:r w:rsidR="020F62A5" w:rsidRPr="1404944D">
        <w:rPr>
          <w:rFonts w:eastAsiaTheme="minorEastAsia"/>
        </w:rPr>
        <w:t xml:space="preserve">, the </w:t>
      </w:r>
      <w:r w:rsidR="020F62A5" w:rsidRPr="1404944D">
        <w:rPr>
          <w:rFonts w:eastAsiaTheme="minorEastAsia"/>
          <w:i/>
          <w:iCs/>
        </w:rPr>
        <w:t>certainty</w:t>
      </w:r>
      <w:r w:rsidR="020F62A5" w:rsidRPr="1404944D">
        <w:rPr>
          <w:rFonts w:eastAsiaTheme="minorEastAsia"/>
        </w:rPr>
        <w:t xml:space="preserve"> of detection is not</w:t>
      </w:r>
      <w:r w:rsidR="1A40AA51" w:rsidRPr="1404944D">
        <w:rPr>
          <w:rFonts w:eastAsiaTheme="minorEastAsia"/>
        </w:rPr>
        <w:t xml:space="preserve">. The policing of these offences generally relies on the presence of a human officer as, unlike (for example) speeding, automated technology to </w:t>
      </w:r>
      <w:r w:rsidR="25A31DC5" w:rsidRPr="1404944D">
        <w:rPr>
          <w:rFonts w:eastAsiaTheme="minorEastAsia"/>
        </w:rPr>
        <w:t>detect this offence is not mainstream</w:t>
      </w:r>
      <w:r w:rsidR="684B160E" w:rsidRPr="1404944D">
        <w:rPr>
          <w:rStyle w:val="FootnoteReference"/>
          <w:rFonts w:eastAsiaTheme="minorEastAsia"/>
        </w:rPr>
        <w:footnoteReference w:id="4"/>
      </w:r>
      <w:r w:rsidR="5C078B9A" w:rsidRPr="1404944D">
        <w:rPr>
          <w:rFonts w:eastAsiaTheme="minorEastAsia"/>
        </w:rPr>
        <w:t xml:space="preserve">. </w:t>
      </w:r>
      <w:r w:rsidR="7F31DFE3" w:rsidRPr="1404944D">
        <w:rPr>
          <w:rFonts w:eastAsiaTheme="minorEastAsia"/>
        </w:rPr>
        <w:t>Reliance on police time in this way is resource-intensive and costly</w:t>
      </w:r>
      <w:r w:rsidR="2C56EFE9" w:rsidRPr="1404944D">
        <w:rPr>
          <w:rFonts w:eastAsiaTheme="minorEastAsia"/>
        </w:rPr>
        <w:t xml:space="preserve"> and, </w:t>
      </w:r>
      <w:r w:rsidR="2C56EFE9" w:rsidRPr="1404944D">
        <w:rPr>
          <w:rFonts w:eastAsiaTheme="minorEastAsia"/>
        </w:rPr>
        <w:lastRenderedPageBreak/>
        <w:t>in the UK at least, the evidence suggests that such resource is in short supply (HMICFRS</w:t>
      </w:r>
      <w:r w:rsidR="096EFE87" w:rsidRPr="1404944D">
        <w:rPr>
          <w:rFonts w:eastAsiaTheme="minorEastAsia"/>
        </w:rPr>
        <w:t>, 2020</w:t>
      </w:r>
      <w:r w:rsidR="033F7C27" w:rsidRPr="1404944D">
        <w:rPr>
          <w:rFonts w:eastAsiaTheme="minorEastAsia"/>
        </w:rPr>
        <w:t>; PACTS, 2020</w:t>
      </w:r>
      <w:r w:rsidR="2C56EFE9" w:rsidRPr="1404944D">
        <w:rPr>
          <w:rFonts w:eastAsiaTheme="minorEastAsia"/>
        </w:rPr>
        <w:t>)</w:t>
      </w:r>
      <w:r w:rsidR="6191C5F6" w:rsidRPr="1404944D">
        <w:rPr>
          <w:rFonts w:eastAsiaTheme="minorEastAsia"/>
        </w:rPr>
        <w:t xml:space="preserve"> and many drivers think they will not get caught for breaking the law while driving (AA</w:t>
      </w:r>
      <w:r w:rsidR="3B8E3B9E" w:rsidRPr="1404944D">
        <w:rPr>
          <w:rFonts w:eastAsiaTheme="minorEastAsia"/>
        </w:rPr>
        <w:t>, 2017</w:t>
      </w:r>
      <w:r w:rsidR="6191C5F6" w:rsidRPr="1404944D">
        <w:rPr>
          <w:rFonts w:eastAsiaTheme="minorEastAsia"/>
        </w:rPr>
        <w:t>)</w:t>
      </w:r>
      <w:r w:rsidR="7F31DFE3" w:rsidRPr="1404944D">
        <w:rPr>
          <w:rFonts w:eastAsiaTheme="minorEastAsia"/>
        </w:rPr>
        <w:t>.</w:t>
      </w:r>
      <w:r w:rsidR="2FAF3FD3" w:rsidRPr="1404944D">
        <w:rPr>
          <w:rFonts w:eastAsiaTheme="minorEastAsia"/>
        </w:rPr>
        <w:t xml:space="preserve"> </w:t>
      </w:r>
      <w:r w:rsidR="1B6C8D98" w:rsidRPr="1404944D">
        <w:rPr>
          <w:rFonts w:eastAsiaTheme="minorEastAsia"/>
        </w:rPr>
        <w:t xml:space="preserve"> Similarly, evidence points to direct strategies used by drivers to evade detection when enforcement does seem likely. Drivers report concealing their phone use, which in turn reduces their perception of the likelihood of them being caught, which in turn reduces the deterrence effect of enforcement (</w:t>
      </w:r>
      <w:proofErr w:type="spellStart"/>
      <w:r w:rsidR="1B6C8D98" w:rsidRPr="1404944D">
        <w:rPr>
          <w:rFonts w:eastAsiaTheme="minorEastAsia"/>
        </w:rPr>
        <w:t>Gauld</w:t>
      </w:r>
      <w:proofErr w:type="spellEnd"/>
      <w:r w:rsidR="1B6C8D98" w:rsidRPr="1404944D">
        <w:rPr>
          <w:rFonts w:eastAsiaTheme="minorEastAsia"/>
        </w:rPr>
        <w:t xml:space="preserve"> et al, 2014; Truelove et al, 2021</w:t>
      </w:r>
      <w:r w:rsidR="040DBF4F" w:rsidRPr="1404944D">
        <w:rPr>
          <w:rFonts w:eastAsiaTheme="minorEastAsia"/>
        </w:rPr>
        <w:t xml:space="preserve">; </w:t>
      </w:r>
      <w:proofErr w:type="spellStart"/>
      <w:r w:rsidR="040DBF4F" w:rsidRPr="1404944D">
        <w:rPr>
          <w:rFonts w:eastAsiaTheme="minorEastAsia"/>
        </w:rPr>
        <w:t>Rudisill</w:t>
      </w:r>
      <w:proofErr w:type="spellEnd"/>
      <w:r w:rsidR="040DBF4F" w:rsidRPr="1404944D">
        <w:rPr>
          <w:rFonts w:eastAsiaTheme="minorEastAsia"/>
        </w:rPr>
        <w:t xml:space="preserve"> et al, 2021</w:t>
      </w:r>
      <w:r w:rsidR="1B6C8D98" w:rsidRPr="1404944D">
        <w:rPr>
          <w:rFonts w:eastAsiaTheme="minorEastAsia"/>
        </w:rPr>
        <w:t>).</w:t>
      </w:r>
    </w:p>
    <w:p w14:paraId="2CCD4CDB" w14:textId="10FB0502" w:rsidR="684B160E" w:rsidRDefault="54B0E0D2" w:rsidP="1404944D">
      <w:pPr>
        <w:spacing w:before="120" w:after="120" w:line="480" w:lineRule="auto"/>
        <w:jc w:val="both"/>
        <w:rPr>
          <w:rFonts w:eastAsiaTheme="minorEastAsia"/>
        </w:rPr>
      </w:pPr>
      <w:r w:rsidRPr="1404944D">
        <w:rPr>
          <w:rFonts w:eastAsiaTheme="minorEastAsia"/>
        </w:rPr>
        <w:t>Historically, i</w:t>
      </w:r>
      <w:r w:rsidR="6D7C87B3" w:rsidRPr="1404944D">
        <w:rPr>
          <w:rFonts w:eastAsiaTheme="minorEastAsia"/>
        </w:rPr>
        <w:t>ncreas</w:t>
      </w:r>
      <w:r w:rsidR="40B6006A" w:rsidRPr="1404944D">
        <w:rPr>
          <w:rFonts w:eastAsiaTheme="minorEastAsia"/>
        </w:rPr>
        <w:t>ing</w:t>
      </w:r>
      <w:r w:rsidR="6D7C87B3" w:rsidRPr="1404944D">
        <w:rPr>
          <w:rFonts w:eastAsiaTheme="minorEastAsia"/>
        </w:rPr>
        <w:t xml:space="preserve"> </w:t>
      </w:r>
      <w:r w:rsidR="2FF3D220" w:rsidRPr="1404944D">
        <w:rPr>
          <w:rFonts w:eastAsiaTheme="minorEastAsia"/>
        </w:rPr>
        <w:t>the</w:t>
      </w:r>
      <w:r w:rsidR="6D7C87B3" w:rsidRPr="1404944D">
        <w:rPr>
          <w:rFonts w:eastAsiaTheme="minorEastAsia"/>
        </w:rPr>
        <w:t xml:space="preserve"> penalties</w:t>
      </w:r>
      <w:r w:rsidR="2AFBD840" w:rsidRPr="1404944D">
        <w:rPr>
          <w:rFonts w:eastAsiaTheme="minorEastAsia"/>
        </w:rPr>
        <w:t xml:space="preserve"> for handheld mobile phone use by drivers</w:t>
      </w:r>
      <w:r w:rsidR="57BC70E5" w:rsidRPr="1404944D">
        <w:rPr>
          <w:rFonts w:eastAsiaTheme="minorEastAsia"/>
        </w:rPr>
        <w:t xml:space="preserve"> in the UK</w:t>
      </w:r>
      <w:r w:rsidR="2AFBD840" w:rsidRPr="1404944D">
        <w:rPr>
          <w:rFonts w:eastAsiaTheme="minorEastAsia"/>
        </w:rPr>
        <w:t xml:space="preserve"> </w:t>
      </w:r>
      <w:r w:rsidR="56E56B0B" w:rsidRPr="1404944D">
        <w:rPr>
          <w:rFonts w:eastAsiaTheme="minorEastAsia"/>
        </w:rPr>
        <w:t xml:space="preserve">has produced </w:t>
      </w:r>
      <w:r w:rsidR="2AFBD840" w:rsidRPr="1404944D">
        <w:rPr>
          <w:rFonts w:eastAsiaTheme="minorEastAsia"/>
        </w:rPr>
        <w:t xml:space="preserve">a reduction in observed offending, but </w:t>
      </w:r>
      <w:r w:rsidR="71B93DA0" w:rsidRPr="1404944D">
        <w:rPr>
          <w:rFonts w:eastAsiaTheme="minorEastAsia"/>
        </w:rPr>
        <w:t>one that is</w:t>
      </w:r>
      <w:r w:rsidR="2AFBD840" w:rsidRPr="1404944D">
        <w:rPr>
          <w:rFonts w:eastAsiaTheme="minorEastAsia"/>
        </w:rPr>
        <w:t xml:space="preserve"> followed by an increase again shortly afterwards</w:t>
      </w:r>
      <w:r w:rsidR="6D7C87B3" w:rsidRPr="1404944D">
        <w:rPr>
          <w:rFonts w:eastAsiaTheme="minorEastAsia"/>
        </w:rPr>
        <w:t xml:space="preserve"> (DfT</w:t>
      </w:r>
      <w:r w:rsidR="6E35B447" w:rsidRPr="1404944D">
        <w:rPr>
          <w:rFonts w:eastAsiaTheme="minorEastAsia"/>
        </w:rPr>
        <w:t>, 2019</w:t>
      </w:r>
      <w:r w:rsidR="6D7C87B3" w:rsidRPr="1404944D">
        <w:rPr>
          <w:rFonts w:eastAsiaTheme="minorEastAsia"/>
        </w:rPr>
        <w:t xml:space="preserve">). </w:t>
      </w:r>
      <w:r w:rsidR="55C66828" w:rsidRPr="1404944D">
        <w:rPr>
          <w:rFonts w:eastAsiaTheme="minorEastAsia"/>
        </w:rPr>
        <w:t xml:space="preserve">Of course, we cannot assume that </w:t>
      </w:r>
      <w:r w:rsidR="3EBCD28F" w:rsidRPr="1404944D">
        <w:rPr>
          <w:rFonts w:eastAsiaTheme="minorEastAsia"/>
        </w:rPr>
        <w:t>this reduction in observed offending</w:t>
      </w:r>
      <w:r w:rsidR="55C66828" w:rsidRPr="1404944D">
        <w:rPr>
          <w:rFonts w:eastAsiaTheme="minorEastAsia"/>
        </w:rPr>
        <w:t xml:space="preserve"> was caused </w:t>
      </w:r>
      <w:r w:rsidR="2E060EA6" w:rsidRPr="1404944D">
        <w:rPr>
          <w:rFonts w:eastAsiaTheme="minorEastAsia"/>
        </w:rPr>
        <w:t xml:space="preserve">simply </w:t>
      </w:r>
      <w:r w:rsidR="55C66828" w:rsidRPr="1404944D">
        <w:rPr>
          <w:rFonts w:eastAsiaTheme="minorEastAsia"/>
        </w:rPr>
        <w:t xml:space="preserve">by the fear of increased sanctions, </w:t>
      </w:r>
      <w:r w:rsidR="2EEE0C1C" w:rsidRPr="1404944D">
        <w:rPr>
          <w:rFonts w:eastAsiaTheme="minorEastAsia"/>
        </w:rPr>
        <w:t xml:space="preserve">if indeed that increase was even acknowledged by drivers, </w:t>
      </w:r>
      <w:r w:rsidR="55C66828" w:rsidRPr="1404944D">
        <w:rPr>
          <w:rFonts w:eastAsiaTheme="minorEastAsia"/>
        </w:rPr>
        <w:t xml:space="preserve">as changes in law are usually accompanied by campaigns that </w:t>
      </w:r>
      <w:r w:rsidR="00E49C2D" w:rsidRPr="1404944D">
        <w:rPr>
          <w:rFonts w:eastAsiaTheme="minorEastAsia"/>
        </w:rPr>
        <w:t>e</w:t>
      </w:r>
      <w:r w:rsidR="4F42BE51" w:rsidRPr="1404944D">
        <w:rPr>
          <w:rFonts w:eastAsiaTheme="minorEastAsia"/>
        </w:rPr>
        <w:t>xplain</w:t>
      </w:r>
      <w:r w:rsidR="55C66828" w:rsidRPr="1404944D">
        <w:rPr>
          <w:rFonts w:eastAsiaTheme="minorEastAsia"/>
        </w:rPr>
        <w:t xml:space="preserve"> the </w:t>
      </w:r>
      <w:r w:rsidR="3DE1274F" w:rsidRPr="1404944D">
        <w:rPr>
          <w:rFonts w:eastAsiaTheme="minorEastAsia"/>
        </w:rPr>
        <w:t>changes</w:t>
      </w:r>
      <w:r w:rsidR="4F9ED5D2" w:rsidRPr="1404944D">
        <w:rPr>
          <w:rFonts w:eastAsiaTheme="minorEastAsia"/>
        </w:rPr>
        <w:t>.</w:t>
      </w:r>
      <w:r w:rsidR="701A80D3" w:rsidRPr="1404944D">
        <w:rPr>
          <w:rFonts w:eastAsiaTheme="minorEastAsia"/>
        </w:rPr>
        <w:t xml:space="preserve"> </w:t>
      </w:r>
      <w:r w:rsidR="0E4D4744" w:rsidRPr="1404944D">
        <w:rPr>
          <w:rFonts w:eastAsiaTheme="minorEastAsia"/>
        </w:rPr>
        <w:t xml:space="preserve">Furthermore, despite self-reported mobile phone use by drivers </w:t>
      </w:r>
      <w:r w:rsidR="4BE9B373" w:rsidRPr="1404944D">
        <w:rPr>
          <w:rFonts w:eastAsiaTheme="minorEastAsia"/>
        </w:rPr>
        <w:t>increasing</w:t>
      </w:r>
      <w:r w:rsidR="573377CA" w:rsidRPr="1404944D">
        <w:rPr>
          <w:rFonts w:eastAsiaTheme="minorEastAsia"/>
        </w:rPr>
        <w:t xml:space="preserve"> </w:t>
      </w:r>
      <w:r w:rsidR="0E4D4744" w:rsidRPr="1404944D">
        <w:rPr>
          <w:rFonts w:eastAsiaTheme="minorEastAsia"/>
        </w:rPr>
        <w:t>(</w:t>
      </w:r>
      <w:r w:rsidR="25B2D40E" w:rsidRPr="1404944D">
        <w:rPr>
          <w:rFonts w:eastAsiaTheme="minorEastAsia"/>
        </w:rPr>
        <w:t>RAC, 20</w:t>
      </w:r>
      <w:r w:rsidR="0DED4107" w:rsidRPr="1404944D">
        <w:rPr>
          <w:rFonts w:eastAsiaTheme="minorEastAsia"/>
        </w:rPr>
        <w:t>20</w:t>
      </w:r>
      <w:r w:rsidR="79BAEC76" w:rsidRPr="1404944D">
        <w:rPr>
          <w:rFonts w:eastAsiaTheme="minorEastAsia"/>
        </w:rPr>
        <w:t>; DfT, 2020</w:t>
      </w:r>
      <w:r w:rsidR="0E4D4744" w:rsidRPr="1404944D">
        <w:rPr>
          <w:rFonts w:eastAsiaTheme="minorEastAsia"/>
        </w:rPr>
        <w:t>), this is coinciding with fewer prosecutions for offences</w:t>
      </w:r>
      <w:r w:rsidR="4569B608" w:rsidRPr="1404944D">
        <w:rPr>
          <w:rFonts w:eastAsiaTheme="minorEastAsia"/>
        </w:rPr>
        <w:t xml:space="preserve"> </w:t>
      </w:r>
      <w:r w:rsidR="0CCBA880" w:rsidRPr="1404944D">
        <w:rPr>
          <w:rFonts w:eastAsiaTheme="minorEastAsia"/>
        </w:rPr>
        <w:t>(Home Office, 2021</w:t>
      </w:r>
      <w:r w:rsidR="4569B608" w:rsidRPr="1404944D">
        <w:rPr>
          <w:rFonts w:eastAsiaTheme="minorEastAsia"/>
        </w:rPr>
        <w:t>) and a significant number of repeat offenders (</w:t>
      </w:r>
      <w:r w:rsidR="421B5E45" w:rsidRPr="1404944D">
        <w:rPr>
          <w:rFonts w:eastAsiaTheme="minorEastAsia"/>
        </w:rPr>
        <w:t>DVSA, 2021</w:t>
      </w:r>
      <w:r w:rsidR="4569B608" w:rsidRPr="1404944D">
        <w:rPr>
          <w:rFonts w:eastAsiaTheme="minorEastAsia"/>
        </w:rPr>
        <w:t xml:space="preserve">). </w:t>
      </w:r>
      <w:r w:rsidR="3DE1274F" w:rsidRPr="1404944D">
        <w:rPr>
          <w:rFonts w:eastAsiaTheme="minorEastAsia"/>
        </w:rPr>
        <w:t>A</w:t>
      </w:r>
      <w:r w:rsidR="77768BDE" w:rsidRPr="1404944D">
        <w:rPr>
          <w:rFonts w:eastAsiaTheme="minorEastAsia"/>
        </w:rPr>
        <w:t xml:space="preserve"> </w:t>
      </w:r>
      <w:r w:rsidR="39C0079A" w:rsidRPr="1404944D">
        <w:rPr>
          <w:rFonts w:eastAsiaTheme="minorEastAsia"/>
        </w:rPr>
        <w:t>credible threat of</w:t>
      </w:r>
      <w:r w:rsidR="7F63BED9" w:rsidRPr="1404944D">
        <w:rPr>
          <w:rFonts w:eastAsiaTheme="minorEastAsia"/>
        </w:rPr>
        <w:t xml:space="preserve"> enforcement</w:t>
      </w:r>
      <w:r w:rsidR="39C0079A" w:rsidRPr="1404944D">
        <w:rPr>
          <w:rFonts w:eastAsiaTheme="minorEastAsia"/>
        </w:rPr>
        <w:t xml:space="preserve"> risk in relation to mobile phone use while driving is</w:t>
      </w:r>
      <w:r w:rsidR="58F086C5" w:rsidRPr="1404944D">
        <w:rPr>
          <w:rFonts w:eastAsiaTheme="minorEastAsia"/>
        </w:rPr>
        <w:t xml:space="preserve"> evidently</w:t>
      </w:r>
      <w:r w:rsidR="39C0079A" w:rsidRPr="1404944D">
        <w:rPr>
          <w:rFonts w:eastAsiaTheme="minorEastAsia"/>
        </w:rPr>
        <w:t xml:space="preserve"> difficult to generate </w:t>
      </w:r>
      <w:r w:rsidR="7EFD265F" w:rsidRPr="1404944D">
        <w:rPr>
          <w:rFonts w:eastAsiaTheme="minorEastAsia"/>
        </w:rPr>
        <w:t xml:space="preserve">through penalty points and fines alone, </w:t>
      </w:r>
      <w:r w:rsidR="39C0079A" w:rsidRPr="1404944D">
        <w:rPr>
          <w:rFonts w:eastAsiaTheme="minorEastAsia"/>
        </w:rPr>
        <w:t xml:space="preserve">and these </w:t>
      </w:r>
      <w:r w:rsidR="4B5AD51A" w:rsidRPr="1404944D">
        <w:rPr>
          <w:rFonts w:eastAsiaTheme="minorEastAsia"/>
        </w:rPr>
        <w:t xml:space="preserve">instrumental deterrence-based </w:t>
      </w:r>
      <w:r w:rsidR="39C0079A" w:rsidRPr="1404944D">
        <w:rPr>
          <w:rFonts w:eastAsiaTheme="minorEastAsia"/>
        </w:rPr>
        <w:t xml:space="preserve">penalties may be insufficient to tackle offending of this nature. After all, </w:t>
      </w:r>
      <w:r w:rsidR="78A68241" w:rsidRPr="1404944D">
        <w:rPr>
          <w:rFonts w:eastAsiaTheme="minorEastAsia"/>
        </w:rPr>
        <w:t>t</w:t>
      </w:r>
      <w:r w:rsidR="7A25FF2F" w:rsidRPr="1404944D">
        <w:rPr>
          <w:rFonts w:eastAsiaTheme="minorEastAsia"/>
        </w:rPr>
        <w:t>he level of sanction is irrelevant if nobody believes they are ever going to experience it</w:t>
      </w:r>
      <w:r w:rsidR="1D7277F7" w:rsidRPr="1404944D">
        <w:rPr>
          <w:rFonts w:eastAsiaTheme="minorEastAsia"/>
        </w:rPr>
        <w:t>.</w:t>
      </w:r>
    </w:p>
    <w:p w14:paraId="4CA4485E" w14:textId="08FBE570" w:rsidR="2AC55C38" w:rsidRDefault="381928CA" w:rsidP="1404944D">
      <w:pPr>
        <w:spacing w:before="120" w:after="120" w:line="480" w:lineRule="auto"/>
        <w:jc w:val="both"/>
        <w:rPr>
          <w:rFonts w:eastAsiaTheme="minorEastAsia"/>
        </w:rPr>
      </w:pPr>
      <w:r w:rsidRPr="1404944D">
        <w:rPr>
          <w:rFonts w:eastAsiaTheme="minorEastAsia"/>
        </w:rPr>
        <w:t>Instrumental approaches that focus upon the law are therefore only able to tackle a subsection of the distracted driver population who a) understand the law</w:t>
      </w:r>
      <w:r w:rsidR="13117040" w:rsidRPr="1404944D">
        <w:rPr>
          <w:rFonts w:eastAsiaTheme="minorEastAsia"/>
        </w:rPr>
        <w:t xml:space="preserve"> enough to know what is being </w:t>
      </w:r>
      <w:r w:rsidR="76C1A7CC" w:rsidRPr="1404944D">
        <w:rPr>
          <w:rFonts w:eastAsiaTheme="minorEastAsia"/>
        </w:rPr>
        <w:t>covered by it</w:t>
      </w:r>
      <w:r w:rsidR="13117040" w:rsidRPr="1404944D">
        <w:rPr>
          <w:rFonts w:eastAsiaTheme="minorEastAsia"/>
        </w:rPr>
        <w:t xml:space="preserve">, b) deem the penalties severe enough to generate a risk worth avoiding, c) perceive a credible </w:t>
      </w:r>
      <w:r w:rsidR="36E8E28F" w:rsidRPr="1404944D">
        <w:rPr>
          <w:rFonts w:eastAsiaTheme="minorEastAsia"/>
        </w:rPr>
        <w:t xml:space="preserve">and likely </w:t>
      </w:r>
      <w:r w:rsidR="13117040" w:rsidRPr="1404944D">
        <w:rPr>
          <w:rFonts w:eastAsiaTheme="minorEastAsia"/>
        </w:rPr>
        <w:t>risk of b</w:t>
      </w:r>
      <w:r w:rsidR="2B29F799" w:rsidRPr="1404944D">
        <w:rPr>
          <w:rFonts w:eastAsiaTheme="minorEastAsia"/>
        </w:rPr>
        <w:t>eing caught by a</w:t>
      </w:r>
      <w:r w:rsidR="38B8E1A0" w:rsidRPr="1404944D">
        <w:rPr>
          <w:rFonts w:eastAsiaTheme="minorEastAsia"/>
        </w:rPr>
        <w:t xml:space="preserve"> police</w:t>
      </w:r>
      <w:r w:rsidR="2B29F799" w:rsidRPr="1404944D">
        <w:rPr>
          <w:rFonts w:eastAsiaTheme="minorEastAsia"/>
        </w:rPr>
        <w:t xml:space="preserve"> officer </w:t>
      </w:r>
      <w:r w:rsidR="5B3628D4" w:rsidRPr="1404944D">
        <w:rPr>
          <w:rFonts w:eastAsiaTheme="minorEastAsia"/>
        </w:rPr>
        <w:t xml:space="preserve">for the offence, d) </w:t>
      </w:r>
      <w:r w:rsidR="1DAEFA90" w:rsidRPr="1404944D">
        <w:rPr>
          <w:rFonts w:eastAsiaTheme="minorEastAsia"/>
        </w:rPr>
        <w:t xml:space="preserve">happen to be caught and e) </w:t>
      </w:r>
      <w:r w:rsidR="5B3628D4" w:rsidRPr="1404944D">
        <w:rPr>
          <w:rFonts w:eastAsiaTheme="minorEastAsia"/>
        </w:rPr>
        <w:t xml:space="preserve">are not simply replacing the illegal behaviour with a </w:t>
      </w:r>
      <w:r w:rsidR="5B83D7C1" w:rsidRPr="1404944D">
        <w:rPr>
          <w:rFonts w:eastAsiaTheme="minorEastAsia"/>
        </w:rPr>
        <w:t>legal version (handsfree use)</w:t>
      </w:r>
      <w:r w:rsidR="779D0F1E" w:rsidRPr="1404944D">
        <w:rPr>
          <w:rFonts w:eastAsiaTheme="minorEastAsia"/>
        </w:rPr>
        <w:t>.</w:t>
      </w:r>
    </w:p>
    <w:p w14:paraId="5313B85D" w14:textId="4A4F568D" w:rsidR="1E87593C" w:rsidRDefault="1E87593C" w:rsidP="35DEEFC4">
      <w:pPr>
        <w:spacing w:before="120" w:after="120" w:line="480" w:lineRule="auto"/>
        <w:jc w:val="both"/>
        <w:rPr>
          <w:rFonts w:eastAsiaTheme="minorEastAsia"/>
        </w:rPr>
      </w:pPr>
    </w:p>
    <w:p w14:paraId="23A5185A" w14:textId="09D5623F" w:rsidR="006A28D4" w:rsidRDefault="47F4EAE8" w:rsidP="35DEEFC4">
      <w:pPr>
        <w:spacing w:before="120" w:after="120" w:line="480" w:lineRule="auto"/>
        <w:jc w:val="both"/>
        <w:rPr>
          <w:rFonts w:eastAsiaTheme="minorEastAsia"/>
        </w:rPr>
      </w:pPr>
      <w:r w:rsidRPr="35DEEFC4">
        <w:rPr>
          <w:rFonts w:eastAsiaTheme="minorEastAsia"/>
        </w:rPr>
        <w:t xml:space="preserve">1.2.2 </w:t>
      </w:r>
      <w:r w:rsidR="6DAB336A" w:rsidRPr="35DEEFC4">
        <w:rPr>
          <w:rFonts w:eastAsiaTheme="minorEastAsia"/>
        </w:rPr>
        <w:t xml:space="preserve">Normative </w:t>
      </w:r>
      <w:r w:rsidR="4A94896D" w:rsidRPr="35DEEFC4">
        <w:rPr>
          <w:rFonts w:eastAsiaTheme="minorEastAsia"/>
        </w:rPr>
        <w:t>approaches</w:t>
      </w:r>
    </w:p>
    <w:p w14:paraId="006DD771" w14:textId="65392BC7" w:rsidR="00037AFB" w:rsidRDefault="2D197F7E" w:rsidP="1404944D">
      <w:pPr>
        <w:spacing w:before="120" w:after="120" w:line="480" w:lineRule="auto"/>
        <w:jc w:val="both"/>
        <w:rPr>
          <w:rFonts w:eastAsiaTheme="minorEastAsia"/>
          <w:sz w:val="18"/>
          <w:szCs w:val="18"/>
        </w:rPr>
      </w:pPr>
      <w:r w:rsidRPr="1404944D">
        <w:rPr>
          <w:rFonts w:eastAsiaTheme="minorEastAsia"/>
        </w:rPr>
        <w:lastRenderedPageBreak/>
        <w:t>A different approach to tackling mobile phone use by drivers would be to focus on the reasons why the behaviour poses a safety ris</w:t>
      </w:r>
      <w:r w:rsidR="7E4D43B6" w:rsidRPr="1404944D">
        <w:rPr>
          <w:rFonts w:eastAsiaTheme="minorEastAsia"/>
        </w:rPr>
        <w:t xml:space="preserve">k </w:t>
      </w:r>
      <w:r w:rsidRPr="1404944D">
        <w:rPr>
          <w:rFonts w:eastAsiaTheme="minorEastAsia"/>
        </w:rPr>
        <w:t>and therefore why it should be avoided. Whilst there a</w:t>
      </w:r>
      <w:r w:rsidR="5D143197" w:rsidRPr="1404944D">
        <w:rPr>
          <w:rFonts w:eastAsiaTheme="minorEastAsia"/>
        </w:rPr>
        <w:t xml:space="preserve">re few opportunities for such explanation </w:t>
      </w:r>
      <w:r w:rsidRPr="1404944D">
        <w:rPr>
          <w:rFonts w:eastAsiaTheme="minorEastAsia"/>
        </w:rPr>
        <w:t>when fines and points are used as a response</w:t>
      </w:r>
      <w:r w:rsidR="003B3315" w:rsidRPr="1404944D">
        <w:rPr>
          <w:rStyle w:val="FootnoteReference"/>
          <w:rFonts w:eastAsiaTheme="minorEastAsia"/>
        </w:rPr>
        <w:footnoteReference w:id="5"/>
      </w:r>
      <w:r w:rsidR="4B8DD737" w:rsidRPr="1404944D">
        <w:rPr>
          <w:rFonts w:eastAsiaTheme="minorEastAsia"/>
        </w:rPr>
        <w:t xml:space="preserve"> (largely being dispensed through partly automated fixed penalty systems)</w:t>
      </w:r>
      <w:r w:rsidRPr="1404944D">
        <w:rPr>
          <w:rFonts w:eastAsiaTheme="minorEastAsia"/>
        </w:rPr>
        <w:t>, other approaches</w:t>
      </w:r>
      <w:r w:rsidR="33A0A654" w:rsidRPr="1404944D">
        <w:rPr>
          <w:rFonts w:eastAsiaTheme="minorEastAsia"/>
        </w:rPr>
        <w:t xml:space="preserve"> </w:t>
      </w:r>
      <w:r w:rsidRPr="1404944D">
        <w:rPr>
          <w:rFonts w:eastAsiaTheme="minorEastAsia"/>
        </w:rPr>
        <w:t xml:space="preserve">have focused on educating road users about the safety consequences of mobile phone use. As a method, education could </w:t>
      </w:r>
      <w:r w:rsidR="71774522" w:rsidRPr="1404944D">
        <w:rPr>
          <w:rFonts w:eastAsiaTheme="minorEastAsia"/>
        </w:rPr>
        <w:t>mean a variety of things</w:t>
      </w:r>
      <w:r w:rsidRPr="1404944D">
        <w:rPr>
          <w:rFonts w:eastAsiaTheme="minorEastAsia"/>
        </w:rPr>
        <w:t xml:space="preserve"> – to provide information, to change attitudes, even teach methods of avoiding detection. Here we assume that education is a way of teaching road users the safety reasons why they should avoid distractions while driving.</w:t>
      </w:r>
      <w:r w:rsidR="2D40F45A" w:rsidRPr="1404944D">
        <w:rPr>
          <w:rFonts w:eastAsiaTheme="minorEastAsia"/>
        </w:rPr>
        <w:t xml:space="preserve"> Viewed in this way, and i</w:t>
      </w:r>
      <w:r w:rsidR="63C58C5F" w:rsidRPr="1404944D">
        <w:rPr>
          <w:rFonts w:eastAsiaTheme="minorEastAsia"/>
        </w:rPr>
        <w:t xml:space="preserve">n contrast to the simply instrumental focus of </w:t>
      </w:r>
      <w:r w:rsidR="443915CD" w:rsidRPr="1404944D">
        <w:rPr>
          <w:rFonts w:eastAsiaTheme="minorEastAsia"/>
        </w:rPr>
        <w:t xml:space="preserve">penalties, education leans towards a normative </w:t>
      </w:r>
      <w:r w:rsidR="2EFE0CC4" w:rsidRPr="1404944D">
        <w:rPr>
          <w:rFonts w:eastAsiaTheme="minorEastAsia"/>
        </w:rPr>
        <w:t xml:space="preserve">(or combined normative/instrumental) </w:t>
      </w:r>
      <w:r w:rsidR="443915CD" w:rsidRPr="1404944D">
        <w:rPr>
          <w:rFonts w:eastAsiaTheme="minorEastAsia"/>
        </w:rPr>
        <w:t>approach to deterrence</w:t>
      </w:r>
      <w:r w:rsidR="5F8F46AC" w:rsidRPr="1404944D">
        <w:rPr>
          <w:rFonts w:eastAsiaTheme="minorEastAsia"/>
        </w:rPr>
        <w:t>.</w:t>
      </w:r>
      <w:r w:rsidR="46FB13F3" w:rsidRPr="1404944D">
        <w:rPr>
          <w:rFonts w:eastAsiaTheme="minorEastAsia"/>
        </w:rPr>
        <w:t xml:space="preserve"> </w:t>
      </w:r>
      <w:r w:rsidR="6A8A1C17" w:rsidRPr="1404944D">
        <w:rPr>
          <w:rFonts w:eastAsiaTheme="minorEastAsia"/>
        </w:rPr>
        <w:t xml:space="preserve">Tyler (1990) explains that normative compliance is generated where individuals feel a moral obligation to </w:t>
      </w:r>
      <w:r w:rsidR="1E302FC0" w:rsidRPr="1404944D">
        <w:rPr>
          <w:rFonts w:eastAsiaTheme="minorEastAsia"/>
        </w:rPr>
        <w:t>behave in a certain way (for example, to obey the law)</w:t>
      </w:r>
      <w:r w:rsidR="6A8A1C17" w:rsidRPr="1404944D">
        <w:rPr>
          <w:rFonts w:eastAsiaTheme="minorEastAsia"/>
        </w:rPr>
        <w:t xml:space="preserve">, not because of any associated penalties but because </w:t>
      </w:r>
      <w:r w:rsidR="15A112A0" w:rsidRPr="1404944D">
        <w:rPr>
          <w:rFonts w:eastAsiaTheme="minorEastAsia"/>
        </w:rPr>
        <w:t xml:space="preserve">it </w:t>
      </w:r>
      <w:r w:rsidR="6A8A1C17" w:rsidRPr="1404944D">
        <w:rPr>
          <w:rFonts w:eastAsiaTheme="minorEastAsia"/>
        </w:rPr>
        <w:t xml:space="preserve">is the </w:t>
      </w:r>
      <w:r w:rsidR="6A8A1C17" w:rsidRPr="1404944D">
        <w:rPr>
          <w:rFonts w:eastAsiaTheme="minorEastAsia"/>
          <w:i/>
          <w:iCs/>
        </w:rPr>
        <w:t>right</w:t>
      </w:r>
      <w:r w:rsidR="6A8A1C17" w:rsidRPr="1404944D">
        <w:rPr>
          <w:rFonts w:eastAsiaTheme="minorEastAsia"/>
        </w:rPr>
        <w:t xml:space="preserve"> thing to do</w:t>
      </w:r>
      <w:r w:rsidR="5F6EDF2C" w:rsidRPr="1404944D">
        <w:rPr>
          <w:rFonts w:eastAsiaTheme="minorEastAsia"/>
        </w:rPr>
        <w:t>.</w:t>
      </w:r>
    </w:p>
    <w:p w14:paraId="68E011D5" w14:textId="583B9DC1" w:rsidR="00037AFB" w:rsidRDefault="37F93606" w:rsidP="1404944D">
      <w:pPr>
        <w:spacing w:before="120" w:after="120" w:line="480" w:lineRule="auto"/>
        <w:jc w:val="both"/>
        <w:rPr>
          <w:rFonts w:eastAsiaTheme="minorEastAsia"/>
        </w:rPr>
      </w:pPr>
      <w:r w:rsidRPr="1404944D">
        <w:rPr>
          <w:rFonts w:eastAsiaTheme="minorEastAsia"/>
        </w:rPr>
        <w:t>Specifically</w:t>
      </w:r>
      <w:r w:rsidR="6ED1F56D" w:rsidRPr="1404944D">
        <w:rPr>
          <w:rFonts w:eastAsiaTheme="minorEastAsia"/>
        </w:rPr>
        <w:t xml:space="preserve"> in relation to the roads context, normative motives are considered stronger motives for explaining compliance </w:t>
      </w:r>
      <w:r w:rsidR="7CD5E162" w:rsidRPr="1404944D">
        <w:rPr>
          <w:rFonts w:eastAsiaTheme="minorEastAsia"/>
        </w:rPr>
        <w:t xml:space="preserve">with the law </w:t>
      </w:r>
      <w:r w:rsidR="6ED1F56D" w:rsidRPr="1404944D">
        <w:rPr>
          <w:rFonts w:eastAsiaTheme="minorEastAsia"/>
        </w:rPr>
        <w:t>than instrumental ones (</w:t>
      </w:r>
      <w:proofErr w:type="spellStart"/>
      <w:r w:rsidR="6ED1F56D" w:rsidRPr="1404944D">
        <w:rPr>
          <w:rFonts w:eastAsiaTheme="minorEastAsia"/>
        </w:rPr>
        <w:t>Yagil</w:t>
      </w:r>
      <w:proofErr w:type="spellEnd"/>
      <w:r w:rsidR="6ED1F56D" w:rsidRPr="1404944D">
        <w:rPr>
          <w:rFonts w:eastAsiaTheme="minorEastAsia"/>
        </w:rPr>
        <w:t>, 1998; Bradford et al., 2015).</w:t>
      </w:r>
      <w:r w:rsidR="3FBFAC2F" w:rsidRPr="1404944D">
        <w:rPr>
          <w:rFonts w:eastAsiaTheme="minorEastAsia"/>
        </w:rPr>
        <w:t xml:space="preserve"> However</w:t>
      </w:r>
      <w:r w:rsidR="62AB398B" w:rsidRPr="1404944D">
        <w:rPr>
          <w:rFonts w:eastAsiaTheme="minorEastAsia"/>
        </w:rPr>
        <w:t xml:space="preserve">, in </w:t>
      </w:r>
      <w:r w:rsidR="364789DA" w:rsidRPr="1404944D">
        <w:rPr>
          <w:rFonts w:eastAsiaTheme="minorEastAsia"/>
        </w:rPr>
        <w:t>the</w:t>
      </w:r>
      <w:r w:rsidR="62AB398B" w:rsidRPr="1404944D">
        <w:rPr>
          <w:rFonts w:eastAsiaTheme="minorEastAsia"/>
        </w:rPr>
        <w:t xml:space="preserve"> context</w:t>
      </w:r>
      <w:r w:rsidR="06BE9CFD" w:rsidRPr="1404944D">
        <w:rPr>
          <w:rFonts w:eastAsiaTheme="minorEastAsia"/>
        </w:rPr>
        <w:t xml:space="preserve"> of mobile phone using drivers</w:t>
      </w:r>
      <w:r w:rsidR="62AB398B" w:rsidRPr="1404944D">
        <w:rPr>
          <w:rFonts w:eastAsiaTheme="minorEastAsia"/>
        </w:rPr>
        <w:t xml:space="preserve">, normative commitment to </w:t>
      </w:r>
      <w:r w:rsidR="62AB398B" w:rsidRPr="1404944D">
        <w:rPr>
          <w:rFonts w:eastAsiaTheme="minorEastAsia"/>
          <w:i/>
          <w:iCs/>
        </w:rPr>
        <w:t>the law</w:t>
      </w:r>
      <w:r w:rsidR="62AB398B" w:rsidRPr="1404944D">
        <w:rPr>
          <w:rFonts w:eastAsiaTheme="minorEastAsia"/>
        </w:rPr>
        <w:t xml:space="preserve"> relating to mobile phone use by drivers is an imperfect solution, as the law only relates to one type of problematic distracted driving behaviour. </w:t>
      </w:r>
      <w:r w:rsidR="31D0465A" w:rsidRPr="1404944D">
        <w:rPr>
          <w:rFonts w:eastAsiaTheme="minorEastAsia"/>
        </w:rPr>
        <w:t xml:space="preserve">For those </w:t>
      </w:r>
      <w:r w:rsidR="05C7FE85" w:rsidRPr="1404944D">
        <w:rPr>
          <w:rFonts w:eastAsiaTheme="minorEastAsia"/>
        </w:rPr>
        <w:t>who</w:t>
      </w:r>
      <w:r w:rsidR="31D0465A" w:rsidRPr="1404944D">
        <w:rPr>
          <w:rFonts w:eastAsiaTheme="minorEastAsia"/>
        </w:rPr>
        <w:t xml:space="preserve"> perceive a moral obligation, and therefore normative commitment, to obey </w:t>
      </w:r>
      <w:r w:rsidR="31D0465A" w:rsidRPr="1404944D">
        <w:rPr>
          <w:rFonts w:eastAsiaTheme="minorEastAsia"/>
          <w:i/>
          <w:iCs/>
        </w:rPr>
        <w:t>the law</w:t>
      </w:r>
      <w:r w:rsidR="31D0465A" w:rsidRPr="1404944D">
        <w:rPr>
          <w:rFonts w:eastAsiaTheme="minorEastAsia"/>
        </w:rPr>
        <w:t xml:space="preserve">, </w:t>
      </w:r>
      <w:r w:rsidR="3C8D6592" w:rsidRPr="1404944D">
        <w:rPr>
          <w:rFonts w:eastAsiaTheme="minorEastAsia"/>
        </w:rPr>
        <w:t xml:space="preserve">this is likely to mean </w:t>
      </w:r>
      <w:r w:rsidR="31D0465A" w:rsidRPr="1404944D">
        <w:rPr>
          <w:rFonts w:eastAsiaTheme="minorEastAsia"/>
        </w:rPr>
        <w:t xml:space="preserve">refraining from handheld </w:t>
      </w:r>
      <w:r w:rsidR="7958D906" w:rsidRPr="1404944D">
        <w:rPr>
          <w:rFonts w:eastAsiaTheme="minorEastAsia"/>
        </w:rPr>
        <w:t>but not necessarily handsfree phone use</w:t>
      </w:r>
      <w:r w:rsidR="576464B4" w:rsidRPr="1404944D">
        <w:rPr>
          <w:rFonts w:eastAsiaTheme="minorEastAsia"/>
        </w:rPr>
        <w:t xml:space="preserve">. </w:t>
      </w:r>
      <w:r w:rsidR="20BFBBDA" w:rsidRPr="1404944D">
        <w:rPr>
          <w:rFonts w:eastAsiaTheme="minorEastAsia"/>
        </w:rPr>
        <w:t xml:space="preserve">Jackson et al. (2012) </w:t>
      </w:r>
      <w:r w:rsidR="1E7A962A" w:rsidRPr="1404944D">
        <w:rPr>
          <w:rFonts w:eastAsiaTheme="minorEastAsia"/>
        </w:rPr>
        <w:t xml:space="preserve">however, </w:t>
      </w:r>
      <w:r w:rsidR="20BFBBDA" w:rsidRPr="1404944D">
        <w:rPr>
          <w:rFonts w:eastAsiaTheme="minorEastAsia"/>
        </w:rPr>
        <w:t xml:space="preserve">proposed an additional pathway to compliance with the law that is aligned specifically to personally perceived morality of an act, rather than any moral alignment with the act simply because it is ‘the law’. Here compliance is motivated by personal moral principles rather than legal ones. As such, individuals may </w:t>
      </w:r>
      <w:r w:rsidR="4A7CAB39" w:rsidRPr="1404944D">
        <w:rPr>
          <w:rFonts w:eastAsiaTheme="minorEastAsia"/>
        </w:rPr>
        <w:t xml:space="preserve">cease to behave in a </w:t>
      </w:r>
      <w:r w:rsidR="4A7CAB39" w:rsidRPr="007F15CB">
        <w:rPr>
          <w:i/>
        </w:rPr>
        <w:t xml:space="preserve">problematic </w:t>
      </w:r>
      <w:r w:rsidR="4A7CAB39" w:rsidRPr="1404944D">
        <w:rPr>
          <w:rFonts w:eastAsiaTheme="minorEastAsia"/>
        </w:rPr>
        <w:t>way</w:t>
      </w:r>
      <w:r w:rsidR="20BFBBDA" w:rsidRPr="1404944D">
        <w:rPr>
          <w:rFonts w:eastAsiaTheme="minorEastAsia"/>
        </w:rPr>
        <w:t xml:space="preserve">, even where </w:t>
      </w:r>
      <w:r w:rsidR="703E4676" w:rsidRPr="1404944D">
        <w:rPr>
          <w:rFonts w:eastAsiaTheme="minorEastAsia"/>
        </w:rPr>
        <w:t>that behaviour</w:t>
      </w:r>
      <w:r w:rsidR="20BFBBDA" w:rsidRPr="1404944D">
        <w:rPr>
          <w:rFonts w:eastAsiaTheme="minorEastAsia"/>
        </w:rPr>
        <w:t xml:space="preserve"> is legal, if they perceive it to be the morally right thing to</w:t>
      </w:r>
      <w:r w:rsidR="1E3714B5" w:rsidRPr="1404944D">
        <w:rPr>
          <w:rFonts w:eastAsiaTheme="minorEastAsia"/>
        </w:rPr>
        <w:t xml:space="preserve"> do.</w:t>
      </w:r>
      <w:r w:rsidR="20BFBBDA" w:rsidRPr="1404944D">
        <w:rPr>
          <w:rFonts w:eastAsiaTheme="minorEastAsia"/>
        </w:rPr>
        <w:t xml:space="preserve"> </w:t>
      </w:r>
      <w:r w:rsidR="4DCCA6E9" w:rsidRPr="1404944D">
        <w:rPr>
          <w:rFonts w:eastAsiaTheme="minorEastAsia"/>
        </w:rPr>
        <w:t>Therefore,</w:t>
      </w:r>
      <w:r w:rsidR="576464B4" w:rsidRPr="1404944D">
        <w:rPr>
          <w:rFonts w:eastAsiaTheme="minorEastAsia"/>
        </w:rPr>
        <w:t xml:space="preserve"> </w:t>
      </w:r>
      <w:r w:rsidR="5FB22901" w:rsidRPr="1404944D">
        <w:rPr>
          <w:rFonts w:eastAsiaTheme="minorEastAsia"/>
        </w:rPr>
        <w:t>via the</w:t>
      </w:r>
      <w:r w:rsidR="576464B4" w:rsidRPr="1404944D">
        <w:rPr>
          <w:rFonts w:eastAsiaTheme="minorEastAsia"/>
        </w:rPr>
        <w:t xml:space="preserve"> </w:t>
      </w:r>
      <w:r w:rsidR="43CE1A8E" w:rsidRPr="1404944D">
        <w:rPr>
          <w:rFonts w:eastAsiaTheme="minorEastAsia"/>
        </w:rPr>
        <w:t xml:space="preserve">personal morality </w:t>
      </w:r>
      <w:r w:rsidR="576464B4" w:rsidRPr="1404944D">
        <w:rPr>
          <w:rFonts w:eastAsiaTheme="minorEastAsia"/>
        </w:rPr>
        <w:t>pathway to ‘compliance’</w:t>
      </w:r>
      <w:r w:rsidR="1A625A47" w:rsidRPr="1404944D">
        <w:rPr>
          <w:rFonts w:eastAsiaTheme="minorEastAsia"/>
        </w:rPr>
        <w:t xml:space="preserve">, </w:t>
      </w:r>
      <w:r w:rsidR="6E323062" w:rsidRPr="1404944D">
        <w:rPr>
          <w:rFonts w:eastAsiaTheme="minorEastAsia"/>
        </w:rPr>
        <w:t xml:space="preserve">it is possible to link normative commitment to legal </w:t>
      </w:r>
      <w:r w:rsidR="6E323062" w:rsidRPr="1404944D">
        <w:rPr>
          <w:rFonts w:eastAsiaTheme="minorEastAsia"/>
        </w:rPr>
        <w:lastRenderedPageBreak/>
        <w:t>but harmful behaviours such as handsfree mobile phone use</w:t>
      </w:r>
      <w:r w:rsidR="4BC31885" w:rsidRPr="1404944D">
        <w:rPr>
          <w:rFonts w:eastAsiaTheme="minorEastAsia"/>
        </w:rPr>
        <w:t xml:space="preserve"> through education that encourages a </w:t>
      </w:r>
      <w:r w:rsidR="677941A2" w:rsidRPr="1404944D">
        <w:rPr>
          <w:rFonts w:eastAsiaTheme="minorEastAsia"/>
        </w:rPr>
        <w:t>normative commitment to refraining from them.</w:t>
      </w:r>
      <w:r w:rsidR="51BC3205" w:rsidRPr="1404944D">
        <w:rPr>
          <w:rFonts w:eastAsiaTheme="minorEastAsia"/>
        </w:rPr>
        <w:t xml:space="preserve"> </w:t>
      </w:r>
    </w:p>
    <w:p w14:paraId="76D66C6D" w14:textId="5F2AEF87" w:rsidR="13812716" w:rsidRDefault="679548BA" w:rsidP="1404944D">
      <w:pPr>
        <w:spacing w:before="120" w:after="120" w:line="480" w:lineRule="auto"/>
        <w:jc w:val="both"/>
        <w:rPr>
          <w:rFonts w:eastAsiaTheme="minorEastAsia"/>
        </w:rPr>
      </w:pPr>
      <w:r w:rsidRPr="1404944D">
        <w:rPr>
          <w:rFonts w:eastAsiaTheme="minorEastAsia"/>
        </w:rPr>
        <w:t>Prosecution and punishment via fines and points does not</w:t>
      </w:r>
      <w:r w:rsidR="346D6C74" w:rsidRPr="1404944D">
        <w:rPr>
          <w:rFonts w:eastAsiaTheme="minorEastAsia"/>
        </w:rPr>
        <w:t xml:space="preserve"> have designed-in</w:t>
      </w:r>
      <w:r w:rsidRPr="1404944D">
        <w:rPr>
          <w:rFonts w:eastAsiaTheme="minorEastAsia"/>
        </w:rPr>
        <w:t xml:space="preserve"> opportunities for this kind of normative engagement. ‘E</w:t>
      </w:r>
      <w:r w:rsidR="4B27F26B" w:rsidRPr="1404944D">
        <w:rPr>
          <w:rFonts w:eastAsiaTheme="minorEastAsia"/>
        </w:rPr>
        <w:t>ducation</w:t>
      </w:r>
      <w:r w:rsidR="3DE3314A" w:rsidRPr="1404944D">
        <w:rPr>
          <w:rFonts w:eastAsiaTheme="minorEastAsia"/>
        </w:rPr>
        <w:t>’ seems intuitively better fitted to achieving these aims, but education is not</w:t>
      </w:r>
      <w:r w:rsidR="711E14D6" w:rsidRPr="1404944D">
        <w:rPr>
          <w:rFonts w:eastAsiaTheme="minorEastAsia"/>
        </w:rPr>
        <w:t xml:space="preserve"> a</w:t>
      </w:r>
      <w:r w:rsidR="28875428" w:rsidRPr="1404944D">
        <w:rPr>
          <w:rFonts w:eastAsiaTheme="minorEastAsia"/>
        </w:rPr>
        <w:t xml:space="preserve"> universal </w:t>
      </w:r>
      <w:r w:rsidR="5891780C" w:rsidRPr="1404944D">
        <w:rPr>
          <w:rFonts w:eastAsiaTheme="minorEastAsia"/>
        </w:rPr>
        <w:t>strategy</w:t>
      </w:r>
      <w:r w:rsidR="2147CFEF" w:rsidRPr="1404944D">
        <w:rPr>
          <w:rFonts w:eastAsiaTheme="minorEastAsia"/>
        </w:rPr>
        <w:t>,</w:t>
      </w:r>
      <w:r w:rsidR="4BBB186C" w:rsidRPr="1404944D">
        <w:rPr>
          <w:rFonts w:eastAsiaTheme="minorEastAsia"/>
        </w:rPr>
        <w:t xml:space="preserve"> </w:t>
      </w:r>
      <w:r w:rsidR="56E56B0B" w:rsidRPr="1404944D">
        <w:rPr>
          <w:rFonts w:eastAsiaTheme="minorEastAsia"/>
        </w:rPr>
        <w:t xml:space="preserve">and </w:t>
      </w:r>
      <w:r w:rsidR="4BBB186C" w:rsidRPr="1404944D">
        <w:rPr>
          <w:rFonts w:eastAsiaTheme="minorEastAsia"/>
        </w:rPr>
        <w:t xml:space="preserve">is </w:t>
      </w:r>
      <w:r w:rsidR="00BFAB9A" w:rsidRPr="1404944D">
        <w:rPr>
          <w:rFonts w:eastAsiaTheme="minorEastAsia"/>
        </w:rPr>
        <w:t xml:space="preserve">itself </w:t>
      </w:r>
      <w:r w:rsidR="4BBB186C" w:rsidRPr="1404944D">
        <w:rPr>
          <w:rFonts w:eastAsiaTheme="minorEastAsia"/>
        </w:rPr>
        <w:t xml:space="preserve">a </w:t>
      </w:r>
      <w:r w:rsidR="5891780C" w:rsidRPr="1404944D">
        <w:rPr>
          <w:rFonts w:eastAsiaTheme="minorEastAsia"/>
        </w:rPr>
        <w:t>multifaceted</w:t>
      </w:r>
      <w:r w:rsidR="4BBB186C" w:rsidRPr="1404944D">
        <w:rPr>
          <w:rFonts w:eastAsiaTheme="minorEastAsia"/>
        </w:rPr>
        <w:t xml:space="preserve"> and </w:t>
      </w:r>
      <w:r w:rsidR="5891780C" w:rsidRPr="1404944D">
        <w:rPr>
          <w:rFonts w:eastAsiaTheme="minorEastAsia"/>
        </w:rPr>
        <w:t xml:space="preserve">diverse set of </w:t>
      </w:r>
      <w:r w:rsidR="6C643366" w:rsidRPr="1404944D">
        <w:rPr>
          <w:rFonts w:eastAsiaTheme="minorEastAsia"/>
        </w:rPr>
        <w:t xml:space="preserve">interventions </w:t>
      </w:r>
      <w:r w:rsidR="5891780C" w:rsidRPr="1404944D">
        <w:rPr>
          <w:rFonts w:eastAsiaTheme="minorEastAsia"/>
        </w:rPr>
        <w:t>offered in different ways and using different approaches.</w:t>
      </w:r>
      <w:r w:rsidR="20D9192D" w:rsidRPr="1404944D">
        <w:rPr>
          <w:rFonts w:eastAsiaTheme="minorEastAsia"/>
        </w:rPr>
        <w:t xml:space="preserve"> For example,</w:t>
      </w:r>
      <w:r w:rsidR="1BC42B92" w:rsidRPr="1404944D">
        <w:rPr>
          <w:rFonts w:eastAsiaTheme="minorEastAsia"/>
        </w:rPr>
        <w:t xml:space="preserve"> road safety </w:t>
      </w:r>
      <w:r w:rsidR="20D9192D" w:rsidRPr="1404944D">
        <w:rPr>
          <w:rFonts w:eastAsiaTheme="minorEastAsia"/>
        </w:rPr>
        <w:t xml:space="preserve">education </w:t>
      </w:r>
      <w:r w:rsidR="14F1D593" w:rsidRPr="1404944D">
        <w:rPr>
          <w:rFonts w:eastAsiaTheme="minorEastAsia"/>
        </w:rPr>
        <w:t>has often taken</w:t>
      </w:r>
      <w:r w:rsidR="20D9192D" w:rsidRPr="1404944D">
        <w:rPr>
          <w:rFonts w:eastAsiaTheme="minorEastAsia"/>
        </w:rPr>
        <w:t xml:space="preserve"> the form of a ‘fear appeal’</w:t>
      </w:r>
      <w:r w:rsidR="76D1F5A3" w:rsidRPr="1404944D">
        <w:rPr>
          <w:rFonts w:eastAsiaTheme="minorEastAsia"/>
        </w:rPr>
        <w:t xml:space="preserve"> which presents informa</w:t>
      </w:r>
      <w:r w:rsidR="778EA6B9" w:rsidRPr="1404944D">
        <w:rPr>
          <w:rFonts w:eastAsiaTheme="minorEastAsia"/>
        </w:rPr>
        <w:t>tion that is intended to evoke fear in an audience</w:t>
      </w:r>
      <w:r w:rsidR="2B43EB3D" w:rsidRPr="1404944D">
        <w:rPr>
          <w:rFonts w:eastAsiaTheme="minorEastAsia"/>
        </w:rPr>
        <w:t xml:space="preserve"> in order to achieve a change in behaviours through fear of the consequences of the problematic behaviour. It</w:t>
      </w:r>
      <w:r w:rsidR="778EA6B9" w:rsidRPr="1404944D">
        <w:rPr>
          <w:rFonts w:eastAsiaTheme="minorEastAsia"/>
        </w:rPr>
        <w:t xml:space="preserve"> is often seen through</w:t>
      </w:r>
      <w:r w:rsidR="45C5D8B2" w:rsidRPr="1404944D">
        <w:rPr>
          <w:rFonts w:eastAsiaTheme="minorEastAsia"/>
        </w:rPr>
        <w:t xml:space="preserve"> the displaying of</w:t>
      </w:r>
      <w:r w:rsidR="778EA6B9" w:rsidRPr="1404944D">
        <w:rPr>
          <w:rFonts w:eastAsiaTheme="minorEastAsia"/>
        </w:rPr>
        <w:t xml:space="preserve"> images or video clips portraying the most serious consequences associated with risky road user behaviours. </w:t>
      </w:r>
      <w:r w:rsidR="771340C1" w:rsidRPr="1404944D">
        <w:rPr>
          <w:rFonts w:eastAsiaTheme="minorEastAsia"/>
        </w:rPr>
        <w:t xml:space="preserve">Generally, the fear appeal has </w:t>
      </w:r>
      <w:r w:rsidR="781E6C1B" w:rsidRPr="1404944D">
        <w:rPr>
          <w:rFonts w:eastAsiaTheme="minorEastAsia"/>
        </w:rPr>
        <w:t>been criticised for creating unnecessary upse</w:t>
      </w:r>
      <w:r w:rsidR="55DC8FA5" w:rsidRPr="1404944D">
        <w:rPr>
          <w:rFonts w:eastAsiaTheme="minorEastAsia"/>
        </w:rPr>
        <w:t xml:space="preserve">t and </w:t>
      </w:r>
      <w:r w:rsidR="781E6C1B" w:rsidRPr="1404944D">
        <w:rPr>
          <w:rFonts w:eastAsiaTheme="minorEastAsia"/>
        </w:rPr>
        <w:t>adverse impacts upon the audience (Elliot, 2003)</w:t>
      </w:r>
      <w:r w:rsidR="4305D085" w:rsidRPr="1404944D">
        <w:rPr>
          <w:rFonts w:eastAsiaTheme="minorEastAsia"/>
        </w:rPr>
        <w:t xml:space="preserve"> and has been found to worsen rather than improve driver behaviour (</w:t>
      </w:r>
      <w:r w:rsidR="25BE7FA3" w:rsidRPr="1404944D">
        <w:rPr>
          <w:rFonts w:eastAsiaTheme="minorEastAsia"/>
        </w:rPr>
        <w:t xml:space="preserve">Guttman, 2015, </w:t>
      </w:r>
      <w:proofErr w:type="spellStart"/>
      <w:r w:rsidR="25BE7FA3" w:rsidRPr="1404944D">
        <w:rPr>
          <w:rFonts w:eastAsiaTheme="minorEastAsia"/>
        </w:rPr>
        <w:t>Pedruzzi</w:t>
      </w:r>
      <w:proofErr w:type="spellEnd"/>
      <w:r w:rsidR="6481618A" w:rsidRPr="1404944D">
        <w:rPr>
          <w:rFonts w:eastAsiaTheme="minorEastAsia"/>
        </w:rPr>
        <w:t xml:space="preserve"> et al.</w:t>
      </w:r>
      <w:r w:rsidR="6F510035" w:rsidRPr="1404944D">
        <w:rPr>
          <w:rFonts w:eastAsiaTheme="minorEastAsia"/>
        </w:rPr>
        <w:t xml:space="preserve">, </w:t>
      </w:r>
      <w:r w:rsidR="28C3FF3E">
        <w:t>2017)</w:t>
      </w:r>
      <w:r w:rsidR="4305D085" w:rsidRPr="1404944D">
        <w:rPr>
          <w:rFonts w:eastAsiaTheme="minorEastAsia"/>
        </w:rPr>
        <w:t>.</w:t>
      </w:r>
      <w:r w:rsidR="1CBD752E" w:rsidRPr="1404944D">
        <w:rPr>
          <w:rFonts w:eastAsiaTheme="minorEastAsia"/>
        </w:rPr>
        <w:t xml:space="preserve"> Other research has suggested a gender difference, with fear appeals being beneficial to </w:t>
      </w:r>
      <w:r w:rsidR="3E7E06BE" w:rsidRPr="1404944D">
        <w:rPr>
          <w:rFonts w:eastAsiaTheme="minorEastAsia"/>
        </w:rPr>
        <w:t>improving intended driver behaviours for females but not for males (</w:t>
      </w:r>
      <w:proofErr w:type="spellStart"/>
      <w:r w:rsidR="51D2F811" w:rsidRPr="1404944D">
        <w:rPr>
          <w:rFonts w:eastAsiaTheme="minorEastAsia"/>
        </w:rPr>
        <w:t>Goldenbeld</w:t>
      </w:r>
      <w:proofErr w:type="spellEnd"/>
      <w:r w:rsidR="450C84E5" w:rsidRPr="1404944D">
        <w:rPr>
          <w:rFonts w:eastAsiaTheme="minorEastAsia"/>
        </w:rPr>
        <w:t xml:space="preserve"> et al.</w:t>
      </w:r>
      <w:r w:rsidR="51D2F811" w:rsidRPr="1404944D">
        <w:rPr>
          <w:rFonts w:eastAsiaTheme="minorEastAsia"/>
        </w:rPr>
        <w:t>, 2008</w:t>
      </w:r>
      <w:r w:rsidR="3E7E06BE" w:rsidRPr="1404944D">
        <w:rPr>
          <w:rFonts w:eastAsiaTheme="minorEastAsia"/>
        </w:rPr>
        <w:t xml:space="preserve">). </w:t>
      </w:r>
      <w:r w:rsidR="49C705A3" w:rsidRPr="1404944D">
        <w:rPr>
          <w:rFonts w:eastAsiaTheme="minorEastAsia"/>
        </w:rPr>
        <w:t>Other approaches have also been used</w:t>
      </w:r>
      <w:r w:rsidR="230EDCE8" w:rsidRPr="1404944D">
        <w:rPr>
          <w:rFonts w:eastAsiaTheme="minorEastAsia"/>
        </w:rPr>
        <w:t xml:space="preserve"> to</w:t>
      </w:r>
      <w:r w:rsidR="49C705A3" w:rsidRPr="1404944D">
        <w:rPr>
          <w:rFonts w:eastAsiaTheme="minorEastAsia"/>
        </w:rPr>
        <w:t xml:space="preserve"> generat</w:t>
      </w:r>
      <w:r w:rsidR="155C9FC0" w:rsidRPr="1404944D">
        <w:rPr>
          <w:rFonts w:eastAsiaTheme="minorEastAsia"/>
        </w:rPr>
        <w:t>e</w:t>
      </w:r>
      <w:r w:rsidR="49C705A3" w:rsidRPr="1404944D">
        <w:rPr>
          <w:rFonts w:eastAsiaTheme="minorEastAsia"/>
        </w:rPr>
        <w:t xml:space="preserve"> emotions other than fear, often including happiness</w:t>
      </w:r>
      <w:r w:rsidR="6E037A29" w:rsidRPr="1404944D">
        <w:rPr>
          <w:rFonts w:eastAsiaTheme="minorEastAsia"/>
        </w:rPr>
        <w:t xml:space="preserve">, in </w:t>
      </w:r>
      <w:r w:rsidR="7B15F0D0" w:rsidRPr="1404944D">
        <w:rPr>
          <w:rFonts w:eastAsiaTheme="minorEastAsia"/>
        </w:rPr>
        <w:t xml:space="preserve">an attempt </w:t>
      </w:r>
      <w:r w:rsidR="6E037A29" w:rsidRPr="1404944D">
        <w:rPr>
          <w:rFonts w:eastAsiaTheme="minorEastAsia"/>
        </w:rPr>
        <w:t>to</w:t>
      </w:r>
      <w:r w:rsidR="01DA1D66" w:rsidRPr="1404944D">
        <w:rPr>
          <w:rFonts w:eastAsiaTheme="minorEastAsia"/>
        </w:rPr>
        <w:t xml:space="preserve"> </w:t>
      </w:r>
      <w:r w:rsidR="3B96AA91" w:rsidRPr="1404944D">
        <w:rPr>
          <w:rFonts w:eastAsiaTheme="minorEastAsia"/>
        </w:rPr>
        <w:t>focus</w:t>
      </w:r>
      <w:r w:rsidR="01DA1D66" w:rsidRPr="1404944D">
        <w:rPr>
          <w:rFonts w:eastAsiaTheme="minorEastAsia"/>
        </w:rPr>
        <w:t xml:space="preserve"> </w:t>
      </w:r>
      <w:r w:rsidR="3B96AA91" w:rsidRPr="1404944D">
        <w:rPr>
          <w:rFonts w:eastAsiaTheme="minorEastAsia"/>
        </w:rPr>
        <w:t xml:space="preserve">on positive emotions and therefore generate </w:t>
      </w:r>
      <w:r w:rsidR="01DA1D66" w:rsidRPr="1404944D">
        <w:rPr>
          <w:rFonts w:eastAsiaTheme="minorEastAsia"/>
        </w:rPr>
        <w:t>positive behaviours</w:t>
      </w:r>
      <w:r w:rsidR="73ED150F" w:rsidRPr="1404944D">
        <w:rPr>
          <w:rFonts w:eastAsiaTheme="minorEastAsia"/>
        </w:rPr>
        <w:t xml:space="preserve"> </w:t>
      </w:r>
      <w:r w:rsidR="49C705A3" w:rsidRPr="1404944D">
        <w:rPr>
          <w:rFonts w:eastAsiaTheme="minorEastAsia"/>
        </w:rPr>
        <w:t>(Lewis</w:t>
      </w:r>
      <w:r w:rsidR="14A9E9AE" w:rsidRPr="1404944D">
        <w:rPr>
          <w:rFonts w:eastAsiaTheme="minorEastAsia"/>
        </w:rPr>
        <w:t xml:space="preserve"> et al.</w:t>
      </w:r>
      <w:r w:rsidR="1406116A" w:rsidRPr="1404944D">
        <w:rPr>
          <w:rFonts w:eastAsiaTheme="minorEastAsia"/>
        </w:rPr>
        <w:t>,</w:t>
      </w:r>
      <w:r w:rsidR="49C705A3" w:rsidRPr="1404944D">
        <w:rPr>
          <w:rFonts w:eastAsiaTheme="minorEastAsia"/>
        </w:rPr>
        <w:t xml:space="preserve"> 2007).</w:t>
      </w:r>
      <w:r w:rsidR="20C760FA" w:rsidRPr="1404944D">
        <w:rPr>
          <w:rFonts w:eastAsiaTheme="minorEastAsia"/>
        </w:rPr>
        <w:t xml:space="preserve"> </w:t>
      </w:r>
      <w:r w:rsidR="361C94C5" w:rsidRPr="1404944D">
        <w:rPr>
          <w:rFonts w:eastAsiaTheme="minorEastAsia"/>
        </w:rPr>
        <w:t xml:space="preserve">As such, </w:t>
      </w:r>
      <w:r w:rsidR="5504A36D" w:rsidRPr="1404944D">
        <w:rPr>
          <w:rFonts w:eastAsiaTheme="minorEastAsia"/>
        </w:rPr>
        <w:t xml:space="preserve">education does not </w:t>
      </w:r>
      <w:r w:rsidR="1DBAEA90" w:rsidRPr="1404944D">
        <w:rPr>
          <w:rFonts w:eastAsiaTheme="minorEastAsia"/>
        </w:rPr>
        <w:t xml:space="preserve">necessarily </w:t>
      </w:r>
      <w:r w:rsidR="5504A36D" w:rsidRPr="1404944D">
        <w:rPr>
          <w:rFonts w:eastAsiaTheme="minorEastAsia"/>
        </w:rPr>
        <w:t xml:space="preserve">always adopt a normative approach </w:t>
      </w:r>
      <w:r w:rsidR="5E1877D2" w:rsidRPr="1404944D">
        <w:rPr>
          <w:rFonts w:eastAsiaTheme="minorEastAsia"/>
        </w:rPr>
        <w:t>that intends to generat</w:t>
      </w:r>
      <w:r w:rsidR="4F652D49" w:rsidRPr="1404944D">
        <w:rPr>
          <w:rFonts w:eastAsiaTheme="minorEastAsia"/>
        </w:rPr>
        <w:t>e</w:t>
      </w:r>
      <w:r w:rsidR="5E1877D2" w:rsidRPr="1404944D">
        <w:rPr>
          <w:rFonts w:eastAsiaTheme="minorEastAsia"/>
        </w:rPr>
        <w:t xml:space="preserve"> moral alignment with safer (whether legal or not) road user behaviours, but it </w:t>
      </w:r>
      <w:r w:rsidR="5E1877D2" w:rsidRPr="1404944D">
        <w:rPr>
          <w:rFonts w:eastAsiaTheme="minorEastAsia"/>
          <w:i/>
          <w:iCs/>
        </w:rPr>
        <w:t xml:space="preserve">can </w:t>
      </w:r>
      <w:r w:rsidR="5E1877D2" w:rsidRPr="1404944D">
        <w:rPr>
          <w:rFonts w:eastAsiaTheme="minorEastAsia"/>
        </w:rPr>
        <w:t>offer that opportunity</w:t>
      </w:r>
      <w:r w:rsidR="0272E923" w:rsidRPr="1404944D">
        <w:rPr>
          <w:rFonts w:eastAsiaTheme="minorEastAsia"/>
        </w:rPr>
        <w:t xml:space="preserve"> by focusing on both forms of phone use and a personal moral commitment</w:t>
      </w:r>
      <w:r w:rsidR="38DAD156" w:rsidRPr="1404944D">
        <w:rPr>
          <w:rFonts w:eastAsiaTheme="minorEastAsia"/>
        </w:rPr>
        <w:t xml:space="preserve"> to safe road use</w:t>
      </w:r>
      <w:r w:rsidR="68E0335D" w:rsidRPr="1404944D">
        <w:rPr>
          <w:rFonts w:eastAsiaTheme="minorEastAsia"/>
        </w:rPr>
        <w:t xml:space="preserve"> – offering benefits over instrumental approaches that ‘work’ only when a threat of enforcement is credible.</w:t>
      </w:r>
    </w:p>
    <w:p w14:paraId="2AC4038B" w14:textId="6DC77367" w:rsidR="000677C3" w:rsidRDefault="000677C3" w:rsidP="35DEEFC4">
      <w:pPr>
        <w:spacing w:before="120" w:after="120" w:line="480" w:lineRule="auto"/>
        <w:jc w:val="both"/>
        <w:rPr>
          <w:rFonts w:eastAsiaTheme="minorEastAsia"/>
          <w:b/>
          <w:bCs/>
          <w:color w:val="C00000"/>
        </w:rPr>
      </w:pPr>
    </w:p>
    <w:p w14:paraId="06FB8B76" w14:textId="6F6F5A72" w:rsidR="0024427C" w:rsidRDefault="5FDFB0C3" w:rsidP="35DEEFC4">
      <w:pPr>
        <w:spacing w:before="120" w:after="120" w:line="480" w:lineRule="auto"/>
        <w:jc w:val="both"/>
        <w:rPr>
          <w:rFonts w:eastAsiaTheme="minorEastAsia"/>
          <w:color w:val="333333"/>
          <w:sz w:val="18"/>
          <w:szCs w:val="18"/>
        </w:rPr>
      </w:pPr>
      <w:r w:rsidRPr="35DEEFC4">
        <w:rPr>
          <w:rFonts w:eastAsiaTheme="minorEastAsia"/>
        </w:rPr>
        <w:t>1</w:t>
      </w:r>
      <w:r w:rsidR="6D9F584B" w:rsidRPr="35DEEFC4">
        <w:rPr>
          <w:rFonts w:eastAsiaTheme="minorEastAsia"/>
        </w:rPr>
        <w:t>.</w:t>
      </w:r>
      <w:r w:rsidRPr="35DEEFC4">
        <w:rPr>
          <w:rFonts w:eastAsiaTheme="minorEastAsia"/>
        </w:rPr>
        <w:t xml:space="preserve">3 </w:t>
      </w:r>
      <w:r w:rsidR="7AACECBC" w:rsidRPr="35DEEFC4">
        <w:rPr>
          <w:rFonts w:eastAsiaTheme="minorEastAsia"/>
        </w:rPr>
        <w:t>W</w:t>
      </w:r>
      <w:r w:rsidR="7AACECBC" w:rsidRPr="35DEEFC4">
        <w:rPr>
          <w:rFonts w:eastAsiaTheme="minorEastAsia"/>
          <w:color w:val="333333"/>
        </w:rPr>
        <w:t>hat is the role of 'courses' in addressing mobile phone distraction?</w:t>
      </w:r>
    </w:p>
    <w:p w14:paraId="78869354" w14:textId="43D29207" w:rsidR="74EBAF8C" w:rsidRDefault="4C3F73D4" w:rsidP="1404944D">
      <w:pPr>
        <w:spacing w:before="120" w:after="120" w:line="480" w:lineRule="auto"/>
        <w:jc w:val="both"/>
        <w:rPr>
          <w:rFonts w:eastAsiaTheme="minorEastAsia"/>
        </w:rPr>
      </w:pPr>
      <w:r w:rsidRPr="1404944D">
        <w:rPr>
          <w:rFonts w:eastAsiaTheme="minorEastAsia"/>
        </w:rPr>
        <w:t xml:space="preserve">Although </w:t>
      </w:r>
      <w:r w:rsidR="6F1E6F09" w:rsidRPr="1404944D">
        <w:rPr>
          <w:rFonts w:eastAsiaTheme="minorEastAsia"/>
        </w:rPr>
        <w:t xml:space="preserve">only </w:t>
      </w:r>
      <w:r w:rsidRPr="1404944D">
        <w:rPr>
          <w:rFonts w:eastAsiaTheme="minorEastAsia"/>
        </w:rPr>
        <w:t xml:space="preserve">offered </w:t>
      </w:r>
      <w:r w:rsidR="286C57B0" w:rsidRPr="1404944D">
        <w:rPr>
          <w:rFonts w:eastAsiaTheme="minorEastAsia"/>
        </w:rPr>
        <w:t xml:space="preserve">to </w:t>
      </w:r>
      <w:r w:rsidRPr="1404944D">
        <w:rPr>
          <w:rFonts w:eastAsiaTheme="minorEastAsia"/>
        </w:rPr>
        <w:t>those identified as breaking the law</w:t>
      </w:r>
      <w:r w:rsidR="54AFD7C3" w:rsidRPr="1404944D">
        <w:rPr>
          <w:rFonts w:eastAsiaTheme="minorEastAsia"/>
        </w:rPr>
        <w:t xml:space="preserve"> and therefore aligned </w:t>
      </w:r>
      <w:r w:rsidR="6F5AD586" w:rsidRPr="1404944D">
        <w:rPr>
          <w:rFonts w:eastAsiaTheme="minorEastAsia"/>
        </w:rPr>
        <w:t xml:space="preserve">specifically </w:t>
      </w:r>
      <w:r w:rsidR="54AFD7C3" w:rsidRPr="1404944D">
        <w:rPr>
          <w:rFonts w:eastAsiaTheme="minorEastAsia"/>
        </w:rPr>
        <w:t>to illegal handheld mobile phone use</w:t>
      </w:r>
      <w:r w:rsidRPr="1404944D">
        <w:rPr>
          <w:rFonts w:eastAsiaTheme="minorEastAsia"/>
        </w:rPr>
        <w:t xml:space="preserve">, </w:t>
      </w:r>
      <w:r w:rsidR="7BDFA25F" w:rsidRPr="1404944D">
        <w:rPr>
          <w:rFonts w:eastAsiaTheme="minorEastAsia"/>
        </w:rPr>
        <w:t>classroom</w:t>
      </w:r>
      <w:r w:rsidR="248F7835" w:rsidRPr="1404944D">
        <w:rPr>
          <w:rFonts w:eastAsiaTheme="minorEastAsia"/>
        </w:rPr>
        <w:t>-</w:t>
      </w:r>
      <w:r w:rsidR="7BDFA25F" w:rsidRPr="1404944D">
        <w:rPr>
          <w:rFonts w:eastAsiaTheme="minorEastAsia"/>
        </w:rPr>
        <w:t>based courses</w:t>
      </w:r>
      <w:r w:rsidR="0EAEECD1" w:rsidRPr="1404944D">
        <w:rPr>
          <w:rFonts w:eastAsiaTheme="minorEastAsia"/>
        </w:rPr>
        <w:t xml:space="preserve"> </w:t>
      </w:r>
      <w:r w:rsidR="66A690E0" w:rsidRPr="1404944D">
        <w:rPr>
          <w:rFonts w:eastAsiaTheme="minorEastAsia"/>
        </w:rPr>
        <w:t>were previously</w:t>
      </w:r>
      <w:r w:rsidRPr="1404944D">
        <w:rPr>
          <w:rFonts w:eastAsiaTheme="minorEastAsia"/>
        </w:rPr>
        <w:t xml:space="preserve"> </w:t>
      </w:r>
      <w:r w:rsidR="4E923114" w:rsidRPr="1404944D">
        <w:rPr>
          <w:rFonts w:eastAsiaTheme="minorEastAsia"/>
        </w:rPr>
        <w:t xml:space="preserve">used </w:t>
      </w:r>
      <w:r w:rsidRPr="1404944D">
        <w:rPr>
          <w:rFonts w:eastAsiaTheme="minorEastAsia"/>
        </w:rPr>
        <w:t xml:space="preserve">as an alternative </w:t>
      </w:r>
      <w:r w:rsidRPr="1404944D">
        <w:rPr>
          <w:rFonts w:eastAsiaTheme="minorEastAsia"/>
        </w:rPr>
        <w:lastRenderedPageBreak/>
        <w:t xml:space="preserve">to prosecution </w:t>
      </w:r>
      <w:r w:rsidR="485A1598" w:rsidRPr="1404944D">
        <w:rPr>
          <w:rFonts w:eastAsiaTheme="minorEastAsia"/>
        </w:rPr>
        <w:t>for</w:t>
      </w:r>
      <w:r w:rsidR="0BC9DEFA" w:rsidRPr="1404944D">
        <w:rPr>
          <w:rFonts w:eastAsiaTheme="minorEastAsia"/>
        </w:rPr>
        <w:t xml:space="preserve"> those caught using their mobile phone while driving i</w:t>
      </w:r>
      <w:r w:rsidR="485A1598" w:rsidRPr="1404944D">
        <w:rPr>
          <w:rFonts w:eastAsiaTheme="minorEastAsia"/>
        </w:rPr>
        <w:t>n the UK</w:t>
      </w:r>
      <w:r w:rsidR="2E2F948D" w:rsidRPr="1404944D">
        <w:rPr>
          <w:rStyle w:val="FootnoteReference"/>
          <w:rFonts w:eastAsiaTheme="minorEastAsia"/>
        </w:rPr>
        <w:footnoteReference w:id="6"/>
      </w:r>
      <w:r w:rsidR="74EBAF8C" w:rsidRPr="1404944D">
        <w:rPr>
          <w:rStyle w:val="FootnoteReference"/>
          <w:rFonts w:eastAsiaTheme="minorEastAsia"/>
        </w:rPr>
        <w:footnoteReference w:id="7"/>
      </w:r>
      <w:r w:rsidR="485A1598" w:rsidRPr="1404944D">
        <w:rPr>
          <w:rFonts w:eastAsiaTheme="minorEastAsia"/>
        </w:rPr>
        <w:t xml:space="preserve">. </w:t>
      </w:r>
      <w:r w:rsidR="4955567E" w:rsidRPr="1404944D">
        <w:rPr>
          <w:rFonts w:eastAsiaTheme="minorEastAsia"/>
        </w:rPr>
        <w:t xml:space="preserve"> </w:t>
      </w:r>
      <w:r w:rsidR="19DBE4C2" w:rsidRPr="1404944D">
        <w:rPr>
          <w:rFonts w:eastAsiaTheme="minorEastAsia"/>
        </w:rPr>
        <w:t>T</w:t>
      </w:r>
      <w:r w:rsidR="36F8A5F6" w:rsidRPr="1404944D">
        <w:rPr>
          <w:rFonts w:eastAsiaTheme="minorEastAsia"/>
        </w:rPr>
        <w:t xml:space="preserve">his has been the case since the most recent increase in penalties in 2017 </w:t>
      </w:r>
      <w:r w:rsidR="74F7D83D" w:rsidRPr="1404944D">
        <w:rPr>
          <w:rFonts w:eastAsiaTheme="minorEastAsia"/>
        </w:rPr>
        <w:t xml:space="preserve">which occurred </w:t>
      </w:r>
      <w:r w:rsidR="3BF7FC28" w:rsidRPr="1404944D">
        <w:rPr>
          <w:rFonts w:eastAsiaTheme="minorEastAsia"/>
        </w:rPr>
        <w:t>following a multiple-fatal</w:t>
      </w:r>
      <w:r w:rsidR="3756D62D" w:rsidRPr="1404944D">
        <w:rPr>
          <w:rFonts w:eastAsiaTheme="minorEastAsia"/>
        </w:rPr>
        <w:t>ity</w:t>
      </w:r>
      <w:r w:rsidR="3BF7FC28" w:rsidRPr="1404944D">
        <w:rPr>
          <w:rFonts w:eastAsiaTheme="minorEastAsia"/>
        </w:rPr>
        <w:t xml:space="preserve"> collision caused by a phone-using HGV driver </w:t>
      </w:r>
      <w:r w:rsidR="311BEF04" w:rsidRPr="1404944D">
        <w:rPr>
          <w:rFonts w:eastAsiaTheme="minorEastAsia"/>
        </w:rPr>
        <w:t>(Thames Valley Police, 2016</w:t>
      </w:r>
      <w:r w:rsidR="3BF7FC28" w:rsidRPr="1404944D">
        <w:rPr>
          <w:rFonts w:eastAsiaTheme="minorEastAsia"/>
        </w:rPr>
        <w:t xml:space="preserve">) </w:t>
      </w:r>
      <w:r w:rsidR="630D2F57" w:rsidRPr="1404944D">
        <w:rPr>
          <w:rFonts w:eastAsiaTheme="minorEastAsia"/>
        </w:rPr>
        <w:t xml:space="preserve">and subsequently </w:t>
      </w:r>
      <w:r w:rsidR="36F8A5F6" w:rsidRPr="1404944D">
        <w:rPr>
          <w:rFonts w:eastAsiaTheme="minorEastAsia"/>
        </w:rPr>
        <w:t xml:space="preserve">where </w:t>
      </w:r>
      <w:r w:rsidR="57570B21" w:rsidRPr="1404944D">
        <w:rPr>
          <w:rFonts w:eastAsiaTheme="minorEastAsia"/>
        </w:rPr>
        <w:t xml:space="preserve">courses </w:t>
      </w:r>
      <w:r w:rsidR="36F8A5F6" w:rsidRPr="1404944D">
        <w:rPr>
          <w:rFonts w:eastAsiaTheme="minorEastAsia"/>
        </w:rPr>
        <w:t>w</w:t>
      </w:r>
      <w:r w:rsidR="1FBFFAE0" w:rsidRPr="1404944D">
        <w:rPr>
          <w:rFonts w:eastAsiaTheme="minorEastAsia"/>
        </w:rPr>
        <w:t>ere</w:t>
      </w:r>
      <w:r w:rsidR="36F8A5F6" w:rsidRPr="1404944D">
        <w:rPr>
          <w:rFonts w:eastAsiaTheme="minorEastAsia"/>
        </w:rPr>
        <w:t xml:space="preserve"> deemed to be “insufficient or inappropriate to the seriousness of the offence” (DfT, 2016b:20).</w:t>
      </w:r>
      <w:r w:rsidR="6E012D17" w:rsidRPr="1404944D">
        <w:rPr>
          <w:rFonts w:eastAsiaTheme="minorEastAsia"/>
        </w:rPr>
        <w:t xml:space="preserve"> This suggests a government concern with </w:t>
      </w:r>
      <w:r w:rsidR="08039513" w:rsidRPr="1404944D">
        <w:rPr>
          <w:rFonts w:eastAsiaTheme="minorEastAsia"/>
        </w:rPr>
        <w:t xml:space="preserve">sanction </w:t>
      </w:r>
      <w:r w:rsidR="6E012D17" w:rsidRPr="1404944D">
        <w:rPr>
          <w:rFonts w:eastAsiaTheme="minorEastAsia"/>
        </w:rPr>
        <w:t>severity, a</w:t>
      </w:r>
      <w:r w:rsidR="0668E9B8" w:rsidRPr="1404944D">
        <w:rPr>
          <w:rFonts w:eastAsiaTheme="minorEastAsia"/>
        </w:rPr>
        <w:t>nd a prioritisation of</w:t>
      </w:r>
      <w:r w:rsidR="6E012D17" w:rsidRPr="1404944D">
        <w:rPr>
          <w:rFonts w:eastAsiaTheme="minorEastAsia"/>
        </w:rPr>
        <w:t xml:space="preserve"> an instrumental approach to compliance.</w:t>
      </w:r>
      <w:r w:rsidR="1FEBD2EC" w:rsidRPr="1404944D">
        <w:rPr>
          <w:rFonts w:eastAsiaTheme="minorEastAsia"/>
        </w:rPr>
        <w:t xml:space="preserve"> It also suggests a belief in the symbolic importance of a punitive sanction in sending out a message about acceptable and unacceptable behaviour. </w:t>
      </w:r>
      <w:r w:rsidR="6E012D17" w:rsidRPr="1404944D">
        <w:rPr>
          <w:rFonts w:eastAsiaTheme="minorEastAsia"/>
        </w:rPr>
        <w:t xml:space="preserve"> </w:t>
      </w:r>
      <w:r w:rsidR="2651161B" w:rsidRPr="1404944D">
        <w:rPr>
          <w:rFonts w:eastAsiaTheme="minorEastAsia"/>
        </w:rPr>
        <w:t>Indeed, the DfT argued that removing the option of a diversionary course would act as a “strong deterrent” (2016b: 20), as those drivers w</w:t>
      </w:r>
      <w:r w:rsidR="63E2A3D7" w:rsidRPr="1404944D">
        <w:rPr>
          <w:rFonts w:eastAsiaTheme="minorEastAsia"/>
        </w:rPr>
        <w:t xml:space="preserve">ould </w:t>
      </w:r>
      <w:r w:rsidR="2651161B" w:rsidRPr="1404944D">
        <w:rPr>
          <w:rFonts w:eastAsiaTheme="minorEastAsia"/>
        </w:rPr>
        <w:t>instead be required to pay the fine and receive the penalty points (DfT, 2016a). This position clearly ignores th</w:t>
      </w:r>
      <w:r w:rsidR="559DD360" w:rsidRPr="1404944D">
        <w:rPr>
          <w:rFonts w:eastAsiaTheme="minorEastAsia"/>
        </w:rPr>
        <w:t xml:space="preserve">e normative principles highlighted above and </w:t>
      </w:r>
      <w:r w:rsidR="2651161B" w:rsidRPr="1404944D">
        <w:rPr>
          <w:rFonts w:eastAsiaTheme="minorEastAsia"/>
        </w:rPr>
        <w:t xml:space="preserve">suggests a lack of evidence-based argument supported by academic literature. </w:t>
      </w:r>
      <w:r w:rsidR="0593843D" w:rsidRPr="1404944D">
        <w:rPr>
          <w:rFonts w:eastAsiaTheme="minorEastAsia"/>
        </w:rPr>
        <w:t xml:space="preserve">The ‘seriousness of the offence’ is used as a rationale for more serious </w:t>
      </w:r>
      <w:r w:rsidR="0593843D" w:rsidRPr="1404944D">
        <w:rPr>
          <w:rFonts w:eastAsiaTheme="minorEastAsia"/>
          <w:i/>
          <w:iCs/>
        </w:rPr>
        <w:t xml:space="preserve">condemnation </w:t>
      </w:r>
      <w:r w:rsidR="0593843D" w:rsidRPr="1404944D">
        <w:rPr>
          <w:rFonts w:eastAsiaTheme="minorEastAsia"/>
        </w:rPr>
        <w:t xml:space="preserve">of the behaviour, rather than as a rationale for the seriousness of the need to </w:t>
      </w:r>
      <w:r w:rsidR="0593843D" w:rsidRPr="1404944D">
        <w:rPr>
          <w:rFonts w:eastAsiaTheme="minorEastAsia"/>
          <w:i/>
          <w:iCs/>
        </w:rPr>
        <w:t>prevent</w:t>
      </w:r>
      <w:r w:rsidR="0593843D" w:rsidRPr="1404944D">
        <w:rPr>
          <w:rFonts w:eastAsiaTheme="minorEastAsia"/>
        </w:rPr>
        <w:t xml:space="preserve"> the behaviour. Interestingly, at no point was a combination of sanctions and education considered, despite some evidence supporting the effectiveness of this approach for other offences (Watson, 1998, see below).</w:t>
      </w:r>
    </w:p>
    <w:p w14:paraId="6357437D" w14:textId="7E0A1CDF" w:rsidR="511440CF" w:rsidRDefault="73163A0B" w:rsidP="35DEEFC4">
      <w:pPr>
        <w:spacing w:before="120" w:after="120" w:line="480" w:lineRule="auto"/>
        <w:jc w:val="both"/>
        <w:rPr>
          <w:rFonts w:eastAsiaTheme="minorEastAsia"/>
          <w:sz w:val="18"/>
          <w:szCs w:val="18"/>
        </w:rPr>
      </w:pPr>
      <w:r w:rsidRPr="35DEEFC4">
        <w:rPr>
          <w:rFonts w:eastAsiaTheme="minorEastAsia"/>
        </w:rPr>
        <w:t xml:space="preserve">This </w:t>
      </w:r>
      <w:r w:rsidR="74141F5D" w:rsidRPr="35DEEFC4">
        <w:rPr>
          <w:rFonts w:eastAsiaTheme="minorEastAsia"/>
        </w:rPr>
        <w:t xml:space="preserve">decision </w:t>
      </w:r>
      <w:r w:rsidR="7C98DEC6" w:rsidRPr="35DEEFC4">
        <w:rPr>
          <w:rFonts w:eastAsiaTheme="minorEastAsia"/>
        </w:rPr>
        <w:t>was</w:t>
      </w:r>
      <w:r w:rsidR="74141F5D" w:rsidRPr="35DEEFC4">
        <w:rPr>
          <w:rFonts w:eastAsiaTheme="minorEastAsia"/>
        </w:rPr>
        <w:t xml:space="preserve"> made</w:t>
      </w:r>
      <w:r w:rsidRPr="35DEEFC4">
        <w:rPr>
          <w:rFonts w:eastAsiaTheme="minorEastAsia"/>
        </w:rPr>
        <w:t xml:space="preserve"> despite </w:t>
      </w:r>
      <w:r w:rsidR="1515E050" w:rsidRPr="35DEEFC4">
        <w:rPr>
          <w:rFonts w:eastAsiaTheme="minorEastAsia"/>
        </w:rPr>
        <w:t xml:space="preserve">courses </w:t>
      </w:r>
      <w:r w:rsidR="06025C2D" w:rsidRPr="35DEEFC4">
        <w:rPr>
          <w:rFonts w:eastAsiaTheme="minorEastAsia"/>
        </w:rPr>
        <w:t xml:space="preserve">offering </w:t>
      </w:r>
      <w:r w:rsidR="67412C5B" w:rsidRPr="35DEEFC4">
        <w:rPr>
          <w:rFonts w:eastAsiaTheme="minorEastAsia"/>
        </w:rPr>
        <w:t xml:space="preserve">potential </w:t>
      </w:r>
      <w:r w:rsidR="06025C2D" w:rsidRPr="35DEEFC4">
        <w:rPr>
          <w:rFonts w:eastAsiaTheme="minorEastAsia"/>
        </w:rPr>
        <w:t xml:space="preserve">opportunities to </w:t>
      </w:r>
      <w:r w:rsidR="67FBD25E" w:rsidRPr="35DEEFC4">
        <w:rPr>
          <w:rFonts w:eastAsiaTheme="minorEastAsia"/>
        </w:rPr>
        <w:t xml:space="preserve">also </w:t>
      </w:r>
      <w:r w:rsidR="06025C2D" w:rsidRPr="35DEEFC4">
        <w:rPr>
          <w:rFonts w:eastAsiaTheme="minorEastAsia"/>
        </w:rPr>
        <w:t xml:space="preserve">provide an instrumental input, focusing on </w:t>
      </w:r>
      <w:r w:rsidR="4C2DD247" w:rsidRPr="35DEEFC4">
        <w:rPr>
          <w:rFonts w:eastAsiaTheme="minorEastAsia"/>
        </w:rPr>
        <w:t>financial and license consequences</w:t>
      </w:r>
      <w:r w:rsidR="06025C2D" w:rsidRPr="35DEEFC4">
        <w:rPr>
          <w:rFonts w:eastAsiaTheme="minorEastAsia"/>
        </w:rPr>
        <w:t xml:space="preserve">, as well as a normative input concerning the </w:t>
      </w:r>
      <w:r w:rsidR="2AD39BB0" w:rsidRPr="35DEEFC4">
        <w:rPr>
          <w:rFonts w:eastAsiaTheme="minorEastAsia"/>
        </w:rPr>
        <w:t xml:space="preserve">impact of </w:t>
      </w:r>
      <w:r w:rsidR="2AD39BB0" w:rsidRPr="35DEEFC4">
        <w:rPr>
          <w:rFonts w:eastAsiaTheme="minorEastAsia"/>
          <w:i/>
          <w:iCs/>
        </w:rPr>
        <w:t xml:space="preserve">both </w:t>
      </w:r>
      <w:r w:rsidR="2AD39BB0" w:rsidRPr="35DEEFC4">
        <w:rPr>
          <w:rFonts w:eastAsiaTheme="minorEastAsia"/>
        </w:rPr>
        <w:t>handheld and handsfree phone use on driver</w:t>
      </w:r>
      <w:r w:rsidR="1B298900" w:rsidRPr="35DEEFC4">
        <w:rPr>
          <w:rFonts w:eastAsiaTheme="minorEastAsia"/>
        </w:rPr>
        <w:t xml:space="preserve">s and the reasons underpinning efforts to tackle the behaviours. </w:t>
      </w:r>
      <w:r w:rsidR="55B34CD2" w:rsidRPr="35DEEFC4">
        <w:rPr>
          <w:rFonts w:eastAsiaTheme="minorEastAsia"/>
        </w:rPr>
        <w:t xml:space="preserve">It also </w:t>
      </w:r>
      <w:r w:rsidR="6EC9C9FD" w:rsidRPr="35DEEFC4">
        <w:rPr>
          <w:rFonts w:eastAsiaTheme="minorEastAsia"/>
        </w:rPr>
        <w:t>ignore</w:t>
      </w:r>
      <w:r w:rsidR="7FA85B9B" w:rsidRPr="35DEEFC4">
        <w:rPr>
          <w:rFonts w:eastAsiaTheme="minorEastAsia"/>
        </w:rPr>
        <w:t>s</w:t>
      </w:r>
      <w:r w:rsidR="0A188717" w:rsidRPr="35DEEFC4">
        <w:rPr>
          <w:rFonts w:eastAsiaTheme="minorEastAsia"/>
        </w:rPr>
        <w:t xml:space="preserve"> feedback from</w:t>
      </w:r>
      <w:r w:rsidR="7FA85B9B" w:rsidRPr="35DEEFC4">
        <w:rPr>
          <w:rFonts w:eastAsiaTheme="minorEastAsia"/>
        </w:rPr>
        <w:t xml:space="preserve"> the</w:t>
      </w:r>
      <w:r w:rsidR="09654E1C" w:rsidRPr="35DEEFC4">
        <w:rPr>
          <w:rFonts w:eastAsiaTheme="minorEastAsia"/>
        </w:rPr>
        <w:t xml:space="preserve"> </w:t>
      </w:r>
      <w:r w:rsidR="55B34CD2" w:rsidRPr="35DEEFC4">
        <w:rPr>
          <w:rFonts w:eastAsiaTheme="minorEastAsia"/>
        </w:rPr>
        <w:t>National Police Chief</w:t>
      </w:r>
      <w:r w:rsidR="6570BFE1" w:rsidRPr="35DEEFC4">
        <w:rPr>
          <w:rFonts w:eastAsiaTheme="minorEastAsia"/>
        </w:rPr>
        <w:t>s’</w:t>
      </w:r>
      <w:r w:rsidR="55B34CD2" w:rsidRPr="35DEEFC4">
        <w:rPr>
          <w:rFonts w:eastAsiaTheme="minorEastAsia"/>
        </w:rPr>
        <w:t xml:space="preserve"> Council (</w:t>
      </w:r>
      <w:r w:rsidR="407FA49E" w:rsidRPr="35DEEFC4">
        <w:rPr>
          <w:rFonts w:eastAsiaTheme="minorEastAsia"/>
        </w:rPr>
        <w:t xml:space="preserve">NPCC, </w:t>
      </w:r>
      <w:r w:rsidR="55B34CD2" w:rsidRPr="35DEEFC4">
        <w:rPr>
          <w:rFonts w:eastAsiaTheme="minorEastAsia"/>
        </w:rPr>
        <w:t xml:space="preserve">2016) who pushed back on the suggestion that courses should be removed, stating </w:t>
      </w:r>
      <w:r w:rsidR="78599161" w:rsidRPr="35DEEFC4">
        <w:rPr>
          <w:rFonts w:eastAsiaTheme="minorEastAsia"/>
        </w:rPr>
        <w:t>that</w:t>
      </w:r>
      <w:r w:rsidR="37046AB6" w:rsidRPr="35DEEFC4">
        <w:rPr>
          <w:rFonts w:eastAsiaTheme="minorEastAsia"/>
        </w:rPr>
        <w:t>:</w:t>
      </w:r>
    </w:p>
    <w:p w14:paraId="4DB226BC" w14:textId="46399226" w:rsidR="511440CF" w:rsidRDefault="55B34CD2" w:rsidP="35DEEFC4">
      <w:pPr>
        <w:spacing w:before="120" w:after="120" w:line="480" w:lineRule="auto"/>
        <w:ind w:left="567" w:right="567"/>
        <w:jc w:val="both"/>
        <w:rPr>
          <w:rFonts w:eastAsiaTheme="minorEastAsia"/>
          <w:sz w:val="18"/>
          <w:szCs w:val="18"/>
        </w:rPr>
      </w:pPr>
      <w:r w:rsidRPr="35DEEFC4">
        <w:rPr>
          <w:rFonts w:eastAsiaTheme="minorEastAsia"/>
        </w:rPr>
        <w:lastRenderedPageBreak/>
        <w:t>‘…our approach is a blend of enforcement and education. We measure success not only in terms of the number of offenders caught, but also by driving behaviours changed. 68 per cent of drivers who attended a driver alertness course subsequently stated that their driving habits had changed a great deal or quite a lot as a result. This problem cannot be solved by enforcement alone – we need to build awareness and make it socially unacceptable to use a mobile phone while driving.’ (CC Suzette Davenport, Lead for Roads policing, NPCC 2016</w:t>
      </w:r>
      <w:r w:rsidR="72196390" w:rsidRPr="35DEEFC4">
        <w:rPr>
          <w:rFonts w:eastAsiaTheme="minorEastAsia"/>
        </w:rPr>
        <w:t>: para. 2</w:t>
      </w:r>
      <w:r w:rsidRPr="35DEEFC4">
        <w:rPr>
          <w:rFonts w:eastAsiaTheme="minorEastAsia"/>
        </w:rPr>
        <w:t>).</w:t>
      </w:r>
    </w:p>
    <w:p w14:paraId="7FE12928" w14:textId="52642CAA" w:rsidR="005926A2" w:rsidRDefault="55EE15DB" w:rsidP="1404944D">
      <w:pPr>
        <w:spacing w:before="120" w:after="120" w:line="480" w:lineRule="auto"/>
        <w:jc w:val="both"/>
        <w:rPr>
          <w:rFonts w:eastAsiaTheme="minorEastAsia"/>
        </w:rPr>
      </w:pPr>
      <w:r w:rsidRPr="1404944D">
        <w:rPr>
          <w:rFonts w:eastAsiaTheme="minorEastAsia"/>
        </w:rPr>
        <w:t>Nevertheless</w:t>
      </w:r>
      <w:r w:rsidR="36F8A5F6" w:rsidRPr="1404944D">
        <w:rPr>
          <w:rFonts w:eastAsiaTheme="minorEastAsia"/>
        </w:rPr>
        <w:t xml:space="preserve">, in the same way that there are few data on the effectiveness of </w:t>
      </w:r>
      <w:r w:rsidR="215AADF3" w:rsidRPr="1404944D">
        <w:rPr>
          <w:rFonts w:eastAsiaTheme="minorEastAsia"/>
        </w:rPr>
        <w:t xml:space="preserve">financial and </w:t>
      </w:r>
      <w:r w:rsidR="4E5F0524" w:rsidRPr="1404944D">
        <w:rPr>
          <w:rFonts w:eastAsiaTheme="minorEastAsia"/>
        </w:rPr>
        <w:t>license</w:t>
      </w:r>
      <w:r w:rsidR="215AADF3" w:rsidRPr="1404944D">
        <w:rPr>
          <w:rFonts w:eastAsiaTheme="minorEastAsia"/>
        </w:rPr>
        <w:t>-</w:t>
      </w:r>
      <w:r w:rsidR="2601CA39" w:rsidRPr="1404944D">
        <w:rPr>
          <w:rFonts w:eastAsiaTheme="minorEastAsia"/>
        </w:rPr>
        <w:t xml:space="preserve">based </w:t>
      </w:r>
      <w:r w:rsidR="215AADF3" w:rsidRPr="1404944D">
        <w:rPr>
          <w:rFonts w:eastAsiaTheme="minorEastAsia"/>
        </w:rPr>
        <w:t>penalties</w:t>
      </w:r>
      <w:r w:rsidR="36F8A5F6" w:rsidRPr="1404944D">
        <w:rPr>
          <w:rFonts w:eastAsiaTheme="minorEastAsia"/>
        </w:rPr>
        <w:t xml:space="preserve"> in reducing </w:t>
      </w:r>
      <w:r w:rsidR="7223D7C9" w:rsidRPr="1404944D">
        <w:rPr>
          <w:rFonts w:eastAsiaTheme="minorEastAsia"/>
        </w:rPr>
        <w:t>mobile phone use</w:t>
      </w:r>
      <w:r w:rsidR="36F8A5F6" w:rsidRPr="1404944D">
        <w:rPr>
          <w:rFonts w:eastAsiaTheme="minorEastAsia"/>
        </w:rPr>
        <w:t xml:space="preserve">, there are also few data on the effectiveness of mobile phone courses. Considering the effectiveness of one such course for tackling mobile phone use while driving in the UK, Savigar (2019) found attitudes towards phone-related road risk and intended self-reported phone-using behaviours to be improved following course attendance. This was found of both those attending the course as an alternative to prosecution and those attending as part of their employment, emphasising a benefit of such courses to various audiences. </w:t>
      </w:r>
      <w:r w:rsidR="5686789B" w:rsidRPr="1404944D">
        <w:rPr>
          <w:rFonts w:eastAsiaTheme="minorEastAsia"/>
        </w:rPr>
        <w:t>Drawing on retraining offered in relation to speeding offences,</w:t>
      </w:r>
      <w:r w:rsidR="36F8A5F6" w:rsidRPr="1404944D">
        <w:rPr>
          <w:rFonts w:eastAsiaTheme="minorEastAsia"/>
        </w:rPr>
        <w:t xml:space="preserve"> the most extensive review of data in this area comes from the Ipsos MORI</w:t>
      </w:r>
      <w:r w:rsidR="732B3094" w:rsidRPr="1404944D">
        <w:rPr>
          <w:rFonts w:eastAsiaTheme="minorEastAsia"/>
        </w:rPr>
        <w:t xml:space="preserve"> </w:t>
      </w:r>
      <w:r w:rsidR="54F019B0" w:rsidRPr="1404944D">
        <w:rPr>
          <w:rFonts w:eastAsiaTheme="minorEastAsia"/>
        </w:rPr>
        <w:t xml:space="preserve">et al. </w:t>
      </w:r>
      <w:r w:rsidR="36F8A5F6" w:rsidRPr="1404944D">
        <w:rPr>
          <w:rFonts w:eastAsiaTheme="minorEastAsia"/>
        </w:rPr>
        <w:t xml:space="preserve">(2018) evaluation of UK NDORS speed awareness courses, which analysed data from 2.2 million drivers. This </w:t>
      </w:r>
      <w:r w:rsidR="255AE3FB" w:rsidRPr="1404944D">
        <w:rPr>
          <w:rFonts w:eastAsiaTheme="minorEastAsia"/>
        </w:rPr>
        <w:t>evalu</w:t>
      </w:r>
      <w:r w:rsidR="36F8A5F6" w:rsidRPr="1404944D">
        <w:rPr>
          <w:rFonts w:eastAsiaTheme="minorEastAsia"/>
        </w:rPr>
        <w:t xml:space="preserve">ation compared drivers who had attended a course with both those who had declined a course, and those who were ineligible for </w:t>
      </w:r>
      <w:r w:rsidR="4C4FD415" w:rsidRPr="1404944D">
        <w:rPr>
          <w:rFonts w:eastAsiaTheme="minorEastAsia"/>
        </w:rPr>
        <w:t>one</w:t>
      </w:r>
      <w:r w:rsidR="36F8A5F6" w:rsidRPr="1404944D">
        <w:rPr>
          <w:rFonts w:eastAsiaTheme="minorEastAsia"/>
        </w:rPr>
        <w:t xml:space="preserve"> (due to their speed being higher than the upper threshold for course recommendation). Analyses revealed that the course was more effective than a</w:t>
      </w:r>
      <w:r w:rsidR="083C3270" w:rsidRPr="1404944D">
        <w:rPr>
          <w:rFonts w:eastAsiaTheme="minorEastAsia"/>
        </w:rPr>
        <w:t xml:space="preserve"> fixed penalty notice and license points</w:t>
      </w:r>
      <w:r w:rsidR="36F8A5F6" w:rsidRPr="1404944D">
        <w:rPr>
          <w:rFonts w:eastAsiaTheme="minorEastAsia"/>
        </w:rPr>
        <w:t xml:space="preserve"> in reducing </w:t>
      </w:r>
      <w:r w:rsidR="06B3EFAC" w:rsidRPr="1404944D">
        <w:rPr>
          <w:rFonts w:eastAsiaTheme="minorEastAsia"/>
        </w:rPr>
        <w:t xml:space="preserve">self-reported </w:t>
      </w:r>
      <w:r w:rsidR="36F8A5F6" w:rsidRPr="1404944D">
        <w:rPr>
          <w:rFonts w:eastAsiaTheme="minorEastAsia"/>
        </w:rPr>
        <w:t>reoffending, an effect which was strengthened with greater driving experience (for every additional year on a participant’s licen</w:t>
      </w:r>
      <w:r w:rsidR="66A7BCE7" w:rsidRPr="1404944D">
        <w:rPr>
          <w:rFonts w:eastAsiaTheme="minorEastAsia"/>
        </w:rPr>
        <w:t>s</w:t>
      </w:r>
      <w:r w:rsidR="36F8A5F6" w:rsidRPr="1404944D">
        <w:rPr>
          <w:rFonts w:eastAsiaTheme="minorEastAsia"/>
        </w:rPr>
        <w:t xml:space="preserve">e, there was a 0.1% reduction in the likelihood of reoffending). Tentative links were also made in relation to course attendees being less likely to be involved in a collision in the 3-year period. </w:t>
      </w:r>
      <w:r w:rsidR="4E560FE6" w:rsidRPr="1404944D">
        <w:rPr>
          <w:rFonts w:eastAsiaTheme="minorEastAsia"/>
        </w:rPr>
        <w:t>Whilst the research does not relate to mobile phone using drivers specifically, and the content of the respective ‘courses’ will have differed, this evaluation does suggest that courses have potential for changing behaviour</w:t>
      </w:r>
      <w:r w:rsidR="66C24499" w:rsidRPr="1404944D">
        <w:rPr>
          <w:rFonts w:eastAsiaTheme="minorEastAsia"/>
        </w:rPr>
        <w:t xml:space="preserve"> - the ultimate desired outcome of any intervention</w:t>
      </w:r>
      <w:r w:rsidR="4E560FE6" w:rsidRPr="1404944D">
        <w:rPr>
          <w:rFonts w:eastAsiaTheme="minorEastAsia"/>
        </w:rPr>
        <w:t xml:space="preserve">. </w:t>
      </w:r>
    </w:p>
    <w:p w14:paraId="2AE56353" w14:textId="21285F87" w:rsidR="005926A2" w:rsidRDefault="4E560FE6" w:rsidP="1404944D">
      <w:pPr>
        <w:spacing w:before="120" w:after="120" w:line="480" w:lineRule="auto"/>
        <w:jc w:val="both"/>
        <w:rPr>
          <w:rFonts w:eastAsiaTheme="minorEastAsia"/>
        </w:rPr>
      </w:pPr>
      <w:r w:rsidRPr="1404944D">
        <w:rPr>
          <w:rFonts w:eastAsiaTheme="minorEastAsia"/>
        </w:rPr>
        <w:lastRenderedPageBreak/>
        <w:t xml:space="preserve">Looking further into the literature on offender education for other road offences (e.g. drink driving), there is some evidence to support the value of rehabilitative education. In Australia, Watson (1998) compared various sanctions for drink-driving, including licence actions, remedial programs and vehicle-based actions, finding that while licence actions were the most effective approach in terms of general deterrence, education programs were effective in specific deterrence among alcohol offenders. Importantly, it emerged that a combination of licence actions (instrumental sanctions) and remedial education offered the most positive outcome. </w:t>
      </w:r>
      <w:proofErr w:type="spellStart"/>
      <w:r w:rsidRPr="1404944D">
        <w:rPr>
          <w:rFonts w:eastAsiaTheme="minorEastAsia"/>
        </w:rPr>
        <w:t>Deyoung’s</w:t>
      </w:r>
      <w:proofErr w:type="spellEnd"/>
      <w:r w:rsidRPr="1404944D">
        <w:rPr>
          <w:rFonts w:eastAsiaTheme="minorEastAsia"/>
        </w:rPr>
        <w:t xml:space="preserve"> (1997) US-based study on drink-drivers similarly found support for a combined approach (which </w:t>
      </w:r>
      <w:proofErr w:type="spellStart"/>
      <w:r w:rsidRPr="1404944D">
        <w:rPr>
          <w:rFonts w:eastAsiaTheme="minorEastAsia"/>
        </w:rPr>
        <w:t>echos</w:t>
      </w:r>
      <w:proofErr w:type="spellEnd"/>
      <w:r w:rsidRPr="1404944D">
        <w:rPr>
          <w:rFonts w:eastAsiaTheme="minorEastAsia"/>
        </w:rPr>
        <w:t xml:space="preserve"> the NPCC’s contention that a balance between enforcement and education is preferable). Using a quasi-experimental method, they identified that a combination of ‘alcohol treatment’ (including education) and licence actions contributed to reduced drink-driving recidivism, when other pre-existing differences between groups were controlled for. </w:t>
      </w:r>
    </w:p>
    <w:p w14:paraId="218ABF7A" w14:textId="6DBF6E97" w:rsidR="005926A2" w:rsidRDefault="4E560FE6" w:rsidP="1404944D">
      <w:pPr>
        <w:spacing w:before="120" w:after="120" w:line="480" w:lineRule="auto"/>
        <w:jc w:val="both"/>
        <w:rPr>
          <w:rFonts w:eastAsiaTheme="minorEastAsia"/>
        </w:rPr>
      </w:pPr>
      <w:r w:rsidRPr="1404944D">
        <w:rPr>
          <w:rFonts w:eastAsiaTheme="minorEastAsia"/>
        </w:rPr>
        <w:t xml:space="preserve">Wells-Parker et al.’s (1995) meta-analysis on remedial interventions for drink-drive offenders found that interventions (comprising of education, counselling and follow-up contact) reduced recidivism by 8-9% compared with no intervention. While these findings lend some support to the value of educational interventions, it is clear that the underlying motivations and subsequent behaviour of drink-drive offenders are likely very different from those of mobile phone offenders, and the lack of research relating specifically to mobile phone interventions makes comparisons challenging. </w:t>
      </w:r>
      <w:r w:rsidR="14C32154" w:rsidRPr="1404944D">
        <w:rPr>
          <w:rFonts w:eastAsiaTheme="minorEastAsia"/>
        </w:rPr>
        <w:t>Wells-Parker et al.’s research also noted that many evaluations were based on recidivism data (in turn understood in terms of detection) – something that is unlikely to capture the real extent of reoffending. Indeed, r</w:t>
      </w:r>
      <w:r w:rsidR="43E8B3DC" w:rsidRPr="1404944D">
        <w:rPr>
          <w:rFonts w:eastAsiaTheme="minorEastAsia"/>
        </w:rPr>
        <w:t>esearch considering the role of such courses has thus far also</w:t>
      </w:r>
      <w:r w:rsidR="54B237BA" w:rsidRPr="1404944D">
        <w:rPr>
          <w:rFonts w:eastAsiaTheme="minorEastAsia"/>
        </w:rPr>
        <w:t xml:space="preserve"> largely focused on quantitative measures such as ‘reoffending’</w:t>
      </w:r>
      <w:r w:rsidR="0816399F" w:rsidRPr="1404944D">
        <w:rPr>
          <w:rStyle w:val="FootnoteReference"/>
          <w:rFonts w:eastAsiaTheme="minorEastAsia"/>
        </w:rPr>
        <w:footnoteReference w:id="8"/>
      </w:r>
      <w:r w:rsidR="54B237BA" w:rsidRPr="1404944D">
        <w:rPr>
          <w:rFonts w:eastAsiaTheme="minorEastAsia"/>
        </w:rPr>
        <w:t xml:space="preserve"> and has produced inconsistent findings (Adams-Guppy </w:t>
      </w:r>
      <w:r w:rsidR="54B237BA" w:rsidRPr="1404944D">
        <w:rPr>
          <w:rFonts w:eastAsiaTheme="minorEastAsia"/>
        </w:rPr>
        <w:lastRenderedPageBreak/>
        <w:t>&amp; Guppy, 2021), limiting our understanding of effectiveness and experiences beyond what is measurable in this way.</w:t>
      </w:r>
    </w:p>
    <w:p w14:paraId="7C19079F" w14:textId="69962F09" w:rsidR="37165035" w:rsidRDefault="1EFEEC94" w:rsidP="1404944D">
      <w:pPr>
        <w:spacing w:before="120" w:after="120" w:line="480" w:lineRule="auto"/>
        <w:jc w:val="both"/>
        <w:rPr>
          <w:rFonts w:eastAsiaTheme="minorEastAsia"/>
        </w:rPr>
      </w:pPr>
      <w:r w:rsidRPr="1404944D">
        <w:rPr>
          <w:rFonts w:eastAsiaTheme="minorEastAsia"/>
        </w:rPr>
        <w:t>T</w:t>
      </w:r>
      <w:r w:rsidR="73E85B1F" w:rsidRPr="1404944D">
        <w:rPr>
          <w:rFonts w:eastAsiaTheme="minorEastAsia"/>
        </w:rPr>
        <w:t>he question, therefore, remains as to</w:t>
      </w:r>
      <w:r w:rsidR="104777AC" w:rsidRPr="1404944D">
        <w:rPr>
          <w:rFonts w:eastAsiaTheme="minorEastAsia"/>
        </w:rPr>
        <w:t xml:space="preserve"> what </w:t>
      </w:r>
      <w:r w:rsidR="37C798DC" w:rsidRPr="1404944D">
        <w:rPr>
          <w:rFonts w:eastAsiaTheme="minorEastAsia"/>
        </w:rPr>
        <w:t xml:space="preserve">it </w:t>
      </w:r>
      <w:r w:rsidR="104777AC" w:rsidRPr="1404944D">
        <w:rPr>
          <w:rFonts w:eastAsiaTheme="minorEastAsia"/>
        </w:rPr>
        <w:t>is</w:t>
      </w:r>
      <w:r w:rsidR="775068AB" w:rsidRPr="1404944D">
        <w:rPr>
          <w:rFonts w:eastAsiaTheme="minorEastAsia"/>
        </w:rPr>
        <w:t xml:space="preserve"> that</w:t>
      </w:r>
      <w:r w:rsidR="104777AC" w:rsidRPr="1404944D">
        <w:rPr>
          <w:rFonts w:eastAsiaTheme="minorEastAsia"/>
        </w:rPr>
        <w:t xml:space="preserve"> </w:t>
      </w:r>
      <w:r w:rsidR="71A2A86B" w:rsidRPr="1404944D">
        <w:rPr>
          <w:rFonts w:eastAsiaTheme="minorEastAsia"/>
        </w:rPr>
        <w:t>'courses’</w:t>
      </w:r>
      <w:r w:rsidR="104777AC" w:rsidRPr="1404944D">
        <w:rPr>
          <w:rFonts w:eastAsiaTheme="minorEastAsia"/>
        </w:rPr>
        <w:t xml:space="preserve"> </w:t>
      </w:r>
      <w:r w:rsidR="1803CA65" w:rsidRPr="1404944D">
        <w:rPr>
          <w:rFonts w:eastAsiaTheme="minorEastAsia"/>
        </w:rPr>
        <w:t xml:space="preserve">can contribute in this </w:t>
      </w:r>
      <w:r w:rsidR="5C1FA77F" w:rsidRPr="1404944D">
        <w:rPr>
          <w:rFonts w:eastAsiaTheme="minorEastAsia"/>
        </w:rPr>
        <w:t xml:space="preserve">particular </w:t>
      </w:r>
      <w:r w:rsidR="1803CA65" w:rsidRPr="1404944D">
        <w:rPr>
          <w:rFonts w:eastAsiaTheme="minorEastAsia"/>
        </w:rPr>
        <w:t>space</w:t>
      </w:r>
      <w:r w:rsidR="368E4B1D" w:rsidRPr="1404944D">
        <w:rPr>
          <w:rFonts w:eastAsiaTheme="minorEastAsia"/>
        </w:rPr>
        <w:t>.</w:t>
      </w:r>
      <w:r w:rsidR="104777AC" w:rsidRPr="1404944D">
        <w:rPr>
          <w:rFonts w:eastAsiaTheme="minorEastAsia"/>
        </w:rPr>
        <w:t xml:space="preserve"> Using the instrumental logic offered in consultation documents by the DfT, it appears that </w:t>
      </w:r>
      <w:r w:rsidR="06AB57BE" w:rsidRPr="1404944D">
        <w:rPr>
          <w:rFonts w:eastAsiaTheme="minorEastAsia"/>
        </w:rPr>
        <w:t xml:space="preserve">the </w:t>
      </w:r>
      <w:r w:rsidR="603DA728" w:rsidRPr="1404944D">
        <w:rPr>
          <w:rFonts w:eastAsiaTheme="minorEastAsia"/>
        </w:rPr>
        <w:t>government</w:t>
      </w:r>
      <w:r w:rsidR="2EA65E28" w:rsidRPr="1404944D">
        <w:rPr>
          <w:rFonts w:eastAsiaTheme="minorEastAsia"/>
        </w:rPr>
        <w:t>’s</w:t>
      </w:r>
      <w:r w:rsidR="603DA728" w:rsidRPr="1404944D">
        <w:rPr>
          <w:rFonts w:eastAsiaTheme="minorEastAsia"/>
        </w:rPr>
        <w:t xml:space="preserve"> conclusion </w:t>
      </w:r>
      <w:r w:rsidR="2208FF7D" w:rsidRPr="1404944D">
        <w:rPr>
          <w:rFonts w:eastAsiaTheme="minorEastAsia"/>
        </w:rPr>
        <w:t>was</w:t>
      </w:r>
      <w:r w:rsidR="603DA728" w:rsidRPr="1404944D">
        <w:rPr>
          <w:rFonts w:eastAsiaTheme="minorEastAsia"/>
        </w:rPr>
        <w:t xml:space="preserve"> t</w:t>
      </w:r>
      <w:r w:rsidR="27E73B22" w:rsidRPr="1404944D">
        <w:rPr>
          <w:rFonts w:eastAsiaTheme="minorEastAsia"/>
        </w:rPr>
        <w:t xml:space="preserve">hat </w:t>
      </w:r>
      <w:r w:rsidR="44759DED" w:rsidRPr="1404944D">
        <w:rPr>
          <w:rFonts w:eastAsiaTheme="minorEastAsia"/>
        </w:rPr>
        <w:t>any response to</w:t>
      </w:r>
      <w:r w:rsidR="49E153A0" w:rsidRPr="1404944D">
        <w:rPr>
          <w:rFonts w:eastAsiaTheme="minorEastAsia"/>
        </w:rPr>
        <w:t xml:space="preserve"> an offence </w:t>
      </w:r>
      <w:r w:rsidR="49E153A0" w:rsidRPr="1404944D">
        <w:rPr>
          <w:rFonts w:eastAsiaTheme="minorEastAsia"/>
          <w:i/>
          <w:iCs/>
        </w:rPr>
        <w:t xml:space="preserve">should </w:t>
      </w:r>
      <w:r w:rsidR="49E153A0" w:rsidRPr="1404944D">
        <w:rPr>
          <w:rFonts w:eastAsiaTheme="minorEastAsia"/>
        </w:rPr>
        <w:t xml:space="preserve">be </w:t>
      </w:r>
      <w:r w:rsidR="30C07DAB" w:rsidRPr="1404944D">
        <w:rPr>
          <w:rFonts w:eastAsiaTheme="minorEastAsia"/>
        </w:rPr>
        <w:t xml:space="preserve">a form of </w:t>
      </w:r>
      <w:r w:rsidR="49E153A0" w:rsidRPr="1404944D">
        <w:rPr>
          <w:rFonts w:eastAsiaTheme="minorEastAsia"/>
        </w:rPr>
        <w:t>punishment</w:t>
      </w:r>
      <w:r w:rsidR="159DF803" w:rsidRPr="1404944D">
        <w:rPr>
          <w:rFonts w:eastAsiaTheme="minorEastAsia"/>
        </w:rPr>
        <w:t xml:space="preserve">, </w:t>
      </w:r>
      <w:r w:rsidR="7AF65159" w:rsidRPr="1404944D">
        <w:rPr>
          <w:rFonts w:eastAsiaTheme="minorEastAsia"/>
        </w:rPr>
        <w:t>and</w:t>
      </w:r>
      <w:r w:rsidR="159DF803" w:rsidRPr="1404944D">
        <w:rPr>
          <w:rFonts w:eastAsiaTheme="minorEastAsia"/>
        </w:rPr>
        <w:t xml:space="preserve"> that</w:t>
      </w:r>
      <w:r w:rsidR="657AAF33" w:rsidRPr="1404944D">
        <w:rPr>
          <w:rFonts w:eastAsiaTheme="minorEastAsia"/>
        </w:rPr>
        <w:t xml:space="preserve"> </w:t>
      </w:r>
      <w:r w:rsidR="159DF803" w:rsidRPr="1404944D">
        <w:rPr>
          <w:rFonts w:eastAsiaTheme="minorEastAsia"/>
        </w:rPr>
        <w:t xml:space="preserve">courses were not punishment </w:t>
      </w:r>
      <w:r w:rsidR="3B9CD99E" w:rsidRPr="1404944D">
        <w:rPr>
          <w:rFonts w:eastAsiaTheme="minorEastAsia"/>
        </w:rPr>
        <w:t>‘</w:t>
      </w:r>
      <w:r w:rsidR="159DF803" w:rsidRPr="1404944D">
        <w:rPr>
          <w:rFonts w:eastAsiaTheme="minorEastAsia"/>
        </w:rPr>
        <w:t>enough</w:t>
      </w:r>
      <w:r w:rsidR="43556C26" w:rsidRPr="1404944D">
        <w:rPr>
          <w:rFonts w:eastAsiaTheme="minorEastAsia"/>
        </w:rPr>
        <w:t>’</w:t>
      </w:r>
      <w:r w:rsidR="01CCA7A9" w:rsidRPr="1404944D">
        <w:rPr>
          <w:rFonts w:eastAsiaTheme="minorEastAsia"/>
        </w:rPr>
        <w:t xml:space="preserve"> regardless of whether or not they produced a reduction in offending behaviour (something not known at the time).</w:t>
      </w:r>
      <w:r w:rsidR="6707E277" w:rsidRPr="1404944D">
        <w:rPr>
          <w:rFonts w:eastAsiaTheme="minorEastAsia"/>
        </w:rPr>
        <w:t xml:space="preserve"> </w:t>
      </w:r>
      <w:r w:rsidR="11FBF232" w:rsidRPr="1404944D">
        <w:rPr>
          <w:rFonts w:eastAsiaTheme="minorEastAsia"/>
        </w:rPr>
        <w:t>Seemingly, the possibility of ‘only’ being sent on a course was considered an insufficient general deterrent for initial offending, which outweighed the possib</w:t>
      </w:r>
      <w:r w:rsidR="64CC1AEE" w:rsidRPr="1404944D">
        <w:rPr>
          <w:rFonts w:eastAsiaTheme="minorEastAsia"/>
        </w:rPr>
        <w:t>le benefits of subsequent specific deterrence offered by attendance on a course. Faith was placed in the instrumental deterrent potential of a threat of severe sanc</w:t>
      </w:r>
      <w:r w:rsidR="5AD0FCE7" w:rsidRPr="1404944D">
        <w:rPr>
          <w:rFonts w:eastAsiaTheme="minorEastAsia"/>
        </w:rPr>
        <w:t xml:space="preserve">tion, rather than in the potential for drivers to be normatively influenced by a more educational intervention. To return to the </w:t>
      </w:r>
      <w:r w:rsidR="50A31B75" w:rsidRPr="1404944D">
        <w:rPr>
          <w:rFonts w:eastAsiaTheme="minorEastAsia"/>
        </w:rPr>
        <w:t>elephant in the room of handsfree mobile phone use once more, this choice also limits any intervention to</w:t>
      </w:r>
      <w:r w:rsidR="39183DF8" w:rsidRPr="1404944D">
        <w:rPr>
          <w:rFonts w:eastAsiaTheme="minorEastAsia"/>
        </w:rPr>
        <w:t xml:space="preserve"> those using a handheld phone and in doing so further undermines the potential for enforcement to reduce incidents caused by distracted drivin</w:t>
      </w:r>
      <w:r w:rsidR="1FAB1D31" w:rsidRPr="1404944D">
        <w:rPr>
          <w:rFonts w:eastAsiaTheme="minorEastAsia"/>
        </w:rPr>
        <w:t xml:space="preserve">g. </w:t>
      </w:r>
      <w:r w:rsidR="21415079" w:rsidRPr="1404944D">
        <w:rPr>
          <w:rFonts w:eastAsiaTheme="minorEastAsia"/>
        </w:rPr>
        <w:t xml:space="preserve">This confused picture </w:t>
      </w:r>
      <w:r w:rsidR="71A5C863" w:rsidRPr="1404944D">
        <w:rPr>
          <w:rFonts w:eastAsiaTheme="minorEastAsia"/>
        </w:rPr>
        <w:t>illustrates the need for</w:t>
      </w:r>
      <w:r w:rsidR="21415079" w:rsidRPr="1404944D">
        <w:rPr>
          <w:rFonts w:eastAsiaTheme="minorEastAsia"/>
        </w:rPr>
        <w:t xml:space="preserve"> greater understanding</w:t>
      </w:r>
      <w:r w:rsidR="5C031F0F" w:rsidRPr="1404944D">
        <w:rPr>
          <w:rFonts w:eastAsiaTheme="minorEastAsia"/>
        </w:rPr>
        <w:t xml:space="preserve"> of the potential benefits of ‘courses’</w:t>
      </w:r>
      <w:r w:rsidR="21415079" w:rsidRPr="1404944D">
        <w:rPr>
          <w:rFonts w:eastAsiaTheme="minorEastAsia"/>
        </w:rPr>
        <w:t xml:space="preserve"> to </w:t>
      </w:r>
      <w:r w:rsidR="519EDE60" w:rsidRPr="1404944D">
        <w:rPr>
          <w:rFonts w:eastAsiaTheme="minorEastAsia"/>
        </w:rPr>
        <w:t xml:space="preserve">help inform decisions around the role of </w:t>
      </w:r>
      <w:r w:rsidR="44E3B743" w:rsidRPr="1404944D">
        <w:rPr>
          <w:rFonts w:eastAsiaTheme="minorEastAsia"/>
        </w:rPr>
        <w:t xml:space="preserve">their use </w:t>
      </w:r>
      <w:r w:rsidR="519EDE60" w:rsidRPr="1404944D">
        <w:rPr>
          <w:rFonts w:eastAsiaTheme="minorEastAsia"/>
        </w:rPr>
        <w:t>as an alternative to prosecution.</w:t>
      </w:r>
      <w:r w:rsidR="61B57840" w:rsidRPr="1404944D">
        <w:rPr>
          <w:rFonts w:eastAsiaTheme="minorEastAsia"/>
        </w:rPr>
        <w:t xml:space="preserve">  </w:t>
      </w:r>
    </w:p>
    <w:p w14:paraId="0F01F2D7" w14:textId="6C65F6C5" w:rsidR="37165035" w:rsidRDefault="37165035" w:rsidP="2AD0D1D4">
      <w:pPr>
        <w:spacing w:before="120" w:after="120" w:line="480" w:lineRule="auto"/>
        <w:jc w:val="both"/>
        <w:rPr>
          <w:rFonts w:eastAsiaTheme="minorEastAsia"/>
        </w:rPr>
      </w:pPr>
    </w:p>
    <w:p w14:paraId="2B3DF5CE" w14:textId="1A5AAE36" w:rsidR="0066218F" w:rsidRDefault="79ACDC03" w:rsidP="35DEEFC4">
      <w:pPr>
        <w:spacing w:before="120" w:after="120" w:line="480" w:lineRule="auto"/>
        <w:jc w:val="both"/>
        <w:rPr>
          <w:rFonts w:eastAsiaTheme="minorEastAsia"/>
        </w:rPr>
      </w:pPr>
      <w:r w:rsidRPr="35DEEFC4">
        <w:rPr>
          <w:rFonts w:eastAsiaTheme="minorEastAsia"/>
        </w:rPr>
        <w:t>1.</w:t>
      </w:r>
      <w:r w:rsidR="5FDFB0C3" w:rsidRPr="35DEEFC4">
        <w:rPr>
          <w:rFonts w:eastAsiaTheme="minorEastAsia"/>
        </w:rPr>
        <w:t xml:space="preserve">4 </w:t>
      </w:r>
      <w:r w:rsidR="2AC7AF3F" w:rsidRPr="35DEEFC4">
        <w:rPr>
          <w:rFonts w:eastAsiaTheme="minorEastAsia"/>
        </w:rPr>
        <w:t>The current study</w:t>
      </w:r>
    </w:p>
    <w:p w14:paraId="3909F0E0" w14:textId="7B704874" w:rsidR="009E6D2B" w:rsidRPr="00BF4EE8" w:rsidRDefault="754C0C90" w:rsidP="1404944D">
      <w:pPr>
        <w:spacing w:before="120" w:after="120" w:line="480" w:lineRule="auto"/>
        <w:jc w:val="both"/>
        <w:rPr>
          <w:rFonts w:eastAsiaTheme="minorEastAsia"/>
        </w:rPr>
      </w:pPr>
      <w:r w:rsidRPr="1404944D">
        <w:rPr>
          <w:rFonts w:eastAsiaTheme="minorEastAsia"/>
        </w:rPr>
        <w:t>T</w:t>
      </w:r>
      <w:r w:rsidR="1E267CFF" w:rsidRPr="1404944D">
        <w:rPr>
          <w:rFonts w:eastAsiaTheme="minorEastAsia"/>
        </w:rPr>
        <w:t xml:space="preserve">his research </w:t>
      </w:r>
      <w:r w:rsidR="2A0A4547" w:rsidRPr="1404944D">
        <w:rPr>
          <w:rFonts w:eastAsiaTheme="minorEastAsia"/>
        </w:rPr>
        <w:t>explores the role of an education course as a type of intervention within a particular legislative and practice context, considering what such a course can or cannot deliver within those legal and practical confines. In particular, we consider how and why a course may act as a credible alternative to more instrumentally based approaches for tackling mobile phone related distracted driving. This research</w:t>
      </w:r>
      <w:r w:rsidR="5CBC5CB8" w:rsidRPr="1404944D">
        <w:rPr>
          <w:rFonts w:eastAsiaTheme="minorEastAsia"/>
        </w:rPr>
        <w:t xml:space="preserve"> focuse</w:t>
      </w:r>
      <w:r w:rsidR="0DFDFFD4" w:rsidRPr="1404944D">
        <w:rPr>
          <w:rFonts w:eastAsiaTheme="minorEastAsia"/>
        </w:rPr>
        <w:t>s</w:t>
      </w:r>
      <w:r w:rsidR="5CBC5CB8" w:rsidRPr="1404944D">
        <w:rPr>
          <w:rFonts w:eastAsiaTheme="minorEastAsia"/>
        </w:rPr>
        <w:t xml:space="preserve"> upon a specific </w:t>
      </w:r>
      <w:r w:rsidR="1604304A" w:rsidRPr="1404944D">
        <w:rPr>
          <w:rFonts w:eastAsiaTheme="minorEastAsia"/>
        </w:rPr>
        <w:t xml:space="preserve">driver education course </w:t>
      </w:r>
      <w:r w:rsidR="1FF82D7E" w:rsidRPr="1404944D">
        <w:rPr>
          <w:rFonts w:eastAsiaTheme="minorEastAsia"/>
        </w:rPr>
        <w:t xml:space="preserve">that was </w:t>
      </w:r>
      <w:r w:rsidR="1604304A" w:rsidRPr="1404944D">
        <w:rPr>
          <w:rFonts w:eastAsiaTheme="minorEastAsia"/>
        </w:rPr>
        <w:t>being delivered in a single County in England</w:t>
      </w:r>
      <w:r w:rsidR="6C7FD8D6" w:rsidRPr="1404944D">
        <w:rPr>
          <w:rFonts w:eastAsiaTheme="minorEastAsia"/>
        </w:rPr>
        <w:t xml:space="preserve"> </w:t>
      </w:r>
      <w:r w:rsidR="74B27287" w:rsidRPr="1404944D">
        <w:rPr>
          <w:rFonts w:eastAsiaTheme="minorEastAsia"/>
        </w:rPr>
        <w:t>as a diversion from prosecution for the offence of using a</w:t>
      </w:r>
      <w:r w:rsidR="76B485D2" w:rsidRPr="1404944D">
        <w:rPr>
          <w:rFonts w:eastAsiaTheme="minorEastAsia"/>
        </w:rPr>
        <w:t xml:space="preserve"> handheld</w:t>
      </w:r>
      <w:r w:rsidR="74B27287" w:rsidRPr="1404944D">
        <w:rPr>
          <w:rFonts w:eastAsiaTheme="minorEastAsia"/>
        </w:rPr>
        <w:t xml:space="preserve"> mobile phone while driving</w:t>
      </w:r>
      <w:r w:rsidR="2A46D498" w:rsidRPr="1404944D">
        <w:rPr>
          <w:rFonts w:eastAsiaTheme="minorEastAsia"/>
        </w:rPr>
        <w:t xml:space="preserve"> and/or not wearing seatbelts</w:t>
      </w:r>
      <w:r w:rsidR="1604304A" w:rsidRPr="1404944D">
        <w:rPr>
          <w:rFonts w:eastAsiaTheme="minorEastAsia"/>
        </w:rPr>
        <w:t>.</w:t>
      </w:r>
      <w:r w:rsidR="2FBDDB27" w:rsidRPr="1404944D">
        <w:rPr>
          <w:rFonts w:eastAsiaTheme="minorEastAsia"/>
        </w:rPr>
        <w:t xml:space="preserve"> </w:t>
      </w:r>
      <w:r w:rsidR="6054F74D" w:rsidRPr="1404944D">
        <w:rPr>
          <w:rFonts w:eastAsiaTheme="minorEastAsia"/>
        </w:rPr>
        <w:t xml:space="preserve">This course was separate and different to the </w:t>
      </w:r>
      <w:r w:rsidR="6054F74D" w:rsidRPr="1404944D">
        <w:rPr>
          <w:rFonts w:eastAsiaTheme="minorEastAsia"/>
        </w:rPr>
        <w:lastRenderedPageBreak/>
        <w:t>nationally delivered course for mobile phone offences offered in other geographical locations throughout the UK at the time.</w:t>
      </w:r>
      <w:r w:rsidR="423E51BE" w:rsidRPr="1404944D">
        <w:rPr>
          <w:rFonts w:eastAsiaTheme="minorEastAsia"/>
        </w:rPr>
        <w:t xml:space="preserve"> </w:t>
      </w:r>
      <w:r w:rsidR="1CC66947" w:rsidRPr="1404944D">
        <w:rPr>
          <w:rFonts w:eastAsiaTheme="minorEastAsia"/>
        </w:rPr>
        <w:t xml:space="preserve"> </w:t>
      </w:r>
      <w:r w:rsidR="1604304A" w:rsidRPr="1404944D">
        <w:rPr>
          <w:rFonts w:eastAsiaTheme="minorEastAsia"/>
        </w:rPr>
        <w:t>The course was available to both detected offenders</w:t>
      </w:r>
      <w:r w:rsidR="5DE1901E" w:rsidRPr="1404944D">
        <w:rPr>
          <w:rStyle w:val="FootnoteReference"/>
          <w:rFonts w:eastAsiaTheme="minorEastAsia"/>
        </w:rPr>
        <w:footnoteReference w:id="9"/>
      </w:r>
      <w:r w:rsidR="1604304A" w:rsidRPr="1404944D">
        <w:rPr>
          <w:rFonts w:eastAsiaTheme="minorEastAsia"/>
        </w:rPr>
        <w:t xml:space="preserve"> (who had been detected within the relevant County and who had not attended the course within the previous three years, irrespective of previous offences) and individuals whose employers requested their attendance as part of their professional development (i.e. non-offenders). </w:t>
      </w:r>
    </w:p>
    <w:p w14:paraId="463BD7E6" w14:textId="0ADB85A4" w:rsidR="009E6D2B" w:rsidRPr="00BF4EE8" w:rsidRDefault="6054F74D" w:rsidP="1404944D">
      <w:pPr>
        <w:spacing w:before="120" w:after="120" w:line="480" w:lineRule="auto"/>
        <w:jc w:val="both"/>
        <w:rPr>
          <w:rFonts w:eastAsiaTheme="minorEastAsia"/>
        </w:rPr>
      </w:pPr>
      <w:r w:rsidRPr="1404944D">
        <w:rPr>
          <w:rFonts w:eastAsiaTheme="minorEastAsia"/>
        </w:rPr>
        <w:t>C</w:t>
      </w:r>
      <w:r w:rsidR="1D95923B" w:rsidRPr="1404944D">
        <w:rPr>
          <w:rFonts w:eastAsiaTheme="minorEastAsia"/>
        </w:rPr>
        <w:t xml:space="preserve">urrently available literature has </w:t>
      </w:r>
      <w:r w:rsidR="43E8B3DC" w:rsidRPr="1404944D">
        <w:rPr>
          <w:rFonts w:eastAsiaTheme="minorEastAsia"/>
        </w:rPr>
        <w:t xml:space="preserve">overlooked the range of voices of people involved in the </w:t>
      </w:r>
      <w:r w:rsidR="51244C96" w:rsidRPr="1404944D">
        <w:rPr>
          <w:rFonts w:eastAsiaTheme="minorEastAsia"/>
        </w:rPr>
        <w:t xml:space="preserve">course-provision </w:t>
      </w:r>
      <w:r w:rsidR="43E8B3DC" w:rsidRPr="1404944D">
        <w:rPr>
          <w:rFonts w:eastAsiaTheme="minorEastAsia"/>
        </w:rPr>
        <w:t>process</w:t>
      </w:r>
      <w:r w:rsidR="19CCCFFA" w:rsidRPr="1404944D">
        <w:rPr>
          <w:rFonts w:eastAsiaTheme="minorEastAsia"/>
        </w:rPr>
        <w:t>, especially in relation to</w:t>
      </w:r>
      <w:r w:rsidR="43E8B3DC" w:rsidRPr="1404944D">
        <w:rPr>
          <w:rFonts w:eastAsiaTheme="minorEastAsia"/>
        </w:rPr>
        <w:t xml:space="preserve"> </w:t>
      </w:r>
      <w:r w:rsidR="5E6E04A8" w:rsidRPr="1404944D">
        <w:rPr>
          <w:rFonts w:eastAsiaTheme="minorEastAsia"/>
        </w:rPr>
        <w:t>t</w:t>
      </w:r>
      <w:r w:rsidR="19155E1C" w:rsidRPr="1404944D">
        <w:rPr>
          <w:rFonts w:eastAsiaTheme="minorEastAsia"/>
        </w:rPr>
        <w:t xml:space="preserve">he role of </w:t>
      </w:r>
      <w:r w:rsidR="5BA9806D" w:rsidRPr="1404944D">
        <w:rPr>
          <w:rFonts w:eastAsiaTheme="minorEastAsia"/>
        </w:rPr>
        <w:t xml:space="preserve">courses </w:t>
      </w:r>
      <w:r w:rsidR="721BB376" w:rsidRPr="1404944D">
        <w:rPr>
          <w:rFonts w:eastAsiaTheme="minorEastAsia"/>
        </w:rPr>
        <w:t>in</w:t>
      </w:r>
      <w:r w:rsidR="293F9534" w:rsidRPr="1404944D">
        <w:rPr>
          <w:rFonts w:eastAsiaTheme="minorEastAsia"/>
        </w:rPr>
        <w:t xml:space="preserve"> </w:t>
      </w:r>
      <w:r w:rsidR="721BB376" w:rsidRPr="1404944D">
        <w:rPr>
          <w:rFonts w:eastAsiaTheme="minorEastAsia"/>
        </w:rPr>
        <w:t xml:space="preserve">tackling </w:t>
      </w:r>
      <w:r w:rsidR="293F9534" w:rsidRPr="1404944D">
        <w:rPr>
          <w:rFonts w:eastAsiaTheme="minorEastAsia"/>
        </w:rPr>
        <w:t>mobile phone us</w:t>
      </w:r>
      <w:r w:rsidR="25CBA6AA" w:rsidRPr="1404944D">
        <w:rPr>
          <w:rFonts w:eastAsiaTheme="minorEastAsia"/>
        </w:rPr>
        <w:t xml:space="preserve">e by </w:t>
      </w:r>
      <w:r w:rsidR="293F9534" w:rsidRPr="1404944D">
        <w:rPr>
          <w:rFonts w:eastAsiaTheme="minorEastAsia"/>
        </w:rPr>
        <w:t>drivers. This is problematic given that courses have been, and indeed are now solely (in the UK), offered to and experienced by groups of drivers other than as a result of being detected committing an offence of using a mobile phone while driving.</w:t>
      </w:r>
      <w:r w:rsidR="1D95923B" w:rsidRPr="1404944D">
        <w:rPr>
          <w:rFonts w:eastAsiaTheme="minorEastAsia"/>
        </w:rPr>
        <w:t xml:space="preserve"> Indeed, the views of public audiences are cited within governmental documentation relating to instrumental decision-making (e.g., see DfT, 2021). It therefore seems logical that such a perspective is considered for educational courses also.</w:t>
      </w:r>
      <w:r w:rsidR="1404944D" w:rsidRPr="1404944D">
        <w:rPr>
          <w:rFonts w:eastAsiaTheme="minorEastAsia"/>
        </w:rPr>
        <w:t xml:space="preserve"> </w:t>
      </w:r>
      <w:r w:rsidR="1D95923B" w:rsidRPr="1404944D">
        <w:rPr>
          <w:rFonts w:eastAsiaTheme="minorEastAsia"/>
        </w:rPr>
        <w:t xml:space="preserve">As noted elsewhere, the label of ‘course’ or ‘education’ obscures a diverse range of possible formats and delivery approaches that may operate in reality, suggesting a need to study actual interventions in more depth. As such, this study considers the voices of a range of stakeholders involved in offering, delivering and attending a driver education course. </w:t>
      </w:r>
    </w:p>
    <w:p w14:paraId="70C30E79" w14:textId="2DE26C6F" w:rsidR="009E6D2B" w:rsidRPr="00BF4EE8" w:rsidRDefault="2FBDDB27" w:rsidP="1404944D">
      <w:pPr>
        <w:spacing w:before="120" w:after="120" w:line="480" w:lineRule="auto"/>
        <w:jc w:val="both"/>
        <w:rPr>
          <w:rFonts w:eastAsiaTheme="minorEastAsia"/>
        </w:rPr>
      </w:pPr>
      <w:r w:rsidRPr="1404944D">
        <w:rPr>
          <w:rFonts w:eastAsiaTheme="minorEastAsia"/>
        </w:rPr>
        <w:t>1.4.1 Course content and coverage</w:t>
      </w:r>
    </w:p>
    <w:p w14:paraId="545FD58E" w14:textId="2B7D765E" w:rsidR="009E6D2B" w:rsidRPr="00BF4EE8" w:rsidRDefault="1604304A" w:rsidP="1404944D">
      <w:pPr>
        <w:spacing w:before="120" w:after="120" w:line="480" w:lineRule="auto"/>
        <w:jc w:val="both"/>
        <w:rPr>
          <w:rFonts w:eastAsiaTheme="minorEastAsia"/>
        </w:rPr>
      </w:pPr>
      <w:r w:rsidRPr="1404944D">
        <w:rPr>
          <w:rFonts w:eastAsiaTheme="minorEastAsia"/>
        </w:rPr>
        <w:t xml:space="preserve">The course included both instrumental and normative based education that predominantly focused upon mobile phone use distractions and not wearing a seatbelt but also considered other road safety issues such as inappropriate speed and poor maintenance of vehicles. From an instrumental perspective, drivers were informed of the costs associated with offending (financial and license penalties as well as costs </w:t>
      </w:r>
      <w:r w:rsidR="12844DBD" w:rsidRPr="1404944D">
        <w:rPr>
          <w:rFonts w:eastAsiaTheme="minorEastAsia"/>
        </w:rPr>
        <w:t>of injury)</w:t>
      </w:r>
      <w:r w:rsidRPr="1404944D">
        <w:rPr>
          <w:rFonts w:eastAsiaTheme="minorEastAsia"/>
        </w:rPr>
        <w:t xml:space="preserve">. From a normative perspective, the course emphasised the moral obligation drivers have to keep themselves and others safe on the roads by outlining several incidents </w:t>
      </w:r>
      <w:r w:rsidR="16D1AB84" w:rsidRPr="1404944D">
        <w:rPr>
          <w:rFonts w:eastAsiaTheme="minorEastAsia"/>
        </w:rPr>
        <w:t xml:space="preserve">and outcomes </w:t>
      </w:r>
      <w:r w:rsidRPr="1404944D">
        <w:rPr>
          <w:rFonts w:eastAsiaTheme="minorEastAsia"/>
        </w:rPr>
        <w:t xml:space="preserve">resulting from handheld and handsfree phone use, amongst others such as exceeding </w:t>
      </w:r>
      <w:r w:rsidRPr="1404944D">
        <w:rPr>
          <w:rFonts w:eastAsiaTheme="minorEastAsia"/>
        </w:rPr>
        <w:lastRenderedPageBreak/>
        <w:t>the speed limit.</w:t>
      </w:r>
      <w:r w:rsidR="4760AEEF" w:rsidRPr="1404944D">
        <w:rPr>
          <w:rFonts w:eastAsiaTheme="minorEastAsia"/>
        </w:rPr>
        <w:t xml:space="preserve"> </w:t>
      </w:r>
      <w:r w:rsidR="23076987" w:rsidRPr="1404944D">
        <w:rPr>
          <w:rFonts w:eastAsiaTheme="minorEastAsia"/>
        </w:rPr>
        <w:t>This was delivered through emotive as well as informative presentation, video footage and images (</w:t>
      </w:r>
      <w:proofErr w:type="spellStart"/>
      <w:r w:rsidR="23076987" w:rsidRPr="1404944D">
        <w:rPr>
          <w:rFonts w:eastAsiaTheme="minorEastAsia"/>
        </w:rPr>
        <w:t>Hoggarth</w:t>
      </w:r>
      <w:proofErr w:type="spellEnd"/>
      <w:r w:rsidR="23076987" w:rsidRPr="1404944D">
        <w:rPr>
          <w:rFonts w:eastAsiaTheme="minorEastAsia"/>
        </w:rPr>
        <w:t xml:space="preserve"> et al., 2009). </w:t>
      </w:r>
      <w:r w:rsidR="4760AEEF" w:rsidRPr="1404944D">
        <w:rPr>
          <w:rFonts w:eastAsiaTheme="minorEastAsia"/>
        </w:rPr>
        <w:t xml:space="preserve">The course and </w:t>
      </w:r>
      <w:r w:rsidR="16E32DEC" w:rsidRPr="1404944D">
        <w:rPr>
          <w:rFonts w:eastAsiaTheme="minorEastAsia"/>
        </w:rPr>
        <w:t xml:space="preserve">multi-agency </w:t>
      </w:r>
      <w:r w:rsidR="4760AEEF" w:rsidRPr="1404944D">
        <w:rPr>
          <w:rFonts w:eastAsiaTheme="minorEastAsia"/>
        </w:rPr>
        <w:t xml:space="preserve">delivery team were unique to any nationally offered course in that they consisted of </w:t>
      </w:r>
      <w:r w:rsidR="656A0744" w:rsidRPr="1404944D">
        <w:rPr>
          <w:rFonts w:eastAsiaTheme="minorEastAsia"/>
        </w:rPr>
        <w:t xml:space="preserve">current or former employees of the Fire and Rescue Services, Police, Victim Support and </w:t>
      </w:r>
      <w:r w:rsidR="6E97DEC4" w:rsidRPr="1404944D">
        <w:rPr>
          <w:rFonts w:eastAsiaTheme="minorEastAsia"/>
        </w:rPr>
        <w:t xml:space="preserve">Youth Services, all of whom had </w:t>
      </w:r>
      <w:r w:rsidR="52A33F18" w:rsidRPr="1404944D">
        <w:rPr>
          <w:rFonts w:eastAsiaTheme="minorEastAsia"/>
        </w:rPr>
        <w:t>working and</w:t>
      </w:r>
      <w:r w:rsidR="506A211C" w:rsidRPr="1404944D">
        <w:rPr>
          <w:rFonts w:eastAsiaTheme="minorEastAsia"/>
        </w:rPr>
        <w:t>/or</w:t>
      </w:r>
      <w:r w:rsidR="52A33F18" w:rsidRPr="1404944D">
        <w:rPr>
          <w:rFonts w:eastAsiaTheme="minorEastAsia"/>
        </w:rPr>
        <w:t xml:space="preserve"> personal experience of injury or loss </w:t>
      </w:r>
      <w:r w:rsidR="630383DE" w:rsidRPr="1404944D">
        <w:rPr>
          <w:rFonts w:eastAsiaTheme="minorEastAsia"/>
        </w:rPr>
        <w:t>resulting from road collisions</w:t>
      </w:r>
      <w:r w:rsidR="769BC6D9" w:rsidRPr="1404944D">
        <w:rPr>
          <w:rStyle w:val="FootnoteReference"/>
          <w:rFonts w:eastAsiaTheme="minorEastAsia"/>
        </w:rPr>
        <w:footnoteReference w:id="10"/>
      </w:r>
      <w:r w:rsidR="630383DE" w:rsidRPr="1404944D">
        <w:rPr>
          <w:rFonts w:eastAsiaTheme="minorEastAsia"/>
        </w:rPr>
        <w:t xml:space="preserve">. </w:t>
      </w:r>
    </w:p>
    <w:p w14:paraId="51BE0135" w14:textId="4FB6EF05" w:rsidR="009E6D2B" w:rsidRPr="00BF4EE8" w:rsidRDefault="009E6D2B" w:rsidP="35DEEFC4">
      <w:pPr>
        <w:spacing w:before="120" w:after="120" w:line="480" w:lineRule="auto"/>
        <w:jc w:val="both"/>
        <w:rPr>
          <w:rFonts w:eastAsiaTheme="minorEastAsia"/>
        </w:rPr>
      </w:pPr>
    </w:p>
    <w:p w14:paraId="2018B096" w14:textId="0F6671E1" w:rsidR="00627099" w:rsidRPr="00BF4EE8" w:rsidRDefault="23A3191A" w:rsidP="35DEEFC4">
      <w:pPr>
        <w:spacing w:before="120" w:after="120" w:line="480" w:lineRule="auto"/>
        <w:jc w:val="both"/>
        <w:rPr>
          <w:rFonts w:eastAsiaTheme="minorEastAsia"/>
        </w:rPr>
      </w:pPr>
      <w:r w:rsidRPr="35DEEFC4">
        <w:rPr>
          <w:rFonts w:eastAsiaTheme="minorEastAsia"/>
        </w:rPr>
        <w:t>2.</w:t>
      </w:r>
      <w:r w:rsidR="0337CADA" w:rsidRPr="35DEEFC4">
        <w:rPr>
          <w:rFonts w:eastAsiaTheme="minorEastAsia"/>
        </w:rPr>
        <w:t>Methodology</w:t>
      </w:r>
      <w:r w:rsidR="0333798A" w:rsidRPr="35DEEFC4">
        <w:rPr>
          <w:rFonts w:eastAsiaTheme="minorEastAsia"/>
        </w:rPr>
        <w:t xml:space="preserve"> </w:t>
      </w:r>
    </w:p>
    <w:p w14:paraId="5A487B9B" w14:textId="508C823C" w:rsidR="00F1299C" w:rsidRPr="00BF4EE8" w:rsidRDefault="0EE4E92D" w:rsidP="35DEEFC4">
      <w:pPr>
        <w:spacing w:before="120" w:after="120" w:line="480" w:lineRule="auto"/>
        <w:jc w:val="both"/>
        <w:rPr>
          <w:rFonts w:eastAsiaTheme="minorEastAsia"/>
        </w:rPr>
      </w:pPr>
      <w:r w:rsidRPr="35DEEFC4">
        <w:rPr>
          <w:rFonts w:eastAsiaTheme="minorEastAsia"/>
        </w:rPr>
        <w:t>2.1 Research design</w:t>
      </w:r>
    </w:p>
    <w:p w14:paraId="6E2F2CAC" w14:textId="78285F91" w:rsidR="00C17570" w:rsidRPr="00BF4EE8" w:rsidRDefault="62C025AC" w:rsidP="1404944D">
      <w:pPr>
        <w:spacing w:before="120" w:after="120" w:line="480" w:lineRule="auto"/>
        <w:jc w:val="both"/>
        <w:rPr>
          <w:rFonts w:eastAsiaTheme="minorEastAsia"/>
        </w:rPr>
      </w:pPr>
      <w:r w:rsidRPr="1404944D">
        <w:rPr>
          <w:rFonts w:eastAsiaTheme="minorEastAsia"/>
        </w:rPr>
        <w:t>T</w:t>
      </w:r>
      <w:r w:rsidR="5495470F" w:rsidRPr="1404944D">
        <w:rPr>
          <w:rFonts w:eastAsiaTheme="minorEastAsia"/>
        </w:rPr>
        <w:t xml:space="preserve">o explore both experiences </w:t>
      </w:r>
      <w:r w:rsidR="129A00AC" w:rsidRPr="1404944D">
        <w:rPr>
          <w:rFonts w:eastAsiaTheme="minorEastAsia"/>
        </w:rPr>
        <w:t xml:space="preserve">with, </w:t>
      </w:r>
      <w:r w:rsidR="5495470F" w:rsidRPr="1404944D">
        <w:rPr>
          <w:rFonts w:eastAsiaTheme="minorEastAsia"/>
        </w:rPr>
        <w:t xml:space="preserve">and perceptions of, </w:t>
      </w:r>
      <w:r w:rsidR="6B93B2BB" w:rsidRPr="1404944D">
        <w:rPr>
          <w:rFonts w:eastAsiaTheme="minorEastAsia"/>
        </w:rPr>
        <w:t xml:space="preserve">a </w:t>
      </w:r>
      <w:r w:rsidR="5495470F" w:rsidRPr="1404944D">
        <w:rPr>
          <w:rFonts w:eastAsiaTheme="minorEastAsia"/>
        </w:rPr>
        <w:t xml:space="preserve">particular course as a tool for tackling mobile </w:t>
      </w:r>
      <w:r w:rsidR="1E39F4A1" w:rsidRPr="1404944D">
        <w:rPr>
          <w:rFonts w:eastAsiaTheme="minorEastAsia"/>
        </w:rPr>
        <w:t>phone</w:t>
      </w:r>
      <w:r w:rsidR="5495470F" w:rsidRPr="1404944D">
        <w:rPr>
          <w:rFonts w:eastAsiaTheme="minorEastAsia"/>
        </w:rPr>
        <w:t xml:space="preserve"> use while driving</w:t>
      </w:r>
      <w:r w:rsidR="577CAF5F" w:rsidRPr="1404944D">
        <w:rPr>
          <w:rFonts w:eastAsiaTheme="minorEastAsia"/>
        </w:rPr>
        <w:t xml:space="preserve">, </w:t>
      </w:r>
      <w:r w:rsidR="2598A954" w:rsidRPr="1404944D">
        <w:rPr>
          <w:rFonts w:eastAsiaTheme="minorEastAsia"/>
        </w:rPr>
        <w:t>a</w:t>
      </w:r>
      <w:r w:rsidR="235D3EA8" w:rsidRPr="1404944D">
        <w:rPr>
          <w:rFonts w:eastAsiaTheme="minorEastAsia"/>
        </w:rPr>
        <w:t>n exploratory</w:t>
      </w:r>
      <w:r w:rsidR="2598A954" w:rsidRPr="1404944D">
        <w:rPr>
          <w:rFonts w:eastAsiaTheme="minorEastAsia"/>
        </w:rPr>
        <w:t xml:space="preserve"> qualitative approach was adopted. </w:t>
      </w:r>
      <w:r w:rsidR="154CCED2" w:rsidRPr="1404944D">
        <w:rPr>
          <w:rFonts w:eastAsiaTheme="minorEastAsia"/>
        </w:rPr>
        <w:t xml:space="preserve">This formed part of a larger longitudinal research project that also considered self-reported offending behaviours before and after course attendance (Savigar, 2019). </w:t>
      </w:r>
      <w:r w:rsidR="72556FEF" w:rsidRPr="1404944D">
        <w:rPr>
          <w:rFonts w:eastAsiaTheme="minorEastAsia"/>
        </w:rPr>
        <w:t xml:space="preserve">Participants were invited to take part in </w:t>
      </w:r>
      <w:r w:rsidR="1B476C5F" w:rsidRPr="1404944D">
        <w:rPr>
          <w:rFonts w:eastAsiaTheme="minorEastAsia"/>
        </w:rPr>
        <w:t xml:space="preserve">a semi-structured interview, </w:t>
      </w:r>
      <w:r w:rsidR="3A854656" w:rsidRPr="1404944D">
        <w:rPr>
          <w:rFonts w:eastAsiaTheme="minorEastAsia"/>
        </w:rPr>
        <w:t xml:space="preserve">either face-to-face or </w:t>
      </w:r>
      <w:r w:rsidR="1B476C5F" w:rsidRPr="1404944D">
        <w:rPr>
          <w:rFonts w:eastAsiaTheme="minorEastAsia"/>
        </w:rPr>
        <w:t xml:space="preserve">via </w:t>
      </w:r>
      <w:r w:rsidR="3A854656" w:rsidRPr="1404944D">
        <w:rPr>
          <w:rFonts w:eastAsiaTheme="minorEastAsia"/>
        </w:rPr>
        <w:t>telephone</w:t>
      </w:r>
      <w:r w:rsidR="7A7C0599" w:rsidRPr="1404944D">
        <w:rPr>
          <w:rFonts w:eastAsiaTheme="minorEastAsia"/>
        </w:rPr>
        <w:t xml:space="preserve"> at their preference</w:t>
      </w:r>
      <w:r w:rsidR="0E64C9B7" w:rsidRPr="1404944D">
        <w:rPr>
          <w:rFonts w:eastAsiaTheme="minorEastAsia"/>
        </w:rPr>
        <w:t xml:space="preserve">. </w:t>
      </w:r>
      <w:r w:rsidR="1C51D4B1" w:rsidRPr="1404944D">
        <w:rPr>
          <w:rFonts w:eastAsiaTheme="minorEastAsia"/>
        </w:rPr>
        <w:t xml:space="preserve">These individual interviews allowed </w:t>
      </w:r>
      <w:r w:rsidR="02158AF6" w:rsidRPr="1404944D">
        <w:rPr>
          <w:rFonts w:eastAsiaTheme="minorEastAsia"/>
        </w:rPr>
        <w:t>participants</w:t>
      </w:r>
      <w:r w:rsidR="1C51D4B1" w:rsidRPr="1404944D">
        <w:rPr>
          <w:rFonts w:eastAsiaTheme="minorEastAsia"/>
        </w:rPr>
        <w:t xml:space="preserve"> to </w:t>
      </w:r>
      <w:r w:rsidR="02158AF6" w:rsidRPr="1404944D">
        <w:rPr>
          <w:rFonts w:eastAsiaTheme="minorEastAsia"/>
        </w:rPr>
        <w:t xml:space="preserve">reflect on their personal </w:t>
      </w:r>
      <w:r w:rsidR="501D03E2" w:rsidRPr="1404944D">
        <w:rPr>
          <w:rFonts w:eastAsiaTheme="minorEastAsia"/>
        </w:rPr>
        <w:t xml:space="preserve">driver </w:t>
      </w:r>
      <w:r w:rsidR="02158AF6" w:rsidRPr="1404944D">
        <w:rPr>
          <w:rFonts w:eastAsiaTheme="minorEastAsia"/>
        </w:rPr>
        <w:t>experiences and/or involvement with tackling mobile phone use by drivers</w:t>
      </w:r>
      <w:r w:rsidR="57D8F869" w:rsidRPr="1404944D">
        <w:rPr>
          <w:rFonts w:eastAsiaTheme="minorEastAsia"/>
        </w:rPr>
        <w:t>, and perceptions of different approaches for tackling mobile phone use while driving</w:t>
      </w:r>
      <w:r w:rsidR="02158AF6" w:rsidRPr="1404944D">
        <w:rPr>
          <w:rFonts w:eastAsiaTheme="minorEastAsia"/>
        </w:rPr>
        <w:t xml:space="preserve">. </w:t>
      </w:r>
    </w:p>
    <w:p w14:paraId="611BAEA8" w14:textId="0150D1B2" w:rsidR="00C17570" w:rsidRPr="00BF4EE8" w:rsidRDefault="0EE4E92D" w:rsidP="35DEEFC4">
      <w:pPr>
        <w:spacing w:before="120" w:after="120" w:line="480" w:lineRule="auto"/>
        <w:jc w:val="both"/>
        <w:rPr>
          <w:rFonts w:eastAsiaTheme="minorEastAsia"/>
        </w:rPr>
      </w:pPr>
      <w:r w:rsidRPr="35DEEFC4">
        <w:rPr>
          <w:rFonts w:eastAsiaTheme="minorEastAsia"/>
        </w:rPr>
        <w:t>2.2. Procedure and participants</w:t>
      </w:r>
    </w:p>
    <w:p w14:paraId="1308813E" w14:textId="35C45B2A" w:rsidR="00DF296F" w:rsidRDefault="7D951A66" w:rsidP="1404944D">
      <w:pPr>
        <w:spacing w:before="120" w:after="120" w:line="480" w:lineRule="auto"/>
        <w:jc w:val="both"/>
        <w:rPr>
          <w:rFonts w:eastAsiaTheme="minorEastAsia"/>
        </w:rPr>
      </w:pPr>
      <w:r w:rsidRPr="1404944D">
        <w:rPr>
          <w:rFonts w:eastAsiaTheme="minorEastAsia"/>
        </w:rPr>
        <w:t>P</w:t>
      </w:r>
      <w:r w:rsidR="38898044" w:rsidRPr="1404944D">
        <w:rPr>
          <w:rFonts w:eastAsiaTheme="minorEastAsia"/>
        </w:rPr>
        <w:t xml:space="preserve">articipants (N=46) </w:t>
      </w:r>
      <w:r w:rsidR="693A36D5" w:rsidRPr="1404944D">
        <w:rPr>
          <w:rFonts w:eastAsiaTheme="minorEastAsia"/>
        </w:rPr>
        <w:t xml:space="preserve">were </w:t>
      </w:r>
      <w:r w:rsidR="6F99C4C9" w:rsidRPr="1404944D">
        <w:rPr>
          <w:rFonts w:eastAsiaTheme="minorEastAsia"/>
        </w:rPr>
        <w:t>recruited</w:t>
      </w:r>
      <w:r w:rsidR="693A36D5" w:rsidRPr="1404944D">
        <w:rPr>
          <w:rFonts w:eastAsiaTheme="minorEastAsia"/>
        </w:rPr>
        <w:t xml:space="preserve"> </w:t>
      </w:r>
      <w:r w:rsidR="38898044" w:rsidRPr="1404944D">
        <w:rPr>
          <w:rFonts w:eastAsiaTheme="minorEastAsia"/>
        </w:rPr>
        <w:t xml:space="preserve">from different </w:t>
      </w:r>
      <w:r w:rsidR="693A36D5" w:rsidRPr="1404944D">
        <w:rPr>
          <w:rFonts w:eastAsiaTheme="minorEastAsia"/>
        </w:rPr>
        <w:t>populations</w:t>
      </w:r>
      <w:r w:rsidR="4C0C775C" w:rsidRPr="1404944D">
        <w:rPr>
          <w:rFonts w:eastAsiaTheme="minorEastAsia"/>
        </w:rPr>
        <w:t xml:space="preserve"> of people</w:t>
      </w:r>
      <w:r w:rsidR="785AD654" w:rsidRPr="1404944D">
        <w:rPr>
          <w:rFonts w:eastAsiaTheme="minorEastAsia"/>
        </w:rPr>
        <w:t xml:space="preserve"> involved in some way with </w:t>
      </w:r>
      <w:r w:rsidR="1785F78A" w:rsidRPr="1404944D">
        <w:rPr>
          <w:rFonts w:eastAsiaTheme="minorEastAsia"/>
        </w:rPr>
        <w:t>the</w:t>
      </w:r>
      <w:r w:rsidR="785AD654" w:rsidRPr="1404944D">
        <w:rPr>
          <w:rFonts w:eastAsiaTheme="minorEastAsia"/>
        </w:rPr>
        <w:t xml:space="preserve"> driver course</w:t>
      </w:r>
      <w:r w:rsidR="45EAB134" w:rsidRPr="1404944D">
        <w:rPr>
          <w:rFonts w:eastAsiaTheme="minorEastAsia"/>
        </w:rPr>
        <w:t xml:space="preserve">. </w:t>
      </w:r>
      <w:r w:rsidR="469D50E4" w:rsidRPr="1404944D">
        <w:rPr>
          <w:rFonts w:eastAsiaTheme="minorEastAsia"/>
        </w:rPr>
        <w:t>Specifically, there were four different population groups:</w:t>
      </w:r>
      <w:r w:rsidR="72FCC6C2" w:rsidRPr="1404944D">
        <w:rPr>
          <w:rFonts w:eastAsiaTheme="minorEastAsia"/>
        </w:rPr>
        <w:t xml:space="preserve"> </w:t>
      </w:r>
      <w:r w:rsidR="0914FF92" w:rsidRPr="1404944D">
        <w:rPr>
          <w:rFonts w:eastAsiaTheme="minorEastAsia"/>
        </w:rPr>
        <w:t>(</w:t>
      </w:r>
      <w:r w:rsidR="72FCC6C2" w:rsidRPr="1404944D">
        <w:rPr>
          <w:rFonts w:eastAsiaTheme="minorEastAsia"/>
        </w:rPr>
        <w:t>1</w:t>
      </w:r>
      <w:r w:rsidR="0715D192" w:rsidRPr="1404944D">
        <w:rPr>
          <w:rFonts w:eastAsiaTheme="minorEastAsia"/>
        </w:rPr>
        <w:t>)</w:t>
      </w:r>
      <w:r w:rsidR="693A36D5" w:rsidRPr="1404944D">
        <w:rPr>
          <w:rFonts w:eastAsiaTheme="minorEastAsia"/>
        </w:rPr>
        <w:t xml:space="preserve"> those receiving </w:t>
      </w:r>
      <w:r w:rsidR="469D50E4" w:rsidRPr="1404944D">
        <w:rPr>
          <w:rFonts w:eastAsiaTheme="minorEastAsia"/>
        </w:rPr>
        <w:t xml:space="preserve">the </w:t>
      </w:r>
      <w:r w:rsidR="693A36D5" w:rsidRPr="1404944D">
        <w:rPr>
          <w:rFonts w:eastAsiaTheme="minorEastAsia"/>
        </w:rPr>
        <w:t xml:space="preserve">driver </w:t>
      </w:r>
      <w:r w:rsidR="469D50E4" w:rsidRPr="1404944D">
        <w:rPr>
          <w:rFonts w:eastAsiaTheme="minorEastAsia"/>
        </w:rPr>
        <w:t>course</w:t>
      </w:r>
      <w:r w:rsidR="061A93C3" w:rsidRPr="1404944D">
        <w:rPr>
          <w:rFonts w:eastAsiaTheme="minorEastAsia"/>
        </w:rPr>
        <w:t xml:space="preserve"> as an alternative to prosecution - </w:t>
      </w:r>
      <w:r w:rsidR="241146BA" w:rsidRPr="1404944D">
        <w:rPr>
          <w:rFonts w:eastAsiaTheme="minorEastAsia"/>
        </w:rPr>
        <w:t>‘detected drivers’</w:t>
      </w:r>
      <w:r w:rsidR="59DCB37B" w:rsidRPr="1404944D">
        <w:rPr>
          <w:rFonts w:eastAsiaTheme="minorEastAsia"/>
        </w:rPr>
        <w:t>;</w:t>
      </w:r>
      <w:r w:rsidR="7D51736E" w:rsidRPr="1404944D">
        <w:rPr>
          <w:rFonts w:eastAsiaTheme="minorEastAsia"/>
        </w:rPr>
        <w:t xml:space="preserve"> (2) those receiving the course </w:t>
      </w:r>
      <w:r w:rsidR="061A93C3" w:rsidRPr="1404944D">
        <w:rPr>
          <w:rFonts w:eastAsiaTheme="minorEastAsia"/>
        </w:rPr>
        <w:t xml:space="preserve">as part of their employee training provision - </w:t>
      </w:r>
      <w:r w:rsidR="241146BA" w:rsidRPr="1404944D">
        <w:rPr>
          <w:rFonts w:eastAsiaTheme="minorEastAsia"/>
        </w:rPr>
        <w:t>‘employees’</w:t>
      </w:r>
      <w:r w:rsidR="5F7E2C11" w:rsidRPr="1404944D">
        <w:rPr>
          <w:rFonts w:eastAsiaTheme="minorEastAsia"/>
        </w:rPr>
        <w:t xml:space="preserve">; </w:t>
      </w:r>
      <w:r w:rsidR="48312237" w:rsidRPr="1404944D">
        <w:rPr>
          <w:rFonts w:eastAsiaTheme="minorEastAsia"/>
        </w:rPr>
        <w:t>(3</w:t>
      </w:r>
      <w:r w:rsidR="5F7E2C11" w:rsidRPr="1404944D">
        <w:rPr>
          <w:rFonts w:eastAsiaTheme="minorEastAsia"/>
        </w:rPr>
        <w:t>)</w:t>
      </w:r>
      <w:r w:rsidR="061A93C3" w:rsidRPr="1404944D">
        <w:rPr>
          <w:rFonts w:eastAsiaTheme="minorEastAsia"/>
        </w:rPr>
        <w:t xml:space="preserve"> those delivering </w:t>
      </w:r>
      <w:r w:rsidR="0AFB918F" w:rsidRPr="1404944D">
        <w:rPr>
          <w:rFonts w:eastAsiaTheme="minorEastAsia"/>
        </w:rPr>
        <w:t xml:space="preserve">the </w:t>
      </w:r>
      <w:r w:rsidR="659099DA" w:rsidRPr="1404944D">
        <w:rPr>
          <w:rFonts w:eastAsiaTheme="minorEastAsia"/>
        </w:rPr>
        <w:t>course - ‘presenters’</w:t>
      </w:r>
      <w:r w:rsidR="061A93C3" w:rsidRPr="1404944D">
        <w:rPr>
          <w:rFonts w:eastAsiaTheme="minorEastAsia"/>
        </w:rPr>
        <w:t>, and</w:t>
      </w:r>
      <w:r w:rsidR="7B92DB58" w:rsidRPr="1404944D">
        <w:rPr>
          <w:rFonts w:eastAsiaTheme="minorEastAsia"/>
        </w:rPr>
        <w:t xml:space="preserve"> (</w:t>
      </w:r>
      <w:r w:rsidR="06F15549" w:rsidRPr="1404944D">
        <w:rPr>
          <w:rFonts w:eastAsiaTheme="minorEastAsia"/>
        </w:rPr>
        <w:t>4</w:t>
      </w:r>
      <w:r w:rsidR="7B92DB58" w:rsidRPr="1404944D">
        <w:rPr>
          <w:rFonts w:eastAsiaTheme="minorEastAsia"/>
        </w:rPr>
        <w:t>)</w:t>
      </w:r>
      <w:r w:rsidR="061A93C3" w:rsidRPr="1404944D">
        <w:rPr>
          <w:rFonts w:eastAsiaTheme="minorEastAsia"/>
        </w:rPr>
        <w:t xml:space="preserve"> those policing the roads - ‘police officers’</w:t>
      </w:r>
      <w:r w:rsidR="737CB4C7" w:rsidRPr="1404944D">
        <w:rPr>
          <w:rFonts w:eastAsiaTheme="minorEastAsia"/>
        </w:rPr>
        <w:t xml:space="preserve">. Detected drivers and employees were recruited via an email invitation </w:t>
      </w:r>
      <w:r w:rsidR="384C41C5" w:rsidRPr="1404944D">
        <w:rPr>
          <w:rFonts w:eastAsiaTheme="minorEastAsia"/>
        </w:rPr>
        <w:t xml:space="preserve">sent </w:t>
      </w:r>
      <w:r w:rsidR="737CB4C7" w:rsidRPr="1404944D">
        <w:rPr>
          <w:rFonts w:eastAsiaTheme="minorEastAsia"/>
        </w:rPr>
        <w:t xml:space="preserve">to those who had left contact details to a previous element of the research </w:t>
      </w:r>
      <w:r w:rsidR="737CB4C7" w:rsidRPr="1404944D">
        <w:rPr>
          <w:rFonts w:eastAsiaTheme="minorEastAsia"/>
        </w:rPr>
        <w:lastRenderedPageBreak/>
        <w:t xml:space="preserve">study. </w:t>
      </w:r>
      <w:r w:rsidR="384C41C5" w:rsidRPr="1404944D">
        <w:rPr>
          <w:rFonts w:eastAsiaTheme="minorEastAsia"/>
        </w:rPr>
        <w:t xml:space="preserve">This invitation included an information sheet. </w:t>
      </w:r>
      <w:r w:rsidR="737CB4C7" w:rsidRPr="1404944D">
        <w:rPr>
          <w:rFonts w:eastAsiaTheme="minorEastAsia"/>
        </w:rPr>
        <w:t>Presenters were recruited via an email invitation including an information sheet that was sent to all course presenters. Police officers were recruited via verbal invitation followed by a written information sheet and were invited to attend an interview slot during one of three days that the researcher was present at police premises to undertake interviews. N</w:t>
      </w:r>
      <w:r w:rsidR="785AD654" w:rsidRPr="1404944D">
        <w:rPr>
          <w:rFonts w:eastAsiaTheme="minorEastAsia"/>
        </w:rPr>
        <w:t>o incentive was offered for participation.</w:t>
      </w:r>
    </w:p>
    <w:p w14:paraId="77785FAF" w14:textId="5CA70D64" w:rsidR="002D215F" w:rsidRPr="00BF4EE8" w:rsidRDefault="5CCEE4A4" w:rsidP="1404944D">
      <w:pPr>
        <w:spacing w:before="120" w:after="120" w:line="480" w:lineRule="auto"/>
        <w:jc w:val="both"/>
        <w:rPr>
          <w:rFonts w:eastAsiaTheme="minorEastAsia"/>
        </w:rPr>
      </w:pPr>
      <w:r w:rsidRPr="1404944D">
        <w:rPr>
          <w:rFonts w:eastAsiaTheme="minorEastAsia"/>
        </w:rPr>
        <w:t>N</w:t>
      </w:r>
      <w:r w:rsidR="241146BA" w:rsidRPr="1404944D">
        <w:rPr>
          <w:rFonts w:eastAsiaTheme="minorEastAsia"/>
        </w:rPr>
        <w:t>ine</w:t>
      </w:r>
      <w:r w:rsidR="36EA2544" w:rsidRPr="1404944D">
        <w:rPr>
          <w:rFonts w:eastAsiaTheme="minorEastAsia"/>
        </w:rPr>
        <w:t xml:space="preserve"> individual</w:t>
      </w:r>
      <w:r w:rsidR="241146BA" w:rsidRPr="1404944D">
        <w:rPr>
          <w:rFonts w:eastAsiaTheme="minorEastAsia"/>
        </w:rPr>
        <w:t xml:space="preserve"> </w:t>
      </w:r>
      <w:r w:rsidR="0A843A4B" w:rsidRPr="1404944D">
        <w:rPr>
          <w:rFonts w:eastAsiaTheme="minorEastAsia"/>
        </w:rPr>
        <w:t>telephone</w:t>
      </w:r>
      <w:r w:rsidR="57FF0766" w:rsidRPr="1404944D">
        <w:rPr>
          <w:rFonts w:eastAsiaTheme="minorEastAsia"/>
        </w:rPr>
        <w:t xml:space="preserve"> </w:t>
      </w:r>
      <w:r w:rsidR="241146BA" w:rsidRPr="1404944D">
        <w:rPr>
          <w:rFonts w:eastAsiaTheme="minorEastAsia"/>
        </w:rPr>
        <w:t>interviews were conducted with detected drivers</w:t>
      </w:r>
      <w:r w:rsidR="1C55A5EA" w:rsidRPr="1404944D">
        <w:rPr>
          <w:rFonts w:eastAsiaTheme="minorEastAsia"/>
        </w:rPr>
        <w:t xml:space="preserve"> (5 male, 4 female</w:t>
      </w:r>
      <w:r w:rsidR="241146BA" w:rsidRPr="1404944D">
        <w:rPr>
          <w:rFonts w:eastAsiaTheme="minorEastAsia"/>
        </w:rPr>
        <w:t>)</w:t>
      </w:r>
      <w:r w:rsidR="38FBE538" w:rsidRPr="1404944D">
        <w:rPr>
          <w:rFonts w:eastAsiaTheme="minorEastAsia"/>
        </w:rPr>
        <w:t>.</w:t>
      </w:r>
      <w:r w:rsidR="241146BA" w:rsidRPr="1404944D">
        <w:rPr>
          <w:rFonts w:eastAsiaTheme="minorEastAsia"/>
        </w:rPr>
        <w:t xml:space="preserve"> Nineteen</w:t>
      </w:r>
      <w:r w:rsidR="06B594D6" w:rsidRPr="1404944D">
        <w:rPr>
          <w:rFonts w:eastAsiaTheme="minorEastAsia"/>
        </w:rPr>
        <w:t xml:space="preserve"> interviews were conducted</w:t>
      </w:r>
      <w:r w:rsidR="241146BA" w:rsidRPr="1404944D">
        <w:rPr>
          <w:rFonts w:eastAsiaTheme="minorEastAsia"/>
        </w:rPr>
        <w:t xml:space="preserve"> with employees</w:t>
      </w:r>
      <w:r w:rsidR="14CDA2F6" w:rsidRPr="1404944D">
        <w:rPr>
          <w:rFonts w:eastAsiaTheme="minorEastAsia"/>
        </w:rPr>
        <w:t xml:space="preserve"> (11 male, 8 female</w:t>
      </w:r>
      <w:r w:rsidR="241146BA" w:rsidRPr="1404944D">
        <w:rPr>
          <w:rFonts w:eastAsiaTheme="minorEastAsia"/>
        </w:rPr>
        <w:t xml:space="preserve">). </w:t>
      </w:r>
      <w:r w:rsidR="154D0362" w:rsidRPr="1404944D">
        <w:rPr>
          <w:rFonts w:eastAsiaTheme="minorEastAsia"/>
        </w:rPr>
        <w:t>Interviews</w:t>
      </w:r>
      <w:r w:rsidR="241146BA" w:rsidRPr="1404944D">
        <w:rPr>
          <w:rFonts w:eastAsiaTheme="minorEastAsia"/>
        </w:rPr>
        <w:t xml:space="preserve"> were conducted between four and six</w:t>
      </w:r>
      <w:r w:rsidR="16BEE65B" w:rsidRPr="1404944D">
        <w:rPr>
          <w:rFonts w:eastAsiaTheme="minorEastAsia"/>
        </w:rPr>
        <w:t>-</w:t>
      </w:r>
      <w:r w:rsidR="241146BA" w:rsidRPr="1404944D">
        <w:rPr>
          <w:rFonts w:eastAsiaTheme="minorEastAsia"/>
        </w:rPr>
        <w:t xml:space="preserve">weeks </w:t>
      </w:r>
      <w:r w:rsidR="550E24B1" w:rsidRPr="1404944D">
        <w:rPr>
          <w:rFonts w:eastAsiaTheme="minorEastAsia"/>
        </w:rPr>
        <w:t>after</w:t>
      </w:r>
      <w:r w:rsidR="241146BA" w:rsidRPr="1404944D">
        <w:rPr>
          <w:rFonts w:eastAsiaTheme="minorEastAsia"/>
        </w:rPr>
        <w:t xml:space="preserve"> attendance at that course. No change in outcome in terms of the charged offence resulted from participating in an interview. </w:t>
      </w:r>
    </w:p>
    <w:p w14:paraId="40A3AAA5" w14:textId="57E88312" w:rsidR="00EB59D1" w:rsidRDefault="17E0A0D8" w:rsidP="1404944D">
      <w:pPr>
        <w:spacing w:before="120" w:after="120" w:line="480" w:lineRule="auto"/>
        <w:jc w:val="both"/>
        <w:rPr>
          <w:rFonts w:eastAsiaTheme="minorEastAsia"/>
        </w:rPr>
      </w:pPr>
      <w:r w:rsidRPr="1404944D">
        <w:rPr>
          <w:rFonts w:eastAsiaTheme="minorEastAsia"/>
        </w:rPr>
        <w:t>Thirteen</w:t>
      </w:r>
      <w:r w:rsidR="79C94D08" w:rsidRPr="1404944D">
        <w:rPr>
          <w:rFonts w:eastAsiaTheme="minorEastAsia"/>
        </w:rPr>
        <w:t xml:space="preserve"> further </w:t>
      </w:r>
      <w:r w:rsidR="732660E2" w:rsidRPr="1404944D">
        <w:rPr>
          <w:rFonts w:eastAsiaTheme="minorEastAsia"/>
        </w:rPr>
        <w:t xml:space="preserve">face-to-face </w:t>
      </w:r>
      <w:r w:rsidR="79C94D08" w:rsidRPr="1404944D">
        <w:rPr>
          <w:rFonts w:eastAsiaTheme="minorEastAsia"/>
        </w:rPr>
        <w:t>interviews were conducted with police officers</w:t>
      </w:r>
      <w:r w:rsidR="0888CFB3" w:rsidRPr="1404944D">
        <w:rPr>
          <w:rFonts w:eastAsiaTheme="minorEastAsia"/>
        </w:rPr>
        <w:t xml:space="preserve"> who</w:t>
      </w:r>
      <w:r w:rsidR="79C94D08" w:rsidRPr="1404944D">
        <w:rPr>
          <w:rFonts w:eastAsiaTheme="minorEastAsia"/>
        </w:rPr>
        <w:t xml:space="preserve"> ha</w:t>
      </w:r>
      <w:r w:rsidR="1A3F2A57" w:rsidRPr="1404944D">
        <w:rPr>
          <w:rFonts w:eastAsiaTheme="minorEastAsia"/>
        </w:rPr>
        <w:t>d</w:t>
      </w:r>
      <w:r w:rsidR="79C94D08" w:rsidRPr="1404944D">
        <w:rPr>
          <w:rFonts w:eastAsiaTheme="minorEastAsia"/>
        </w:rPr>
        <w:t xml:space="preserve"> some experience of stopping drivers for mobile phone offences</w:t>
      </w:r>
      <w:r w:rsidR="540DBB31" w:rsidRPr="1404944D">
        <w:rPr>
          <w:rFonts w:eastAsiaTheme="minorEastAsia"/>
        </w:rPr>
        <w:t xml:space="preserve"> in that County</w:t>
      </w:r>
      <w:r w:rsidR="584F436C" w:rsidRPr="1404944D">
        <w:rPr>
          <w:rFonts w:eastAsiaTheme="minorEastAsia"/>
        </w:rPr>
        <w:t xml:space="preserve"> </w:t>
      </w:r>
      <w:r w:rsidR="10DF5E7B" w:rsidRPr="1404944D">
        <w:rPr>
          <w:rFonts w:eastAsiaTheme="minorEastAsia"/>
        </w:rPr>
        <w:t>(</w:t>
      </w:r>
      <w:r w:rsidR="329BE291" w:rsidRPr="1404944D">
        <w:rPr>
          <w:rFonts w:eastAsiaTheme="minorEastAsia"/>
        </w:rPr>
        <w:t>12</w:t>
      </w:r>
      <w:r w:rsidR="1A483F16" w:rsidRPr="1404944D">
        <w:rPr>
          <w:rFonts w:eastAsiaTheme="minorEastAsia"/>
        </w:rPr>
        <w:t xml:space="preserve"> </w:t>
      </w:r>
      <w:r w:rsidR="329BE291" w:rsidRPr="1404944D">
        <w:rPr>
          <w:rFonts w:eastAsiaTheme="minorEastAsia"/>
        </w:rPr>
        <w:t>male</w:t>
      </w:r>
      <w:r w:rsidR="0E36FD40" w:rsidRPr="1404944D">
        <w:rPr>
          <w:rFonts w:eastAsiaTheme="minorEastAsia"/>
        </w:rPr>
        <w:t xml:space="preserve">, </w:t>
      </w:r>
      <w:r w:rsidR="329BE291" w:rsidRPr="1404944D">
        <w:rPr>
          <w:rFonts w:eastAsiaTheme="minorEastAsia"/>
        </w:rPr>
        <w:t>1 female</w:t>
      </w:r>
      <w:r w:rsidR="6C3ADC2C" w:rsidRPr="1404944D">
        <w:rPr>
          <w:rFonts w:eastAsiaTheme="minorEastAsia"/>
        </w:rPr>
        <w:t>)</w:t>
      </w:r>
      <w:r w:rsidR="329BE291" w:rsidRPr="1404944D">
        <w:rPr>
          <w:rFonts w:eastAsiaTheme="minorEastAsia"/>
        </w:rPr>
        <w:t>.</w:t>
      </w:r>
      <w:r w:rsidR="79C94D08" w:rsidRPr="1404944D">
        <w:rPr>
          <w:rFonts w:eastAsiaTheme="minorEastAsia"/>
        </w:rPr>
        <w:t xml:space="preserve"> </w:t>
      </w:r>
      <w:r w:rsidR="773625A4" w:rsidRPr="1404944D">
        <w:rPr>
          <w:rFonts w:eastAsiaTheme="minorEastAsia"/>
        </w:rPr>
        <w:t xml:space="preserve">All </w:t>
      </w:r>
      <w:r w:rsidR="60A892DA" w:rsidRPr="1404944D">
        <w:rPr>
          <w:rFonts w:eastAsiaTheme="minorEastAsia"/>
        </w:rPr>
        <w:t xml:space="preserve">police </w:t>
      </w:r>
      <w:r w:rsidR="773625A4" w:rsidRPr="1404944D">
        <w:rPr>
          <w:rFonts w:eastAsiaTheme="minorEastAsia"/>
        </w:rPr>
        <w:t xml:space="preserve">officers currently held a role within the police where they were responsible for roads policing as their primary function or as a proportion of their working time. </w:t>
      </w:r>
      <w:r w:rsidR="7D2A922A" w:rsidRPr="1404944D">
        <w:rPr>
          <w:rFonts w:eastAsiaTheme="minorEastAsia"/>
        </w:rPr>
        <w:t xml:space="preserve">Interviews took place at their Police Headquarters or </w:t>
      </w:r>
      <w:r w:rsidR="2EE69DA5" w:rsidRPr="1404944D">
        <w:rPr>
          <w:rFonts w:eastAsiaTheme="minorEastAsia"/>
        </w:rPr>
        <w:t>Roads Policing Unit building.</w:t>
      </w:r>
    </w:p>
    <w:p w14:paraId="0118D1B2" w14:textId="59F65ED7" w:rsidR="00EB59D1" w:rsidRDefault="5420B279" w:rsidP="1404944D">
      <w:pPr>
        <w:spacing w:before="120" w:after="120" w:line="480" w:lineRule="auto"/>
        <w:jc w:val="both"/>
        <w:rPr>
          <w:rFonts w:eastAsiaTheme="minorEastAsia"/>
        </w:rPr>
      </w:pPr>
      <w:r w:rsidRPr="1404944D">
        <w:rPr>
          <w:rFonts w:eastAsiaTheme="minorEastAsia"/>
        </w:rPr>
        <w:t xml:space="preserve">Finally, five </w:t>
      </w:r>
      <w:r w:rsidR="7719F966" w:rsidRPr="1404944D">
        <w:rPr>
          <w:rFonts w:eastAsiaTheme="minorEastAsia"/>
        </w:rPr>
        <w:t xml:space="preserve">face-to-face </w:t>
      </w:r>
      <w:r w:rsidRPr="1404944D">
        <w:rPr>
          <w:rFonts w:eastAsiaTheme="minorEastAsia"/>
        </w:rPr>
        <w:t xml:space="preserve">interviews were conducted with </w:t>
      </w:r>
      <w:r w:rsidR="384C41C5" w:rsidRPr="1404944D">
        <w:rPr>
          <w:rFonts w:eastAsiaTheme="minorEastAsia"/>
        </w:rPr>
        <w:t xml:space="preserve">all the </w:t>
      </w:r>
      <w:r w:rsidR="6A8C6A07" w:rsidRPr="1404944D">
        <w:rPr>
          <w:rFonts w:eastAsiaTheme="minorEastAsia"/>
        </w:rPr>
        <w:t>members of the team responsible for</w:t>
      </w:r>
      <w:r w:rsidRPr="1404944D">
        <w:rPr>
          <w:rFonts w:eastAsiaTheme="minorEastAsia"/>
        </w:rPr>
        <w:t xml:space="preserve"> delivering the course in question</w:t>
      </w:r>
      <w:r w:rsidR="5C461D10" w:rsidRPr="1404944D">
        <w:rPr>
          <w:rFonts w:eastAsiaTheme="minorEastAsia"/>
        </w:rPr>
        <w:t xml:space="preserve"> </w:t>
      </w:r>
      <w:r w:rsidR="76A3C51D" w:rsidRPr="1404944D">
        <w:rPr>
          <w:rFonts w:eastAsiaTheme="minorEastAsia"/>
        </w:rPr>
        <w:t>(</w:t>
      </w:r>
      <w:r w:rsidR="5C461D10" w:rsidRPr="1404944D">
        <w:rPr>
          <w:rFonts w:eastAsiaTheme="minorEastAsia"/>
        </w:rPr>
        <w:t>2 male and 3 female</w:t>
      </w:r>
      <w:r w:rsidR="450CCB7C" w:rsidRPr="1404944D">
        <w:rPr>
          <w:rFonts w:eastAsiaTheme="minorEastAsia"/>
        </w:rPr>
        <w:t>)</w:t>
      </w:r>
      <w:r w:rsidRPr="1404944D">
        <w:rPr>
          <w:rFonts w:eastAsiaTheme="minorEastAsia"/>
        </w:rPr>
        <w:t xml:space="preserve">. </w:t>
      </w:r>
      <w:r w:rsidR="30EDF510" w:rsidRPr="1404944D">
        <w:rPr>
          <w:rFonts w:eastAsiaTheme="minorEastAsia"/>
        </w:rPr>
        <w:t xml:space="preserve">4 of these 5 were </w:t>
      </w:r>
      <w:r w:rsidR="12CAE025" w:rsidRPr="1404944D">
        <w:rPr>
          <w:rFonts w:eastAsiaTheme="minorEastAsia"/>
        </w:rPr>
        <w:t xml:space="preserve">currently or </w:t>
      </w:r>
      <w:r w:rsidR="30EDF510" w:rsidRPr="1404944D">
        <w:rPr>
          <w:rFonts w:eastAsiaTheme="minorEastAsia"/>
        </w:rPr>
        <w:t xml:space="preserve">previously employed by the police in various roles. The other was employed by the Fire </w:t>
      </w:r>
      <w:r w:rsidR="15225218" w:rsidRPr="1404944D">
        <w:rPr>
          <w:rFonts w:eastAsiaTheme="minorEastAsia"/>
        </w:rPr>
        <w:t xml:space="preserve">and Rescue </w:t>
      </w:r>
      <w:r w:rsidR="30EDF510" w:rsidRPr="1404944D">
        <w:rPr>
          <w:rFonts w:eastAsiaTheme="minorEastAsia"/>
        </w:rPr>
        <w:t xml:space="preserve">service. </w:t>
      </w:r>
      <w:r w:rsidR="6DD69C09" w:rsidRPr="1404944D">
        <w:rPr>
          <w:rFonts w:eastAsiaTheme="minorEastAsia"/>
        </w:rPr>
        <w:t xml:space="preserve">They are referred to </w:t>
      </w:r>
      <w:r w:rsidR="3F86F023" w:rsidRPr="1404944D">
        <w:rPr>
          <w:rFonts w:eastAsiaTheme="minorEastAsia"/>
        </w:rPr>
        <w:t xml:space="preserve">henceforth </w:t>
      </w:r>
      <w:r w:rsidR="6DD69C09" w:rsidRPr="1404944D">
        <w:rPr>
          <w:rFonts w:eastAsiaTheme="minorEastAsia"/>
        </w:rPr>
        <w:t>as ‘presenters’</w:t>
      </w:r>
      <w:r w:rsidR="29950B4A" w:rsidRPr="1404944D">
        <w:rPr>
          <w:rFonts w:eastAsiaTheme="minorEastAsia"/>
        </w:rPr>
        <w:t xml:space="preserve"> regardless of their other roles</w:t>
      </w:r>
      <w:r w:rsidR="6DD69C09" w:rsidRPr="1404944D">
        <w:rPr>
          <w:rFonts w:eastAsiaTheme="minorEastAsia"/>
        </w:rPr>
        <w:t xml:space="preserve">. </w:t>
      </w:r>
      <w:r w:rsidR="30EDF510" w:rsidRPr="1404944D">
        <w:rPr>
          <w:rFonts w:eastAsiaTheme="minorEastAsia"/>
        </w:rPr>
        <w:t>All had experience, either personal, professional or both, in responding to</w:t>
      </w:r>
      <w:r w:rsidR="0DA16BAC" w:rsidRPr="1404944D">
        <w:rPr>
          <w:rFonts w:eastAsiaTheme="minorEastAsia"/>
        </w:rPr>
        <w:t xml:space="preserve"> traffic offenders or road death/injury. </w:t>
      </w:r>
      <w:r w:rsidR="6C4731EC" w:rsidRPr="1404944D">
        <w:rPr>
          <w:rFonts w:eastAsiaTheme="minorEastAsia"/>
        </w:rPr>
        <w:t>Interviews took place in a small room at one of the two venues where the course took place.</w:t>
      </w:r>
    </w:p>
    <w:p w14:paraId="3B36BD57" w14:textId="513D8903" w:rsidR="006F45F2" w:rsidRPr="00BF4EE8" w:rsidRDefault="74475C9B" w:rsidP="1404944D">
      <w:pPr>
        <w:spacing w:before="120" w:after="120" w:line="480" w:lineRule="auto"/>
        <w:jc w:val="both"/>
        <w:rPr>
          <w:rFonts w:eastAsiaTheme="minorEastAsia"/>
        </w:rPr>
      </w:pPr>
      <w:r w:rsidRPr="1404944D">
        <w:rPr>
          <w:rFonts w:eastAsiaTheme="minorEastAsia"/>
        </w:rPr>
        <w:t xml:space="preserve">Interview schedules were developed from thematic topic areas deriving from the above literature as well as evaluative questions focused on exploring the effectiveness of the course in question. Interview schedules were different for all participant groups but all asked specifically about the use of driver education, namely the course in question within this article, as well as other strategies for </w:t>
      </w:r>
      <w:r w:rsidRPr="1404944D">
        <w:rPr>
          <w:rFonts w:eastAsiaTheme="minorEastAsia"/>
        </w:rPr>
        <w:lastRenderedPageBreak/>
        <w:t>attempting to tackle mobile phone using drivers</w:t>
      </w:r>
      <w:r w:rsidR="5326C069" w:rsidRPr="1404944D">
        <w:rPr>
          <w:rStyle w:val="FootnoteReference"/>
          <w:rFonts w:eastAsiaTheme="minorEastAsia"/>
        </w:rPr>
        <w:footnoteReference w:id="11"/>
      </w:r>
      <w:r w:rsidRPr="1404944D">
        <w:rPr>
          <w:rFonts w:eastAsiaTheme="minorEastAsia"/>
        </w:rPr>
        <w:t xml:space="preserve">. Following approval from </w:t>
      </w:r>
      <w:proofErr w:type="spellStart"/>
      <w:r w:rsidRPr="1404944D">
        <w:rPr>
          <w:rFonts w:eastAsiaTheme="minorEastAsia"/>
        </w:rPr>
        <w:t>Keele</w:t>
      </w:r>
      <w:proofErr w:type="spellEnd"/>
      <w:r w:rsidRPr="1404944D">
        <w:rPr>
          <w:rFonts w:eastAsiaTheme="minorEastAsia"/>
        </w:rPr>
        <w:t xml:space="preserve"> University ethical review, interviews were conducted between November 2014 and May 2016</w:t>
      </w:r>
      <w:r w:rsidR="5326C069" w:rsidRPr="1404944D">
        <w:rPr>
          <w:rStyle w:val="FootnoteReference"/>
          <w:rFonts w:eastAsiaTheme="minorEastAsia"/>
        </w:rPr>
        <w:footnoteReference w:id="12"/>
      </w:r>
      <w:r w:rsidRPr="1404944D">
        <w:rPr>
          <w:rFonts w:eastAsiaTheme="minorEastAsia"/>
        </w:rPr>
        <w:t xml:space="preserve">. All interviews </w:t>
      </w:r>
      <w:r w:rsidR="71C8CE2F" w:rsidRPr="1404944D">
        <w:rPr>
          <w:rFonts w:eastAsiaTheme="minorEastAsia"/>
        </w:rPr>
        <w:t>lasted between 30 and 75 minutes, were audio recorded and were transcribed verbatim with full pseudonymisation before being analysed. Data saturation had been reached for presenters and employees but not for detected drivers or officers in the time available for data collection.</w:t>
      </w:r>
    </w:p>
    <w:p w14:paraId="148DDC56" w14:textId="2587CD92" w:rsidR="00C17570" w:rsidRPr="00BF4EE8" w:rsidRDefault="0EE4E92D" w:rsidP="35DEEFC4">
      <w:pPr>
        <w:spacing w:before="120" w:after="120" w:line="480" w:lineRule="auto"/>
        <w:jc w:val="both"/>
        <w:rPr>
          <w:rFonts w:eastAsiaTheme="minorEastAsia"/>
        </w:rPr>
      </w:pPr>
      <w:r w:rsidRPr="35DEEFC4">
        <w:rPr>
          <w:rFonts w:eastAsiaTheme="minorEastAsia"/>
        </w:rPr>
        <w:t xml:space="preserve">2.3 </w:t>
      </w:r>
      <w:r w:rsidR="0F1DF313" w:rsidRPr="35DEEFC4">
        <w:rPr>
          <w:rFonts w:eastAsiaTheme="minorEastAsia"/>
        </w:rPr>
        <w:t>Data analysis</w:t>
      </w:r>
    </w:p>
    <w:p w14:paraId="1CD69619" w14:textId="2DD4E7BC" w:rsidR="008C75DB" w:rsidRPr="00BF4EE8" w:rsidRDefault="724F3A9D" w:rsidP="35DEEFC4">
      <w:pPr>
        <w:spacing w:before="120" w:after="120" w:line="480" w:lineRule="auto"/>
        <w:jc w:val="both"/>
        <w:rPr>
          <w:rFonts w:eastAsiaTheme="minorEastAsia"/>
        </w:rPr>
      </w:pPr>
      <w:r w:rsidRPr="35DEEFC4">
        <w:rPr>
          <w:rFonts w:eastAsiaTheme="minorEastAsia"/>
        </w:rPr>
        <w:t>The data were analysed using an inductive thematic analysis approach whereby the research concepts and literatures were drawn from the analyses of the data gathered (Braun and Clarke, 2006).</w:t>
      </w:r>
      <w:r w:rsidR="573FD1E0" w:rsidRPr="35DEEFC4">
        <w:rPr>
          <w:rFonts w:eastAsiaTheme="minorEastAsia"/>
        </w:rPr>
        <w:t xml:space="preserve"> Each of the interview transcripts were coded and themed individually </w:t>
      </w:r>
      <w:r w:rsidR="4A57937C" w:rsidRPr="35DEEFC4">
        <w:rPr>
          <w:rFonts w:eastAsiaTheme="minorEastAsia"/>
        </w:rPr>
        <w:t xml:space="preserve">by the first author </w:t>
      </w:r>
      <w:r w:rsidR="573FD1E0" w:rsidRPr="35DEEFC4">
        <w:rPr>
          <w:rFonts w:eastAsiaTheme="minorEastAsia"/>
        </w:rPr>
        <w:t xml:space="preserve">before being brought together as a whole dataset </w:t>
      </w:r>
      <w:r w:rsidR="7B57D7FC" w:rsidRPr="35DEEFC4">
        <w:rPr>
          <w:rFonts w:eastAsiaTheme="minorEastAsia"/>
        </w:rPr>
        <w:t>for</w:t>
      </w:r>
      <w:r w:rsidR="573FD1E0" w:rsidRPr="35DEEFC4">
        <w:rPr>
          <w:rFonts w:eastAsiaTheme="minorEastAsia"/>
        </w:rPr>
        <w:t xml:space="preserve"> </w:t>
      </w:r>
      <w:r w:rsidR="78521386" w:rsidRPr="35DEEFC4">
        <w:rPr>
          <w:rFonts w:eastAsiaTheme="minorEastAsia"/>
        </w:rPr>
        <w:t xml:space="preserve">the author team </w:t>
      </w:r>
      <w:r w:rsidR="6F33D961" w:rsidRPr="35DEEFC4">
        <w:rPr>
          <w:rFonts w:eastAsiaTheme="minorEastAsia"/>
        </w:rPr>
        <w:t xml:space="preserve">to </w:t>
      </w:r>
      <w:r w:rsidR="20910ADA" w:rsidRPr="35DEEFC4">
        <w:rPr>
          <w:rFonts w:eastAsiaTheme="minorEastAsia"/>
        </w:rPr>
        <w:t>revis</w:t>
      </w:r>
      <w:r w:rsidR="39911ECF" w:rsidRPr="35DEEFC4">
        <w:rPr>
          <w:rFonts w:eastAsiaTheme="minorEastAsia"/>
        </w:rPr>
        <w:t>e</w:t>
      </w:r>
      <w:r w:rsidR="4C378528" w:rsidRPr="35DEEFC4">
        <w:rPr>
          <w:rFonts w:eastAsiaTheme="minorEastAsia"/>
        </w:rPr>
        <w:t xml:space="preserve"> and contribute </w:t>
      </w:r>
      <w:r w:rsidR="6F7CE56B" w:rsidRPr="35DEEFC4">
        <w:rPr>
          <w:rFonts w:eastAsiaTheme="minorEastAsia"/>
        </w:rPr>
        <w:t>sub-</w:t>
      </w:r>
      <w:r w:rsidR="20910ADA" w:rsidRPr="35DEEFC4">
        <w:rPr>
          <w:rFonts w:eastAsiaTheme="minorEastAsia"/>
        </w:rPr>
        <w:t>themes</w:t>
      </w:r>
      <w:r w:rsidR="5E3944B0" w:rsidRPr="35DEEFC4">
        <w:rPr>
          <w:rFonts w:eastAsiaTheme="minorEastAsia"/>
        </w:rPr>
        <w:t>.</w:t>
      </w:r>
      <w:r w:rsidRPr="35DEEFC4">
        <w:rPr>
          <w:rFonts w:eastAsiaTheme="minorEastAsia"/>
        </w:rPr>
        <w:t xml:space="preserve"> Quotes have been selected on the grounds that they most appropriately capture the themes </w:t>
      </w:r>
      <w:r w:rsidR="4B2D302B" w:rsidRPr="35DEEFC4">
        <w:rPr>
          <w:rFonts w:eastAsiaTheme="minorEastAsia"/>
        </w:rPr>
        <w:t>presented below</w:t>
      </w:r>
      <w:r w:rsidR="6A80C672" w:rsidRPr="35DEEFC4">
        <w:rPr>
          <w:rFonts w:eastAsiaTheme="minorEastAsia"/>
        </w:rPr>
        <w:t>.</w:t>
      </w:r>
    </w:p>
    <w:p w14:paraId="2A060748" w14:textId="5FBAA89D" w:rsidR="008B5D64" w:rsidRPr="00BF4EE8" w:rsidRDefault="008B5D64" w:rsidP="35DEEFC4">
      <w:pPr>
        <w:spacing w:before="120" w:after="120" w:line="480" w:lineRule="auto"/>
        <w:jc w:val="both"/>
        <w:rPr>
          <w:rFonts w:eastAsiaTheme="minorEastAsia"/>
        </w:rPr>
      </w:pPr>
    </w:p>
    <w:p w14:paraId="04C5391A" w14:textId="0E612CE0" w:rsidR="00B67373" w:rsidRPr="00BF4EE8" w:rsidRDefault="6F5BAD67" w:rsidP="1404944D">
      <w:pPr>
        <w:pStyle w:val="ListParagraph"/>
        <w:numPr>
          <w:ilvl w:val="0"/>
          <w:numId w:val="10"/>
        </w:numPr>
        <w:spacing w:before="120" w:after="120" w:line="480" w:lineRule="auto"/>
        <w:jc w:val="both"/>
        <w:rPr>
          <w:rFonts w:eastAsiaTheme="minorEastAsia"/>
        </w:rPr>
      </w:pPr>
      <w:r w:rsidRPr="1404944D">
        <w:rPr>
          <w:rFonts w:eastAsiaTheme="minorEastAsia"/>
        </w:rPr>
        <w:t>Findings</w:t>
      </w:r>
    </w:p>
    <w:p w14:paraId="20F94309" w14:textId="7448E72E" w:rsidR="00627099" w:rsidRPr="00BF4EE8" w:rsidRDefault="4F032208" w:rsidP="1404944D">
      <w:pPr>
        <w:spacing w:before="120" w:after="120" w:line="480" w:lineRule="auto"/>
        <w:jc w:val="both"/>
        <w:rPr>
          <w:rFonts w:eastAsiaTheme="minorEastAsia"/>
        </w:rPr>
      </w:pPr>
      <w:r w:rsidRPr="1404944D">
        <w:rPr>
          <w:rFonts w:eastAsiaTheme="minorEastAsia"/>
        </w:rPr>
        <w:t xml:space="preserve">Four </w:t>
      </w:r>
      <w:r w:rsidR="41FC12A3" w:rsidRPr="1404944D">
        <w:rPr>
          <w:rFonts w:eastAsiaTheme="minorEastAsia"/>
        </w:rPr>
        <w:t>primary</w:t>
      </w:r>
      <w:r w:rsidR="03882666" w:rsidRPr="1404944D">
        <w:rPr>
          <w:rFonts w:eastAsiaTheme="minorEastAsia"/>
        </w:rPr>
        <w:t xml:space="preserve"> themes </w:t>
      </w:r>
      <w:r w:rsidR="41FC12A3" w:rsidRPr="1404944D">
        <w:rPr>
          <w:rFonts w:eastAsiaTheme="minorEastAsia"/>
        </w:rPr>
        <w:t xml:space="preserve">were </w:t>
      </w:r>
      <w:r w:rsidR="03882666" w:rsidRPr="1404944D">
        <w:rPr>
          <w:rFonts w:eastAsiaTheme="minorEastAsia"/>
        </w:rPr>
        <w:t>identified from analysis</w:t>
      </w:r>
      <w:r w:rsidR="41FC12A3" w:rsidRPr="1404944D">
        <w:rPr>
          <w:rFonts w:eastAsiaTheme="minorEastAsia"/>
        </w:rPr>
        <w:t xml:space="preserve">: 1) </w:t>
      </w:r>
      <w:r w:rsidR="60A892DA" w:rsidRPr="1404944D">
        <w:rPr>
          <w:rFonts w:eastAsiaTheme="minorEastAsia"/>
        </w:rPr>
        <w:t>Police o</w:t>
      </w:r>
      <w:r w:rsidR="6C57CB2E" w:rsidRPr="1404944D">
        <w:rPr>
          <w:rFonts w:eastAsiaTheme="minorEastAsia"/>
        </w:rPr>
        <w:t xml:space="preserve">fficer discretion and </w:t>
      </w:r>
      <w:r w:rsidR="3FA85284" w:rsidRPr="1404944D">
        <w:rPr>
          <w:rFonts w:eastAsiaTheme="minorEastAsia"/>
        </w:rPr>
        <w:t xml:space="preserve">control over </w:t>
      </w:r>
      <w:r w:rsidR="6C57CB2E" w:rsidRPr="1404944D">
        <w:rPr>
          <w:rFonts w:eastAsiaTheme="minorEastAsia"/>
        </w:rPr>
        <w:t>entry into the criminal justice system</w:t>
      </w:r>
      <w:r w:rsidR="70BC6737" w:rsidRPr="1404944D">
        <w:rPr>
          <w:rFonts w:eastAsiaTheme="minorEastAsia"/>
        </w:rPr>
        <w:t xml:space="preserve"> 2) Police-public interactions, 3) Course experiences, and 4) Post-course considerations. </w:t>
      </w:r>
      <w:r w:rsidR="1182DEA9" w:rsidRPr="1404944D">
        <w:rPr>
          <w:rFonts w:eastAsiaTheme="minorEastAsia"/>
        </w:rPr>
        <w:t xml:space="preserve">Within those themes are several underlying and interrelated subthemes. </w:t>
      </w:r>
      <w:r w:rsidR="234397EC" w:rsidRPr="1404944D">
        <w:rPr>
          <w:rFonts w:eastAsiaTheme="minorEastAsia"/>
        </w:rPr>
        <w:t>See figure 1 for the structure of the themes a</w:t>
      </w:r>
      <w:r w:rsidR="7611F6CD" w:rsidRPr="1404944D">
        <w:rPr>
          <w:rFonts w:eastAsiaTheme="minorEastAsia"/>
        </w:rPr>
        <w:t>n</w:t>
      </w:r>
      <w:r w:rsidR="234397EC" w:rsidRPr="1404944D">
        <w:rPr>
          <w:rFonts w:eastAsiaTheme="minorEastAsia"/>
        </w:rPr>
        <w:t xml:space="preserve">d subthemes. </w:t>
      </w:r>
      <w:r w:rsidR="40E0D236" w:rsidRPr="1404944D">
        <w:rPr>
          <w:rFonts w:eastAsiaTheme="minorEastAsia"/>
        </w:rPr>
        <w:t xml:space="preserve">The analysis is discussed below, with supporting quotes to exemplify each </w:t>
      </w:r>
      <w:r w:rsidR="1E0402AF" w:rsidRPr="1404944D">
        <w:rPr>
          <w:rFonts w:eastAsiaTheme="minorEastAsia"/>
        </w:rPr>
        <w:t>sub/</w:t>
      </w:r>
      <w:r w:rsidR="40E0D236" w:rsidRPr="1404944D">
        <w:rPr>
          <w:rFonts w:eastAsiaTheme="minorEastAsia"/>
        </w:rPr>
        <w:t>theme, and brief discussion of identified themes.</w:t>
      </w:r>
    </w:p>
    <w:p w14:paraId="089FEB6A" w14:textId="59F98492" w:rsidR="5E7C1B0C" w:rsidRDefault="4E97E764" w:rsidP="1404944D">
      <w:pPr>
        <w:spacing w:before="120" w:after="120" w:line="480" w:lineRule="auto"/>
        <w:jc w:val="both"/>
        <w:rPr>
          <w:rFonts w:eastAsiaTheme="minorEastAsia"/>
        </w:rPr>
      </w:pPr>
      <w:r w:rsidRPr="1404944D">
        <w:rPr>
          <w:rFonts w:eastAsiaTheme="minorEastAsia"/>
        </w:rPr>
        <w:t>We have organised the data according to the sequence of events experienced by offending road users. Whilst this is logical and allows us to reflect on the contribution of different elements of the process from detection to completion of the intervention and beyond, we appreciate that th</w:t>
      </w:r>
      <w:r w:rsidR="4AAF4917" w:rsidRPr="1404944D">
        <w:rPr>
          <w:rFonts w:eastAsiaTheme="minorEastAsia"/>
        </w:rPr>
        <w:t xml:space="preserve">ere is a stage earlier than the ‘police stop’ that we have alluded to earlier, but do not begin with </w:t>
      </w:r>
      <w:r w:rsidR="134E14A6" w:rsidRPr="1404944D">
        <w:rPr>
          <w:rFonts w:eastAsiaTheme="minorEastAsia"/>
        </w:rPr>
        <w:t xml:space="preserve">that </w:t>
      </w:r>
      <w:r w:rsidR="4AAF4917" w:rsidRPr="1404944D">
        <w:rPr>
          <w:rFonts w:eastAsiaTheme="minorEastAsia"/>
        </w:rPr>
        <w:t xml:space="preserve">in what follows. </w:t>
      </w:r>
      <w:r w:rsidR="4AAF4917" w:rsidRPr="1404944D">
        <w:rPr>
          <w:rFonts w:eastAsiaTheme="minorEastAsia"/>
        </w:rPr>
        <w:lastRenderedPageBreak/>
        <w:t>The issue of general deterrence recommends a focus on the road user before they go to pick up their phone</w:t>
      </w:r>
      <w:r w:rsidR="7756748B" w:rsidRPr="1404944D">
        <w:rPr>
          <w:rFonts w:eastAsiaTheme="minorEastAsia"/>
        </w:rPr>
        <w:t xml:space="preserve">, or (ideally) decide not to, and this issue of the general public’s understanding of what happens to them if they get caught has clearly influenced policy and practice as we have explored above. </w:t>
      </w:r>
      <w:r w:rsidR="1F2B13BF" w:rsidRPr="1404944D">
        <w:rPr>
          <w:rFonts w:eastAsiaTheme="minorEastAsia"/>
        </w:rPr>
        <w:t xml:space="preserve">However, </w:t>
      </w:r>
      <w:r w:rsidR="0A154793" w:rsidRPr="1404944D">
        <w:rPr>
          <w:rFonts w:eastAsiaTheme="minorEastAsia"/>
        </w:rPr>
        <w:t xml:space="preserve">that </w:t>
      </w:r>
      <w:r w:rsidR="3294E25C" w:rsidRPr="1404944D">
        <w:rPr>
          <w:rFonts w:eastAsiaTheme="minorEastAsia"/>
        </w:rPr>
        <w:t>stage of the process</w:t>
      </w:r>
      <w:r w:rsidR="0A154793" w:rsidRPr="1404944D">
        <w:rPr>
          <w:rFonts w:eastAsiaTheme="minorEastAsia"/>
        </w:rPr>
        <w:t xml:space="preserve"> was not explicitly enquired into as part of the interview.</w:t>
      </w:r>
    </w:p>
    <w:p w14:paraId="77564D1A" w14:textId="5C9DF6D5" w:rsidR="35DEEFC4" w:rsidRDefault="35DEEFC4" w:rsidP="1404944D">
      <w:pPr>
        <w:spacing w:before="120" w:after="120" w:line="480" w:lineRule="auto"/>
        <w:jc w:val="both"/>
        <w:rPr>
          <w:rFonts w:eastAsiaTheme="minorEastAsia"/>
          <w:color w:val="4471C4"/>
        </w:rPr>
      </w:pPr>
    </w:p>
    <w:p w14:paraId="39016D3F" w14:textId="2CF733B8" w:rsidR="5E568A55" w:rsidRDefault="5E568A55" w:rsidP="35DEEFC4">
      <w:pPr>
        <w:spacing w:before="120" w:after="120" w:line="480" w:lineRule="auto"/>
        <w:jc w:val="both"/>
      </w:pPr>
      <w:r>
        <w:rPr>
          <w:noProof/>
        </w:rPr>
        <w:drawing>
          <wp:inline distT="0" distB="0" distL="0" distR="0" wp14:anchorId="79B71527" wp14:editId="6B5CD853">
            <wp:extent cx="5537516" cy="3714750"/>
            <wp:effectExtent l="0" t="0" r="0" b="0"/>
            <wp:docPr id="682360325" name="Picture 68236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537516" cy="3714750"/>
                    </a:xfrm>
                    <a:prstGeom prst="rect">
                      <a:avLst/>
                    </a:prstGeom>
                  </pic:spPr>
                </pic:pic>
              </a:graphicData>
            </a:graphic>
          </wp:inline>
        </w:drawing>
      </w:r>
    </w:p>
    <w:p w14:paraId="6F8B751F" w14:textId="08C3E4C1" w:rsidR="69915D1D" w:rsidRDefault="69915D1D" w:rsidP="35DEEFC4">
      <w:pPr>
        <w:spacing w:before="120" w:after="120" w:line="480" w:lineRule="auto"/>
        <w:jc w:val="both"/>
        <w:rPr>
          <w:rFonts w:eastAsiaTheme="minorEastAsia"/>
        </w:rPr>
      </w:pPr>
      <w:r w:rsidRPr="35DEEFC4">
        <w:rPr>
          <w:rFonts w:eastAsiaTheme="minorEastAsia"/>
        </w:rPr>
        <w:t>Figure 1: Thematic structure of the analysis</w:t>
      </w:r>
    </w:p>
    <w:p w14:paraId="5BDEAA03" w14:textId="2B38595D" w:rsidR="35DEEFC4" w:rsidRDefault="35DEEFC4" w:rsidP="35DEEFC4">
      <w:pPr>
        <w:spacing w:before="120" w:after="120" w:line="480" w:lineRule="auto"/>
        <w:jc w:val="both"/>
        <w:rPr>
          <w:rFonts w:eastAsiaTheme="minorEastAsia"/>
        </w:rPr>
      </w:pPr>
    </w:p>
    <w:p w14:paraId="7999CA2E" w14:textId="545FB10D" w:rsidR="4F49052E" w:rsidRDefault="1DB3A98F" w:rsidP="1404944D">
      <w:pPr>
        <w:spacing w:before="120" w:after="120" w:line="480" w:lineRule="auto"/>
        <w:jc w:val="both"/>
        <w:rPr>
          <w:rFonts w:eastAsiaTheme="minorEastAsia"/>
        </w:rPr>
      </w:pPr>
      <w:r w:rsidRPr="1404944D">
        <w:rPr>
          <w:rFonts w:eastAsiaTheme="minorEastAsia"/>
        </w:rPr>
        <w:t xml:space="preserve">3.1 </w:t>
      </w:r>
      <w:r w:rsidR="2AC0995A" w:rsidRPr="1404944D">
        <w:rPr>
          <w:rFonts w:eastAsiaTheme="minorEastAsia"/>
        </w:rPr>
        <w:t>Police o</w:t>
      </w:r>
      <w:r w:rsidR="3A78C94A" w:rsidRPr="1404944D">
        <w:rPr>
          <w:rFonts w:eastAsiaTheme="minorEastAsia"/>
        </w:rPr>
        <w:t>fficer discretion and entry into the criminal justice system</w:t>
      </w:r>
    </w:p>
    <w:p w14:paraId="32A1AF1C" w14:textId="2F432685" w:rsidR="0CD51D9B" w:rsidRDefault="5E6A5F93" w:rsidP="1404944D">
      <w:pPr>
        <w:spacing w:before="120" w:after="120" w:line="480" w:lineRule="auto"/>
        <w:jc w:val="both"/>
        <w:rPr>
          <w:rFonts w:eastAsiaTheme="minorEastAsia"/>
        </w:rPr>
      </w:pPr>
      <w:r w:rsidRPr="1404944D">
        <w:rPr>
          <w:rFonts w:eastAsiaTheme="minorEastAsia"/>
        </w:rPr>
        <w:t>W</w:t>
      </w:r>
      <w:r w:rsidR="52D3D55B" w:rsidRPr="1404944D">
        <w:rPr>
          <w:rFonts w:eastAsiaTheme="minorEastAsia"/>
        </w:rPr>
        <w:t xml:space="preserve">e begin our journey through the process with the views of </w:t>
      </w:r>
      <w:r w:rsidR="2AC0995A" w:rsidRPr="1404944D">
        <w:rPr>
          <w:rFonts w:eastAsiaTheme="minorEastAsia"/>
        </w:rPr>
        <w:t xml:space="preserve">police </w:t>
      </w:r>
      <w:r w:rsidR="52D3D55B" w:rsidRPr="1404944D">
        <w:rPr>
          <w:rFonts w:eastAsiaTheme="minorEastAsia"/>
        </w:rPr>
        <w:t xml:space="preserve">officers, as they are the </w:t>
      </w:r>
      <w:r w:rsidR="48DB57F8" w:rsidRPr="1404944D">
        <w:rPr>
          <w:rFonts w:eastAsiaTheme="minorEastAsia"/>
        </w:rPr>
        <w:t>gatekeepers</w:t>
      </w:r>
      <w:r w:rsidR="52D3D55B" w:rsidRPr="1404944D">
        <w:rPr>
          <w:rFonts w:eastAsiaTheme="minorEastAsia"/>
        </w:rPr>
        <w:t xml:space="preserve"> making decisions about when and where to intervene, and who to bring into the criminal justice process. </w:t>
      </w:r>
      <w:r w:rsidR="605B80BD" w:rsidRPr="1404944D">
        <w:rPr>
          <w:rFonts w:eastAsiaTheme="minorEastAsia"/>
        </w:rPr>
        <w:t xml:space="preserve">Indeed, </w:t>
      </w:r>
      <w:r w:rsidR="2AC0995A" w:rsidRPr="1404944D">
        <w:rPr>
          <w:rFonts w:eastAsiaTheme="minorEastAsia"/>
        </w:rPr>
        <w:t xml:space="preserve">police </w:t>
      </w:r>
      <w:r w:rsidR="605B80BD" w:rsidRPr="1404944D">
        <w:rPr>
          <w:rFonts w:eastAsiaTheme="minorEastAsia"/>
        </w:rPr>
        <w:t>officers described opportunities to make such decisions and reflected on factors they deemed rel</w:t>
      </w:r>
      <w:r w:rsidR="73667D9A" w:rsidRPr="1404944D">
        <w:rPr>
          <w:rFonts w:eastAsiaTheme="minorEastAsia"/>
        </w:rPr>
        <w:t xml:space="preserve">evant </w:t>
      </w:r>
      <w:r w:rsidR="605B80BD" w:rsidRPr="1404944D">
        <w:rPr>
          <w:rFonts w:eastAsiaTheme="minorEastAsia"/>
        </w:rPr>
        <w:t xml:space="preserve">to deciding </w:t>
      </w:r>
      <w:r w:rsidR="2C688E4D" w:rsidRPr="1404944D">
        <w:rPr>
          <w:rFonts w:eastAsiaTheme="minorEastAsia"/>
        </w:rPr>
        <w:t>whether an interaction with a driver would ensue and what the outcome of that interaction would likely be.</w:t>
      </w:r>
    </w:p>
    <w:p w14:paraId="656FE188" w14:textId="30B24088" w:rsidR="0CD51D9B" w:rsidRDefault="1486CB0E" w:rsidP="1404944D">
      <w:pPr>
        <w:spacing w:before="120" w:after="120" w:line="480" w:lineRule="auto"/>
        <w:jc w:val="both"/>
        <w:rPr>
          <w:rFonts w:eastAsiaTheme="minorEastAsia"/>
        </w:rPr>
      </w:pPr>
      <w:r w:rsidRPr="1404944D">
        <w:rPr>
          <w:rFonts w:eastAsiaTheme="minorEastAsia"/>
        </w:rPr>
        <w:lastRenderedPageBreak/>
        <w:t xml:space="preserve">Rather than </w:t>
      </w:r>
      <w:r w:rsidR="2EBA3822" w:rsidRPr="1404944D">
        <w:rPr>
          <w:rFonts w:eastAsiaTheme="minorEastAsia"/>
        </w:rPr>
        <w:t>discussing a traffic stop with reference solely to</w:t>
      </w:r>
      <w:r w:rsidRPr="1404944D">
        <w:rPr>
          <w:rFonts w:eastAsiaTheme="minorEastAsia"/>
        </w:rPr>
        <w:t xml:space="preserve"> the law and distinguishing between whether or not an offence has been committed, </w:t>
      </w:r>
      <w:r w:rsidR="2AC0995A" w:rsidRPr="1404944D">
        <w:rPr>
          <w:rFonts w:eastAsiaTheme="minorEastAsia"/>
        </w:rPr>
        <w:t xml:space="preserve">police </w:t>
      </w:r>
      <w:r w:rsidRPr="1404944D">
        <w:rPr>
          <w:rFonts w:eastAsiaTheme="minorEastAsia"/>
        </w:rPr>
        <w:t>officers more freque</w:t>
      </w:r>
      <w:r w:rsidR="033DF2CF" w:rsidRPr="1404944D">
        <w:rPr>
          <w:rFonts w:eastAsiaTheme="minorEastAsia"/>
        </w:rPr>
        <w:t xml:space="preserve">ntly </w:t>
      </w:r>
      <w:r w:rsidR="4654B0A4" w:rsidRPr="1404944D">
        <w:rPr>
          <w:rFonts w:eastAsiaTheme="minorEastAsia"/>
        </w:rPr>
        <w:t>reflected on the perceived serious</w:t>
      </w:r>
      <w:r w:rsidR="2600E27A" w:rsidRPr="1404944D">
        <w:rPr>
          <w:rFonts w:eastAsiaTheme="minorEastAsia"/>
        </w:rPr>
        <w:t>ness</w:t>
      </w:r>
      <w:r w:rsidR="4654B0A4" w:rsidRPr="1404944D">
        <w:rPr>
          <w:rFonts w:eastAsiaTheme="minorEastAsia"/>
        </w:rPr>
        <w:t xml:space="preserve"> of an action in relation to how they claimed they would respond </w:t>
      </w:r>
      <w:r w:rsidR="1C6E2F10" w:rsidRPr="1404944D">
        <w:rPr>
          <w:rFonts w:eastAsiaTheme="minorEastAsia"/>
        </w:rPr>
        <w:t>to it:</w:t>
      </w:r>
    </w:p>
    <w:p w14:paraId="17F6F0A3" w14:textId="76181BA8" w:rsidR="0CD51D9B" w:rsidRDefault="7CDF2EC4" w:rsidP="1404944D">
      <w:pPr>
        <w:spacing w:before="120" w:after="120" w:line="480" w:lineRule="auto"/>
        <w:ind w:left="720"/>
        <w:jc w:val="both"/>
        <w:rPr>
          <w:rFonts w:eastAsiaTheme="minorEastAsia"/>
        </w:rPr>
      </w:pPr>
      <w:r w:rsidRPr="1404944D">
        <w:rPr>
          <w:rFonts w:eastAsiaTheme="minorEastAsia"/>
        </w:rPr>
        <w:t>“In my opinion, if somebody is driving along and they’ve got their phone to their earhole and there’s not been a great deal wrong with their driving, well that’s different to somebody who’s all over the lanes, not indicating, braking, accelerating, doing whatever, and they’ve got their phone strapped to their ear</w:t>
      </w:r>
      <w:r w:rsidR="2833039C" w:rsidRPr="1404944D">
        <w:rPr>
          <w:rFonts w:eastAsiaTheme="minorEastAsia"/>
        </w:rPr>
        <w:t>.</w:t>
      </w:r>
      <w:r w:rsidRPr="1404944D">
        <w:rPr>
          <w:rFonts w:eastAsiaTheme="minorEastAsia"/>
        </w:rPr>
        <w:t xml:space="preserve"> </w:t>
      </w:r>
      <w:r w:rsidR="1EAC8037" w:rsidRPr="1404944D">
        <w:rPr>
          <w:rFonts w:eastAsiaTheme="minorEastAsia"/>
        </w:rPr>
        <w:t>Y</w:t>
      </w:r>
      <w:r w:rsidRPr="1404944D">
        <w:rPr>
          <w:rFonts w:eastAsiaTheme="minorEastAsia"/>
        </w:rPr>
        <w:t xml:space="preserve">ou have to look at each individual case and think </w:t>
      </w:r>
      <w:r w:rsidR="79A26BC4" w:rsidRPr="1404944D">
        <w:rPr>
          <w:rFonts w:eastAsiaTheme="minorEastAsia"/>
        </w:rPr>
        <w:t>‘</w:t>
      </w:r>
      <w:r w:rsidRPr="1404944D">
        <w:rPr>
          <w:rFonts w:eastAsiaTheme="minorEastAsia"/>
        </w:rPr>
        <w:t>well this one needs to have points because the standard of driving has dropped so much</w:t>
      </w:r>
      <w:r w:rsidR="428ED276" w:rsidRPr="1404944D">
        <w:rPr>
          <w:rFonts w:eastAsiaTheme="minorEastAsia"/>
        </w:rPr>
        <w:t>’</w:t>
      </w:r>
      <w:r w:rsidRPr="1404944D">
        <w:rPr>
          <w:rFonts w:eastAsiaTheme="minorEastAsia"/>
        </w:rPr>
        <w:t xml:space="preserve">, and I think each one has to be looked at on its own merits.” </w:t>
      </w:r>
      <w:r w:rsidR="2AC0995A" w:rsidRPr="1404944D">
        <w:rPr>
          <w:rFonts w:eastAsiaTheme="minorEastAsia"/>
        </w:rPr>
        <w:t>Police o</w:t>
      </w:r>
      <w:r w:rsidRPr="1404944D">
        <w:rPr>
          <w:rFonts w:eastAsiaTheme="minorEastAsia"/>
        </w:rPr>
        <w:t>fficer Dan</w:t>
      </w:r>
    </w:p>
    <w:p w14:paraId="5BE54023" w14:textId="15E9F75E" w:rsidR="01B596F2" w:rsidRDefault="7CDF2EC4" w:rsidP="1404944D">
      <w:pPr>
        <w:spacing w:before="120" w:after="120" w:line="480" w:lineRule="auto"/>
        <w:ind w:left="720"/>
        <w:jc w:val="both"/>
        <w:rPr>
          <w:rFonts w:eastAsiaTheme="minorEastAsia"/>
        </w:rPr>
      </w:pPr>
      <w:r w:rsidRPr="1404944D">
        <w:rPr>
          <w:rFonts w:eastAsiaTheme="minorEastAsia"/>
        </w:rPr>
        <w:t xml:space="preserve">“I would probably look at, if they’ve got it in a proper holder, they’ve got it on loudspeaker and it’s a one touch operation, I would probably not report them for an offence... So there is some grey areas in it but then it’s obviously down to the officer then on the day to work out how serious it is or how serious it is not.” </w:t>
      </w:r>
      <w:r w:rsidR="2AC0995A" w:rsidRPr="1404944D">
        <w:rPr>
          <w:rFonts w:eastAsiaTheme="minorEastAsia"/>
        </w:rPr>
        <w:t>Police o</w:t>
      </w:r>
      <w:r w:rsidRPr="1404944D">
        <w:rPr>
          <w:rFonts w:eastAsiaTheme="minorEastAsia"/>
        </w:rPr>
        <w:t>fficer Bob</w:t>
      </w:r>
    </w:p>
    <w:p w14:paraId="6DAF4535" w14:textId="26ACC0D5" w:rsidR="29A0582D" w:rsidRDefault="14785FF5" w:rsidP="1404944D">
      <w:pPr>
        <w:spacing w:before="120" w:after="120" w:line="480" w:lineRule="auto"/>
        <w:jc w:val="both"/>
        <w:rPr>
          <w:rFonts w:eastAsiaTheme="minorEastAsia"/>
        </w:rPr>
      </w:pPr>
      <w:r w:rsidRPr="1404944D">
        <w:rPr>
          <w:rFonts w:eastAsiaTheme="minorEastAsia"/>
        </w:rPr>
        <w:t>Police o</w:t>
      </w:r>
      <w:r w:rsidR="065D922F" w:rsidRPr="1404944D">
        <w:rPr>
          <w:rFonts w:eastAsiaTheme="minorEastAsia"/>
        </w:rPr>
        <w:t xml:space="preserve">fficers described discretion as playing a </w:t>
      </w:r>
      <w:r w:rsidR="59098B5E" w:rsidRPr="1404944D">
        <w:rPr>
          <w:rFonts w:eastAsiaTheme="minorEastAsia"/>
        </w:rPr>
        <w:t>key</w:t>
      </w:r>
      <w:r w:rsidR="065D922F" w:rsidRPr="1404944D">
        <w:rPr>
          <w:rFonts w:eastAsiaTheme="minorEastAsia"/>
        </w:rPr>
        <w:t xml:space="preserve"> role in relation to who may be offered a course as an alternative to prosecution, as they must firstly be identified by a</w:t>
      </w:r>
      <w:r w:rsidRPr="1404944D">
        <w:rPr>
          <w:rFonts w:eastAsiaTheme="minorEastAsia"/>
        </w:rPr>
        <w:t xml:space="preserve"> police</w:t>
      </w:r>
      <w:r w:rsidR="065D922F" w:rsidRPr="1404944D">
        <w:rPr>
          <w:rFonts w:eastAsiaTheme="minorEastAsia"/>
        </w:rPr>
        <w:t xml:space="preserve"> officer committing an offence considered to be serious</w:t>
      </w:r>
      <w:r w:rsidR="39028524" w:rsidRPr="1404944D">
        <w:rPr>
          <w:rFonts w:eastAsiaTheme="minorEastAsia"/>
        </w:rPr>
        <w:t xml:space="preserve"> </w:t>
      </w:r>
      <w:r w:rsidR="065D922F" w:rsidRPr="1404944D">
        <w:rPr>
          <w:rFonts w:eastAsiaTheme="minorEastAsia"/>
        </w:rPr>
        <w:t xml:space="preserve">enough to warrant </w:t>
      </w:r>
      <w:r w:rsidR="0091CE50" w:rsidRPr="1404944D">
        <w:rPr>
          <w:rFonts w:eastAsiaTheme="minorEastAsia"/>
        </w:rPr>
        <w:t>a 'stop'</w:t>
      </w:r>
      <w:r w:rsidR="065D922F" w:rsidRPr="1404944D">
        <w:rPr>
          <w:rFonts w:eastAsiaTheme="minorEastAsia"/>
        </w:rPr>
        <w:t xml:space="preserve"> as an outcome. </w:t>
      </w:r>
      <w:r w:rsidR="7CDF2EC4" w:rsidRPr="1404944D">
        <w:rPr>
          <w:rFonts w:eastAsiaTheme="minorEastAsia"/>
        </w:rPr>
        <w:t xml:space="preserve">For those actions considered </w:t>
      </w:r>
      <w:r w:rsidR="042BF946" w:rsidRPr="1404944D">
        <w:rPr>
          <w:rFonts w:eastAsiaTheme="minorEastAsia"/>
        </w:rPr>
        <w:t>minor</w:t>
      </w:r>
      <w:r w:rsidR="7CDF2EC4" w:rsidRPr="1404944D">
        <w:rPr>
          <w:rFonts w:eastAsiaTheme="minorEastAsia"/>
        </w:rPr>
        <w:t xml:space="preserve">, even </w:t>
      </w:r>
      <w:r w:rsidR="12E9F261" w:rsidRPr="1404944D">
        <w:rPr>
          <w:rFonts w:eastAsiaTheme="minorEastAsia"/>
        </w:rPr>
        <w:t>a course</w:t>
      </w:r>
      <w:r w:rsidR="7CDF2EC4" w:rsidRPr="1404944D">
        <w:rPr>
          <w:rFonts w:eastAsiaTheme="minorEastAsia"/>
        </w:rPr>
        <w:t xml:space="preserve"> was considered by some </w:t>
      </w:r>
      <w:r w:rsidR="4432F8C0" w:rsidRPr="1404944D">
        <w:rPr>
          <w:rFonts w:eastAsiaTheme="minorEastAsia"/>
        </w:rPr>
        <w:t xml:space="preserve">police </w:t>
      </w:r>
      <w:r w:rsidR="7CDF2EC4" w:rsidRPr="1404944D">
        <w:rPr>
          <w:rFonts w:eastAsiaTheme="minorEastAsia"/>
        </w:rPr>
        <w:t xml:space="preserve">officers to be </w:t>
      </w:r>
      <w:r w:rsidR="4A730900" w:rsidRPr="1404944D">
        <w:rPr>
          <w:rFonts w:eastAsiaTheme="minorEastAsia"/>
        </w:rPr>
        <w:t xml:space="preserve">an </w:t>
      </w:r>
      <w:r w:rsidR="7CDF2EC4" w:rsidRPr="1404944D">
        <w:rPr>
          <w:rFonts w:eastAsiaTheme="minorEastAsia"/>
        </w:rPr>
        <w:t xml:space="preserve">unnecessary </w:t>
      </w:r>
      <w:r w:rsidR="5A888763" w:rsidRPr="1404944D">
        <w:rPr>
          <w:rFonts w:eastAsiaTheme="minorEastAsia"/>
        </w:rPr>
        <w:t xml:space="preserve">outcome </w:t>
      </w:r>
      <w:r w:rsidR="7CDF2EC4" w:rsidRPr="1404944D">
        <w:rPr>
          <w:rFonts w:eastAsiaTheme="minorEastAsia"/>
        </w:rPr>
        <w:t>and</w:t>
      </w:r>
      <w:r w:rsidR="48307B97" w:rsidRPr="1404944D">
        <w:rPr>
          <w:rFonts w:eastAsiaTheme="minorEastAsia"/>
        </w:rPr>
        <w:t xml:space="preserve"> instead</w:t>
      </w:r>
      <w:r w:rsidR="7CDF2EC4" w:rsidRPr="1404944D">
        <w:rPr>
          <w:rFonts w:eastAsiaTheme="minorEastAsia"/>
        </w:rPr>
        <w:t xml:space="preserve"> for a caution or word of advice to suffice. </w:t>
      </w:r>
    </w:p>
    <w:p w14:paraId="3669B341" w14:textId="3F2254BE" w:rsidR="44D0C943" w:rsidRDefault="0A69F78B" w:rsidP="1404944D">
      <w:pPr>
        <w:spacing w:before="120" w:after="120" w:line="480" w:lineRule="auto"/>
        <w:jc w:val="both"/>
        <w:rPr>
          <w:rFonts w:eastAsiaTheme="minorEastAsia"/>
        </w:rPr>
      </w:pPr>
      <w:r w:rsidRPr="1404944D">
        <w:rPr>
          <w:rFonts w:eastAsiaTheme="minorEastAsia"/>
        </w:rPr>
        <w:t>Although some drivers contested the dangerousness of their actions, others did recognise the impact that their mobile phone use had upon their driver behaviour and claimed that the police were reasonable in making a decision to stop as a result of those actions:</w:t>
      </w:r>
    </w:p>
    <w:p w14:paraId="7F39C929" w14:textId="57D0FF5F" w:rsidR="44D0C943" w:rsidRPr="005F6C05" w:rsidRDefault="0A69F78B" w:rsidP="005F6C05">
      <w:pPr>
        <w:spacing w:before="120" w:after="120" w:line="480" w:lineRule="auto"/>
        <w:ind w:left="720"/>
        <w:jc w:val="both"/>
        <w:rPr>
          <w:rFonts w:eastAsiaTheme="minorEastAsia"/>
          <w:lang w:val="en-US"/>
        </w:rPr>
      </w:pPr>
      <w:r w:rsidRPr="005F6C05">
        <w:rPr>
          <w:rFonts w:eastAsiaTheme="minorEastAsia"/>
          <w:lang w:val="en-US"/>
        </w:rPr>
        <w:t xml:space="preserve">“When I got pulled, the police officer was actually following me for a minute before I even noticed he was flashing his lights so when he explained that to me, that made me feel even worse and I </w:t>
      </w:r>
      <w:proofErr w:type="spellStart"/>
      <w:r w:rsidRPr="005F6C05">
        <w:rPr>
          <w:rFonts w:eastAsiaTheme="minorEastAsia"/>
          <w:lang w:val="en-US"/>
        </w:rPr>
        <w:t>realised</w:t>
      </w:r>
      <w:proofErr w:type="spellEnd"/>
      <w:r w:rsidRPr="005F6C05">
        <w:rPr>
          <w:rFonts w:eastAsiaTheme="minorEastAsia"/>
          <w:lang w:val="en-US"/>
        </w:rPr>
        <w:t xml:space="preserve"> that actually I didn’t have the observation</w:t>
      </w:r>
      <w:r w:rsidRPr="1404944D">
        <w:rPr>
          <w:rFonts w:eastAsiaTheme="minorEastAsia"/>
          <w:lang w:val="en-US"/>
        </w:rPr>
        <w:t>,</w:t>
      </w:r>
      <w:r w:rsidRPr="005F6C05">
        <w:rPr>
          <w:rFonts w:eastAsiaTheme="minorEastAsia"/>
          <w:lang w:val="en-US"/>
        </w:rPr>
        <w:t xml:space="preserve"> and everything I'd learnt previously in my lessons I'd literally just thrown out the window.” Detected driver Michelle</w:t>
      </w:r>
    </w:p>
    <w:p w14:paraId="60DAB882" w14:textId="5A47517D" w:rsidR="44D0C943" w:rsidRDefault="0A69F78B" w:rsidP="1404944D">
      <w:pPr>
        <w:spacing w:before="120" w:after="120" w:line="480" w:lineRule="auto"/>
        <w:jc w:val="both"/>
        <w:rPr>
          <w:rFonts w:eastAsiaTheme="minorEastAsia"/>
        </w:rPr>
      </w:pPr>
      <w:r w:rsidRPr="1404944D">
        <w:rPr>
          <w:rFonts w:eastAsiaTheme="minorEastAsia"/>
        </w:rPr>
        <w:lastRenderedPageBreak/>
        <w:t>As such, as well as police officers, drivers also reflected on the</w:t>
      </w:r>
      <w:r w:rsidRPr="1404944D">
        <w:rPr>
          <w:rFonts w:eastAsiaTheme="minorEastAsia"/>
          <w:i/>
          <w:iCs/>
        </w:rPr>
        <w:t xml:space="preserve"> impact</w:t>
      </w:r>
      <w:r w:rsidRPr="1404944D">
        <w:rPr>
          <w:rFonts w:eastAsiaTheme="minorEastAsia"/>
        </w:rPr>
        <w:t xml:space="preserve"> of their mobile phone distraction upon behaviour as relevant to police officer decisions to conduct a traffic stop rather than merely the technicality of ‘the law’. </w:t>
      </w:r>
    </w:p>
    <w:p w14:paraId="2A700984" w14:textId="08A4EF9E" w:rsidR="01B596F2" w:rsidRDefault="7CDF2EC4" w:rsidP="1404944D">
      <w:pPr>
        <w:spacing w:before="120" w:after="120" w:line="480" w:lineRule="auto"/>
        <w:jc w:val="both"/>
        <w:rPr>
          <w:rFonts w:eastAsiaTheme="minorEastAsia"/>
        </w:rPr>
      </w:pPr>
      <w:r w:rsidRPr="1404944D">
        <w:rPr>
          <w:rFonts w:eastAsiaTheme="minorEastAsia"/>
        </w:rPr>
        <w:t xml:space="preserve">For a smaller number of </w:t>
      </w:r>
      <w:r w:rsidR="2AC0995A" w:rsidRPr="1404944D">
        <w:rPr>
          <w:rFonts w:eastAsiaTheme="minorEastAsia"/>
        </w:rPr>
        <w:t xml:space="preserve">police </w:t>
      </w:r>
      <w:r w:rsidRPr="1404944D">
        <w:rPr>
          <w:rFonts w:eastAsiaTheme="minorEastAsia"/>
        </w:rPr>
        <w:t xml:space="preserve">officers, the </w:t>
      </w:r>
      <w:r w:rsidRPr="007F15CB">
        <w:t>behaviour</w:t>
      </w:r>
      <w:r w:rsidRPr="1404944D">
        <w:rPr>
          <w:rFonts w:eastAsiaTheme="minorEastAsia"/>
        </w:rPr>
        <w:t xml:space="preserve"> of those being e</w:t>
      </w:r>
      <w:r w:rsidR="038C2419" w:rsidRPr="1404944D">
        <w:rPr>
          <w:rFonts w:eastAsiaTheme="minorEastAsia"/>
        </w:rPr>
        <w:t>ngaged with</w:t>
      </w:r>
      <w:r w:rsidRPr="1404944D">
        <w:rPr>
          <w:rFonts w:eastAsiaTheme="minorEastAsia"/>
        </w:rPr>
        <w:t xml:space="preserve"> </w:t>
      </w:r>
      <w:r w:rsidR="39B24F90" w:rsidRPr="007F15CB">
        <w:rPr>
          <w:i/>
        </w:rPr>
        <w:t>subsequent</w:t>
      </w:r>
      <w:r w:rsidR="39B24F90" w:rsidRPr="1404944D">
        <w:rPr>
          <w:rFonts w:eastAsiaTheme="minorEastAsia"/>
        </w:rPr>
        <w:t xml:space="preserve"> to a stop </w:t>
      </w:r>
      <w:r w:rsidRPr="1404944D">
        <w:rPr>
          <w:rFonts w:eastAsiaTheme="minorEastAsia"/>
        </w:rPr>
        <w:t>was perceived to be relevant to the final outcome of that interaction:</w:t>
      </w:r>
    </w:p>
    <w:p w14:paraId="6CB19466" w14:textId="4C6E7F60" w:rsidR="01B596F2" w:rsidRDefault="7CDF2EC4" w:rsidP="1404944D">
      <w:pPr>
        <w:spacing w:before="120" w:after="120" w:line="480" w:lineRule="auto"/>
        <w:ind w:left="720"/>
        <w:jc w:val="both"/>
        <w:rPr>
          <w:rFonts w:eastAsiaTheme="minorEastAsia"/>
        </w:rPr>
      </w:pPr>
      <w:r w:rsidRPr="1404944D">
        <w:rPr>
          <w:rFonts w:eastAsiaTheme="minorEastAsia"/>
        </w:rPr>
        <w:t xml:space="preserve">“It’s all down to the officer's discretion how they deal with it, so on some occasions the verbal advice that you're giving someone, the verbal warning that you're giving someone then and there, you know that’s hit home, erm, you know that’s enough, so to speak, not to scare that person, but to educate that person to know that what they’ve done is incorrect, </w:t>
      </w:r>
      <w:r w:rsidR="5693B30C" w:rsidRPr="1404944D">
        <w:rPr>
          <w:rFonts w:eastAsiaTheme="minorEastAsia"/>
        </w:rPr>
        <w:t>...</w:t>
      </w:r>
      <w:r w:rsidRPr="1404944D">
        <w:rPr>
          <w:rFonts w:eastAsiaTheme="minorEastAsia"/>
        </w:rPr>
        <w:t xml:space="preserve"> and they will think about it twice before doing it again. Ultimately, if they do it again and they get caught again they will get the ticket, whereas others you feel sometimes you can talk to them and you can talk to them and talk to them until you are blue in the face but you know the message hasn’t got home with them so sending them on that awareness course, if they’re eligible for it, is the avenue you go down.” </w:t>
      </w:r>
      <w:r w:rsidR="2AC0995A" w:rsidRPr="1404944D">
        <w:rPr>
          <w:rFonts w:eastAsiaTheme="minorEastAsia"/>
        </w:rPr>
        <w:t>Police o</w:t>
      </w:r>
      <w:r w:rsidRPr="1404944D">
        <w:rPr>
          <w:rFonts w:eastAsiaTheme="minorEastAsia"/>
        </w:rPr>
        <w:t>fficer John</w:t>
      </w:r>
    </w:p>
    <w:p w14:paraId="436F140B" w14:textId="4619511A" w:rsidR="0CD51D9B" w:rsidRDefault="2AC0995A" w:rsidP="1404944D">
      <w:pPr>
        <w:spacing w:before="120" w:after="120" w:line="480" w:lineRule="auto"/>
        <w:jc w:val="both"/>
        <w:rPr>
          <w:rFonts w:eastAsiaTheme="minorEastAsia"/>
        </w:rPr>
      </w:pPr>
      <w:r w:rsidRPr="1404944D">
        <w:rPr>
          <w:rFonts w:eastAsiaTheme="minorEastAsia"/>
        </w:rPr>
        <w:t>Police o</w:t>
      </w:r>
      <w:r w:rsidR="7CDF2EC4" w:rsidRPr="1404944D">
        <w:rPr>
          <w:rFonts w:eastAsiaTheme="minorEastAsia"/>
        </w:rPr>
        <w:t>fficer discretion was described by John as allowing officers to make a decision regarding the appropriateness of an outcome, not only in relation to the action in question but also to the driver’s</w:t>
      </w:r>
      <w:r w:rsidR="470834D5" w:rsidRPr="1404944D">
        <w:rPr>
          <w:rFonts w:eastAsiaTheme="minorEastAsia"/>
        </w:rPr>
        <w:t xml:space="preserve"> cooperation during an encounter. For those </w:t>
      </w:r>
      <w:r w:rsidR="34E2E41D" w:rsidRPr="1404944D">
        <w:rPr>
          <w:rFonts w:eastAsiaTheme="minorEastAsia"/>
        </w:rPr>
        <w:t xml:space="preserve">perceived to be </w:t>
      </w:r>
      <w:r w:rsidR="7098C274" w:rsidRPr="1404944D">
        <w:rPr>
          <w:rFonts w:eastAsiaTheme="minorEastAsia"/>
        </w:rPr>
        <w:t xml:space="preserve">respectful, </w:t>
      </w:r>
      <w:r w:rsidR="470834D5" w:rsidRPr="1404944D">
        <w:rPr>
          <w:rFonts w:eastAsiaTheme="minorEastAsia"/>
        </w:rPr>
        <w:t>cooperative</w:t>
      </w:r>
      <w:r w:rsidR="6F283D47" w:rsidRPr="1404944D">
        <w:rPr>
          <w:rFonts w:eastAsiaTheme="minorEastAsia"/>
        </w:rPr>
        <w:t xml:space="preserve"> and seemingly receptive to the information being received, </w:t>
      </w:r>
      <w:r w:rsidR="3AACCE6D" w:rsidRPr="1404944D">
        <w:rPr>
          <w:rFonts w:eastAsiaTheme="minorEastAsia"/>
        </w:rPr>
        <w:t>a warning may be considered enough. However, for those noncompliant or unwilling to accept the information being relayed to them,</w:t>
      </w:r>
      <w:r w:rsidR="7CDF2EC4" w:rsidRPr="1404944D">
        <w:rPr>
          <w:rFonts w:eastAsiaTheme="minorEastAsia"/>
        </w:rPr>
        <w:t xml:space="preserve"> escalation of outcome may be necessary.</w:t>
      </w:r>
      <w:r w:rsidR="0BFC4A71" w:rsidRPr="1404944D">
        <w:rPr>
          <w:rFonts w:eastAsiaTheme="minorEastAsia"/>
        </w:rPr>
        <w:t xml:space="preserve"> </w:t>
      </w:r>
      <w:r w:rsidR="4C41D4E9" w:rsidRPr="1404944D">
        <w:rPr>
          <w:rFonts w:eastAsiaTheme="minorEastAsia"/>
        </w:rPr>
        <w:t>This account suggests th</w:t>
      </w:r>
      <w:r w:rsidR="4453D8EA" w:rsidRPr="1404944D">
        <w:rPr>
          <w:rFonts w:eastAsiaTheme="minorEastAsia"/>
        </w:rPr>
        <w:t xml:space="preserve">at </w:t>
      </w:r>
      <w:r w:rsidRPr="1404944D">
        <w:rPr>
          <w:rFonts w:eastAsiaTheme="minorEastAsia"/>
        </w:rPr>
        <w:t xml:space="preserve">police </w:t>
      </w:r>
      <w:r w:rsidR="4453D8EA" w:rsidRPr="1404944D">
        <w:rPr>
          <w:rFonts w:eastAsiaTheme="minorEastAsia"/>
        </w:rPr>
        <w:t>officers indeed are the gatekeepers to courses offered as an alternative to prosecution, and that the</w:t>
      </w:r>
      <w:r w:rsidR="7CFC139A" w:rsidRPr="1404944D">
        <w:rPr>
          <w:rFonts w:eastAsiaTheme="minorEastAsia"/>
        </w:rPr>
        <w:t xml:space="preserve"> treatment of</w:t>
      </w:r>
      <w:r w:rsidRPr="1404944D">
        <w:rPr>
          <w:rFonts w:eastAsiaTheme="minorEastAsia"/>
        </w:rPr>
        <w:t xml:space="preserve"> police</w:t>
      </w:r>
      <w:r w:rsidR="7CFC139A" w:rsidRPr="1404944D">
        <w:rPr>
          <w:rFonts w:eastAsiaTheme="minorEastAsia"/>
        </w:rPr>
        <w:t xml:space="preserve"> officers by members of the public informs subsequent outcomes for those individuals (</w:t>
      </w:r>
      <w:proofErr w:type="spellStart"/>
      <w:r w:rsidR="7CFC139A" w:rsidRPr="1404944D">
        <w:rPr>
          <w:rFonts w:eastAsiaTheme="minorEastAsia"/>
        </w:rPr>
        <w:t>Savigar</w:t>
      </w:r>
      <w:proofErr w:type="spellEnd"/>
      <w:r w:rsidR="7CFC139A" w:rsidRPr="1404944D">
        <w:rPr>
          <w:rFonts w:eastAsiaTheme="minorEastAsia"/>
        </w:rPr>
        <w:t xml:space="preserve">-Shaw et al., 2021). </w:t>
      </w:r>
    </w:p>
    <w:p w14:paraId="26FBE36B" w14:textId="7D9F9958" w:rsidR="0CD51D9B" w:rsidRDefault="102F21D8" w:rsidP="35DEEFC4">
      <w:pPr>
        <w:spacing w:before="120" w:after="120" w:line="480" w:lineRule="auto"/>
        <w:jc w:val="both"/>
        <w:rPr>
          <w:rFonts w:eastAsiaTheme="minorEastAsia"/>
        </w:rPr>
      </w:pPr>
      <w:r w:rsidRPr="35DEEFC4">
        <w:rPr>
          <w:rFonts w:eastAsiaTheme="minorEastAsia"/>
        </w:rPr>
        <w:t xml:space="preserve"> </w:t>
      </w:r>
    </w:p>
    <w:p w14:paraId="694AD8A7" w14:textId="35A73BB4" w:rsidR="0CD51D9B" w:rsidRDefault="20D3380A" w:rsidP="35DEEFC4">
      <w:pPr>
        <w:spacing w:before="120" w:after="120" w:line="480" w:lineRule="auto"/>
        <w:jc w:val="both"/>
        <w:rPr>
          <w:rFonts w:eastAsiaTheme="minorEastAsia"/>
        </w:rPr>
      </w:pPr>
      <w:r w:rsidRPr="35DEEFC4">
        <w:rPr>
          <w:rFonts w:eastAsiaTheme="minorEastAsia"/>
        </w:rPr>
        <w:t xml:space="preserve">3.2 </w:t>
      </w:r>
      <w:r w:rsidR="3E13C33A" w:rsidRPr="35DEEFC4">
        <w:rPr>
          <w:rFonts w:eastAsiaTheme="minorEastAsia"/>
        </w:rPr>
        <w:t>Police-public interactions</w:t>
      </w:r>
    </w:p>
    <w:p w14:paraId="22C0E0C5" w14:textId="307B525F" w:rsidR="0CD51D9B" w:rsidRDefault="3E13C33A" w:rsidP="35DEEFC4">
      <w:pPr>
        <w:spacing w:before="120" w:after="120" w:line="480" w:lineRule="auto"/>
        <w:jc w:val="both"/>
        <w:rPr>
          <w:rFonts w:eastAsiaTheme="minorEastAsia"/>
        </w:rPr>
      </w:pPr>
      <w:r w:rsidRPr="35DEEFC4">
        <w:rPr>
          <w:rFonts w:eastAsiaTheme="minorEastAsia"/>
        </w:rPr>
        <w:t xml:space="preserve">3.2.1 Traffic stop </w:t>
      </w:r>
      <w:r w:rsidR="20D3380A" w:rsidRPr="35DEEFC4">
        <w:rPr>
          <w:rFonts w:eastAsiaTheme="minorEastAsia"/>
        </w:rPr>
        <w:t>‘education’</w:t>
      </w:r>
    </w:p>
    <w:p w14:paraId="0F4A06FF" w14:textId="7C26FAA2" w:rsidR="0CD51D9B" w:rsidRDefault="60A892DA" w:rsidP="1404944D">
      <w:pPr>
        <w:spacing w:before="120" w:after="120" w:line="480" w:lineRule="auto"/>
        <w:jc w:val="both"/>
        <w:rPr>
          <w:rFonts w:eastAsiaTheme="minorEastAsia"/>
          <w:color w:val="4472C4" w:themeColor="accent1"/>
        </w:rPr>
      </w:pPr>
      <w:r w:rsidRPr="1404944D">
        <w:rPr>
          <w:rFonts w:eastAsiaTheme="minorEastAsia"/>
        </w:rPr>
        <w:lastRenderedPageBreak/>
        <w:t>Police o</w:t>
      </w:r>
      <w:r w:rsidR="74895FC9" w:rsidRPr="1404944D">
        <w:rPr>
          <w:rFonts w:eastAsiaTheme="minorEastAsia"/>
        </w:rPr>
        <w:t>fficers</w:t>
      </w:r>
      <w:r w:rsidR="72D403FE" w:rsidRPr="1404944D">
        <w:rPr>
          <w:rFonts w:eastAsiaTheme="minorEastAsia"/>
        </w:rPr>
        <w:t xml:space="preserve"> </w:t>
      </w:r>
      <w:r w:rsidR="7A8C2191" w:rsidRPr="1404944D">
        <w:rPr>
          <w:rFonts w:eastAsiaTheme="minorEastAsia"/>
        </w:rPr>
        <w:t xml:space="preserve">making traffic stops </w:t>
      </w:r>
      <w:r w:rsidR="72D403FE" w:rsidRPr="1404944D">
        <w:rPr>
          <w:rFonts w:eastAsiaTheme="minorEastAsia"/>
        </w:rPr>
        <w:t xml:space="preserve">also have a potential role in communicating normative messages about safety, though, as shown below, their focus is primarily on only the illegal version of distracted driving. Given the discussions above about the failings of current UK law, this is </w:t>
      </w:r>
      <w:r w:rsidR="78032034" w:rsidRPr="1404944D">
        <w:rPr>
          <w:rFonts w:eastAsiaTheme="minorEastAsia"/>
        </w:rPr>
        <w:t xml:space="preserve">problematic. Whether or not the next stage of the offender’s journey is a course or a fine and points, </w:t>
      </w:r>
      <w:r w:rsidR="72D403FE" w:rsidRPr="1404944D">
        <w:rPr>
          <w:rFonts w:eastAsiaTheme="minorEastAsia"/>
        </w:rPr>
        <w:t>officers described</w:t>
      </w:r>
      <w:r w:rsidR="2FBDDB27" w:rsidRPr="1404944D">
        <w:rPr>
          <w:rFonts w:eastAsiaTheme="minorEastAsia"/>
        </w:rPr>
        <w:t xml:space="preserve"> </w:t>
      </w:r>
      <w:r w:rsidR="78032034" w:rsidRPr="1404944D">
        <w:rPr>
          <w:rFonts w:eastAsiaTheme="minorEastAsia"/>
        </w:rPr>
        <w:t xml:space="preserve">this interaction as </w:t>
      </w:r>
      <w:r w:rsidR="3229B854" w:rsidRPr="1404944D">
        <w:rPr>
          <w:rFonts w:eastAsiaTheme="minorEastAsia"/>
        </w:rPr>
        <w:t xml:space="preserve">initially playing out in similar ways. </w:t>
      </w:r>
    </w:p>
    <w:p w14:paraId="34864BEB" w14:textId="6F56B312" w:rsidR="0CD51D9B" w:rsidRDefault="4DD01A52" w:rsidP="1404944D">
      <w:pPr>
        <w:spacing w:before="120" w:after="120" w:line="480" w:lineRule="auto"/>
        <w:jc w:val="both"/>
        <w:rPr>
          <w:rFonts w:eastAsiaTheme="minorEastAsia"/>
        </w:rPr>
      </w:pPr>
      <w:r w:rsidRPr="1404944D">
        <w:rPr>
          <w:rFonts w:eastAsiaTheme="minorEastAsia"/>
        </w:rPr>
        <w:t>W</w:t>
      </w:r>
      <w:r w:rsidR="5E6A5F93" w:rsidRPr="1404944D">
        <w:rPr>
          <w:rFonts w:eastAsiaTheme="minorEastAsia"/>
        </w:rPr>
        <w:t xml:space="preserve">hen talking about mobile phone use while driving, </w:t>
      </w:r>
      <w:r w:rsidR="2AC0995A" w:rsidRPr="1404944D">
        <w:rPr>
          <w:rFonts w:eastAsiaTheme="minorEastAsia"/>
        </w:rPr>
        <w:t xml:space="preserve">police </w:t>
      </w:r>
      <w:r w:rsidR="5E6A5F93" w:rsidRPr="1404944D">
        <w:rPr>
          <w:rFonts w:eastAsiaTheme="minorEastAsia"/>
        </w:rPr>
        <w:t>officers were able to reflect on different experiences of identifying offending and r</w:t>
      </w:r>
      <w:r w:rsidR="6B1B1109" w:rsidRPr="1404944D">
        <w:rPr>
          <w:rFonts w:eastAsiaTheme="minorEastAsia"/>
        </w:rPr>
        <w:t>esponding via interaction with a driver</w:t>
      </w:r>
      <w:r w:rsidR="5E6A5F93" w:rsidRPr="1404944D">
        <w:rPr>
          <w:rFonts w:eastAsiaTheme="minorEastAsia"/>
        </w:rPr>
        <w:t>.</w:t>
      </w:r>
      <w:r w:rsidR="58A9F454" w:rsidRPr="1404944D">
        <w:rPr>
          <w:rFonts w:eastAsiaTheme="minorEastAsia"/>
        </w:rPr>
        <w:t xml:space="preserve"> Actions such as holding a phone up to one’s ear or out in front of oneself with a call on loudspeaker</w:t>
      </w:r>
      <w:r w:rsidR="2588A7FA" w:rsidRPr="1404944D">
        <w:rPr>
          <w:rFonts w:eastAsiaTheme="minorEastAsia"/>
        </w:rPr>
        <w:t xml:space="preserve"> or to text,</w:t>
      </w:r>
      <w:r w:rsidR="58A9F454" w:rsidRPr="1404944D">
        <w:rPr>
          <w:rFonts w:eastAsiaTheme="minorEastAsia"/>
        </w:rPr>
        <w:t xml:space="preserve"> </w:t>
      </w:r>
      <w:r w:rsidR="4786751C" w:rsidRPr="1404944D">
        <w:rPr>
          <w:rFonts w:eastAsiaTheme="minorEastAsia"/>
        </w:rPr>
        <w:t>were described as overtly dangerous and problematic</w:t>
      </w:r>
      <w:r w:rsidR="1E1C8267" w:rsidRPr="1404944D">
        <w:rPr>
          <w:rFonts w:eastAsiaTheme="minorEastAsia"/>
        </w:rPr>
        <w:t>, and could not be ignored</w:t>
      </w:r>
      <w:r w:rsidR="4786751C" w:rsidRPr="1404944D">
        <w:rPr>
          <w:rFonts w:eastAsiaTheme="minorEastAsia"/>
        </w:rPr>
        <w:t xml:space="preserve">. Drivers also described such behaviours in these ways (Savigar, 2019). </w:t>
      </w:r>
      <w:r w:rsidR="2AC0995A" w:rsidRPr="1404944D">
        <w:rPr>
          <w:rFonts w:eastAsiaTheme="minorEastAsia"/>
        </w:rPr>
        <w:t>Police o</w:t>
      </w:r>
      <w:r w:rsidR="17561760" w:rsidRPr="1404944D">
        <w:rPr>
          <w:rFonts w:eastAsiaTheme="minorEastAsia"/>
        </w:rPr>
        <w:t>fficers also, however, evidenced a lack of understanding of the cognitive risks posed by using a mobile phone, in whatever form, and even described having encouraged drivers to instead choose a handsfree alternative</w:t>
      </w:r>
      <w:r w:rsidR="51B70DFB" w:rsidRPr="1404944D">
        <w:rPr>
          <w:rFonts w:eastAsiaTheme="minorEastAsia"/>
        </w:rPr>
        <w:t xml:space="preserve"> to ‘avoid distraction</w:t>
      </w:r>
      <w:r w:rsidR="002D36D1">
        <w:rPr>
          <w:rStyle w:val="FootnoteReference"/>
          <w:rFonts w:eastAsiaTheme="minorEastAsia"/>
        </w:rPr>
        <w:footnoteReference w:id="13"/>
      </w:r>
      <w:r w:rsidR="51B70DFB" w:rsidRPr="1404944D">
        <w:rPr>
          <w:rFonts w:eastAsiaTheme="minorEastAsia"/>
        </w:rPr>
        <w:t>’</w:t>
      </w:r>
      <w:r w:rsidR="01764426" w:rsidRPr="1404944D">
        <w:rPr>
          <w:rFonts w:eastAsiaTheme="minorEastAsia"/>
        </w:rPr>
        <w:t xml:space="preserve">: </w:t>
      </w:r>
    </w:p>
    <w:p w14:paraId="15FE1E2A" w14:textId="6C20A848" w:rsidR="159DDD8C" w:rsidRDefault="5DD89143" w:rsidP="1404944D">
      <w:pPr>
        <w:spacing w:before="120" w:after="120" w:line="480" w:lineRule="auto"/>
        <w:ind w:left="720"/>
        <w:jc w:val="both"/>
        <w:rPr>
          <w:rFonts w:eastAsiaTheme="minorEastAsia"/>
        </w:rPr>
      </w:pPr>
      <w:r w:rsidRPr="1404944D">
        <w:rPr>
          <w:rFonts w:eastAsiaTheme="minorEastAsia"/>
        </w:rPr>
        <w:t xml:space="preserve">“I would advise them either to get a proper Bluetooth headset, or get something in the car that would enable them to have it hardwired in the form of some sort of handsfree kit. I think ... the tendency mid conversation would be to pick the phone up, and then obviously they commit the full offence and that’s when distractions can occur.” </w:t>
      </w:r>
      <w:r w:rsidR="2AC0995A" w:rsidRPr="1404944D">
        <w:rPr>
          <w:rFonts w:eastAsiaTheme="minorEastAsia"/>
        </w:rPr>
        <w:t>Police o</w:t>
      </w:r>
      <w:r w:rsidRPr="1404944D">
        <w:rPr>
          <w:rFonts w:eastAsiaTheme="minorEastAsia"/>
        </w:rPr>
        <w:t xml:space="preserve">fficer Bob </w:t>
      </w:r>
    </w:p>
    <w:p w14:paraId="79501DF9" w14:textId="3BE4BDFB" w:rsidR="37165035" w:rsidRDefault="4EA7DC15" w:rsidP="1404944D">
      <w:pPr>
        <w:spacing w:before="120" w:after="120" w:line="480" w:lineRule="auto"/>
        <w:ind w:left="720" w:right="362"/>
        <w:jc w:val="both"/>
        <w:rPr>
          <w:rFonts w:eastAsiaTheme="minorEastAsia"/>
        </w:rPr>
      </w:pPr>
      <w:r w:rsidRPr="1404944D">
        <w:rPr>
          <w:rFonts w:eastAsiaTheme="minorEastAsia"/>
        </w:rPr>
        <w:t xml:space="preserve">“Well I stopped a tractor, coming back with Geoff from </w:t>
      </w:r>
      <w:r w:rsidR="35F16597" w:rsidRPr="1404944D">
        <w:rPr>
          <w:rFonts w:eastAsiaTheme="minorEastAsia"/>
        </w:rPr>
        <w:t>XXX</w:t>
      </w:r>
      <w:r w:rsidRPr="1404944D">
        <w:rPr>
          <w:rFonts w:eastAsiaTheme="minorEastAsia"/>
        </w:rPr>
        <w:t xml:space="preserve"> the other day… a tractor driver who’s got his hands-free on and he’s got his phone in his hand, we sat behind him, he’s got his phone in his hand and he’s going like this on his phone </w:t>
      </w:r>
      <w:r w:rsidR="1C2887FD" w:rsidRPr="1404944D">
        <w:rPr>
          <w:rFonts w:eastAsiaTheme="minorEastAsia"/>
        </w:rPr>
        <w:t>[</w:t>
      </w:r>
      <w:r w:rsidRPr="1404944D">
        <w:rPr>
          <w:rFonts w:eastAsiaTheme="minorEastAsia"/>
        </w:rPr>
        <w:t>holds out his phone below his face</w:t>
      </w:r>
      <w:r w:rsidR="28F3749A" w:rsidRPr="1404944D">
        <w:rPr>
          <w:rFonts w:eastAsiaTheme="minorEastAsia"/>
        </w:rPr>
        <w:t>]</w:t>
      </w:r>
      <w:r w:rsidRPr="1404944D">
        <w:rPr>
          <w:rFonts w:eastAsiaTheme="minorEastAsia"/>
        </w:rPr>
        <w:t xml:space="preserve">, big glass cab, and I pulled him over, and I go to speak to him, and he says ‘I was using my hands-free’, well, you're still holding your phone. You know, he was like, ‘yeah but I’m not talking on it’. I’m like, no, that’s not the point </w:t>
      </w:r>
      <w:r w:rsidR="51E006E9" w:rsidRPr="1404944D">
        <w:rPr>
          <w:rFonts w:eastAsiaTheme="minorEastAsia"/>
        </w:rPr>
        <w:t>[</w:t>
      </w:r>
      <w:r w:rsidRPr="1404944D">
        <w:rPr>
          <w:rFonts w:eastAsiaTheme="minorEastAsia"/>
        </w:rPr>
        <w:t>laughs</w:t>
      </w:r>
      <w:r w:rsidR="4C564F76" w:rsidRPr="1404944D">
        <w:rPr>
          <w:rFonts w:eastAsiaTheme="minorEastAsia"/>
        </w:rPr>
        <w:t>]</w:t>
      </w:r>
      <w:r w:rsidRPr="1404944D">
        <w:rPr>
          <w:rFonts w:eastAsiaTheme="minorEastAsia"/>
        </w:rPr>
        <w:t xml:space="preserve">. It’s not about the talking, it’s about what you're doing, the holding it, pushing buttons, ‘well how am I </w:t>
      </w:r>
      <w:r w:rsidRPr="1404944D">
        <w:rPr>
          <w:rFonts w:eastAsiaTheme="minorEastAsia"/>
        </w:rPr>
        <w:lastRenderedPageBreak/>
        <w:t xml:space="preserve">supposed to ring somebody then if I’m driving?’ I’m like </w:t>
      </w:r>
      <w:r w:rsidR="24504097" w:rsidRPr="1404944D">
        <w:rPr>
          <w:rFonts w:eastAsiaTheme="minorEastAsia"/>
        </w:rPr>
        <w:t>[</w:t>
      </w:r>
      <w:r w:rsidRPr="1404944D">
        <w:rPr>
          <w:rFonts w:eastAsiaTheme="minorEastAsia"/>
        </w:rPr>
        <w:t>pulls face</w:t>
      </w:r>
      <w:r w:rsidR="7FB1CEB5" w:rsidRPr="1404944D">
        <w:rPr>
          <w:rFonts w:eastAsiaTheme="minorEastAsia"/>
        </w:rPr>
        <w:t>]</w:t>
      </w:r>
      <w:r w:rsidRPr="1404944D">
        <w:rPr>
          <w:rFonts w:eastAsiaTheme="minorEastAsia"/>
        </w:rPr>
        <w:t xml:space="preserve"> </w:t>
      </w:r>
      <w:r w:rsidR="0CA26114" w:rsidRPr="1404944D">
        <w:rPr>
          <w:rFonts w:eastAsiaTheme="minorEastAsia"/>
        </w:rPr>
        <w:t>‘</w:t>
      </w:r>
      <w:r w:rsidRPr="1404944D">
        <w:rPr>
          <w:rFonts w:eastAsiaTheme="minorEastAsia"/>
        </w:rPr>
        <w:t>pull over maybe, if you got voice command, or something like that</w:t>
      </w:r>
      <w:r w:rsidR="4F6D2F6D" w:rsidRPr="1404944D">
        <w:rPr>
          <w:rFonts w:eastAsiaTheme="minorEastAsia"/>
        </w:rPr>
        <w:t>’</w:t>
      </w:r>
      <w:r w:rsidRPr="1404944D">
        <w:rPr>
          <w:rFonts w:eastAsiaTheme="minorEastAsia"/>
        </w:rPr>
        <w:t xml:space="preserve">.” </w:t>
      </w:r>
      <w:r w:rsidR="2AC0995A" w:rsidRPr="1404944D">
        <w:rPr>
          <w:rFonts w:eastAsiaTheme="minorEastAsia"/>
        </w:rPr>
        <w:t>Police o</w:t>
      </w:r>
      <w:r w:rsidRPr="1404944D">
        <w:rPr>
          <w:rFonts w:eastAsiaTheme="minorEastAsia"/>
        </w:rPr>
        <w:t>fficer Tom</w:t>
      </w:r>
    </w:p>
    <w:p w14:paraId="1E3F3206" w14:textId="4621F194" w:rsidR="22FCA158" w:rsidRDefault="4EA7DC15" w:rsidP="1404944D">
      <w:pPr>
        <w:spacing w:before="120" w:after="120" w:line="480" w:lineRule="auto"/>
        <w:jc w:val="both"/>
        <w:rPr>
          <w:rFonts w:eastAsiaTheme="minorEastAsia"/>
        </w:rPr>
      </w:pPr>
      <w:r w:rsidRPr="1404944D">
        <w:rPr>
          <w:rFonts w:eastAsiaTheme="minorEastAsia"/>
        </w:rPr>
        <w:t xml:space="preserve">Given that the police role is enforcement-focused, it is unsurprising that (il)legal behaviours are of focus in police interactions with the public. Unfortunately, however, </w:t>
      </w:r>
      <w:r w:rsidR="5565FA3A" w:rsidRPr="1404944D">
        <w:rPr>
          <w:rFonts w:eastAsiaTheme="minorEastAsia"/>
        </w:rPr>
        <w:t xml:space="preserve">this focus on legality </w:t>
      </w:r>
      <w:r w:rsidR="47FC4AA7" w:rsidRPr="1404944D">
        <w:rPr>
          <w:rFonts w:eastAsiaTheme="minorEastAsia"/>
        </w:rPr>
        <w:t xml:space="preserve">rather than safety, and seeming lack of awareness of the dangers of handsfree phone use by the </w:t>
      </w:r>
      <w:r w:rsidR="2AC0995A" w:rsidRPr="1404944D">
        <w:rPr>
          <w:rFonts w:eastAsiaTheme="minorEastAsia"/>
        </w:rPr>
        <w:t xml:space="preserve">police </w:t>
      </w:r>
      <w:r w:rsidR="47FC4AA7" w:rsidRPr="1404944D">
        <w:rPr>
          <w:rFonts w:eastAsiaTheme="minorEastAsia"/>
        </w:rPr>
        <w:t xml:space="preserve">officer </w:t>
      </w:r>
      <w:r w:rsidR="379A4127" w:rsidRPr="1404944D">
        <w:rPr>
          <w:rFonts w:eastAsiaTheme="minorEastAsia"/>
        </w:rPr>
        <w:t>themselves</w:t>
      </w:r>
      <w:r w:rsidR="47FC4AA7" w:rsidRPr="1404944D">
        <w:rPr>
          <w:rFonts w:eastAsiaTheme="minorEastAsia"/>
        </w:rPr>
        <w:t>, detracts from efforts to improve road safety</w:t>
      </w:r>
      <w:r w:rsidR="2F8442EF" w:rsidRPr="1404944D">
        <w:rPr>
          <w:rFonts w:eastAsiaTheme="minorEastAsia"/>
        </w:rPr>
        <w:t xml:space="preserve"> as it</w:t>
      </w:r>
      <w:r w:rsidRPr="1404944D">
        <w:rPr>
          <w:rFonts w:eastAsiaTheme="minorEastAsia"/>
        </w:rPr>
        <w:t xml:space="preserve"> can inadvertently encourage drivers to adopt equally risky</w:t>
      </w:r>
      <w:r w:rsidR="3EF59D57" w:rsidRPr="1404944D">
        <w:rPr>
          <w:rFonts w:eastAsiaTheme="minorEastAsia"/>
        </w:rPr>
        <w:t xml:space="preserve"> but</w:t>
      </w:r>
      <w:r w:rsidRPr="1404944D">
        <w:rPr>
          <w:rFonts w:eastAsiaTheme="minorEastAsia"/>
        </w:rPr>
        <w:t xml:space="preserve"> </w:t>
      </w:r>
      <w:r w:rsidRPr="1404944D">
        <w:rPr>
          <w:rFonts w:eastAsiaTheme="minorEastAsia"/>
          <w:i/>
          <w:iCs/>
        </w:rPr>
        <w:t xml:space="preserve">legal </w:t>
      </w:r>
      <w:r w:rsidRPr="1404944D">
        <w:rPr>
          <w:rFonts w:eastAsiaTheme="minorEastAsia"/>
        </w:rPr>
        <w:t>behaviours</w:t>
      </w:r>
      <w:r w:rsidR="36928805" w:rsidRPr="1404944D">
        <w:rPr>
          <w:rFonts w:eastAsiaTheme="minorEastAsia"/>
        </w:rPr>
        <w:t xml:space="preserve">. Here, not only is an opportunity to </w:t>
      </w:r>
      <w:r w:rsidR="48368B0B" w:rsidRPr="1404944D">
        <w:rPr>
          <w:rFonts w:eastAsiaTheme="minorEastAsia"/>
        </w:rPr>
        <w:t xml:space="preserve">normatively </w:t>
      </w:r>
      <w:r w:rsidR="36928805" w:rsidRPr="1404944D">
        <w:rPr>
          <w:rFonts w:eastAsiaTheme="minorEastAsia"/>
        </w:rPr>
        <w:t xml:space="preserve">educate missed, but the wrong lesson is taught. </w:t>
      </w:r>
      <w:r w:rsidR="4209B944" w:rsidRPr="1404944D">
        <w:rPr>
          <w:rFonts w:eastAsiaTheme="minorEastAsia"/>
        </w:rPr>
        <w:t xml:space="preserve">Currently, a driver pulled over in similar circumstances will be punished via a fine and license points and </w:t>
      </w:r>
      <w:r w:rsidR="5C0D77C3" w:rsidRPr="1404944D">
        <w:rPr>
          <w:rFonts w:eastAsiaTheme="minorEastAsia"/>
        </w:rPr>
        <w:t xml:space="preserve">will have </w:t>
      </w:r>
      <w:r w:rsidR="4209B944" w:rsidRPr="1404944D">
        <w:rPr>
          <w:rFonts w:eastAsiaTheme="minorEastAsia"/>
        </w:rPr>
        <w:t>no further op</w:t>
      </w:r>
      <w:r w:rsidR="4479255A" w:rsidRPr="1404944D">
        <w:rPr>
          <w:rFonts w:eastAsiaTheme="minorEastAsia"/>
        </w:rPr>
        <w:t xml:space="preserve">portunity for any </w:t>
      </w:r>
      <w:r w:rsidR="0DBDCA51" w:rsidRPr="1404944D">
        <w:rPr>
          <w:rFonts w:eastAsiaTheme="minorEastAsia"/>
        </w:rPr>
        <w:t>educational input</w:t>
      </w:r>
      <w:r w:rsidR="099FD7B4" w:rsidRPr="1404944D">
        <w:rPr>
          <w:rFonts w:eastAsiaTheme="minorEastAsia"/>
        </w:rPr>
        <w:t xml:space="preserve"> that could protect them from opting for the distracting handsfree alternative</w:t>
      </w:r>
      <w:r w:rsidR="0DBDCA51" w:rsidRPr="1404944D">
        <w:rPr>
          <w:rFonts w:eastAsiaTheme="minorEastAsia"/>
        </w:rPr>
        <w:t xml:space="preserve">. </w:t>
      </w:r>
    </w:p>
    <w:p w14:paraId="099F2BCE" w14:textId="12683F64" w:rsidR="6AD756BC" w:rsidRDefault="6AD756BC" w:rsidP="35DEEFC4">
      <w:pPr>
        <w:spacing w:before="120" w:after="120" w:line="480" w:lineRule="auto"/>
        <w:jc w:val="both"/>
        <w:rPr>
          <w:rFonts w:eastAsiaTheme="minorEastAsia"/>
        </w:rPr>
      </w:pPr>
    </w:p>
    <w:p w14:paraId="1DCF1FBC" w14:textId="4EA83D08" w:rsidR="3AE4726D" w:rsidRDefault="09985A26" w:rsidP="35DEEFC4">
      <w:pPr>
        <w:spacing w:before="120" w:after="120" w:line="480" w:lineRule="auto"/>
        <w:jc w:val="both"/>
        <w:rPr>
          <w:rFonts w:eastAsiaTheme="minorEastAsia"/>
        </w:rPr>
      </w:pPr>
      <w:r w:rsidRPr="35DEEFC4">
        <w:rPr>
          <w:rFonts w:eastAsiaTheme="minorEastAsia"/>
        </w:rPr>
        <w:t>3.</w:t>
      </w:r>
      <w:r w:rsidR="6A9E2581" w:rsidRPr="35DEEFC4">
        <w:rPr>
          <w:rFonts w:eastAsiaTheme="minorEastAsia"/>
        </w:rPr>
        <w:t>2.2</w:t>
      </w:r>
      <w:r w:rsidRPr="35DEEFC4">
        <w:rPr>
          <w:rFonts w:eastAsiaTheme="minorEastAsia"/>
        </w:rPr>
        <w:t xml:space="preserve"> ‘Selling’ courses</w:t>
      </w:r>
    </w:p>
    <w:p w14:paraId="01DE20A5" w14:textId="40CE46C1" w:rsidR="23383E5C" w:rsidRDefault="1AE6D22C" w:rsidP="1404944D">
      <w:pPr>
        <w:spacing w:before="120" w:after="120" w:line="480" w:lineRule="auto"/>
        <w:jc w:val="both"/>
        <w:rPr>
          <w:rFonts w:eastAsiaTheme="minorEastAsia"/>
        </w:rPr>
      </w:pPr>
      <w:r w:rsidRPr="1404944D">
        <w:rPr>
          <w:rFonts w:eastAsiaTheme="minorEastAsia"/>
        </w:rPr>
        <w:t xml:space="preserve">For those drivers who were stopped while the option of a course </w:t>
      </w:r>
      <w:r w:rsidRPr="007F15CB">
        <w:rPr>
          <w:i/>
        </w:rPr>
        <w:t>was</w:t>
      </w:r>
      <w:r w:rsidRPr="1404944D">
        <w:rPr>
          <w:rFonts w:eastAsiaTheme="minorEastAsia"/>
        </w:rPr>
        <w:t xml:space="preserve"> available, the interaction with the </w:t>
      </w:r>
      <w:r w:rsidR="2AC0995A" w:rsidRPr="1404944D">
        <w:rPr>
          <w:rFonts w:eastAsiaTheme="minorEastAsia"/>
        </w:rPr>
        <w:t xml:space="preserve">police </w:t>
      </w:r>
      <w:r w:rsidRPr="1404944D">
        <w:rPr>
          <w:rFonts w:eastAsiaTheme="minorEastAsia"/>
        </w:rPr>
        <w:t>officer took on a particular purpose, and the course was used to navigate what could be an awkward encounter</w:t>
      </w:r>
      <w:r w:rsidR="1209406C" w:rsidRPr="1404944D">
        <w:rPr>
          <w:rFonts w:eastAsiaTheme="minorEastAsia"/>
        </w:rPr>
        <w:t>:</w:t>
      </w:r>
    </w:p>
    <w:p w14:paraId="4CAA6F38" w14:textId="51590858" w:rsidR="5BBE83D3" w:rsidRDefault="7CA2EEAD" w:rsidP="1404944D">
      <w:pPr>
        <w:spacing w:before="120" w:after="120" w:line="480" w:lineRule="auto"/>
        <w:ind w:left="720"/>
        <w:jc w:val="both"/>
        <w:rPr>
          <w:rFonts w:eastAsiaTheme="minorEastAsia"/>
        </w:rPr>
      </w:pPr>
      <w:r w:rsidRPr="1404944D">
        <w:rPr>
          <w:rFonts w:eastAsiaTheme="minorEastAsia"/>
        </w:rPr>
        <w:t xml:space="preserve">“In some ways they’re almost grateful to you that you are offering that to them. They’re quite, you know, they’re thanking you that they’re not having points, potentially not having points, by being offered a course, so most people are quite grateful I would say that it’s an offer that’s available to them so it probably, in some ways, makes for a better relationship with you and that person, certainly towards the end of that contact that you’ve had with them once, you know, that the course has been mentioned and it’s been explained to them. They are normally reasonably positive when they go away, if that’s possible, you know, you kind of spoken to them because they’ve sort of doing something wrong but when you part company they’re almost grateful that that’s the outcome.” </w:t>
      </w:r>
      <w:r w:rsidR="2AC0995A" w:rsidRPr="1404944D">
        <w:rPr>
          <w:rFonts w:eastAsiaTheme="minorEastAsia"/>
        </w:rPr>
        <w:t>Police o</w:t>
      </w:r>
      <w:r w:rsidRPr="1404944D">
        <w:rPr>
          <w:rFonts w:eastAsiaTheme="minorEastAsia"/>
        </w:rPr>
        <w:t>fficer Thomas</w:t>
      </w:r>
    </w:p>
    <w:p w14:paraId="1CBF3E66" w14:textId="2A2A7962" w:rsidR="5BBE83D3" w:rsidRDefault="62308526" w:rsidP="35DEEFC4">
      <w:pPr>
        <w:spacing w:before="120" w:after="120" w:line="480" w:lineRule="auto"/>
        <w:jc w:val="both"/>
        <w:rPr>
          <w:rFonts w:eastAsiaTheme="minorEastAsia"/>
          <w:color w:val="4472C4" w:themeColor="accent1"/>
        </w:rPr>
      </w:pPr>
      <w:r w:rsidRPr="35DEEFC4">
        <w:rPr>
          <w:rFonts w:eastAsiaTheme="minorEastAsia"/>
        </w:rPr>
        <w:lastRenderedPageBreak/>
        <w:t>Whilst the course (as we will argue later) is potentially a positive opportunity to influence a driver’s future behaviour, this kind of ‘sell’ (Snow</w:t>
      </w:r>
      <w:r w:rsidR="72DB77E9" w:rsidRPr="35DEEFC4">
        <w:rPr>
          <w:rFonts w:eastAsiaTheme="minorEastAsia"/>
        </w:rPr>
        <w:t xml:space="preserve">, </w:t>
      </w:r>
      <w:r w:rsidR="3CB768DC" w:rsidRPr="35DEEFC4">
        <w:rPr>
          <w:rFonts w:eastAsiaTheme="minorEastAsia"/>
        </w:rPr>
        <w:t>2015</w:t>
      </w:r>
      <w:r w:rsidRPr="35DEEFC4">
        <w:rPr>
          <w:rFonts w:eastAsiaTheme="minorEastAsia"/>
        </w:rPr>
        <w:t xml:space="preserve">) </w:t>
      </w:r>
      <w:r w:rsidR="633159B3" w:rsidRPr="35DEEFC4">
        <w:rPr>
          <w:rFonts w:eastAsiaTheme="minorEastAsia"/>
        </w:rPr>
        <w:t>potentially undermines the immediate potential for deterrence of this problematic behaviour. The anxious driver is, in these examples, reassured that they are not going to be punished for their actions</w:t>
      </w:r>
      <w:r w:rsidR="4CE54BC5" w:rsidRPr="35DEEFC4">
        <w:rPr>
          <w:rFonts w:eastAsiaTheme="minorEastAsia"/>
        </w:rPr>
        <w:t xml:space="preserve">: </w:t>
      </w:r>
    </w:p>
    <w:p w14:paraId="0794BDA5" w14:textId="5FA200B8" w:rsidR="68CF31BB" w:rsidRDefault="6F6D7659" w:rsidP="1404944D">
      <w:pPr>
        <w:spacing w:before="120" w:after="120" w:line="480" w:lineRule="auto"/>
        <w:ind w:left="720"/>
        <w:jc w:val="both"/>
        <w:rPr>
          <w:rFonts w:eastAsiaTheme="minorEastAsia"/>
        </w:rPr>
      </w:pPr>
      <w:r w:rsidRPr="1404944D">
        <w:rPr>
          <w:rFonts w:eastAsiaTheme="minorEastAsia"/>
        </w:rPr>
        <w:t xml:space="preserve">“I’ll say to them then and there, </w:t>
      </w:r>
      <w:r w:rsidR="6F868742" w:rsidRPr="1404944D">
        <w:rPr>
          <w:rFonts w:eastAsiaTheme="minorEastAsia"/>
        </w:rPr>
        <w:t>‘</w:t>
      </w:r>
      <w:r w:rsidRPr="1404944D">
        <w:rPr>
          <w:rFonts w:eastAsiaTheme="minorEastAsia"/>
        </w:rPr>
        <w:t>have you ever been on a course for this? Have you ever had any points for this before?</w:t>
      </w:r>
      <w:r w:rsidR="6F868742" w:rsidRPr="1404944D">
        <w:rPr>
          <w:rFonts w:eastAsiaTheme="minorEastAsia"/>
        </w:rPr>
        <w:t>’</w:t>
      </w:r>
      <w:r w:rsidRPr="1404944D">
        <w:rPr>
          <w:rFonts w:eastAsiaTheme="minorEastAsia"/>
        </w:rPr>
        <w:t xml:space="preserve"> </w:t>
      </w:r>
      <w:r w:rsidR="64E14F90" w:rsidRPr="1404944D">
        <w:rPr>
          <w:rFonts w:eastAsiaTheme="minorEastAsia"/>
        </w:rPr>
        <w:t>...I</w:t>
      </w:r>
      <w:r w:rsidRPr="1404944D">
        <w:rPr>
          <w:rFonts w:eastAsiaTheme="minorEastAsia"/>
        </w:rPr>
        <w:t xml:space="preserve">f they turn around and say </w:t>
      </w:r>
      <w:r w:rsidR="3C05AEFC" w:rsidRPr="1404944D">
        <w:rPr>
          <w:rFonts w:eastAsiaTheme="minorEastAsia"/>
        </w:rPr>
        <w:t>‘</w:t>
      </w:r>
      <w:r w:rsidRPr="1404944D">
        <w:rPr>
          <w:rFonts w:eastAsiaTheme="minorEastAsia"/>
        </w:rPr>
        <w:t>no, never been on the course, never got points for it</w:t>
      </w:r>
      <w:r w:rsidR="1B95CD29" w:rsidRPr="1404944D">
        <w:rPr>
          <w:rFonts w:eastAsiaTheme="minorEastAsia"/>
        </w:rPr>
        <w:t>’</w:t>
      </w:r>
      <w:r w:rsidRPr="1404944D">
        <w:rPr>
          <w:rFonts w:eastAsiaTheme="minorEastAsia"/>
        </w:rPr>
        <w:t xml:space="preserve">, then I’ll say </w:t>
      </w:r>
      <w:r w:rsidR="3F3D9BAC" w:rsidRPr="1404944D">
        <w:rPr>
          <w:rFonts w:eastAsiaTheme="minorEastAsia"/>
        </w:rPr>
        <w:t>‘</w:t>
      </w:r>
      <w:r w:rsidRPr="1404944D">
        <w:rPr>
          <w:rFonts w:eastAsiaTheme="minorEastAsia"/>
        </w:rPr>
        <w:t>ok, let me do the necessary checks but if what you're saying is true I’ll write up a quick traffic form out for you, I’ll recommend on the back of it for you that you get the course, save you getting the points</w:t>
      </w:r>
      <w:r w:rsidR="755126D9" w:rsidRPr="1404944D">
        <w:rPr>
          <w:rFonts w:eastAsiaTheme="minorEastAsia"/>
        </w:rPr>
        <w:t>’</w:t>
      </w:r>
      <w:r w:rsidRPr="1404944D">
        <w:rPr>
          <w:rFonts w:eastAsiaTheme="minorEastAsia"/>
        </w:rPr>
        <w:t xml:space="preserve">, because at the end of the day no one wants 3 points because its </w:t>
      </w:r>
      <w:proofErr w:type="spellStart"/>
      <w:r w:rsidRPr="1404944D">
        <w:rPr>
          <w:rFonts w:eastAsiaTheme="minorEastAsia"/>
        </w:rPr>
        <w:t>gonna</w:t>
      </w:r>
      <w:proofErr w:type="spellEnd"/>
      <w:r w:rsidRPr="1404944D">
        <w:rPr>
          <w:rFonts w:eastAsiaTheme="minorEastAsia"/>
        </w:rPr>
        <w:t xml:space="preserve"> increase their insurance fees. You tend to get a good reception then, you tend to get </w:t>
      </w:r>
      <w:r w:rsidR="336C9FF7" w:rsidRPr="1404944D">
        <w:rPr>
          <w:rFonts w:eastAsiaTheme="minorEastAsia"/>
        </w:rPr>
        <w:t>‘</w:t>
      </w:r>
      <w:r w:rsidRPr="1404944D">
        <w:rPr>
          <w:rFonts w:eastAsiaTheme="minorEastAsia"/>
        </w:rPr>
        <w:t>thank you very much, very kind of you, much appreciated</w:t>
      </w:r>
      <w:r w:rsidR="12C03131" w:rsidRPr="1404944D">
        <w:rPr>
          <w:rFonts w:eastAsiaTheme="minorEastAsia"/>
        </w:rPr>
        <w:t>’</w:t>
      </w:r>
      <w:r w:rsidRPr="1404944D">
        <w:rPr>
          <w:rFonts w:eastAsiaTheme="minorEastAsia"/>
        </w:rPr>
        <w:t xml:space="preserve">.” </w:t>
      </w:r>
      <w:r w:rsidR="2AC0995A" w:rsidRPr="1404944D">
        <w:rPr>
          <w:rFonts w:eastAsiaTheme="minorEastAsia"/>
        </w:rPr>
        <w:t>Police o</w:t>
      </w:r>
      <w:r w:rsidRPr="1404944D">
        <w:rPr>
          <w:rFonts w:eastAsiaTheme="minorEastAsia"/>
        </w:rPr>
        <w:t>fficer John</w:t>
      </w:r>
    </w:p>
    <w:p w14:paraId="69FABE63" w14:textId="61F2655A" w:rsidR="3A6E7965" w:rsidRDefault="20806132" w:rsidP="1404944D">
      <w:pPr>
        <w:spacing w:before="120" w:after="120" w:line="480" w:lineRule="auto"/>
        <w:jc w:val="both"/>
        <w:rPr>
          <w:rFonts w:eastAsiaTheme="minorEastAsia"/>
        </w:rPr>
      </w:pPr>
      <w:r w:rsidRPr="1404944D">
        <w:rPr>
          <w:rFonts w:eastAsiaTheme="minorEastAsia"/>
        </w:rPr>
        <w:t xml:space="preserve">While this potentially has the benefit of encouraging </w:t>
      </w:r>
      <w:r w:rsidR="04BB68D6" w:rsidRPr="1404944D">
        <w:rPr>
          <w:rFonts w:eastAsiaTheme="minorEastAsia"/>
        </w:rPr>
        <w:t>drivers</w:t>
      </w:r>
      <w:r w:rsidRPr="1404944D">
        <w:rPr>
          <w:rFonts w:eastAsiaTheme="minorEastAsia"/>
        </w:rPr>
        <w:t xml:space="preserve"> to accept the opportunity of the course, it is unhelpful in terms of the wider image of courses – something which plays back into the earlier discussion about the general deterrence effect (or lack of it) of </w:t>
      </w:r>
      <w:r w:rsidR="6FD3C273" w:rsidRPr="1404944D">
        <w:rPr>
          <w:rFonts w:eastAsiaTheme="minorEastAsia"/>
        </w:rPr>
        <w:t xml:space="preserve">the general public’s knowledge of the consequences of handheld phone use. </w:t>
      </w:r>
      <w:r w:rsidR="234E604F" w:rsidRPr="1404944D">
        <w:rPr>
          <w:rFonts w:eastAsiaTheme="minorEastAsia"/>
        </w:rPr>
        <w:t xml:space="preserve">Of course, it is possible that </w:t>
      </w:r>
      <w:r w:rsidR="2AC0995A" w:rsidRPr="1404944D">
        <w:rPr>
          <w:rFonts w:eastAsiaTheme="minorEastAsia"/>
        </w:rPr>
        <w:t xml:space="preserve">police </w:t>
      </w:r>
      <w:r w:rsidR="234E604F" w:rsidRPr="1404944D">
        <w:rPr>
          <w:rFonts w:eastAsiaTheme="minorEastAsia"/>
        </w:rPr>
        <w:t xml:space="preserve">officers are encouraged to pull over </w:t>
      </w:r>
      <w:r w:rsidR="234E604F" w:rsidRPr="1404944D">
        <w:rPr>
          <w:rFonts w:eastAsiaTheme="minorEastAsia"/>
          <w:i/>
          <w:iCs/>
        </w:rPr>
        <w:t>more</w:t>
      </w:r>
      <w:r w:rsidR="234E604F" w:rsidRPr="1404944D">
        <w:rPr>
          <w:rFonts w:eastAsiaTheme="minorEastAsia"/>
        </w:rPr>
        <w:t xml:space="preserve"> drivers using their phones </w:t>
      </w:r>
      <w:r w:rsidR="234E604F" w:rsidRPr="1404944D">
        <w:rPr>
          <w:rFonts w:eastAsiaTheme="minorEastAsia"/>
          <w:i/>
          <w:iCs/>
        </w:rPr>
        <w:t>because</w:t>
      </w:r>
      <w:r w:rsidR="234E604F" w:rsidRPr="1404944D">
        <w:rPr>
          <w:rFonts w:eastAsiaTheme="minorEastAsia"/>
        </w:rPr>
        <w:t xml:space="preserve"> they know that </w:t>
      </w:r>
      <w:r w:rsidR="7273D200" w:rsidRPr="1404944D">
        <w:rPr>
          <w:rFonts w:eastAsiaTheme="minorEastAsia"/>
        </w:rPr>
        <w:t>they can offer a course</w:t>
      </w:r>
      <w:r w:rsidR="234E604F" w:rsidRPr="1404944D">
        <w:rPr>
          <w:rFonts w:eastAsiaTheme="minorEastAsia"/>
        </w:rPr>
        <w:t xml:space="preserve"> and</w:t>
      </w:r>
      <w:r w:rsidR="30A5C424" w:rsidRPr="1404944D">
        <w:rPr>
          <w:rFonts w:eastAsiaTheme="minorEastAsia"/>
        </w:rPr>
        <w:t xml:space="preserve"> therefore that</w:t>
      </w:r>
      <w:r w:rsidR="234E604F" w:rsidRPr="1404944D">
        <w:rPr>
          <w:rFonts w:eastAsiaTheme="minorEastAsia"/>
        </w:rPr>
        <w:t xml:space="preserve"> the interaction can be negotiated without as much potential for resistance or animosity. T</w:t>
      </w:r>
      <w:r w:rsidR="50391F32" w:rsidRPr="1404944D">
        <w:rPr>
          <w:rFonts w:eastAsiaTheme="minorEastAsia"/>
        </w:rPr>
        <w:t xml:space="preserve">his would mean more distracted drivers engaged with the criminal justice system and had the chance to receive a normative input. </w:t>
      </w:r>
    </w:p>
    <w:p w14:paraId="5D0A2289" w14:textId="28AE8BA5" w:rsidR="3A6E7965" w:rsidRDefault="73223548" w:rsidP="1404944D">
      <w:pPr>
        <w:spacing w:before="120" w:after="120" w:line="480" w:lineRule="auto"/>
        <w:jc w:val="both"/>
        <w:rPr>
          <w:rFonts w:eastAsiaTheme="minorEastAsia"/>
        </w:rPr>
      </w:pPr>
      <w:r w:rsidRPr="1404944D">
        <w:rPr>
          <w:rFonts w:eastAsiaTheme="minorEastAsia"/>
        </w:rPr>
        <w:t>However, knowing a course is on offer might (and according to government interpretations) make drivers more likely to engage in the behaviour in the first place because a course is not seen as a threat to be avoided.</w:t>
      </w:r>
      <w:r w:rsidR="6DE9C07D" w:rsidRPr="1404944D">
        <w:rPr>
          <w:rFonts w:eastAsiaTheme="minorEastAsia"/>
        </w:rPr>
        <w:t xml:space="preserve"> </w:t>
      </w:r>
      <w:r w:rsidR="2895F0C7" w:rsidRPr="1404944D">
        <w:rPr>
          <w:rFonts w:eastAsiaTheme="minorEastAsia"/>
        </w:rPr>
        <w:t xml:space="preserve">Indeed, </w:t>
      </w:r>
      <w:r w:rsidR="6F868742" w:rsidRPr="1404944D">
        <w:rPr>
          <w:rFonts w:eastAsiaTheme="minorEastAsia"/>
        </w:rPr>
        <w:t>when employees were asked about</w:t>
      </w:r>
      <w:r w:rsidR="2895F0C7" w:rsidRPr="1404944D">
        <w:rPr>
          <w:rFonts w:eastAsiaTheme="minorEastAsia"/>
        </w:rPr>
        <w:t xml:space="preserve"> the use of the course as an alternative to prosecution, remarks were made in relation to the course being perceived as an ‘easy out’:</w:t>
      </w:r>
    </w:p>
    <w:p w14:paraId="08805CE5" w14:textId="0BD31AD1" w:rsidR="77E281D9" w:rsidRDefault="32307595" w:rsidP="35DEEFC4">
      <w:pPr>
        <w:spacing w:before="120" w:after="120" w:line="480" w:lineRule="auto"/>
        <w:ind w:left="720" w:right="662"/>
        <w:jc w:val="both"/>
        <w:rPr>
          <w:rFonts w:eastAsiaTheme="minorEastAsia"/>
        </w:rPr>
      </w:pPr>
      <w:r w:rsidRPr="35DEEFC4">
        <w:rPr>
          <w:rFonts w:eastAsiaTheme="minorEastAsia"/>
        </w:rPr>
        <w:lastRenderedPageBreak/>
        <w:t>“People will see it as an easy way out at first, they will see it as, I don't have to get the fine, I don't have to get the points, or I don't have to get both, and therefore I can fall asleep for the next two hours, ignore it, go out and do the same problem. Erm, and that's one of those things that people at first will assume, it's the easy option.” Employee Carl</w:t>
      </w:r>
    </w:p>
    <w:p w14:paraId="436E317D" w14:textId="7A1AB692" w:rsidR="168E14BD" w:rsidRDefault="6FD3C273" w:rsidP="1404944D">
      <w:pPr>
        <w:spacing w:before="120" w:after="120" w:line="480" w:lineRule="auto"/>
        <w:jc w:val="both"/>
        <w:rPr>
          <w:rFonts w:eastAsiaTheme="minorEastAsia"/>
        </w:rPr>
      </w:pPr>
      <w:r w:rsidRPr="1404944D">
        <w:rPr>
          <w:rFonts w:eastAsiaTheme="minorEastAsia"/>
        </w:rPr>
        <w:t xml:space="preserve">In some cases, </w:t>
      </w:r>
      <w:r w:rsidR="6F868742" w:rsidRPr="1404944D">
        <w:rPr>
          <w:rFonts w:eastAsiaTheme="minorEastAsia"/>
        </w:rPr>
        <w:t xml:space="preserve">detected </w:t>
      </w:r>
      <w:r w:rsidRPr="1404944D">
        <w:rPr>
          <w:rFonts w:eastAsiaTheme="minorEastAsia"/>
        </w:rPr>
        <w:t>drivers</w:t>
      </w:r>
      <w:r w:rsidR="5CC3BE19" w:rsidRPr="1404944D">
        <w:rPr>
          <w:rFonts w:eastAsiaTheme="minorEastAsia"/>
        </w:rPr>
        <w:t xml:space="preserve"> </w:t>
      </w:r>
      <w:r w:rsidR="05D3CFAB" w:rsidRPr="1404944D">
        <w:rPr>
          <w:rFonts w:eastAsiaTheme="minorEastAsia"/>
        </w:rPr>
        <w:t>did talk</w:t>
      </w:r>
      <w:r w:rsidR="3380CFE2" w:rsidRPr="1404944D">
        <w:rPr>
          <w:rFonts w:eastAsiaTheme="minorEastAsia"/>
        </w:rPr>
        <w:t xml:space="preserve"> about the course as being sold to them as an opportunity for awareness-raising rather than a form of punishment for offending</w:t>
      </w:r>
      <w:r w:rsidR="2925B165" w:rsidRPr="1404944D">
        <w:rPr>
          <w:rFonts w:eastAsiaTheme="minorEastAsia"/>
        </w:rPr>
        <w:t xml:space="preserve">, although this was still in the context of it being ‘less bad’ than a real punishment. This was their </w:t>
      </w:r>
      <w:r w:rsidR="66930AA2" w:rsidRPr="1404944D">
        <w:rPr>
          <w:rFonts w:eastAsiaTheme="minorEastAsia"/>
        </w:rPr>
        <w:t>‘</w:t>
      </w:r>
      <w:r w:rsidR="2925B165" w:rsidRPr="1404944D">
        <w:rPr>
          <w:rFonts w:eastAsiaTheme="minorEastAsia"/>
        </w:rPr>
        <w:t>lucky day</w:t>
      </w:r>
      <w:r w:rsidR="10F3ED17" w:rsidRPr="1404944D">
        <w:rPr>
          <w:rFonts w:eastAsiaTheme="minorEastAsia"/>
        </w:rPr>
        <w:t>’</w:t>
      </w:r>
      <w:r w:rsidR="55E5F75B" w:rsidRPr="1404944D">
        <w:rPr>
          <w:rFonts w:eastAsiaTheme="minorEastAsia"/>
        </w:rPr>
        <w:t>:</w:t>
      </w:r>
    </w:p>
    <w:p w14:paraId="591EDA30" w14:textId="60763DD8" w:rsidR="4FB06EDE" w:rsidRDefault="1B904E90" w:rsidP="35DEEFC4">
      <w:pPr>
        <w:spacing w:before="120" w:after="120" w:line="480" w:lineRule="auto"/>
        <w:ind w:left="720"/>
        <w:jc w:val="both"/>
        <w:rPr>
          <w:rFonts w:eastAsiaTheme="minorEastAsia"/>
        </w:rPr>
      </w:pPr>
      <w:r w:rsidRPr="35DEEFC4">
        <w:rPr>
          <w:rFonts w:eastAsiaTheme="minorEastAsia"/>
        </w:rPr>
        <w:t xml:space="preserve">“He said they weren’t, they weren’t looking to charge anybody, they were basically just offering anybody that they caught the opportunity to go on the course to kind of raise driver awareness. Overall, as experiences of being nicked can be </w:t>
      </w:r>
      <w:r w:rsidR="4605E13E" w:rsidRPr="35DEEFC4">
        <w:rPr>
          <w:rFonts w:eastAsiaTheme="minorEastAsia"/>
        </w:rPr>
        <w:t>[</w:t>
      </w:r>
      <w:r w:rsidRPr="35DEEFC4">
        <w:rPr>
          <w:rFonts w:eastAsiaTheme="minorEastAsia"/>
        </w:rPr>
        <w:t>laughs</w:t>
      </w:r>
      <w:r w:rsidR="67B83BFF" w:rsidRPr="35DEEFC4">
        <w:rPr>
          <w:rFonts w:eastAsiaTheme="minorEastAsia"/>
        </w:rPr>
        <w:t>]</w:t>
      </w:r>
      <w:r w:rsidRPr="35DEEFC4">
        <w:rPr>
          <w:rFonts w:eastAsiaTheme="minorEastAsia"/>
        </w:rPr>
        <w:t xml:space="preserve">, he was a very polite chap… made me feel, right from the kick-off he made it clear that I was being done for it but it was a, more of a… more of an awareness thing rather than trying to penalise you for it.” </w:t>
      </w:r>
      <w:r w:rsidR="4F496E2B" w:rsidRPr="35DEEFC4">
        <w:rPr>
          <w:rFonts w:eastAsiaTheme="minorEastAsia"/>
        </w:rPr>
        <w:t xml:space="preserve">Detected driver </w:t>
      </w:r>
      <w:r w:rsidRPr="35DEEFC4">
        <w:rPr>
          <w:rFonts w:eastAsiaTheme="minorEastAsia"/>
        </w:rPr>
        <w:t>Mark</w:t>
      </w:r>
    </w:p>
    <w:p w14:paraId="693F6E7B" w14:textId="4B3004FE" w:rsidR="37165035" w:rsidRDefault="554C5E1B" w:rsidP="1404944D">
      <w:pPr>
        <w:spacing w:before="120" w:after="120" w:line="480" w:lineRule="auto"/>
        <w:jc w:val="both"/>
        <w:rPr>
          <w:rFonts w:eastAsiaTheme="minorEastAsia"/>
          <w:color w:val="4472C4" w:themeColor="accent1"/>
        </w:rPr>
      </w:pPr>
      <w:r w:rsidRPr="1404944D">
        <w:rPr>
          <w:rFonts w:eastAsiaTheme="minorEastAsia"/>
        </w:rPr>
        <w:t>Drivers describe</w:t>
      </w:r>
      <w:r w:rsidR="75A99637" w:rsidRPr="1404944D">
        <w:rPr>
          <w:rFonts w:eastAsiaTheme="minorEastAsia"/>
        </w:rPr>
        <w:t>d</w:t>
      </w:r>
      <w:r w:rsidRPr="1404944D">
        <w:rPr>
          <w:rFonts w:eastAsiaTheme="minorEastAsia"/>
        </w:rPr>
        <w:t xml:space="preserve"> their interaction with </w:t>
      </w:r>
      <w:r w:rsidR="3CFD1ECB" w:rsidRPr="1404944D">
        <w:rPr>
          <w:rFonts w:eastAsiaTheme="minorEastAsia"/>
        </w:rPr>
        <w:t xml:space="preserve">police </w:t>
      </w:r>
      <w:r w:rsidRPr="1404944D">
        <w:rPr>
          <w:rFonts w:eastAsiaTheme="minorEastAsia"/>
        </w:rPr>
        <w:t xml:space="preserve">officers as positive, and sometimes even </w:t>
      </w:r>
      <w:r w:rsidR="501AC6F2" w:rsidRPr="1404944D">
        <w:rPr>
          <w:rFonts w:eastAsiaTheme="minorEastAsia"/>
        </w:rPr>
        <w:t>as something of a ‘let-off’</w:t>
      </w:r>
      <w:r w:rsidRPr="1404944D">
        <w:rPr>
          <w:rFonts w:eastAsiaTheme="minorEastAsia"/>
        </w:rPr>
        <w:t xml:space="preserve">, when they </w:t>
      </w:r>
      <w:r w:rsidR="45080461" w:rsidRPr="1404944D">
        <w:rPr>
          <w:rFonts w:eastAsiaTheme="minorEastAsia"/>
        </w:rPr>
        <w:t>we</w:t>
      </w:r>
      <w:r w:rsidRPr="1404944D">
        <w:rPr>
          <w:rFonts w:eastAsiaTheme="minorEastAsia"/>
        </w:rPr>
        <w:t xml:space="preserve">re informed of </w:t>
      </w:r>
      <w:r w:rsidR="1B0A936B" w:rsidRPr="1404944D">
        <w:rPr>
          <w:rFonts w:eastAsiaTheme="minorEastAsia"/>
        </w:rPr>
        <w:t xml:space="preserve">the </w:t>
      </w:r>
      <w:r w:rsidR="0A1F4791" w:rsidRPr="1404944D">
        <w:rPr>
          <w:rFonts w:eastAsiaTheme="minorEastAsia"/>
        </w:rPr>
        <w:t>option of a course</w:t>
      </w:r>
      <w:r w:rsidR="1B0A936B" w:rsidRPr="1404944D">
        <w:rPr>
          <w:rFonts w:eastAsiaTheme="minorEastAsia"/>
        </w:rPr>
        <w:t>. A</w:t>
      </w:r>
      <w:r w:rsidR="2C5085EC" w:rsidRPr="1404944D">
        <w:rPr>
          <w:rFonts w:eastAsiaTheme="minorEastAsia"/>
        </w:rPr>
        <w:t xml:space="preserve">t this stage of the process the use of courses as an alternative to prosecution </w:t>
      </w:r>
      <w:r w:rsidR="6272908F" w:rsidRPr="1404944D">
        <w:rPr>
          <w:rFonts w:eastAsiaTheme="minorEastAsia"/>
        </w:rPr>
        <w:t>seem</w:t>
      </w:r>
      <w:r w:rsidR="2C5085EC" w:rsidRPr="1404944D">
        <w:rPr>
          <w:rFonts w:eastAsiaTheme="minorEastAsia"/>
        </w:rPr>
        <w:t xml:space="preserve"> not</w:t>
      </w:r>
      <w:r w:rsidR="5CCFC833" w:rsidRPr="1404944D">
        <w:rPr>
          <w:rFonts w:eastAsiaTheme="minorEastAsia"/>
        </w:rPr>
        <w:t xml:space="preserve"> to be</w:t>
      </w:r>
      <w:r w:rsidR="2C5085EC" w:rsidRPr="1404944D">
        <w:rPr>
          <w:rFonts w:eastAsiaTheme="minorEastAsia"/>
        </w:rPr>
        <w:t xml:space="preserve"> </w:t>
      </w:r>
      <w:r w:rsidR="3F6EF106" w:rsidRPr="1404944D">
        <w:rPr>
          <w:rFonts w:eastAsiaTheme="minorEastAsia"/>
        </w:rPr>
        <w:t>emphasised</w:t>
      </w:r>
      <w:r w:rsidR="43AC1FB9" w:rsidRPr="1404944D">
        <w:rPr>
          <w:rFonts w:eastAsiaTheme="minorEastAsia"/>
        </w:rPr>
        <w:t xml:space="preserve"> in terms that relate to </w:t>
      </w:r>
      <w:r w:rsidR="43AC1FB9" w:rsidRPr="1404944D">
        <w:rPr>
          <w:rFonts w:eastAsiaTheme="minorEastAsia"/>
          <w:i/>
          <w:iCs/>
        </w:rPr>
        <w:t xml:space="preserve">either </w:t>
      </w:r>
      <w:r w:rsidR="43AC1FB9" w:rsidRPr="1404944D">
        <w:rPr>
          <w:rFonts w:eastAsiaTheme="minorEastAsia"/>
        </w:rPr>
        <w:t xml:space="preserve">punishment or education but simply as a means of avoiding </w:t>
      </w:r>
      <w:r w:rsidR="6F868742" w:rsidRPr="1404944D">
        <w:rPr>
          <w:rFonts w:eastAsiaTheme="minorEastAsia"/>
        </w:rPr>
        <w:t xml:space="preserve">the </w:t>
      </w:r>
      <w:r w:rsidR="710C93EA" w:rsidRPr="1404944D">
        <w:rPr>
          <w:rFonts w:eastAsiaTheme="minorEastAsia"/>
        </w:rPr>
        <w:t>punitive outcome</w:t>
      </w:r>
      <w:r w:rsidR="6F868742" w:rsidRPr="1404944D">
        <w:rPr>
          <w:rFonts w:eastAsiaTheme="minorEastAsia"/>
        </w:rPr>
        <w:t xml:space="preserve"> of a fine and points</w:t>
      </w:r>
      <w:r w:rsidR="710C93EA" w:rsidRPr="1404944D">
        <w:rPr>
          <w:rFonts w:eastAsiaTheme="minorEastAsia"/>
        </w:rPr>
        <w:t xml:space="preserve"> – for what they are not rather than what they </w:t>
      </w:r>
      <w:r w:rsidR="6F868742" w:rsidRPr="1404944D">
        <w:rPr>
          <w:rFonts w:eastAsiaTheme="minorEastAsia"/>
        </w:rPr>
        <w:t xml:space="preserve">can </w:t>
      </w:r>
      <w:r w:rsidR="710C93EA" w:rsidRPr="1404944D">
        <w:rPr>
          <w:rFonts w:eastAsiaTheme="minorEastAsia"/>
        </w:rPr>
        <w:t xml:space="preserve">offer. </w:t>
      </w:r>
    </w:p>
    <w:p w14:paraId="0573CCFD" w14:textId="1EA96137" w:rsidR="37165035" w:rsidRDefault="102F93C1" w:rsidP="1404944D">
      <w:pPr>
        <w:spacing w:before="120" w:after="120" w:line="480" w:lineRule="auto"/>
        <w:jc w:val="both"/>
        <w:rPr>
          <w:rFonts w:eastAsiaTheme="minorEastAsia"/>
        </w:rPr>
      </w:pPr>
      <w:r w:rsidRPr="1404944D">
        <w:rPr>
          <w:rFonts w:eastAsiaTheme="minorEastAsia"/>
        </w:rPr>
        <w:t xml:space="preserve">From a contrasting perspective, however, some </w:t>
      </w:r>
      <w:r w:rsidR="6014D360" w:rsidRPr="1404944D">
        <w:rPr>
          <w:rFonts w:eastAsiaTheme="minorEastAsia"/>
        </w:rPr>
        <w:t xml:space="preserve">police </w:t>
      </w:r>
      <w:r w:rsidRPr="1404944D">
        <w:rPr>
          <w:rFonts w:eastAsiaTheme="minorEastAsia"/>
        </w:rPr>
        <w:t xml:space="preserve">officers described the course in more punitive ways, focusing on the deprivation of liberty (or at least the obligation to do something you didn’t necessarily want to do) associated with a requirement to spend two hours in a room with other drivers, receiving an intervention. This was not described as a way of ‘selling’ the course to drivers to encourage them to attend but as a way of ‘selling’ the course to those considering, or indeed </w:t>
      </w:r>
      <w:r w:rsidRPr="1404944D">
        <w:rPr>
          <w:rFonts w:eastAsiaTheme="minorEastAsia"/>
        </w:rPr>
        <w:lastRenderedPageBreak/>
        <w:t>questioning, its value as a punitive measure. Whilst a fine and points could be absorbed relatively painlessly for those with plentiful resources, time, perhaps, had more meaning:</w:t>
      </w:r>
    </w:p>
    <w:p w14:paraId="46B1418F" w14:textId="0C3C6C21" w:rsidR="37165035" w:rsidRDefault="148FAAB0" w:rsidP="1404944D">
      <w:pPr>
        <w:spacing w:before="120" w:after="120" w:line="480" w:lineRule="auto"/>
        <w:ind w:left="720" w:right="567"/>
        <w:jc w:val="both"/>
        <w:rPr>
          <w:rFonts w:eastAsiaTheme="minorEastAsia"/>
        </w:rPr>
      </w:pPr>
      <w:r w:rsidRPr="1404944D">
        <w:rPr>
          <w:rFonts w:eastAsiaTheme="minorEastAsia"/>
        </w:rPr>
        <w:t xml:space="preserve">“Money only hits people who haven’t got money. Erm, you know, points on your license only hits those people, to me, probably not as important as a salesman who’s reliant on their car to get out and about. …. For me, people’s time is a currency that we’ve all got, you know what I, everybody kind of works on the currency of time, it doesn’t matter who you are, it doesn’t matter what social standing you are, you're taking my time. Whether I spend that time committing crime, taking drugs, playing football, whatever it is, that time has a value to me and you take that away from them by giving them this, kind of, alternative sanction.” </w:t>
      </w:r>
      <w:r w:rsidR="24DA0FF6" w:rsidRPr="1404944D">
        <w:rPr>
          <w:rFonts w:eastAsiaTheme="minorEastAsia"/>
        </w:rPr>
        <w:t>Police o</w:t>
      </w:r>
      <w:r w:rsidRPr="1404944D">
        <w:rPr>
          <w:rFonts w:eastAsiaTheme="minorEastAsia"/>
        </w:rPr>
        <w:t>fficer Tom</w:t>
      </w:r>
    </w:p>
    <w:p w14:paraId="6617F9ED" w14:textId="050CD807" w:rsidR="37165035" w:rsidRDefault="148FAAB0" w:rsidP="1404944D">
      <w:pPr>
        <w:spacing w:before="120" w:after="120" w:line="480" w:lineRule="auto"/>
        <w:jc w:val="both"/>
        <w:rPr>
          <w:rFonts w:eastAsiaTheme="minorEastAsia"/>
        </w:rPr>
      </w:pPr>
      <w:r w:rsidRPr="1404944D">
        <w:rPr>
          <w:rFonts w:eastAsiaTheme="minorEastAsia"/>
        </w:rPr>
        <w:t xml:space="preserve">For Tom, the time cost of attendance was viewed as a positive thing over and above any learning that might occur, implying that a punitive experience of some sort was seen as appropriate in combination with education. This </w:t>
      </w:r>
      <w:r w:rsidRPr="1404944D">
        <w:rPr>
          <w:rFonts w:eastAsiaTheme="minorEastAsia"/>
          <w:i/>
          <w:iCs/>
        </w:rPr>
        <w:t xml:space="preserve">cost </w:t>
      </w:r>
      <w:r w:rsidRPr="1404944D">
        <w:rPr>
          <w:rFonts w:eastAsiaTheme="minorEastAsia"/>
        </w:rPr>
        <w:t>was described in a way that allows the course to be considered in instrumental deterrence terms, as well as the normative guidance offered through the information in the course itself. It is logical that time may be considered an instrumental cost given the relationship we have with time in contemporary society – generally one of not having enough time to do everything that we want/need to (Rosa, 201</w:t>
      </w:r>
      <w:r w:rsidR="0F03E1BD" w:rsidRPr="1404944D">
        <w:rPr>
          <w:rFonts w:eastAsiaTheme="minorEastAsia"/>
        </w:rPr>
        <w:t>3</w:t>
      </w:r>
      <w:r w:rsidRPr="1404944D">
        <w:rPr>
          <w:rFonts w:eastAsiaTheme="minorEastAsia"/>
        </w:rPr>
        <w:t>; Wells &amp; Savigar, 2019).</w:t>
      </w:r>
    </w:p>
    <w:p w14:paraId="20512EF4" w14:textId="6A237023" w:rsidR="37165035" w:rsidRDefault="37165035" w:rsidP="35DEEFC4">
      <w:pPr>
        <w:spacing w:before="120" w:after="120" w:line="480" w:lineRule="auto"/>
        <w:jc w:val="both"/>
        <w:rPr>
          <w:rFonts w:eastAsiaTheme="minorEastAsia"/>
        </w:rPr>
      </w:pPr>
    </w:p>
    <w:p w14:paraId="54457E5B" w14:textId="28746772" w:rsidR="6123E651" w:rsidRDefault="5DFB4F6B" w:rsidP="35DEEFC4">
      <w:pPr>
        <w:spacing w:before="120" w:after="120" w:line="480" w:lineRule="auto"/>
        <w:jc w:val="both"/>
        <w:rPr>
          <w:rFonts w:eastAsiaTheme="minorEastAsia"/>
        </w:rPr>
      </w:pPr>
      <w:r w:rsidRPr="35DEEFC4">
        <w:rPr>
          <w:rFonts w:eastAsiaTheme="minorEastAsia"/>
        </w:rPr>
        <w:t>3.</w:t>
      </w:r>
      <w:r w:rsidR="2CB0EDFE" w:rsidRPr="35DEEFC4">
        <w:rPr>
          <w:rFonts w:eastAsiaTheme="minorEastAsia"/>
        </w:rPr>
        <w:t>3</w:t>
      </w:r>
      <w:r w:rsidRPr="35DEEFC4">
        <w:rPr>
          <w:rFonts w:eastAsiaTheme="minorEastAsia"/>
        </w:rPr>
        <w:t xml:space="preserve"> </w:t>
      </w:r>
      <w:r w:rsidR="3A62A974" w:rsidRPr="35DEEFC4">
        <w:rPr>
          <w:rFonts w:eastAsiaTheme="minorEastAsia"/>
        </w:rPr>
        <w:t xml:space="preserve">Course experiences </w:t>
      </w:r>
    </w:p>
    <w:p w14:paraId="260D9DB0" w14:textId="5C089724" w:rsidR="6123E651" w:rsidRDefault="74B98132" w:rsidP="35DEEFC4">
      <w:pPr>
        <w:spacing w:before="120" w:after="120" w:line="480" w:lineRule="auto"/>
        <w:jc w:val="both"/>
        <w:rPr>
          <w:rFonts w:eastAsiaTheme="minorEastAsia"/>
        </w:rPr>
      </w:pPr>
      <w:r w:rsidRPr="35DEEFC4">
        <w:rPr>
          <w:rFonts w:eastAsiaTheme="minorEastAsia"/>
        </w:rPr>
        <w:t xml:space="preserve">3.3.1 </w:t>
      </w:r>
      <w:r w:rsidR="54ACAAE9" w:rsidRPr="35DEEFC4">
        <w:rPr>
          <w:rFonts w:eastAsiaTheme="minorEastAsia"/>
        </w:rPr>
        <w:t xml:space="preserve">Normative alignment </w:t>
      </w:r>
      <w:r w:rsidR="3B7DFEB2" w:rsidRPr="35DEEFC4">
        <w:rPr>
          <w:rFonts w:eastAsiaTheme="minorEastAsia"/>
        </w:rPr>
        <w:t xml:space="preserve">and instrumental consequences </w:t>
      </w:r>
    </w:p>
    <w:p w14:paraId="5DA3C03A" w14:textId="58C83432" w:rsidR="4FB06EDE" w:rsidRDefault="3A3A3481" w:rsidP="1404944D">
      <w:pPr>
        <w:spacing w:before="120" w:after="120" w:line="480" w:lineRule="auto"/>
        <w:jc w:val="both"/>
        <w:rPr>
          <w:rFonts w:eastAsiaTheme="minorEastAsia"/>
          <w:color w:val="4472C4" w:themeColor="accent1"/>
        </w:rPr>
      </w:pPr>
      <w:r w:rsidRPr="1404944D">
        <w:rPr>
          <w:rFonts w:eastAsiaTheme="minorEastAsia"/>
        </w:rPr>
        <w:t>F</w:t>
      </w:r>
      <w:r w:rsidR="46BEC591" w:rsidRPr="1404944D">
        <w:rPr>
          <w:rFonts w:eastAsiaTheme="minorEastAsia"/>
        </w:rPr>
        <w:t xml:space="preserve">ollowing referral from a police officer, drivers would be invited to book onto a course </w:t>
      </w:r>
      <w:r w:rsidR="24E82ABC" w:rsidRPr="1404944D">
        <w:rPr>
          <w:rFonts w:eastAsiaTheme="minorEastAsia"/>
        </w:rPr>
        <w:t xml:space="preserve">at a time and place convenient for them. This </w:t>
      </w:r>
      <w:r w:rsidR="4F95E743" w:rsidRPr="1404944D">
        <w:rPr>
          <w:rFonts w:eastAsiaTheme="minorEastAsia"/>
        </w:rPr>
        <w:t>‘</w:t>
      </w:r>
      <w:r w:rsidR="24E82ABC" w:rsidRPr="1404944D">
        <w:rPr>
          <w:rFonts w:eastAsiaTheme="minorEastAsia"/>
        </w:rPr>
        <w:t>invitation</w:t>
      </w:r>
      <w:r w:rsidR="2B67B39F" w:rsidRPr="1404944D">
        <w:rPr>
          <w:rFonts w:eastAsiaTheme="minorEastAsia"/>
        </w:rPr>
        <w:t>’</w:t>
      </w:r>
      <w:r w:rsidR="24E82ABC" w:rsidRPr="1404944D">
        <w:rPr>
          <w:rFonts w:eastAsiaTheme="minorEastAsia"/>
        </w:rPr>
        <w:t xml:space="preserve"> further implies a parting of ways from the punitive aspects of a criminal justice process experience</w:t>
      </w:r>
      <w:r w:rsidR="74400627" w:rsidRPr="1404944D">
        <w:rPr>
          <w:rFonts w:eastAsiaTheme="minorEastAsia"/>
        </w:rPr>
        <w:t xml:space="preserve">. Whilst the driver may emerge from their </w:t>
      </w:r>
      <w:r w:rsidR="1A9B9508" w:rsidRPr="1404944D">
        <w:rPr>
          <w:rFonts w:eastAsiaTheme="minorEastAsia"/>
        </w:rPr>
        <w:t xml:space="preserve">initial, roadside, </w:t>
      </w:r>
      <w:r w:rsidR="74400627" w:rsidRPr="1404944D">
        <w:rPr>
          <w:rFonts w:eastAsiaTheme="minorEastAsia"/>
        </w:rPr>
        <w:t>enco</w:t>
      </w:r>
      <w:r w:rsidR="1BB61736" w:rsidRPr="1404944D">
        <w:rPr>
          <w:rFonts w:eastAsiaTheme="minorEastAsia"/>
        </w:rPr>
        <w:t xml:space="preserve">unter with the police feeling as though they have had a lucky escape from punishment, course </w:t>
      </w:r>
      <w:r w:rsidR="1BB61736" w:rsidRPr="1404944D">
        <w:rPr>
          <w:rFonts w:eastAsiaTheme="minorEastAsia"/>
        </w:rPr>
        <w:lastRenderedPageBreak/>
        <w:t>attendees described the course as being able to replace that feeling with others that struck a more normative chord</w:t>
      </w:r>
      <w:r w:rsidR="7250E164" w:rsidRPr="1404944D">
        <w:rPr>
          <w:rFonts w:eastAsiaTheme="minorEastAsia"/>
        </w:rPr>
        <w:t>.</w:t>
      </w:r>
    </w:p>
    <w:p w14:paraId="75247535" w14:textId="6BD6C19B" w:rsidR="42F851E5" w:rsidRDefault="3249B5D7" w:rsidP="35DEEFC4">
      <w:pPr>
        <w:spacing w:before="120" w:after="120" w:line="480" w:lineRule="auto"/>
        <w:jc w:val="both"/>
        <w:rPr>
          <w:rFonts w:eastAsiaTheme="minorEastAsia"/>
        </w:rPr>
      </w:pPr>
      <w:r w:rsidRPr="35DEEFC4">
        <w:rPr>
          <w:rFonts w:eastAsiaTheme="minorEastAsia"/>
        </w:rPr>
        <w:t xml:space="preserve">Learning described by course attendees </w:t>
      </w:r>
      <w:r w:rsidR="6452593E" w:rsidRPr="35DEEFC4">
        <w:rPr>
          <w:rFonts w:eastAsiaTheme="minorEastAsia"/>
        </w:rPr>
        <w:t>included a greater understanding of police wor</w:t>
      </w:r>
      <w:r w:rsidR="38F39498" w:rsidRPr="35DEEFC4">
        <w:rPr>
          <w:rFonts w:eastAsiaTheme="minorEastAsia"/>
        </w:rPr>
        <w:t>k</w:t>
      </w:r>
      <w:r w:rsidR="7E25B3F0" w:rsidRPr="35DEEFC4">
        <w:rPr>
          <w:rFonts w:eastAsiaTheme="minorEastAsia"/>
        </w:rPr>
        <w:t>,</w:t>
      </w:r>
      <w:r w:rsidR="4FB5A404" w:rsidRPr="35DEEFC4">
        <w:rPr>
          <w:rFonts w:eastAsiaTheme="minorEastAsia"/>
        </w:rPr>
        <w:t xml:space="preserve"> described as a ‘realisation’ of why the police </w:t>
      </w:r>
      <w:r w:rsidR="311837E0" w:rsidRPr="35DEEFC4">
        <w:rPr>
          <w:rFonts w:eastAsiaTheme="minorEastAsia"/>
        </w:rPr>
        <w:t xml:space="preserve">dedicate time and resources to </w:t>
      </w:r>
      <w:r w:rsidR="4FB5A404" w:rsidRPr="35DEEFC4">
        <w:rPr>
          <w:rFonts w:eastAsiaTheme="minorEastAsia"/>
        </w:rPr>
        <w:t>policing the roads</w:t>
      </w:r>
      <w:r w:rsidR="132D2933" w:rsidRPr="35DEEFC4">
        <w:rPr>
          <w:rFonts w:eastAsiaTheme="minorEastAsia"/>
        </w:rPr>
        <w:t>:</w:t>
      </w:r>
    </w:p>
    <w:p w14:paraId="45B53654" w14:textId="7126A8F1" w:rsidR="00AE4BC3" w:rsidRDefault="3AD970D1" w:rsidP="35DEEFC4">
      <w:pPr>
        <w:spacing w:before="120" w:after="120" w:line="480" w:lineRule="auto"/>
        <w:ind w:left="720"/>
        <w:jc w:val="both"/>
        <w:rPr>
          <w:rFonts w:eastAsiaTheme="minorEastAsia"/>
        </w:rPr>
      </w:pPr>
      <w:r w:rsidRPr="35DEEFC4">
        <w:rPr>
          <w:rFonts w:eastAsiaTheme="minorEastAsia"/>
        </w:rPr>
        <w:t xml:space="preserve">“You realise that you probably are an irritation and I suppose, I suppose it’s like a doctor treating a patient and he finds that he’s done all this for them and they’re smoking, drinking and not living a healthy lifestyle. I suppose that’s the same thing because all your work is almost worthless isn’t it. With the police I suppose they’re saying I’m having to go and pick people up off the roads and, you know what I mean, there’s no need for it.” </w:t>
      </w:r>
      <w:r w:rsidR="3F1C7B41" w:rsidRPr="35DEEFC4">
        <w:rPr>
          <w:rFonts w:eastAsiaTheme="minorEastAsia"/>
        </w:rPr>
        <w:t xml:space="preserve">Detected driver </w:t>
      </w:r>
      <w:r w:rsidRPr="35DEEFC4">
        <w:rPr>
          <w:rFonts w:eastAsiaTheme="minorEastAsia"/>
        </w:rPr>
        <w:t>Kevin</w:t>
      </w:r>
    </w:p>
    <w:p w14:paraId="325A596A" w14:textId="1DBF737F" w:rsidR="37165035" w:rsidRDefault="3AD970D1" w:rsidP="35DEEFC4">
      <w:pPr>
        <w:spacing w:before="120" w:after="120" w:line="480" w:lineRule="auto"/>
        <w:ind w:left="720" w:right="362"/>
        <w:jc w:val="both"/>
        <w:rPr>
          <w:rFonts w:eastAsiaTheme="minorEastAsia"/>
        </w:rPr>
      </w:pPr>
      <w:r w:rsidRPr="35DEEFC4">
        <w:rPr>
          <w:rFonts w:eastAsiaTheme="minorEastAsia"/>
        </w:rPr>
        <w:t>“I didn’t realise, fire people put out fires and police, you know, they chase baddies… but from what he was telling us, when there’s an accident he’s always the first on the scene to do what he does, pinpoint where it happened and exactly what had happened before the body can be moved, and I didn’t even think of things like that, you know, you just don’t think about these things, you're not aware of them.” Employee Lucy</w:t>
      </w:r>
    </w:p>
    <w:p w14:paraId="693374CA" w14:textId="48D2BC5A" w:rsidR="42F851E5" w:rsidRDefault="35458252" w:rsidP="1404944D">
      <w:pPr>
        <w:spacing w:before="120" w:after="120" w:line="480" w:lineRule="auto"/>
        <w:jc w:val="both"/>
        <w:rPr>
          <w:rFonts w:eastAsiaTheme="minorEastAsia"/>
        </w:rPr>
      </w:pPr>
      <w:r w:rsidRPr="1404944D">
        <w:rPr>
          <w:rFonts w:eastAsiaTheme="minorEastAsia"/>
        </w:rPr>
        <w:t xml:space="preserve">As such, the course provided the opportunity for drivers to see their actions as part of a wider problem, rather than as a singular, personal event. </w:t>
      </w:r>
      <w:r w:rsidR="76CF1F02" w:rsidRPr="1404944D">
        <w:rPr>
          <w:rFonts w:eastAsiaTheme="minorEastAsia"/>
        </w:rPr>
        <w:t xml:space="preserve">Interestingly, this was not a message that attendees reported getting from their roadside encounter with </w:t>
      </w:r>
      <w:r w:rsidR="24DA0FF6" w:rsidRPr="1404944D">
        <w:rPr>
          <w:rFonts w:eastAsiaTheme="minorEastAsia"/>
        </w:rPr>
        <w:t xml:space="preserve">police </w:t>
      </w:r>
      <w:r w:rsidR="76CF1F02" w:rsidRPr="1404944D">
        <w:rPr>
          <w:rFonts w:eastAsiaTheme="minorEastAsia"/>
        </w:rPr>
        <w:t xml:space="preserve">officers. </w:t>
      </w:r>
      <w:r w:rsidR="3BECA677" w:rsidRPr="1404944D">
        <w:rPr>
          <w:rFonts w:eastAsiaTheme="minorEastAsia"/>
        </w:rPr>
        <w:t xml:space="preserve">Officers </w:t>
      </w:r>
      <w:r w:rsidR="4660D5DD" w:rsidRPr="1404944D">
        <w:rPr>
          <w:rFonts w:eastAsiaTheme="minorEastAsia"/>
        </w:rPr>
        <w:t>who had themselves attended</w:t>
      </w:r>
      <w:r w:rsidR="7E4E44ED" w:rsidRPr="1404944D">
        <w:rPr>
          <w:rFonts w:eastAsiaTheme="minorEastAsia"/>
        </w:rPr>
        <w:t xml:space="preserve"> the course</w:t>
      </w:r>
      <w:r w:rsidR="2B11C1E5" w:rsidRPr="1404944D">
        <w:rPr>
          <w:rFonts w:eastAsiaTheme="minorEastAsia"/>
        </w:rPr>
        <w:t xml:space="preserve"> as part of a training exercise</w:t>
      </w:r>
      <w:r w:rsidR="7E4E44ED" w:rsidRPr="1404944D">
        <w:rPr>
          <w:rFonts w:eastAsiaTheme="minorEastAsia"/>
        </w:rPr>
        <w:t xml:space="preserve"> </w:t>
      </w:r>
      <w:r w:rsidR="3BECA677" w:rsidRPr="1404944D">
        <w:rPr>
          <w:rFonts w:eastAsiaTheme="minorEastAsia"/>
        </w:rPr>
        <w:t xml:space="preserve">concurred with this, emphasising that </w:t>
      </w:r>
      <w:r w:rsidR="45AFD5CD" w:rsidRPr="1404944D">
        <w:rPr>
          <w:rFonts w:eastAsiaTheme="minorEastAsia"/>
        </w:rPr>
        <w:t xml:space="preserve">courses </w:t>
      </w:r>
      <w:r w:rsidR="3BECA677" w:rsidRPr="1404944D">
        <w:rPr>
          <w:rFonts w:eastAsiaTheme="minorEastAsia"/>
        </w:rPr>
        <w:t>offer an opportunity to explain why they do what they do, and why it is important:</w:t>
      </w:r>
    </w:p>
    <w:p w14:paraId="7269570E" w14:textId="13875016" w:rsidR="5CCB932D" w:rsidRDefault="3BECA677" w:rsidP="1404944D">
      <w:pPr>
        <w:spacing w:before="120" w:after="120" w:line="480" w:lineRule="auto"/>
        <w:ind w:left="720" w:right="362"/>
        <w:jc w:val="both"/>
        <w:rPr>
          <w:rFonts w:eastAsiaTheme="minorEastAsia"/>
        </w:rPr>
      </w:pPr>
      <w:r w:rsidRPr="1404944D">
        <w:rPr>
          <w:rFonts w:eastAsiaTheme="minorEastAsia"/>
        </w:rPr>
        <w:t xml:space="preserve">“It shows we’re not just out there to put points on their license and take fines off them, we’re there for a reason, we’re there for public safety, and that is a big impact and a big part of X Course, just to try, and I know its hard-hitting, but just to try and show drivers that if they are using their phone, this is what can happen and it has such a big impact on everybody around.” </w:t>
      </w:r>
      <w:r w:rsidR="24DA0FF6" w:rsidRPr="1404944D">
        <w:rPr>
          <w:rFonts w:eastAsiaTheme="minorEastAsia"/>
        </w:rPr>
        <w:t>Police o</w:t>
      </w:r>
      <w:r w:rsidRPr="1404944D">
        <w:rPr>
          <w:rFonts w:eastAsiaTheme="minorEastAsia"/>
        </w:rPr>
        <w:t>fficer Frank</w:t>
      </w:r>
    </w:p>
    <w:p w14:paraId="52D1B917" w14:textId="010E24ED" w:rsidR="2FCBD1B2" w:rsidRDefault="69F13D90" w:rsidP="1404944D">
      <w:pPr>
        <w:spacing w:before="120" w:after="120" w:line="480" w:lineRule="auto"/>
        <w:jc w:val="both"/>
        <w:rPr>
          <w:rFonts w:eastAsiaTheme="minorEastAsia"/>
        </w:rPr>
      </w:pPr>
      <w:r w:rsidRPr="1404944D">
        <w:rPr>
          <w:rFonts w:eastAsiaTheme="minorEastAsia"/>
        </w:rPr>
        <w:lastRenderedPageBreak/>
        <w:t xml:space="preserve">This </w:t>
      </w:r>
      <w:r w:rsidR="7FA790A1" w:rsidRPr="1404944D">
        <w:rPr>
          <w:rFonts w:eastAsiaTheme="minorEastAsia"/>
        </w:rPr>
        <w:t xml:space="preserve">accords </w:t>
      </w:r>
      <w:r w:rsidRPr="1404944D">
        <w:rPr>
          <w:rFonts w:eastAsiaTheme="minorEastAsia"/>
        </w:rPr>
        <w:t>with a normative alignment to</w:t>
      </w:r>
      <w:r w:rsidR="766F812B" w:rsidRPr="1404944D">
        <w:rPr>
          <w:rFonts w:eastAsiaTheme="minorEastAsia"/>
        </w:rPr>
        <w:t xml:space="preserve">, </w:t>
      </w:r>
      <w:r w:rsidR="42A56A3E" w:rsidRPr="1404944D">
        <w:rPr>
          <w:rFonts w:eastAsiaTheme="minorEastAsia"/>
        </w:rPr>
        <w:t>and identification with</w:t>
      </w:r>
      <w:r w:rsidR="5B785CD0" w:rsidRPr="1404944D">
        <w:rPr>
          <w:rFonts w:eastAsiaTheme="minorEastAsia"/>
        </w:rPr>
        <w:t>,</w:t>
      </w:r>
      <w:r w:rsidR="42A56A3E" w:rsidRPr="1404944D">
        <w:rPr>
          <w:rFonts w:eastAsiaTheme="minorEastAsia"/>
        </w:rPr>
        <w:t xml:space="preserve"> the police as authority figures</w:t>
      </w:r>
      <w:r w:rsidR="69B0D56A" w:rsidRPr="1404944D">
        <w:rPr>
          <w:rFonts w:eastAsiaTheme="minorEastAsia"/>
        </w:rPr>
        <w:t>, which is a key</w:t>
      </w:r>
      <w:r w:rsidR="65B47AE2" w:rsidRPr="1404944D">
        <w:rPr>
          <w:rFonts w:eastAsiaTheme="minorEastAsia"/>
        </w:rPr>
        <w:t xml:space="preserve"> factor for </w:t>
      </w:r>
      <w:r w:rsidR="69B0D56A" w:rsidRPr="1404944D">
        <w:rPr>
          <w:rFonts w:eastAsiaTheme="minorEastAsia"/>
        </w:rPr>
        <w:t xml:space="preserve">generating </w:t>
      </w:r>
      <w:r w:rsidR="76FDDA62" w:rsidRPr="1404944D">
        <w:rPr>
          <w:rFonts w:eastAsiaTheme="minorEastAsia"/>
        </w:rPr>
        <w:t>normative compliance with the law (Bradford et al., 2015)</w:t>
      </w:r>
      <w:r w:rsidR="10014171" w:rsidRPr="1404944D">
        <w:rPr>
          <w:rFonts w:eastAsiaTheme="minorEastAsia"/>
        </w:rPr>
        <w:t>, and may explain quantitative findings that public perceptions of police fairness increase</w:t>
      </w:r>
      <w:r w:rsidR="53D5FBF0" w:rsidRPr="1404944D">
        <w:rPr>
          <w:rFonts w:eastAsiaTheme="minorEastAsia"/>
        </w:rPr>
        <w:t>d</w:t>
      </w:r>
      <w:r w:rsidR="10014171" w:rsidRPr="1404944D">
        <w:rPr>
          <w:rFonts w:eastAsiaTheme="minorEastAsia"/>
        </w:rPr>
        <w:t xml:space="preserve"> following attendance at this course (Savigar, 2019)</w:t>
      </w:r>
      <w:r w:rsidR="10CA2E2C" w:rsidRPr="1404944D">
        <w:rPr>
          <w:rFonts w:eastAsiaTheme="minorEastAsia"/>
        </w:rPr>
        <w:t>.</w:t>
      </w:r>
      <w:r w:rsidR="2F76158F" w:rsidRPr="1404944D">
        <w:rPr>
          <w:rFonts w:eastAsiaTheme="minorEastAsia"/>
        </w:rPr>
        <w:t xml:space="preserve"> Procedurally fair experiences of law enforcement (Bates</w:t>
      </w:r>
      <w:r w:rsidR="7CDD2C92" w:rsidRPr="1404944D">
        <w:rPr>
          <w:rFonts w:eastAsiaTheme="minorEastAsia"/>
        </w:rPr>
        <w:t xml:space="preserve"> et al.</w:t>
      </w:r>
      <w:r w:rsidR="2F76158F" w:rsidRPr="1404944D">
        <w:rPr>
          <w:rFonts w:eastAsiaTheme="minorEastAsia"/>
        </w:rPr>
        <w:t xml:space="preserve">, 2016), perceptions of authorities as legitimate (Tyler, 2011), and identifying with the police as authority figures (Bradford et al., 2015) </w:t>
      </w:r>
      <w:r w:rsidR="18665D06" w:rsidRPr="1404944D">
        <w:rPr>
          <w:rFonts w:eastAsiaTheme="minorEastAsia"/>
        </w:rPr>
        <w:t>are seen to be key to developing</w:t>
      </w:r>
      <w:r w:rsidR="2F76158F" w:rsidRPr="1404944D">
        <w:rPr>
          <w:rFonts w:eastAsiaTheme="minorEastAsia"/>
        </w:rPr>
        <w:t xml:space="preserve"> normative compliance with the law. </w:t>
      </w:r>
      <w:r w:rsidR="7CAEEAB8" w:rsidRPr="1404944D">
        <w:rPr>
          <w:rFonts w:eastAsiaTheme="minorEastAsia"/>
        </w:rPr>
        <w:t>In this sense</w:t>
      </w:r>
      <w:r w:rsidR="714424FA" w:rsidRPr="1404944D">
        <w:rPr>
          <w:rFonts w:eastAsiaTheme="minorEastAsia"/>
        </w:rPr>
        <w:t>, courses and experiences of them were described in ways that aligned closely with normative behavioural choices on the roads, rather than simply instrumental</w:t>
      </w:r>
      <w:r w:rsidR="0EA6BFEC" w:rsidRPr="1404944D">
        <w:rPr>
          <w:rFonts w:eastAsiaTheme="minorEastAsia"/>
        </w:rPr>
        <w:t>.</w:t>
      </w:r>
      <w:r w:rsidR="1A21CFA8" w:rsidRPr="1404944D">
        <w:rPr>
          <w:rFonts w:eastAsiaTheme="minorEastAsia"/>
        </w:rPr>
        <w:t xml:space="preserve"> </w:t>
      </w:r>
    </w:p>
    <w:p w14:paraId="46DA7687" w14:textId="49182160" w:rsidR="48B1B9EF" w:rsidRDefault="2C58D621" w:rsidP="1404944D">
      <w:pPr>
        <w:spacing w:before="120" w:after="120" w:line="480" w:lineRule="auto"/>
        <w:jc w:val="both"/>
        <w:rPr>
          <w:rFonts w:eastAsiaTheme="minorEastAsia"/>
        </w:rPr>
      </w:pPr>
      <w:r w:rsidRPr="1404944D">
        <w:rPr>
          <w:rFonts w:eastAsiaTheme="minorEastAsia"/>
        </w:rPr>
        <w:t xml:space="preserve">Other comments suggested that not only was the course a way of influencing relationships with the police, </w:t>
      </w:r>
      <w:r w:rsidR="4A352785" w:rsidRPr="1404944D">
        <w:rPr>
          <w:rFonts w:eastAsiaTheme="minorEastAsia"/>
        </w:rPr>
        <w:t xml:space="preserve">and therefore </w:t>
      </w:r>
      <w:r w:rsidR="30FDCC9F" w:rsidRPr="1404944D">
        <w:rPr>
          <w:rFonts w:eastAsiaTheme="minorEastAsia"/>
        </w:rPr>
        <w:t xml:space="preserve">a </w:t>
      </w:r>
      <w:r w:rsidR="4A352785" w:rsidRPr="1404944D">
        <w:rPr>
          <w:rFonts w:eastAsiaTheme="minorEastAsia"/>
        </w:rPr>
        <w:t xml:space="preserve">normative guide to behaviour, but that in the type of information presented it also </w:t>
      </w:r>
      <w:r w:rsidR="05B676D8" w:rsidRPr="1404944D">
        <w:rPr>
          <w:rFonts w:eastAsiaTheme="minorEastAsia"/>
        </w:rPr>
        <w:t xml:space="preserve">illustrated </w:t>
      </w:r>
      <w:r w:rsidR="4A352785" w:rsidRPr="1404944D">
        <w:rPr>
          <w:rFonts w:eastAsiaTheme="minorEastAsia"/>
        </w:rPr>
        <w:t>an instrumental risk</w:t>
      </w:r>
      <w:r w:rsidR="4A41E298" w:rsidRPr="1404944D">
        <w:rPr>
          <w:rFonts w:eastAsiaTheme="minorEastAsia"/>
        </w:rPr>
        <w:t xml:space="preserve"> through a perceived </w:t>
      </w:r>
      <w:r w:rsidR="4A352785" w:rsidRPr="1404944D">
        <w:rPr>
          <w:rFonts w:eastAsiaTheme="minorEastAsia"/>
        </w:rPr>
        <w:t>risk to personal safety</w:t>
      </w:r>
      <w:r w:rsidR="48BD18A3" w:rsidRPr="1404944D">
        <w:rPr>
          <w:rFonts w:eastAsiaTheme="minorEastAsia"/>
        </w:rPr>
        <w:t>:</w:t>
      </w:r>
    </w:p>
    <w:p w14:paraId="20FEC337" w14:textId="47D9186E" w:rsidR="48B1B9EF" w:rsidRDefault="48B1B9EF" w:rsidP="35DEEFC4">
      <w:pPr>
        <w:spacing w:before="120" w:after="120" w:line="480" w:lineRule="auto"/>
        <w:ind w:left="720"/>
        <w:jc w:val="both"/>
        <w:rPr>
          <w:rFonts w:eastAsiaTheme="minorEastAsia"/>
        </w:rPr>
      </w:pPr>
      <w:r w:rsidRPr="35DEEFC4">
        <w:rPr>
          <w:rFonts w:eastAsiaTheme="minorEastAsia"/>
        </w:rPr>
        <w:t>“If money’s a way of hurting people then obviously that’s the right way to go but if education, if people actually don’t know what the consequences are of using their phone then X Course is the right way to go for that person. I don’t think it’s for everyone. I think some people do need points and do need to be hit hard in the pocket… if you get hit hard in the pocket then you won’t do it again because you don’t want the £100 fine and the 3 points, whereas if you go to X Course you don’t want the stories that have been told to happen to you. They both work in different ways for different people, because everyone is different.” Employee Chris</w:t>
      </w:r>
    </w:p>
    <w:p w14:paraId="03238251" w14:textId="0AD2A8C4" w:rsidR="109CC621" w:rsidRDefault="109CC621" w:rsidP="35DEEFC4">
      <w:pPr>
        <w:spacing w:before="120" w:after="120" w:line="480" w:lineRule="auto"/>
        <w:jc w:val="both"/>
        <w:rPr>
          <w:rFonts w:eastAsiaTheme="minorEastAsia"/>
        </w:rPr>
      </w:pPr>
      <w:r w:rsidRPr="35DEEFC4">
        <w:rPr>
          <w:rFonts w:eastAsiaTheme="minorEastAsia"/>
        </w:rPr>
        <w:t xml:space="preserve">Where penalty points may increase the perceived instrumental risk to one’s driving license and the implications of that, and penalty fines may </w:t>
      </w:r>
      <w:r w:rsidR="2B3CA358" w:rsidRPr="35DEEFC4">
        <w:rPr>
          <w:rFonts w:eastAsiaTheme="minorEastAsia"/>
        </w:rPr>
        <w:t xml:space="preserve">form a financial risk, </w:t>
      </w:r>
      <w:r w:rsidR="3FBBDDBA" w:rsidRPr="35DEEFC4">
        <w:rPr>
          <w:rFonts w:eastAsiaTheme="minorEastAsia"/>
        </w:rPr>
        <w:t xml:space="preserve">Chris suggested that </w:t>
      </w:r>
      <w:r w:rsidR="2B3CA358" w:rsidRPr="35DEEFC4">
        <w:rPr>
          <w:rFonts w:eastAsiaTheme="minorEastAsia"/>
        </w:rPr>
        <w:t xml:space="preserve">courses may enhance perceived risk of harm by increasing knowledge, awareness and salience of that </w:t>
      </w:r>
      <w:r w:rsidR="50251E7B" w:rsidRPr="35DEEFC4">
        <w:rPr>
          <w:rFonts w:eastAsiaTheme="minorEastAsia"/>
        </w:rPr>
        <w:t xml:space="preserve">as a possible outcome. </w:t>
      </w:r>
      <w:r w:rsidR="28A10805" w:rsidRPr="35DEEFC4">
        <w:rPr>
          <w:rFonts w:eastAsiaTheme="minorEastAsia"/>
        </w:rPr>
        <w:t>Of course, this is dependent upon the type of course and information presented within it, but Chris suggests the possibility that both penalties and fear may work as instrumental deterrence.</w:t>
      </w:r>
    </w:p>
    <w:p w14:paraId="32C34532" w14:textId="0AD403C4" w:rsidR="37165035" w:rsidRDefault="37165035" w:rsidP="35DEEFC4">
      <w:pPr>
        <w:spacing w:before="120" w:after="120" w:line="480" w:lineRule="auto"/>
        <w:jc w:val="both"/>
        <w:rPr>
          <w:rFonts w:eastAsiaTheme="minorEastAsia"/>
        </w:rPr>
      </w:pPr>
    </w:p>
    <w:p w14:paraId="00B6F15F" w14:textId="2267920F" w:rsidR="25349A9F" w:rsidRDefault="74BC522D" w:rsidP="35DEEFC4">
      <w:pPr>
        <w:spacing w:before="120" w:after="120" w:line="480" w:lineRule="auto"/>
        <w:ind w:right="362"/>
        <w:jc w:val="both"/>
        <w:rPr>
          <w:rFonts w:eastAsiaTheme="minorEastAsia"/>
        </w:rPr>
      </w:pPr>
      <w:r w:rsidRPr="35DEEFC4">
        <w:rPr>
          <w:rFonts w:eastAsiaTheme="minorEastAsia"/>
        </w:rPr>
        <w:t>3.3.</w:t>
      </w:r>
      <w:r w:rsidR="702804DB" w:rsidRPr="35DEEFC4">
        <w:rPr>
          <w:rFonts w:eastAsiaTheme="minorEastAsia"/>
        </w:rPr>
        <w:t>2</w:t>
      </w:r>
      <w:r w:rsidRPr="35DEEFC4">
        <w:rPr>
          <w:rFonts w:eastAsiaTheme="minorEastAsia"/>
        </w:rPr>
        <w:t xml:space="preserve"> </w:t>
      </w:r>
      <w:r w:rsidR="1DE127CD" w:rsidRPr="35DEEFC4">
        <w:rPr>
          <w:rFonts w:eastAsiaTheme="minorEastAsia"/>
        </w:rPr>
        <w:t>Relative impact on legal and illegal forms of distraction</w:t>
      </w:r>
    </w:p>
    <w:p w14:paraId="56CAA94B" w14:textId="0490FE08" w:rsidR="024E4DDB" w:rsidRDefault="082FD739" w:rsidP="35DEEFC4">
      <w:pPr>
        <w:spacing w:before="120" w:after="120" w:line="480" w:lineRule="auto"/>
        <w:jc w:val="both"/>
        <w:rPr>
          <w:rFonts w:eastAsiaTheme="minorEastAsia"/>
        </w:rPr>
      </w:pPr>
      <w:r w:rsidRPr="35DEEFC4">
        <w:rPr>
          <w:rFonts w:eastAsiaTheme="minorEastAsia"/>
        </w:rPr>
        <w:lastRenderedPageBreak/>
        <w:t xml:space="preserve">The intention of courses that combine information about penalties and education about harm, such as the one featured here, is presumably to deter drivers from using their phones in future. As such, the impact of courses on </w:t>
      </w:r>
      <w:r w:rsidR="316FFADF" w:rsidRPr="35DEEFC4">
        <w:rPr>
          <w:rFonts w:eastAsiaTheme="minorEastAsia"/>
        </w:rPr>
        <w:t>knowledge, attitude and self-reported behaviour is crucial. M</w:t>
      </w:r>
      <w:r w:rsidR="5C800908" w:rsidRPr="35DEEFC4">
        <w:rPr>
          <w:rFonts w:eastAsiaTheme="minorEastAsia"/>
        </w:rPr>
        <w:t>ost course attendees described some aspect of behaviour change, whether they were attending</w:t>
      </w:r>
      <w:r w:rsidR="4D5B9BFE" w:rsidRPr="35DEEFC4">
        <w:rPr>
          <w:rFonts w:eastAsiaTheme="minorEastAsia"/>
        </w:rPr>
        <w:t xml:space="preserve"> the course</w:t>
      </w:r>
      <w:r w:rsidR="5C800908" w:rsidRPr="35DEEFC4">
        <w:rPr>
          <w:rFonts w:eastAsiaTheme="minorEastAsia"/>
        </w:rPr>
        <w:t xml:space="preserve"> as an alternative to prosecution or as part of their employment:</w:t>
      </w:r>
    </w:p>
    <w:p w14:paraId="6FCE1642" w14:textId="0F06B393" w:rsidR="009A31A6" w:rsidRDefault="5C800908" w:rsidP="35DEEFC4">
      <w:pPr>
        <w:spacing w:before="120" w:after="120" w:line="480" w:lineRule="auto"/>
        <w:ind w:left="720"/>
        <w:jc w:val="both"/>
        <w:rPr>
          <w:rFonts w:eastAsiaTheme="minorEastAsia"/>
        </w:rPr>
      </w:pPr>
      <w:r w:rsidRPr="35DEEFC4">
        <w:rPr>
          <w:rFonts w:eastAsiaTheme="minorEastAsia"/>
        </w:rPr>
        <w:t xml:space="preserve">“I'm definitely not using my phone now, whereas before it would still always be next to me because when I leave work it would be in my coat pocket, whereas now when I leave work I used to put it on normal ringer, if I leave work it stays on silent until I get to wherever I'm going to, like the school pick up or whatever, or otherwise in the back in my bag, so I feel like, they might be little changes, but for myself I think they’re quite big changes.” Employee Lucy </w:t>
      </w:r>
    </w:p>
    <w:p w14:paraId="63A49667" w14:textId="1A5E8FBA" w:rsidR="7EB758A2" w:rsidRDefault="357F31EA" w:rsidP="1404944D">
      <w:pPr>
        <w:spacing w:before="120" w:after="120" w:line="480" w:lineRule="auto"/>
        <w:jc w:val="both"/>
        <w:rPr>
          <w:rFonts w:eastAsiaTheme="minorEastAsia"/>
          <w:color w:val="4472C4" w:themeColor="accent1"/>
        </w:rPr>
      </w:pPr>
      <w:r w:rsidRPr="1404944D">
        <w:rPr>
          <w:rFonts w:eastAsiaTheme="minorEastAsia"/>
        </w:rPr>
        <w:t xml:space="preserve">A </w:t>
      </w:r>
      <w:r w:rsidR="2951ED2B" w:rsidRPr="1404944D">
        <w:rPr>
          <w:rFonts w:eastAsiaTheme="minorEastAsia"/>
        </w:rPr>
        <w:t xml:space="preserve">distinct </w:t>
      </w:r>
      <w:r w:rsidRPr="1404944D">
        <w:rPr>
          <w:rFonts w:eastAsiaTheme="minorEastAsia"/>
        </w:rPr>
        <w:t xml:space="preserve">element of the course itself, course attendees also referred specifically to </w:t>
      </w:r>
      <w:r w:rsidR="28B9B206" w:rsidRPr="1404944D">
        <w:rPr>
          <w:rFonts w:eastAsiaTheme="minorEastAsia"/>
        </w:rPr>
        <w:t>changes in</w:t>
      </w:r>
      <w:r w:rsidR="54D9C53E" w:rsidRPr="1404944D">
        <w:rPr>
          <w:rFonts w:eastAsiaTheme="minorEastAsia"/>
        </w:rPr>
        <w:t xml:space="preserve"> hands-free mobile phone use – something that would not </w:t>
      </w:r>
      <w:r w:rsidR="358166E9" w:rsidRPr="1404944D">
        <w:rPr>
          <w:rFonts w:eastAsiaTheme="minorEastAsia"/>
        </w:rPr>
        <w:t xml:space="preserve">(on current evidence, as presented in the introduction) </w:t>
      </w:r>
      <w:r w:rsidR="54D9C53E" w:rsidRPr="1404944D">
        <w:rPr>
          <w:rFonts w:eastAsiaTheme="minorEastAsia"/>
        </w:rPr>
        <w:t>form the basis of a discussion with a police officer at the roadside because it is not illegal. Course attendance was able to inform drivers of those associated risks not covered by law</w:t>
      </w:r>
      <w:r w:rsidR="2685EA18" w:rsidRPr="1404944D">
        <w:rPr>
          <w:rFonts w:eastAsiaTheme="minorEastAsia"/>
        </w:rPr>
        <w:t>, suggesting that it would have a greater overall effect on the reduction of distracted driving caused by phone use than punitive responses that problematise only handheld use</w:t>
      </w:r>
      <w:r w:rsidR="54D9C53E" w:rsidRPr="1404944D">
        <w:rPr>
          <w:rFonts w:eastAsiaTheme="minorEastAsia"/>
        </w:rPr>
        <w:t>:</w:t>
      </w:r>
    </w:p>
    <w:p w14:paraId="1252F6E5" w14:textId="23B68B01" w:rsidR="00B67373" w:rsidRPr="00BF4EE8" w:rsidRDefault="51536E29" w:rsidP="35DEEFC4">
      <w:pPr>
        <w:spacing w:before="120" w:after="120" w:line="480" w:lineRule="auto"/>
        <w:ind w:left="720"/>
        <w:jc w:val="both"/>
        <w:rPr>
          <w:rFonts w:eastAsiaTheme="minorEastAsia"/>
        </w:rPr>
      </w:pPr>
      <w:r w:rsidRPr="35DEEFC4">
        <w:rPr>
          <w:rFonts w:eastAsiaTheme="minorEastAsia"/>
        </w:rPr>
        <w:t>“I had really thought, ok I understand why it's dangerous to actually hold a mobile phone to your face, that's quite obvious because you can't control the car as well as you can with two hands, so that was obvious, but I thought using my hands free kit was pretty safe really and the course made you aware of the fact that you are still taking your attention away from what you are doing, you are still not fully concentrating on the road, you miss road signs and things if you are chatting away while you're driving, even if you are on a hands-free</w:t>
      </w:r>
      <w:r w:rsidR="27701AEF" w:rsidRPr="35DEEFC4">
        <w:rPr>
          <w:rFonts w:eastAsiaTheme="minorEastAsia"/>
        </w:rPr>
        <w:t>" Employee Debbie.</w:t>
      </w:r>
    </w:p>
    <w:p w14:paraId="477BDF95" w14:textId="2BF50433" w:rsidR="2FCBD1B2" w:rsidRDefault="2FCBD1B2" w:rsidP="35DEEFC4">
      <w:pPr>
        <w:spacing w:before="120" w:after="120" w:line="480" w:lineRule="auto"/>
        <w:ind w:left="720"/>
        <w:jc w:val="both"/>
        <w:rPr>
          <w:rFonts w:eastAsiaTheme="minorEastAsia"/>
          <w:color w:val="000000" w:themeColor="text1"/>
        </w:rPr>
      </w:pPr>
    </w:p>
    <w:p w14:paraId="061227A3" w14:textId="36169890" w:rsidR="00B67373" w:rsidRPr="00BF4EE8" w:rsidRDefault="1FF65C1D" w:rsidP="35DEEFC4">
      <w:pPr>
        <w:spacing w:before="120" w:after="120" w:line="480" w:lineRule="auto"/>
        <w:jc w:val="both"/>
        <w:rPr>
          <w:rFonts w:eastAsiaTheme="minorEastAsia"/>
        </w:rPr>
      </w:pPr>
      <w:r w:rsidRPr="35DEEFC4">
        <w:rPr>
          <w:rFonts w:eastAsiaTheme="minorEastAsia"/>
        </w:rPr>
        <w:lastRenderedPageBreak/>
        <w:t>Although drivers described becoming increasingly aware of the risks associated with hands-free phone use while driving following course attendance, subsequent hands-free behaviours were more frequently reported as minimised than ceased entirel</w:t>
      </w:r>
      <w:r w:rsidR="30106F40" w:rsidRPr="35DEEFC4">
        <w:rPr>
          <w:rFonts w:eastAsiaTheme="minorEastAsia"/>
        </w:rPr>
        <w:t>y:</w:t>
      </w:r>
    </w:p>
    <w:p w14:paraId="63693316" w14:textId="3DC5415B" w:rsidR="00B67373" w:rsidRPr="00BF4EE8" w:rsidRDefault="6F41497E" w:rsidP="35DEEFC4">
      <w:pPr>
        <w:spacing w:before="120" w:after="120" w:line="480" w:lineRule="auto"/>
        <w:ind w:left="720"/>
        <w:jc w:val="both"/>
        <w:rPr>
          <w:rFonts w:eastAsiaTheme="minorEastAsia"/>
        </w:rPr>
      </w:pPr>
      <w:r w:rsidRPr="35DEEFC4">
        <w:rPr>
          <w:rFonts w:eastAsiaTheme="minorEastAsia"/>
        </w:rPr>
        <w:t xml:space="preserve">“I've limited my hands-free use to only important calls to do with my destination basically, to tell them I won't be there on time and if I've had an opportunity to pull over I've done that instead rather than use the hands free”. </w:t>
      </w:r>
      <w:r w:rsidR="2F751E32" w:rsidRPr="35DEEFC4">
        <w:rPr>
          <w:rFonts w:eastAsiaTheme="minorEastAsia"/>
        </w:rPr>
        <w:t xml:space="preserve">Detected driver </w:t>
      </w:r>
      <w:r w:rsidRPr="35DEEFC4">
        <w:rPr>
          <w:rFonts w:eastAsiaTheme="minorEastAsia"/>
        </w:rPr>
        <w:t>Debbie</w:t>
      </w:r>
    </w:p>
    <w:p w14:paraId="2B104643" w14:textId="0152547B" w:rsidR="00B67373" w:rsidRPr="00BF4EE8" w:rsidRDefault="0AF9F14F" w:rsidP="35DEEFC4">
      <w:pPr>
        <w:spacing w:before="120" w:after="120" w:line="480" w:lineRule="auto"/>
        <w:ind w:left="720"/>
        <w:jc w:val="both"/>
        <w:rPr>
          <w:rFonts w:eastAsiaTheme="minorEastAsia"/>
        </w:rPr>
      </w:pPr>
      <w:r w:rsidRPr="35DEEFC4">
        <w:rPr>
          <w:rFonts w:eastAsiaTheme="minorEastAsia"/>
        </w:rPr>
        <w:t>“I've made much fewer calls using my hands free than I had before. I used to use it as, you know, if I've got 2 hours to drive to a meeting that's a good time to phone my mum because it will save me some time, that kind of thing, and I cut down on that a lot and thought actually I shouldn't really be on the phone at all, unless it's an important call, so I've really only made important calls using a hands free kit since the course and only then brief, you know, I'm going to be 10 minutes late or that kind of thing, rather than phoning people using a hands-free kit to chat, I haven't done that since the course.” Detected driver Jean</w:t>
      </w:r>
    </w:p>
    <w:p w14:paraId="6FD6BAAE" w14:textId="5324DD48" w:rsidR="23383E5C" w:rsidRDefault="0AF9F14F" w:rsidP="35DEEFC4">
      <w:pPr>
        <w:spacing w:before="120" w:after="120" w:line="480" w:lineRule="auto"/>
        <w:jc w:val="both"/>
        <w:rPr>
          <w:rFonts w:eastAsiaTheme="minorEastAsia"/>
        </w:rPr>
      </w:pPr>
      <w:r w:rsidRPr="35DEEFC4">
        <w:rPr>
          <w:rFonts w:eastAsiaTheme="minorEastAsia"/>
        </w:rPr>
        <w:t>Whilst recognising learning from the course in relation to broader distractions, drivers were able to continue to draw upon legality as a justification for behavioural choices where the law did not align well with what they had learned in relation to driver distraction.</w:t>
      </w:r>
      <w:r w:rsidR="7371D818" w:rsidRPr="35DEEFC4">
        <w:rPr>
          <w:rFonts w:eastAsiaTheme="minorEastAsia"/>
        </w:rPr>
        <w:t xml:space="preserve"> This remains problematic even when simply a response to ‘important’ calls, given that those are precisely the calls which are likely to require cognitive demand and therefore be even more distracting </w:t>
      </w:r>
      <w:r w:rsidR="1D9CA9BA" w:rsidRPr="35DEEFC4">
        <w:rPr>
          <w:rFonts w:eastAsiaTheme="minorEastAsia"/>
        </w:rPr>
        <w:t>(</w:t>
      </w:r>
      <w:proofErr w:type="spellStart"/>
      <w:r w:rsidR="75C9328D" w:rsidRPr="35DEEFC4">
        <w:rPr>
          <w:rFonts w:eastAsiaTheme="minorEastAsia"/>
        </w:rPr>
        <w:t>Dula</w:t>
      </w:r>
      <w:proofErr w:type="spellEnd"/>
      <w:r w:rsidR="6B418A08" w:rsidRPr="35DEEFC4">
        <w:rPr>
          <w:rFonts w:eastAsiaTheme="minorEastAsia"/>
        </w:rPr>
        <w:t xml:space="preserve"> et al.</w:t>
      </w:r>
      <w:r w:rsidR="75C9328D" w:rsidRPr="35DEEFC4">
        <w:rPr>
          <w:rFonts w:eastAsiaTheme="minorEastAsia"/>
        </w:rPr>
        <w:t>, 2011</w:t>
      </w:r>
      <w:r w:rsidR="1D9CA9BA" w:rsidRPr="35DEEFC4">
        <w:rPr>
          <w:rFonts w:eastAsiaTheme="minorEastAsia"/>
        </w:rPr>
        <w:t>).</w:t>
      </w:r>
      <w:r w:rsidRPr="35DEEFC4">
        <w:rPr>
          <w:rFonts w:eastAsiaTheme="minorEastAsia"/>
        </w:rPr>
        <w:t xml:space="preserve"> </w:t>
      </w:r>
      <w:r w:rsidR="1FF65C1D" w:rsidRPr="35DEEFC4">
        <w:rPr>
          <w:rFonts w:eastAsiaTheme="minorEastAsia"/>
        </w:rPr>
        <w:t>This suggests that, alone, normative messaging is not as effective as the combined effect of normative messaging and instrumental concerns – the legal and dangerous behaviour is still less deterred than the illegal and dangerous behaviour.</w:t>
      </w:r>
      <w:r w:rsidR="76527336" w:rsidRPr="35DEEFC4">
        <w:rPr>
          <w:rFonts w:eastAsiaTheme="minorEastAsia"/>
        </w:rPr>
        <w:t xml:space="preserve"> </w:t>
      </w:r>
    </w:p>
    <w:p w14:paraId="2761B0CC" w14:textId="694CE7B3" w:rsidR="5CCB932D" w:rsidRDefault="5CCB932D" w:rsidP="35DEEFC4">
      <w:pPr>
        <w:spacing w:before="120" w:after="120" w:line="480" w:lineRule="auto"/>
        <w:jc w:val="both"/>
        <w:rPr>
          <w:rFonts w:eastAsiaTheme="minorEastAsia"/>
        </w:rPr>
      </w:pPr>
    </w:p>
    <w:p w14:paraId="13C359AD" w14:textId="6B503DD3" w:rsidR="5AA9131A" w:rsidRDefault="11839C9B" w:rsidP="35DEEFC4">
      <w:pPr>
        <w:spacing w:before="120" w:after="120" w:line="480" w:lineRule="auto"/>
        <w:ind w:right="362"/>
        <w:jc w:val="both"/>
        <w:rPr>
          <w:rFonts w:eastAsiaTheme="minorEastAsia"/>
        </w:rPr>
      </w:pPr>
      <w:r w:rsidRPr="35DEEFC4">
        <w:rPr>
          <w:rFonts w:eastAsiaTheme="minorEastAsia"/>
        </w:rPr>
        <w:t>3.</w:t>
      </w:r>
      <w:r w:rsidR="3410CA97" w:rsidRPr="35DEEFC4">
        <w:rPr>
          <w:rFonts w:eastAsiaTheme="minorEastAsia"/>
        </w:rPr>
        <w:t>4</w:t>
      </w:r>
      <w:r w:rsidRPr="35DEEFC4">
        <w:rPr>
          <w:rFonts w:eastAsiaTheme="minorEastAsia"/>
        </w:rPr>
        <w:t xml:space="preserve"> Post-course considerations</w:t>
      </w:r>
    </w:p>
    <w:p w14:paraId="3047F309" w14:textId="536925F6" w:rsidR="41A03F22" w:rsidRDefault="166EF256" w:rsidP="1404944D">
      <w:pPr>
        <w:spacing w:before="120" w:after="120" w:line="480" w:lineRule="auto"/>
        <w:jc w:val="both"/>
        <w:rPr>
          <w:rFonts w:eastAsiaTheme="minorEastAsia"/>
        </w:rPr>
      </w:pPr>
      <w:r w:rsidRPr="1404944D">
        <w:rPr>
          <w:rFonts w:eastAsiaTheme="minorEastAsia"/>
        </w:rPr>
        <w:t xml:space="preserve">Following their completion of the course, attendees were invited to reflect on it as an option in response to mobile phone use. These reflections are interesting given the importance of ‘public </w:t>
      </w:r>
      <w:r w:rsidRPr="1404944D">
        <w:rPr>
          <w:rFonts w:eastAsiaTheme="minorEastAsia"/>
        </w:rPr>
        <w:lastRenderedPageBreak/>
        <w:t xml:space="preserve">opinion’ in the decision to end the use of courses, and the imagined messaging that </w:t>
      </w:r>
      <w:r w:rsidR="4120AC18" w:rsidRPr="1404944D">
        <w:rPr>
          <w:rFonts w:eastAsiaTheme="minorEastAsia"/>
        </w:rPr>
        <w:t xml:space="preserve">the availability of diversion </w:t>
      </w:r>
      <w:r w:rsidRPr="1404944D">
        <w:rPr>
          <w:rFonts w:eastAsiaTheme="minorEastAsia"/>
        </w:rPr>
        <w:t>courses sen</w:t>
      </w:r>
      <w:r w:rsidR="4120AC18" w:rsidRPr="1404944D">
        <w:rPr>
          <w:rFonts w:eastAsiaTheme="minorEastAsia"/>
        </w:rPr>
        <w:t>ds</w:t>
      </w:r>
      <w:r w:rsidRPr="1404944D">
        <w:rPr>
          <w:rFonts w:eastAsiaTheme="minorEastAsia"/>
        </w:rPr>
        <w:t xml:space="preserve"> out.</w:t>
      </w:r>
    </w:p>
    <w:p w14:paraId="7E26EF3B" w14:textId="000D9720" w:rsidR="00B67373" w:rsidRDefault="3609B972" w:rsidP="35DEEFC4">
      <w:pPr>
        <w:spacing w:before="120" w:after="120" w:line="480" w:lineRule="auto"/>
        <w:jc w:val="both"/>
        <w:rPr>
          <w:rFonts w:eastAsiaTheme="minorEastAsia"/>
        </w:rPr>
      </w:pPr>
      <w:r w:rsidRPr="35DEEFC4">
        <w:rPr>
          <w:rFonts w:eastAsiaTheme="minorEastAsia"/>
        </w:rPr>
        <w:t xml:space="preserve">Despite plentiful support for </w:t>
      </w:r>
      <w:r w:rsidR="19391C3F" w:rsidRPr="35DEEFC4">
        <w:rPr>
          <w:rFonts w:eastAsiaTheme="minorEastAsia"/>
        </w:rPr>
        <w:t xml:space="preserve">courses </w:t>
      </w:r>
      <w:r w:rsidRPr="35DEEFC4">
        <w:rPr>
          <w:rFonts w:eastAsiaTheme="minorEastAsia"/>
        </w:rPr>
        <w:t>in relation to mobile phone use while driving, both as an alternative to prosecution and more general method of education,</w:t>
      </w:r>
      <w:r w:rsidR="7B2CBB7C" w:rsidRPr="35DEEFC4">
        <w:rPr>
          <w:rFonts w:eastAsiaTheme="minorEastAsia"/>
        </w:rPr>
        <w:t xml:space="preserve"> interviewees were specific about those that they perceived to be </w:t>
      </w:r>
      <w:r w:rsidR="27BBB932" w:rsidRPr="35DEEFC4">
        <w:rPr>
          <w:rFonts w:eastAsiaTheme="minorEastAsia"/>
        </w:rPr>
        <w:t>‘</w:t>
      </w:r>
      <w:r w:rsidR="7B2CBB7C" w:rsidRPr="35DEEFC4">
        <w:rPr>
          <w:rFonts w:eastAsiaTheme="minorEastAsia"/>
        </w:rPr>
        <w:t>suitable</w:t>
      </w:r>
      <w:r w:rsidR="29FD33A1" w:rsidRPr="35DEEFC4">
        <w:rPr>
          <w:rFonts w:eastAsiaTheme="minorEastAsia"/>
        </w:rPr>
        <w:t>’</w:t>
      </w:r>
      <w:r w:rsidR="7B2CBB7C" w:rsidRPr="35DEEFC4">
        <w:rPr>
          <w:rFonts w:eastAsiaTheme="minorEastAsia"/>
        </w:rPr>
        <w:t xml:space="preserve"> recipients of </w:t>
      </w:r>
      <w:r w:rsidR="611DB406" w:rsidRPr="35DEEFC4">
        <w:rPr>
          <w:rFonts w:eastAsiaTheme="minorEastAsia"/>
        </w:rPr>
        <w:t xml:space="preserve">this </w:t>
      </w:r>
      <w:r w:rsidR="5C1D1967" w:rsidRPr="35DEEFC4">
        <w:rPr>
          <w:rFonts w:eastAsiaTheme="minorEastAsia"/>
        </w:rPr>
        <w:t xml:space="preserve">course </w:t>
      </w:r>
      <w:r w:rsidR="611DB406" w:rsidRPr="35DEEFC4">
        <w:rPr>
          <w:rFonts w:eastAsiaTheme="minorEastAsia"/>
        </w:rPr>
        <w:t>when used as an alternative to prosecution</w:t>
      </w:r>
      <w:r w:rsidR="7B2CBB7C" w:rsidRPr="35DEEFC4">
        <w:rPr>
          <w:rFonts w:eastAsiaTheme="minorEastAsia"/>
        </w:rPr>
        <w:t xml:space="preserve">. </w:t>
      </w:r>
      <w:r w:rsidR="3D1DA7F8" w:rsidRPr="35DEEFC4">
        <w:rPr>
          <w:rFonts w:eastAsiaTheme="minorEastAsia"/>
        </w:rPr>
        <w:t>In some ways, then, these post-course reflections mirror the way in which police officers talked about discretion in their choice of who to notice, and who to ignore, who to prosecute, and who to divert.</w:t>
      </w:r>
    </w:p>
    <w:p w14:paraId="0B71D59C" w14:textId="1052D01C" w:rsidR="007A463D" w:rsidRPr="00BF4EE8" w:rsidRDefault="189A5DD4" w:rsidP="1404944D">
      <w:pPr>
        <w:spacing w:before="120" w:after="120" w:line="480" w:lineRule="auto"/>
        <w:jc w:val="both"/>
        <w:rPr>
          <w:rFonts w:eastAsiaTheme="minorEastAsia"/>
        </w:rPr>
      </w:pPr>
      <w:r w:rsidRPr="007F15CB">
        <w:rPr>
          <w:color w:val="000000" w:themeColor="text1"/>
        </w:rPr>
        <w:t>This approach was primarily</w:t>
      </w:r>
      <w:r w:rsidR="2B5CBE1D" w:rsidRPr="1404944D">
        <w:rPr>
          <w:rFonts w:eastAsiaTheme="minorEastAsia"/>
        </w:rPr>
        <w:t xml:space="preserve"> </w:t>
      </w:r>
      <w:r w:rsidR="263E5630" w:rsidRPr="1404944D">
        <w:rPr>
          <w:rFonts w:eastAsiaTheme="minorEastAsia"/>
        </w:rPr>
        <w:t xml:space="preserve">deemed suitable for those </w:t>
      </w:r>
      <w:r w:rsidR="606D42BE" w:rsidRPr="1404944D">
        <w:rPr>
          <w:rFonts w:eastAsiaTheme="minorEastAsia"/>
        </w:rPr>
        <w:t>considered first time offenders</w:t>
      </w:r>
      <w:r w:rsidR="006568C7" w:rsidRPr="1404944D">
        <w:rPr>
          <w:rStyle w:val="FootnoteReference"/>
          <w:rFonts w:eastAsiaTheme="minorEastAsia"/>
        </w:rPr>
        <w:footnoteReference w:id="14"/>
      </w:r>
      <w:r w:rsidR="1E202984" w:rsidRPr="1404944D">
        <w:rPr>
          <w:rFonts w:eastAsiaTheme="minorEastAsia"/>
        </w:rPr>
        <w:t xml:space="preserve">, </w:t>
      </w:r>
      <w:r w:rsidR="6234A5B7" w:rsidRPr="1404944D">
        <w:rPr>
          <w:rFonts w:eastAsiaTheme="minorEastAsia"/>
        </w:rPr>
        <w:t>who ‘deserved’ an opportunity to learn</w:t>
      </w:r>
      <w:r w:rsidR="338B84EC" w:rsidRPr="1404944D">
        <w:rPr>
          <w:rFonts w:eastAsiaTheme="minorEastAsia"/>
        </w:rPr>
        <w:t xml:space="preserve"> and/or for those whose offence was considered to be not ‘too serious’</w:t>
      </w:r>
      <w:r w:rsidR="50895F16" w:rsidRPr="1404944D">
        <w:rPr>
          <w:rFonts w:eastAsiaTheme="minorEastAsia"/>
        </w:rPr>
        <w:t>:</w:t>
      </w:r>
    </w:p>
    <w:p w14:paraId="1E191BF3" w14:textId="374067C2" w:rsidR="334A6538" w:rsidRDefault="72F9AF4A" w:rsidP="35DEEFC4">
      <w:pPr>
        <w:spacing w:before="120" w:after="120" w:line="480" w:lineRule="auto"/>
        <w:ind w:left="720"/>
        <w:jc w:val="both"/>
        <w:rPr>
          <w:rFonts w:eastAsiaTheme="minorEastAsia"/>
        </w:rPr>
      </w:pPr>
      <w:r w:rsidRPr="35DEEFC4">
        <w:rPr>
          <w:rFonts w:eastAsiaTheme="minorEastAsia"/>
        </w:rPr>
        <w:t>“There’s got to be a bit of a limit to the seriousness of the offence, so if you’ve got caught doing 33 or 35 in a 30 or 45 in a 40 or 65 in a 60, I think that’s fine, I think the course is an alternative to that, or maybe committing a minor traffic offence where you’ve shown some, you’ve held your hands up and said I'm sorry, I was distracted, I'd rather not get the points because of my insurance, I think that would be fine, I think if it goes up much more serious than that, I don’t think it should be an alternative” Employee James</w:t>
      </w:r>
    </w:p>
    <w:p w14:paraId="66EC7605" w14:textId="03E22969" w:rsidR="334A6538" w:rsidRDefault="610A4AAE" w:rsidP="1404944D">
      <w:pPr>
        <w:spacing w:before="120" w:after="120" w:line="480" w:lineRule="auto"/>
        <w:jc w:val="both"/>
        <w:rPr>
          <w:rFonts w:eastAsiaTheme="minorEastAsia"/>
        </w:rPr>
      </w:pPr>
      <w:r w:rsidRPr="1404944D">
        <w:rPr>
          <w:rFonts w:eastAsiaTheme="minorEastAsia"/>
        </w:rPr>
        <w:t>This suggests that, for some, the deliberateness of an offence is a relevant factor</w:t>
      </w:r>
      <w:r w:rsidR="2DEA5059" w:rsidRPr="1404944D">
        <w:rPr>
          <w:rFonts w:eastAsiaTheme="minorEastAsia"/>
        </w:rPr>
        <w:t xml:space="preserve"> and is in line with previous research</w:t>
      </w:r>
      <w:r w:rsidRPr="1404944D">
        <w:rPr>
          <w:rFonts w:eastAsiaTheme="minorEastAsia"/>
        </w:rPr>
        <w:t xml:space="preserve"> </w:t>
      </w:r>
      <w:r w:rsidR="3F94A5D2" w:rsidRPr="1404944D">
        <w:rPr>
          <w:rFonts w:eastAsiaTheme="minorEastAsia"/>
        </w:rPr>
        <w:t>(Wells, 2012)</w:t>
      </w:r>
      <w:r w:rsidRPr="1404944D">
        <w:rPr>
          <w:rFonts w:eastAsiaTheme="minorEastAsia"/>
        </w:rPr>
        <w:t>.</w:t>
      </w:r>
      <w:r w:rsidR="5791B7AE" w:rsidRPr="1404944D">
        <w:rPr>
          <w:rFonts w:eastAsiaTheme="minorEastAsia"/>
        </w:rPr>
        <w:t xml:space="preserve"> Seemingly, anything other than a strong message about unacceptability was seen, by James, as being inappropriate – with </w:t>
      </w:r>
      <w:r w:rsidR="6375D7FB" w:rsidRPr="1404944D">
        <w:rPr>
          <w:rFonts w:eastAsiaTheme="minorEastAsia"/>
        </w:rPr>
        <w:t xml:space="preserve">a punitive response seen as the priority rather than the need to educate the more dangerous offender. In this sense, James echoes the government’s approach which ultimately saw the withdrawal of </w:t>
      </w:r>
      <w:r w:rsidR="6B257F78" w:rsidRPr="1404944D">
        <w:rPr>
          <w:rFonts w:eastAsiaTheme="minorEastAsia"/>
        </w:rPr>
        <w:t xml:space="preserve">the course under discussion here. </w:t>
      </w:r>
    </w:p>
    <w:p w14:paraId="3750AE13" w14:textId="79806C09" w:rsidR="00DA1A55" w:rsidRDefault="26989DEC" w:rsidP="35DEEFC4">
      <w:pPr>
        <w:spacing w:before="120" w:after="120" w:line="480" w:lineRule="auto"/>
        <w:jc w:val="both"/>
        <w:rPr>
          <w:rFonts w:eastAsiaTheme="minorEastAsia"/>
        </w:rPr>
      </w:pPr>
      <w:r w:rsidRPr="35DEEFC4">
        <w:rPr>
          <w:rFonts w:eastAsiaTheme="minorEastAsia"/>
        </w:rPr>
        <w:lastRenderedPageBreak/>
        <w:t>O</w:t>
      </w:r>
      <w:r w:rsidR="4811BB3A" w:rsidRPr="35DEEFC4">
        <w:rPr>
          <w:rFonts w:eastAsiaTheme="minorEastAsia"/>
        </w:rPr>
        <w:t>nly under certain circumstances</w:t>
      </w:r>
      <w:r w:rsidR="1F57A775" w:rsidRPr="35DEEFC4">
        <w:rPr>
          <w:rFonts w:eastAsiaTheme="minorEastAsia"/>
        </w:rPr>
        <w:t>, then,</w:t>
      </w:r>
      <w:r w:rsidR="4811BB3A" w:rsidRPr="35DEEFC4">
        <w:rPr>
          <w:rFonts w:eastAsiaTheme="minorEastAsia"/>
        </w:rPr>
        <w:t xml:space="preserve"> w</w:t>
      </w:r>
      <w:r w:rsidR="53C2C2E4" w:rsidRPr="35DEEFC4">
        <w:rPr>
          <w:rFonts w:eastAsiaTheme="minorEastAsia"/>
        </w:rPr>
        <w:t xml:space="preserve">ere courses </w:t>
      </w:r>
      <w:r w:rsidR="5EDC8A2B" w:rsidRPr="35DEEFC4">
        <w:rPr>
          <w:rFonts w:eastAsiaTheme="minorEastAsia"/>
        </w:rPr>
        <w:t>viewed</w:t>
      </w:r>
      <w:r w:rsidR="4811BB3A" w:rsidRPr="35DEEFC4">
        <w:rPr>
          <w:rFonts w:eastAsiaTheme="minorEastAsia"/>
        </w:rPr>
        <w:t xml:space="preserve"> as an appropriate alternative to prosecution. For example, it was not deemed appropriate for repeat offenders who, presumably, had been given a chance to learn (through punishment) and had not taken it, so were not deemed worthy of anything other than more punishment subsequently (despite it having failed to reform them previously):</w:t>
      </w:r>
    </w:p>
    <w:p w14:paraId="4130A007" w14:textId="5F0EBD36" w:rsidR="1399E05D" w:rsidRDefault="1399E05D" w:rsidP="35DEEFC4">
      <w:pPr>
        <w:spacing w:before="120" w:after="120" w:line="480" w:lineRule="auto"/>
        <w:ind w:left="720" w:right="78"/>
        <w:jc w:val="both"/>
        <w:rPr>
          <w:rFonts w:eastAsiaTheme="minorEastAsia"/>
        </w:rPr>
      </w:pPr>
      <w:r w:rsidRPr="35DEEFC4">
        <w:rPr>
          <w:rFonts w:eastAsiaTheme="minorEastAsia"/>
        </w:rPr>
        <w:t>“Certainly for a first time offender, 100% I would have no hesitation in saying if you have never been on one of these courses before, for goodness sake, go and do it.” Employee John</w:t>
      </w:r>
    </w:p>
    <w:p w14:paraId="371028C3" w14:textId="74F55459" w:rsidR="4811BB3A" w:rsidRDefault="4811BB3A" w:rsidP="35DEEFC4">
      <w:pPr>
        <w:spacing w:before="120" w:after="120" w:line="480" w:lineRule="auto"/>
        <w:ind w:left="720" w:right="78"/>
        <w:jc w:val="both"/>
        <w:rPr>
          <w:rFonts w:eastAsiaTheme="minorEastAsia"/>
        </w:rPr>
      </w:pPr>
      <w:r w:rsidRPr="35DEEFC4">
        <w:rPr>
          <w:rFonts w:eastAsiaTheme="minorEastAsia"/>
        </w:rPr>
        <w:t xml:space="preserve">“If I was caught again, I mean I hope and pray I’m going to be really sensible and I’m never going to do anything again, but if I was, I personally, and I’m being really honest because this isn’t what I would like, but this is what I think should happen. I think it should be said you’ve done the X Course, if that didn’t speak to you, you jolly well get the points and the big fine because once you’ve done that I don’t see, you know, you’re really, really daft if you do it again.” </w:t>
      </w:r>
      <w:r w:rsidR="4CD73A1C" w:rsidRPr="35DEEFC4">
        <w:rPr>
          <w:rFonts w:eastAsiaTheme="minorEastAsia"/>
        </w:rPr>
        <w:t xml:space="preserve">Detected driver </w:t>
      </w:r>
      <w:r w:rsidRPr="35DEEFC4">
        <w:rPr>
          <w:rFonts w:eastAsiaTheme="minorEastAsia"/>
        </w:rPr>
        <w:t>Jean</w:t>
      </w:r>
    </w:p>
    <w:p w14:paraId="018923CB" w14:textId="4706DDBD" w:rsidR="192BD4D1" w:rsidRDefault="1ED8EAA3" w:rsidP="1404944D">
      <w:pPr>
        <w:spacing w:before="120" w:after="120" w:line="480" w:lineRule="auto"/>
        <w:ind w:right="78"/>
        <w:jc w:val="both"/>
        <w:rPr>
          <w:rFonts w:eastAsiaTheme="minorEastAsia"/>
        </w:rPr>
      </w:pPr>
      <w:r w:rsidRPr="1404944D">
        <w:rPr>
          <w:rFonts w:eastAsiaTheme="minorEastAsia"/>
        </w:rPr>
        <w:t xml:space="preserve">In talking about who is ‘deserving’ of courses as an alternative to prosecution, </w:t>
      </w:r>
      <w:r w:rsidR="59EA845E" w:rsidRPr="1404944D">
        <w:rPr>
          <w:rFonts w:eastAsiaTheme="minorEastAsia"/>
        </w:rPr>
        <w:t xml:space="preserve">some </w:t>
      </w:r>
      <w:r w:rsidRPr="1404944D">
        <w:rPr>
          <w:rFonts w:eastAsiaTheme="minorEastAsia"/>
        </w:rPr>
        <w:t>course attendees reflected on behaviours seemingly worse than their own</w:t>
      </w:r>
      <w:r w:rsidR="38969799" w:rsidRPr="1404944D">
        <w:rPr>
          <w:rFonts w:eastAsiaTheme="minorEastAsia"/>
        </w:rPr>
        <w:t xml:space="preserve">, suggesting that such a course should be for ‘people like me’ - respectable, </w:t>
      </w:r>
      <w:r w:rsidR="058AFA08" w:rsidRPr="1404944D">
        <w:rPr>
          <w:rFonts w:eastAsiaTheme="minorEastAsia"/>
        </w:rPr>
        <w:t>‘law-abiding’ people who have committed a minor offence and not yet been given an opportunity to learn from that</w:t>
      </w:r>
      <w:r w:rsidR="2D45E68B" w:rsidRPr="1404944D">
        <w:rPr>
          <w:rFonts w:eastAsiaTheme="minorEastAsia"/>
        </w:rPr>
        <w:t xml:space="preserve"> (Wells and Wills, 2009)</w:t>
      </w:r>
      <w:r w:rsidR="058AFA08" w:rsidRPr="1404944D">
        <w:rPr>
          <w:rFonts w:eastAsiaTheme="minorEastAsia"/>
        </w:rPr>
        <w:t>.</w:t>
      </w:r>
    </w:p>
    <w:p w14:paraId="299C7FF1" w14:textId="0BC7296E" w:rsidR="35DEEFC4" w:rsidRDefault="35DEEFC4" w:rsidP="35DEEFC4">
      <w:pPr>
        <w:spacing w:before="120" w:after="120" w:line="480" w:lineRule="auto"/>
        <w:ind w:right="78"/>
        <w:jc w:val="both"/>
        <w:rPr>
          <w:rFonts w:eastAsiaTheme="minorEastAsia"/>
        </w:rPr>
      </w:pPr>
    </w:p>
    <w:p w14:paraId="261BB815" w14:textId="4A8B0FB7" w:rsidR="00DA1A55" w:rsidRDefault="4811BB3A" w:rsidP="35DEEFC4">
      <w:pPr>
        <w:spacing w:before="120" w:after="120" w:line="480" w:lineRule="auto"/>
        <w:jc w:val="both"/>
        <w:rPr>
          <w:rFonts w:eastAsiaTheme="minorEastAsia"/>
        </w:rPr>
      </w:pPr>
      <w:r w:rsidRPr="35DEEFC4">
        <w:rPr>
          <w:rFonts w:eastAsiaTheme="minorEastAsia"/>
        </w:rPr>
        <w:t>F</w:t>
      </w:r>
      <w:r w:rsidR="2AE7ACED" w:rsidRPr="35DEEFC4">
        <w:rPr>
          <w:rFonts w:eastAsiaTheme="minorEastAsia"/>
        </w:rPr>
        <w:t>or s</w:t>
      </w:r>
      <w:r w:rsidR="1614117D" w:rsidRPr="35DEEFC4">
        <w:rPr>
          <w:rFonts w:eastAsiaTheme="minorEastAsia"/>
        </w:rPr>
        <w:t xml:space="preserve">everal </w:t>
      </w:r>
      <w:r w:rsidR="2AE7ACED" w:rsidRPr="35DEEFC4">
        <w:rPr>
          <w:rFonts w:eastAsiaTheme="minorEastAsia"/>
        </w:rPr>
        <w:t>interviewees</w:t>
      </w:r>
      <w:r w:rsidR="14A0EF58" w:rsidRPr="35DEEFC4">
        <w:rPr>
          <w:rFonts w:eastAsiaTheme="minorEastAsia"/>
        </w:rPr>
        <w:t xml:space="preserve"> attending </w:t>
      </w:r>
      <w:r w:rsidR="54FC902B" w:rsidRPr="35DEEFC4">
        <w:rPr>
          <w:rFonts w:eastAsiaTheme="minorEastAsia"/>
        </w:rPr>
        <w:t xml:space="preserve">a course </w:t>
      </w:r>
      <w:r w:rsidR="14A0EF58" w:rsidRPr="35DEEFC4">
        <w:rPr>
          <w:rFonts w:eastAsiaTheme="minorEastAsia"/>
        </w:rPr>
        <w:t>as part of their employment</w:t>
      </w:r>
      <w:r w:rsidR="7D6B3188" w:rsidRPr="35DEEFC4">
        <w:rPr>
          <w:rFonts w:eastAsiaTheme="minorEastAsia"/>
        </w:rPr>
        <w:t>,</w:t>
      </w:r>
      <w:r w:rsidR="14A0EF58" w:rsidRPr="35DEEFC4">
        <w:rPr>
          <w:rFonts w:eastAsiaTheme="minorEastAsia"/>
        </w:rPr>
        <w:t xml:space="preserve"> </w:t>
      </w:r>
      <w:r w:rsidR="08294E07" w:rsidRPr="35DEEFC4">
        <w:rPr>
          <w:rFonts w:eastAsiaTheme="minorEastAsia"/>
        </w:rPr>
        <w:t xml:space="preserve">courses </w:t>
      </w:r>
      <w:r w:rsidR="14A0EF58" w:rsidRPr="35DEEFC4">
        <w:rPr>
          <w:rFonts w:eastAsiaTheme="minorEastAsia"/>
        </w:rPr>
        <w:t>w</w:t>
      </w:r>
      <w:r w:rsidR="0CBB018C" w:rsidRPr="35DEEFC4">
        <w:rPr>
          <w:rFonts w:eastAsiaTheme="minorEastAsia"/>
        </w:rPr>
        <w:t>ere</w:t>
      </w:r>
      <w:r w:rsidR="14A0EF58" w:rsidRPr="35DEEFC4">
        <w:rPr>
          <w:rFonts w:eastAsiaTheme="minorEastAsia"/>
        </w:rPr>
        <w:t xml:space="preserve"> </w:t>
      </w:r>
      <w:r w:rsidR="68E10CEE" w:rsidRPr="35DEEFC4">
        <w:rPr>
          <w:rFonts w:eastAsiaTheme="minorEastAsia"/>
        </w:rPr>
        <w:t>described as a necessary</w:t>
      </w:r>
      <w:r w:rsidR="68E10CEE" w:rsidRPr="35DEEFC4">
        <w:rPr>
          <w:rFonts w:eastAsiaTheme="minorEastAsia"/>
          <w:i/>
          <w:iCs/>
        </w:rPr>
        <w:t xml:space="preserve"> addition </w:t>
      </w:r>
      <w:r w:rsidR="68E10CEE" w:rsidRPr="35DEEFC4">
        <w:rPr>
          <w:rFonts w:eastAsiaTheme="minorEastAsia"/>
        </w:rPr>
        <w:t xml:space="preserve">to </w:t>
      </w:r>
      <w:r w:rsidR="013F6FB7" w:rsidRPr="35DEEFC4">
        <w:rPr>
          <w:rFonts w:eastAsiaTheme="minorEastAsia"/>
        </w:rPr>
        <w:t>other financial and point-based penalties</w:t>
      </w:r>
      <w:r w:rsidR="5E9E29B3" w:rsidRPr="35DEEFC4">
        <w:rPr>
          <w:rFonts w:eastAsiaTheme="minorEastAsia"/>
        </w:rPr>
        <w:t>, with some kind of condemnation still being seen as an important feature of the outcome</w:t>
      </w:r>
      <w:r w:rsidR="14A0EF58" w:rsidRPr="35DEEFC4">
        <w:rPr>
          <w:rFonts w:eastAsiaTheme="minorEastAsia"/>
        </w:rPr>
        <w:t>:</w:t>
      </w:r>
    </w:p>
    <w:p w14:paraId="56631914" w14:textId="1E958A63" w:rsidR="41A03F22" w:rsidRDefault="74080513" w:rsidP="35DEEFC4">
      <w:pPr>
        <w:spacing w:before="120" w:after="120" w:line="480" w:lineRule="auto"/>
        <w:ind w:left="720"/>
        <w:jc w:val="both"/>
        <w:rPr>
          <w:rFonts w:eastAsiaTheme="minorEastAsia"/>
          <w:color w:val="000000" w:themeColor="text1"/>
        </w:rPr>
      </w:pPr>
      <w:r w:rsidRPr="35DEEFC4">
        <w:rPr>
          <w:rFonts w:eastAsiaTheme="minorEastAsia"/>
        </w:rPr>
        <w:t>“</w:t>
      </w:r>
      <w:r w:rsidR="14A0EF58" w:rsidRPr="35DEEFC4">
        <w:rPr>
          <w:rFonts w:eastAsiaTheme="minorEastAsia"/>
        </w:rPr>
        <w:t>I think there should still be some penalty, you're still committing a crime, but actually be aware of what the consequences are rather than just having a fine or points on your license.” Employee Linda</w:t>
      </w:r>
    </w:p>
    <w:p w14:paraId="360D3900" w14:textId="31E9481A" w:rsidR="4BDB5471" w:rsidRDefault="21E01E26" w:rsidP="35DEEFC4">
      <w:pPr>
        <w:spacing w:before="120" w:after="120" w:line="480" w:lineRule="auto"/>
        <w:ind w:left="720"/>
        <w:jc w:val="both"/>
        <w:rPr>
          <w:rFonts w:eastAsiaTheme="minorEastAsia"/>
        </w:rPr>
      </w:pPr>
      <w:r w:rsidRPr="35DEEFC4">
        <w:rPr>
          <w:rFonts w:eastAsiaTheme="minorEastAsia"/>
        </w:rPr>
        <w:lastRenderedPageBreak/>
        <w:t xml:space="preserve">“It might have more of an </w:t>
      </w:r>
      <w:r w:rsidR="1B54B756" w:rsidRPr="35DEEFC4">
        <w:rPr>
          <w:rFonts w:eastAsiaTheme="minorEastAsia"/>
        </w:rPr>
        <w:t>e</w:t>
      </w:r>
      <w:r w:rsidRPr="35DEEFC4">
        <w:rPr>
          <w:rFonts w:eastAsiaTheme="minorEastAsia"/>
        </w:rPr>
        <w:t>ffect, if they had to do the course as well as get a fine and points on their license, that would potentially be, erm, you know, more of an impact on more people I think.” Employee Jane</w:t>
      </w:r>
    </w:p>
    <w:p w14:paraId="4BE0461D" w14:textId="6D756FE1" w:rsidR="63FAF0DC" w:rsidRDefault="2C3F0635" w:rsidP="1404944D">
      <w:pPr>
        <w:spacing w:before="120" w:after="120" w:line="480" w:lineRule="auto"/>
        <w:jc w:val="both"/>
        <w:rPr>
          <w:rFonts w:eastAsiaTheme="minorEastAsia"/>
        </w:rPr>
      </w:pPr>
      <w:r w:rsidRPr="1404944D">
        <w:rPr>
          <w:rFonts w:eastAsiaTheme="minorEastAsia"/>
        </w:rPr>
        <w:t xml:space="preserve">Despite interviewees also describing penalty points as less likely to generate attitudinal and behaviour change than </w:t>
      </w:r>
      <w:r w:rsidR="51F56ECC" w:rsidRPr="1404944D">
        <w:rPr>
          <w:rFonts w:eastAsiaTheme="minorEastAsia"/>
        </w:rPr>
        <w:t>courses</w:t>
      </w:r>
      <w:r w:rsidRPr="1404944D">
        <w:rPr>
          <w:rFonts w:eastAsiaTheme="minorEastAsia"/>
        </w:rPr>
        <w:t xml:space="preserve">, </w:t>
      </w:r>
      <w:r w:rsidR="60DC9A5F" w:rsidRPr="1404944D">
        <w:rPr>
          <w:rFonts w:eastAsiaTheme="minorEastAsia"/>
        </w:rPr>
        <w:t xml:space="preserve">for some </w:t>
      </w:r>
      <w:r w:rsidR="14B2092E" w:rsidRPr="1404944D">
        <w:rPr>
          <w:rFonts w:eastAsiaTheme="minorEastAsia"/>
        </w:rPr>
        <w:t xml:space="preserve">a course </w:t>
      </w:r>
      <w:r w:rsidR="60DC9A5F" w:rsidRPr="1404944D">
        <w:rPr>
          <w:rFonts w:eastAsiaTheme="minorEastAsia"/>
        </w:rPr>
        <w:t xml:space="preserve">was not </w:t>
      </w:r>
      <w:r w:rsidR="643AC6B8" w:rsidRPr="1404944D">
        <w:rPr>
          <w:rFonts w:eastAsiaTheme="minorEastAsia"/>
        </w:rPr>
        <w:t>a significant enough punishment</w:t>
      </w:r>
      <w:r w:rsidR="3565AE09" w:rsidRPr="1404944D">
        <w:rPr>
          <w:rFonts w:eastAsiaTheme="minorEastAsia"/>
        </w:rPr>
        <w:t xml:space="preserve"> that would ‘impact’ on enough people</w:t>
      </w:r>
      <w:r w:rsidR="2DB26888" w:rsidRPr="1404944D">
        <w:rPr>
          <w:rFonts w:eastAsiaTheme="minorEastAsia"/>
        </w:rPr>
        <w:t>.</w:t>
      </w:r>
      <w:r w:rsidR="0D263854" w:rsidRPr="1404944D">
        <w:rPr>
          <w:rFonts w:eastAsiaTheme="minorEastAsia"/>
        </w:rPr>
        <w:t xml:space="preserve"> This suggests that both a punitive and rehabilitative element is deemed appropriate for an offence of this type, comb</w:t>
      </w:r>
      <w:r w:rsidR="32266FA5" w:rsidRPr="1404944D">
        <w:rPr>
          <w:rFonts w:eastAsiaTheme="minorEastAsia"/>
        </w:rPr>
        <w:t>in</w:t>
      </w:r>
      <w:r w:rsidR="0D263854" w:rsidRPr="1404944D">
        <w:rPr>
          <w:rFonts w:eastAsiaTheme="minorEastAsia"/>
        </w:rPr>
        <w:t>ing instrumental and normative approaches to changing behaviour</w:t>
      </w:r>
      <w:r w:rsidR="40F72364" w:rsidRPr="1404944D">
        <w:rPr>
          <w:rFonts w:eastAsiaTheme="minorEastAsia"/>
        </w:rPr>
        <w:t>.</w:t>
      </w:r>
      <w:r w:rsidR="10DAB5A4" w:rsidRPr="1404944D">
        <w:rPr>
          <w:rFonts w:eastAsiaTheme="minorEastAsia"/>
        </w:rPr>
        <w:t xml:space="preserve"> </w:t>
      </w:r>
    </w:p>
    <w:p w14:paraId="22806AD3" w14:textId="1E49F0AA" w:rsidR="63FAF0DC" w:rsidRDefault="63FAF0DC" w:rsidP="35DEEFC4">
      <w:pPr>
        <w:spacing w:before="120" w:after="120" w:line="480" w:lineRule="auto"/>
        <w:jc w:val="both"/>
        <w:rPr>
          <w:rFonts w:eastAsiaTheme="minorEastAsia"/>
        </w:rPr>
      </w:pPr>
    </w:p>
    <w:p w14:paraId="300F5249" w14:textId="5EFA76C2" w:rsidR="63FAF0DC" w:rsidRDefault="1DC54C7E" w:rsidP="35DEEFC4">
      <w:pPr>
        <w:spacing w:before="120" w:after="120" w:line="480" w:lineRule="auto"/>
        <w:jc w:val="both"/>
        <w:rPr>
          <w:rFonts w:eastAsiaTheme="minorEastAsia"/>
        </w:rPr>
      </w:pPr>
      <w:r w:rsidRPr="35DEEFC4">
        <w:rPr>
          <w:rFonts w:eastAsiaTheme="minorEastAsia"/>
        </w:rPr>
        <w:t>The normative element, whilst seen as likely to have the desired effect, was sometimes seen as</w:t>
      </w:r>
      <w:r w:rsidR="0358C3EC" w:rsidRPr="35DEEFC4">
        <w:rPr>
          <w:rFonts w:eastAsiaTheme="minorEastAsia"/>
        </w:rPr>
        <w:t xml:space="preserve"> part of a driver’s appropriate training, rather than as an appropriate response to offending</w:t>
      </w:r>
      <w:r w:rsidR="12991E82" w:rsidRPr="35DEEFC4">
        <w:rPr>
          <w:rFonts w:eastAsiaTheme="minorEastAsia"/>
        </w:rPr>
        <w:t>:</w:t>
      </w:r>
    </w:p>
    <w:p w14:paraId="40F9DCC7" w14:textId="692C7DFD" w:rsidR="63FAF0DC" w:rsidRDefault="12991E82" w:rsidP="35DEEFC4">
      <w:pPr>
        <w:spacing w:before="120" w:after="120" w:line="480" w:lineRule="auto"/>
        <w:ind w:left="720"/>
        <w:jc w:val="both"/>
        <w:rPr>
          <w:rFonts w:eastAsiaTheme="minorEastAsia"/>
        </w:rPr>
      </w:pPr>
      <w:r w:rsidRPr="35DEEFC4">
        <w:rPr>
          <w:rFonts w:eastAsiaTheme="minorEastAsia"/>
        </w:rPr>
        <w:t>“You shouldn’t have to go on these courses just because you’ve done wrong, I think it should be something that everybody should go on.” Employee Andy</w:t>
      </w:r>
    </w:p>
    <w:p w14:paraId="467C6120" w14:textId="532B8DFB" w:rsidR="63FAF0DC" w:rsidRDefault="12991E82" w:rsidP="35DEEFC4">
      <w:pPr>
        <w:spacing w:before="120" w:after="120" w:line="480" w:lineRule="auto"/>
        <w:jc w:val="both"/>
        <w:rPr>
          <w:rFonts w:eastAsiaTheme="minorEastAsia"/>
        </w:rPr>
      </w:pPr>
      <w:r w:rsidRPr="35DEEFC4">
        <w:rPr>
          <w:rFonts w:eastAsiaTheme="minorEastAsia"/>
        </w:rPr>
        <w:t>This was emphasised by course presenters who frequently mentioned the importance of targeting ‘non-offenders’, or at least those not experiencing delivery in relation to offending, through work with schools and employers rather than waiting until offending had necessarily taken place:</w:t>
      </w:r>
    </w:p>
    <w:p w14:paraId="16761763" w14:textId="28002B62" w:rsidR="63FAF0DC" w:rsidRDefault="12991E82" w:rsidP="35DEEFC4">
      <w:pPr>
        <w:spacing w:before="120" w:after="120" w:line="480" w:lineRule="auto"/>
        <w:ind w:left="720"/>
        <w:jc w:val="both"/>
        <w:rPr>
          <w:rFonts w:eastAsiaTheme="minorEastAsia"/>
        </w:rPr>
      </w:pPr>
      <w:r w:rsidRPr="35DEEFC4">
        <w:rPr>
          <w:rFonts w:eastAsiaTheme="minorEastAsia"/>
        </w:rPr>
        <w:t>“In an ideal world, prevention has got to be better than cure.” Presenter Rose</w:t>
      </w:r>
    </w:p>
    <w:p w14:paraId="4BF465D6" w14:textId="5FEB79CF" w:rsidR="63FAF0DC" w:rsidRDefault="12991E82" w:rsidP="35DEEFC4">
      <w:pPr>
        <w:spacing w:before="120" w:after="120" w:line="480" w:lineRule="auto"/>
        <w:ind w:left="720"/>
        <w:jc w:val="both"/>
        <w:rPr>
          <w:rFonts w:eastAsiaTheme="minorEastAsia"/>
        </w:rPr>
      </w:pPr>
      <w:r w:rsidRPr="35DEEFC4">
        <w:rPr>
          <w:rFonts w:eastAsiaTheme="minorEastAsia"/>
        </w:rPr>
        <w:t>“That’s crime prevention that, that’s preventing… and it’s huge because everything’s about prevention, and the corporate work is the only way we can get to so many people.” Presenter Jane</w:t>
      </w:r>
    </w:p>
    <w:p w14:paraId="4DE5D3DA" w14:textId="346FD735" w:rsidR="6F617AD2" w:rsidRDefault="417C7379" w:rsidP="1404944D">
      <w:pPr>
        <w:spacing w:before="120" w:after="120" w:line="480" w:lineRule="auto"/>
        <w:jc w:val="both"/>
        <w:rPr>
          <w:rFonts w:eastAsiaTheme="minorEastAsia"/>
        </w:rPr>
      </w:pPr>
      <w:r w:rsidRPr="1404944D">
        <w:rPr>
          <w:rFonts w:eastAsiaTheme="minorEastAsia"/>
        </w:rPr>
        <w:t xml:space="preserve">As such, opportunities for education were described as being appropriate for a range of people and in a range of circumstances, </w:t>
      </w:r>
      <w:r w:rsidR="697B5758" w:rsidRPr="1404944D">
        <w:rPr>
          <w:rFonts w:eastAsiaTheme="minorEastAsia"/>
        </w:rPr>
        <w:t>not simply as an alternative to prosecution</w:t>
      </w:r>
      <w:r w:rsidR="3D67099A" w:rsidRPr="1404944D">
        <w:rPr>
          <w:rFonts w:eastAsiaTheme="minorEastAsia"/>
        </w:rPr>
        <w:t xml:space="preserve">. However, </w:t>
      </w:r>
      <w:r w:rsidRPr="1404944D">
        <w:rPr>
          <w:rFonts w:eastAsiaTheme="minorEastAsia"/>
        </w:rPr>
        <w:t xml:space="preserve">where they are a response to </w:t>
      </w:r>
      <w:r w:rsidR="4FA98213" w:rsidRPr="1404944D">
        <w:rPr>
          <w:rFonts w:eastAsiaTheme="minorEastAsia"/>
        </w:rPr>
        <w:t xml:space="preserve">serious or prolific offenders, or sometimes even simply </w:t>
      </w:r>
      <w:r w:rsidR="16DBB7BB" w:rsidRPr="1404944D">
        <w:rPr>
          <w:rFonts w:eastAsiaTheme="minorEastAsia"/>
        </w:rPr>
        <w:t>‘</w:t>
      </w:r>
      <w:r w:rsidR="4FA98213" w:rsidRPr="1404944D">
        <w:rPr>
          <w:rFonts w:eastAsiaTheme="minorEastAsia"/>
        </w:rPr>
        <w:t>offenders</w:t>
      </w:r>
      <w:r w:rsidR="51806E75" w:rsidRPr="1404944D">
        <w:rPr>
          <w:rFonts w:eastAsiaTheme="minorEastAsia"/>
        </w:rPr>
        <w:t>’</w:t>
      </w:r>
      <w:r w:rsidR="4FA98213" w:rsidRPr="1404944D">
        <w:rPr>
          <w:rFonts w:eastAsiaTheme="minorEastAsia"/>
        </w:rPr>
        <w:t xml:space="preserve">, </w:t>
      </w:r>
      <w:r w:rsidR="722806D5" w:rsidRPr="1404944D">
        <w:rPr>
          <w:rFonts w:eastAsiaTheme="minorEastAsia"/>
        </w:rPr>
        <w:t xml:space="preserve">that was described as being beneficial </w:t>
      </w:r>
      <w:r w:rsidR="4FA98213" w:rsidRPr="007F15CB">
        <w:rPr>
          <w:i/>
        </w:rPr>
        <w:t>in conjunction with</w:t>
      </w:r>
      <w:r w:rsidR="4FA98213" w:rsidRPr="1404944D">
        <w:rPr>
          <w:rFonts w:eastAsiaTheme="minorEastAsia"/>
        </w:rPr>
        <w:t xml:space="preserve"> an additional punitive measure.</w:t>
      </w:r>
    </w:p>
    <w:p w14:paraId="35753554" w14:textId="16C0D753" w:rsidR="35DEEFC4" w:rsidRDefault="35DEEFC4" w:rsidP="35DEEFC4">
      <w:pPr>
        <w:spacing w:before="120" w:after="120" w:line="480" w:lineRule="auto"/>
        <w:jc w:val="both"/>
        <w:rPr>
          <w:rFonts w:eastAsiaTheme="minorEastAsia"/>
        </w:rPr>
      </w:pPr>
    </w:p>
    <w:p w14:paraId="5644B3D8" w14:textId="7E31D4CE" w:rsidR="00AA032E" w:rsidRDefault="5BD51407" w:rsidP="35DEEFC4">
      <w:pPr>
        <w:spacing w:before="120" w:after="120" w:line="480" w:lineRule="auto"/>
        <w:jc w:val="both"/>
        <w:rPr>
          <w:rFonts w:eastAsiaTheme="minorEastAsia"/>
        </w:rPr>
      </w:pPr>
      <w:r w:rsidRPr="35DEEFC4">
        <w:rPr>
          <w:rFonts w:eastAsiaTheme="minorEastAsia"/>
        </w:rPr>
        <w:t xml:space="preserve">4. </w:t>
      </w:r>
      <w:r w:rsidR="53F8F64D" w:rsidRPr="35DEEFC4">
        <w:rPr>
          <w:rFonts w:eastAsiaTheme="minorEastAsia"/>
        </w:rPr>
        <w:t>Discussion</w:t>
      </w:r>
    </w:p>
    <w:p w14:paraId="02EB37C9" w14:textId="2FE1B4B3" w:rsidR="4B20A975" w:rsidRDefault="1C41A7FA" w:rsidP="1404944D">
      <w:pPr>
        <w:spacing w:before="120" w:after="120" w:line="480" w:lineRule="auto"/>
        <w:jc w:val="both"/>
        <w:rPr>
          <w:rFonts w:eastAsiaTheme="minorEastAsia"/>
        </w:rPr>
      </w:pPr>
      <w:r w:rsidRPr="1404944D">
        <w:rPr>
          <w:rFonts w:eastAsiaTheme="minorEastAsia"/>
        </w:rPr>
        <w:t>This research aimed to explore perceptions of mobile phone use while driving and methods of attempting to reduce the behaviour</w:t>
      </w:r>
      <w:r w:rsidR="5323FB76" w:rsidRPr="1404944D">
        <w:rPr>
          <w:rFonts w:eastAsiaTheme="minorEastAsia"/>
        </w:rPr>
        <w:t xml:space="preserve">, with a core focus on </w:t>
      </w:r>
      <w:r w:rsidR="2C721A34" w:rsidRPr="1404944D">
        <w:rPr>
          <w:rFonts w:eastAsiaTheme="minorEastAsia"/>
        </w:rPr>
        <w:t>educational courses</w:t>
      </w:r>
      <w:r w:rsidR="5323FB76" w:rsidRPr="1404944D">
        <w:rPr>
          <w:rFonts w:eastAsiaTheme="minorEastAsia"/>
        </w:rPr>
        <w:t>, using qualitative</w:t>
      </w:r>
      <w:r w:rsidR="66964ABB" w:rsidRPr="1404944D">
        <w:rPr>
          <w:rFonts w:eastAsiaTheme="minorEastAsia"/>
        </w:rPr>
        <w:t xml:space="preserve"> analyses of</w:t>
      </w:r>
      <w:r w:rsidR="5323FB76" w:rsidRPr="1404944D">
        <w:rPr>
          <w:rFonts w:eastAsiaTheme="minorEastAsia"/>
        </w:rPr>
        <w:t xml:space="preserve"> interviews </w:t>
      </w:r>
      <w:r w:rsidR="5BCF770A" w:rsidRPr="1404944D">
        <w:rPr>
          <w:rFonts w:eastAsiaTheme="minorEastAsia"/>
        </w:rPr>
        <w:t xml:space="preserve">with those involved </w:t>
      </w:r>
      <w:r w:rsidR="692ADCD6" w:rsidRPr="1404944D">
        <w:rPr>
          <w:rFonts w:eastAsiaTheme="minorEastAsia"/>
        </w:rPr>
        <w:t>in the process in various capacities</w:t>
      </w:r>
      <w:r w:rsidR="5BCF770A" w:rsidRPr="1404944D">
        <w:rPr>
          <w:rFonts w:eastAsiaTheme="minorEastAsia"/>
        </w:rPr>
        <w:t>.</w:t>
      </w:r>
      <w:r w:rsidR="03137C46" w:rsidRPr="1404944D">
        <w:rPr>
          <w:rFonts w:eastAsiaTheme="minorEastAsia"/>
        </w:rPr>
        <w:t xml:space="preserve"> </w:t>
      </w:r>
      <w:r w:rsidR="4621D105" w:rsidRPr="1404944D">
        <w:rPr>
          <w:rFonts w:eastAsiaTheme="minorEastAsia"/>
        </w:rPr>
        <w:t>Given</w:t>
      </w:r>
      <w:r w:rsidR="72B02AE9" w:rsidRPr="1404944D">
        <w:rPr>
          <w:rFonts w:eastAsiaTheme="minorEastAsia"/>
        </w:rPr>
        <w:t xml:space="preserve"> </w:t>
      </w:r>
      <w:r w:rsidR="4621D105" w:rsidRPr="1404944D">
        <w:rPr>
          <w:rFonts w:eastAsiaTheme="minorEastAsia"/>
        </w:rPr>
        <w:t>increased self-reported phone use by drivers</w:t>
      </w:r>
      <w:r w:rsidR="654740A7" w:rsidRPr="1404944D">
        <w:rPr>
          <w:rFonts w:eastAsiaTheme="minorEastAsia"/>
        </w:rPr>
        <w:t xml:space="preserve"> (RAC, 2020)</w:t>
      </w:r>
      <w:r w:rsidR="4A59B271" w:rsidRPr="1404944D">
        <w:rPr>
          <w:rFonts w:eastAsiaTheme="minorEastAsia"/>
        </w:rPr>
        <w:t xml:space="preserve"> combined with</w:t>
      </w:r>
      <w:r w:rsidR="0A790288" w:rsidRPr="1404944D">
        <w:rPr>
          <w:rFonts w:eastAsiaTheme="minorEastAsia"/>
        </w:rPr>
        <w:t xml:space="preserve"> </w:t>
      </w:r>
      <w:r w:rsidR="4ECF2DA7" w:rsidRPr="1404944D">
        <w:rPr>
          <w:rFonts w:eastAsiaTheme="minorEastAsia"/>
        </w:rPr>
        <w:t>reduced roads policing personnel</w:t>
      </w:r>
      <w:r w:rsidR="1C432DA5" w:rsidRPr="1404944D">
        <w:rPr>
          <w:rFonts w:eastAsiaTheme="minorEastAsia"/>
        </w:rPr>
        <w:t xml:space="preserve"> (HMICFRS, 2020</w:t>
      </w:r>
      <w:r w:rsidR="2FF66CE1" w:rsidRPr="1404944D">
        <w:rPr>
          <w:rFonts w:eastAsiaTheme="minorEastAsia"/>
        </w:rPr>
        <w:t>; PACTS, 2020</w:t>
      </w:r>
      <w:r w:rsidR="1C432DA5" w:rsidRPr="1404944D">
        <w:rPr>
          <w:rFonts w:eastAsiaTheme="minorEastAsia"/>
        </w:rPr>
        <w:t>)</w:t>
      </w:r>
      <w:r w:rsidR="4ECF2DA7" w:rsidRPr="1404944D">
        <w:rPr>
          <w:rFonts w:eastAsiaTheme="minorEastAsia"/>
        </w:rPr>
        <w:t xml:space="preserve">, alternative approaches to address mobile phone use by drivers could play an important </w:t>
      </w:r>
      <w:r w:rsidR="7940038C" w:rsidRPr="1404944D">
        <w:rPr>
          <w:rFonts w:eastAsiaTheme="minorEastAsia"/>
        </w:rPr>
        <w:t>role in improving road safety.</w:t>
      </w:r>
      <w:r w:rsidR="6A2FEC20" w:rsidRPr="1404944D">
        <w:rPr>
          <w:rFonts w:eastAsiaTheme="minorEastAsia"/>
        </w:rPr>
        <w:t xml:space="preserve"> </w:t>
      </w:r>
      <w:r w:rsidR="6F2B3D4B" w:rsidRPr="1404944D">
        <w:rPr>
          <w:rFonts w:eastAsiaTheme="minorEastAsia"/>
        </w:rPr>
        <w:t>Furthermore, given that the law (and hence the penalties for offending) relates to only one form of distracted driving</w:t>
      </w:r>
      <w:r w:rsidR="37BDC374" w:rsidRPr="1404944D">
        <w:rPr>
          <w:rFonts w:eastAsiaTheme="minorEastAsia"/>
        </w:rPr>
        <w:t xml:space="preserve"> in the UK (and there are no indications of any planned change)</w:t>
      </w:r>
      <w:r w:rsidR="6F2B3D4B" w:rsidRPr="1404944D">
        <w:rPr>
          <w:rFonts w:eastAsiaTheme="minorEastAsia"/>
        </w:rPr>
        <w:t>, alternative methods for actually tackling the entirety of the mobile phone distraction problem warrant seri</w:t>
      </w:r>
      <w:r w:rsidR="16AAB4EF" w:rsidRPr="1404944D">
        <w:rPr>
          <w:rFonts w:eastAsiaTheme="minorEastAsia"/>
        </w:rPr>
        <w:t>ous consideration.</w:t>
      </w:r>
    </w:p>
    <w:p w14:paraId="571ED35C" w14:textId="738F3E78" w:rsidR="1BCB83E0" w:rsidRDefault="42038F77" w:rsidP="1404944D">
      <w:pPr>
        <w:spacing w:before="120" w:after="120" w:line="480" w:lineRule="auto"/>
        <w:jc w:val="both"/>
        <w:rPr>
          <w:rFonts w:eastAsiaTheme="minorEastAsia"/>
        </w:rPr>
      </w:pPr>
      <w:r w:rsidRPr="1404944D">
        <w:rPr>
          <w:rFonts w:eastAsiaTheme="minorEastAsia"/>
        </w:rPr>
        <w:t>The core themes that emerged from this research meaningfully address several of the issues identified with the current approach to dealing with mobile phone</w:t>
      </w:r>
      <w:r w:rsidR="2B0794B5" w:rsidRPr="1404944D">
        <w:rPr>
          <w:rFonts w:eastAsiaTheme="minorEastAsia"/>
        </w:rPr>
        <w:t xml:space="preserve"> using drivers. </w:t>
      </w:r>
      <w:r w:rsidR="706DC0FB" w:rsidRPr="1404944D">
        <w:rPr>
          <w:rFonts w:eastAsiaTheme="minorEastAsia"/>
        </w:rPr>
        <w:t>While a</w:t>
      </w:r>
      <w:r w:rsidR="2B0794B5" w:rsidRPr="1404944D">
        <w:rPr>
          <w:rFonts w:eastAsiaTheme="minorEastAsia"/>
        </w:rPr>
        <w:t>n instrumental focus</w:t>
      </w:r>
      <w:r w:rsidR="550E6D63" w:rsidRPr="1404944D">
        <w:rPr>
          <w:rFonts w:eastAsiaTheme="minorEastAsia"/>
        </w:rPr>
        <w:t xml:space="preserve"> </w:t>
      </w:r>
      <w:r w:rsidR="2B0794B5" w:rsidRPr="1404944D">
        <w:rPr>
          <w:rFonts w:eastAsiaTheme="minorEastAsia"/>
        </w:rPr>
        <w:t>based on financial and licen</w:t>
      </w:r>
      <w:r w:rsidR="01651547" w:rsidRPr="1404944D">
        <w:rPr>
          <w:rFonts w:eastAsiaTheme="minorEastAsia"/>
        </w:rPr>
        <w:t>s</w:t>
      </w:r>
      <w:r w:rsidR="2B0794B5" w:rsidRPr="1404944D">
        <w:rPr>
          <w:rFonts w:eastAsiaTheme="minorEastAsia"/>
        </w:rPr>
        <w:t xml:space="preserve">e </w:t>
      </w:r>
      <w:r w:rsidR="0F923BB2" w:rsidRPr="1404944D">
        <w:rPr>
          <w:rFonts w:eastAsiaTheme="minorEastAsia"/>
        </w:rPr>
        <w:t>penalties lacks the nuanced contribution of normative approaches</w:t>
      </w:r>
      <w:r w:rsidR="502F950A" w:rsidRPr="1404944D">
        <w:rPr>
          <w:rFonts w:eastAsiaTheme="minorEastAsia"/>
        </w:rPr>
        <w:t>,</w:t>
      </w:r>
      <w:r w:rsidR="6C6DDCDF" w:rsidRPr="1404944D">
        <w:rPr>
          <w:rFonts w:eastAsiaTheme="minorEastAsia"/>
        </w:rPr>
        <w:t xml:space="preserve"> both those delivering the </w:t>
      </w:r>
      <w:r w:rsidR="56194E79" w:rsidRPr="1404944D">
        <w:rPr>
          <w:rFonts w:eastAsiaTheme="minorEastAsia"/>
        </w:rPr>
        <w:t xml:space="preserve">course </w:t>
      </w:r>
      <w:r w:rsidR="6C6DDCDF" w:rsidRPr="1404944D">
        <w:rPr>
          <w:rFonts w:eastAsiaTheme="minorEastAsia"/>
        </w:rPr>
        <w:t>and those receiving it nevertheless focused on the</w:t>
      </w:r>
      <w:r w:rsidR="4120AC18" w:rsidRPr="1404944D">
        <w:rPr>
          <w:rFonts w:eastAsiaTheme="minorEastAsia"/>
        </w:rPr>
        <w:t xml:space="preserve"> lack of</w:t>
      </w:r>
      <w:r w:rsidR="6C6DDCDF" w:rsidRPr="1404944D">
        <w:rPr>
          <w:rFonts w:eastAsiaTheme="minorEastAsia"/>
        </w:rPr>
        <w:t xml:space="preserve"> punitive</w:t>
      </w:r>
      <w:r w:rsidR="4120AC18" w:rsidRPr="1404944D">
        <w:rPr>
          <w:rFonts w:eastAsiaTheme="minorEastAsia"/>
        </w:rPr>
        <w:t>ness</w:t>
      </w:r>
      <w:r w:rsidR="6C6DDCDF" w:rsidRPr="1404944D">
        <w:rPr>
          <w:rFonts w:eastAsiaTheme="minorEastAsia"/>
        </w:rPr>
        <w:t xml:space="preserve"> </w:t>
      </w:r>
      <w:r w:rsidR="4120AC18" w:rsidRPr="1404944D">
        <w:rPr>
          <w:rFonts w:eastAsiaTheme="minorEastAsia"/>
        </w:rPr>
        <w:t>associated with</w:t>
      </w:r>
      <w:r w:rsidR="6C6DDCDF" w:rsidRPr="1404944D">
        <w:rPr>
          <w:rFonts w:eastAsiaTheme="minorEastAsia"/>
        </w:rPr>
        <w:t xml:space="preserve"> </w:t>
      </w:r>
      <w:r w:rsidR="1A2AAE14" w:rsidRPr="1404944D">
        <w:rPr>
          <w:rFonts w:eastAsiaTheme="minorEastAsia"/>
        </w:rPr>
        <w:t>courses</w:t>
      </w:r>
      <w:r w:rsidR="13CC55E8" w:rsidRPr="1404944D">
        <w:rPr>
          <w:rFonts w:eastAsiaTheme="minorEastAsia"/>
        </w:rPr>
        <w:t xml:space="preserve"> as an area of concern.</w:t>
      </w:r>
      <w:r w:rsidR="5449C7BD" w:rsidRPr="1404944D">
        <w:rPr>
          <w:rFonts w:eastAsiaTheme="minorEastAsia"/>
        </w:rPr>
        <w:t xml:space="preserve"> Findings highlight the need fo</w:t>
      </w:r>
      <w:r w:rsidR="4D587C2D" w:rsidRPr="1404944D">
        <w:rPr>
          <w:rFonts w:eastAsiaTheme="minorEastAsia"/>
        </w:rPr>
        <w:t xml:space="preserve">r careful consideration of both who is ‘deserving’ of </w:t>
      </w:r>
      <w:r w:rsidR="67C27D88" w:rsidRPr="1404944D">
        <w:rPr>
          <w:rFonts w:eastAsiaTheme="minorEastAsia"/>
        </w:rPr>
        <w:t xml:space="preserve">courses </w:t>
      </w:r>
      <w:r w:rsidR="4D587C2D" w:rsidRPr="1404944D">
        <w:rPr>
          <w:rFonts w:eastAsiaTheme="minorEastAsia"/>
        </w:rPr>
        <w:t>and how punishing a course can</w:t>
      </w:r>
      <w:r w:rsidR="1C54EF9F" w:rsidRPr="1404944D">
        <w:rPr>
          <w:rFonts w:eastAsiaTheme="minorEastAsia"/>
        </w:rPr>
        <w:t xml:space="preserve"> or should</w:t>
      </w:r>
      <w:r w:rsidR="4D587C2D" w:rsidRPr="1404944D">
        <w:rPr>
          <w:rFonts w:eastAsiaTheme="minorEastAsia"/>
        </w:rPr>
        <w:t xml:space="preserve"> be.</w:t>
      </w:r>
      <w:r w:rsidR="13CC55E8" w:rsidRPr="1404944D">
        <w:rPr>
          <w:rFonts w:eastAsiaTheme="minorEastAsia"/>
        </w:rPr>
        <w:t xml:space="preserve"> However, rather than dismissing</w:t>
      </w:r>
      <w:r w:rsidR="3266FE91" w:rsidRPr="1404944D">
        <w:rPr>
          <w:rFonts w:eastAsiaTheme="minorEastAsia"/>
        </w:rPr>
        <w:t xml:space="preserve"> the value</w:t>
      </w:r>
      <w:r w:rsidR="13CC55E8" w:rsidRPr="1404944D">
        <w:rPr>
          <w:rFonts w:eastAsiaTheme="minorEastAsia"/>
        </w:rPr>
        <w:t xml:space="preserve"> </w:t>
      </w:r>
      <w:r w:rsidR="00D3CC57" w:rsidRPr="1404944D">
        <w:rPr>
          <w:rFonts w:eastAsiaTheme="minorEastAsia"/>
        </w:rPr>
        <w:t xml:space="preserve">of </w:t>
      </w:r>
      <w:r w:rsidR="45A8BB79" w:rsidRPr="1404944D">
        <w:rPr>
          <w:rFonts w:eastAsiaTheme="minorEastAsia"/>
        </w:rPr>
        <w:t>courses</w:t>
      </w:r>
      <w:r w:rsidR="13CC55E8" w:rsidRPr="1404944D">
        <w:rPr>
          <w:rFonts w:eastAsiaTheme="minorEastAsia"/>
        </w:rPr>
        <w:t xml:space="preserve">, interviewees highlighted the additional value that the interaction afforded, </w:t>
      </w:r>
      <w:r w:rsidR="7625F7C1" w:rsidRPr="1404944D">
        <w:rPr>
          <w:rFonts w:eastAsiaTheme="minorEastAsia"/>
        </w:rPr>
        <w:t>including increased understanding of the roads policing agenda and motivation</w:t>
      </w:r>
      <w:r w:rsidR="77B1BD88" w:rsidRPr="1404944D">
        <w:rPr>
          <w:rFonts w:eastAsiaTheme="minorEastAsia"/>
        </w:rPr>
        <w:t>,</w:t>
      </w:r>
      <w:r w:rsidR="119E8CE8" w:rsidRPr="1404944D">
        <w:rPr>
          <w:rFonts w:eastAsiaTheme="minorEastAsia"/>
        </w:rPr>
        <w:t xml:space="preserve"> and the impact of individual behaviour on both handheld and handsfree phone distraction. </w:t>
      </w:r>
      <w:r w:rsidR="1E18F5B3" w:rsidRPr="1404944D">
        <w:rPr>
          <w:rFonts w:eastAsiaTheme="minorEastAsia"/>
        </w:rPr>
        <w:t xml:space="preserve">The analysis further highlights how </w:t>
      </w:r>
      <w:r w:rsidR="42B5831F" w:rsidRPr="1404944D">
        <w:rPr>
          <w:rFonts w:eastAsiaTheme="minorEastAsia"/>
        </w:rPr>
        <w:t>courses</w:t>
      </w:r>
      <w:r w:rsidR="486B27E0" w:rsidRPr="1404944D">
        <w:rPr>
          <w:rFonts w:eastAsiaTheme="minorEastAsia"/>
        </w:rPr>
        <w:t xml:space="preserve"> may contribute to </w:t>
      </w:r>
      <w:r w:rsidR="42CC85E2" w:rsidRPr="1404944D">
        <w:rPr>
          <w:rFonts w:eastAsiaTheme="minorEastAsia"/>
        </w:rPr>
        <w:t>potential future behaviour change in these contexts</w:t>
      </w:r>
      <w:r w:rsidR="27AD6D1D" w:rsidRPr="1404944D">
        <w:rPr>
          <w:rFonts w:eastAsiaTheme="minorEastAsia"/>
        </w:rPr>
        <w:t>. While this</w:t>
      </w:r>
      <w:r w:rsidR="7227F5BC" w:rsidRPr="1404944D">
        <w:rPr>
          <w:rFonts w:eastAsiaTheme="minorEastAsia"/>
        </w:rPr>
        <w:t xml:space="preserve"> does not equate to evidence of </w:t>
      </w:r>
      <w:r w:rsidR="749787FE" w:rsidRPr="1404944D">
        <w:rPr>
          <w:rFonts w:eastAsiaTheme="minorEastAsia"/>
        </w:rPr>
        <w:t>courses</w:t>
      </w:r>
      <w:r w:rsidR="7227F5BC" w:rsidRPr="1404944D">
        <w:rPr>
          <w:rFonts w:eastAsiaTheme="minorEastAsia"/>
        </w:rPr>
        <w:t xml:space="preserve"> resulting in behaviour change</w:t>
      </w:r>
      <w:r w:rsidR="27AD6D1D" w:rsidRPr="1404944D">
        <w:rPr>
          <w:rFonts w:eastAsiaTheme="minorEastAsia"/>
        </w:rPr>
        <w:t>, it demonstrates the additional potential va</w:t>
      </w:r>
      <w:r w:rsidR="11860698" w:rsidRPr="1404944D">
        <w:rPr>
          <w:rFonts w:eastAsiaTheme="minorEastAsia"/>
        </w:rPr>
        <w:t>lu</w:t>
      </w:r>
      <w:r w:rsidR="27AD6D1D" w:rsidRPr="1404944D">
        <w:rPr>
          <w:rFonts w:eastAsiaTheme="minorEastAsia"/>
        </w:rPr>
        <w:t>e of normative appro</w:t>
      </w:r>
      <w:r w:rsidR="703B53CB" w:rsidRPr="1404944D">
        <w:rPr>
          <w:rFonts w:eastAsiaTheme="minorEastAsia"/>
        </w:rPr>
        <w:t>aches</w:t>
      </w:r>
      <w:r w:rsidR="53371D79" w:rsidRPr="1404944D">
        <w:rPr>
          <w:rFonts w:eastAsiaTheme="minorEastAsia"/>
        </w:rPr>
        <w:t>,</w:t>
      </w:r>
      <w:r w:rsidR="703B53CB" w:rsidRPr="1404944D">
        <w:rPr>
          <w:rFonts w:eastAsiaTheme="minorEastAsia"/>
        </w:rPr>
        <w:t xml:space="preserve"> above and beyond</w:t>
      </w:r>
      <w:r w:rsidR="607E44C7" w:rsidRPr="1404944D">
        <w:rPr>
          <w:rFonts w:eastAsiaTheme="minorEastAsia"/>
        </w:rPr>
        <w:t xml:space="preserve"> currently favoured</w:t>
      </w:r>
      <w:r w:rsidR="703B53CB" w:rsidRPr="1404944D">
        <w:rPr>
          <w:rFonts w:eastAsiaTheme="minorEastAsia"/>
        </w:rPr>
        <w:t xml:space="preserve"> instrumental approaches</w:t>
      </w:r>
      <w:r w:rsidR="5F1DF446" w:rsidRPr="1404944D">
        <w:rPr>
          <w:rFonts w:eastAsiaTheme="minorEastAsia"/>
        </w:rPr>
        <w:t>,</w:t>
      </w:r>
      <w:r w:rsidR="703B53CB" w:rsidRPr="1404944D">
        <w:rPr>
          <w:rFonts w:eastAsiaTheme="minorEastAsia"/>
        </w:rPr>
        <w:t xml:space="preserve"> where little or no information on why phone use is problematic is provided.</w:t>
      </w:r>
      <w:r w:rsidR="3AD5B986" w:rsidRPr="1404944D">
        <w:rPr>
          <w:rFonts w:eastAsiaTheme="minorEastAsia"/>
        </w:rPr>
        <w:t xml:space="preserve"> </w:t>
      </w:r>
    </w:p>
    <w:p w14:paraId="21773034" w14:textId="595C847E" w:rsidR="1BCB83E0" w:rsidRDefault="3024775E" w:rsidP="1404944D">
      <w:pPr>
        <w:spacing w:before="120" w:after="120" w:line="480" w:lineRule="auto"/>
        <w:jc w:val="both"/>
        <w:rPr>
          <w:rFonts w:eastAsiaTheme="minorEastAsia"/>
        </w:rPr>
      </w:pPr>
      <w:r w:rsidRPr="1404944D">
        <w:rPr>
          <w:rFonts w:eastAsiaTheme="minorEastAsia"/>
        </w:rPr>
        <w:t xml:space="preserve">4.1 Opportunities and implications for roads policing </w:t>
      </w:r>
    </w:p>
    <w:p w14:paraId="5ED57148" w14:textId="49F61D9E" w:rsidR="1BCB83E0" w:rsidRDefault="3024775E" w:rsidP="1404944D">
      <w:pPr>
        <w:spacing w:before="120" w:after="120" w:line="480" w:lineRule="auto"/>
        <w:jc w:val="both"/>
        <w:rPr>
          <w:rFonts w:eastAsiaTheme="minorEastAsia"/>
        </w:rPr>
      </w:pPr>
      <w:r w:rsidRPr="1404944D">
        <w:rPr>
          <w:rFonts w:eastAsiaTheme="minorEastAsia"/>
        </w:rPr>
        <w:lastRenderedPageBreak/>
        <w:t>The a</w:t>
      </w:r>
      <w:r w:rsidR="713A1344" w:rsidRPr="1404944D">
        <w:rPr>
          <w:rFonts w:eastAsiaTheme="minorEastAsia"/>
        </w:rPr>
        <w:t>nalysis highlight</w:t>
      </w:r>
      <w:r w:rsidR="62B63A7A" w:rsidRPr="1404944D">
        <w:rPr>
          <w:rFonts w:eastAsiaTheme="minorEastAsia"/>
        </w:rPr>
        <w:t>s</w:t>
      </w:r>
      <w:r w:rsidR="713A1344" w:rsidRPr="1404944D">
        <w:rPr>
          <w:rFonts w:eastAsiaTheme="minorEastAsia"/>
        </w:rPr>
        <w:t xml:space="preserve"> </w:t>
      </w:r>
      <w:bookmarkStart w:id="0" w:name="_Int_Lfj3q2bg"/>
      <w:r w:rsidR="5763ACD0" w:rsidRPr="1404944D">
        <w:rPr>
          <w:rFonts w:eastAsiaTheme="minorEastAsia"/>
        </w:rPr>
        <w:t xml:space="preserve">that </w:t>
      </w:r>
      <w:r w:rsidR="65313574" w:rsidRPr="1404944D">
        <w:rPr>
          <w:rFonts w:eastAsiaTheme="minorEastAsia"/>
        </w:rPr>
        <w:t>courses</w:t>
      </w:r>
      <w:bookmarkEnd w:id="0"/>
      <w:r w:rsidR="4C3D3B58" w:rsidRPr="1404944D">
        <w:rPr>
          <w:rFonts w:eastAsiaTheme="minorEastAsia"/>
        </w:rPr>
        <w:t xml:space="preserve"> ha</w:t>
      </w:r>
      <w:r w:rsidR="18FB47CC" w:rsidRPr="1404944D">
        <w:rPr>
          <w:rFonts w:eastAsiaTheme="minorEastAsia"/>
        </w:rPr>
        <w:t>ve</w:t>
      </w:r>
      <w:r w:rsidR="4C3D3B58" w:rsidRPr="1404944D">
        <w:rPr>
          <w:rFonts w:eastAsiaTheme="minorEastAsia"/>
        </w:rPr>
        <w:t xml:space="preserve"> value on a number of front</w:t>
      </w:r>
      <w:r w:rsidR="16A59F66" w:rsidRPr="1404944D">
        <w:rPr>
          <w:rFonts w:eastAsiaTheme="minorEastAsia"/>
        </w:rPr>
        <w:t>s</w:t>
      </w:r>
      <w:r w:rsidR="7008828B" w:rsidRPr="1404944D">
        <w:rPr>
          <w:rFonts w:eastAsiaTheme="minorEastAsia"/>
        </w:rPr>
        <w:t xml:space="preserve">, but </w:t>
      </w:r>
      <w:r w:rsidR="58857CD5" w:rsidRPr="1404944D">
        <w:rPr>
          <w:rFonts w:eastAsiaTheme="minorEastAsia"/>
        </w:rPr>
        <w:t>are</w:t>
      </w:r>
      <w:r w:rsidR="7008828B" w:rsidRPr="1404944D">
        <w:rPr>
          <w:rFonts w:eastAsiaTheme="minorEastAsia"/>
        </w:rPr>
        <w:t xml:space="preserve"> not without issue.</w:t>
      </w:r>
      <w:r w:rsidR="4C3D3B58" w:rsidRPr="1404944D">
        <w:rPr>
          <w:rFonts w:eastAsiaTheme="minorEastAsia"/>
        </w:rPr>
        <w:t xml:space="preserve"> </w:t>
      </w:r>
      <w:r w:rsidR="517AEABF" w:rsidRPr="1404944D">
        <w:rPr>
          <w:rFonts w:eastAsiaTheme="minorEastAsia"/>
        </w:rPr>
        <w:t xml:space="preserve">Perhaps less than ideally, </w:t>
      </w:r>
      <w:r w:rsidR="24DA0FF6" w:rsidRPr="1404944D">
        <w:rPr>
          <w:rFonts w:eastAsiaTheme="minorEastAsia"/>
        </w:rPr>
        <w:t xml:space="preserve">police </w:t>
      </w:r>
      <w:r w:rsidR="517AEABF" w:rsidRPr="1404944D">
        <w:rPr>
          <w:rFonts w:eastAsiaTheme="minorEastAsia"/>
        </w:rPr>
        <w:t>o</w:t>
      </w:r>
      <w:r w:rsidR="4C3D3B58" w:rsidRPr="1404944D">
        <w:rPr>
          <w:rFonts w:eastAsiaTheme="minorEastAsia"/>
        </w:rPr>
        <w:t>fficers felt that it gave them a su</w:t>
      </w:r>
      <w:r w:rsidR="760FEAB3" w:rsidRPr="1404944D">
        <w:rPr>
          <w:rFonts w:eastAsiaTheme="minorEastAsia"/>
        </w:rPr>
        <w:t xml:space="preserve">itable </w:t>
      </w:r>
      <w:r w:rsidR="3D20865A" w:rsidRPr="1404944D">
        <w:rPr>
          <w:rFonts w:eastAsiaTheme="minorEastAsia"/>
        </w:rPr>
        <w:t xml:space="preserve">alternative option </w:t>
      </w:r>
      <w:r w:rsidR="760FEAB3" w:rsidRPr="1404944D">
        <w:rPr>
          <w:rFonts w:eastAsiaTheme="minorEastAsia"/>
        </w:rPr>
        <w:t xml:space="preserve">for drivers </w:t>
      </w:r>
      <w:r w:rsidR="670CB01E" w:rsidRPr="1404944D">
        <w:rPr>
          <w:rFonts w:eastAsiaTheme="minorEastAsia"/>
        </w:rPr>
        <w:t>who</w:t>
      </w:r>
      <w:r w:rsidR="760FEAB3" w:rsidRPr="1404944D">
        <w:rPr>
          <w:rFonts w:eastAsiaTheme="minorEastAsia"/>
        </w:rPr>
        <w:t xml:space="preserve"> they did not consider deserved the full sanction of a fine and points, whilst also appreciating the value of a course as a way of negotiating an encounter with a driver</w:t>
      </w:r>
      <w:r w:rsidR="7FEE3E05" w:rsidRPr="1404944D">
        <w:rPr>
          <w:rFonts w:eastAsiaTheme="minorEastAsia"/>
        </w:rPr>
        <w:t xml:space="preserve">.  </w:t>
      </w:r>
      <w:r w:rsidR="7D8F6E4F" w:rsidRPr="1404944D">
        <w:rPr>
          <w:rFonts w:eastAsiaTheme="minorEastAsia"/>
        </w:rPr>
        <w:t>To maintain the neutrality associated with procedurally just policing (</w:t>
      </w:r>
      <w:r w:rsidR="786C3735" w:rsidRPr="1404944D">
        <w:rPr>
          <w:rFonts w:eastAsiaTheme="minorEastAsia"/>
        </w:rPr>
        <w:t>Tyler, 1990</w:t>
      </w:r>
      <w:r w:rsidR="7D8F6E4F" w:rsidRPr="1404944D">
        <w:rPr>
          <w:rFonts w:eastAsiaTheme="minorEastAsia"/>
        </w:rPr>
        <w:t xml:space="preserve">), it is important that such discretion is applied evenly and fairly rather than in accordance with perceived </w:t>
      </w:r>
      <w:r w:rsidR="248730A7" w:rsidRPr="1404944D">
        <w:rPr>
          <w:rFonts w:eastAsiaTheme="minorEastAsia"/>
        </w:rPr>
        <w:t>co-operation and deservingness or simply to those who pass the ‘attitude test’ (</w:t>
      </w:r>
      <w:proofErr w:type="spellStart"/>
      <w:r w:rsidR="248730A7" w:rsidRPr="1404944D">
        <w:rPr>
          <w:rFonts w:eastAsiaTheme="minorEastAsia"/>
        </w:rPr>
        <w:t>Savigar</w:t>
      </w:r>
      <w:proofErr w:type="spellEnd"/>
      <w:r w:rsidR="248730A7" w:rsidRPr="1404944D">
        <w:rPr>
          <w:rFonts w:eastAsiaTheme="minorEastAsia"/>
        </w:rPr>
        <w:t xml:space="preserve">-Shaw et al., 2021). This may be facilitated through police officer training relating to appropriate use of discretion, specifically as it concerns </w:t>
      </w:r>
      <w:r w:rsidR="248730A7" w:rsidRPr="1404944D">
        <w:rPr>
          <w:rFonts w:eastAsiaTheme="minorEastAsia"/>
          <w:i/>
          <w:iCs/>
        </w:rPr>
        <w:t xml:space="preserve">driving </w:t>
      </w:r>
      <w:r w:rsidR="248730A7" w:rsidRPr="1404944D">
        <w:rPr>
          <w:rFonts w:eastAsiaTheme="minorEastAsia"/>
        </w:rPr>
        <w:t xml:space="preserve">behaviour rather than subsequent behaviour in interactions with police officers. </w:t>
      </w:r>
      <w:r w:rsidR="79054589" w:rsidRPr="1404944D">
        <w:rPr>
          <w:rFonts w:eastAsiaTheme="minorEastAsia"/>
        </w:rPr>
        <w:t xml:space="preserve">Furthermore, </w:t>
      </w:r>
      <w:r w:rsidR="400C05EB" w:rsidRPr="1404944D">
        <w:rPr>
          <w:rFonts w:eastAsiaTheme="minorEastAsia"/>
        </w:rPr>
        <w:t xml:space="preserve">to avoid distributive unfairness, </w:t>
      </w:r>
      <w:r w:rsidR="79054589" w:rsidRPr="1404944D">
        <w:rPr>
          <w:rFonts w:eastAsiaTheme="minorEastAsia"/>
        </w:rPr>
        <w:t xml:space="preserve">educational provision should </w:t>
      </w:r>
      <w:r w:rsidR="400C05EB" w:rsidRPr="1404944D">
        <w:rPr>
          <w:rFonts w:eastAsiaTheme="minorEastAsia"/>
        </w:rPr>
        <w:t xml:space="preserve">be consistent across force areas </w:t>
      </w:r>
      <w:r w:rsidR="050C2807" w:rsidRPr="1404944D">
        <w:rPr>
          <w:rFonts w:eastAsiaTheme="minorEastAsia"/>
        </w:rPr>
        <w:t>rather than simply offered in a single area</w:t>
      </w:r>
      <w:r w:rsidR="23EA99C4" w:rsidRPr="1404944D">
        <w:rPr>
          <w:rFonts w:eastAsiaTheme="minorEastAsia"/>
        </w:rPr>
        <w:t xml:space="preserve">. </w:t>
      </w:r>
      <w:r w:rsidR="68521195" w:rsidRPr="1404944D">
        <w:rPr>
          <w:rFonts w:eastAsiaTheme="minorEastAsia"/>
        </w:rPr>
        <w:t>Drivers, of course, are an offending group most likely to become aware of inconsistency in policing responses by virtue of their travel between force areas. These notions of procedural and distributive fairness align with the importance of police legitimacy more broadly and are important considerations internationally, not simply in the UK (Jackson et al., 2012; Bates et al., 2016).</w:t>
      </w:r>
      <w:r w:rsidR="2802991B" w:rsidRPr="1404944D">
        <w:rPr>
          <w:rFonts w:eastAsiaTheme="minorEastAsia"/>
        </w:rPr>
        <w:t xml:space="preserve"> </w:t>
      </w:r>
    </w:p>
    <w:p w14:paraId="4C208344" w14:textId="458AAF67" w:rsidR="1BCB83E0" w:rsidRDefault="1241E781" w:rsidP="1404944D">
      <w:pPr>
        <w:spacing w:before="120" w:after="120" w:line="480" w:lineRule="auto"/>
        <w:jc w:val="both"/>
        <w:rPr>
          <w:rFonts w:eastAsiaTheme="minorEastAsia"/>
        </w:rPr>
      </w:pPr>
      <w:r w:rsidRPr="1404944D">
        <w:rPr>
          <w:rFonts w:eastAsiaTheme="minorEastAsia"/>
        </w:rPr>
        <w:t xml:space="preserve">The interviews with </w:t>
      </w:r>
      <w:r w:rsidR="24DA0FF6" w:rsidRPr="1404944D">
        <w:rPr>
          <w:rFonts w:eastAsiaTheme="minorEastAsia"/>
        </w:rPr>
        <w:t xml:space="preserve">police </w:t>
      </w:r>
      <w:r w:rsidRPr="1404944D">
        <w:rPr>
          <w:rFonts w:eastAsiaTheme="minorEastAsia"/>
        </w:rPr>
        <w:t>officers also revealed that there is a need for police personnel to receive education about the risks of handsfree use, so that their roadside encounters can con</w:t>
      </w:r>
      <w:r w:rsidR="59B7A829" w:rsidRPr="1404944D">
        <w:rPr>
          <w:rFonts w:eastAsiaTheme="minorEastAsia"/>
        </w:rPr>
        <w:t>tribute positively to driver understanding and future behaviours, rather than encourage legal but unsafe alternative forms of distraction.</w:t>
      </w:r>
      <w:r w:rsidR="1D6A45F5" w:rsidRPr="1404944D">
        <w:rPr>
          <w:rFonts w:eastAsiaTheme="minorEastAsia"/>
        </w:rPr>
        <w:t xml:space="preserve"> This is an important implication for roads policing within and beyond the UK context. Of course, a fully automated system</w:t>
      </w:r>
      <w:r w:rsidR="5B980D0B" w:rsidRPr="1404944D">
        <w:rPr>
          <w:rFonts w:eastAsiaTheme="minorEastAsia"/>
        </w:rPr>
        <w:t xml:space="preserve"> of detecting mobile phone offenders</w:t>
      </w:r>
      <w:r w:rsidR="1D6A45F5" w:rsidRPr="1404944D">
        <w:rPr>
          <w:rFonts w:eastAsiaTheme="minorEastAsia"/>
        </w:rPr>
        <w:t xml:space="preserve"> would </w:t>
      </w:r>
      <w:r w:rsidR="5AE7D647" w:rsidRPr="1404944D">
        <w:rPr>
          <w:rFonts w:eastAsiaTheme="minorEastAsia"/>
        </w:rPr>
        <w:t xml:space="preserve">completely </w:t>
      </w:r>
      <w:r w:rsidR="1D6A45F5" w:rsidRPr="1404944D">
        <w:rPr>
          <w:rFonts w:eastAsiaTheme="minorEastAsia"/>
        </w:rPr>
        <w:t>remove</w:t>
      </w:r>
      <w:r w:rsidR="65DDFAAD" w:rsidRPr="1404944D">
        <w:rPr>
          <w:rFonts w:eastAsiaTheme="minorEastAsia"/>
        </w:rPr>
        <w:t xml:space="preserve"> any potential for</w:t>
      </w:r>
      <w:r w:rsidR="46F3909A" w:rsidRPr="1404944D">
        <w:rPr>
          <w:rFonts w:eastAsiaTheme="minorEastAsia"/>
        </w:rPr>
        <w:t xml:space="preserve"> </w:t>
      </w:r>
      <w:r w:rsidR="1D6A45F5" w:rsidRPr="1404944D">
        <w:rPr>
          <w:rFonts w:eastAsiaTheme="minorEastAsia"/>
        </w:rPr>
        <w:t xml:space="preserve">discretion and roadside </w:t>
      </w:r>
      <w:r w:rsidR="334E1120" w:rsidRPr="1404944D">
        <w:rPr>
          <w:rFonts w:eastAsiaTheme="minorEastAsia"/>
        </w:rPr>
        <w:t>education/</w:t>
      </w:r>
      <w:r w:rsidR="1D6A45F5" w:rsidRPr="1404944D">
        <w:rPr>
          <w:rFonts w:eastAsiaTheme="minorEastAsia"/>
        </w:rPr>
        <w:t>communication.</w:t>
      </w:r>
      <w:r w:rsidR="59B7A829" w:rsidRPr="1404944D">
        <w:rPr>
          <w:rFonts w:eastAsiaTheme="minorEastAsia"/>
        </w:rPr>
        <w:t xml:space="preserve"> </w:t>
      </w:r>
      <w:r w:rsidR="752BD376" w:rsidRPr="1404944D">
        <w:rPr>
          <w:rFonts w:eastAsiaTheme="minorEastAsia"/>
        </w:rPr>
        <w:t xml:space="preserve">However, even with automated systems, opportunities for </w:t>
      </w:r>
      <w:r w:rsidR="1282C2A7" w:rsidRPr="1404944D">
        <w:rPr>
          <w:rFonts w:eastAsiaTheme="minorEastAsia"/>
        </w:rPr>
        <w:t>traffic stops would remain and therefore these are important considerations.</w:t>
      </w:r>
    </w:p>
    <w:p w14:paraId="2A75E507" w14:textId="3E5B8B0C" w:rsidR="2CAF66B6" w:rsidRDefault="379E062A" w:rsidP="1404944D">
      <w:pPr>
        <w:spacing w:before="120" w:after="120" w:line="480" w:lineRule="auto"/>
        <w:jc w:val="both"/>
        <w:rPr>
          <w:rFonts w:eastAsiaTheme="minorEastAsia"/>
        </w:rPr>
      </w:pPr>
      <w:r w:rsidRPr="1404944D">
        <w:rPr>
          <w:rFonts w:eastAsiaTheme="minorEastAsia"/>
        </w:rPr>
        <w:t>4.2 Opportunities and implications for driver courses</w:t>
      </w:r>
    </w:p>
    <w:p w14:paraId="534237D2" w14:textId="0A853104" w:rsidR="2CAF66B6" w:rsidRDefault="379E062A" w:rsidP="1404944D">
      <w:pPr>
        <w:spacing w:before="120" w:after="120" w:line="480" w:lineRule="auto"/>
        <w:jc w:val="both"/>
        <w:rPr>
          <w:rFonts w:eastAsiaTheme="minorEastAsia"/>
        </w:rPr>
      </w:pPr>
      <w:r w:rsidRPr="1404944D">
        <w:rPr>
          <w:rFonts w:eastAsiaTheme="minorEastAsia"/>
        </w:rPr>
        <w:lastRenderedPageBreak/>
        <w:t>The course itself was</w:t>
      </w:r>
      <w:r w:rsidR="2B1ADC5A" w:rsidRPr="1404944D">
        <w:rPr>
          <w:rFonts w:eastAsiaTheme="minorEastAsia"/>
        </w:rPr>
        <w:t xml:space="preserve"> understood as being a valuable source of information about the wider risks associated with distraction and actions that are not specifically outlawed but continue to be problematic for road safety. This is key given that most countries that legislate against handheld mobile phone use still allow handsfree </w:t>
      </w:r>
      <w:r w:rsidR="4FB0C416" w:rsidRPr="1404944D">
        <w:rPr>
          <w:rFonts w:eastAsiaTheme="minorEastAsia"/>
        </w:rPr>
        <w:t>(World Health Organi</w:t>
      </w:r>
      <w:r w:rsidR="29701F86" w:rsidRPr="1404944D">
        <w:rPr>
          <w:rFonts w:eastAsiaTheme="minorEastAsia"/>
        </w:rPr>
        <w:t>z</w:t>
      </w:r>
      <w:r w:rsidR="4FB0C416" w:rsidRPr="1404944D">
        <w:rPr>
          <w:rFonts w:eastAsiaTheme="minorEastAsia"/>
        </w:rPr>
        <w:t>ation,</w:t>
      </w:r>
      <w:r w:rsidR="60778604" w:rsidRPr="1404944D">
        <w:rPr>
          <w:rFonts w:eastAsiaTheme="minorEastAsia"/>
        </w:rPr>
        <w:t xml:space="preserve"> 2018</w:t>
      </w:r>
      <w:r w:rsidR="2B1ADC5A" w:rsidRPr="1404944D">
        <w:rPr>
          <w:rFonts w:eastAsiaTheme="minorEastAsia"/>
        </w:rPr>
        <w:t xml:space="preserve">), despite its </w:t>
      </w:r>
      <w:r w:rsidR="29E8BC69" w:rsidRPr="1404944D">
        <w:rPr>
          <w:rFonts w:eastAsiaTheme="minorEastAsia"/>
        </w:rPr>
        <w:t xml:space="preserve">evident </w:t>
      </w:r>
      <w:r w:rsidR="2B1ADC5A" w:rsidRPr="1404944D">
        <w:rPr>
          <w:rFonts w:eastAsiaTheme="minorEastAsia"/>
        </w:rPr>
        <w:t xml:space="preserve">road risk </w:t>
      </w:r>
      <w:r w:rsidR="5EB675BC" w:rsidRPr="1404944D">
        <w:rPr>
          <w:rFonts w:eastAsiaTheme="minorEastAsia"/>
        </w:rPr>
        <w:t>(Shaaban</w:t>
      </w:r>
      <w:r w:rsidR="7AF8ED81" w:rsidRPr="1404944D">
        <w:rPr>
          <w:rFonts w:eastAsiaTheme="minorEastAsia"/>
        </w:rPr>
        <w:t xml:space="preserve"> et al.</w:t>
      </w:r>
      <w:r w:rsidR="5EB675BC" w:rsidRPr="1404944D">
        <w:rPr>
          <w:rFonts w:eastAsiaTheme="minorEastAsia"/>
        </w:rPr>
        <w:t>, 2020</w:t>
      </w:r>
      <w:r w:rsidR="2B1ADC5A" w:rsidRPr="1404944D">
        <w:rPr>
          <w:rFonts w:eastAsiaTheme="minorEastAsia"/>
        </w:rPr>
        <w:t>), and therefore has relevance outside of the UK context</w:t>
      </w:r>
      <w:r w:rsidR="2E107327" w:rsidRPr="1404944D">
        <w:rPr>
          <w:rFonts w:eastAsiaTheme="minorEastAsia"/>
        </w:rPr>
        <w:t xml:space="preserve">. Highlighting these risks is a way of mitigating against the possibility that drivers will instead turn to a legal, rather than illegal, </w:t>
      </w:r>
      <w:r w:rsidR="6A300649" w:rsidRPr="1404944D">
        <w:rPr>
          <w:rFonts w:eastAsiaTheme="minorEastAsia"/>
        </w:rPr>
        <w:t xml:space="preserve">form of </w:t>
      </w:r>
      <w:r w:rsidR="2E107327" w:rsidRPr="1404944D">
        <w:rPr>
          <w:rFonts w:eastAsiaTheme="minorEastAsia"/>
        </w:rPr>
        <w:t>distraction therefore</w:t>
      </w:r>
      <w:r w:rsidR="76F03D20" w:rsidRPr="1404944D">
        <w:rPr>
          <w:rFonts w:eastAsiaTheme="minorEastAsia"/>
        </w:rPr>
        <w:t xml:space="preserve"> displacing rather than removing</w:t>
      </w:r>
      <w:r w:rsidR="2E107327" w:rsidRPr="1404944D">
        <w:rPr>
          <w:rFonts w:eastAsiaTheme="minorEastAsia"/>
        </w:rPr>
        <w:t xml:space="preserve"> road risk.</w:t>
      </w:r>
      <w:r w:rsidR="4CBC9B2E" w:rsidRPr="1404944D">
        <w:rPr>
          <w:rFonts w:eastAsiaTheme="minorEastAsia"/>
        </w:rPr>
        <w:t xml:space="preserve"> The course was also </w:t>
      </w:r>
      <w:r w:rsidR="6A8CE6C2" w:rsidRPr="1404944D">
        <w:rPr>
          <w:rFonts w:eastAsiaTheme="minorEastAsia"/>
        </w:rPr>
        <w:t>tied to broader benefits to police-public relations</w:t>
      </w:r>
      <w:r w:rsidR="0B1B459E" w:rsidRPr="1404944D">
        <w:rPr>
          <w:rFonts w:eastAsiaTheme="minorEastAsia"/>
        </w:rPr>
        <w:t>;</w:t>
      </w:r>
      <w:r w:rsidR="6A8CE6C2" w:rsidRPr="1404944D">
        <w:rPr>
          <w:rFonts w:eastAsiaTheme="minorEastAsia"/>
        </w:rPr>
        <w:t xml:space="preserve"> offer</w:t>
      </w:r>
      <w:r w:rsidR="74A949F8" w:rsidRPr="1404944D">
        <w:rPr>
          <w:rFonts w:eastAsiaTheme="minorEastAsia"/>
        </w:rPr>
        <w:t>ing</w:t>
      </w:r>
      <w:r w:rsidR="6A8CE6C2" w:rsidRPr="1404944D">
        <w:rPr>
          <w:rFonts w:eastAsiaTheme="minorEastAsia"/>
        </w:rPr>
        <w:t xml:space="preserve"> opportunities to explain different points of relevance to the offence (or even beyond the initial offence) through various delivery methods</w:t>
      </w:r>
      <w:r w:rsidR="13F69848" w:rsidRPr="1404944D">
        <w:rPr>
          <w:rFonts w:eastAsiaTheme="minorEastAsia"/>
        </w:rPr>
        <w:t>; i</w:t>
      </w:r>
      <w:r w:rsidR="6A8CE6C2" w:rsidRPr="1404944D">
        <w:rPr>
          <w:rFonts w:eastAsiaTheme="minorEastAsia"/>
        </w:rPr>
        <w:t xml:space="preserve">nformation approaches informing drivers of the police role and fear appeals </w:t>
      </w:r>
      <w:r w:rsidR="77CF1C95" w:rsidRPr="1404944D">
        <w:rPr>
          <w:rFonts w:eastAsiaTheme="minorEastAsia"/>
        </w:rPr>
        <w:t>relating to</w:t>
      </w:r>
      <w:r w:rsidR="6A8CE6C2" w:rsidRPr="1404944D">
        <w:rPr>
          <w:rFonts w:eastAsiaTheme="minorEastAsia"/>
        </w:rPr>
        <w:t xml:space="preserve"> collision scenes were described in ways that improved driver understanding of </w:t>
      </w:r>
      <w:r w:rsidR="6A8CE6C2" w:rsidRPr="1404944D">
        <w:rPr>
          <w:rFonts w:eastAsiaTheme="minorEastAsia"/>
          <w:i/>
          <w:iCs/>
        </w:rPr>
        <w:t xml:space="preserve">why </w:t>
      </w:r>
      <w:r w:rsidR="6A8CE6C2" w:rsidRPr="1404944D">
        <w:rPr>
          <w:rFonts w:eastAsiaTheme="minorEastAsia"/>
        </w:rPr>
        <w:t>roads are policed and gave value to police work in that area</w:t>
      </w:r>
      <w:r w:rsidR="2CAF66B6" w:rsidRPr="1404944D">
        <w:rPr>
          <w:rStyle w:val="FootnoteReference"/>
          <w:rFonts w:eastAsiaTheme="minorEastAsia"/>
        </w:rPr>
        <w:footnoteReference w:id="15"/>
      </w:r>
      <w:r w:rsidR="6A8CE6C2" w:rsidRPr="1404944D">
        <w:rPr>
          <w:rFonts w:eastAsiaTheme="minorEastAsia"/>
        </w:rPr>
        <w:t xml:space="preserve">. </w:t>
      </w:r>
    </w:p>
    <w:p w14:paraId="1A1AE2EE" w14:textId="6583FBDC" w:rsidR="01DDA513" w:rsidRDefault="2B1ADC5A" w:rsidP="1404944D">
      <w:pPr>
        <w:spacing w:before="120" w:after="120" w:line="480" w:lineRule="auto"/>
        <w:jc w:val="both"/>
        <w:rPr>
          <w:rFonts w:eastAsiaTheme="minorEastAsia"/>
        </w:rPr>
      </w:pPr>
      <w:r w:rsidRPr="1404944D">
        <w:rPr>
          <w:rFonts w:eastAsiaTheme="minorEastAsia"/>
        </w:rPr>
        <w:t xml:space="preserve">Unfortunately, </w:t>
      </w:r>
      <w:r w:rsidR="607E44C7" w:rsidRPr="1404944D">
        <w:rPr>
          <w:rFonts w:eastAsiaTheme="minorEastAsia"/>
        </w:rPr>
        <w:t>offending drivers</w:t>
      </w:r>
      <w:r w:rsidRPr="1404944D">
        <w:rPr>
          <w:rFonts w:eastAsiaTheme="minorEastAsia"/>
        </w:rPr>
        <w:t xml:space="preserve"> have to be identified as committing an offence of using a mobile phone while driving for that offer to be made</w:t>
      </w:r>
      <w:r w:rsidR="2EAFECD2" w:rsidRPr="1404944D">
        <w:rPr>
          <w:rFonts w:eastAsiaTheme="minorEastAsia"/>
        </w:rPr>
        <w:t xml:space="preserve"> and these possible outcomes to be experienced</w:t>
      </w:r>
      <w:r w:rsidRPr="1404944D">
        <w:rPr>
          <w:rFonts w:eastAsiaTheme="minorEastAsia"/>
        </w:rPr>
        <w:t>. The</w:t>
      </w:r>
      <w:r w:rsidR="6778FF3D" w:rsidRPr="1404944D">
        <w:rPr>
          <w:rFonts w:eastAsiaTheme="minorEastAsia"/>
        </w:rPr>
        <w:t xml:space="preserve"> connection between offending and </w:t>
      </w:r>
      <w:r w:rsidR="1F11EE5B" w:rsidRPr="1404944D">
        <w:rPr>
          <w:rFonts w:eastAsiaTheme="minorEastAsia"/>
        </w:rPr>
        <w:t>courses</w:t>
      </w:r>
      <w:r w:rsidR="6778FF3D" w:rsidRPr="1404944D">
        <w:rPr>
          <w:rFonts w:eastAsiaTheme="minorEastAsia"/>
        </w:rPr>
        <w:t xml:space="preserve"> means that many d</w:t>
      </w:r>
      <w:r w:rsidR="35C9917F" w:rsidRPr="1404944D">
        <w:rPr>
          <w:rFonts w:eastAsiaTheme="minorEastAsia"/>
        </w:rPr>
        <w:t>istracted drivers</w:t>
      </w:r>
      <w:r w:rsidR="6778FF3D" w:rsidRPr="1404944D">
        <w:rPr>
          <w:rFonts w:eastAsiaTheme="minorEastAsia"/>
        </w:rPr>
        <w:t xml:space="preserve"> do not get the opportunity to receive education about the dangerousness of their actions. </w:t>
      </w:r>
      <w:r w:rsidRPr="1404944D">
        <w:rPr>
          <w:rFonts w:eastAsiaTheme="minorEastAsia"/>
        </w:rPr>
        <w:t xml:space="preserve">This points to the need for </w:t>
      </w:r>
      <w:r w:rsidR="0C39DD9A" w:rsidRPr="1404944D">
        <w:rPr>
          <w:rFonts w:eastAsiaTheme="minorEastAsia"/>
        </w:rPr>
        <w:t xml:space="preserve">courses/education </w:t>
      </w:r>
      <w:r w:rsidRPr="1404944D">
        <w:rPr>
          <w:rFonts w:eastAsiaTheme="minorEastAsia"/>
        </w:rPr>
        <w:t>to be offered in other formats too, as it was to employees within this research</w:t>
      </w:r>
      <w:r w:rsidR="08E801AF" w:rsidRPr="1404944D">
        <w:rPr>
          <w:rFonts w:eastAsiaTheme="minorEastAsia"/>
        </w:rPr>
        <w:t>. However,</w:t>
      </w:r>
      <w:r w:rsidR="3AB3A15F" w:rsidRPr="1404944D">
        <w:rPr>
          <w:rFonts w:eastAsiaTheme="minorEastAsia"/>
        </w:rPr>
        <w:t xml:space="preserve"> this then problematises the offer of </w:t>
      </w:r>
      <w:r w:rsidR="4521C54F" w:rsidRPr="1404944D">
        <w:rPr>
          <w:rFonts w:eastAsiaTheme="minorEastAsia"/>
        </w:rPr>
        <w:t>courses</w:t>
      </w:r>
      <w:r w:rsidR="3AB3A15F" w:rsidRPr="1404944D">
        <w:rPr>
          <w:rFonts w:eastAsiaTheme="minorEastAsia"/>
        </w:rPr>
        <w:t xml:space="preserve"> as a criminal justice disposal – offenders and nonoffenders alike may receive the same outcome</w:t>
      </w:r>
      <w:r w:rsidR="0B798D4B" w:rsidRPr="1404944D">
        <w:rPr>
          <w:rFonts w:eastAsiaTheme="minorEastAsia"/>
        </w:rPr>
        <w:t xml:space="preserve">, and that might further reduce the perceived </w:t>
      </w:r>
      <w:r w:rsidR="2ED2F563" w:rsidRPr="1404944D">
        <w:rPr>
          <w:rFonts w:eastAsiaTheme="minorEastAsia"/>
        </w:rPr>
        <w:t xml:space="preserve">punitiveness </w:t>
      </w:r>
      <w:r w:rsidR="0B798D4B" w:rsidRPr="1404944D">
        <w:rPr>
          <w:rFonts w:eastAsiaTheme="minorEastAsia"/>
        </w:rPr>
        <w:t>of a course</w:t>
      </w:r>
      <w:r w:rsidR="3D633AC0" w:rsidRPr="1404944D">
        <w:rPr>
          <w:rFonts w:eastAsiaTheme="minorEastAsia"/>
        </w:rPr>
        <w:t xml:space="preserve">, </w:t>
      </w:r>
      <w:r w:rsidR="3BBDC91E" w:rsidRPr="1404944D">
        <w:rPr>
          <w:rFonts w:eastAsiaTheme="minorEastAsia"/>
        </w:rPr>
        <w:t xml:space="preserve">which was </w:t>
      </w:r>
      <w:r w:rsidR="3D633AC0" w:rsidRPr="1404944D">
        <w:rPr>
          <w:rFonts w:eastAsiaTheme="minorEastAsia"/>
        </w:rPr>
        <w:t xml:space="preserve">one of the reasons they </w:t>
      </w:r>
      <w:r w:rsidR="0A2A87DE" w:rsidRPr="1404944D">
        <w:rPr>
          <w:rFonts w:eastAsiaTheme="minorEastAsia"/>
        </w:rPr>
        <w:t>were</w:t>
      </w:r>
      <w:r w:rsidR="3D633AC0" w:rsidRPr="1404944D">
        <w:rPr>
          <w:rFonts w:eastAsiaTheme="minorEastAsia"/>
        </w:rPr>
        <w:t xml:space="preserve"> </w:t>
      </w:r>
      <w:r w:rsidR="1191EC3B" w:rsidRPr="1404944D">
        <w:rPr>
          <w:rFonts w:eastAsiaTheme="minorEastAsia"/>
        </w:rPr>
        <w:t>aban</w:t>
      </w:r>
      <w:r w:rsidR="3D633AC0" w:rsidRPr="1404944D">
        <w:rPr>
          <w:rFonts w:eastAsiaTheme="minorEastAsia"/>
        </w:rPr>
        <w:t>d</w:t>
      </w:r>
      <w:r w:rsidR="1191EC3B" w:rsidRPr="1404944D">
        <w:rPr>
          <w:rFonts w:eastAsiaTheme="minorEastAsia"/>
        </w:rPr>
        <w:t>oned</w:t>
      </w:r>
      <w:r w:rsidR="3D633AC0" w:rsidRPr="1404944D">
        <w:rPr>
          <w:rFonts w:eastAsiaTheme="minorEastAsia"/>
        </w:rPr>
        <w:t xml:space="preserve"> in the UK (</w:t>
      </w:r>
      <w:r w:rsidR="1E2CD99F" w:rsidRPr="1404944D">
        <w:rPr>
          <w:rFonts w:eastAsiaTheme="minorEastAsia"/>
        </w:rPr>
        <w:t>DfT, 2016b</w:t>
      </w:r>
      <w:r w:rsidR="3D633AC0" w:rsidRPr="1404944D">
        <w:rPr>
          <w:rFonts w:eastAsiaTheme="minorEastAsia"/>
        </w:rPr>
        <w:t xml:space="preserve">). This is also an important consideration for international governments where decisions are made regarding whether or not to offer education, and in which format. </w:t>
      </w:r>
    </w:p>
    <w:p w14:paraId="471DA1FB" w14:textId="2FC8A49F" w:rsidR="3E620A17" w:rsidRDefault="00E4173D" w:rsidP="1404944D">
      <w:pPr>
        <w:spacing w:before="120" w:after="120" w:line="480" w:lineRule="auto"/>
        <w:jc w:val="both"/>
        <w:rPr>
          <w:rFonts w:eastAsiaTheme="minorEastAsia"/>
        </w:rPr>
      </w:pPr>
      <w:r w:rsidRPr="1404944D">
        <w:rPr>
          <w:rFonts w:eastAsiaTheme="minorEastAsia"/>
        </w:rPr>
        <w:t xml:space="preserve">4.3 Opportunities and implications for punitiveness </w:t>
      </w:r>
    </w:p>
    <w:p w14:paraId="5820C20D" w14:textId="10667CB5" w:rsidR="3E620A17" w:rsidRDefault="3E620A17" w:rsidP="44D0C943">
      <w:pPr>
        <w:spacing w:before="120" w:after="120" w:line="480" w:lineRule="auto"/>
        <w:jc w:val="both"/>
        <w:rPr>
          <w:rFonts w:eastAsiaTheme="minorEastAsia"/>
        </w:rPr>
      </w:pPr>
      <w:r w:rsidRPr="27731356">
        <w:rPr>
          <w:rFonts w:eastAsiaTheme="minorEastAsia"/>
        </w:rPr>
        <w:lastRenderedPageBreak/>
        <w:t>Indeed, t</w:t>
      </w:r>
      <w:r w:rsidR="1CCC7A1D" w:rsidRPr="27731356">
        <w:rPr>
          <w:rFonts w:eastAsiaTheme="minorEastAsia"/>
        </w:rPr>
        <w:t xml:space="preserve">he analysis </w:t>
      </w:r>
      <w:r w:rsidR="0B3178E0" w:rsidRPr="27731356">
        <w:rPr>
          <w:rFonts w:eastAsiaTheme="minorEastAsia"/>
        </w:rPr>
        <w:t xml:space="preserve">points to a complicated </w:t>
      </w:r>
      <w:r w:rsidR="7D00CDE1" w:rsidRPr="27731356">
        <w:rPr>
          <w:rFonts w:eastAsiaTheme="minorEastAsia"/>
        </w:rPr>
        <w:t xml:space="preserve">question of whether </w:t>
      </w:r>
      <w:r w:rsidR="6C657650" w:rsidRPr="27731356">
        <w:rPr>
          <w:rFonts w:eastAsiaTheme="minorEastAsia"/>
        </w:rPr>
        <w:t xml:space="preserve">courses </w:t>
      </w:r>
      <w:r w:rsidR="7D00CDE1" w:rsidRPr="27731356">
        <w:rPr>
          <w:rFonts w:eastAsiaTheme="minorEastAsia"/>
        </w:rPr>
        <w:t>should or even can be used as a tool for ‘punishment’.</w:t>
      </w:r>
      <w:r w:rsidR="0B3178E0" w:rsidRPr="27731356">
        <w:rPr>
          <w:rFonts w:eastAsiaTheme="minorEastAsia"/>
        </w:rPr>
        <w:t xml:space="preserve"> </w:t>
      </w:r>
      <w:r w:rsidR="246FB06A" w:rsidRPr="27731356">
        <w:rPr>
          <w:rFonts w:eastAsiaTheme="minorEastAsia"/>
        </w:rPr>
        <w:t xml:space="preserve">Despite </w:t>
      </w:r>
      <w:r w:rsidR="0B3178E0" w:rsidRPr="27731356">
        <w:rPr>
          <w:rFonts w:eastAsiaTheme="minorEastAsia"/>
        </w:rPr>
        <w:t xml:space="preserve">widespread </w:t>
      </w:r>
      <w:r w:rsidR="246FB06A" w:rsidRPr="27731356">
        <w:rPr>
          <w:rFonts w:eastAsiaTheme="minorEastAsia"/>
        </w:rPr>
        <w:t>agreement that it can create</w:t>
      </w:r>
      <w:r w:rsidR="0B3178E0" w:rsidRPr="27731356">
        <w:rPr>
          <w:rFonts w:eastAsiaTheme="minorEastAsia"/>
        </w:rPr>
        <w:t>, or even anecdotally has created,</w:t>
      </w:r>
      <w:r w:rsidR="246FB06A" w:rsidRPr="27731356">
        <w:rPr>
          <w:rFonts w:eastAsiaTheme="minorEastAsia"/>
        </w:rPr>
        <w:t xml:space="preserve"> behavioural change</w:t>
      </w:r>
      <w:r w:rsidR="0B3178E0" w:rsidRPr="27731356">
        <w:rPr>
          <w:rFonts w:eastAsiaTheme="minorEastAsia"/>
        </w:rPr>
        <w:t xml:space="preserve"> </w:t>
      </w:r>
      <w:r w:rsidR="2003B7B7" w:rsidRPr="27731356">
        <w:rPr>
          <w:rFonts w:eastAsiaTheme="minorEastAsia"/>
        </w:rPr>
        <w:t>for participants</w:t>
      </w:r>
      <w:r w:rsidR="246FB06A" w:rsidRPr="27731356">
        <w:rPr>
          <w:rFonts w:eastAsiaTheme="minorEastAsia"/>
        </w:rPr>
        <w:t xml:space="preserve">, there </w:t>
      </w:r>
      <w:r w:rsidR="3A43DD33" w:rsidRPr="27731356">
        <w:rPr>
          <w:rFonts w:eastAsiaTheme="minorEastAsia"/>
        </w:rPr>
        <w:t>wa</w:t>
      </w:r>
      <w:r w:rsidR="246FB06A" w:rsidRPr="27731356">
        <w:rPr>
          <w:rFonts w:eastAsiaTheme="minorEastAsia"/>
        </w:rPr>
        <w:t xml:space="preserve">s </w:t>
      </w:r>
      <w:r w:rsidR="536ED34B" w:rsidRPr="27731356">
        <w:rPr>
          <w:rFonts w:eastAsiaTheme="minorEastAsia"/>
        </w:rPr>
        <w:t xml:space="preserve">generally </w:t>
      </w:r>
      <w:r w:rsidR="246FB06A" w:rsidRPr="27731356">
        <w:rPr>
          <w:rFonts w:eastAsiaTheme="minorEastAsia"/>
        </w:rPr>
        <w:t>a</w:t>
      </w:r>
      <w:r w:rsidR="3A43DD33" w:rsidRPr="27731356">
        <w:rPr>
          <w:rFonts w:eastAsiaTheme="minorEastAsia"/>
        </w:rPr>
        <w:t>n</w:t>
      </w:r>
      <w:r w:rsidR="246FB06A" w:rsidRPr="27731356">
        <w:rPr>
          <w:rFonts w:eastAsiaTheme="minorEastAsia"/>
        </w:rPr>
        <w:t xml:space="preserve"> </w:t>
      </w:r>
      <w:r w:rsidR="3A43DD33" w:rsidRPr="27731356">
        <w:rPr>
          <w:rFonts w:eastAsiaTheme="minorEastAsia"/>
        </w:rPr>
        <w:t xml:space="preserve">expressed </w:t>
      </w:r>
      <w:r w:rsidR="246FB06A" w:rsidRPr="27731356">
        <w:rPr>
          <w:rFonts w:eastAsiaTheme="minorEastAsia"/>
        </w:rPr>
        <w:t>desire for harsher punishment for</w:t>
      </w:r>
      <w:r w:rsidR="557400EC" w:rsidRPr="27731356">
        <w:rPr>
          <w:rFonts w:eastAsiaTheme="minorEastAsia"/>
        </w:rPr>
        <w:t xml:space="preserve"> mobile phone using drivers than </w:t>
      </w:r>
      <w:r w:rsidR="466F2CF5" w:rsidRPr="27731356">
        <w:rPr>
          <w:rFonts w:eastAsiaTheme="minorEastAsia"/>
        </w:rPr>
        <w:t>courses</w:t>
      </w:r>
      <w:r w:rsidR="557400EC" w:rsidRPr="27731356">
        <w:rPr>
          <w:rFonts w:eastAsiaTheme="minorEastAsia"/>
        </w:rPr>
        <w:t xml:space="preserve"> allow. </w:t>
      </w:r>
      <w:r w:rsidR="799EA9BB" w:rsidRPr="27731356">
        <w:rPr>
          <w:rFonts w:eastAsiaTheme="minorEastAsia"/>
        </w:rPr>
        <w:t>This is in line with the UK government</w:t>
      </w:r>
      <w:r w:rsidR="13A58C5C" w:rsidRPr="27731356">
        <w:rPr>
          <w:rFonts w:eastAsiaTheme="minorEastAsia"/>
        </w:rPr>
        <w:t>'s</w:t>
      </w:r>
      <w:r w:rsidR="799EA9BB" w:rsidRPr="27731356">
        <w:rPr>
          <w:rFonts w:eastAsiaTheme="minorEastAsia"/>
        </w:rPr>
        <w:t xml:space="preserve"> </w:t>
      </w:r>
      <w:r w:rsidR="69104C68" w:rsidRPr="27731356">
        <w:rPr>
          <w:rFonts w:eastAsiaTheme="minorEastAsia"/>
        </w:rPr>
        <w:t>view in 2017</w:t>
      </w:r>
      <w:r w:rsidR="71CB2468" w:rsidRPr="27731356">
        <w:rPr>
          <w:rFonts w:eastAsiaTheme="minorEastAsia"/>
        </w:rPr>
        <w:t xml:space="preserve"> – that education is not appropriate given the severity of the action (</w:t>
      </w:r>
      <w:r w:rsidR="184D7805" w:rsidRPr="27731356">
        <w:rPr>
          <w:rFonts w:eastAsiaTheme="minorEastAsia"/>
        </w:rPr>
        <w:t>DfT, 2016a; 2016b</w:t>
      </w:r>
      <w:r w:rsidR="71CB2468" w:rsidRPr="27731356">
        <w:rPr>
          <w:rFonts w:eastAsiaTheme="minorEastAsia"/>
        </w:rPr>
        <w:t xml:space="preserve">). </w:t>
      </w:r>
      <w:r w:rsidR="3B14350A" w:rsidRPr="27731356">
        <w:rPr>
          <w:rFonts w:eastAsiaTheme="minorEastAsia"/>
        </w:rPr>
        <w:t>However</w:t>
      </w:r>
      <w:r w:rsidR="45EAD17D" w:rsidRPr="27731356">
        <w:rPr>
          <w:rFonts w:eastAsiaTheme="minorEastAsia"/>
        </w:rPr>
        <w:t xml:space="preserve">, </w:t>
      </w:r>
      <w:r w:rsidR="7C13F8F9" w:rsidRPr="27731356">
        <w:rPr>
          <w:rFonts w:eastAsiaTheme="minorEastAsia"/>
        </w:rPr>
        <w:t>there was no suggestion</w:t>
      </w:r>
      <w:r w:rsidR="6FF4B2C3" w:rsidRPr="27731356">
        <w:rPr>
          <w:rFonts w:eastAsiaTheme="minorEastAsia"/>
        </w:rPr>
        <w:t xml:space="preserve"> from participants</w:t>
      </w:r>
      <w:r w:rsidR="7C13F8F9" w:rsidRPr="27731356">
        <w:rPr>
          <w:rFonts w:eastAsiaTheme="minorEastAsia"/>
        </w:rPr>
        <w:t xml:space="preserve"> that </w:t>
      </w:r>
      <w:r w:rsidR="1F79BB49" w:rsidRPr="27731356">
        <w:rPr>
          <w:rFonts w:eastAsiaTheme="minorEastAsia"/>
        </w:rPr>
        <w:t xml:space="preserve">courses </w:t>
      </w:r>
      <w:r w:rsidR="7C13F8F9" w:rsidRPr="27731356">
        <w:rPr>
          <w:rFonts w:eastAsiaTheme="minorEastAsia"/>
        </w:rPr>
        <w:t xml:space="preserve">should not be offered, but that </w:t>
      </w:r>
      <w:r w:rsidR="2DEB2289" w:rsidRPr="27731356">
        <w:rPr>
          <w:rFonts w:eastAsiaTheme="minorEastAsia"/>
        </w:rPr>
        <w:t>it was</w:t>
      </w:r>
      <w:r w:rsidR="0E9580FF" w:rsidRPr="27731356">
        <w:rPr>
          <w:rFonts w:eastAsiaTheme="minorEastAsia"/>
        </w:rPr>
        <w:t xml:space="preserve"> inadequate for </w:t>
      </w:r>
      <w:r w:rsidR="246FB06A" w:rsidRPr="27731356">
        <w:rPr>
          <w:rFonts w:eastAsiaTheme="minorEastAsia"/>
        </w:rPr>
        <w:t>those who do not ‘deserve’ the ‘soft option’</w:t>
      </w:r>
      <w:r w:rsidR="03F89F84" w:rsidRPr="27731356">
        <w:rPr>
          <w:rFonts w:eastAsiaTheme="minorEastAsia"/>
        </w:rPr>
        <w:t xml:space="preserve"> that education is perceived to be</w:t>
      </w:r>
      <w:r w:rsidR="2F12B6E8" w:rsidRPr="27731356">
        <w:rPr>
          <w:rFonts w:eastAsiaTheme="minorEastAsia"/>
        </w:rPr>
        <w:t xml:space="preserve">, namely those </w:t>
      </w:r>
      <w:r w:rsidR="3641FD16" w:rsidRPr="27731356">
        <w:rPr>
          <w:rFonts w:eastAsiaTheme="minorEastAsia"/>
        </w:rPr>
        <w:t xml:space="preserve">who have already been given an opportunity to learn from </w:t>
      </w:r>
      <w:r w:rsidR="1A92C66D" w:rsidRPr="27731356">
        <w:rPr>
          <w:rFonts w:eastAsiaTheme="minorEastAsia"/>
        </w:rPr>
        <w:t>courses</w:t>
      </w:r>
      <w:r w:rsidR="246FB06A" w:rsidRPr="27731356">
        <w:rPr>
          <w:rFonts w:eastAsiaTheme="minorEastAsia"/>
        </w:rPr>
        <w:t>.</w:t>
      </w:r>
      <w:r w:rsidR="5B3B3F21" w:rsidRPr="27731356">
        <w:rPr>
          <w:rFonts w:eastAsiaTheme="minorEastAsia"/>
        </w:rPr>
        <w:t xml:space="preserve"> This is consistent with previous findings that drivers perceive their own offending as less serious than that of other drivers (Orr</w:t>
      </w:r>
      <w:r w:rsidR="23BC647C" w:rsidRPr="27731356">
        <w:rPr>
          <w:rFonts w:eastAsiaTheme="minorEastAsia"/>
        </w:rPr>
        <w:t xml:space="preserve"> et al.</w:t>
      </w:r>
      <w:r w:rsidR="77FC4F3D" w:rsidRPr="27731356">
        <w:rPr>
          <w:rFonts w:eastAsiaTheme="minorEastAsia"/>
        </w:rPr>
        <w:t>, 2013</w:t>
      </w:r>
      <w:r w:rsidR="5B3B3F21" w:rsidRPr="27731356">
        <w:rPr>
          <w:rFonts w:eastAsiaTheme="minorEastAsia"/>
        </w:rPr>
        <w:t>) and extends it to suggest that other drivers are deserving of harsher punishments.</w:t>
      </w:r>
      <w:r w:rsidR="03F89F84" w:rsidRPr="27731356">
        <w:rPr>
          <w:rFonts w:eastAsiaTheme="minorEastAsia"/>
        </w:rPr>
        <w:t xml:space="preserve"> </w:t>
      </w:r>
    </w:p>
    <w:p w14:paraId="2661110A" w14:textId="60D25F42" w:rsidR="2AD0D1D4" w:rsidRDefault="2A9DC3B3" w:rsidP="1404944D">
      <w:pPr>
        <w:spacing w:before="120" w:after="120" w:line="480" w:lineRule="auto"/>
        <w:jc w:val="both"/>
        <w:rPr>
          <w:rFonts w:eastAsiaTheme="minorEastAsia"/>
        </w:rPr>
      </w:pPr>
      <w:r w:rsidRPr="1404944D">
        <w:rPr>
          <w:rFonts w:eastAsiaTheme="minorEastAsia"/>
        </w:rPr>
        <w:t xml:space="preserve">As a compromise, the combination of </w:t>
      </w:r>
      <w:r w:rsidR="2F6EA9F4" w:rsidRPr="1404944D">
        <w:rPr>
          <w:rFonts w:eastAsiaTheme="minorEastAsia"/>
        </w:rPr>
        <w:t xml:space="preserve">courses </w:t>
      </w:r>
      <w:r w:rsidRPr="1404944D">
        <w:rPr>
          <w:rFonts w:eastAsiaTheme="minorEastAsia"/>
        </w:rPr>
        <w:t>with</w:t>
      </w:r>
      <w:r w:rsidR="54D361AB" w:rsidRPr="1404944D">
        <w:rPr>
          <w:rFonts w:eastAsiaTheme="minorEastAsia"/>
        </w:rPr>
        <w:t xml:space="preserve"> other means of punishment was suggested</w:t>
      </w:r>
      <w:r w:rsidR="2DDEAA39" w:rsidRPr="1404944D">
        <w:rPr>
          <w:rFonts w:eastAsiaTheme="minorEastAsia"/>
        </w:rPr>
        <w:t>, as this appeared to satisfy a need for retribution, deterrence, and prevention</w:t>
      </w:r>
      <w:r w:rsidR="54D361AB" w:rsidRPr="1404944D">
        <w:rPr>
          <w:rFonts w:eastAsiaTheme="minorEastAsia"/>
        </w:rPr>
        <w:t>.</w:t>
      </w:r>
      <w:r w:rsidR="4EFC17AF" w:rsidRPr="1404944D">
        <w:rPr>
          <w:rFonts w:eastAsiaTheme="minorEastAsia"/>
        </w:rPr>
        <w:t xml:space="preserve"> This raises the possibility of hybrid sanctions with elements of the instrumental and the normative, to satisfy an apparent n</w:t>
      </w:r>
      <w:r w:rsidR="440FAAA2" w:rsidRPr="1404944D">
        <w:rPr>
          <w:rFonts w:eastAsiaTheme="minorEastAsia"/>
        </w:rPr>
        <w:t xml:space="preserve">eed for a strong deterrent message in a way that offers more potential for behaviour change. Although this concerns the perceived </w:t>
      </w:r>
      <w:r w:rsidR="440FAAA2" w:rsidRPr="005F6C05">
        <w:rPr>
          <w:rFonts w:eastAsiaTheme="minorEastAsia"/>
          <w:i/>
          <w:iCs/>
        </w:rPr>
        <w:t>appropriateness</w:t>
      </w:r>
      <w:r w:rsidR="440FAAA2" w:rsidRPr="1404944D">
        <w:rPr>
          <w:rFonts w:eastAsiaTheme="minorEastAsia"/>
          <w:i/>
          <w:iCs/>
        </w:rPr>
        <w:t xml:space="preserve"> </w:t>
      </w:r>
      <w:r w:rsidR="440FAAA2" w:rsidRPr="1404944D">
        <w:rPr>
          <w:rFonts w:eastAsiaTheme="minorEastAsia"/>
        </w:rPr>
        <w:t xml:space="preserve">of different responses, it also tallies with research findings identifying such a combination is related to the </w:t>
      </w:r>
      <w:r w:rsidR="440FAAA2" w:rsidRPr="005F6C05">
        <w:rPr>
          <w:rFonts w:eastAsiaTheme="minorEastAsia"/>
          <w:i/>
          <w:iCs/>
        </w:rPr>
        <w:t xml:space="preserve">effectiveness </w:t>
      </w:r>
      <w:r w:rsidR="440FAAA2" w:rsidRPr="1404944D">
        <w:rPr>
          <w:rFonts w:eastAsiaTheme="minorEastAsia"/>
        </w:rPr>
        <w:t xml:space="preserve">of drink-driving interventions where licence actions combined with education led to reduced recidivism (Watson, 1998; </w:t>
      </w:r>
      <w:r w:rsidR="2FBDDB27" w:rsidRPr="1404944D">
        <w:rPr>
          <w:rFonts w:ascii="Calibri" w:eastAsia="Calibri" w:hAnsi="Calibri" w:cs="Calibri"/>
        </w:rPr>
        <w:t>Wells-Parker et al, 1995; DeYoung, 1997), and the NPCC (2016) contention that mobile phone use is best tackled via a balance of enforcement and education.</w:t>
      </w:r>
      <w:r w:rsidR="440FAAA2" w:rsidRPr="1404944D">
        <w:rPr>
          <w:rFonts w:eastAsiaTheme="minorEastAsia"/>
        </w:rPr>
        <w:t xml:space="preserve"> </w:t>
      </w:r>
      <w:r w:rsidR="4F1C8920" w:rsidRPr="1404944D">
        <w:rPr>
          <w:rFonts w:eastAsiaTheme="minorEastAsia"/>
        </w:rPr>
        <w:t>A hybrid sanction would be better positioned to combine instrumental and normative efforts to deter mobile phone use</w:t>
      </w:r>
      <w:r w:rsidR="6155902E" w:rsidRPr="1404944D">
        <w:rPr>
          <w:rFonts w:eastAsiaTheme="minorEastAsia"/>
        </w:rPr>
        <w:t>. Having said that, this research highlighted the possibility of courses alone to offer both instrumental and normative deterrence</w:t>
      </w:r>
      <w:r w:rsidR="68521195" w:rsidRPr="1404944D">
        <w:rPr>
          <w:rFonts w:eastAsiaTheme="minorEastAsia"/>
        </w:rPr>
        <w:t xml:space="preserve">. </w:t>
      </w:r>
    </w:p>
    <w:p w14:paraId="2D35F414" w14:textId="371FA354" w:rsidR="2AD0D1D4" w:rsidRDefault="2FBDDB27" w:rsidP="1404944D">
      <w:pPr>
        <w:spacing w:before="120" w:after="120" w:line="480" w:lineRule="auto"/>
        <w:jc w:val="both"/>
        <w:rPr>
          <w:rFonts w:eastAsiaTheme="minorEastAsia"/>
        </w:rPr>
      </w:pPr>
      <w:r w:rsidRPr="1404944D">
        <w:rPr>
          <w:rFonts w:eastAsiaTheme="minorEastAsia"/>
        </w:rPr>
        <w:t>4.4 Limitations and future research</w:t>
      </w:r>
    </w:p>
    <w:p w14:paraId="2A5C9B9F" w14:textId="4700595D" w:rsidR="000B362A" w:rsidRPr="00BF4EE8" w:rsidRDefault="6F2AC166" w:rsidP="1404944D">
      <w:pPr>
        <w:spacing w:before="120" w:after="120" w:line="480" w:lineRule="auto"/>
        <w:jc w:val="both"/>
        <w:rPr>
          <w:rFonts w:eastAsiaTheme="minorEastAsia"/>
        </w:rPr>
      </w:pPr>
      <w:r w:rsidRPr="1404944D">
        <w:rPr>
          <w:rFonts w:eastAsiaTheme="minorEastAsia"/>
        </w:rPr>
        <w:t xml:space="preserve">This research is not without its limitations. Primarily, the </w:t>
      </w:r>
      <w:r w:rsidR="124F0057" w:rsidRPr="1404944D">
        <w:rPr>
          <w:rFonts w:eastAsiaTheme="minorEastAsia"/>
        </w:rPr>
        <w:t xml:space="preserve"> course of focus was not a nationally delivered course but instead a single course offered in one English County. </w:t>
      </w:r>
      <w:r w:rsidR="66EEC312" w:rsidRPr="1404944D">
        <w:rPr>
          <w:rFonts w:eastAsiaTheme="minorEastAsia"/>
        </w:rPr>
        <w:t xml:space="preserve">This course </w:t>
      </w:r>
      <w:r w:rsidR="46F13DFF" w:rsidRPr="1404944D">
        <w:rPr>
          <w:rFonts w:eastAsiaTheme="minorEastAsia"/>
        </w:rPr>
        <w:t>adopted</w:t>
      </w:r>
      <w:r w:rsidR="66EEC312" w:rsidRPr="1404944D">
        <w:rPr>
          <w:rFonts w:eastAsiaTheme="minorEastAsia"/>
        </w:rPr>
        <w:t xml:space="preserve"> a different </w:t>
      </w:r>
      <w:r w:rsidR="66EEC312" w:rsidRPr="1404944D">
        <w:rPr>
          <w:rFonts w:eastAsiaTheme="minorEastAsia"/>
        </w:rPr>
        <w:lastRenderedPageBreak/>
        <w:t xml:space="preserve">educational approach to national courses and therefore </w:t>
      </w:r>
      <w:r w:rsidR="6E0EDE17" w:rsidRPr="1404944D">
        <w:rPr>
          <w:rFonts w:eastAsiaTheme="minorEastAsia"/>
        </w:rPr>
        <w:t xml:space="preserve">some of the described benefits of enhancing understanding of the police role and wider distraction risks may not apply to alternative courses. </w:t>
      </w:r>
      <w:r w:rsidR="1843A3C8" w:rsidRPr="1404944D">
        <w:rPr>
          <w:rFonts w:eastAsiaTheme="minorEastAsia"/>
        </w:rPr>
        <w:t>In addition, g</w:t>
      </w:r>
      <w:r w:rsidR="4BD511E2" w:rsidRPr="1404944D">
        <w:rPr>
          <w:rFonts w:eastAsiaTheme="minorEastAsia"/>
        </w:rPr>
        <w:t xml:space="preserve">iven that this research was conducted prior to </w:t>
      </w:r>
      <w:r w:rsidR="5619E51B" w:rsidRPr="1404944D">
        <w:rPr>
          <w:rFonts w:eastAsiaTheme="minorEastAsia"/>
        </w:rPr>
        <w:t xml:space="preserve">the increase in penalties for mobile phone use while driving in the UK, </w:t>
      </w:r>
      <w:r w:rsidR="5CB93127" w:rsidRPr="1404944D">
        <w:rPr>
          <w:rFonts w:eastAsiaTheme="minorEastAsia"/>
        </w:rPr>
        <w:t xml:space="preserve">more research is now needed to understand public perceptions of </w:t>
      </w:r>
      <w:r w:rsidR="2B642890" w:rsidRPr="1404944D">
        <w:rPr>
          <w:rFonts w:eastAsiaTheme="minorEastAsia"/>
        </w:rPr>
        <w:t>methods of tackling driver phone use</w:t>
      </w:r>
      <w:r w:rsidR="2232DAAB" w:rsidRPr="1404944D">
        <w:rPr>
          <w:rFonts w:eastAsiaTheme="minorEastAsia"/>
        </w:rPr>
        <w:t xml:space="preserve">, </w:t>
      </w:r>
      <w:r w:rsidR="14FD22B7" w:rsidRPr="1404944D">
        <w:rPr>
          <w:rFonts w:eastAsiaTheme="minorEastAsia"/>
        </w:rPr>
        <w:t xml:space="preserve">both within and </w:t>
      </w:r>
      <w:r w:rsidR="2232DAAB" w:rsidRPr="1404944D">
        <w:rPr>
          <w:rFonts w:eastAsiaTheme="minorEastAsia"/>
        </w:rPr>
        <w:t>outside of the UK</w:t>
      </w:r>
      <w:r w:rsidR="644E5A36" w:rsidRPr="1404944D">
        <w:rPr>
          <w:rFonts w:eastAsiaTheme="minorEastAsia"/>
        </w:rPr>
        <w:t xml:space="preserve">. Furthermore, future research would benefit from qualitative exploration, through observational methods, of the processes through which driver </w:t>
      </w:r>
      <w:r w:rsidR="54FDF8B9" w:rsidRPr="1404944D">
        <w:rPr>
          <w:rFonts w:eastAsiaTheme="minorEastAsia"/>
        </w:rPr>
        <w:t>courses are</w:t>
      </w:r>
      <w:r w:rsidR="644E5A36" w:rsidRPr="1404944D">
        <w:rPr>
          <w:rFonts w:eastAsiaTheme="minorEastAsia"/>
        </w:rPr>
        <w:t xml:space="preserve"> offered as an alternative to prosecution</w:t>
      </w:r>
      <w:r w:rsidR="68521195" w:rsidRPr="1404944D">
        <w:rPr>
          <w:rFonts w:eastAsiaTheme="minorEastAsia"/>
        </w:rPr>
        <w:t xml:space="preserve"> at the roadside</w:t>
      </w:r>
      <w:r w:rsidR="644E5A36" w:rsidRPr="1404944D">
        <w:rPr>
          <w:rFonts w:eastAsiaTheme="minorEastAsia"/>
        </w:rPr>
        <w:t xml:space="preserve">. This is needed to further understand how </w:t>
      </w:r>
      <w:r w:rsidR="6014D360" w:rsidRPr="1404944D">
        <w:rPr>
          <w:rFonts w:eastAsiaTheme="minorEastAsia"/>
        </w:rPr>
        <w:t xml:space="preserve">police </w:t>
      </w:r>
      <w:r w:rsidR="644E5A36" w:rsidRPr="1404944D">
        <w:rPr>
          <w:rFonts w:eastAsiaTheme="minorEastAsia"/>
        </w:rPr>
        <w:t xml:space="preserve">officer discretion is used in roads policing and therefore how those who attend driver </w:t>
      </w:r>
      <w:r w:rsidR="7B15C705" w:rsidRPr="1404944D">
        <w:rPr>
          <w:rFonts w:eastAsiaTheme="minorEastAsia"/>
        </w:rPr>
        <w:t>courses</w:t>
      </w:r>
      <w:r w:rsidR="644E5A36" w:rsidRPr="1404944D">
        <w:rPr>
          <w:rFonts w:eastAsiaTheme="minorEastAsia"/>
        </w:rPr>
        <w:t xml:space="preserve"> come to do so. This is important given the possible limitations of the interview method employed here, combined with the relatively small sample size, making it challenging to generalise and apply findings to wider groups. Further research is likewise needed in regard to ongoing evaluation of offender education – specifically on mobile phone use, rather than courses for other driving offences - not least to confirm and extend the findings of this investigation via different methods, and to further understand the experiences of different types of target groups of course attendees. </w:t>
      </w:r>
    </w:p>
    <w:p w14:paraId="68AE4C08" w14:textId="73711E66" w:rsidR="0004329E" w:rsidRDefault="0004329E" w:rsidP="35DEEFC4">
      <w:pPr>
        <w:spacing w:before="120" w:after="120" w:line="480" w:lineRule="auto"/>
        <w:jc w:val="both"/>
        <w:rPr>
          <w:rFonts w:eastAsiaTheme="minorEastAsia"/>
        </w:rPr>
      </w:pPr>
    </w:p>
    <w:p w14:paraId="60C78E20" w14:textId="7FF15747" w:rsidR="00850C87" w:rsidRPr="00BF4EE8" w:rsidRDefault="369E5759" w:rsidP="35DEEFC4">
      <w:pPr>
        <w:spacing w:before="120" w:after="120" w:line="480" w:lineRule="auto"/>
        <w:jc w:val="both"/>
        <w:rPr>
          <w:rFonts w:eastAsiaTheme="minorEastAsia"/>
        </w:rPr>
      </w:pPr>
      <w:r w:rsidRPr="35DEEFC4">
        <w:rPr>
          <w:rFonts w:eastAsiaTheme="minorEastAsia"/>
        </w:rPr>
        <w:t>5. Conclusion</w:t>
      </w:r>
    </w:p>
    <w:p w14:paraId="61A06A90" w14:textId="2B4DC3FD" w:rsidR="54F49ECC" w:rsidRDefault="21533AFC" w:rsidP="35DEEFC4">
      <w:pPr>
        <w:spacing w:line="480" w:lineRule="auto"/>
        <w:jc w:val="both"/>
        <w:rPr>
          <w:rFonts w:ascii="Segoe UI" w:eastAsia="Segoe UI" w:hAnsi="Segoe UI" w:cs="Segoe UI"/>
          <w:sz w:val="18"/>
          <w:szCs w:val="18"/>
        </w:rPr>
      </w:pPr>
      <w:r w:rsidRPr="1404944D">
        <w:rPr>
          <w:rFonts w:eastAsiaTheme="minorEastAsia"/>
        </w:rPr>
        <w:t>T</w:t>
      </w:r>
      <w:r w:rsidR="3F3B2463" w:rsidRPr="1404944D">
        <w:rPr>
          <w:rFonts w:eastAsiaTheme="minorEastAsia"/>
        </w:rPr>
        <w:t xml:space="preserve">his research has suggested that </w:t>
      </w:r>
      <w:r w:rsidR="23E5EB49" w:rsidRPr="1404944D">
        <w:rPr>
          <w:rFonts w:eastAsiaTheme="minorEastAsia"/>
        </w:rPr>
        <w:t xml:space="preserve">courses </w:t>
      </w:r>
      <w:r w:rsidR="3F3B2463" w:rsidRPr="1404944D">
        <w:rPr>
          <w:rFonts w:eastAsiaTheme="minorEastAsia"/>
        </w:rPr>
        <w:t xml:space="preserve">may be a meaningful tool for enhancing driver understanding of the issues surrounding both </w:t>
      </w:r>
      <w:r w:rsidR="589E1A0E" w:rsidRPr="1404944D">
        <w:rPr>
          <w:rFonts w:eastAsiaTheme="minorEastAsia"/>
        </w:rPr>
        <w:t>il</w:t>
      </w:r>
      <w:r w:rsidR="3F3B2463" w:rsidRPr="1404944D">
        <w:rPr>
          <w:rFonts w:eastAsiaTheme="minorEastAsia"/>
        </w:rPr>
        <w:t xml:space="preserve">legal, and wider, road user behaviours in a way that </w:t>
      </w:r>
      <w:r w:rsidR="58C36381" w:rsidRPr="1404944D">
        <w:rPr>
          <w:rFonts w:eastAsiaTheme="minorEastAsia"/>
        </w:rPr>
        <w:t xml:space="preserve">instrumental </w:t>
      </w:r>
      <w:r w:rsidR="3F3B2463" w:rsidRPr="1404944D">
        <w:rPr>
          <w:rFonts w:eastAsiaTheme="minorEastAsia"/>
        </w:rPr>
        <w:t xml:space="preserve">strategies cannot. </w:t>
      </w:r>
      <w:r w:rsidR="4BD883F1" w:rsidRPr="1404944D">
        <w:rPr>
          <w:rFonts w:eastAsiaTheme="minorEastAsia"/>
        </w:rPr>
        <w:t xml:space="preserve">They offer opportunities for normative alignment </w:t>
      </w:r>
      <w:r w:rsidR="3FEF230F" w:rsidRPr="1404944D">
        <w:rPr>
          <w:rFonts w:eastAsiaTheme="minorEastAsia"/>
        </w:rPr>
        <w:t xml:space="preserve">with safe behaviours, rather than merely the law, </w:t>
      </w:r>
      <w:r w:rsidR="5BAC9BA9" w:rsidRPr="1404944D">
        <w:rPr>
          <w:rFonts w:eastAsiaTheme="minorEastAsia"/>
        </w:rPr>
        <w:t>via explanation and visual representation of police work</w:t>
      </w:r>
      <w:r w:rsidR="1FD5E84D" w:rsidRPr="1404944D">
        <w:rPr>
          <w:rFonts w:eastAsiaTheme="minorEastAsia"/>
        </w:rPr>
        <w:t xml:space="preserve"> and </w:t>
      </w:r>
      <w:r w:rsidR="6617EE0E" w:rsidRPr="1404944D">
        <w:rPr>
          <w:rFonts w:eastAsiaTheme="minorEastAsia"/>
        </w:rPr>
        <w:t>risky driving outcomes.</w:t>
      </w:r>
      <w:r w:rsidR="5BAC9BA9" w:rsidRPr="1404944D">
        <w:rPr>
          <w:rFonts w:eastAsiaTheme="minorEastAsia"/>
        </w:rPr>
        <w:t xml:space="preserve"> </w:t>
      </w:r>
      <w:r w:rsidR="28D304E6" w:rsidRPr="1404944D">
        <w:rPr>
          <w:rFonts w:eastAsiaTheme="minorEastAsia"/>
        </w:rPr>
        <w:t xml:space="preserve"> Both of these factors are </w:t>
      </w:r>
      <w:r w:rsidR="6AA0422F" w:rsidRPr="1404944D">
        <w:rPr>
          <w:rFonts w:eastAsiaTheme="minorEastAsia"/>
        </w:rPr>
        <w:t>of considerable importance</w:t>
      </w:r>
      <w:r w:rsidR="28D304E6" w:rsidRPr="1404944D">
        <w:rPr>
          <w:rFonts w:eastAsiaTheme="minorEastAsia"/>
        </w:rPr>
        <w:t xml:space="preserve"> given that individuals are generally more likely to be motivated</w:t>
      </w:r>
      <w:r w:rsidR="185C761D" w:rsidRPr="1404944D">
        <w:rPr>
          <w:rFonts w:eastAsiaTheme="minorEastAsia"/>
        </w:rPr>
        <w:t xml:space="preserve"> to comply</w:t>
      </w:r>
      <w:r w:rsidR="28D304E6" w:rsidRPr="1404944D">
        <w:rPr>
          <w:rFonts w:eastAsiaTheme="minorEastAsia"/>
        </w:rPr>
        <w:t xml:space="preserve"> by normative </w:t>
      </w:r>
      <w:r w:rsidR="185C761D" w:rsidRPr="1404944D">
        <w:rPr>
          <w:rFonts w:eastAsiaTheme="minorEastAsia"/>
        </w:rPr>
        <w:t xml:space="preserve">alignment </w:t>
      </w:r>
      <w:r w:rsidR="28D304E6" w:rsidRPr="1404944D">
        <w:rPr>
          <w:rFonts w:eastAsiaTheme="minorEastAsia"/>
        </w:rPr>
        <w:t>(</w:t>
      </w:r>
      <w:r w:rsidR="3DBC5E2C" w:rsidRPr="1404944D">
        <w:rPr>
          <w:rFonts w:eastAsiaTheme="minorEastAsia"/>
        </w:rPr>
        <w:t>B</w:t>
      </w:r>
      <w:r w:rsidR="28D304E6" w:rsidRPr="1404944D">
        <w:rPr>
          <w:rFonts w:eastAsiaTheme="minorEastAsia"/>
        </w:rPr>
        <w:t>r</w:t>
      </w:r>
      <w:r w:rsidR="2BB656FA" w:rsidRPr="1404944D">
        <w:rPr>
          <w:rFonts w:eastAsiaTheme="minorEastAsia"/>
        </w:rPr>
        <w:t>adford et al., 2015)</w:t>
      </w:r>
      <w:r w:rsidR="165FB6FD" w:rsidRPr="1404944D">
        <w:rPr>
          <w:rFonts w:eastAsiaTheme="minorEastAsia"/>
        </w:rPr>
        <w:t xml:space="preserve"> and that handsfree phone </w:t>
      </w:r>
      <w:r w:rsidR="0AC5F663" w:rsidRPr="1404944D">
        <w:rPr>
          <w:rFonts w:eastAsiaTheme="minorEastAsia"/>
        </w:rPr>
        <w:t>use</w:t>
      </w:r>
      <w:r w:rsidR="165FB6FD" w:rsidRPr="1404944D">
        <w:rPr>
          <w:rFonts w:eastAsiaTheme="minorEastAsia"/>
        </w:rPr>
        <w:t xml:space="preserve"> is </w:t>
      </w:r>
      <w:r w:rsidR="09A14565" w:rsidRPr="1404944D">
        <w:rPr>
          <w:rFonts w:eastAsiaTheme="minorEastAsia"/>
        </w:rPr>
        <w:t>simply a legal</w:t>
      </w:r>
      <w:r w:rsidR="7F9C78FC" w:rsidRPr="1404944D">
        <w:rPr>
          <w:rFonts w:eastAsiaTheme="minorEastAsia"/>
        </w:rPr>
        <w:t>,</w:t>
      </w:r>
      <w:r w:rsidR="09A14565" w:rsidRPr="1404944D">
        <w:rPr>
          <w:rFonts w:eastAsiaTheme="minorEastAsia"/>
        </w:rPr>
        <w:t xml:space="preserve"> but equally dangerous</w:t>
      </w:r>
      <w:r w:rsidR="1C4ECBE4" w:rsidRPr="1404944D">
        <w:rPr>
          <w:rFonts w:eastAsiaTheme="minorEastAsia"/>
        </w:rPr>
        <w:t>,</w:t>
      </w:r>
      <w:r w:rsidR="1C83F50C" w:rsidRPr="1404944D">
        <w:rPr>
          <w:rFonts w:eastAsiaTheme="minorEastAsia"/>
        </w:rPr>
        <w:t xml:space="preserve"> form of driver distraction</w:t>
      </w:r>
      <w:r w:rsidR="09A14565" w:rsidRPr="1404944D">
        <w:rPr>
          <w:rFonts w:eastAsiaTheme="minorEastAsia"/>
        </w:rPr>
        <w:t xml:space="preserve"> </w:t>
      </w:r>
      <w:r w:rsidR="567477AD" w:rsidRPr="1404944D">
        <w:rPr>
          <w:rFonts w:eastAsiaTheme="minorEastAsia"/>
        </w:rPr>
        <w:t>(</w:t>
      </w:r>
      <w:r w:rsidR="74CC8B1E" w:rsidRPr="1404944D">
        <w:rPr>
          <w:rFonts w:eastAsiaTheme="minorEastAsia"/>
        </w:rPr>
        <w:t>Dingus et al., 2016</w:t>
      </w:r>
      <w:r w:rsidR="567477AD" w:rsidRPr="1404944D">
        <w:rPr>
          <w:rFonts w:eastAsiaTheme="minorEastAsia"/>
        </w:rPr>
        <w:t xml:space="preserve">). </w:t>
      </w:r>
      <w:r w:rsidR="3F3B2463" w:rsidRPr="1404944D">
        <w:rPr>
          <w:rFonts w:eastAsiaTheme="minorEastAsia"/>
        </w:rPr>
        <w:t xml:space="preserve">Decisions to remove </w:t>
      </w:r>
      <w:r w:rsidR="1C1BA9C6" w:rsidRPr="1404944D">
        <w:rPr>
          <w:rFonts w:eastAsiaTheme="minorEastAsia"/>
        </w:rPr>
        <w:t>courses</w:t>
      </w:r>
      <w:r w:rsidR="3F3B2463" w:rsidRPr="1404944D">
        <w:rPr>
          <w:rFonts w:eastAsiaTheme="minorEastAsia"/>
        </w:rPr>
        <w:t xml:space="preserve"> as an alternative to prosecution should therefore not be taken lightly</w:t>
      </w:r>
      <w:r w:rsidR="794E4872" w:rsidRPr="1404944D">
        <w:rPr>
          <w:rFonts w:eastAsiaTheme="minorEastAsia"/>
        </w:rPr>
        <w:t xml:space="preserve">. Their </w:t>
      </w:r>
      <w:r w:rsidR="794E4872" w:rsidRPr="1404944D">
        <w:rPr>
          <w:rFonts w:eastAsiaTheme="minorEastAsia"/>
        </w:rPr>
        <w:lastRenderedPageBreak/>
        <w:t xml:space="preserve">removal in the UK </w:t>
      </w:r>
      <w:r w:rsidR="5257C7BC" w:rsidRPr="1404944D">
        <w:rPr>
          <w:rFonts w:eastAsiaTheme="minorEastAsia"/>
        </w:rPr>
        <w:t>is</w:t>
      </w:r>
      <w:r w:rsidR="3F3B2463" w:rsidRPr="1404944D">
        <w:rPr>
          <w:rFonts w:eastAsiaTheme="minorEastAsia"/>
        </w:rPr>
        <w:t xml:space="preserve"> situated within a wider public discourse that appears to consider </w:t>
      </w:r>
      <w:r w:rsidR="2ACA3221" w:rsidRPr="1404944D">
        <w:rPr>
          <w:rFonts w:eastAsiaTheme="minorEastAsia"/>
        </w:rPr>
        <w:t xml:space="preserve">courses </w:t>
      </w:r>
      <w:r w:rsidR="3F3B2463" w:rsidRPr="1404944D">
        <w:rPr>
          <w:rFonts w:eastAsiaTheme="minorEastAsia"/>
        </w:rPr>
        <w:t>unsuitable for certain populations of drivers given</w:t>
      </w:r>
      <w:r w:rsidR="4DE4928B" w:rsidRPr="1404944D">
        <w:rPr>
          <w:rFonts w:eastAsiaTheme="minorEastAsia"/>
        </w:rPr>
        <w:t xml:space="preserve"> the view that they offer punishment avoidance rather than punishment</w:t>
      </w:r>
      <w:r w:rsidR="3F3B2463" w:rsidRPr="1404944D">
        <w:rPr>
          <w:rFonts w:eastAsiaTheme="minorEastAsia"/>
        </w:rPr>
        <w:t xml:space="preserve">. </w:t>
      </w:r>
      <w:r w:rsidR="040A8164" w:rsidRPr="1404944D">
        <w:rPr>
          <w:rFonts w:eastAsiaTheme="minorEastAsia"/>
        </w:rPr>
        <w:t xml:space="preserve">The government’s decision to focus on punitive, instrumental, approaches </w:t>
      </w:r>
      <w:r w:rsidR="32A08700" w:rsidRPr="1404944D">
        <w:rPr>
          <w:rFonts w:eastAsiaTheme="minorEastAsia"/>
        </w:rPr>
        <w:t>blocked the option for normative approaches which could aid in (</w:t>
      </w:r>
      <w:r w:rsidR="18E18782" w:rsidRPr="1404944D">
        <w:rPr>
          <w:rFonts w:eastAsiaTheme="minorEastAsia"/>
        </w:rPr>
        <w:t>future)</w:t>
      </w:r>
      <w:r w:rsidR="32A08700" w:rsidRPr="1404944D">
        <w:rPr>
          <w:rFonts w:eastAsiaTheme="minorEastAsia"/>
        </w:rPr>
        <w:t xml:space="preserve"> prevention of mobile phone offending. </w:t>
      </w:r>
      <w:r w:rsidR="6AADBD78" w:rsidRPr="1404944D">
        <w:rPr>
          <w:rFonts w:eastAsiaTheme="minorEastAsia"/>
        </w:rPr>
        <w:t xml:space="preserve">However, the current response, combined with subsequent reductions in roads policing capability (essential for achieving the punishment and deterrence they claim is essential) </w:t>
      </w:r>
      <w:r w:rsidR="6F11B1E8" w:rsidRPr="1404944D">
        <w:rPr>
          <w:rFonts w:eastAsiaTheme="minorEastAsia"/>
        </w:rPr>
        <w:t>appears to have been ineffectual. As</w:t>
      </w:r>
      <w:r w:rsidR="5406C21A" w:rsidRPr="1404944D">
        <w:rPr>
          <w:rFonts w:eastAsiaTheme="minorEastAsia"/>
        </w:rPr>
        <w:t xml:space="preserve"> f</w:t>
      </w:r>
      <w:r w:rsidR="6F11B1E8" w:rsidRPr="1404944D">
        <w:rPr>
          <w:rFonts w:eastAsiaTheme="minorEastAsia"/>
        </w:rPr>
        <w:t>urther increases to fines/penalty points have since been ruled out</w:t>
      </w:r>
      <w:r w:rsidR="40025532" w:rsidRPr="1404944D">
        <w:rPr>
          <w:rFonts w:eastAsiaTheme="minorEastAsia"/>
        </w:rPr>
        <w:t xml:space="preserve"> (</w:t>
      </w:r>
      <w:r w:rsidR="4AD81621" w:rsidRPr="1404944D">
        <w:rPr>
          <w:rFonts w:eastAsiaTheme="minorEastAsia"/>
        </w:rPr>
        <w:t xml:space="preserve">Transport Select Committee, </w:t>
      </w:r>
      <w:r w:rsidR="40025532" w:rsidRPr="1404944D">
        <w:rPr>
          <w:rFonts w:eastAsiaTheme="minorEastAsia"/>
        </w:rPr>
        <w:t>2019)</w:t>
      </w:r>
      <w:r w:rsidR="51F43B53" w:rsidRPr="1404944D">
        <w:rPr>
          <w:rFonts w:eastAsiaTheme="minorEastAsia"/>
        </w:rPr>
        <w:t>, it seems a new approach is needed to address this significant road safety problem.</w:t>
      </w:r>
    </w:p>
    <w:p w14:paraId="6932D123" w14:textId="31A415D0" w:rsidR="35DEEFC4" w:rsidRPr="0004329E" w:rsidRDefault="3F3B2463" w:rsidP="35DEEFC4">
      <w:pPr>
        <w:spacing w:before="120" w:after="120" w:line="480" w:lineRule="auto"/>
        <w:jc w:val="both"/>
        <w:rPr>
          <w:rFonts w:eastAsiaTheme="minorEastAsia"/>
        </w:rPr>
      </w:pPr>
      <w:r w:rsidRPr="1404944D">
        <w:rPr>
          <w:rFonts w:eastAsiaTheme="minorEastAsia"/>
        </w:rPr>
        <w:t xml:space="preserve">Given the complications with using </w:t>
      </w:r>
      <w:r w:rsidR="2583F13D" w:rsidRPr="1404944D">
        <w:rPr>
          <w:rFonts w:eastAsiaTheme="minorEastAsia"/>
        </w:rPr>
        <w:t xml:space="preserve">courses </w:t>
      </w:r>
      <w:r w:rsidRPr="1404944D">
        <w:rPr>
          <w:rFonts w:eastAsiaTheme="minorEastAsia"/>
        </w:rPr>
        <w:t xml:space="preserve">as an alternative to prosecution, </w:t>
      </w:r>
      <w:r w:rsidR="584EF878" w:rsidRPr="1404944D">
        <w:rPr>
          <w:rFonts w:eastAsiaTheme="minorEastAsia"/>
        </w:rPr>
        <w:t>despite</w:t>
      </w:r>
      <w:r w:rsidRPr="1404944D">
        <w:rPr>
          <w:rFonts w:eastAsiaTheme="minorEastAsia"/>
        </w:rPr>
        <w:t xml:space="preserve"> the</w:t>
      </w:r>
      <w:r w:rsidR="79ACC860" w:rsidRPr="1404944D">
        <w:rPr>
          <w:rFonts w:eastAsiaTheme="minorEastAsia"/>
        </w:rPr>
        <w:t>ir</w:t>
      </w:r>
      <w:r w:rsidRPr="1404944D">
        <w:rPr>
          <w:rFonts w:eastAsiaTheme="minorEastAsia"/>
        </w:rPr>
        <w:t xml:space="preserve"> apparent benefits, </w:t>
      </w:r>
      <w:r w:rsidR="2F3B9E57" w:rsidRPr="1404944D">
        <w:rPr>
          <w:rFonts w:eastAsiaTheme="minorEastAsia"/>
        </w:rPr>
        <w:t xml:space="preserve">including them as an </w:t>
      </w:r>
      <w:r w:rsidR="2F3B9E57" w:rsidRPr="1404944D">
        <w:rPr>
          <w:rFonts w:eastAsiaTheme="minorEastAsia"/>
          <w:i/>
          <w:iCs/>
        </w:rPr>
        <w:t>addition to</w:t>
      </w:r>
      <w:r w:rsidR="2F3B9E57" w:rsidRPr="1404944D">
        <w:rPr>
          <w:rFonts w:eastAsiaTheme="minorEastAsia"/>
        </w:rPr>
        <w:t xml:space="preserve"> instrumental penalties </w:t>
      </w:r>
      <w:r w:rsidR="36A264AD" w:rsidRPr="1404944D">
        <w:rPr>
          <w:rFonts w:eastAsiaTheme="minorEastAsia"/>
        </w:rPr>
        <w:t xml:space="preserve">could </w:t>
      </w:r>
      <w:r w:rsidR="4718DAC5" w:rsidRPr="1404944D">
        <w:rPr>
          <w:rFonts w:eastAsiaTheme="minorEastAsia"/>
        </w:rPr>
        <w:t xml:space="preserve">satisfy punitive desires in response to mobile phone use while driving. </w:t>
      </w:r>
      <w:r w:rsidRPr="1404944D">
        <w:rPr>
          <w:rFonts w:eastAsiaTheme="minorEastAsia"/>
        </w:rPr>
        <w:t>Incorporating education</w:t>
      </w:r>
      <w:r w:rsidR="60D94FF0" w:rsidRPr="1404944D">
        <w:rPr>
          <w:rFonts w:eastAsiaTheme="minorEastAsia"/>
        </w:rPr>
        <w:t>al courses</w:t>
      </w:r>
      <w:r w:rsidRPr="1404944D">
        <w:rPr>
          <w:rFonts w:eastAsiaTheme="minorEastAsia"/>
        </w:rPr>
        <w:t xml:space="preserve"> into employment (for example) could help efforts to achieve normative compliance with the law more broadly, and contribute to a reduction in distracted driving (in all its forms) more effectively. </w:t>
      </w:r>
    </w:p>
    <w:p w14:paraId="2F2A5ED8" w14:textId="3743CF2C" w:rsidR="00B67373" w:rsidRPr="00BF4EE8" w:rsidRDefault="00B67373" w:rsidP="35DEEFC4">
      <w:pPr>
        <w:spacing w:before="120" w:after="120" w:line="480" w:lineRule="auto"/>
        <w:jc w:val="both"/>
        <w:rPr>
          <w:rFonts w:eastAsiaTheme="minorEastAsia"/>
        </w:rPr>
      </w:pPr>
      <w:r w:rsidRPr="35DEEFC4">
        <w:rPr>
          <w:rFonts w:eastAsiaTheme="minorEastAsia"/>
        </w:rPr>
        <w:br w:type="page"/>
      </w:r>
    </w:p>
    <w:p w14:paraId="36ED80AD" w14:textId="17910D49" w:rsidR="004D7147" w:rsidRDefault="6B57603D" w:rsidP="35DEEFC4">
      <w:pPr>
        <w:spacing w:before="120" w:after="120" w:line="480" w:lineRule="auto"/>
        <w:jc w:val="both"/>
        <w:rPr>
          <w:rFonts w:ascii="Calibri" w:eastAsia="Calibri" w:hAnsi="Calibri" w:cs="Calibri"/>
        </w:rPr>
      </w:pPr>
      <w:r w:rsidRPr="35DEEFC4">
        <w:rPr>
          <w:rFonts w:ascii="Calibri" w:eastAsia="Calibri" w:hAnsi="Calibri" w:cs="Calibri"/>
        </w:rPr>
        <w:lastRenderedPageBreak/>
        <w:t>References</w:t>
      </w:r>
    </w:p>
    <w:p w14:paraId="7B605484" w14:textId="03019BCB" w:rsidR="65C74819" w:rsidRDefault="65C74819" w:rsidP="35DEEFC4">
      <w:pPr>
        <w:spacing w:line="480" w:lineRule="auto"/>
        <w:jc w:val="both"/>
        <w:rPr>
          <w:rFonts w:ascii="Calibri" w:eastAsia="Calibri" w:hAnsi="Calibri" w:cs="Calibri"/>
        </w:rPr>
      </w:pPr>
      <w:r w:rsidRPr="35DEEFC4">
        <w:rPr>
          <w:rFonts w:ascii="Calibri" w:eastAsia="Calibri" w:hAnsi="Calibri" w:cs="Calibri"/>
        </w:rPr>
        <w:t>AAA Foundation</w:t>
      </w:r>
      <w:r w:rsidR="5D4B5B09" w:rsidRPr="35DEEFC4">
        <w:rPr>
          <w:rFonts w:ascii="Calibri" w:eastAsia="Calibri" w:hAnsi="Calibri" w:cs="Calibri"/>
        </w:rPr>
        <w:t>,</w:t>
      </w:r>
      <w:r w:rsidRPr="35DEEFC4">
        <w:rPr>
          <w:rFonts w:ascii="Calibri" w:eastAsia="Calibri" w:hAnsi="Calibri" w:cs="Calibri"/>
        </w:rPr>
        <w:t xml:space="preserve"> 2020. 2020 traffic safety culture index. Available online: </w:t>
      </w:r>
      <w:hyperlink r:id="rId15">
        <w:r w:rsidRPr="35DEEFC4">
          <w:rPr>
            <w:rStyle w:val="Hyperlink"/>
            <w:rFonts w:ascii="Calibri" w:eastAsia="Calibri" w:hAnsi="Calibri" w:cs="Calibri"/>
          </w:rPr>
          <w:t>https://aaafoundation.org/2020-traffic-safety-culture-index/</w:t>
        </w:r>
      </w:hyperlink>
    </w:p>
    <w:p w14:paraId="526A3CFF" w14:textId="40679350" w:rsidR="09DE54D8" w:rsidRDefault="09DE54D8" w:rsidP="35DEEFC4">
      <w:pPr>
        <w:spacing w:line="480" w:lineRule="auto"/>
        <w:jc w:val="both"/>
        <w:rPr>
          <w:rFonts w:ascii="Calibri" w:eastAsia="Calibri" w:hAnsi="Calibri" w:cs="Calibri"/>
          <w:color w:val="000000" w:themeColor="text1"/>
        </w:rPr>
      </w:pPr>
      <w:r w:rsidRPr="35DEEFC4">
        <w:rPr>
          <w:rFonts w:ascii="Calibri" w:eastAsia="Calibri" w:hAnsi="Calibri" w:cs="Calibri"/>
        </w:rPr>
        <w:t>AA, 2017</w:t>
      </w:r>
      <w:r w:rsidRPr="35DEEFC4">
        <w:rPr>
          <w:rFonts w:ascii="Calibri" w:eastAsia="Calibri" w:hAnsi="Calibri" w:cs="Calibri"/>
          <w:color w:val="21252D"/>
        </w:rPr>
        <w:t xml:space="preserve">. AA Populus Driver Poll. Available online: </w:t>
      </w:r>
      <w:hyperlink r:id="rId16" w:anchor="december2017">
        <w:r w:rsidRPr="35DEEFC4">
          <w:rPr>
            <w:rStyle w:val="Hyperlink"/>
            <w:rFonts w:ascii="Calibri" w:eastAsia="Calibri" w:hAnsi="Calibri" w:cs="Calibri"/>
          </w:rPr>
          <w:t>https://www.theaa.com/about-us/public-affairs/aa-populus-driver-poll-summaries-2017#december2017</w:t>
        </w:r>
      </w:hyperlink>
      <w:r w:rsidRPr="35DEEFC4">
        <w:rPr>
          <w:rFonts w:ascii="Calibri" w:eastAsia="Calibri" w:hAnsi="Calibri" w:cs="Calibri"/>
          <w:color w:val="000000" w:themeColor="text1"/>
        </w:rPr>
        <w:t xml:space="preserve"> Accessed 26/01/2022</w:t>
      </w:r>
    </w:p>
    <w:p w14:paraId="190B88CA" w14:textId="78847726" w:rsidR="004D7147" w:rsidRDefault="7453CE18" w:rsidP="35DEEFC4">
      <w:pPr>
        <w:spacing w:before="120" w:after="120" w:line="480" w:lineRule="auto"/>
        <w:jc w:val="both"/>
        <w:rPr>
          <w:rFonts w:ascii="Calibri" w:eastAsia="Calibri" w:hAnsi="Calibri" w:cs="Calibri"/>
        </w:rPr>
      </w:pPr>
      <w:r w:rsidRPr="35DEEFC4">
        <w:rPr>
          <w:rFonts w:ascii="Calibri" w:eastAsia="Calibri" w:hAnsi="Calibri" w:cs="Calibri"/>
        </w:rPr>
        <w:t>Angle, H., Kirwan, S., Buckley, K and Goddard, E., 2009a. Post evaluation of the ‘Personal Consequences’ drink drive campaign. [Online] Available at: http://webarchive.nationalarchives.gov.uk/20090418041905/http:/www.dft.gov.uk/adobe pdf/164386/711130/drink-drive09.pdf [Accessed 12 March 20</w:t>
      </w:r>
      <w:r w:rsidR="552FC2EE" w:rsidRPr="35DEEFC4">
        <w:rPr>
          <w:rFonts w:ascii="Calibri" w:eastAsia="Calibri" w:hAnsi="Calibri" w:cs="Calibri"/>
        </w:rPr>
        <w:t>21</w:t>
      </w:r>
      <w:r w:rsidRPr="35DEEFC4">
        <w:rPr>
          <w:rFonts w:ascii="Calibri" w:eastAsia="Calibri" w:hAnsi="Calibri" w:cs="Calibri"/>
        </w:rPr>
        <w:t xml:space="preserve">]. </w:t>
      </w:r>
    </w:p>
    <w:p w14:paraId="23E8B295" w14:textId="4E1FE9D4" w:rsidR="004D7147" w:rsidRDefault="7453CE18" w:rsidP="35DEEFC4">
      <w:pPr>
        <w:spacing w:before="120" w:after="120" w:line="480" w:lineRule="auto"/>
        <w:jc w:val="both"/>
        <w:rPr>
          <w:rFonts w:ascii="Calibri" w:eastAsia="Calibri" w:hAnsi="Calibri" w:cs="Calibri"/>
        </w:rPr>
      </w:pPr>
      <w:r w:rsidRPr="35DEEFC4">
        <w:rPr>
          <w:rFonts w:ascii="Calibri" w:eastAsia="Calibri" w:hAnsi="Calibri" w:cs="Calibri"/>
        </w:rPr>
        <w:t>Angle, H., Bone, S., and Goddard, E., 2009b. THINK! road safety campaign evaluation: Post evaluation of the ‘Eyes’ THINK! drug drive campaign</w:t>
      </w:r>
      <w:r w:rsidR="1B2DE347" w:rsidRPr="35DEEFC4">
        <w:rPr>
          <w:rFonts w:ascii="Calibri" w:eastAsia="Calibri" w:hAnsi="Calibri" w:cs="Calibri"/>
        </w:rPr>
        <w:t>.</w:t>
      </w:r>
      <w:r w:rsidRPr="35DEEFC4">
        <w:rPr>
          <w:rFonts w:ascii="Calibri" w:eastAsia="Calibri" w:hAnsi="Calibri" w:cs="Calibri"/>
        </w:rPr>
        <w:t xml:space="preserve"> Available </w:t>
      </w:r>
      <w:r w:rsidR="28559508" w:rsidRPr="35DEEFC4">
        <w:rPr>
          <w:rFonts w:ascii="Calibri" w:eastAsia="Calibri" w:hAnsi="Calibri" w:cs="Calibri"/>
        </w:rPr>
        <w:t>online</w:t>
      </w:r>
      <w:r w:rsidRPr="35DEEFC4">
        <w:rPr>
          <w:rFonts w:ascii="Calibri" w:eastAsia="Calibri" w:hAnsi="Calibri" w:cs="Calibri"/>
        </w:rPr>
        <w:t>: 313 http://webarchive.nationalarchives.gov.uk/20120606112243/http://think.dft.gov.uk/pdf/3 32982/3329861/0910-drugdrive-post-eyes.pdf [Accessed 12 March 20</w:t>
      </w:r>
      <w:r w:rsidR="6444218A" w:rsidRPr="35DEEFC4">
        <w:rPr>
          <w:rFonts w:ascii="Calibri" w:eastAsia="Calibri" w:hAnsi="Calibri" w:cs="Calibri"/>
        </w:rPr>
        <w:t>21</w:t>
      </w:r>
      <w:r w:rsidRPr="35DEEFC4">
        <w:rPr>
          <w:rFonts w:ascii="Calibri" w:eastAsia="Calibri" w:hAnsi="Calibri" w:cs="Calibri"/>
        </w:rPr>
        <w:t>].</w:t>
      </w:r>
      <w:r w:rsidRPr="35DEEFC4">
        <w:rPr>
          <w:rFonts w:ascii="Calibri" w:eastAsia="Calibri" w:hAnsi="Calibri" w:cs="Calibri"/>
          <w:shd w:val="clear" w:color="auto" w:fill="FFFFFF"/>
        </w:rPr>
        <w:t xml:space="preserve"> </w:t>
      </w:r>
    </w:p>
    <w:p w14:paraId="039BE07C" w14:textId="4BDB4FAF" w:rsidR="004D7147" w:rsidRDefault="6A9152B4" w:rsidP="35DEEFC4">
      <w:pPr>
        <w:spacing w:before="120" w:after="120" w:line="480" w:lineRule="auto"/>
        <w:jc w:val="both"/>
        <w:rPr>
          <w:rFonts w:ascii="Calibri" w:eastAsia="Calibri" w:hAnsi="Calibri" w:cs="Calibri"/>
        </w:rPr>
      </w:pPr>
      <w:r w:rsidRPr="35DEEFC4">
        <w:rPr>
          <w:rFonts w:ascii="Calibri" w:eastAsia="Calibri" w:hAnsi="Calibri" w:cs="Calibri"/>
        </w:rPr>
        <w:t xml:space="preserve">Atchley, P., Tran, A.V. and </w:t>
      </w:r>
      <w:proofErr w:type="spellStart"/>
      <w:r w:rsidRPr="35DEEFC4">
        <w:rPr>
          <w:rFonts w:ascii="Calibri" w:eastAsia="Calibri" w:hAnsi="Calibri" w:cs="Calibri"/>
        </w:rPr>
        <w:t>Salehinejad</w:t>
      </w:r>
      <w:proofErr w:type="spellEnd"/>
      <w:r w:rsidRPr="35DEEFC4">
        <w:rPr>
          <w:rFonts w:ascii="Calibri" w:eastAsia="Calibri" w:hAnsi="Calibri" w:cs="Calibri"/>
        </w:rPr>
        <w:t xml:space="preserve">, M.A., 2017. Constructing a publicly available distracted driving database and research tool. </w:t>
      </w:r>
      <w:r w:rsidRPr="35DEEFC4">
        <w:rPr>
          <w:rFonts w:ascii="Calibri" w:eastAsia="Calibri" w:hAnsi="Calibri" w:cs="Calibri"/>
          <w:i/>
          <w:iCs/>
        </w:rPr>
        <w:t>Accident Analysis &amp; Prevention</w:t>
      </w:r>
      <w:r w:rsidRPr="35DEEFC4">
        <w:rPr>
          <w:rFonts w:ascii="Calibri" w:eastAsia="Calibri" w:hAnsi="Calibri" w:cs="Calibri"/>
        </w:rPr>
        <w:t xml:space="preserve">, </w:t>
      </w:r>
      <w:r w:rsidRPr="35DEEFC4">
        <w:rPr>
          <w:rFonts w:ascii="Calibri" w:eastAsia="Calibri" w:hAnsi="Calibri" w:cs="Calibri"/>
          <w:i/>
          <w:iCs/>
        </w:rPr>
        <w:t>99</w:t>
      </w:r>
      <w:r w:rsidRPr="35DEEFC4">
        <w:rPr>
          <w:rFonts w:ascii="Calibri" w:eastAsia="Calibri" w:hAnsi="Calibri" w:cs="Calibri"/>
        </w:rPr>
        <w:t>, pp.306-311.</w:t>
      </w:r>
      <w:r w:rsidRPr="35DEEFC4">
        <w:rPr>
          <w:rFonts w:ascii="Calibri" w:eastAsia="Calibri" w:hAnsi="Calibri" w:cs="Calibri"/>
          <w:shd w:val="clear" w:color="auto" w:fill="FFFFFF"/>
        </w:rPr>
        <w:t xml:space="preserve"> </w:t>
      </w:r>
    </w:p>
    <w:p w14:paraId="2F759850" w14:textId="1F13F7FA" w:rsidR="004D7147" w:rsidRDefault="797045BC" w:rsidP="35DEEFC4">
      <w:pPr>
        <w:spacing w:before="120" w:after="120" w:line="480" w:lineRule="auto"/>
        <w:jc w:val="both"/>
        <w:rPr>
          <w:rFonts w:ascii="Calibri" w:eastAsia="Calibri" w:hAnsi="Calibri" w:cs="Calibri"/>
        </w:rPr>
      </w:pPr>
      <w:r w:rsidRPr="35DEEFC4">
        <w:rPr>
          <w:rFonts w:ascii="Calibri" w:eastAsia="Calibri" w:hAnsi="Calibri" w:cs="Calibri"/>
          <w:shd w:val="clear" w:color="auto" w:fill="FFFFFF"/>
        </w:rPr>
        <w:t xml:space="preserve">Atwood, J., Guo, F., Fitch, G. and Dingus, T.A., 2018. The driver-level crash risk associated with daily </w:t>
      </w:r>
      <w:proofErr w:type="spellStart"/>
      <w:r w:rsidRPr="35DEEFC4">
        <w:rPr>
          <w:rFonts w:ascii="Calibri" w:eastAsia="Calibri" w:hAnsi="Calibri" w:cs="Calibri"/>
          <w:shd w:val="clear" w:color="auto" w:fill="FFFFFF"/>
        </w:rPr>
        <w:t>cellphone</w:t>
      </w:r>
      <w:proofErr w:type="spellEnd"/>
      <w:r w:rsidRPr="35DEEFC4">
        <w:rPr>
          <w:rFonts w:ascii="Calibri" w:eastAsia="Calibri" w:hAnsi="Calibri" w:cs="Calibri"/>
          <w:shd w:val="clear" w:color="auto" w:fill="FFFFFF"/>
        </w:rPr>
        <w:t xml:space="preserve"> use and </w:t>
      </w:r>
      <w:proofErr w:type="spellStart"/>
      <w:r w:rsidRPr="35DEEFC4">
        <w:rPr>
          <w:rFonts w:ascii="Calibri" w:eastAsia="Calibri" w:hAnsi="Calibri" w:cs="Calibri"/>
          <w:shd w:val="clear" w:color="auto" w:fill="FFFFFF"/>
        </w:rPr>
        <w:t>cellphone</w:t>
      </w:r>
      <w:proofErr w:type="spellEnd"/>
      <w:r w:rsidRPr="35DEEFC4">
        <w:rPr>
          <w:rFonts w:ascii="Calibri" w:eastAsia="Calibri" w:hAnsi="Calibri" w:cs="Calibri"/>
          <w:shd w:val="clear" w:color="auto" w:fill="FFFFFF"/>
        </w:rPr>
        <w:t xml:space="preserve"> use while driving. </w:t>
      </w:r>
      <w:r w:rsidRPr="35DEEFC4">
        <w:rPr>
          <w:rFonts w:ascii="Calibri" w:eastAsia="Calibri" w:hAnsi="Calibri" w:cs="Calibri"/>
          <w:i/>
          <w:iCs/>
          <w:shd w:val="clear" w:color="auto" w:fill="FFFFFF"/>
        </w:rPr>
        <w:t>Accident Analysis &amp; Prevention</w:t>
      </w:r>
      <w:r w:rsidRPr="35DEEFC4">
        <w:rPr>
          <w:rFonts w:ascii="Calibri" w:eastAsia="Calibri" w:hAnsi="Calibri" w:cs="Calibri"/>
          <w:shd w:val="clear" w:color="auto" w:fill="FFFFFF"/>
        </w:rPr>
        <w:t>, </w:t>
      </w:r>
      <w:r w:rsidRPr="35DEEFC4">
        <w:rPr>
          <w:rFonts w:ascii="Calibri" w:eastAsia="Calibri" w:hAnsi="Calibri" w:cs="Calibri"/>
          <w:i/>
          <w:iCs/>
        </w:rPr>
        <w:t>119</w:t>
      </w:r>
      <w:r w:rsidRPr="35DEEFC4">
        <w:rPr>
          <w:rFonts w:ascii="Calibri" w:eastAsia="Calibri" w:hAnsi="Calibri" w:cs="Calibri"/>
        </w:rPr>
        <w:t>, pp.149-154.</w:t>
      </w:r>
    </w:p>
    <w:p w14:paraId="4F1C9BE6" w14:textId="14A0F35B" w:rsidR="0CC5211E" w:rsidRDefault="56DD9488" w:rsidP="35DEEFC4">
      <w:pPr>
        <w:spacing w:before="120" w:after="120" w:line="480" w:lineRule="auto"/>
        <w:jc w:val="both"/>
        <w:rPr>
          <w:rFonts w:ascii="Calibri" w:eastAsia="Calibri" w:hAnsi="Calibri" w:cs="Calibri"/>
        </w:rPr>
      </w:pPr>
      <w:proofErr w:type="spellStart"/>
      <w:r w:rsidRPr="35DEEFC4">
        <w:rPr>
          <w:rFonts w:ascii="Calibri" w:eastAsia="Calibri" w:hAnsi="Calibri" w:cs="Calibri"/>
          <w:color w:val="222222"/>
        </w:rPr>
        <w:t>Bakhit</w:t>
      </w:r>
      <w:proofErr w:type="spellEnd"/>
      <w:r w:rsidRPr="35DEEFC4">
        <w:rPr>
          <w:rFonts w:ascii="Calibri" w:eastAsia="Calibri" w:hAnsi="Calibri" w:cs="Calibri"/>
          <w:color w:val="222222"/>
        </w:rPr>
        <w:t xml:space="preserve">, P.R., Guo, B. and Ishak, S., 2018. Crash and near-crash risk assessment of distracted driving and engagement in secondary tasks: a naturalistic driving study. </w:t>
      </w:r>
      <w:r w:rsidRPr="35DEEFC4">
        <w:rPr>
          <w:rFonts w:ascii="Calibri" w:eastAsia="Calibri" w:hAnsi="Calibri" w:cs="Calibri"/>
          <w:i/>
          <w:iCs/>
          <w:color w:val="222222"/>
        </w:rPr>
        <w:t>Transportation research record</w:t>
      </w:r>
      <w:r w:rsidRPr="35DEEFC4">
        <w:rPr>
          <w:rFonts w:ascii="Calibri" w:eastAsia="Calibri" w:hAnsi="Calibri" w:cs="Calibri"/>
          <w:color w:val="222222"/>
        </w:rPr>
        <w:t xml:space="preserve">, </w:t>
      </w:r>
      <w:r w:rsidRPr="35DEEFC4">
        <w:rPr>
          <w:rFonts w:ascii="Calibri" w:eastAsia="Calibri" w:hAnsi="Calibri" w:cs="Calibri"/>
          <w:i/>
          <w:iCs/>
          <w:color w:val="222222"/>
        </w:rPr>
        <w:t>2672</w:t>
      </w:r>
      <w:r w:rsidRPr="35DEEFC4">
        <w:rPr>
          <w:rFonts w:ascii="Calibri" w:eastAsia="Calibri" w:hAnsi="Calibri" w:cs="Calibri"/>
          <w:color w:val="222222"/>
        </w:rPr>
        <w:t>(38), pp.245-254.</w:t>
      </w:r>
      <w:r w:rsidRPr="35DEEFC4">
        <w:rPr>
          <w:rFonts w:ascii="Calibri" w:eastAsia="Calibri" w:hAnsi="Calibri" w:cs="Calibri"/>
        </w:rPr>
        <w:t xml:space="preserve"> </w:t>
      </w:r>
    </w:p>
    <w:p w14:paraId="25139CC8" w14:textId="76C03DAF" w:rsidR="3BF46626" w:rsidRDefault="2E561EEA" w:rsidP="35DEEFC4">
      <w:pPr>
        <w:spacing w:before="120" w:after="120" w:line="480" w:lineRule="auto"/>
        <w:jc w:val="both"/>
        <w:rPr>
          <w:rFonts w:ascii="Calibri" w:eastAsia="Calibri" w:hAnsi="Calibri" w:cs="Calibri"/>
        </w:rPr>
      </w:pPr>
      <w:r w:rsidRPr="35DEEFC4">
        <w:rPr>
          <w:rFonts w:ascii="Calibri" w:eastAsia="Calibri" w:hAnsi="Calibri" w:cs="Calibri"/>
        </w:rPr>
        <w:t xml:space="preserve">Bates, L., Allen, S. and Watson, B., 2016. The influence of the elements of procedural justice and speed camera enforcement on young novice driver self-reported speeding. </w:t>
      </w:r>
      <w:r w:rsidRPr="35DEEFC4">
        <w:rPr>
          <w:rFonts w:ascii="Calibri" w:eastAsia="Calibri" w:hAnsi="Calibri" w:cs="Calibri"/>
          <w:i/>
          <w:iCs/>
        </w:rPr>
        <w:t>Accident Analysis &amp; Prevention</w:t>
      </w:r>
      <w:r w:rsidRPr="35DEEFC4">
        <w:rPr>
          <w:rFonts w:ascii="Calibri" w:eastAsia="Calibri" w:hAnsi="Calibri" w:cs="Calibri"/>
        </w:rPr>
        <w:t xml:space="preserve">, </w:t>
      </w:r>
      <w:r w:rsidRPr="35DEEFC4">
        <w:rPr>
          <w:rFonts w:ascii="Calibri" w:eastAsia="Calibri" w:hAnsi="Calibri" w:cs="Calibri"/>
          <w:i/>
          <w:iCs/>
        </w:rPr>
        <w:t>92</w:t>
      </w:r>
      <w:r w:rsidRPr="35DEEFC4">
        <w:rPr>
          <w:rFonts w:ascii="Calibri" w:eastAsia="Calibri" w:hAnsi="Calibri" w:cs="Calibri"/>
        </w:rPr>
        <w:t>, pp.34-42.</w:t>
      </w:r>
    </w:p>
    <w:p w14:paraId="587C38D0" w14:textId="6C0D52CD" w:rsidR="00001E1B" w:rsidRDefault="09416F5A" w:rsidP="35DEEFC4">
      <w:pPr>
        <w:spacing w:before="120" w:after="120" w:line="480" w:lineRule="auto"/>
        <w:jc w:val="both"/>
        <w:rPr>
          <w:rFonts w:ascii="Calibri" w:eastAsia="Calibri" w:hAnsi="Calibri" w:cs="Calibri"/>
        </w:rPr>
      </w:pPr>
      <w:proofErr w:type="spellStart"/>
      <w:r w:rsidRPr="35DEEFC4">
        <w:rPr>
          <w:rFonts w:ascii="Calibri" w:eastAsia="Calibri" w:hAnsi="Calibri" w:cs="Calibri"/>
        </w:rPr>
        <w:lastRenderedPageBreak/>
        <w:t>Bolkcom</w:t>
      </w:r>
      <w:proofErr w:type="spellEnd"/>
      <w:r w:rsidR="6B57603D" w:rsidRPr="35DEEFC4">
        <w:rPr>
          <w:rFonts w:ascii="Calibri" w:eastAsia="Calibri" w:hAnsi="Calibri" w:cs="Calibri"/>
        </w:rPr>
        <w:t>,</w:t>
      </w:r>
      <w:r w:rsidR="140FC37B" w:rsidRPr="35DEEFC4">
        <w:rPr>
          <w:rFonts w:ascii="Calibri" w:eastAsia="Calibri" w:hAnsi="Calibri" w:cs="Calibri"/>
        </w:rPr>
        <w:t xml:space="preserve"> Giddens, Wahls, </w:t>
      </w:r>
      <w:proofErr w:type="spellStart"/>
      <w:r w:rsidR="140FC37B" w:rsidRPr="35DEEFC4">
        <w:rPr>
          <w:rFonts w:ascii="Calibri" w:eastAsia="Calibri" w:hAnsi="Calibri" w:cs="Calibri"/>
        </w:rPr>
        <w:t>Trone</w:t>
      </w:r>
      <w:proofErr w:type="spellEnd"/>
      <w:r w:rsidR="140FC37B" w:rsidRPr="35DEEFC4">
        <w:rPr>
          <w:rFonts w:ascii="Calibri" w:eastAsia="Calibri" w:hAnsi="Calibri" w:cs="Calibri"/>
        </w:rPr>
        <w:t xml:space="preserve">, Garriott, </w:t>
      </w:r>
      <w:proofErr w:type="spellStart"/>
      <w:r w:rsidR="140FC37B" w:rsidRPr="35DEEFC4">
        <w:rPr>
          <w:rFonts w:ascii="Calibri" w:eastAsia="Calibri" w:hAnsi="Calibri" w:cs="Calibri"/>
        </w:rPr>
        <w:t>Jochum</w:t>
      </w:r>
      <w:proofErr w:type="spellEnd"/>
      <w:r w:rsidR="140FC37B" w:rsidRPr="35DEEFC4">
        <w:rPr>
          <w:rFonts w:ascii="Calibri" w:eastAsia="Calibri" w:hAnsi="Calibri" w:cs="Calibri"/>
        </w:rPr>
        <w:t xml:space="preserve">, </w:t>
      </w:r>
      <w:proofErr w:type="spellStart"/>
      <w:r w:rsidR="140FC37B" w:rsidRPr="35DEEFC4">
        <w:rPr>
          <w:rFonts w:ascii="Calibri" w:eastAsia="Calibri" w:hAnsi="Calibri" w:cs="Calibri"/>
        </w:rPr>
        <w:t>Dotzler</w:t>
      </w:r>
      <w:proofErr w:type="spellEnd"/>
      <w:r w:rsidR="140FC37B" w:rsidRPr="35DEEFC4">
        <w:rPr>
          <w:rFonts w:ascii="Calibri" w:eastAsia="Calibri" w:hAnsi="Calibri" w:cs="Calibri"/>
        </w:rPr>
        <w:t xml:space="preserve"> &amp; </w:t>
      </w:r>
      <w:proofErr w:type="spellStart"/>
      <w:r w:rsidR="140FC37B" w:rsidRPr="35DEEFC4">
        <w:rPr>
          <w:rFonts w:ascii="Calibri" w:eastAsia="Calibri" w:hAnsi="Calibri" w:cs="Calibri"/>
        </w:rPr>
        <w:t>Bisignnano</w:t>
      </w:r>
      <w:proofErr w:type="spellEnd"/>
      <w:r w:rsidR="6B57603D" w:rsidRPr="35DEEFC4">
        <w:rPr>
          <w:rFonts w:ascii="Calibri" w:eastAsia="Calibri" w:hAnsi="Calibri" w:cs="Calibri"/>
        </w:rPr>
        <w:t xml:space="preserve"> 2021</w:t>
      </w:r>
      <w:r w:rsidR="708781DA" w:rsidRPr="35DEEFC4">
        <w:rPr>
          <w:rFonts w:ascii="Calibri" w:eastAsia="Calibri" w:hAnsi="Calibri" w:cs="Calibri"/>
        </w:rPr>
        <w:t>. A bill for an act relating to the use of an electronic communication device Senate</w:t>
      </w:r>
      <w:r w:rsidR="6B57603D" w:rsidRPr="35DEEFC4">
        <w:rPr>
          <w:rFonts w:ascii="Calibri" w:eastAsia="Calibri" w:hAnsi="Calibri" w:cs="Calibri"/>
        </w:rPr>
        <w:t xml:space="preserve"> file </w:t>
      </w:r>
      <w:r w:rsidR="6431E8EB" w:rsidRPr="35DEEFC4">
        <w:rPr>
          <w:rFonts w:ascii="Calibri" w:eastAsia="Calibri" w:hAnsi="Calibri" w:cs="Calibri"/>
        </w:rPr>
        <w:t>211</w:t>
      </w:r>
      <w:r w:rsidR="6893E1F2" w:rsidRPr="35DEEFC4">
        <w:rPr>
          <w:rFonts w:ascii="Calibri" w:eastAsia="Calibri" w:hAnsi="Calibri" w:cs="Calibri"/>
        </w:rPr>
        <w:t xml:space="preserve">. Available online: </w:t>
      </w:r>
      <w:hyperlink r:id="rId17">
        <w:r w:rsidR="6A2953A1" w:rsidRPr="35DEEFC4">
          <w:rPr>
            <w:rStyle w:val="Hyperlink"/>
            <w:rFonts w:ascii="Calibri" w:eastAsia="Calibri" w:hAnsi="Calibri" w:cs="Calibri"/>
            <w:color w:val="auto"/>
          </w:rPr>
          <w:t>https://www.legis.iowa.gov/docs/publications/LGI/89/SF211.pdf</w:t>
        </w:r>
      </w:hyperlink>
      <w:r w:rsidR="5692A472" w:rsidRPr="35DEEFC4">
        <w:rPr>
          <w:rFonts w:ascii="Calibri" w:eastAsia="Calibri" w:hAnsi="Calibri" w:cs="Calibri"/>
        </w:rPr>
        <w:t xml:space="preserve"> Accessed 27/01/2022.</w:t>
      </w:r>
    </w:p>
    <w:p w14:paraId="59F0CBA3" w14:textId="77777777" w:rsidR="00297A85" w:rsidRDefault="60948637" w:rsidP="35DEEFC4">
      <w:pPr>
        <w:spacing w:before="120" w:after="120" w:line="480" w:lineRule="auto"/>
        <w:jc w:val="both"/>
        <w:rPr>
          <w:rFonts w:ascii="Calibri" w:eastAsia="Calibri" w:hAnsi="Calibri" w:cs="Calibri"/>
          <w:shd w:val="clear" w:color="auto" w:fill="FFFFFF"/>
        </w:rPr>
      </w:pPr>
      <w:r w:rsidRPr="35DEEFC4">
        <w:rPr>
          <w:rFonts w:ascii="Calibri" w:eastAsia="Calibri" w:hAnsi="Calibri" w:cs="Calibri"/>
          <w:shd w:val="clear" w:color="auto" w:fill="FFFFFF"/>
        </w:rPr>
        <w:t xml:space="preserve">Bradford, B., </w:t>
      </w:r>
      <w:proofErr w:type="spellStart"/>
      <w:r w:rsidRPr="35DEEFC4">
        <w:rPr>
          <w:rFonts w:ascii="Calibri" w:eastAsia="Calibri" w:hAnsi="Calibri" w:cs="Calibri"/>
          <w:shd w:val="clear" w:color="auto" w:fill="FFFFFF"/>
        </w:rPr>
        <w:t>Hohl</w:t>
      </w:r>
      <w:proofErr w:type="spellEnd"/>
      <w:r w:rsidRPr="35DEEFC4">
        <w:rPr>
          <w:rFonts w:ascii="Calibri" w:eastAsia="Calibri" w:hAnsi="Calibri" w:cs="Calibri"/>
          <w:shd w:val="clear" w:color="auto" w:fill="FFFFFF"/>
        </w:rPr>
        <w:t>, K., Jackson, J. and MacQueen, S., 2015. Obeying the rules of the road: Procedural justice, social identity, and normative compliance. </w:t>
      </w:r>
      <w:r w:rsidRPr="35DEEFC4">
        <w:rPr>
          <w:rFonts w:ascii="Calibri" w:eastAsia="Calibri" w:hAnsi="Calibri" w:cs="Calibri"/>
          <w:i/>
          <w:iCs/>
          <w:shd w:val="clear" w:color="auto" w:fill="FFFFFF"/>
        </w:rPr>
        <w:t>Journal of contemporary criminal justice</w:t>
      </w:r>
      <w:r w:rsidRPr="35DEEFC4">
        <w:rPr>
          <w:rFonts w:ascii="Calibri" w:eastAsia="Calibri" w:hAnsi="Calibri" w:cs="Calibri"/>
          <w:shd w:val="clear" w:color="auto" w:fill="FFFFFF"/>
        </w:rPr>
        <w:t>, </w:t>
      </w:r>
      <w:r w:rsidRPr="35DEEFC4">
        <w:rPr>
          <w:rFonts w:ascii="Calibri" w:eastAsia="Calibri" w:hAnsi="Calibri" w:cs="Calibri"/>
          <w:i/>
          <w:iCs/>
          <w:shd w:val="clear" w:color="auto" w:fill="FFFFFF"/>
        </w:rPr>
        <w:t>31</w:t>
      </w:r>
      <w:r w:rsidRPr="35DEEFC4">
        <w:rPr>
          <w:rFonts w:ascii="Calibri" w:eastAsia="Calibri" w:hAnsi="Calibri" w:cs="Calibri"/>
          <w:shd w:val="clear" w:color="auto" w:fill="FFFFFF"/>
        </w:rPr>
        <w:t>(2), pp.171-191.</w:t>
      </w:r>
    </w:p>
    <w:p w14:paraId="24D86776" w14:textId="121D6A7C" w:rsidR="7F0D8923" w:rsidRDefault="7F0D8923" w:rsidP="35DEEFC4">
      <w:pPr>
        <w:spacing w:before="120" w:after="120" w:line="480" w:lineRule="auto"/>
        <w:jc w:val="both"/>
        <w:rPr>
          <w:rFonts w:ascii="Calibri" w:eastAsia="Calibri" w:hAnsi="Calibri" w:cs="Calibri"/>
          <w:color w:val="222222"/>
        </w:rPr>
      </w:pPr>
      <w:r w:rsidRPr="35DEEFC4">
        <w:rPr>
          <w:rFonts w:ascii="Calibri" w:eastAsia="Calibri" w:hAnsi="Calibri" w:cs="Calibri"/>
        </w:rPr>
        <w:t xml:space="preserve">Braun, V. and Clarke, V., 2006. Using thematic analysis in psychology. </w:t>
      </w:r>
      <w:r w:rsidRPr="35DEEFC4">
        <w:rPr>
          <w:rFonts w:ascii="Calibri" w:eastAsia="Calibri" w:hAnsi="Calibri" w:cs="Calibri"/>
          <w:i/>
          <w:iCs/>
        </w:rPr>
        <w:t>Qualitative Research in Psychology</w:t>
      </w:r>
      <w:r w:rsidRPr="35DEEFC4">
        <w:rPr>
          <w:rFonts w:ascii="Calibri" w:eastAsia="Calibri" w:hAnsi="Calibri" w:cs="Calibri"/>
        </w:rPr>
        <w:t>, 3, 77-101.</w:t>
      </w:r>
      <w:r w:rsidRPr="35DEEFC4">
        <w:rPr>
          <w:rFonts w:ascii="Calibri" w:eastAsia="Calibri" w:hAnsi="Calibri" w:cs="Calibri"/>
          <w:color w:val="222222"/>
        </w:rPr>
        <w:t xml:space="preserve"> </w:t>
      </w:r>
    </w:p>
    <w:p w14:paraId="6B5A03D1" w14:textId="0B091E32" w:rsidR="64BE1CF0" w:rsidRDefault="64BE1CF0" w:rsidP="35DEEFC4">
      <w:pPr>
        <w:spacing w:before="120" w:after="120" w:line="480" w:lineRule="auto"/>
        <w:jc w:val="both"/>
        <w:rPr>
          <w:rFonts w:ascii="Calibri" w:eastAsia="Calibri" w:hAnsi="Calibri" w:cs="Calibri"/>
          <w:color w:val="222222"/>
        </w:rPr>
      </w:pPr>
      <w:r w:rsidRPr="35DEEFC4">
        <w:rPr>
          <w:rFonts w:ascii="Calibri" w:eastAsia="Calibri" w:hAnsi="Calibri" w:cs="Calibri"/>
          <w:color w:val="222222"/>
        </w:rPr>
        <w:t xml:space="preserve">Briggs, G.F., Hole, G.J. and Land, M.F., 2016. Imagery-inducing distraction leads to cognitive tunnelling and deteriorated driving performance. </w:t>
      </w:r>
      <w:r w:rsidRPr="35DEEFC4">
        <w:rPr>
          <w:rFonts w:ascii="Calibri" w:eastAsia="Calibri" w:hAnsi="Calibri" w:cs="Calibri"/>
          <w:i/>
          <w:iCs/>
          <w:color w:val="222222"/>
        </w:rPr>
        <w:t>Transportation research part F: traffic psychology and behaviour</w:t>
      </w:r>
      <w:r w:rsidRPr="35DEEFC4">
        <w:rPr>
          <w:rFonts w:ascii="Calibri" w:eastAsia="Calibri" w:hAnsi="Calibri" w:cs="Calibri"/>
          <w:color w:val="222222"/>
        </w:rPr>
        <w:t xml:space="preserve">, </w:t>
      </w:r>
      <w:r w:rsidRPr="35DEEFC4">
        <w:rPr>
          <w:rFonts w:ascii="Calibri" w:eastAsia="Calibri" w:hAnsi="Calibri" w:cs="Calibri"/>
          <w:i/>
          <w:iCs/>
          <w:color w:val="222222"/>
        </w:rPr>
        <w:t>38</w:t>
      </w:r>
      <w:r w:rsidRPr="35DEEFC4">
        <w:rPr>
          <w:rFonts w:ascii="Calibri" w:eastAsia="Calibri" w:hAnsi="Calibri" w:cs="Calibri"/>
          <w:color w:val="222222"/>
        </w:rPr>
        <w:t>, pp.106-117.</w:t>
      </w:r>
    </w:p>
    <w:p w14:paraId="7FDD15BC" w14:textId="48C5739B" w:rsidR="003E30F4" w:rsidRDefault="1E929F23" w:rsidP="35DEEFC4">
      <w:pPr>
        <w:spacing w:before="120" w:after="120" w:line="480" w:lineRule="auto"/>
        <w:jc w:val="both"/>
        <w:rPr>
          <w:rFonts w:ascii="Calibri" w:eastAsia="Calibri" w:hAnsi="Calibri" w:cs="Calibri"/>
          <w:shd w:val="clear" w:color="auto" w:fill="FFFFFF"/>
        </w:rPr>
      </w:pPr>
      <w:r w:rsidRPr="35DEEFC4">
        <w:rPr>
          <w:rFonts w:ascii="Calibri" w:eastAsia="Calibri" w:hAnsi="Calibri" w:cs="Calibri"/>
          <w:shd w:val="clear" w:color="auto" w:fill="FFFFFF"/>
        </w:rPr>
        <w:t>Briggs, G.F., Hole, G.J. and Turner, J.A., 2018. The impact of attentional set and situation awareness on dual tasking driving performance. </w:t>
      </w:r>
      <w:r w:rsidRPr="35DEEFC4">
        <w:rPr>
          <w:rFonts w:ascii="Calibri" w:eastAsia="Calibri" w:hAnsi="Calibri" w:cs="Calibri"/>
          <w:i/>
          <w:iCs/>
          <w:shd w:val="clear" w:color="auto" w:fill="FFFFFF"/>
        </w:rPr>
        <w:t>Transportation research part F: traffic psychology and behaviour</w:t>
      </w:r>
      <w:r w:rsidRPr="35DEEFC4">
        <w:rPr>
          <w:rFonts w:ascii="Calibri" w:eastAsia="Calibri" w:hAnsi="Calibri" w:cs="Calibri"/>
          <w:shd w:val="clear" w:color="auto" w:fill="FFFFFF"/>
        </w:rPr>
        <w:t>, </w:t>
      </w:r>
      <w:r w:rsidRPr="35DEEFC4">
        <w:rPr>
          <w:rFonts w:ascii="Calibri" w:eastAsia="Calibri" w:hAnsi="Calibri" w:cs="Calibri"/>
          <w:i/>
          <w:iCs/>
          <w:shd w:val="clear" w:color="auto" w:fill="FFFFFF"/>
        </w:rPr>
        <w:t>57</w:t>
      </w:r>
      <w:r w:rsidRPr="35DEEFC4">
        <w:rPr>
          <w:rFonts w:ascii="Calibri" w:eastAsia="Calibri" w:hAnsi="Calibri" w:cs="Calibri"/>
          <w:shd w:val="clear" w:color="auto" w:fill="FFFFFF"/>
        </w:rPr>
        <w:t>, pp.36-47.</w:t>
      </w:r>
    </w:p>
    <w:p w14:paraId="6BD9339A" w14:textId="064952C7" w:rsidR="003E30F4" w:rsidRDefault="2EC070F5" w:rsidP="35DEEFC4">
      <w:pPr>
        <w:spacing w:before="120" w:after="120" w:line="480" w:lineRule="auto"/>
        <w:jc w:val="both"/>
        <w:rPr>
          <w:rFonts w:ascii="Calibri" w:eastAsia="Calibri" w:hAnsi="Calibri" w:cs="Calibri"/>
          <w:shd w:val="clear" w:color="auto" w:fill="FFFFFF"/>
        </w:rPr>
      </w:pPr>
      <w:r w:rsidRPr="35DEEFC4">
        <w:rPr>
          <w:rFonts w:ascii="Calibri" w:eastAsia="Calibri" w:hAnsi="Calibri" w:cs="Calibri"/>
        </w:rPr>
        <w:t xml:space="preserve">Caird, J.K., Simmons, S.M., Wiley, K., Johnston, K.A. and </w:t>
      </w:r>
      <w:proofErr w:type="spellStart"/>
      <w:r w:rsidRPr="35DEEFC4">
        <w:rPr>
          <w:rFonts w:ascii="Calibri" w:eastAsia="Calibri" w:hAnsi="Calibri" w:cs="Calibri"/>
        </w:rPr>
        <w:t>Horrey</w:t>
      </w:r>
      <w:proofErr w:type="spellEnd"/>
      <w:r w:rsidRPr="35DEEFC4">
        <w:rPr>
          <w:rFonts w:ascii="Calibri" w:eastAsia="Calibri" w:hAnsi="Calibri" w:cs="Calibri"/>
        </w:rPr>
        <w:t xml:space="preserve">, W.J., 2018. Does talking on a cell phone, with a passenger, or </w:t>
      </w:r>
      <w:proofErr w:type="spellStart"/>
      <w:r w:rsidRPr="35DEEFC4">
        <w:rPr>
          <w:rFonts w:ascii="Calibri" w:eastAsia="Calibri" w:hAnsi="Calibri" w:cs="Calibri"/>
        </w:rPr>
        <w:t>dialing</w:t>
      </w:r>
      <w:proofErr w:type="spellEnd"/>
      <w:r w:rsidRPr="35DEEFC4">
        <w:rPr>
          <w:rFonts w:ascii="Calibri" w:eastAsia="Calibri" w:hAnsi="Calibri" w:cs="Calibri"/>
        </w:rPr>
        <w:t xml:space="preserve"> affect driving performance? An updated systematic review and meta-analysis of experimental studies. </w:t>
      </w:r>
      <w:r w:rsidRPr="35DEEFC4">
        <w:rPr>
          <w:rFonts w:ascii="Calibri" w:eastAsia="Calibri" w:hAnsi="Calibri" w:cs="Calibri"/>
          <w:i/>
          <w:iCs/>
        </w:rPr>
        <w:t>Human factors</w:t>
      </w:r>
      <w:r w:rsidRPr="35DEEFC4">
        <w:rPr>
          <w:rFonts w:ascii="Calibri" w:eastAsia="Calibri" w:hAnsi="Calibri" w:cs="Calibri"/>
        </w:rPr>
        <w:t xml:space="preserve">, </w:t>
      </w:r>
      <w:r w:rsidRPr="35DEEFC4">
        <w:rPr>
          <w:rFonts w:ascii="Calibri" w:eastAsia="Calibri" w:hAnsi="Calibri" w:cs="Calibri"/>
          <w:i/>
          <w:iCs/>
        </w:rPr>
        <w:t>60</w:t>
      </w:r>
      <w:r w:rsidRPr="35DEEFC4">
        <w:rPr>
          <w:rFonts w:ascii="Calibri" w:eastAsia="Calibri" w:hAnsi="Calibri" w:cs="Calibri"/>
        </w:rPr>
        <w:t>(1), pp.101-133.</w:t>
      </w:r>
    </w:p>
    <w:p w14:paraId="5A8C1F4E" w14:textId="7FC36A08" w:rsidR="477F2F43" w:rsidRDefault="477F2F43" w:rsidP="35DEEFC4">
      <w:pPr>
        <w:spacing w:line="480" w:lineRule="auto"/>
        <w:jc w:val="both"/>
        <w:rPr>
          <w:rFonts w:ascii="Calibri" w:eastAsia="Calibri" w:hAnsi="Calibri" w:cs="Calibri"/>
        </w:rPr>
      </w:pPr>
      <w:r w:rsidRPr="35DEEFC4">
        <w:rPr>
          <w:rFonts w:ascii="Calibri" w:eastAsia="Calibri" w:hAnsi="Calibri" w:cs="Calibri"/>
        </w:rPr>
        <w:t xml:space="preserve">Christoph, M., </w:t>
      </w:r>
      <w:proofErr w:type="spellStart"/>
      <w:r w:rsidRPr="35DEEFC4">
        <w:rPr>
          <w:rFonts w:ascii="Calibri" w:eastAsia="Calibri" w:hAnsi="Calibri" w:cs="Calibri"/>
        </w:rPr>
        <w:t>Wesseling</w:t>
      </w:r>
      <w:proofErr w:type="spellEnd"/>
      <w:r w:rsidRPr="35DEEFC4">
        <w:rPr>
          <w:rFonts w:ascii="Calibri" w:eastAsia="Calibri" w:hAnsi="Calibri" w:cs="Calibri"/>
        </w:rPr>
        <w:t>, S., and van Nes, N.</w:t>
      </w:r>
      <w:r w:rsidR="73271AB8" w:rsidRPr="35DEEFC4">
        <w:rPr>
          <w:rFonts w:ascii="Calibri" w:eastAsia="Calibri" w:hAnsi="Calibri" w:cs="Calibri"/>
        </w:rPr>
        <w:t>,</w:t>
      </w:r>
      <w:r w:rsidRPr="35DEEFC4">
        <w:rPr>
          <w:rFonts w:ascii="Calibri" w:eastAsia="Calibri" w:hAnsi="Calibri" w:cs="Calibri"/>
        </w:rPr>
        <w:t xml:space="preserve"> 2019. Self-regulation of drivers’ mobile phone-use: The influence of driving context. </w:t>
      </w:r>
      <w:r w:rsidRPr="35DEEFC4">
        <w:rPr>
          <w:rFonts w:ascii="Calibri" w:eastAsia="Calibri" w:hAnsi="Calibri" w:cs="Calibri"/>
          <w:i/>
          <w:iCs/>
        </w:rPr>
        <w:t xml:space="preserve">Transportation Research Part F: Traffic Psychology and </w:t>
      </w:r>
      <w:proofErr w:type="spellStart"/>
      <w:r w:rsidRPr="35DEEFC4">
        <w:rPr>
          <w:rFonts w:ascii="Calibri" w:eastAsia="Calibri" w:hAnsi="Calibri" w:cs="Calibri"/>
          <w:i/>
          <w:iCs/>
        </w:rPr>
        <w:t>Behavior</w:t>
      </w:r>
      <w:proofErr w:type="spellEnd"/>
      <w:r w:rsidRPr="35DEEFC4">
        <w:rPr>
          <w:rFonts w:ascii="Calibri" w:eastAsia="Calibri" w:hAnsi="Calibri" w:cs="Calibri"/>
          <w:i/>
          <w:iCs/>
        </w:rPr>
        <w:t>, 66</w:t>
      </w:r>
      <w:r w:rsidRPr="35DEEFC4">
        <w:rPr>
          <w:rFonts w:ascii="Calibri" w:eastAsia="Calibri" w:hAnsi="Calibri" w:cs="Calibri"/>
        </w:rPr>
        <w:t xml:space="preserve">, 262–272. </w:t>
      </w:r>
      <w:hyperlink r:id="rId18">
        <w:r w:rsidRPr="35DEEFC4">
          <w:rPr>
            <w:rStyle w:val="Hyperlink"/>
            <w:rFonts w:ascii="Calibri" w:eastAsia="Calibri" w:hAnsi="Calibri" w:cs="Calibri"/>
          </w:rPr>
          <w:t>https://doi.org/10.1016/j</w:t>
        </w:r>
      </w:hyperlink>
      <w:r w:rsidRPr="35DEEFC4">
        <w:rPr>
          <w:rFonts w:ascii="Calibri" w:eastAsia="Calibri" w:hAnsi="Calibri" w:cs="Calibri"/>
        </w:rPr>
        <w:t xml:space="preserve">.1034 trf.2019.09.012  </w:t>
      </w:r>
    </w:p>
    <w:p w14:paraId="1E656E5B" w14:textId="0903AAFE" w:rsidR="00622DC6" w:rsidRDefault="00622DC6" w:rsidP="005F6C05">
      <w:pPr>
        <w:pStyle w:val="PlainText"/>
        <w:spacing w:line="480" w:lineRule="auto"/>
      </w:pPr>
      <w:r>
        <w:t xml:space="preserve">DeYoung D.J., 1997. An evaluation of the effectiveness of alcohol treatment, driver license actions and jail terms in reducing drunk driving recidivism in California. </w:t>
      </w:r>
      <w:r w:rsidRPr="005F6C05">
        <w:rPr>
          <w:i/>
          <w:iCs/>
        </w:rPr>
        <w:t>Addiction, 92</w:t>
      </w:r>
      <w:r>
        <w:t xml:space="preserve"> (8), 989-997.</w:t>
      </w:r>
    </w:p>
    <w:p w14:paraId="566BB82B" w14:textId="7E8067B2" w:rsidR="7BD51AD3" w:rsidRDefault="7BD51AD3" w:rsidP="35DEEFC4">
      <w:pPr>
        <w:spacing w:before="120" w:after="120" w:line="480" w:lineRule="auto"/>
        <w:jc w:val="both"/>
        <w:rPr>
          <w:rFonts w:ascii="Calibri" w:eastAsia="Calibri" w:hAnsi="Calibri" w:cs="Calibri"/>
          <w:color w:val="222222"/>
        </w:rPr>
      </w:pPr>
      <w:proofErr w:type="spellStart"/>
      <w:r w:rsidRPr="35DEEFC4">
        <w:rPr>
          <w:rFonts w:ascii="Calibri" w:eastAsia="Calibri" w:hAnsi="Calibri" w:cs="Calibri"/>
          <w:color w:val="222222"/>
        </w:rPr>
        <w:lastRenderedPageBreak/>
        <w:t>Desmet</w:t>
      </w:r>
      <w:proofErr w:type="spellEnd"/>
      <w:r w:rsidRPr="35DEEFC4">
        <w:rPr>
          <w:rFonts w:ascii="Calibri" w:eastAsia="Calibri" w:hAnsi="Calibri" w:cs="Calibri"/>
          <w:color w:val="222222"/>
        </w:rPr>
        <w:t xml:space="preserve">, C. and </w:t>
      </w:r>
      <w:proofErr w:type="spellStart"/>
      <w:r w:rsidRPr="35DEEFC4">
        <w:rPr>
          <w:rFonts w:ascii="Calibri" w:eastAsia="Calibri" w:hAnsi="Calibri" w:cs="Calibri"/>
          <w:color w:val="222222"/>
        </w:rPr>
        <w:t>Diependaele</w:t>
      </w:r>
      <w:proofErr w:type="spellEnd"/>
      <w:r w:rsidRPr="35DEEFC4">
        <w:rPr>
          <w:rFonts w:ascii="Calibri" w:eastAsia="Calibri" w:hAnsi="Calibri" w:cs="Calibri"/>
          <w:color w:val="222222"/>
        </w:rPr>
        <w:t xml:space="preserve">, K., 2019. An eye-tracking study on the road examining the effects of handsfree phoning on visual attention. </w:t>
      </w:r>
      <w:r w:rsidRPr="35DEEFC4">
        <w:rPr>
          <w:rFonts w:ascii="Calibri" w:eastAsia="Calibri" w:hAnsi="Calibri" w:cs="Calibri"/>
          <w:i/>
          <w:iCs/>
          <w:color w:val="222222"/>
        </w:rPr>
        <w:t>Transportation research part F: traffic psychology and behaviour</w:t>
      </w:r>
      <w:r w:rsidRPr="35DEEFC4">
        <w:rPr>
          <w:rFonts w:ascii="Calibri" w:eastAsia="Calibri" w:hAnsi="Calibri" w:cs="Calibri"/>
          <w:color w:val="222222"/>
        </w:rPr>
        <w:t xml:space="preserve">, </w:t>
      </w:r>
      <w:r w:rsidRPr="35DEEFC4">
        <w:rPr>
          <w:rFonts w:ascii="Calibri" w:eastAsia="Calibri" w:hAnsi="Calibri" w:cs="Calibri"/>
          <w:i/>
          <w:iCs/>
          <w:color w:val="222222"/>
        </w:rPr>
        <w:t>60</w:t>
      </w:r>
      <w:r w:rsidRPr="35DEEFC4">
        <w:rPr>
          <w:rFonts w:ascii="Calibri" w:eastAsia="Calibri" w:hAnsi="Calibri" w:cs="Calibri"/>
          <w:color w:val="222222"/>
        </w:rPr>
        <w:t>, pp.549-559.</w:t>
      </w:r>
    </w:p>
    <w:p w14:paraId="4F072BBE" w14:textId="4BD002CD" w:rsidR="004F423F" w:rsidRDefault="1489361A" w:rsidP="35DEEFC4">
      <w:pPr>
        <w:spacing w:before="120" w:after="120" w:line="480" w:lineRule="auto"/>
        <w:jc w:val="both"/>
        <w:rPr>
          <w:rFonts w:ascii="Calibri" w:eastAsia="Calibri" w:hAnsi="Calibri" w:cs="Calibri"/>
          <w:shd w:val="clear" w:color="auto" w:fill="FFFFFF"/>
        </w:rPr>
      </w:pPr>
      <w:r w:rsidRPr="35DEEFC4">
        <w:rPr>
          <w:rFonts w:ascii="Calibri" w:eastAsia="Calibri" w:hAnsi="Calibri" w:cs="Calibri"/>
          <w:shd w:val="clear" w:color="auto" w:fill="FFFFFF"/>
        </w:rPr>
        <w:t>D</w:t>
      </w:r>
      <w:r w:rsidR="5B06F1AE" w:rsidRPr="35DEEFC4">
        <w:rPr>
          <w:rFonts w:ascii="Calibri" w:eastAsia="Calibri" w:hAnsi="Calibri" w:cs="Calibri"/>
          <w:shd w:val="clear" w:color="auto" w:fill="FFFFFF"/>
        </w:rPr>
        <w:t>fT, 2016a</w:t>
      </w:r>
      <w:r w:rsidR="0E53FDEE" w:rsidRPr="35DEEFC4">
        <w:rPr>
          <w:rFonts w:ascii="Calibri" w:eastAsia="Calibri" w:hAnsi="Calibri" w:cs="Calibri"/>
          <w:shd w:val="clear" w:color="auto" w:fill="FFFFFF"/>
        </w:rPr>
        <w:t xml:space="preserve">. A consultation on changes to the Fixed Penalty Notice and penalty points for the use of handheld mobile phone use whilst driving. Available online:  </w:t>
      </w:r>
      <w:hyperlink r:id="rId19" w:history="1">
        <w:r w:rsidR="5B06F1AE" w:rsidRPr="35DEEFC4">
          <w:rPr>
            <w:rStyle w:val="Hyperlink"/>
            <w:rFonts w:ascii="Calibri" w:eastAsia="Calibri" w:hAnsi="Calibri" w:cs="Calibri"/>
            <w:color w:val="auto"/>
            <w:shd w:val="clear" w:color="auto" w:fill="FFFFFF"/>
          </w:rPr>
          <w:t>https://assets.publishing.service.gov.uk/government/uploads/system/uploads/attachment_data/file/494672/hand-held-mobile-phone-driving.pdf</w:t>
        </w:r>
        <w:r w:rsidR="0C6D9DFF" w:rsidRPr="35DEEFC4">
          <w:rPr>
            <w:rFonts w:ascii="Calibri" w:eastAsia="Calibri" w:hAnsi="Calibri" w:cs="Calibri"/>
            <w:shd w:val="clear" w:color="auto" w:fill="FFFFFF"/>
          </w:rPr>
          <w:t xml:space="preserve"> </w:t>
        </w:r>
      </w:hyperlink>
      <w:r w:rsidR="0C6D9DFF" w:rsidRPr="35DEEFC4">
        <w:rPr>
          <w:rFonts w:ascii="Calibri" w:eastAsia="Calibri" w:hAnsi="Calibri" w:cs="Calibri"/>
        </w:rPr>
        <w:t>Accessed 27/01/2022.</w:t>
      </w:r>
    </w:p>
    <w:p w14:paraId="23705199" w14:textId="39AA0AF9" w:rsidR="008B0CFA" w:rsidRDefault="6302E42F" w:rsidP="35DEEFC4">
      <w:pPr>
        <w:spacing w:before="120" w:after="120" w:line="480" w:lineRule="auto"/>
        <w:jc w:val="both"/>
        <w:rPr>
          <w:rFonts w:ascii="Calibri" w:eastAsia="Calibri" w:hAnsi="Calibri" w:cs="Calibri"/>
          <w:shd w:val="clear" w:color="auto" w:fill="FFFFFF"/>
        </w:rPr>
      </w:pPr>
      <w:r w:rsidRPr="35DEEFC4">
        <w:rPr>
          <w:rFonts w:ascii="Calibri" w:eastAsia="Calibri" w:hAnsi="Calibri" w:cs="Calibri"/>
          <w:shd w:val="clear" w:color="auto" w:fill="FFFFFF"/>
        </w:rPr>
        <w:t>DfT, 2016b</w:t>
      </w:r>
      <w:r w:rsidR="7A423F16" w:rsidRPr="35DEEFC4">
        <w:rPr>
          <w:rFonts w:ascii="Calibri" w:eastAsia="Calibri" w:hAnsi="Calibri" w:cs="Calibri"/>
          <w:shd w:val="clear" w:color="auto" w:fill="FFFFFF"/>
        </w:rPr>
        <w:t xml:space="preserve">. </w:t>
      </w:r>
      <w:r w:rsidR="7A423F16" w:rsidRPr="35DEEFC4">
        <w:rPr>
          <w:rFonts w:ascii="Calibri" w:eastAsia="Calibri" w:hAnsi="Calibri" w:cs="Calibri"/>
        </w:rPr>
        <w:t>A consultation on changes to the Fixed Penalty Notice and penalty points for the use of handheld mobile phone use whilst driving: Response to consultation.</w:t>
      </w:r>
      <w:r w:rsidRPr="35DEEFC4">
        <w:rPr>
          <w:rFonts w:ascii="Calibri" w:eastAsia="Calibri" w:hAnsi="Calibri" w:cs="Calibri"/>
          <w:shd w:val="clear" w:color="auto" w:fill="FFFFFF"/>
        </w:rPr>
        <w:t xml:space="preserve"> </w:t>
      </w:r>
      <w:hyperlink r:id="rId20" w:history="1">
        <w:r w:rsidRPr="35DEEFC4">
          <w:rPr>
            <w:rStyle w:val="Hyperlink"/>
            <w:rFonts w:ascii="Calibri" w:eastAsia="Calibri" w:hAnsi="Calibri" w:cs="Calibri"/>
            <w:color w:val="auto"/>
            <w:shd w:val="clear" w:color="auto" w:fill="FFFFFF"/>
          </w:rPr>
          <w:t>https://assets.publishing.service.gov.uk/government/uploads/system/uploads/attachment_data/file/565099/hand-held-mobile-phone-driving-consultation-response.pdf</w:t>
        </w:r>
        <w:r w:rsidR="4885AFA2" w:rsidRPr="35DEEFC4">
          <w:rPr>
            <w:rFonts w:ascii="Calibri" w:eastAsia="Calibri" w:hAnsi="Calibri" w:cs="Calibri"/>
            <w:shd w:val="clear" w:color="auto" w:fill="FFFFFF"/>
          </w:rPr>
          <w:t xml:space="preserve"> </w:t>
        </w:r>
      </w:hyperlink>
      <w:r w:rsidR="4885AFA2" w:rsidRPr="35DEEFC4">
        <w:rPr>
          <w:rFonts w:ascii="Calibri" w:eastAsia="Calibri" w:hAnsi="Calibri" w:cs="Calibri"/>
        </w:rPr>
        <w:t>Accessed 27/01/2022.</w:t>
      </w:r>
    </w:p>
    <w:p w14:paraId="6D53BFF7" w14:textId="30DB82EC" w:rsidR="008B0CFA" w:rsidRDefault="350B981D" w:rsidP="35DEEFC4">
      <w:pPr>
        <w:spacing w:before="120" w:after="120" w:line="480" w:lineRule="auto"/>
        <w:jc w:val="both"/>
        <w:rPr>
          <w:rFonts w:ascii="Calibri" w:eastAsia="Calibri" w:hAnsi="Calibri" w:cs="Calibri"/>
        </w:rPr>
      </w:pPr>
      <w:r w:rsidRPr="35DEEFC4">
        <w:rPr>
          <w:rFonts w:ascii="Calibri" w:eastAsia="Calibri" w:hAnsi="Calibri" w:cs="Calibri"/>
        </w:rPr>
        <w:t>DfT, 2019. Seatbelt and mobile phone use surveys: Great Britain, 2017.</w:t>
      </w:r>
      <w:r w:rsidR="65DDAC55" w:rsidRPr="35DEEFC4">
        <w:rPr>
          <w:rFonts w:ascii="Calibri" w:eastAsia="Calibri" w:hAnsi="Calibri" w:cs="Calibri"/>
        </w:rPr>
        <w:t xml:space="preserve"> Available online: </w:t>
      </w:r>
      <w:hyperlink r:id="rId21">
        <w:r w:rsidRPr="35DEEFC4">
          <w:rPr>
            <w:rStyle w:val="Hyperlink"/>
            <w:rFonts w:ascii="Calibri" w:eastAsia="Calibri" w:hAnsi="Calibri" w:cs="Calibri"/>
          </w:rPr>
          <w:t>https://assets.publishing.service.gov.uk/government/uploads/system/uploads/attachment_data/file/777018/mobile-phone-seatbelt-use-surveys-2017.pdf</w:t>
        </w:r>
      </w:hyperlink>
      <w:r w:rsidR="609E2850" w:rsidRPr="35DEEFC4">
        <w:rPr>
          <w:rFonts w:ascii="Calibri" w:eastAsia="Calibri" w:hAnsi="Calibri" w:cs="Calibri"/>
        </w:rPr>
        <w:t xml:space="preserve"> Accessed 27/01/2022.</w:t>
      </w:r>
    </w:p>
    <w:p w14:paraId="6A55B602" w14:textId="077E7058" w:rsidR="008B0CFA" w:rsidRDefault="350B981D" w:rsidP="35DEEFC4">
      <w:pPr>
        <w:spacing w:before="120" w:after="120" w:line="480" w:lineRule="auto"/>
        <w:jc w:val="both"/>
        <w:rPr>
          <w:rFonts w:ascii="Calibri" w:eastAsia="Calibri" w:hAnsi="Calibri" w:cs="Calibri"/>
          <w:shd w:val="clear" w:color="auto" w:fill="FFFFFF"/>
        </w:rPr>
      </w:pPr>
      <w:r w:rsidRPr="35DEEFC4">
        <w:rPr>
          <w:rFonts w:ascii="Calibri" w:eastAsia="Calibri" w:hAnsi="Calibri" w:cs="Calibri"/>
        </w:rPr>
        <w:t xml:space="preserve">DfT, 2020. Self-reported mobile phone use as a proportion of all drivers. Ras51105. Available online: </w:t>
      </w:r>
      <w:hyperlink r:id="rId22">
        <w:r w:rsidRPr="35DEEFC4">
          <w:rPr>
            <w:rStyle w:val="Hyperlink"/>
            <w:rFonts w:ascii="Calibri" w:eastAsia="Calibri" w:hAnsi="Calibri" w:cs="Calibri"/>
          </w:rPr>
          <w:t>https://assets.publishing.service.gov.uk/government/uploads/system/uploads/attachment_data/file/922541/ras51105.ods</w:t>
        </w:r>
      </w:hyperlink>
      <w:r w:rsidRPr="35DEEFC4">
        <w:rPr>
          <w:rFonts w:ascii="Calibri" w:eastAsia="Calibri" w:hAnsi="Calibri" w:cs="Calibri"/>
        </w:rPr>
        <w:t xml:space="preserve"> Accessed 26/01/2022.</w:t>
      </w:r>
    </w:p>
    <w:p w14:paraId="77ABEBF3" w14:textId="34A8DC9D" w:rsidR="00D3438F" w:rsidRDefault="66B0DE2A" w:rsidP="35DEEFC4">
      <w:pPr>
        <w:spacing w:before="120" w:after="120" w:line="480" w:lineRule="auto"/>
        <w:jc w:val="both"/>
        <w:rPr>
          <w:rFonts w:ascii="Calibri" w:eastAsia="Calibri" w:hAnsi="Calibri" w:cs="Calibri"/>
        </w:rPr>
      </w:pPr>
      <w:r w:rsidRPr="35DEEFC4">
        <w:rPr>
          <w:rFonts w:ascii="Calibri" w:eastAsia="Calibri" w:hAnsi="Calibri" w:cs="Calibri"/>
          <w:shd w:val="clear" w:color="auto" w:fill="FFFFFF"/>
        </w:rPr>
        <w:t>DfT, 2021</w:t>
      </w:r>
      <w:r w:rsidR="3B8D645B" w:rsidRPr="35DEEFC4">
        <w:rPr>
          <w:rFonts w:ascii="Calibri" w:eastAsia="Calibri" w:hAnsi="Calibri" w:cs="Calibri"/>
          <w:shd w:val="clear" w:color="auto" w:fill="FFFFFF"/>
        </w:rPr>
        <w:t>. Anny use of handheld mobile phone while driving to become illegal. Available online:</w:t>
      </w:r>
      <w:r w:rsidR="53B24D6D" w:rsidRPr="35DEEFC4">
        <w:rPr>
          <w:rFonts w:ascii="Calibri" w:eastAsia="Calibri" w:hAnsi="Calibri" w:cs="Calibri"/>
          <w:shd w:val="clear" w:color="auto" w:fill="FFFFFF"/>
        </w:rPr>
        <w:t xml:space="preserve"> </w:t>
      </w:r>
      <w:hyperlink r:id="rId23" w:history="1">
        <w:r w:rsidRPr="35DEEFC4">
          <w:rPr>
            <w:rStyle w:val="Hyperlink"/>
            <w:rFonts w:ascii="Calibri" w:eastAsia="Calibri" w:hAnsi="Calibri" w:cs="Calibri"/>
            <w:color w:val="auto"/>
            <w:shd w:val="clear" w:color="auto" w:fill="FFFFFF"/>
          </w:rPr>
          <w:t>https://www.gov.uk/government/news/any-use-of-hand-held-mobile-phone-while-driving-to-become-illegal</w:t>
        </w:r>
        <w:r w:rsidR="606ED5DF" w:rsidRPr="35DEEFC4">
          <w:rPr>
            <w:rFonts w:ascii="Calibri" w:eastAsia="Calibri" w:hAnsi="Calibri" w:cs="Calibri"/>
            <w:shd w:val="clear" w:color="auto" w:fill="FFFFFF"/>
          </w:rPr>
          <w:t xml:space="preserve">  </w:t>
        </w:r>
      </w:hyperlink>
      <w:r w:rsidR="606ED5DF" w:rsidRPr="35DEEFC4">
        <w:rPr>
          <w:rFonts w:ascii="Calibri" w:eastAsia="Calibri" w:hAnsi="Calibri" w:cs="Calibri"/>
        </w:rPr>
        <w:t>Accessed 27/01/2022.</w:t>
      </w:r>
    </w:p>
    <w:p w14:paraId="785D629A" w14:textId="32167A07" w:rsidR="00D3438F" w:rsidRDefault="51B22CAA" w:rsidP="35DEEFC4">
      <w:pPr>
        <w:spacing w:before="120" w:after="120" w:line="480" w:lineRule="auto"/>
        <w:jc w:val="both"/>
        <w:rPr>
          <w:rFonts w:ascii="Calibri" w:eastAsia="Calibri" w:hAnsi="Calibri" w:cs="Calibri"/>
          <w:shd w:val="clear" w:color="auto" w:fill="FFFFFF"/>
        </w:rPr>
      </w:pPr>
      <w:r w:rsidRPr="35DEEFC4">
        <w:rPr>
          <w:rFonts w:ascii="Calibri" w:eastAsia="Calibri" w:hAnsi="Calibri" w:cs="Calibri"/>
          <w:shd w:val="clear" w:color="auto" w:fill="FFFFFF"/>
        </w:rPr>
        <w:t xml:space="preserve">Dingus, T.A., Guo, F., Lee, S., </w:t>
      </w:r>
      <w:proofErr w:type="spellStart"/>
      <w:r w:rsidRPr="35DEEFC4">
        <w:rPr>
          <w:rFonts w:ascii="Calibri" w:eastAsia="Calibri" w:hAnsi="Calibri" w:cs="Calibri"/>
          <w:shd w:val="clear" w:color="auto" w:fill="FFFFFF"/>
        </w:rPr>
        <w:t>Antin</w:t>
      </w:r>
      <w:proofErr w:type="spellEnd"/>
      <w:r w:rsidRPr="35DEEFC4">
        <w:rPr>
          <w:rFonts w:ascii="Calibri" w:eastAsia="Calibri" w:hAnsi="Calibri" w:cs="Calibri"/>
          <w:shd w:val="clear" w:color="auto" w:fill="FFFFFF"/>
        </w:rPr>
        <w:t>, J.F., Perez, M., Buchanan-King, M. and Hankey, J., 2016. Driver crash risk factors and prevalence evaluation using naturalistic driving data. </w:t>
      </w:r>
      <w:r w:rsidRPr="44D0C943">
        <w:rPr>
          <w:rFonts w:ascii="Calibri" w:eastAsia="Calibri" w:hAnsi="Calibri" w:cs="Calibri"/>
          <w:i/>
          <w:iCs/>
          <w:shd w:val="clear" w:color="auto" w:fill="FFFFFF"/>
        </w:rPr>
        <w:t>Proceedings of the National Academy of Sciences</w:t>
      </w:r>
      <w:r w:rsidRPr="35DEEFC4">
        <w:rPr>
          <w:rFonts w:ascii="Calibri" w:eastAsia="Calibri" w:hAnsi="Calibri" w:cs="Calibri"/>
          <w:shd w:val="clear" w:color="auto" w:fill="FFFFFF"/>
        </w:rPr>
        <w:t>, </w:t>
      </w:r>
      <w:r w:rsidRPr="44D0C943">
        <w:rPr>
          <w:rFonts w:ascii="Calibri" w:eastAsia="Calibri" w:hAnsi="Calibri" w:cs="Calibri"/>
          <w:i/>
          <w:iCs/>
          <w:shd w:val="clear" w:color="auto" w:fill="FFFFFF"/>
        </w:rPr>
        <w:t>113</w:t>
      </w:r>
      <w:r w:rsidRPr="35DEEFC4">
        <w:rPr>
          <w:rFonts w:ascii="Calibri" w:eastAsia="Calibri" w:hAnsi="Calibri" w:cs="Calibri"/>
          <w:shd w:val="clear" w:color="auto" w:fill="FFFFFF"/>
        </w:rPr>
        <w:t>(10), pp.2636-2641.</w:t>
      </w:r>
    </w:p>
    <w:p w14:paraId="1BC315AB" w14:textId="31E3FC70" w:rsidR="1497F536" w:rsidRDefault="44D0C943" w:rsidP="005F6C05">
      <w:pPr>
        <w:spacing w:line="480" w:lineRule="auto"/>
        <w:jc w:val="both"/>
        <w:rPr>
          <w:rFonts w:ascii="Calibri" w:eastAsia="Calibri" w:hAnsi="Calibri" w:cs="Calibri"/>
        </w:rPr>
      </w:pPr>
      <w:r w:rsidRPr="44D0C943">
        <w:rPr>
          <w:rFonts w:ascii="Calibri" w:eastAsia="Calibri" w:hAnsi="Calibri" w:cs="Calibri"/>
          <w:color w:val="000000" w:themeColor="text1"/>
        </w:rPr>
        <w:lastRenderedPageBreak/>
        <w:t xml:space="preserve">Dingus, T. A., Owens, J. M., Guo, F., Fang, Y., Perez, M., </w:t>
      </w:r>
      <w:proofErr w:type="spellStart"/>
      <w:r w:rsidRPr="44D0C943">
        <w:rPr>
          <w:rFonts w:ascii="Calibri" w:eastAsia="Calibri" w:hAnsi="Calibri" w:cs="Calibri"/>
          <w:color w:val="000000" w:themeColor="text1"/>
        </w:rPr>
        <w:t>McClafferty</w:t>
      </w:r>
      <w:proofErr w:type="spellEnd"/>
      <w:r w:rsidRPr="44D0C943">
        <w:rPr>
          <w:rFonts w:ascii="Calibri" w:eastAsia="Calibri" w:hAnsi="Calibri" w:cs="Calibri"/>
          <w:color w:val="000000" w:themeColor="text1"/>
        </w:rPr>
        <w:t>, J., Buchanan-King, M. &amp; Fitch, G. M. 2019. The prevalence of and crash risk associated with primarily cognitive secondary tasks. Safety Science, 119, 98-105</w:t>
      </w:r>
      <w:r w:rsidRPr="44D0C943">
        <w:rPr>
          <w:rFonts w:ascii="Calibri" w:eastAsia="Calibri" w:hAnsi="Calibri" w:cs="Calibri"/>
        </w:rPr>
        <w:t xml:space="preserve"> </w:t>
      </w:r>
    </w:p>
    <w:p w14:paraId="2BAA4FC0" w14:textId="6CE9D455" w:rsidR="1497F536" w:rsidRDefault="1497F536" w:rsidP="44D0C943">
      <w:pPr>
        <w:spacing w:line="480" w:lineRule="auto"/>
        <w:jc w:val="both"/>
        <w:rPr>
          <w:rFonts w:ascii="Calibri" w:eastAsia="Calibri" w:hAnsi="Calibri" w:cs="Calibri"/>
        </w:rPr>
      </w:pPr>
      <w:proofErr w:type="spellStart"/>
      <w:r w:rsidRPr="44D0C943">
        <w:rPr>
          <w:rFonts w:ascii="Calibri" w:eastAsia="Calibri" w:hAnsi="Calibri" w:cs="Calibri"/>
        </w:rPr>
        <w:t>Dula</w:t>
      </w:r>
      <w:proofErr w:type="spellEnd"/>
      <w:r w:rsidRPr="44D0C943">
        <w:rPr>
          <w:rFonts w:ascii="Calibri" w:eastAsia="Calibri" w:hAnsi="Calibri" w:cs="Calibri"/>
        </w:rPr>
        <w:t xml:space="preserve">, C.S., Martin, B.A., Fox, R.T. and Leonard, R.L., 2011. Differing types of cellular phone conversations and dangerous driving. </w:t>
      </w:r>
      <w:r w:rsidRPr="44D0C943">
        <w:rPr>
          <w:rFonts w:ascii="Calibri" w:eastAsia="Calibri" w:hAnsi="Calibri" w:cs="Calibri"/>
          <w:i/>
          <w:iCs/>
        </w:rPr>
        <w:t>Accident Analysis &amp; Prevention</w:t>
      </w:r>
      <w:r w:rsidRPr="44D0C943">
        <w:rPr>
          <w:rFonts w:ascii="Calibri" w:eastAsia="Calibri" w:hAnsi="Calibri" w:cs="Calibri"/>
        </w:rPr>
        <w:t xml:space="preserve">, </w:t>
      </w:r>
      <w:r w:rsidRPr="44D0C943">
        <w:rPr>
          <w:rFonts w:ascii="Calibri" w:eastAsia="Calibri" w:hAnsi="Calibri" w:cs="Calibri"/>
          <w:i/>
          <w:iCs/>
        </w:rPr>
        <w:t>43</w:t>
      </w:r>
      <w:r w:rsidRPr="44D0C943">
        <w:rPr>
          <w:rFonts w:ascii="Calibri" w:eastAsia="Calibri" w:hAnsi="Calibri" w:cs="Calibri"/>
        </w:rPr>
        <w:t>(1), pp.187-193.</w:t>
      </w:r>
    </w:p>
    <w:p w14:paraId="59C868AA" w14:textId="657DA405" w:rsidR="07E008C1" w:rsidRDefault="07E008C1" w:rsidP="35DEEFC4">
      <w:pPr>
        <w:spacing w:line="480" w:lineRule="auto"/>
        <w:jc w:val="both"/>
        <w:rPr>
          <w:rFonts w:ascii="Calibri" w:eastAsia="Calibri" w:hAnsi="Calibri" w:cs="Calibri"/>
        </w:rPr>
      </w:pPr>
      <w:r w:rsidRPr="35DEEFC4">
        <w:rPr>
          <w:rFonts w:ascii="Calibri" w:eastAsia="Calibri" w:hAnsi="Calibri" w:cs="Calibri"/>
        </w:rPr>
        <w:t>DVSA</w:t>
      </w:r>
      <w:r w:rsidR="286AB93E" w:rsidRPr="35DEEFC4">
        <w:rPr>
          <w:rFonts w:ascii="Calibri" w:eastAsia="Calibri" w:hAnsi="Calibri" w:cs="Calibri"/>
        </w:rPr>
        <w:t xml:space="preserve">, </w:t>
      </w:r>
      <w:r w:rsidRPr="35DEEFC4">
        <w:rPr>
          <w:rFonts w:ascii="Calibri" w:eastAsia="Calibri" w:hAnsi="Calibri" w:cs="Calibri"/>
        </w:rPr>
        <w:t xml:space="preserve">2021. DVSA Freedom on Information (FOI) disclosure logs. Available online: </w:t>
      </w:r>
      <w:hyperlink r:id="rId24" w:anchor="full-publication-update-history">
        <w:r w:rsidRPr="35DEEFC4">
          <w:rPr>
            <w:rStyle w:val="Hyperlink"/>
            <w:rFonts w:ascii="Calibri" w:eastAsia="Calibri" w:hAnsi="Calibri" w:cs="Calibri"/>
          </w:rPr>
          <w:t>https://www.gov.uk/government/collections/dvsa-freedom-of-information-foi-disclosure-logs#full-publication-update-history</w:t>
        </w:r>
      </w:hyperlink>
      <w:r w:rsidRPr="35DEEFC4">
        <w:rPr>
          <w:rFonts w:ascii="Calibri" w:eastAsia="Calibri" w:hAnsi="Calibri" w:cs="Calibri"/>
        </w:rPr>
        <w:t xml:space="preserve"> Accessed  28/01/2022</w:t>
      </w:r>
    </w:p>
    <w:p w14:paraId="0B2C434F" w14:textId="71EDAF56" w:rsidR="4457BA9A" w:rsidRDefault="4457BA9A" w:rsidP="35DEEFC4">
      <w:pPr>
        <w:spacing w:before="120" w:after="120" w:line="480" w:lineRule="auto"/>
        <w:jc w:val="both"/>
        <w:rPr>
          <w:rFonts w:ascii="Calibri" w:eastAsia="Calibri" w:hAnsi="Calibri" w:cs="Calibri"/>
        </w:rPr>
      </w:pPr>
      <w:proofErr w:type="spellStart"/>
      <w:r w:rsidRPr="35DEEFC4">
        <w:rPr>
          <w:rFonts w:ascii="Calibri" w:eastAsia="Calibri" w:hAnsi="Calibri" w:cs="Calibri"/>
        </w:rPr>
        <w:t>Ebadi</w:t>
      </w:r>
      <w:proofErr w:type="spellEnd"/>
      <w:r w:rsidRPr="35DEEFC4">
        <w:rPr>
          <w:rFonts w:ascii="Calibri" w:eastAsia="Calibri" w:hAnsi="Calibri" w:cs="Calibri"/>
        </w:rPr>
        <w:t>,  Y., Fisher,  D.  L. and Roberts,  S.  C.</w:t>
      </w:r>
      <w:r w:rsidR="37AE642C" w:rsidRPr="35DEEFC4">
        <w:rPr>
          <w:rFonts w:ascii="Calibri" w:eastAsia="Calibri" w:hAnsi="Calibri" w:cs="Calibri"/>
        </w:rPr>
        <w:t>,</w:t>
      </w:r>
      <w:r w:rsidRPr="35DEEFC4">
        <w:rPr>
          <w:rFonts w:ascii="Calibri" w:eastAsia="Calibri" w:hAnsi="Calibri" w:cs="Calibri"/>
        </w:rPr>
        <w:t xml:space="preserve"> 2019</w:t>
      </w:r>
      <w:r w:rsidR="127CA763" w:rsidRPr="35DEEFC4">
        <w:rPr>
          <w:rFonts w:ascii="Calibri" w:eastAsia="Calibri" w:hAnsi="Calibri" w:cs="Calibri"/>
        </w:rPr>
        <w:t>.</w:t>
      </w:r>
      <w:r w:rsidRPr="35DEEFC4">
        <w:rPr>
          <w:rFonts w:ascii="Calibri" w:eastAsia="Calibri" w:hAnsi="Calibri" w:cs="Calibri"/>
        </w:rPr>
        <w:t xml:space="preserve"> Impact of Cognitive Distractions on Drivers</w:t>
      </w:r>
      <w:r w:rsidR="13D7975B" w:rsidRPr="35DEEFC4">
        <w:rPr>
          <w:rFonts w:ascii="Calibri" w:eastAsia="Calibri" w:hAnsi="Calibri" w:cs="Calibri"/>
        </w:rPr>
        <w:t xml:space="preserve">: </w:t>
      </w:r>
      <w:r w:rsidRPr="35DEEFC4">
        <w:rPr>
          <w:rFonts w:ascii="Calibri" w:eastAsia="Calibri" w:hAnsi="Calibri" w:cs="Calibri"/>
        </w:rPr>
        <w:t xml:space="preserve">Hazard Anticipation </w:t>
      </w:r>
      <w:proofErr w:type="spellStart"/>
      <w:r w:rsidRPr="35DEEFC4">
        <w:rPr>
          <w:rFonts w:ascii="Calibri" w:eastAsia="Calibri" w:hAnsi="Calibri" w:cs="Calibri"/>
        </w:rPr>
        <w:t>Behavior</w:t>
      </w:r>
      <w:proofErr w:type="spellEnd"/>
      <w:r w:rsidRPr="35DEEFC4">
        <w:rPr>
          <w:rFonts w:ascii="Calibri" w:eastAsia="Calibri" w:hAnsi="Calibri" w:cs="Calibri"/>
        </w:rPr>
        <w:t xml:space="preserve"> in Complex Scenarios</w:t>
      </w:r>
      <w:r w:rsidR="30CB8C2D" w:rsidRPr="35DEEFC4">
        <w:rPr>
          <w:rFonts w:ascii="Calibri" w:eastAsia="Calibri" w:hAnsi="Calibri" w:cs="Calibri"/>
        </w:rPr>
        <w:t>.</w:t>
      </w:r>
      <w:r w:rsidRPr="35DEEFC4">
        <w:rPr>
          <w:rFonts w:ascii="Calibri" w:eastAsia="Calibri" w:hAnsi="Calibri" w:cs="Calibri"/>
        </w:rPr>
        <w:t xml:space="preserve"> </w:t>
      </w:r>
      <w:r w:rsidRPr="35DEEFC4">
        <w:rPr>
          <w:rFonts w:ascii="Calibri" w:eastAsia="Calibri" w:hAnsi="Calibri" w:cs="Calibri"/>
          <w:i/>
          <w:iCs/>
        </w:rPr>
        <w:t>Transportation Research Record</w:t>
      </w:r>
      <w:r w:rsidRPr="35DEEFC4">
        <w:rPr>
          <w:rFonts w:ascii="Calibri" w:eastAsia="Calibri" w:hAnsi="Calibri" w:cs="Calibri"/>
        </w:rPr>
        <w:t xml:space="preserve">, 2673: 440–51. </w:t>
      </w:r>
    </w:p>
    <w:p w14:paraId="49AFD0E9" w14:textId="34FA4940" w:rsidR="30B8E148" w:rsidRDefault="1667E09B" w:rsidP="35DEEFC4">
      <w:pPr>
        <w:spacing w:before="120" w:after="120" w:line="480" w:lineRule="auto"/>
        <w:jc w:val="both"/>
        <w:rPr>
          <w:rFonts w:ascii="Calibri" w:eastAsia="Calibri" w:hAnsi="Calibri" w:cs="Calibri"/>
        </w:rPr>
      </w:pPr>
      <w:r w:rsidRPr="35DEEFC4">
        <w:rPr>
          <w:rFonts w:ascii="Calibri" w:eastAsia="Calibri" w:hAnsi="Calibri" w:cs="Calibri"/>
        </w:rPr>
        <w:t xml:space="preserve">Elliott, B., 2003, September. The psychology of fear appeals re-visited. In road safety research, policing and education conference (pp. 24-26). [Online] Available </w:t>
      </w:r>
      <w:r w:rsidR="1257329F" w:rsidRPr="35DEEFC4">
        <w:rPr>
          <w:rFonts w:ascii="Calibri" w:eastAsia="Calibri" w:hAnsi="Calibri" w:cs="Calibri"/>
        </w:rPr>
        <w:t>online</w:t>
      </w:r>
      <w:r w:rsidRPr="35DEEFC4">
        <w:rPr>
          <w:rFonts w:ascii="Calibri" w:eastAsia="Calibri" w:hAnsi="Calibri" w:cs="Calibri"/>
        </w:rPr>
        <w:t xml:space="preserve">: </w:t>
      </w:r>
      <w:hyperlink r:id="rId25">
        <w:r w:rsidRPr="35DEEFC4">
          <w:rPr>
            <w:rStyle w:val="Hyperlink"/>
            <w:rFonts w:ascii="Calibri" w:eastAsia="Calibri" w:hAnsi="Calibri" w:cs="Calibri"/>
          </w:rPr>
          <w:t>https://pdfs.semanticscholar.org/3891/cf1ff24ca22a17536e9c4e5bf939eb6e6a1b.pdf</w:t>
        </w:r>
      </w:hyperlink>
      <w:r w:rsidR="657497CE" w:rsidRPr="35DEEFC4">
        <w:rPr>
          <w:rFonts w:ascii="Calibri" w:eastAsia="Calibri" w:hAnsi="Calibri" w:cs="Calibri"/>
        </w:rPr>
        <w:t xml:space="preserve"> </w:t>
      </w:r>
      <w:r w:rsidRPr="35DEEFC4">
        <w:rPr>
          <w:rFonts w:ascii="Calibri" w:eastAsia="Calibri" w:hAnsi="Calibri" w:cs="Calibri"/>
        </w:rPr>
        <w:t>Accessed 09/12/18</w:t>
      </w:r>
      <w:r w:rsidR="7BF3AECD" w:rsidRPr="35DEEFC4">
        <w:rPr>
          <w:rFonts w:ascii="Calibri" w:eastAsia="Calibri" w:hAnsi="Calibri" w:cs="Calibri"/>
        </w:rPr>
        <w:t>.</w:t>
      </w:r>
    </w:p>
    <w:p w14:paraId="769694BF" w14:textId="3A95C03F" w:rsidR="00490A03" w:rsidRDefault="00490A03" w:rsidP="005F6C05">
      <w:pPr>
        <w:pStyle w:val="PlainText"/>
        <w:spacing w:line="480" w:lineRule="auto"/>
      </w:pPr>
      <w:proofErr w:type="spellStart"/>
      <w:r>
        <w:t>Gauld</w:t>
      </w:r>
      <w:proofErr w:type="spellEnd"/>
      <w:r>
        <w:t>, C. S., Lewis, I., &amp; White, K. M</w:t>
      </w:r>
      <w:r w:rsidR="00854379">
        <w:t>.,</w:t>
      </w:r>
      <w:r>
        <w:t xml:space="preserve"> 2014. Concealed texting while driving: What are young</w:t>
      </w:r>
      <w:r w:rsidR="00854379">
        <w:t xml:space="preserve"> </w:t>
      </w:r>
      <w:r>
        <w:t xml:space="preserve">people's beliefs about this risky behaviour? </w:t>
      </w:r>
      <w:r w:rsidRPr="005F6C05">
        <w:rPr>
          <w:i/>
          <w:iCs/>
        </w:rPr>
        <w:t>Safety Science, 65</w:t>
      </w:r>
      <w:r>
        <w:t>, 63-69.</w:t>
      </w:r>
      <w:r w:rsidR="00854379">
        <w:t xml:space="preserve"> </w:t>
      </w:r>
      <w:proofErr w:type="spellStart"/>
      <w:r>
        <w:t>doi</w:t>
      </w:r>
      <w:proofErr w:type="spellEnd"/>
      <w:r>
        <w:t>:</w:t>
      </w:r>
      <w:r w:rsidR="00047DA3">
        <w:t xml:space="preserve"> </w:t>
      </w:r>
      <w:r>
        <w:t>https://doi.org/10.1016/j.ssci.2013.12.017</w:t>
      </w:r>
      <w:r w:rsidR="00047DA3">
        <w:t xml:space="preserve"> </w:t>
      </w:r>
    </w:p>
    <w:p w14:paraId="5B562718" w14:textId="7C3EE3E0" w:rsidR="62A0E388" w:rsidRDefault="62A0E388" w:rsidP="35DEEFC4">
      <w:pPr>
        <w:spacing w:before="120" w:after="120" w:line="480" w:lineRule="auto"/>
        <w:jc w:val="both"/>
        <w:rPr>
          <w:rFonts w:ascii="Calibri" w:eastAsia="Calibri" w:hAnsi="Calibri" w:cs="Calibri"/>
          <w:color w:val="222222"/>
        </w:rPr>
      </w:pPr>
      <w:r w:rsidRPr="27731356">
        <w:rPr>
          <w:rFonts w:ascii="Calibri" w:eastAsia="Calibri" w:hAnsi="Calibri" w:cs="Calibri"/>
          <w:color w:val="222222"/>
        </w:rPr>
        <w:t xml:space="preserve">Fisher, D.L. and Strayer, D.L., 2014. </w:t>
      </w:r>
      <w:proofErr w:type="spellStart"/>
      <w:r w:rsidRPr="27731356">
        <w:rPr>
          <w:rFonts w:ascii="Calibri" w:eastAsia="Calibri" w:hAnsi="Calibri" w:cs="Calibri"/>
          <w:color w:val="222222"/>
        </w:rPr>
        <w:t>Modeling</w:t>
      </w:r>
      <w:proofErr w:type="spellEnd"/>
      <w:r w:rsidRPr="27731356">
        <w:rPr>
          <w:rFonts w:ascii="Calibri" w:eastAsia="Calibri" w:hAnsi="Calibri" w:cs="Calibri"/>
          <w:color w:val="222222"/>
        </w:rPr>
        <w:t xml:space="preserve"> situation awareness and crash risk. </w:t>
      </w:r>
      <w:r w:rsidRPr="27731356">
        <w:rPr>
          <w:rFonts w:ascii="Calibri" w:eastAsia="Calibri" w:hAnsi="Calibri" w:cs="Calibri"/>
          <w:i/>
          <w:iCs/>
          <w:color w:val="222222"/>
        </w:rPr>
        <w:t>Annals of Advances in Automotive Medicine</w:t>
      </w:r>
      <w:r w:rsidRPr="27731356">
        <w:rPr>
          <w:rFonts w:ascii="Calibri" w:eastAsia="Calibri" w:hAnsi="Calibri" w:cs="Calibri"/>
          <w:color w:val="222222"/>
        </w:rPr>
        <w:t xml:space="preserve">, </w:t>
      </w:r>
      <w:r w:rsidRPr="007F15CB">
        <w:rPr>
          <w:rFonts w:ascii="Calibri" w:hAnsi="Calibri"/>
          <w:color w:val="222222"/>
        </w:rPr>
        <w:t>58</w:t>
      </w:r>
      <w:r w:rsidRPr="27731356">
        <w:rPr>
          <w:rFonts w:ascii="Calibri" w:eastAsia="Calibri" w:hAnsi="Calibri" w:cs="Calibri"/>
          <w:color w:val="222222"/>
        </w:rPr>
        <w:t>, pp.33-39.</w:t>
      </w:r>
    </w:p>
    <w:p w14:paraId="4D538B94" w14:textId="014E2B40" w:rsidR="003E30F4" w:rsidRDefault="28E39138" w:rsidP="35DEEFC4">
      <w:pPr>
        <w:pStyle w:val="Heading1"/>
        <w:spacing w:before="120" w:after="120" w:line="480" w:lineRule="auto"/>
        <w:rPr>
          <w:rFonts w:ascii="Calibri" w:eastAsia="Calibri" w:hAnsi="Calibri" w:cs="Calibri"/>
          <w:color w:val="auto"/>
          <w:sz w:val="22"/>
          <w:szCs w:val="22"/>
          <w:shd w:val="clear" w:color="auto" w:fill="FFFFFF"/>
        </w:rPr>
      </w:pPr>
      <w:r w:rsidRPr="35DEEFC4">
        <w:rPr>
          <w:rFonts w:ascii="Calibri" w:eastAsia="Calibri" w:hAnsi="Calibri" w:cs="Calibri"/>
          <w:color w:val="auto"/>
          <w:sz w:val="22"/>
          <w:szCs w:val="22"/>
          <w:shd w:val="clear" w:color="auto" w:fill="FFFFFF"/>
        </w:rPr>
        <w:lastRenderedPageBreak/>
        <w:t>Fitch,</w:t>
      </w:r>
      <w:r w:rsidR="632776B8" w:rsidRPr="35DEEFC4">
        <w:rPr>
          <w:rFonts w:ascii="Calibri" w:eastAsia="Calibri" w:hAnsi="Calibri" w:cs="Calibri"/>
          <w:color w:val="auto"/>
          <w:sz w:val="22"/>
          <w:szCs w:val="22"/>
          <w:shd w:val="clear" w:color="auto" w:fill="FFFFFF"/>
        </w:rPr>
        <w:t xml:space="preserve"> G., </w:t>
      </w:r>
      <w:proofErr w:type="spellStart"/>
      <w:r w:rsidR="632776B8" w:rsidRPr="35DEEFC4">
        <w:rPr>
          <w:rFonts w:ascii="Calibri" w:eastAsia="Calibri" w:hAnsi="Calibri" w:cs="Calibri"/>
          <w:color w:val="auto"/>
          <w:sz w:val="22"/>
          <w:szCs w:val="22"/>
          <w:shd w:val="clear" w:color="auto" w:fill="FFFFFF"/>
        </w:rPr>
        <w:t>Soccolich</w:t>
      </w:r>
      <w:proofErr w:type="spellEnd"/>
      <w:r w:rsidR="632776B8" w:rsidRPr="35DEEFC4">
        <w:rPr>
          <w:rFonts w:ascii="Calibri" w:eastAsia="Calibri" w:hAnsi="Calibri" w:cs="Calibri"/>
          <w:color w:val="auto"/>
          <w:sz w:val="22"/>
          <w:szCs w:val="22"/>
          <w:shd w:val="clear" w:color="auto" w:fill="FFFFFF"/>
        </w:rPr>
        <w:t xml:space="preserve">, S., Guo, F., </w:t>
      </w:r>
      <w:proofErr w:type="spellStart"/>
      <w:r w:rsidR="632776B8" w:rsidRPr="35DEEFC4">
        <w:rPr>
          <w:rFonts w:ascii="Calibri" w:eastAsia="Calibri" w:hAnsi="Calibri" w:cs="Calibri"/>
          <w:color w:val="auto"/>
          <w:sz w:val="22"/>
          <w:szCs w:val="22"/>
          <w:shd w:val="clear" w:color="auto" w:fill="FFFFFF"/>
        </w:rPr>
        <w:t>McClafferty</w:t>
      </w:r>
      <w:proofErr w:type="spellEnd"/>
      <w:r w:rsidR="632776B8" w:rsidRPr="35DEEFC4">
        <w:rPr>
          <w:rFonts w:ascii="Calibri" w:eastAsia="Calibri" w:hAnsi="Calibri" w:cs="Calibri"/>
          <w:color w:val="auto"/>
          <w:sz w:val="22"/>
          <w:szCs w:val="22"/>
          <w:shd w:val="clear" w:color="auto" w:fill="FFFFFF"/>
        </w:rPr>
        <w:t xml:space="preserve">, J., Fang, Y., Olson, R., Perez, M., </w:t>
      </w:r>
      <w:proofErr w:type="spellStart"/>
      <w:r w:rsidR="632776B8" w:rsidRPr="35DEEFC4">
        <w:rPr>
          <w:rFonts w:ascii="Calibri" w:eastAsia="Calibri" w:hAnsi="Calibri" w:cs="Calibri"/>
          <w:color w:val="auto"/>
          <w:sz w:val="22"/>
          <w:szCs w:val="22"/>
          <w:shd w:val="clear" w:color="auto" w:fill="FFFFFF"/>
        </w:rPr>
        <w:t>Hanowski</w:t>
      </w:r>
      <w:proofErr w:type="spellEnd"/>
      <w:r w:rsidR="632776B8" w:rsidRPr="35DEEFC4">
        <w:rPr>
          <w:rFonts w:ascii="Calibri" w:eastAsia="Calibri" w:hAnsi="Calibri" w:cs="Calibri"/>
          <w:color w:val="auto"/>
          <w:sz w:val="22"/>
          <w:szCs w:val="22"/>
          <w:shd w:val="clear" w:color="auto" w:fill="FFFFFF"/>
        </w:rPr>
        <w:t>, R...</w:t>
      </w:r>
      <w:r w:rsidRPr="35DEEFC4">
        <w:rPr>
          <w:rFonts w:ascii="Calibri" w:eastAsia="Calibri" w:hAnsi="Calibri" w:cs="Calibri"/>
          <w:color w:val="auto"/>
          <w:sz w:val="22"/>
          <w:szCs w:val="22"/>
          <w:shd w:val="clear" w:color="auto" w:fill="FFFFFF"/>
        </w:rPr>
        <w:t xml:space="preserve"> 2013</w:t>
      </w:r>
      <w:r w:rsidR="0EA1C0C3" w:rsidRPr="35DEEFC4">
        <w:rPr>
          <w:rFonts w:ascii="Calibri" w:eastAsia="Calibri" w:hAnsi="Calibri" w:cs="Calibri"/>
          <w:color w:val="auto"/>
          <w:sz w:val="22"/>
          <w:szCs w:val="22"/>
          <w:shd w:val="clear" w:color="auto" w:fill="FFFFFF"/>
        </w:rPr>
        <w:t xml:space="preserve">. </w:t>
      </w:r>
      <w:r w:rsidR="0EA1C0C3" w:rsidRPr="35DEEFC4">
        <w:rPr>
          <w:rFonts w:ascii="Calibri" w:eastAsia="Calibri" w:hAnsi="Calibri" w:cs="Calibri"/>
          <w:color w:val="auto"/>
          <w:sz w:val="22"/>
          <w:szCs w:val="22"/>
        </w:rPr>
        <w:t xml:space="preserve">The Impact of Hand-Held and Hands-Free Cell Phone Use on Driving Performance and Safety-Critical Event Risk. Available online: </w:t>
      </w:r>
      <w:hyperlink r:id="rId26" w:history="1">
        <w:r w:rsidRPr="35DEEFC4">
          <w:rPr>
            <w:rStyle w:val="Hyperlink"/>
            <w:rFonts w:ascii="Calibri" w:eastAsia="Calibri" w:hAnsi="Calibri" w:cs="Calibri"/>
            <w:color w:val="auto"/>
            <w:sz w:val="22"/>
            <w:szCs w:val="22"/>
            <w:shd w:val="clear" w:color="auto" w:fill="FFFFFF"/>
          </w:rPr>
          <w:t>https://trid.trb.org/view.aspx?id=1249880%20</w:t>
        </w:r>
      </w:hyperlink>
    </w:p>
    <w:p w14:paraId="66ABB16F" w14:textId="7E5E9C40" w:rsidR="003E30F4" w:rsidRDefault="005ABD1A" w:rsidP="35DEEFC4">
      <w:pPr>
        <w:spacing w:before="120" w:after="120" w:line="480" w:lineRule="auto"/>
        <w:jc w:val="both"/>
        <w:rPr>
          <w:rFonts w:ascii="Calibri" w:eastAsia="Calibri" w:hAnsi="Calibri" w:cs="Calibri"/>
        </w:rPr>
      </w:pPr>
      <w:proofErr w:type="spellStart"/>
      <w:r w:rsidRPr="27731356">
        <w:rPr>
          <w:rFonts w:ascii="Calibri" w:eastAsia="Calibri" w:hAnsi="Calibri" w:cs="Calibri"/>
        </w:rPr>
        <w:t>Goldenbeld</w:t>
      </w:r>
      <w:proofErr w:type="spellEnd"/>
      <w:r w:rsidRPr="27731356">
        <w:rPr>
          <w:rFonts w:ascii="Calibri" w:eastAsia="Calibri" w:hAnsi="Calibri" w:cs="Calibri"/>
        </w:rPr>
        <w:t xml:space="preserve">, C., </w:t>
      </w:r>
      <w:proofErr w:type="spellStart"/>
      <w:r w:rsidRPr="27731356">
        <w:rPr>
          <w:rFonts w:ascii="Calibri" w:eastAsia="Calibri" w:hAnsi="Calibri" w:cs="Calibri"/>
        </w:rPr>
        <w:t>Twisk</w:t>
      </w:r>
      <w:proofErr w:type="spellEnd"/>
      <w:r w:rsidRPr="27731356">
        <w:rPr>
          <w:rFonts w:ascii="Calibri" w:eastAsia="Calibri" w:hAnsi="Calibri" w:cs="Calibri"/>
        </w:rPr>
        <w:t xml:space="preserve">, D. and </w:t>
      </w:r>
      <w:proofErr w:type="spellStart"/>
      <w:r w:rsidRPr="27731356">
        <w:rPr>
          <w:rFonts w:ascii="Calibri" w:eastAsia="Calibri" w:hAnsi="Calibri" w:cs="Calibri"/>
        </w:rPr>
        <w:t>Houwing</w:t>
      </w:r>
      <w:proofErr w:type="spellEnd"/>
      <w:r w:rsidRPr="27731356">
        <w:rPr>
          <w:rFonts w:ascii="Calibri" w:eastAsia="Calibri" w:hAnsi="Calibri" w:cs="Calibri"/>
        </w:rPr>
        <w:t xml:space="preserve">, S., 2008. Effects of persuasive communication and group discussions on acceptability of anti-speeding policies for male and female drivers. </w:t>
      </w:r>
      <w:r w:rsidRPr="27731356">
        <w:rPr>
          <w:rFonts w:ascii="Calibri" w:eastAsia="Calibri" w:hAnsi="Calibri" w:cs="Calibri"/>
          <w:i/>
          <w:iCs/>
        </w:rPr>
        <w:t>Transportation Research Part F: Traffic Psychology and Behaviour</w:t>
      </w:r>
      <w:r w:rsidRPr="27731356">
        <w:rPr>
          <w:rFonts w:ascii="Calibri" w:eastAsia="Calibri" w:hAnsi="Calibri" w:cs="Calibri"/>
        </w:rPr>
        <w:t>, 11, 207- 220.</w:t>
      </w:r>
    </w:p>
    <w:p w14:paraId="1B3C81AC" w14:textId="2A3929E5" w:rsidR="27731356" w:rsidRPr="005F6C05" w:rsidRDefault="27731356" w:rsidP="27731356">
      <w:pPr>
        <w:spacing w:before="120" w:after="120" w:line="480" w:lineRule="auto"/>
        <w:jc w:val="both"/>
        <w:rPr>
          <w:rStyle w:val="Hyperlink"/>
          <w:rFonts w:ascii="Open Sans" w:eastAsia="Open Sans" w:hAnsi="Open Sans" w:cs="Open Sans"/>
          <w:sz w:val="27"/>
          <w:szCs w:val="27"/>
        </w:rPr>
      </w:pPr>
      <w:r w:rsidRPr="005F6C05">
        <w:rPr>
          <w:rFonts w:eastAsiaTheme="minorEastAsia"/>
          <w:color w:val="222222"/>
        </w:rPr>
        <w:t xml:space="preserve">Adams-Guppy, J.R. and Guppy, A., 2021. Evaluation of a collision-involved driver improvement scheme. </w:t>
      </w:r>
      <w:r w:rsidRPr="005F6C05">
        <w:rPr>
          <w:rFonts w:eastAsiaTheme="minorEastAsia"/>
          <w:i/>
          <w:iCs/>
          <w:color w:val="222222"/>
        </w:rPr>
        <w:t xml:space="preserve">Safer Communities, </w:t>
      </w:r>
      <w:r w:rsidRPr="005F6C05">
        <w:rPr>
          <w:rFonts w:eastAsiaTheme="minorEastAsia"/>
          <w:color w:val="222222"/>
        </w:rPr>
        <w:t xml:space="preserve">20(2), pp </w:t>
      </w:r>
      <w:r w:rsidRPr="005F6C05">
        <w:rPr>
          <w:rFonts w:eastAsiaTheme="minorEastAsia"/>
        </w:rPr>
        <w:t xml:space="preserve">101-119. </w:t>
      </w:r>
    </w:p>
    <w:p w14:paraId="554FD50B" w14:textId="173581D1" w:rsidR="00001E1B" w:rsidRDefault="239D860C" w:rsidP="35DEEFC4">
      <w:pPr>
        <w:spacing w:before="120" w:after="120" w:line="480" w:lineRule="auto"/>
        <w:jc w:val="both"/>
        <w:rPr>
          <w:rFonts w:ascii="Calibri" w:eastAsia="Calibri" w:hAnsi="Calibri" w:cs="Calibri"/>
          <w:color w:val="222222"/>
        </w:rPr>
      </w:pPr>
      <w:proofErr w:type="spellStart"/>
      <w:r w:rsidRPr="35DEEFC4">
        <w:rPr>
          <w:rFonts w:ascii="Calibri" w:eastAsia="Calibri" w:hAnsi="Calibri" w:cs="Calibri"/>
        </w:rPr>
        <w:t>Hoggarth</w:t>
      </w:r>
      <w:proofErr w:type="spellEnd"/>
      <w:r w:rsidRPr="35DEEFC4">
        <w:rPr>
          <w:rFonts w:ascii="Calibri" w:eastAsia="Calibri" w:hAnsi="Calibri" w:cs="Calibri"/>
        </w:rPr>
        <w:t>, E., Anthony, D., Canton, R., Cartwright, I., Comfort, H., Payne, P., Shafiullah, M., Wood, J. &amp; Yates, S., 2009. Evaluation of the Crash Course: Report to Staffordshire Fire &amp; Rescue Service. Leicester: De Montfort University.</w:t>
      </w:r>
      <w:r w:rsidRPr="35DEEFC4">
        <w:rPr>
          <w:rFonts w:ascii="Calibri" w:eastAsia="Calibri" w:hAnsi="Calibri" w:cs="Calibri"/>
          <w:color w:val="222222"/>
        </w:rPr>
        <w:t xml:space="preserve"> </w:t>
      </w:r>
    </w:p>
    <w:p w14:paraId="031B0025" w14:textId="387C150B" w:rsidR="00001E1B" w:rsidRDefault="5C281009" w:rsidP="35DEEFC4">
      <w:pPr>
        <w:spacing w:before="120" w:after="120" w:line="480" w:lineRule="auto"/>
        <w:jc w:val="both"/>
        <w:rPr>
          <w:rFonts w:ascii="Calibri" w:eastAsia="Calibri" w:hAnsi="Calibri" w:cs="Calibri"/>
          <w:color w:val="222222"/>
        </w:rPr>
      </w:pPr>
      <w:r w:rsidRPr="35DEEFC4">
        <w:rPr>
          <w:rFonts w:ascii="Calibri" w:eastAsia="Calibri" w:hAnsi="Calibri" w:cs="Calibri"/>
          <w:color w:val="222222"/>
        </w:rPr>
        <w:t xml:space="preserve">Jackson, J., Bradford, B., Hough, M., </w:t>
      </w:r>
      <w:proofErr w:type="spellStart"/>
      <w:r w:rsidRPr="35DEEFC4">
        <w:rPr>
          <w:rFonts w:ascii="Calibri" w:eastAsia="Calibri" w:hAnsi="Calibri" w:cs="Calibri"/>
          <w:color w:val="222222"/>
        </w:rPr>
        <w:t>Myhill</w:t>
      </w:r>
      <w:proofErr w:type="spellEnd"/>
      <w:r w:rsidRPr="35DEEFC4">
        <w:rPr>
          <w:rFonts w:ascii="Calibri" w:eastAsia="Calibri" w:hAnsi="Calibri" w:cs="Calibri"/>
          <w:color w:val="222222"/>
        </w:rPr>
        <w:t xml:space="preserve">, A., Quinton, P. and Tyler, T.R., 2012. Why do people comply with the law? Legitimacy and the influence of legal institutions. </w:t>
      </w:r>
      <w:r w:rsidRPr="35DEEFC4">
        <w:rPr>
          <w:rFonts w:ascii="Calibri" w:eastAsia="Calibri" w:hAnsi="Calibri" w:cs="Calibri"/>
          <w:i/>
          <w:iCs/>
          <w:color w:val="222222"/>
        </w:rPr>
        <w:t xml:space="preserve">British </w:t>
      </w:r>
      <w:r w:rsidR="7E6EE178" w:rsidRPr="35DEEFC4">
        <w:rPr>
          <w:rFonts w:ascii="Calibri" w:eastAsia="Calibri" w:hAnsi="Calibri" w:cs="Calibri"/>
          <w:i/>
          <w:iCs/>
          <w:color w:val="222222"/>
        </w:rPr>
        <w:t>J</w:t>
      </w:r>
      <w:r w:rsidRPr="35DEEFC4">
        <w:rPr>
          <w:rFonts w:ascii="Calibri" w:eastAsia="Calibri" w:hAnsi="Calibri" w:cs="Calibri"/>
          <w:i/>
          <w:iCs/>
          <w:color w:val="222222"/>
        </w:rPr>
        <w:t xml:space="preserve">ournal of </w:t>
      </w:r>
      <w:r w:rsidR="29ADB461" w:rsidRPr="35DEEFC4">
        <w:rPr>
          <w:rFonts w:ascii="Calibri" w:eastAsia="Calibri" w:hAnsi="Calibri" w:cs="Calibri"/>
          <w:i/>
          <w:iCs/>
          <w:color w:val="222222"/>
        </w:rPr>
        <w:t>C</w:t>
      </w:r>
      <w:r w:rsidRPr="35DEEFC4">
        <w:rPr>
          <w:rFonts w:ascii="Calibri" w:eastAsia="Calibri" w:hAnsi="Calibri" w:cs="Calibri"/>
          <w:i/>
          <w:iCs/>
          <w:color w:val="222222"/>
        </w:rPr>
        <w:t>riminology</w:t>
      </w:r>
      <w:r w:rsidRPr="35DEEFC4">
        <w:rPr>
          <w:rFonts w:ascii="Calibri" w:eastAsia="Calibri" w:hAnsi="Calibri" w:cs="Calibri"/>
          <w:color w:val="222222"/>
        </w:rPr>
        <w:t xml:space="preserve">, </w:t>
      </w:r>
      <w:r w:rsidRPr="35DEEFC4">
        <w:rPr>
          <w:rFonts w:ascii="Calibri" w:eastAsia="Calibri" w:hAnsi="Calibri" w:cs="Calibri"/>
          <w:i/>
          <w:iCs/>
          <w:color w:val="222222"/>
        </w:rPr>
        <w:t>52</w:t>
      </w:r>
      <w:r w:rsidRPr="35DEEFC4">
        <w:rPr>
          <w:rFonts w:ascii="Calibri" w:eastAsia="Calibri" w:hAnsi="Calibri" w:cs="Calibri"/>
          <w:color w:val="222222"/>
        </w:rPr>
        <w:t>(6), pp.1051-1071.</w:t>
      </w:r>
    </w:p>
    <w:p w14:paraId="41D27239" w14:textId="70908DD8" w:rsidR="00001E1B" w:rsidRDefault="31AC0934" w:rsidP="35DEEFC4">
      <w:pPr>
        <w:spacing w:before="120" w:after="120" w:line="480" w:lineRule="auto"/>
        <w:jc w:val="both"/>
        <w:rPr>
          <w:rFonts w:ascii="Calibri" w:eastAsia="Calibri" w:hAnsi="Calibri" w:cs="Calibri"/>
        </w:rPr>
      </w:pPr>
      <w:proofErr w:type="spellStart"/>
      <w:r w:rsidRPr="35DEEFC4">
        <w:rPr>
          <w:rFonts w:ascii="Calibri" w:eastAsia="Calibri" w:hAnsi="Calibri" w:cs="Calibri"/>
        </w:rPr>
        <w:t>Kaviani</w:t>
      </w:r>
      <w:proofErr w:type="spellEnd"/>
      <w:r w:rsidRPr="35DEEFC4">
        <w:rPr>
          <w:rFonts w:ascii="Calibri" w:eastAsia="Calibri" w:hAnsi="Calibri" w:cs="Calibri"/>
        </w:rPr>
        <w:t>, F., Young, K. L., Robards, B and Koppel, S</w:t>
      </w:r>
      <w:r w:rsidR="598BFF68" w:rsidRPr="35DEEFC4">
        <w:rPr>
          <w:rFonts w:ascii="Calibri" w:eastAsia="Calibri" w:hAnsi="Calibri" w:cs="Calibri"/>
        </w:rPr>
        <w:t>,</w:t>
      </w:r>
      <w:r w:rsidRPr="35DEEFC4">
        <w:rPr>
          <w:rFonts w:ascii="Calibri" w:eastAsia="Calibri" w:hAnsi="Calibri" w:cs="Calibri"/>
        </w:rPr>
        <w:t xml:space="preserve">. 2021. “Like it’s wrong, but it’s not that wrong”: Exploring the normalisation of risk-compensatory strategies among young drivers engaging in illegal smartphone-use, </w:t>
      </w:r>
      <w:r w:rsidRPr="35DEEFC4">
        <w:rPr>
          <w:rFonts w:ascii="Calibri" w:eastAsia="Calibri" w:hAnsi="Calibri" w:cs="Calibri"/>
          <w:i/>
          <w:iCs/>
        </w:rPr>
        <w:t>Journal of Safety Research, 78, 292-302.</w:t>
      </w:r>
      <w:r w:rsidRPr="35DEEFC4">
        <w:rPr>
          <w:rFonts w:ascii="Calibri" w:eastAsia="Calibri" w:hAnsi="Calibri" w:cs="Calibri"/>
        </w:rPr>
        <w:t xml:space="preserve"> </w:t>
      </w:r>
      <w:hyperlink r:id="rId27">
        <w:r w:rsidRPr="35DEEFC4">
          <w:rPr>
            <w:rStyle w:val="Hyperlink"/>
            <w:rFonts w:ascii="Calibri" w:eastAsia="Calibri" w:hAnsi="Calibri" w:cs="Calibri"/>
          </w:rPr>
          <w:t>https://doi.org/10.1016/j.jsr.2021.06.010</w:t>
        </w:r>
      </w:hyperlink>
      <w:r w:rsidRPr="35DEEFC4">
        <w:rPr>
          <w:rFonts w:ascii="Calibri" w:eastAsia="Calibri" w:hAnsi="Calibri" w:cs="Calibri"/>
        </w:rPr>
        <w:t>.</w:t>
      </w:r>
    </w:p>
    <w:p w14:paraId="3DFCD443" w14:textId="2253C8AB" w:rsidR="00001E1B" w:rsidRDefault="578E9937" w:rsidP="35DEEFC4">
      <w:pPr>
        <w:spacing w:before="120" w:after="120" w:line="480" w:lineRule="auto"/>
        <w:jc w:val="both"/>
        <w:rPr>
          <w:rFonts w:ascii="Calibri" w:eastAsia="Calibri" w:hAnsi="Calibri" w:cs="Calibri"/>
        </w:rPr>
      </w:pPr>
      <w:r w:rsidRPr="35DEEFC4">
        <w:rPr>
          <w:rFonts w:ascii="Calibri" w:eastAsia="Calibri" w:hAnsi="Calibri" w:cs="Calibri"/>
        </w:rPr>
        <w:t xml:space="preserve">Home Office, 2021. Police powers and procedures: Other PACE powers, England and Wales, year ending 31 March 2021. Available online: </w:t>
      </w:r>
      <w:hyperlink r:id="rId28">
        <w:r w:rsidRPr="35DEEFC4">
          <w:rPr>
            <w:rStyle w:val="Hyperlink"/>
            <w:rFonts w:ascii="Calibri" w:eastAsia="Calibri" w:hAnsi="Calibri" w:cs="Calibri"/>
          </w:rPr>
          <w:t>https://www.gov.uk/government/statistics/police-powers-and-procedures-other-pace-powers-england-and-wales-year-ending-31-march-2021/police-powers-and-procedures-other-pace-powers-england-and-wales-year-ending-31-march-2021</w:t>
        </w:r>
      </w:hyperlink>
      <w:r w:rsidRPr="35DEEFC4">
        <w:rPr>
          <w:rFonts w:ascii="Calibri" w:eastAsia="Calibri" w:hAnsi="Calibri" w:cs="Calibri"/>
        </w:rPr>
        <w:t xml:space="preserve"> </w:t>
      </w:r>
    </w:p>
    <w:p w14:paraId="624379F5" w14:textId="2B24EA37" w:rsidR="00001E1B" w:rsidRDefault="5C971E49" w:rsidP="35DEEFC4">
      <w:pPr>
        <w:spacing w:before="120" w:after="120" w:line="480" w:lineRule="auto"/>
        <w:jc w:val="both"/>
        <w:rPr>
          <w:rFonts w:ascii="Calibri" w:eastAsia="Calibri" w:hAnsi="Calibri" w:cs="Calibri"/>
        </w:rPr>
      </w:pPr>
      <w:r w:rsidRPr="35DEEFC4">
        <w:rPr>
          <w:rFonts w:ascii="Calibri" w:eastAsia="Calibri" w:hAnsi="Calibri" w:cs="Calibri"/>
        </w:rPr>
        <w:t xml:space="preserve">HMICFRS. 2020. Roads Policing: An inspection of roads policing in England and Wales. Available online: </w:t>
      </w:r>
      <w:hyperlink r:id="rId29">
        <w:r w:rsidRPr="35DEEFC4">
          <w:rPr>
            <w:rStyle w:val="Hyperlink"/>
            <w:rFonts w:ascii="Calibri" w:eastAsia="Calibri" w:hAnsi="Calibri" w:cs="Calibri"/>
          </w:rPr>
          <w:t>https://www.justiceinspectorates.gov.uk/hmicfrs/wp-content/uploads/roads-policing-not-optional-an-inspection-of-roads-policing-in-england-and-wales.pdf</w:t>
        </w:r>
      </w:hyperlink>
      <w:r w:rsidRPr="35DEEFC4">
        <w:rPr>
          <w:rFonts w:ascii="Calibri" w:eastAsia="Calibri" w:hAnsi="Calibri" w:cs="Calibri"/>
        </w:rPr>
        <w:t xml:space="preserve"> </w:t>
      </w:r>
    </w:p>
    <w:p w14:paraId="1DC3D055" w14:textId="13C6834C" w:rsidR="00001E1B" w:rsidRDefault="6A702C53" w:rsidP="35DEEFC4">
      <w:pPr>
        <w:spacing w:before="120" w:after="120" w:line="257" w:lineRule="auto"/>
        <w:jc w:val="both"/>
        <w:rPr>
          <w:rFonts w:ascii="Calibri" w:eastAsia="Calibri" w:hAnsi="Calibri" w:cs="Calibri"/>
        </w:rPr>
      </w:pPr>
      <w:r w:rsidRPr="35DEEFC4">
        <w:rPr>
          <w:rFonts w:ascii="Calibri" w:eastAsia="Calibri" w:hAnsi="Calibri" w:cs="Calibri"/>
        </w:rPr>
        <w:lastRenderedPageBreak/>
        <w:t>Ipsos Mori</w:t>
      </w:r>
      <w:r w:rsidR="7B59AA5C" w:rsidRPr="35DEEFC4">
        <w:rPr>
          <w:rFonts w:ascii="Calibri" w:eastAsia="Calibri" w:hAnsi="Calibri" w:cs="Calibri"/>
        </w:rPr>
        <w:t>, Barrett, G., &amp; the Institute for Transport Studies. Impact evaluation of the National Speed Awareness Course. Available online:</w:t>
      </w:r>
      <w:r w:rsidR="7FBD24FF" w:rsidRPr="35DEEFC4">
        <w:rPr>
          <w:rFonts w:ascii="Calibri" w:eastAsia="Calibri" w:hAnsi="Calibri" w:cs="Calibri"/>
        </w:rPr>
        <w:t xml:space="preserve"> </w:t>
      </w:r>
      <w:hyperlink r:id="rId30">
        <w:r w:rsidR="7FBD24FF" w:rsidRPr="35DEEFC4">
          <w:rPr>
            <w:rStyle w:val="Hyperlink"/>
            <w:rFonts w:eastAsiaTheme="minorEastAsia"/>
          </w:rPr>
          <w:t>https://assets.publishing.service.gov.uk/government/uploads/system/uploads/attachment_data/file/706208/national-speed-awareness-course-evaluation.pdf</w:t>
        </w:r>
      </w:hyperlink>
      <w:r w:rsidR="7B59AA5C" w:rsidRPr="35DEEFC4">
        <w:rPr>
          <w:rFonts w:eastAsiaTheme="minorEastAsia"/>
        </w:rPr>
        <w:t xml:space="preserve"> </w:t>
      </w:r>
      <w:r w:rsidR="7B59AA5C" w:rsidRPr="35DEEFC4">
        <w:rPr>
          <w:rFonts w:ascii="Calibri" w:eastAsia="Calibri" w:hAnsi="Calibri" w:cs="Calibri"/>
        </w:rPr>
        <w:t>Accessed 28/01/2022.</w:t>
      </w:r>
    </w:p>
    <w:p w14:paraId="1E022B36" w14:textId="7D8CDD83" w:rsidR="00001E1B" w:rsidRDefault="005ABD1A" w:rsidP="35DEEFC4">
      <w:pPr>
        <w:spacing w:before="120" w:after="120" w:line="480" w:lineRule="auto"/>
        <w:jc w:val="both"/>
        <w:rPr>
          <w:rFonts w:ascii="Calibri" w:eastAsia="Calibri" w:hAnsi="Calibri" w:cs="Calibri"/>
        </w:rPr>
      </w:pPr>
      <w:r w:rsidRPr="35DEEFC4">
        <w:rPr>
          <w:rFonts w:ascii="Calibri" w:eastAsia="Calibri" w:hAnsi="Calibri" w:cs="Calibri"/>
        </w:rPr>
        <w:t>Lewis, I.M., Watson, B., White, K.M. and Tay, R., 2007. Promoting public health messages: Should we move beyond fear-evoking appeals in road safety?. Q</w:t>
      </w:r>
      <w:r w:rsidRPr="35DEEFC4">
        <w:rPr>
          <w:rFonts w:ascii="Calibri" w:eastAsia="Calibri" w:hAnsi="Calibri" w:cs="Calibri"/>
          <w:i/>
          <w:iCs/>
        </w:rPr>
        <w:t>ualitative Health Research</w:t>
      </w:r>
      <w:r w:rsidRPr="35DEEFC4">
        <w:rPr>
          <w:rFonts w:ascii="Calibri" w:eastAsia="Calibri" w:hAnsi="Calibri" w:cs="Calibri"/>
        </w:rPr>
        <w:t>, 17, 61-74</w:t>
      </w:r>
      <w:r w:rsidRPr="35DEEFC4">
        <w:rPr>
          <w:rFonts w:ascii="Calibri" w:eastAsia="Calibri" w:hAnsi="Calibri" w:cs="Calibri"/>
          <w:shd w:val="clear" w:color="auto" w:fill="FFFFFF"/>
        </w:rPr>
        <w:t xml:space="preserve"> </w:t>
      </w:r>
    </w:p>
    <w:p w14:paraId="4926E42C" w14:textId="6AA50BDE" w:rsidR="00001E1B" w:rsidRDefault="7998021B" w:rsidP="35DEEFC4">
      <w:pPr>
        <w:spacing w:before="120" w:after="120" w:line="480" w:lineRule="auto"/>
        <w:jc w:val="both"/>
        <w:rPr>
          <w:rFonts w:ascii="Calibri" w:eastAsia="Calibri" w:hAnsi="Calibri" w:cs="Calibri"/>
          <w:shd w:val="clear" w:color="auto" w:fill="FFFFFF"/>
        </w:rPr>
      </w:pPr>
      <w:r w:rsidRPr="35DEEFC4">
        <w:rPr>
          <w:rFonts w:ascii="Calibri" w:eastAsia="Calibri" w:hAnsi="Calibri" w:cs="Calibri"/>
          <w:shd w:val="clear" w:color="auto" w:fill="FFFFFF"/>
        </w:rPr>
        <w:t xml:space="preserve">Liu, C., Lu, C., Wang, S., Sharma, A. and Shaw, J., 2019. A longitudinal analysis of the effectiveness of California’s ban on </w:t>
      </w:r>
      <w:proofErr w:type="spellStart"/>
      <w:r w:rsidRPr="35DEEFC4">
        <w:rPr>
          <w:rFonts w:ascii="Calibri" w:eastAsia="Calibri" w:hAnsi="Calibri" w:cs="Calibri"/>
          <w:shd w:val="clear" w:color="auto" w:fill="FFFFFF"/>
        </w:rPr>
        <w:t>cellphone</w:t>
      </w:r>
      <w:proofErr w:type="spellEnd"/>
      <w:r w:rsidRPr="35DEEFC4">
        <w:rPr>
          <w:rFonts w:ascii="Calibri" w:eastAsia="Calibri" w:hAnsi="Calibri" w:cs="Calibri"/>
          <w:shd w:val="clear" w:color="auto" w:fill="FFFFFF"/>
        </w:rPr>
        <w:t xml:space="preserve"> use while driving. </w:t>
      </w:r>
      <w:r w:rsidRPr="35DEEFC4">
        <w:rPr>
          <w:rFonts w:ascii="Calibri" w:eastAsia="Calibri" w:hAnsi="Calibri" w:cs="Calibri"/>
          <w:i/>
          <w:iCs/>
          <w:shd w:val="clear" w:color="auto" w:fill="FFFFFF"/>
        </w:rPr>
        <w:t>Transportation research part A: policy and practice</w:t>
      </w:r>
      <w:r w:rsidRPr="35DEEFC4">
        <w:rPr>
          <w:rFonts w:ascii="Calibri" w:eastAsia="Calibri" w:hAnsi="Calibri" w:cs="Calibri"/>
          <w:shd w:val="clear" w:color="auto" w:fill="FFFFFF"/>
        </w:rPr>
        <w:t>, </w:t>
      </w:r>
      <w:r w:rsidRPr="35DEEFC4">
        <w:rPr>
          <w:rFonts w:ascii="Calibri" w:eastAsia="Calibri" w:hAnsi="Calibri" w:cs="Calibri"/>
          <w:i/>
          <w:iCs/>
          <w:shd w:val="clear" w:color="auto" w:fill="FFFFFF"/>
        </w:rPr>
        <w:t>124</w:t>
      </w:r>
      <w:r w:rsidRPr="35DEEFC4">
        <w:rPr>
          <w:rFonts w:ascii="Calibri" w:eastAsia="Calibri" w:hAnsi="Calibri" w:cs="Calibri"/>
        </w:rPr>
        <w:t>, pp.456-467.</w:t>
      </w:r>
    </w:p>
    <w:p w14:paraId="754F2B77" w14:textId="53587DC7" w:rsidR="00C077D2" w:rsidRDefault="1BCA3A0A" w:rsidP="35DEEFC4">
      <w:pPr>
        <w:spacing w:before="120" w:after="120" w:line="480" w:lineRule="auto"/>
        <w:jc w:val="both"/>
        <w:rPr>
          <w:rFonts w:ascii="Calibri" w:eastAsia="Calibri" w:hAnsi="Calibri" w:cs="Calibri"/>
        </w:rPr>
      </w:pPr>
      <w:r w:rsidRPr="35DEEFC4">
        <w:rPr>
          <w:rFonts w:ascii="Calibri" w:eastAsia="Calibri" w:hAnsi="Calibri" w:cs="Calibri"/>
        </w:rPr>
        <w:t xml:space="preserve">NPCC, 2016. </w:t>
      </w:r>
      <w:r w:rsidR="618CD397" w:rsidRPr="35DEEFC4">
        <w:rPr>
          <w:rFonts w:ascii="Calibri" w:eastAsia="Calibri" w:hAnsi="Calibri" w:cs="Calibri"/>
        </w:rPr>
        <w:t xml:space="preserve">Stopping people driving while using mobile phones is about education as well as enforcement. Available online: </w:t>
      </w:r>
      <w:hyperlink r:id="rId31">
        <w:r w:rsidR="618CD397" w:rsidRPr="35DEEFC4">
          <w:rPr>
            <w:rStyle w:val="Hyperlink"/>
            <w:rFonts w:ascii="Calibri" w:eastAsia="Calibri" w:hAnsi="Calibri" w:cs="Calibri"/>
          </w:rPr>
          <w:t>https://news.npcc.police.uk/releases/stopping-people-driving-with-mobile-phones-is-about-education-not-just-enforcement</w:t>
        </w:r>
      </w:hyperlink>
      <w:r w:rsidR="618CD397" w:rsidRPr="35DEEFC4">
        <w:rPr>
          <w:rFonts w:ascii="Calibri" w:eastAsia="Calibri" w:hAnsi="Calibri" w:cs="Calibri"/>
        </w:rPr>
        <w:t xml:space="preserve"> </w:t>
      </w:r>
      <w:r w:rsidR="1459FCB0" w:rsidRPr="35DEEFC4">
        <w:rPr>
          <w:rFonts w:ascii="Calibri" w:eastAsia="Calibri" w:hAnsi="Calibri" w:cs="Calibri"/>
        </w:rPr>
        <w:t>Accessed 25/01/2022.</w:t>
      </w:r>
    </w:p>
    <w:p w14:paraId="34A4A832" w14:textId="52281BF3" w:rsidR="00C077D2" w:rsidRDefault="01FADF65" w:rsidP="35DEEFC4">
      <w:pPr>
        <w:spacing w:before="120" w:after="120" w:line="480" w:lineRule="auto"/>
        <w:jc w:val="both"/>
        <w:rPr>
          <w:rFonts w:ascii="Calibri" w:eastAsia="Calibri" w:hAnsi="Calibri" w:cs="Calibri"/>
          <w:color w:val="000000" w:themeColor="text1"/>
        </w:rPr>
      </w:pPr>
      <w:r w:rsidRPr="44D0C943">
        <w:rPr>
          <w:rFonts w:ascii="Calibri" w:eastAsia="Calibri" w:hAnsi="Calibri" w:cs="Calibri"/>
          <w:color w:val="222222"/>
        </w:rPr>
        <w:t xml:space="preserve">Orr, K.S., Le Masurier, P. and </w:t>
      </w:r>
      <w:proofErr w:type="spellStart"/>
      <w:r w:rsidRPr="44D0C943">
        <w:rPr>
          <w:rFonts w:ascii="Calibri" w:eastAsia="Calibri" w:hAnsi="Calibri" w:cs="Calibri"/>
          <w:color w:val="222222"/>
        </w:rPr>
        <w:t>McCoard</w:t>
      </w:r>
      <w:proofErr w:type="spellEnd"/>
      <w:r w:rsidRPr="44D0C943">
        <w:rPr>
          <w:rFonts w:ascii="Calibri" w:eastAsia="Calibri" w:hAnsi="Calibri" w:cs="Calibri"/>
          <w:color w:val="222222"/>
        </w:rPr>
        <w:t>, S., 2013. Prolific illegal driving behaviour: a qualitative study.</w:t>
      </w:r>
      <w:r w:rsidRPr="44D0C943">
        <w:rPr>
          <w:rFonts w:ascii="Calibri" w:eastAsia="Calibri" w:hAnsi="Calibri" w:cs="Calibri"/>
        </w:rPr>
        <w:t xml:space="preserve"> A report for Transport Scotland. Available online: </w:t>
      </w:r>
      <w:hyperlink r:id="rId32">
        <w:r w:rsidRPr="44D0C943">
          <w:rPr>
            <w:rStyle w:val="Hyperlink"/>
            <w:rFonts w:ascii="Calibri" w:eastAsia="Calibri" w:hAnsi="Calibri" w:cs="Calibri"/>
          </w:rPr>
          <w:t>https://www.transport.gov.scot/publication/prolific-illegal-driving-behaviour-a-qualitative-study-social-research/j267571-01</w:t>
        </w:r>
      </w:hyperlink>
      <w:r w:rsidRPr="44D0C943">
        <w:rPr>
          <w:rFonts w:ascii="Calibri" w:eastAsia="Calibri" w:hAnsi="Calibri" w:cs="Calibri"/>
          <w:color w:val="000000" w:themeColor="text1"/>
        </w:rPr>
        <w:t xml:space="preserve"> </w:t>
      </w:r>
      <w:r w:rsidR="19A8D348" w:rsidRPr="44D0C943">
        <w:rPr>
          <w:rFonts w:ascii="Calibri" w:eastAsia="Calibri" w:hAnsi="Calibri" w:cs="Calibri"/>
          <w:color w:val="000000" w:themeColor="text1"/>
        </w:rPr>
        <w:t>Accessed 27/01/2022.</w:t>
      </w:r>
    </w:p>
    <w:p w14:paraId="3ACCF286" w14:textId="4F57D60A" w:rsidR="00C077D2" w:rsidRDefault="44D0C943" w:rsidP="005F6C05">
      <w:pPr>
        <w:spacing w:before="120" w:after="0" w:line="360" w:lineRule="auto"/>
        <w:rPr>
          <w:rFonts w:ascii="Calibri" w:eastAsia="Calibri" w:hAnsi="Calibri" w:cs="Calibri"/>
        </w:rPr>
      </w:pPr>
      <w:r w:rsidRPr="007F15CB">
        <w:rPr>
          <w:rFonts w:ascii="Calibri" w:hAnsi="Calibri"/>
          <w:color w:val="000000" w:themeColor="text1"/>
        </w:rPr>
        <w:t xml:space="preserve">Oviedo-Trespalacios, O., </w:t>
      </w:r>
      <w:r w:rsidRPr="44D0C943">
        <w:rPr>
          <w:rFonts w:ascii="Calibri" w:eastAsia="Calibri" w:hAnsi="Calibri" w:cs="Calibri"/>
          <w:color w:val="000000" w:themeColor="text1"/>
        </w:rPr>
        <w:t>Haque, M. M., King, M., &amp; Washington, S. 2016. Understanding the impacts of mobile phone distraction on driving performance: A systematic review. Transportation Research Part C: Emerging Technologies, 72, 360-380.</w:t>
      </w:r>
      <w:r w:rsidRPr="44D0C943">
        <w:rPr>
          <w:rFonts w:ascii="Calibri" w:eastAsia="Calibri" w:hAnsi="Calibri" w:cs="Calibri"/>
        </w:rPr>
        <w:t xml:space="preserve"> </w:t>
      </w:r>
    </w:p>
    <w:p w14:paraId="52B2957D" w14:textId="0B686160" w:rsidR="00C077D2" w:rsidRDefault="1765E9A4" w:rsidP="35DEEFC4">
      <w:pPr>
        <w:shd w:val="clear" w:color="auto" w:fill="FFFFFF" w:themeFill="background1"/>
        <w:spacing w:before="120" w:after="120" w:line="480" w:lineRule="auto"/>
        <w:jc w:val="both"/>
        <w:rPr>
          <w:rFonts w:ascii="Calibri" w:eastAsia="Calibri" w:hAnsi="Calibri" w:cs="Calibri"/>
        </w:rPr>
      </w:pPr>
      <w:r w:rsidRPr="35DEEFC4">
        <w:rPr>
          <w:rFonts w:ascii="Calibri" w:eastAsia="Calibri" w:hAnsi="Calibri" w:cs="Calibri"/>
          <w:shd w:val="clear" w:color="auto" w:fill="FFFFFF"/>
        </w:rPr>
        <w:t>Oviedo-Trespalacios, O., King, M., Haque, M.M. and Washington, S., 2017. Risk factors of mobile phone use while driving in Queensland: Prevalence, attitudes, crash risk perception, and task-management strategies. </w:t>
      </w:r>
      <w:proofErr w:type="spellStart"/>
      <w:r w:rsidRPr="44D0C943">
        <w:rPr>
          <w:rFonts w:ascii="Calibri" w:eastAsia="Calibri" w:hAnsi="Calibri" w:cs="Calibri"/>
          <w:i/>
          <w:iCs/>
          <w:shd w:val="clear" w:color="auto" w:fill="FFFFFF"/>
        </w:rPr>
        <w:t>PLoS</w:t>
      </w:r>
      <w:proofErr w:type="spellEnd"/>
      <w:r w:rsidRPr="44D0C943">
        <w:rPr>
          <w:rFonts w:ascii="Calibri" w:eastAsia="Calibri" w:hAnsi="Calibri" w:cs="Calibri"/>
          <w:i/>
          <w:iCs/>
          <w:shd w:val="clear" w:color="auto" w:fill="FFFFFF"/>
        </w:rPr>
        <w:t xml:space="preserve"> one</w:t>
      </w:r>
      <w:r w:rsidRPr="35DEEFC4">
        <w:rPr>
          <w:rFonts w:ascii="Calibri" w:eastAsia="Calibri" w:hAnsi="Calibri" w:cs="Calibri"/>
          <w:shd w:val="clear" w:color="auto" w:fill="FFFFFF"/>
        </w:rPr>
        <w:t>, </w:t>
      </w:r>
      <w:r w:rsidRPr="44D0C943">
        <w:rPr>
          <w:rFonts w:ascii="Calibri" w:eastAsia="Calibri" w:hAnsi="Calibri" w:cs="Calibri"/>
          <w:i/>
          <w:iCs/>
          <w:shd w:val="clear" w:color="auto" w:fill="FFFFFF"/>
        </w:rPr>
        <w:t>12</w:t>
      </w:r>
      <w:r w:rsidRPr="35DEEFC4">
        <w:rPr>
          <w:rFonts w:ascii="Calibri" w:eastAsia="Calibri" w:hAnsi="Calibri" w:cs="Calibri"/>
          <w:shd w:val="clear" w:color="auto" w:fill="FFFFFF"/>
        </w:rPr>
        <w:t xml:space="preserve">(9), </w:t>
      </w:r>
      <w:r w:rsidR="43330B81" w:rsidRPr="35DEEFC4">
        <w:rPr>
          <w:rFonts w:ascii="Calibri" w:eastAsia="Calibri" w:hAnsi="Calibri" w:cs="Calibri"/>
          <w:shd w:val="clear" w:color="auto" w:fill="FFFFFF"/>
        </w:rPr>
        <w:t xml:space="preserve">Available online: </w:t>
      </w:r>
      <w:hyperlink r:id="rId33" w:history="1">
        <w:r w:rsidR="51B22CAA" w:rsidRPr="35DEEFC4">
          <w:rPr>
            <w:rStyle w:val="Hyperlink"/>
            <w:rFonts w:ascii="Calibri" w:eastAsia="Calibri" w:hAnsi="Calibri" w:cs="Calibri"/>
            <w:color w:val="auto"/>
          </w:rPr>
          <w:t>https://doi.org/10.1371/journal.pone.0183361</w:t>
        </w:r>
      </w:hyperlink>
    </w:p>
    <w:p w14:paraId="0E999357" w14:textId="196E807F" w:rsidR="4554149F" w:rsidRDefault="4554149F" w:rsidP="35DEEFC4">
      <w:pPr>
        <w:spacing w:line="480" w:lineRule="auto"/>
        <w:jc w:val="both"/>
        <w:rPr>
          <w:rFonts w:ascii="Calibri" w:eastAsia="Calibri" w:hAnsi="Calibri" w:cs="Calibri"/>
          <w:color w:val="FF0000"/>
        </w:rPr>
      </w:pPr>
      <w:r w:rsidRPr="35DEEFC4">
        <w:rPr>
          <w:rFonts w:ascii="Calibri" w:eastAsia="Calibri" w:hAnsi="Calibri" w:cs="Calibri"/>
        </w:rPr>
        <w:t xml:space="preserve">PACTS (2020). </w:t>
      </w:r>
      <w:r w:rsidRPr="35DEEFC4">
        <w:rPr>
          <w:rFonts w:ascii="Calibri" w:eastAsia="Calibri" w:hAnsi="Calibri" w:cs="Calibri"/>
          <w:i/>
          <w:iCs/>
        </w:rPr>
        <w:t>Roads policing and its contribution to road safety.</w:t>
      </w:r>
      <w:r w:rsidRPr="35DEEFC4">
        <w:rPr>
          <w:rFonts w:ascii="Calibri" w:eastAsia="Calibri" w:hAnsi="Calibri" w:cs="Calibri"/>
        </w:rPr>
        <w:t xml:space="preserve"> Retrieved from</w:t>
      </w:r>
      <w:r w:rsidRPr="35DEEFC4">
        <w:rPr>
          <w:rFonts w:ascii="Calibri" w:eastAsia="Calibri" w:hAnsi="Calibri" w:cs="Calibri"/>
          <w:color w:val="FF0000"/>
        </w:rPr>
        <w:t xml:space="preserve"> </w:t>
      </w:r>
      <w:hyperlink r:id="rId34">
        <w:r w:rsidRPr="35DEEFC4">
          <w:rPr>
            <w:rStyle w:val="Hyperlink"/>
            <w:rFonts w:ascii="Calibri" w:eastAsia="Calibri" w:hAnsi="Calibri" w:cs="Calibri"/>
          </w:rPr>
          <w:t>https://www.pacts.org.uk/wp-content/uploads/Roads-Policing-Report-FinalV1-merged-1.pdf</w:t>
        </w:r>
      </w:hyperlink>
      <w:r w:rsidRPr="35DEEFC4">
        <w:rPr>
          <w:rFonts w:ascii="Calibri" w:eastAsia="Calibri" w:hAnsi="Calibri" w:cs="Calibri"/>
          <w:color w:val="FF0000"/>
        </w:rPr>
        <w:t xml:space="preserve"> </w:t>
      </w:r>
    </w:p>
    <w:p w14:paraId="34EF93FA" w14:textId="372C65A3" w:rsidR="4554149F" w:rsidRDefault="4554149F" w:rsidP="35DEEFC4">
      <w:pPr>
        <w:spacing w:line="480" w:lineRule="auto"/>
        <w:jc w:val="both"/>
        <w:rPr>
          <w:rFonts w:ascii="Calibri" w:eastAsia="Calibri" w:hAnsi="Calibri" w:cs="Calibri"/>
        </w:rPr>
      </w:pPr>
      <w:proofErr w:type="spellStart"/>
      <w:r w:rsidRPr="35DEEFC4">
        <w:rPr>
          <w:rFonts w:ascii="Calibri" w:eastAsia="Calibri" w:hAnsi="Calibri" w:cs="Calibri"/>
        </w:rPr>
        <w:lastRenderedPageBreak/>
        <w:t>Pedruzzi</w:t>
      </w:r>
      <w:proofErr w:type="spellEnd"/>
      <w:r w:rsidRPr="35DEEFC4">
        <w:rPr>
          <w:rFonts w:ascii="Calibri" w:eastAsia="Calibri" w:hAnsi="Calibri" w:cs="Calibri"/>
        </w:rPr>
        <w:t xml:space="preserve">, R, </w:t>
      </w:r>
      <w:proofErr w:type="spellStart"/>
      <w:r w:rsidRPr="35DEEFC4">
        <w:rPr>
          <w:rFonts w:ascii="Calibri" w:eastAsia="Calibri" w:hAnsi="Calibri" w:cs="Calibri"/>
        </w:rPr>
        <w:t>Swinbourne</w:t>
      </w:r>
      <w:proofErr w:type="spellEnd"/>
      <w:r w:rsidRPr="35DEEFC4">
        <w:rPr>
          <w:rFonts w:ascii="Calibri" w:eastAsia="Calibri" w:hAnsi="Calibri" w:cs="Calibri"/>
        </w:rPr>
        <w:t>, A, and Quirk, F</w:t>
      </w:r>
      <w:r w:rsidR="091C0025" w:rsidRPr="35DEEFC4">
        <w:rPr>
          <w:rFonts w:ascii="Calibri" w:eastAsia="Calibri" w:hAnsi="Calibri" w:cs="Calibri"/>
        </w:rPr>
        <w:t xml:space="preserve">., </w:t>
      </w:r>
      <w:r w:rsidRPr="35DEEFC4">
        <w:rPr>
          <w:rFonts w:ascii="Calibri" w:eastAsia="Calibri" w:hAnsi="Calibri" w:cs="Calibri"/>
        </w:rPr>
        <w:t xml:space="preserve">2017. Investigating perceived control over negative road outcomes: implications for theory and risk communication. </w:t>
      </w:r>
      <w:r w:rsidRPr="35DEEFC4">
        <w:rPr>
          <w:rFonts w:ascii="Calibri" w:eastAsia="Calibri" w:hAnsi="Calibri" w:cs="Calibri"/>
          <w:i/>
          <w:iCs/>
        </w:rPr>
        <w:t xml:space="preserve">Journal of the </w:t>
      </w:r>
      <w:proofErr w:type="spellStart"/>
      <w:r w:rsidRPr="35DEEFC4">
        <w:rPr>
          <w:rFonts w:ascii="Calibri" w:eastAsia="Calibri" w:hAnsi="Calibri" w:cs="Calibri"/>
          <w:i/>
          <w:iCs/>
        </w:rPr>
        <w:t>Austalasian</w:t>
      </w:r>
      <w:proofErr w:type="spellEnd"/>
      <w:r w:rsidRPr="35DEEFC4">
        <w:rPr>
          <w:rFonts w:ascii="Calibri" w:eastAsia="Calibri" w:hAnsi="Calibri" w:cs="Calibri"/>
          <w:i/>
          <w:iCs/>
        </w:rPr>
        <w:t xml:space="preserve"> College of Road Safety, 28 (3).</w:t>
      </w:r>
      <w:r w:rsidRPr="35DEEFC4">
        <w:rPr>
          <w:rFonts w:ascii="Calibri" w:eastAsia="Calibri" w:hAnsi="Calibri" w:cs="Calibri"/>
        </w:rPr>
        <w:t xml:space="preserve"> pp. 30-42. </w:t>
      </w:r>
    </w:p>
    <w:p w14:paraId="5F8D79E7" w14:textId="133103A4" w:rsidR="07D75A7A" w:rsidRDefault="07D75A7A" w:rsidP="35DEEFC4">
      <w:pPr>
        <w:spacing w:line="480" w:lineRule="auto"/>
        <w:jc w:val="both"/>
        <w:rPr>
          <w:rFonts w:ascii="Calibri" w:eastAsia="Calibri" w:hAnsi="Calibri" w:cs="Calibri"/>
        </w:rPr>
      </w:pPr>
      <w:r w:rsidRPr="35DEEFC4">
        <w:rPr>
          <w:rFonts w:ascii="Calibri" w:eastAsia="Calibri" w:hAnsi="Calibri" w:cs="Calibri"/>
        </w:rPr>
        <w:t xml:space="preserve">RAC, 2018. Fewer than four in ten drivers aware of penalties for using a handheld phone. Available online: </w:t>
      </w:r>
      <w:hyperlink r:id="rId35">
        <w:r w:rsidRPr="35DEEFC4">
          <w:rPr>
            <w:rStyle w:val="Hyperlink"/>
            <w:rFonts w:ascii="Calibri" w:eastAsia="Calibri" w:hAnsi="Calibri" w:cs="Calibri"/>
          </w:rPr>
          <w:t>https://media.rac.co.uk/pressreleases/fewer-than-four-in-10-drivers-aware-of-penalties-for-using-a-handheld-phone-2554702</w:t>
        </w:r>
      </w:hyperlink>
    </w:p>
    <w:p w14:paraId="1835DF2A" w14:textId="780482B0" w:rsidR="07D75A7A" w:rsidRDefault="07D75A7A" w:rsidP="35DEEFC4">
      <w:pPr>
        <w:spacing w:line="480" w:lineRule="auto"/>
        <w:jc w:val="both"/>
        <w:rPr>
          <w:rFonts w:ascii="Calibri" w:eastAsia="Calibri" w:hAnsi="Calibri" w:cs="Calibri"/>
        </w:rPr>
      </w:pPr>
      <w:r w:rsidRPr="35DEEFC4">
        <w:rPr>
          <w:rFonts w:ascii="Calibri" w:eastAsia="Calibri" w:hAnsi="Calibri" w:cs="Calibri"/>
        </w:rPr>
        <w:t xml:space="preserve">RAC, 2020. Report on Motoring 2020. Available online: </w:t>
      </w:r>
      <w:hyperlink r:id="rId36">
        <w:r w:rsidRPr="35DEEFC4">
          <w:rPr>
            <w:rStyle w:val="Hyperlink"/>
            <w:rFonts w:ascii="Calibri" w:eastAsia="Calibri" w:hAnsi="Calibri" w:cs="Calibri"/>
          </w:rPr>
          <w:t>https://www.rac.co.uk/drive/features/report-on-motoring-2020/</w:t>
        </w:r>
      </w:hyperlink>
      <w:r w:rsidR="22489D85" w:rsidRPr="35DEEFC4">
        <w:rPr>
          <w:rFonts w:ascii="Calibri" w:eastAsia="Calibri" w:hAnsi="Calibri" w:cs="Calibri"/>
        </w:rPr>
        <w:t xml:space="preserve"> Accessed 27/01/2022.</w:t>
      </w:r>
    </w:p>
    <w:p w14:paraId="1578C60E" w14:textId="25EE11AD" w:rsidR="75CF67B0" w:rsidRDefault="75CF67B0" w:rsidP="35DEEFC4">
      <w:pPr>
        <w:spacing w:line="480" w:lineRule="auto"/>
        <w:jc w:val="both"/>
        <w:rPr>
          <w:rFonts w:ascii="Calibri" w:eastAsia="Calibri" w:hAnsi="Calibri" w:cs="Calibri"/>
        </w:rPr>
      </w:pPr>
      <w:r w:rsidRPr="35DEEFC4">
        <w:rPr>
          <w:rFonts w:ascii="Calibri" w:eastAsia="Calibri" w:hAnsi="Calibri" w:cs="Calibri"/>
        </w:rPr>
        <w:t xml:space="preserve">RAC, 2021. Report on Motoring 2021. Available online: </w:t>
      </w:r>
      <w:hyperlink r:id="rId37">
        <w:r w:rsidRPr="35DEEFC4">
          <w:rPr>
            <w:rStyle w:val="Hyperlink"/>
            <w:rFonts w:ascii="Calibri" w:eastAsia="Calibri" w:hAnsi="Calibri" w:cs="Calibri"/>
          </w:rPr>
          <w:t>https://www.rac.co.uk/drive/features/rac-report-on-motoring-2021/</w:t>
        </w:r>
      </w:hyperlink>
      <w:r w:rsidRPr="35DEEFC4">
        <w:rPr>
          <w:rFonts w:ascii="Calibri" w:eastAsia="Calibri" w:hAnsi="Calibri" w:cs="Calibri"/>
        </w:rPr>
        <w:t xml:space="preserve"> </w:t>
      </w:r>
      <w:r w:rsidR="1BD01202" w:rsidRPr="35DEEFC4">
        <w:rPr>
          <w:rFonts w:ascii="Calibri" w:eastAsia="Calibri" w:hAnsi="Calibri" w:cs="Calibri"/>
        </w:rPr>
        <w:t>Accessed 27/01/2022.</w:t>
      </w:r>
    </w:p>
    <w:p w14:paraId="0A313C78" w14:textId="4F7F8909" w:rsidR="00C077D2" w:rsidRDefault="0A5C4A3B" w:rsidP="35DEEFC4">
      <w:pPr>
        <w:spacing w:before="120" w:after="120" w:line="480" w:lineRule="auto"/>
        <w:jc w:val="both"/>
        <w:rPr>
          <w:rFonts w:ascii="Calibri" w:eastAsia="Calibri" w:hAnsi="Calibri" w:cs="Calibri"/>
        </w:rPr>
      </w:pPr>
      <w:proofErr w:type="spellStart"/>
      <w:r w:rsidRPr="35DEEFC4">
        <w:rPr>
          <w:rFonts w:ascii="Calibri" w:eastAsia="Calibri" w:hAnsi="Calibri" w:cs="Calibri"/>
        </w:rPr>
        <w:t>Recarte</w:t>
      </w:r>
      <w:proofErr w:type="spellEnd"/>
      <w:r w:rsidRPr="35DEEFC4">
        <w:rPr>
          <w:rFonts w:ascii="Calibri" w:eastAsia="Calibri" w:hAnsi="Calibri" w:cs="Calibri"/>
        </w:rPr>
        <w:t>, M. and Nunes, L. M.</w:t>
      </w:r>
      <w:r w:rsidR="6A8E80D9" w:rsidRPr="35DEEFC4">
        <w:rPr>
          <w:rFonts w:ascii="Calibri" w:eastAsia="Calibri" w:hAnsi="Calibri" w:cs="Calibri"/>
        </w:rPr>
        <w:t>,</w:t>
      </w:r>
      <w:r w:rsidRPr="35DEEFC4">
        <w:rPr>
          <w:rFonts w:ascii="Calibri" w:eastAsia="Calibri" w:hAnsi="Calibri" w:cs="Calibri"/>
        </w:rPr>
        <w:t xml:space="preserve"> 2000</w:t>
      </w:r>
      <w:r w:rsidR="5EA6D5EC" w:rsidRPr="35DEEFC4">
        <w:rPr>
          <w:rFonts w:ascii="Calibri" w:eastAsia="Calibri" w:hAnsi="Calibri" w:cs="Calibri"/>
        </w:rPr>
        <w:t xml:space="preserve">. </w:t>
      </w:r>
      <w:r w:rsidRPr="35DEEFC4">
        <w:rPr>
          <w:rFonts w:ascii="Calibri" w:eastAsia="Calibri" w:hAnsi="Calibri" w:cs="Calibri"/>
        </w:rPr>
        <w:t>Effects of Verbal and Spatial-Imagery Tasks on Eye Fixations While Driving</w:t>
      </w:r>
      <w:r w:rsidR="42284F51" w:rsidRPr="35DEEFC4">
        <w:rPr>
          <w:rFonts w:ascii="Calibri" w:eastAsia="Calibri" w:hAnsi="Calibri" w:cs="Calibri"/>
        </w:rPr>
        <w:t>.</w:t>
      </w:r>
      <w:r w:rsidRPr="35DEEFC4">
        <w:rPr>
          <w:rFonts w:ascii="Calibri" w:eastAsia="Calibri" w:hAnsi="Calibri" w:cs="Calibri"/>
        </w:rPr>
        <w:t xml:space="preserve"> </w:t>
      </w:r>
      <w:r w:rsidRPr="35DEEFC4">
        <w:rPr>
          <w:rFonts w:ascii="Calibri" w:eastAsia="Calibri" w:hAnsi="Calibri" w:cs="Calibri"/>
          <w:i/>
          <w:iCs/>
        </w:rPr>
        <w:t>Journal of Experimental Psychology: Applied</w:t>
      </w:r>
      <w:r w:rsidRPr="35DEEFC4">
        <w:rPr>
          <w:rFonts w:ascii="Calibri" w:eastAsia="Calibri" w:hAnsi="Calibri" w:cs="Calibri"/>
        </w:rPr>
        <w:t>, 6: 31–43.</w:t>
      </w:r>
    </w:p>
    <w:p w14:paraId="2A9BDA3C" w14:textId="2563BC1A" w:rsidR="00C077D2" w:rsidRDefault="675A8C09" w:rsidP="35DEEFC4">
      <w:pPr>
        <w:spacing w:before="120" w:after="120" w:line="480" w:lineRule="auto"/>
        <w:jc w:val="both"/>
        <w:rPr>
          <w:rFonts w:ascii="Calibri" w:eastAsia="Calibri" w:hAnsi="Calibri" w:cs="Calibri"/>
        </w:rPr>
      </w:pPr>
      <w:r w:rsidRPr="35DEEFC4">
        <w:rPr>
          <w:rFonts w:ascii="Calibri" w:eastAsia="Calibri" w:hAnsi="Calibri" w:cs="Calibri"/>
        </w:rPr>
        <w:t xml:space="preserve">Rosa, H., 2013. </w:t>
      </w:r>
      <w:r w:rsidRPr="35DEEFC4">
        <w:rPr>
          <w:rFonts w:ascii="Calibri" w:eastAsia="Calibri" w:hAnsi="Calibri" w:cs="Calibri"/>
          <w:i/>
          <w:iCs/>
        </w:rPr>
        <w:t>Social Acceleration: A new theory of modernity</w:t>
      </w:r>
      <w:r w:rsidRPr="35DEEFC4">
        <w:rPr>
          <w:rFonts w:ascii="Calibri" w:eastAsia="Calibri" w:hAnsi="Calibri" w:cs="Calibri"/>
        </w:rPr>
        <w:t xml:space="preserve">. Columbia: University Press </w:t>
      </w:r>
    </w:p>
    <w:p w14:paraId="662700D9" w14:textId="36E6513B" w:rsidR="00C077D2" w:rsidRDefault="73715187" w:rsidP="35DEEFC4">
      <w:pPr>
        <w:spacing w:before="120" w:after="120" w:line="480" w:lineRule="auto"/>
        <w:jc w:val="both"/>
        <w:rPr>
          <w:rFonts w:ascii="Calibri" w:eastAsia="Calibri" w:hAnsi="Calibri" w:cs="Calibri"/>
        </w:rPr>
      </w:pPr>
      <w:r w:rsidRPr="35DEEFC4">
        <w:rPr>
          <w:rFonts w:ascii="Calibri" w:eastAsia="Calibri" w:hAnsi="Calibri" w:cs="Calibri"/>
        </w:rPr>
        <w:t xml:space="preserve">Rossiter, J.R. and Thornton, J., 2004. Fear‐pattern analysis supports the fear‐drive model for </w:t>
      </w:r>
      <w:proofErr w:type="spellStart"/>
      <w:r w:rsidRPr="35DEEFC4">
        <w:rPr>
          <w:rFonts w:ascii="Calibri" w:eastAsia="Calibri" w:hAnsi="Calibri" w:cs="Calibri"/>
        </w:rPr>
        <w:t>antispeeding</w:t>
      </w:r>
      <w:proofErr w:type="spellEnd"/>
      <w:r w:rsidRPr="35DEEFC4">
        <w:rPr>
          <w:rFonts w:ascii="Calibri" w:eastAsia="Calibri" w:hAnsi="Calibri" w:cs="Calibri"/>
        </w:rPr>
        <w:t xml:space="preserve"> road‐safety TV ads. </w:t>
      </w:r>
      <w:r w:rsidRPr="35DEEFC4">
        <w:rPr>
          <w:rFonts w:ascii="Calibri" w:eastAsia="Calibri" w:hAnsi="Calibri" w:cs="Calibri"/>
          <w:i/>
          <w:iCs/>
        </w:rPr>
        <w:t>Psychology &amp; Marketing</w:t>
      </w:r>
      <w:r w:rsidRPr="35DEEFC4">
        <w:rPr>
          <w:rFonts w:ascii="Calibri" w:eastAsia="Calibri" w:hAnsi="Calibri" w:cs="Calibri"/>
        </w:rPr>
        <w:t>, 21, 945-960.</w:t>
      </w:r>
    </w:p>
    <w:p w14:paraId="3CC70F10" w14:textId="15CAFFF4" w:rsidR="00317855" w:rsidRDefault="00317855" w:rsidP="35DEEFC4">
      <w:pPr>
        <w:spacing w:before="120" w:after="120" w:line="480" w:lineRule="auto"/>
        <w:jc w:val="both"/>
        <w:rPr>
          <w:rFonts w:ascii="Calibri" w:eastAsia="Calibri" w:hAnsi="Calibri" w:cs="Calibri"/>
        </w:rPr>
      </w:pPr>
      <w:proofErr w:type="spellStart"/>
      <w:r>
        <w:t>Rudisill</w:t>
      </w:r>
      <w:proofErr w:type="spellEnd"/>
      <w:r>
        <w:t xml:space="preserve"> TM, Zhu M. Challenges of enforcing </w:t>
      </w:r>
      <w:proofErr w:type="spellStart"/>
      <w:r>
        <w:t>cellphone</w:t>
      </w:r>
      <w:proofErr w:type="spellEnd"/>
      <w:r>
        <w:t xml:space="preserve"> use while driving laws among police in the USA: a cross-sectional analysis. BMJ Open. 2021 Jun 30;11(6):e049053. </w:t>
      </w:r>
      <w:proofErr w:type="spellStart"/>
      <w:r>
        <w:t>doi</w:t>
      </w:r>
      <w:proofErr w:type="spellEnd"/>
      <w:r>
        <w:t xml:space="preserve">: 10.1136/bmjopen-2021-049053. PMID: 34193500; PMCID: PMC8246366    </w:t>
      </w:r>
    </w:p>
    <w:p w14:paraId="2B8EE57B" w14:textId="2F90B3A9" w:rsidR="00C077D2" w:rsidRDefault="03B98651" w:rsidP="35DEEFC4">
      <w:pPr>
        <w:spacing w:before="120" w:after="120" w:line="480" w:lineRule="auto"/>
        <w:jc w:val="both"/>
        <w:rPr>
          <w:rFonts w:ascii="Calibri" w:eastAsia="Calibri" w:hAnsi="Calibri" w:cs="Calibri"/>
        </w:rPr>
      </w:pPr>
      <w:r w:rsidRPr="35DEEFC4">
        <w:rPr>
          <w:rFonts w:ascii="Calibri" w:eastAsia="Calibri" w:hAnsi="Calibri" w:cs="Calibri"/>
        </w:rPr>
        <w:t>Savigar, L.</w:t>
      </w:r>
      <w:r w:rsidR="13997735" w:rsidRPr="35DEEFC4">
        <w:rPr>
          <w:rFonts w:ascii="Calibri" w:eastAsia="Calibri" w:hAnsi="Calibri" w:cs="Calibri"/>
        </w:rPr>
        <w:t>,</w:t>
      </w:r>
      <w:r w:rsidRPr="35DEEFC4">
        <w:rPr>
          <w:rFonts w:ascii="Calibri" w:eastAsia="Calibri" w:hAnsi="Calibri" w:cs="Calibri"/>
        </w:rPr>
        <w:t xml:space="preserve"> 2019</w:t>
      </w:r>
      <w:r w:rsidR="0D8CB4BD" w:rsidRPr="35DEEFC4">
        <w:rPr>
          <w:rFonts w:ascii="Calibri" w:eastAsia="Calibri" w:hAnsi="Calibri" w:cs="Calibri"/>
        </w:rPr>
        <w:t>.</w:t>
      </w:r>
      <w:r w:rsidRPr="35DEEFC4">
        <w:rPr>
          <w:rFonts w:ascii="Calibri" w:eastAsia="Calibri" w:hAnsi="Calibri" w:cs="Calibri"/>
        </w:rPr>
        <w:t xml:space="preserve"> Preventing Mobile Phone Use While Driving: Appreciating the Equivocal Nature of Identity, Safety and Legality in an Uncertain World, thesis submitted to </w:t>
      </w:r>
      <w:proofErr w:type="spellStart"/>
      <w:r w:rsidRPr="35DEEFC4">
        <w:rPr>
          <w:rFonts w:ascii="Calibri" w:eastAsia="Calibri" w:hAnsi="Calibri" w:cs="Calibri"/>
        </w:rPr>
        <w:t>Keele</w:t>
      </w:r>
      <w:proofErr w:type="spellEnd"/>
      <w:r w:rsidRPr="35DEEFC4">
        <w:rPr>
          <w:rFonts w:ascii="Calibri" w:eastAsia="Calibri" w:hAnsi="Calibri" w:cs="Calibri"/>
        </w:rPr>
        <w:t xml:space="preserve"> University, available online at https:// core.ac.uk/download/pdf/189356662.pdf. Accessed January 2021. </w:t>
      </w:r>
    </w:p>
    <w:p w14:paraId="6BABBF6F" w14:textId="66EB4E9F" w:rsidR="56C7995B" w:rsidRDefault="56C7995B" w:rsidP="35DEEFC4">
      <w:pPr>
        <w:spacing w:before="120" w:after="120" w:line="480" w:lineRule="auto"/>
        <w:jc w:val="both"/>
        <w:rPr>
          <w:rFonts w:ascii="Calibri" w:eastAsia="Calibri" w:hAnsi="Calibri" w:cs="Calibri"/>
        </w:rPr>
      </w:pPr>
      <w:proofErr w:type="spellStart"/>
      <w:r w:rsidRPr="35DEEFC4">
        <w:rPr>
          <w:rFonts w:ascii="Calibri" w:eastAsia="Calibri" w:hAnsi="Calibri" w:cs="Calibri"/>
          <w:color w:val="222222"/>
        </w:rPr>
        <w:t>Savigar</w:t>
      </w:r>
      <w:proofErr w:type="spellEnd"/>
      <w:r w:rsidRPr="35DEEFC4">
        <w:rPr>
          <w:rFonts w:ascii="Calibri" w:eastAsia="Calibri" w:hAnsi="Calibri" w:cs="Calibri"/>
          <w:color w:val="222222"/>
        </w:rPr>
        <w:t xml:space="preserve">-Shaw, L., Radburn, M., Stott, C., Kyprianides, A. and Tallent, D., 2021. Procedural justice as a reward to the compliant: an ethnography of police–citizen interaction in police custody. </w:t>
      </w:r>
      <w:r w:rsidRPr="35DEEFC4">
        <w:rPr>
          <w:rFonts w:ascii="Calibri" w:eastAsia="Calibri" w:hAnsi="Calibri" w:cs="Calibri"/>
          <w:i/>
          <w:iCs/>
          <w:color w:val="222222"/>
        </w:rPr>
        <w:t>Policing and Society</w:t>
      </w:r>
      <w:r w:rsidRPr="35DEEFC4">
        <w:rPr>
          <w:rFonts w:ascii="Calibri" w:eastAsia="Calibri" w:hAnsi="Calibri" w:cs="Calibri"/>
          <w:color w:val="222222"/>
        </w:rPr>
        <w:t xml:space="preserve">, </w:t>
      </w:r>
      <w:r w:rsidRPr="35DEEFC4">
        <w:rPr>
          <w:rFonts w:ascii="Calibri" w:eastAsia="Calibri" w:hAnsi="Calibri" w:cs="Calibri"/>
        </w:rPr>
        <w:t>DOI: 10.1080/10439463.2021.1960332.</w:t>
      </w:r>
    </w:p>
    <w:p w14:paraId="759DE138" w14:textId="1DB7042B" w:rsidR="00C077D2" w:rsidRDefault="2BB5D65A" w:rsidP="44D0C943">
      <w:pPr>
        <w:spacing w:before="120" w:after="120" w:line="480" w:lineRule="auto"/>
        <w:jc w:val="both"/>
        <w:rPr>
          <w:rFonts w:ascii="Calibri" w:eastAsia="Calibri" w:hAnsi="Calibri" w:cs="Calibri"/>
        </w:rPr>
      </w:pPr>
      <w:proofErr w:type="spellStart"/>
      <w:r w:rsidRPr="44D0C943">
        <w:rPr>
          <w:rFonts w:ascii="Calibri" w:eastAsia="Calibri" w:hAnsi="Calibri" w:cs="Calibri"/>
          <w:color w:val="222222"/>
        </w:rPr>
        <w:lastRenderedPageBreak/>
        <w:t>Sanbonmatsu</w:t>
      </w:r>
      <w:proofErr w:type="spellEnd"/>
      <w:r w:rsidRPr="44D0C943">
        <w:rPr>
          <w:rFonts w:ascii="Calibri" w:eastAsia="Calibri" w:hAnsi="Calibri" w:cs="Calibri"/>
          <w:color w:val="222222"/>
        </w:rPr>
        <w:t xml:space="preserve">, D.M., Strayer, D.L., </w:t>
      </w:r>
      <w:proofErr w:type="spellStart"/>
      <w:r w:rsidRPr="44D0C943">
        <w:rPr>
          <w:rFonts w:ascii="Calibri" w:eastAsia="Calibri" w:hAnsi="Calibri" w:cs="Calibri"/>
          <w:color w:val="222222"/>
        </w:rPr>
        <w:t>Behrends</w:t>
      </w:r>
      <w:proofErr w:type="spellEnd"/>
      <w:r w:rsidRPr="44D0C943">
        <w:rPr>
          <w:rFonts w:ascii="Calibri" w:eastAsia="Calibri" w:hAnsi="Calibri" w:cs="Calibri"/>
          <w:color w:val="222222"/>
        </w:rPr>
        <w:t xml:space="preserve">, A.A., Ward, N. and Watson, J.M., 2016. Why drivers use cell phones and support legislation to restrict this practice. </w:t>
      </w:r>
      <w:r w:rsidRPr="44D0C943">
        <w:rPr>
          <w:rFonts w:ascii="Calibri" w:eastAsia="Calibri" w:hAnsi="Calibri" w:cs="Calibri"/>
          <w:i/>
          <w:iCs/>
          <w:color w:val="222222"/>
        </w:rPr>
        <w:t>Accident Analysis &amp; Prevention</w:t>
      </w:r>
      <w:r w:rsidRPr="44D0C943">
        <w:rPr>
          <w:rFonts w:ascii="Calibri" w:eastAsia="Calibri" w:hAnsi="Calibri" w:cs="Calibri"/>
          <w:color w:val="222222"/>
        </w:rPr>
        <w:t xml:space="preserve">, </w:t>
      </w:r>
      <w:r w:rsidRPr="44D0C943">
        <w:rPr>
          <w:rFonts w:ascii="Calibri" w:eastAsia="Calibri" w:hAnsi="Calibri" w:cs="Calibri"/>
          <w:i/>
          <w:iCs/>
          <w:color w:val="222222"/>
        </w:rPr>
        <w:t>92</w:t>
      </w:r>
      <w:r w:rsidRPr="44D0C943">
        <w:rPr>
          <w:rFonts w:ascii="Calibri" w:eastAsia="Calibri" w:hAnsi="Calibri" w:cs="Calibri"/>
          <w:color w:val="222222"/>
        </w:rPr>
        <w:t>, pp.22-33.</w:t>
      </w:r>
      <w:r w:rsidRPr="44D0C943">
        <w:rPr>
          <w:rFonts w:ascii="Calibri" w:eastAsia="Calibri" w:hAnsi="Calibri" w:cs="Calibri"/>
        </w:rPr>
        <w:t xml:space="preserve"> </w:t>
      </w:r>
    </w:p>
    <w:p w14:paraId="69A9A1E6" w14:textId="4D2E062C" w:rsidR="563DDB2A" w:rsidRDefault="563DDB2A" w:rsidP="35DEEFC4">
      <w:pPr>
        <w:spacing w:before="120" w:after="120" w:line="480" w:lineRule="auto"/>
        <w:jc w:val="both"/>
        <w:rPr>
          <w:rFonts w:ascii="Calibri" w:eastAsia="Calibri" w:hAnsi="Calibri" w:cs="Calibri"/>
        </w:rPr>
      </w:pPr>
      <w:proofErr w:type="spellStart"/>
      <w:r w:rsidRPr="44D0C943">
        <w:rPr>
          <w:rFonts w:ascii="Calibri" w:eastAsia="Calibri" w:hAnsi="Calibri" w:cs="Calibri"/>
        </w:rPr>
        <w:t>Schlehofer</w:t>
      </w:r>
      <w:proofErr w:type="spellEnd"/>
      <w:r w:rsidRPr="44D0C943">
        <w:rPr>
          <w:rFonts w:ascii="Calibri" w:eastAsia="Calibri" w:hAnsi="Calibri" w:cs="Calibri"/>
        </w:rPr>
        <w:t xml:space="preserve">, M.M., Thompson, S.C., Ting, S., Ostermann, S., </w:t>
      </w:r>
      <w:proofErr w:type="spellStart"/>
      <w:r w:rsidRPr="44D0C943">
        <w:rPr>
          <w:rFonts w:ascii="Calibri" w:eastAsia="Calibri" w:hAnsi="Calibri" w:cs="Calibri"/>
        </w:rPr>
        <w:t>Nierman</w:t>
      </w:r>
      <w:proofErr w:type="spellEnd"/>
      <w:r w:rsidRPr="44D0C943">
        <w:rPr>
          <w:rFonts w:ascii="Calibri" w:eastAsia="Calibri" w:hAnsi="Calibri" w:cs="Calibri"/>
        </w:rPr>
        <w:t xml:space="preserve">, A. and </w:t>
      </w:r>
      <w:proofErr w:type="spellStart"/>
      <w:r w:rsidRPr="44D0C943">
        <w:rPr>
          <w:rFonts w:ascii="Calibri" w:eastAsia="Calibri" w:hAnsi="Calibri" w:cs="Calibri"/>
        </w:rPr>
        <w:t>Skenderian</w:t>
      </w:r>
      <w:proofErr w:type="spellEnd"/>
      <w:r w:rsidRPr="44D0C943">
        <w:rPr>
          <w:rFonts w:ascii="Calibri" w:eastAsia="Calibri" w:hAnsi="Calibri" w:cs="Calibri"/>
        </w:rPr>
        <w:t xml:space="preserve">, J., 2010. Psychological predictors of college students’ cell phone use while driving. </w:t>
      </w:r>
      <w:r w:rsidRPr="44D0C943">
        <w:rPr>
          <w:rFonts w:ascii="Calibri" w:eastAsia="Calibri" w:hAnsi="Calibri" w:cs="Calibri"/>
          <w:i/>
          <w:iCs/>
        </w:rPr>
        <w:t>Accident Analysis &amp; Prevention</w:t>
      </w:r>
      <w:r w:rsidRPr="44D0C943">
        <w:rPr>
          <w:rFonts w:ascii="Calibri" w:eastAsia="Calibri" w:hAnsi="Calibri" w:cs="Calibri"/>
        </w:rPr>
        <w:t xml:space="preserve">, </w:t>
      </w:r>
      <w:r w:rsidRPr="44D0C943">
        <w:rPr>
          <w:rFonts w:ascii="Calibri" w:eastAsia="Calibri" w:hAnsi="Calibri" w:cs="Calibri"/>
          <w:i/>
          <w:iCs/>
        </w:rPr>
        <w:t>42</w:t>
      </w:r>
      <w:r w:rsidRPr="44D0C943">
        <w:rPr>
          <w:rFonts w:ascii="Calibri" w:eastAsia="Calibri" w:hAnsi="Calibri" w:cs="Calibri"/>
        </w:rPr>
        <w:t>(4), pp.1107-1112.</w:t>
      </w:r>
    </w:p>
    <w:p w14:paraId="531E67FB" w14:textId="7F82D077" w:rsidR="604744B1" w:rsidRDefault="7F2643B0" w:rsidP="27349BD5">
      <w:pPr>
        <w:spacing w:before="120" w:after="120" w:line="480" w:lineRule="auto"/>
        <w:jc w:val="both"/>
        <w:rPr>
          <w:rFonts w:ascii="Calibri" w:eastAsia="Calibri" w:hAnsi="Calibri" w:cs="Calibri"/>
        </w:rPr>
      </w:pPr>
      <w:r w:rsidRPr="44D0C943">
        <w:rPr>
          <w:rFonts w:ascii="Calibri" w:eastAsia="Calibri" w:hAnsi="Calibri" w:cs="Calibri"/>
          <w:color w:val="222222"/>
        </w:rPr>
        <w:t xml:space="preserve">Shaaban, K., </w:t>
      </w:r>
      <w:proofErr w:type="spellStart"/>
      <w:r w:rsidRPr="44D0C943">
        <w:rPr>
          <w:rFonts w:ascii="Calibri" w:eastAsia="Calibri" w:hAnsi="Calibri" w:cs="Calibri"/>
          <w:color w:val="222222"/>
        </w:rPr>
        <w:t>Gaweesh</w:t>
      </w:r>
      <w:proofErr w:type="spellEnd"/>
      <w:r w:rsidRPr="44D0C943">
        <w:rPr>
          <w:rFonts w:ascii="Calibri" w:eastAsia="Calibri" w:hAnsi="Calibri" w:cs="Calibri"/>
          <w:color w:val="222222"/>
        </w:rPr>
        <w:t xml:space="preserve">, S. and Ahmed, M.M., 2020. Investigating in-vehicle distracting activities and crash risks for young drivers using structural equation </w:t>
      </w:r>
      <w:proofErr w:type="spellStart"/>
      <w:r w:rsidRPr="44D0C943">
        <w:rPr>
          <w:rFonts w:ascii="Calibri" w:eastAsia="Calibri" w:hAnsi="Calibri" w:cs="Calibri"/>
          <w:color w:val="222222"/>
        </w:rPr>
        <w:t>modeling</w:t>
      </w:r>
      <w:proofErr w:type="spellEnd"/>
      <w:r w:rsidRPr="44D0C943">
        <w:rPr>
          <w:rFonts w:ascii="Calibri" w:eastAsia="Calibri" w:hAnsi="Calibri" w:cs="Calibri"/>
          <w:color w:val="222222"/>
        </w:rPr>
        <w:t xml:space="preserve">. </w:t>
      </w:r>
      <w:proofErr w:type="spellStart"/>
      <w:r w:rsidRPr="44D0C943">
        <w:rPr>
          <w:rFonts w:ascii="Calibri" w:eastAsia="Calibri" w:hAnsi="Calibri" w:cs="Calibri"/>
          <w:i/>
          <w:iCs/>
          <w:color w:val="222222"/>
        </w:rPr>
        <w:t>PLoS</w:t>
      </w:r>
      <w:proofErr w:type="spellEnd"/>
      <w:r w:rsidRPr="44D0C943">
        <w:rPr>
          <w:rFonts w:ascii="Calibri" w:eastAsia="Calibri" w:hAnsi="Calibri" w:cs="Calibri"/>
          <w:i/>
          <w:iCs/>
          <w:color w:val="222222"/>
        </w:rPr>
        <w:t xml:space="preserve"> one</w:t>
      </w:r>
      <w:r w:rsidRPr="44D0C943">
        <w:rPr>
          <w:rFonts w:ascii="Calibri" w:eastAsia="Calibri" w:hAnsi="Calibri" w:cs="Calibri"/>
          <w:color w:val="222222"/>
        </w:rPr>
        <w:t xml:space="preserve">, </w:t>
      </w:r>
      <w:r w:rsidRPr="44D0C943">
        <w:rPr>
          <w:rFonts w:ascii="Calibri" w:eastAsia="Calibri" w:hAnsi="Calibri" w:cs="Calibri"/>
          <w:i/>
          <w:iCs/>
          <w:color w:val="222222"/>
        </w:rPr>
        <w:t>15</w:t>
      </w:r>
      <w:r w:rsidRPr="44D0C943">
        <w:rPr>
          <w:rFonts w:ascii="Calibri" w:eastAsia="Calibri" w:hAnsi="Calibri" w:cs="Calibri"/>
          <w:color w:val="222222"/>
        </w:rPr>
        <w:t xml:space="preserve">(7). Available online: </w:t>
      </w:r>
      <w:hyperlink r:id="rId38" w:history="1">
        <w:r w:rsidRPr="44D0C943">
          <w:rPr>
            <w:rFonts w:ascii="Calibri" w:eastAsia="Calibri" w:hAnsi="Calibri" w:cs="Calibri"/>
          </w:rPr>
          <w:t>https://doi.org/10.1371/journal.pone.0235325</w:t>
        </w:r>
      </w:hyperlink>
      <w:r w:rsidR="44D0C943" w:rsidRPr="27349BD5">
        <w:rPr>
          <w:rFonts w:ascii="Calibri" w:eastAsia="Calibri" w:hAnsi="Calibri" w:cs="Calibri"/>
          <w:color w:val="000000" w:themeColor="text1"/>
        </w:rPr>
        <w:t>Simmons, S. M., Hicks, A., &amp; Caird, J. K. 2016. Safety-critical event risk associated with cell phone tasks as measured in naturalistic driving studies: A systematic review and meta-analysis. Accident Analysis &amp; Prevention, 87, 161-169.</w:t>
      </w:r>
      <w:r w:rsidR="44D0C943" w:rsidRPr="27349BD5">
        <w:rPr>
          <w:rFonts w:ascii="Calibri" w:eastAsia="Calibri" w:hAnsi="Calibri" w:cs="Calibri"/>
        </w:rPr>
        <w:t xml:space="preserve"> </w:t>
      </w:r>
    </w:p>
    <w:p w14:paraId="49BB563A" w14:textId="3D7A064D" w:rsidR="604744B1" w:rsidRDefault="604744B1" w:rsidP="35DEEFC4">
      <w:pPr>
        <w:spacing w:before="120" w:after="120" w:line="480" w:lineRule="auto"/>
        <w:jc w:val="both"/>
        <w:rPr>
          <w:rFonts w:ascii="Calibri" w:eastAsia="Calibri" w:hAnsi="Calibri" w:cs="Calibri"/>
        </w:rPr>
      </w:pPr>
      <w:r w:rsidRPr="44D0C943">
        <w:rPr>
          <w:rFonts w:ascii="Calibri" w:eastAsia="Calibri" w:hAnsi="Calibri" w:cs="Calibri"/>
        </w:rPr>
        <w:t xml:space="preserve">Snow, A.J., 2015. </w:t>
      </w:r>
      <w:r w:rsidRPr="44D0C943">
        <w:rPr>
          <w:rFonts w:ascii="Calibri" w:eastAsia="Calibri" w:hAnsi="Calibri" w:cs="Calibri"/>
          <w:i/>
          <w:iCs/>
        </w:rPr>
        <w:t>Understanding the experience, meaning and messages of on the spot penalties</w:t>
      </w:r>
      <w:r w:rsidRPr="44D0C943">
        <w:rPr>
          <w:rFonts w:ascii="Calibri" w:eastAsia="Calibri" w:hAnsi="Calibri" w:cs="Calibri"/>
        </w:rPr>
        <w:t xml:space="preserve"> (Doctoral dissertation, </w:t>
      </w:r>
      <w:proofErr w:type="spellStart"/>
      <w:r w:rsidRPr="44D0C943">
        <w:rPr>
          <w:rFonts w:ascii="Calibri" w:eastAsia="Calibri" w:hAnsi="Calibri" w:cs="Calibri"/>
        </w:rPr>
        <w:t>Keele</w:t>
      </w:r>
      <w:proofErr w:type="spellEnd"/>
      <w:r w:rsidRPr="44D0C943">
        <w:rPr>
          <w:rFonts w:ascii="Calibri" w:eastAsia="Calibri" w:hAnsi="Calibri" w:cs="Calibri"/>
        </w:rPr>
        <w:t xml:space="preserve"> University).</w:t>
      </w:r>
    </w:p>
    <w:p w14:paraId="399E4D66" w14:textId="64E0B6F8" w:rsidR="00C077D2" w:rsidRDefault="67CD1429" w:rsidP="35DEEFC4">
      <w:pPr>
        <w:spacing w:before="120" w:after="120" w:line="480" w:lineRule="auto"/>
        <w:jc w:val="both"/>
        <w:rPr>
          <w:rFonts w:ascii="Calibri" w:eastAsia="Calibri" w:hAnsi="Calibri" w:cs="Calibri"/>
        </w:rPr>
      </w:pPr>
      <w:r w:rsidRPr="35DEEFC4">
        <w:rPr>
          <w:rFonts w:ascii="Calibri" w:eastAsia="Calibri" w:hAnsi="Calibri" w:cs="Calibri"/>
        </w:rPr>
        <w:t xml:space="preserve">Strayer, D.L., Drews, F.A. and Johnston, W.A., 2003. Cell phone-induced failures of visual attention during simulated driving. </w:t>
      </w:r>
      <w:r w:rsidRPr="35DEEFC4">
        <w:rPr>
          <w:rFonts w:ascii="Calibri" w:eastAsia="Calibri" w:hAnsi="Calibri" w:cs="Calibri"/>
          <w:i/>
          <w:iCs/>
        </w:rPr>
        <w:t>Journal of Experimental Psychology: Applied</w:t>
      </w:r>
      <w:r w:rsidRPr="35DEEFC4">
        <w:rPr>
          <w:rFonts w:ascii="Calibri" w:eastAsia="Calibri" w:hAnsi="Calibri" w:cs="Calibri"/>
        </w:rPr>
        <w:t>, 9, 23</w:t>
      </w:r>
      <w:r w:rsidR="610D1609" w:rsidRPr="35DEEFC4">
        <w:rPr>
          <w:rFonts w:ascii="Calibri" w:eastAsia="Calibri" w:hAnsi="Calibri" w:cs="Calibri"/>
        </w:rPr>
        <w:t>-32</w:t>
      </w:r>
      <w:r w:rsidRPr="35DEEFC4">
        <w:rPr>
          <w:rFonts w:ascii="Calibri" w:eastAsia="Calibri" w:hAnsi="Calibri" w:cs="Calibri"/>
        </w:rPr>
        <w:t>.</w:t>
      </w:r>
    </w:p>
    <w:p w14:paraId="7714881E" w14:textId="7742B0A1" w:rsidR="509224FC" w:rsidRDefault="509224FC" w:rsidP="35DEEFC4">
      <w:pPr>
        <w:spacing w:before="120" w:after="120" w:line="480" w:lineRule="auto"/>
        <w:jc w:val="both"/>
      </w:pPr>
      <w:r w:rsidRPr="35DEEFC4">
        <w:rPr>
          <w:rFonts w:ascii="Calibri" w:eastAsia="Calibri" w:hAnsi="Calibri" w:cs="Calibri"/>
        </w:rPr>
        <w:t>Transport Select Committee, (2019). ‘Road Safety: Driving While Using a Mobile Phone: Government Response to the Committee’s Twelfth Report of Session 2017-19’. Retrieved from:</w:t>
      </w:r>
      <w:hyperlink>
        <w:r w:rsidRPr="35DEEFC4">
          <w:rPr>
            <w:rStyle w:val="Hyperlink"/>
            <w:rFonts w:ascii="Calibri" w:eastAsia="Calibri" w:hAnsi="Calibri" w:cs="Calibri"/>
          </w:rPr>
          <w:t xml:space="preserve"> </w:t>
        </w:r>
      </w:hyperlink>
      <w:hyperlink r:id="rId39">
        <w:r w:rsidRPr="35DEEFC4">
          <w:rPr>
            <w:rStyle w:val="Hyperlink"/>
            <w:rFonts w:ascii="Calibri" w:eastAsia="Calibri" w:hAnsi="Calibri" w:cs="Calibri"/>
          </w:rPr>
          <w:t>https://publications.parliament.uk/pa/cm201919/cmselect/cmtrans/237/237.pdf</w:t>
        </w:r>
      </w:hyperlink>
      <w:r w:rsidRPr="35DEEFC4">
        <w:rPr>
          <w:rFonts w:ascii="Calibri" w:eastAsia="Calibri" w:hAnsi="Calibri" w:cs="Calibri"/>
        </w:rPr>
        <w:t xml:space="preserve">  Accessed 26/01/2022</w:t>
      </w:r>
    </w:p>
    <w:p w14:paraId="47F41D9A" w14:textId="15EE3984" w:rsidR="00233127" w:rsidRDefault="63BE83EB" w:rsidP="35DEEFC4">
      <w:pPr>
        <w:spacing w:before="120" w:after="120" w:line="480" w:lineRule="auto"/>
        <w:jc w:val="both"/>
        <w:rPr>
          <w:rFonts w:ascii="Calibri" w:eastAsia="Calibri" w:hAnsi="Calibri" w:cs="Calibri"/>
        </w:rPr>
      </w:pPr>
      <w:r w:rsidRPr="35DEEFC4">
        <w:rPr>
          <w:rFonts w:ascii="Calibri" w:eastAsia="Calibri" w:hAnsi="Calibri" w:cs="Calibri"/>
        </w:rPr>
        <w:t>Tyler, T. 1990</w:t>
      </w:r>
      <w:r w:rsidR="46EAC8CC" w:rsidRPr="35DEEFC4">
        <w:rPr>
          <w:rFonts w:ascii="Calibri" w:eastAsia="Calibri" w:hAnsi="Calibri" w:cs="Calibri"/>
        </w:rPr>
        <w:t>.</w:t>
      </w:r>
      <w:r w:rsidRPr="35DEEFC4">
        <w:rPr>
          <w:rFonts w:ascii="Calibri" w:eastAsia="Calibri" w:hAnsi="Calibri" w:cs="Calibri"/>
        </w:rPr>
        <w:t> </w:t>
      </w:r>
      <w:r w:rsidRPr="35DEEFC4">
        <w:rPr>
          <w:rStyle w:val="Emphasis"/>
          <w:rFonts w:ascii="Calibri" w:eastAsia="Calibri" w:hAnsi="Calibri" w:cs="Calibri"/>
        </w:rPr>
        <w:t>Why People Obey the Law</w:t>
      </w:r>
      <w:r w:rsidRPr="35DEEFC4">
        <w:rPr>
          <w:rFonts w:ascii="Calibri" w:eastAsia="Calibri" w:hAnsi="Calibri" w:cs="Calibri"/>
        </w:rPr>
        <w:t>. Yale University Press, New Haven.</w:t>
      </w:r>
    </w:p>
    <w:p w14:paraId="62ED5B83" w14:textId="4CD406D0" w:rsidR="00C666EF" w:rsidRDefault="0467E1B6" w:rsidP="35DEEFC4">
      <w:pPr>
        <w:spacing w:before="120" w:after="120" w:line="480" w:lineRule="auto"/>
        <w:jc w:val="both"/>
        <w:rPr>
          <w:rFonts w:ascii="Calibri" w:eastAsia="Calibri" w:hAnsi="Calibri" w:cs="Calibri"/>
        </w:rPr>
      </w:pPr>
      <w:r w:rsidRPr="35DEEFC4">
        <w:rPr>
          <w:rFonts w:ascii="Calibri" w:eastAsia="Calibri" w:hAnsi="Calibri" w:cs="Calibri"/>
        </w:rPr>
        <w:t>Tyler, T.R.</w:t>
      </w:r>
      <w:r w:rsidR="22CCCFA7" w:rsidRPr="35DEEFC4">
        <w:rPr>
          <w:rFonts w:ascii="Calibri" w:eastAsia="Calibri" w:hAnsi="Calibri" w:cs="Calibri"/>
        </w:rPr>
        <w:t>,</w:t>
      </w:r>
      <w:r w:rsidRPr="35DEEFC4">
        <w:rPr>
          <w:rFonts w:ascii="Calibri" w:eastAsia="Calibri" w:hAnsi="Calibri" w:cs="Calibri"/>
        </w:rPr>
        <w:t xml:space="preserve"> 2011. Trust and legitimacy: Policing in the USA and Europe</w:t>
      </w:r>
      <w:r w:rsidR="1C323444" w:rsidRPr="35DEEFC4">
        <w:rPr>
          <w:rFonts w:ascii="Calibri" w:eastAsia="Calibri" w:hAnsi="Calibri" w:cs="Calibri"/>
        </w:rPr>
        <w:t xml:space="preserve">. </w:t>
      </w:r>
      <w:r w:rsidRPr="35DEEFC4">
        <w:rPr>
          <w:rFonts w:ascii="Calibri" w:eastAsia="Calibri" w:hAnsi="Calibri" w:cs="Calibri"/>
          <w:i/>
          <w:iCs/>
        </w:rPr>
        <w:t>European Journal of Criminology</w:t>
      </w:r>
      <w:r w:rsidR="13A2569C" w:rsidRPr="35DEEFC4">
        <w:rPr>
          <w:rFonts w:ascii="Calibri" w:eastAsia="Calibri" w:hAnsi="Calibri" w:cs="Calibri"/>
          <w:i/>
          <w:iCs/>
        </w:rPr>
        <w:t>,</w:t>
      </w:r>
      <w:r w:rsidRPr="35DEEFC4">
        <w:rPr>
          <w:rFonts w:ascii="Calibri" w:eastAsia="Calibri" w:hAnsi="Calibri" w:cs="Calibri"/>
        </w:rPr>
        <w:t xml:space="preserve"> 8</w:t>
      </w:r>
      <w:r w:rsidR="53A8BBA6" w:rsidRPr="35DEEFC4">
        <w:rPr>
          <w:rFonts w:ascii="Calibri" w:eastAsia="Calibri" w:hAnsi="Calibri" w:cs="Calibri"/>
        </w:rPr>
        <w:t>,</w:t>
      </w:r>
      <w:r w:rsidRPr="35DEEFC4">
        <w:rPr>
          <w:rFonts w:ascii="Calibri" w:eastAsia="Calibri" w:hAnsi="Calibri" w:cs="Calibri"/>
        </w:rPr>
        <w:t xml:space="preserve"> 254-266.</w:t>
      </w:r>
    </w:p>
    <w:p w14:paraId="1A05BDB9" w14:textId="26B66607" w:rsidR="000F41A2" w:rsidRDefault="4EDE770C" w:rsidP="35DEEFC4">
      <w:pPr>
        <w:spacing w:before="120" w:after="120" w:line="480" w:lineRule="auto"/>
        <w:jc w:val="both"/>
        <w:rPr>
          <w:rFonts w:ascii="Calibri" w:eastAsia="Calibri" w:hAnsi="Calibri" w:cs="Calibri"/>
        </w:rPr>
      </w:pPr>
      <w:r w:rsidRPr="35DEEFC4">
        <w:rPr>
          <w:rFonts w:ascii="Calibri" w:eastAsia="Calibri" w:hAnsi="Calibri" w:cs="Calibri"/>
        </w:rPr>
        <w:lastRenderedPageBreak/>
        <w:t xml:space="preserve">Thames Valley Police, 2016. </w:t>
      </w:r>
      <w:r w:rsidRPr="35DEEFC4">
        <w:rPr>
          <w:rFonts w:ascii="Calibri" w:eastAsia="Calibri" w:hAnsi="Calibri" w:cs="Calibri"/>
          <w:color w:val="0F1419"/>
        </w:rPr>
        <w:t xml:space="preserve">Tomasz </w:t>
      </w:r>
      <w:proofErr w:type="spellStart"/>
      <w:r w:rsidRPr="35DEEFC4">
        <w:rPr>
          <w:rFonts w:ascii="Calibri" w:eastAsia="Calibri" w:hAnsi="Calibri" w:cs="Calibri"/>
          <w:color w:val="0F1419"/>
        </w:rPr>
        <w:t>Kroker</w:t>
      </w:r>
      <w:proofErr w:type="spellEnd"/>
      <w:r w:rsidRPr="35DEEFC4">
        <w:rPr>
          <w:rFonts w:ascii="Calibri" w:eastAsia="Calibri" w:hAnsi="Calibri" w:cs="Calibri"/>
          <w:color w:val="0F1419"/>
        </w:rPr>
        <w:t xml:space="preserve"> sentenced to 10 years' imprisonment for causing four deaths in A34 crash</w:t>
      </w:r>
      <w:r w:rsidRPr="35DEEFC4">
        <w:rPr>
          <w:rFonts w:ascii="Calibri" w:eastAsia="Calibri" w:hAnsi="Calibri" w:cs="Calibri"/>
        </w:rPr>
        <w:t xml:space="preserve">. Available online: </w:t>
      </w:r>
      <w:hyperlink r:id="rId40">
        <w:r w:rsidRPr="35DEEFC4">
          <w:rPr>
            <w:rStyle w:val="Hyperlink"/>
            <w:rFonts w:ascii="Calibri" w:eastAsia="Calibri" w:hAnsi="Calibri" w:cs="Calibri"/>
          </w:rPr>
          <w:t>https://twitter.com/thamesvp/status/793074006903648256</w:t>
        </w:r>
      </w:hyperlink>
      <w:r w:rsidRPr="35DEEFC4">
        <w:rPr>
          <w:rFonts w:ascii="Calibri" w:eastAsia="Calibri" w:hAnsi="Calibri" w:cs="Calibri"/>
        </w:rPr>
        <w:t xml:space="preserve"> </w:t>
      </w:r>
      <w:r w:rsidR="409FF9ED" w:rsidRPr="35DEEFC4">
        <w:rPr>
          <w:rFonts w:ascii="Calibri" w:eastAsia="Calibri" w:hAnsi="Calibri" w:cs="Calibri"/>
        </w:rPr>
        <w:t xml:space="preserve"> </w:t>
      </w:r>
      <w:r w:rsidRPr="35DEEFC4">
        <w:rPr>
          <w:rFonts w:ascii="Calibri" w:eastAsia="Calibri" w:hAnsi="Calibri" w:cs="Calibri"/>
        </w:rPr>
        <w:t>Accessed 26/01/2022.</w:t>
      </w:r>
    </w:p>
    <w:p w14:paraId="373180E6" w14:textId="2FCF0297" w:rsidR="000F41A2" w:rsidRDefault="4EDE770C" w:rsidP="35DEEFC4">
      <w:pPr>
        <w:spacing w:before="120" w:after="120" w:line="480" w:lineRule="auto"/>
        <w:jc w:val="both"/>
        <w:rPr>
          <w:rFonts w:ascii="Calibri" w:eastAsia="Calibri" w:hAnsi="Calibri" w:cs="Calibri"/>
        </w:rPr>
      </w:pPr>
      <w:r w:rsidRPr="35DEEFC4">
        <w:rPr>
          <w:rFonts w:ascii="Calibri" w:eastAsia="Calibri" w:hAnsi="Calibri" w:cs="Calibri"/>
          <w:color w:val="222222"/>
        </w:rPr>
        <w:t xml:space="preserve">Truelove, V., Freeman, J., Mills, L., Kaye, S.A., Watson, B. and Davey, J., 2021. Does awareness of penalties influence deterrence mechanisms? A study of young drivers’ awareness and perceptions of the punishment applying to illegal phone use while driving. </w:t>
      </w:r>
      <w:r w:rsidRPr="35DEEFC4">
        <w:rPr>
          <w:rFonts w:ascii="Calibri" w:eastAsia="Calibri" w:hAnsi="Calibri" w:cs="Calibri"/>
          <w:i/>
          <w:iCs/>
        </w:rPr>
        <w:t>Transportation research part F: traffic psychology and behaviour</w:t>
      </w:r>
      <w:r w:rsidRPr="35DEEFC4">
        <w:rPr>
          <w:rFonts w:ascii="Calibri" w:eastAsia="Calibri" w:hAnsi="Calibri" w:cs="Calibri"/>
        </w:rPr>
        <w:t xml:space="preserve">, </w:t>
      </w:r>
      <w:r w:rsidRPr="35DEEFC4">
        <w:rPr>
          <w:rFonts w:ascii="Calibri" w:eastAsia="Calibri" w:hAnsi="Calibri" w:cs="Calibri"/>
          <w:i/>
          <w:iCs/>
        </w:rPr>
        <w:t>78</w:t>
      </w:r>
      <w:r w:rsidRPr="35DEEFC4">
        <w:rPr>
          <w:rFonts w:ascii="Calibri" w:eastAsia="Calibri" w:hAnsi="Calibri" w:cs="Calibri"/>
        </w:rPr>
        <w:t>, pp.194-206.</w:t>
      </w:r>
    </w:p>
    <w:p w14:paraId="3927418B" w14:textId="23EC8C7D" w:rsidR="00676A07" w:rsidRDefault="00676A07" w:rsidP="35DEEFC4">
      <w:pPr>
        <w:spacing w:before="120" w:after="120" w:line="480" w:lineRule="auto"/>
        <w:jc w:val="both"/>
        <w:rPr>
          <w:rFonts w:ascii="Calibri" w:eastAsia="Calibri" w:hAnsi="Calibri" w:cs="Calibri"/>
        </w:rPr>
      </w:pPr>
      <w:r>
        <w:t>Watson, B</w:t>
      </w:r>
      <w:r w:rsidR="007F7F31">
        <w:t>.</w:t>
      </w:r>
      <w:r>
        <w:t xml:space="preserve"> C.</w:t>
      </w:r>
      <w:r w:rsidR="007F7F31">
        <w:t>,</w:t>
      </w:r>
      <w:r>
        <w:t xml:space="preserve"> 1998</w:t>
      </w:r>
      <w:r w:rsidR="007F7F31">
        <w:t>.</w:t>
      </w:r>
      <w:r>
        <w:t xml:space="preserve"> The effectiveness of drink driving licence actions, remedial programs and vehicle-based sanctions. In </w:t>
      </w:r>
      <w:r w:rsidRPr="005F6C05">
        <w:rPr>
          <w:i/>
          <w:iCs/>
        </w:rPr>
        <w:t>Proceedings 19th ARRB Research Conference</w:t>
      </w:r>
      <w:r>
        <w:t>, pp. 66-87.</w:t>
      </w:r>
    </w:p>
    <w:p w14:paraId="42C00CFD" w14:textId="65412961" w:rsidR="000F41A2" w:rsidRDefault="47AC2FE4" w:rsidP="35DEEFC4">
      <w:pPr>
        <w:spacing w:before="120" w:after="120" w:line="480" w:lineRule="auto"/>
        <w:jc w:val="both"/>
        <w:rPr>
          <w:rFonts w:eastAsiaTheme="minorEastAsia"/>
          <w:color w:val="333333"/>
        </w:rPr>
      </w:pPr>
      <w:r w:rsidRPr="35DEEFC4">
        <w:rPr>
          <w:rFonts w:eastAsiaTheme="minorEastAsia"/>
          <w:color w:val="333333"/>
        </w:rPr>
        <w:t xml:space="preserve">Wells, H. and Wills, D., 2009. Individualism and identity: Resistance to speed cameras in the UK. </w:t>
      </w:r>
      <w:r w:rsidRPr="35DEEFC4">
        <w:rPr>
          <w:rFonts w:eastAsiaTheme="minorEastAsia"/>
          <w:i/>
          <w:iCs/>
          <w:color w:val="333333"/>
        </w:rPr>
        <w:t>Surveillance &amp; Society</w:t>
      </w:r>
      <w:r w:rsidRPr="35DEEFC4">
        <w:rPr>
          <w:rFonts w:eastAsiaTheme="minorEastAsia"/>
          <w:color w:val="333333"/>
        </w:rPr>
        <w:t xml:space="preserve">, </w:t>
      </w:r>
      <w:r w:rsidRPr="35DEEFC4">
        <w:rPr>
          <w:rFonts w:eastAsiaTheme="minorEastAsia"/>
          <w:i/>
          <w:iCs/>
          <w:color w:val="333333"/>
        </w:rPr>
        <w:t>6</w:t>
      </w:r>
      <w:r w:rsidRPr="35DEEFC4">
        <w:rPr>
          <w:rFonts w:eastAsiaTheme="minorEastAsia"/>
          <w:color w:val="333333"/>
        </w:rPr>
        <w:t>(3), pp.259-274.</w:t>
      </w:r>
    </w:p>
    <w:p w14:paraId="3A415A75" w14:textId="351FF566" w:rsidR="000F41A2" w:rsidRDefault="5C10C2A5" w:rsidP="35DEEFC4">
      <w:pPr>
        <w:spacing w:before="120" w:after="120" w:line="480" w:lineRule="auto"/>
        <w:jc w:val="both"/>
        <w:rPr>
          <w:rFonts w:eastAsiaTheme="minorEastAsia"/>
          <w:color w:val="333333"/>
        </w:rPr>
      </w:pPr>
      <w:r w:rsidRPr="35DEEFC4">
        <w:rPr>
          <w:rFonts w:eastAsiaTheme="minorEastAsia"/>
          <w:color w:val="333333"/>
        </w:rPr>
        <w:t xml:space="preserve">Wells, H., 2012. </w:t>
      </w:r>
      <w:r w:rsidRPr="35DEEFC4">
        <w:rPr>
          <w:rFonts w:eastAsiaTheme="minorEastAsia"/>
          <w:i/>
          <w:iCs/>
          <w:color w:val="333333"/>
        </w:rPr>
        <w:t>The fast and the furious: Drivers, speed cameras and control in a risk society</w:t>
      </w:r>
      <w:r w:rsidRPr="35DEEFC4">
        <w:rPr>
          <w:rFonts w:eastAsiaTheme="minorEastAsia"/>
          <w:color w:val="333333"/>
        </w:rPr>
        <w:t>. Ashgate Publishing, Ltd.</w:t>
      </w:r>
    </w:p>
    <w:p w14:paraId="6D9E4857" w14:textId="187DD5F9" w:rsidR="000F41A2" w:rsidRDefault="2AAA9E27" w:rsidP="35DEEFC4">
      <w:pPr>
        <w:spacing w:before="120" w:after="120" w:line="480" w:lineRule="auto"/>
        <w:jc w:val="both"/>
        <w:rPr>
          <w:rFonts w:ascii="Calibri" w:eastAsia="Calibri" w:hAnsi="Calibri" w:cs="Calibri"/>
        </w:rPr>
      </w:pPr>
      <w:r w:rsidRPr="35DEEFC4">
        <w:rPr>
          <w:rFonts w:ascii="Calibri" w:eastAsia="Calibri" w:hAnsi="Calibri" w:cs="Calibri"/>
        </w:rPr>
        <w:t xml:space="preserve">Wells, H., Briggs, G. and </w:t>
      </w:r>
      <w:proofErr w:type="spellStart"/>
      <w:r w:rsidRPr="35DEEFC4">
        <w:rPr>
          <w:rFonts w:ascii="Calibri" w:eastAsia="Calibri" w:hAnsi="Calibri" w:cs="Calibri"/>
        </w:rPr>
        <w:t>Savigar</w:t>
      </w:r>
      <w:proofErr w:type="spellEnd"/>
      <w:r w:rsidRPr="35DEEFC4">
        <w:rPr>
          <w:rFonts w:ascii="Calibri" w:eastAsia="Calibri" w:hAnsi="Calibri" w:cs="Calibri"/>
        </w:rPr>
        <w:t xml:space="preserve">-Shaw, L., 2021. The inconvenient truth about mobile phone distraction: understanding the means, motive, and opportunity for driver resistance to legal and safety messages. </w:t>
      </w:r>
      <w:r w:rsidRPr="35DEEFC4">
        <w:rPr>
          <w:rFonts w:ascii="Calibri" w:eastAsia="Calibri" w:hAnsi="Calibri" w:cs="Calibri"/>
          <w:i/>
          <w:iCs/>
        </w:rPr>
        <w:t>The British Journal of Criminology</w:t>
      </w:r>
      <w:r w:rsidRPr="35DEEFC4">
        <w:rPr>
          <w:rFonts w:ascii="Calibri" w:eastAsia="Calibri" w:hAnsi="Calibri" w:cs="Calibri"/>
        </w:rPr>
        <w:t>,</w:t>
      </w:r>
      <w:r w:rsidR="609AF8AB" w:rsidRPr="35DEEFC4">
        <w:rPr>
          <w:rFonts w:ascii="Calibri" w:eastAsia="Calibri" w:hAnsi="Calibri" w:cs="Calibri"/>
        </w:rPr>
        <w:t xml:space="preserve"> </w:t>
      </w:r>
      <w:r w:rsidR="609AF8AB" w:rsidRPr="35DEEFC4">
        <w:rPr>
          <w:rFonts w:ascii="Calibri" w:eastAsia="Calibri" w:hAnsi="Calibri" w:cs="Calibri"/>
          <w:i/>
          <w:iCs/>
        </w:rPr>
        <w:t>61</w:t>
      </w:r>
      <w:r w:rsidR="609AF8AB" w:rsidRPr="35DEEFC4">
        <w:rPr>
          <w:rFonts w:ascii="Calibri" w:eastAsia="Calibri" w:hAnsi="Calibri" w:cs="Calibri"/>
        </w:rPr>
        <w:t xml:space="preserve"> (6), pp</w:t>
      </w:r>
      <w:r w:rsidR="66588903" w:rsidRPr="35DEEFC4">
        <w:rPr>
          <w:rFonts w:ascii="Calibri" w:eastAsia="Calibri" w:hAnsi="Calibri" w:cs="Calibri"/>
        </w:rPr>
        <w:t>.</w:t>
      </w:r>
      <w:r w:rsidR="609AF8AB" w:rsidRPr="35DEEFC4">
        <w:rPr>
          <w:rFonts w:ascii="Calibri" w:eastAsia="Calibri" w:hAnsi="Calibri" w:cs="Calibri"/>
        </w:rPr>
        <w:t>1503-1520.</w:t>
      </w:r>
    </w:p>
    <w:p w14:paraId="3B05305C" w14:textId="40C37DAA" w:rsidR="000F41A2" w:rsidRDefault="46E3F28B" w:rsidP="35DEEFC4">
      <w:pPr>
        <w:spacing w:before="120" w:after="120" w:line="480" w:lineRule="auto"/>
        <w:jc w:val="both"/>
        <w:rPr>
          <w:rFonts w:ascii="Calibri" w:eastAsia="Calibri" w:hAnsi="Calibri" w:cs="Calibri"/>
        </w:rPr>
      </w:pPr>
      <w:r w:rsidRPr="35DEEFC4">
        <w:rPr>
          <w:rFonts w:ascii="Calibri" w:eastAsia="Calibri" w:hAnsi="Calibri" w:cs="Calibri"/>
        </w:rPr>
        <w:t>Wells, H. and Savigar, L.</w:t>
      </w:r>
      <w:r w:rsidR="298FF384" w:rsidRPr="35DEEFC4">
        <w:rPr>
          <w:rFonts w:ascii="Calibri" w:eastAsia="Calibri" w:hAnsi="Calibri" w:cs="Calibri"/>
        </w:rPr>
        <w:t>,</w:t>
      </w:r>
      <w:r w:rsidRPr="35DEEFC4">
        <w:rPr>
          <w:rFonts w:ascii="Calibri" w:eastAsia="Calibri" w:hAnsi="Calibri" w:cs="Calibri"/>
        </w:rPr>
        <w:t xml:space="preserve"> 2019. Keeping up, and keeping on: Risk, acceleration and the law-abiding driving offender. </w:t>
      </w:r>
      <w:r w:rsidRPr="35DEEFC4">
        <w:rPr>
          <w:rFonts w:ascii="Calibri" w:eastAsia="Calibri" w:hAnsi="Calibri" w:cs="Calibri"/>
          <w:i/>
          <w:iCs/>
        </w:rPr>
        <w:t>Criminology &amp; Criminal Justice</w:t>
      </w:r>
      <w:r w:rsidRPr="35DEEFC4">
        <w:rPr>
          <w:rFonts w:ascii="Calibri" w:eastAsia="Calibri" w:hAnsi="Calibri" w:cs="Calibri"/>
        </w:rPr>
        <w:t xml:space="preserve">, </w:t>
      </w:r>
      <w:r w:rsidRPr="35DEEFC4">
        <w:rPr>
          <w:rFonts w:ascii="Calibri" w:eastAsia="Calibri" w:hAnsi="Calibri" w:cs="Calibri"/>
          <w:i/>
          <w:iCs/>
        </w:rPr>
        <w:t>19</w:t>
      </w:r>
      <w:r w:rsidRPr="35DEEFC4">
        <w:rPr>
          <w:rFonts w:ascii="Calibri" w:eastAsia="Calibri" w:hAnsi="Calibri" w:cs="Calibri"/>
        </w:rPr>
        <w:t>(2), pp.254-270.</w:t>
      </w:r>
    </w:p>
    <w:p w14:paraId="11F0A00B" w14:textId="0975F919" w:rsidR="00F0458F" w:rsidRPr="005F6C05" w:rsidRDefault="00F0458F" w:rsidP="005F6C05">
      <w:pPr>
        <w:pStyle w:val="PlainText"/>
        <w:spacing w:line="480" w:lineRule="auto"/>
      </w:pPr>
      <w:r>
        <w:t xml:space="preserve">Wells-parker E., </w:t>
      </w:r>
      <w:proofErr w:type="spellStart"/>
      <w:r>
        <w:t>Bangert</w:t>
      </w:r>
      <w:proofErr w:type="spellEnd"/>
      <w:r>
        <w:t xml:space="preserve">-Downs R., McMillen R. and Williams M., 1995. Final results from a meta-analysis of remedial interventions with drink/drive offenders. </w:t>
      </w:r>
      <w:r w:rsidRPr="005F6C05">
        <w:rPr>
          <w:i/>
          <w:iCs/>
        </w:rPr>
        <w:t>Addiction, 90,</w:t>
      </w:r>
      <w:r>
        <w:t xml:space="preserve"> 907-926.</w:t>
      </w:r>
    </w:p>
    <w:p w14:paraId="7AD13B41" w14:textId="61272AEB" w:rsidR="000F41A2" w:rsidRDefault="4EDE770C" w:rsidP="35DEEFC4">
      <w:pPr>
        <w:spacing w:before="120" w:after="120" w:line="480" w:lineRule="auto"/>
        <w:jc w:val="both"/>
        <w:rPr>
          <w:rFonts w:ascii="Calibri" w:eastAsia="Calibri" w:hAnsi="Calibri" w:cs="Calibri"/>
        </w:rPr>
      </w:pPr>
      <w:r w:rsidRPr="35DEEFC4">
        <w:rPr>
          <w:rFonts w:ascii="Calibri" w:eastAsia="Calibri" w:hAnsi="Calibri" w:cs="Calibri"/>
        </w:rPr>
        <w:t xml:space="preserve">White, K.M., Hyde, M.K., Walsh, S.P. and Watson, B., 2010. Mobile phone use while driving: An investigation of the beliefs influencing drivers’ hands-free and hand-held mobile phone use. </w:t>
      </w:r>
      <w:r w:rsidRPr="35DEEFC4">
        <w:rPr>
          <w:rFonts w:ascii="Calibri" w:eastAsia="Calibri" w:hAnsi="Calibri" w:cs="Calibri"/>
          <w:i/>
          <w:iCs/>
        </w:rPr>
        <w:t>Transportation Research Part F: Traffic Psychology and Behaviour</w:t>
      </w:r>
      <w:r w:rsidRPr="35DEEFC4">
        <w:rPr>
          <w:rFonts w:ascii="Calibri" w:eastAsia="Calibri" w:hAnsi="Calibri" w:cs="Calibri"/>
        </w:rPr>
        <w:t xml:space="preserve">, </w:t>
      </w:r>
      <w:r w:rsidRPr="35DEEFC4">
        <w:rPr>
          <w:rFonts w:ascii="Calibri" w:eastAsia="Calibri" w:hAnsi="Calibri" w:cs="Calibri"/>
          <w:i/>
          <w:iCs/>
        </w:rPr>
        <w:t>13</w:t>
      </w:r>
      <w:r w:rsidRPr="35DEEFC4">
        <w:rPr>
          <w:rFonts w:ascii="Calibri" w:eastAsia="Calibri" w:hAnsi="Calibri" w:cs="Calibri"/>
        </w:rPr>
        <w:t>(1), pp.9-20.</w:t>
      </w:r>
    </w:p>
    <w:p w14:paraId="16063820" w14:textId="7B8467B0" w:rsidR="000F41A2" w:rsidRDefault="4EDE770C" w:rsidP="35DEEFC4">
      <w:pPr>
        <w:spacing w:before="120" w:after="120" w:line="480" w:lineRule="auto"/>
        <w:jc w:val="both"/>
        <w:rPr>
          <w:rFonts w:ascii="Calibri" w:eastAsia="Calibri" w:hAnsi="Calibri" w:cs="Calibri"/>
        </w:rPr>
      </w:pPr>
      <w:r w:rsidRPr="35DEEFC4">
        <w:rPr>
          <w:rFonts w:ascii="Calibri" w:eastAsia="Calibri" w:hAnsi="Calibri" w:cs="Calibri"/>
        </w:rPr>
        <w:lastRenderedPageBreak/>
        <w:t xml:space="preserve">World Health Organization, 2018. </w:t>
      </w:r>
      <w:r w:rsidRPr="35DEEFC4">
        <w:rPr>
          <w:rFonts w:ascii="Calibri" w:eastAsia="Calibri" w:hAnsi="Calibri" w:cs="Calibri"/>
          <w:i/>
          <w:iCs/>
        </w:rPr>
        <w:t>Global status report on road safety 2018</w:t>
      </w:r>
      <w:r w:rsidRPr="35DEEFC4">
        <w:rPr>
          <w:rFonts w:ascii="Calibri" w:eastAsia="Calibri" w:hAnsi="Calibri" w:cs="Calibri"/>
        </w:rPr>
        <w:t xml:space="preserve">. Geneva: World Health Organization. </w:t>
      </w:r>
    </w:p>
    <w:p w14:paraId="7B41440F" w14:textId="3A477102" w:rsidR="000F41A2" w:rsidRDefault="6447FFF1" w:rsidP="35DEEFC4">
      <w:pPr>
        <w:spacing w:before="120" w:after="120" w:line="480" w:lineRule="auto"/>
        <w:jc w:val="both"/>
        <w:rPr>
          <w:rFonts w:ascii="Calibri" w:eastAsia="Calibri" w:hAnsi="Calibri" w:cs="Calibri"/>
        </w:rPr>
      </w:pPr>
      <w:proofErr w:type="spellStart"/>
      <w:r w:rsidRPr="35DEEFC4">
        <w:rPr>
          <w:rFonts w:ascii="Calibri" w:eastAsia="Calibri" w:hAnsi="Calibri" w:cs="Calibri"/>
          <w:shd w:val="clear" w:color="auto" w:fill="FFFFFF"/>
        </w:rPr>
        <w:t>Yagil</w:t>
      </w:r>
      <w:proofErr w:type="spellEnd"/>
      <w:r w:rsidRPr="35DEEFC4">
        <w:rPr>
          <w:rFonts w:ascii="Calibri" w:eastAsia="Calibri" w:hAnsi="Calibri" w:cs="Calibri"/>
          <w:shd w:val="clear" w:color="auto" w:fill="FFFFFF"/>
        </w:rPr>
        <w:t>, D., 1998. Instrumental and normative motives for compliance with traffic laws among young and older drivers. </w:t>
      </w:r>
      <w:r w:rsidRPr="35DEEFC4">
        <w:rPr>
          <w:rFonts w:ascii="Calibri" w:eastAsia="Calibri" w:hAnsi="Calibri" w:cs="Calibri"/>
          <w:i/>
          <w:iCs/>
          <w:shd w:val="clear" w:color="auto" w:fill="FFFFFF"/>
        </w:rPr>
        <w:t>Accident Analysis &amp; Prevention</w:t>
      </w:r>
      <w:r w:rsidRPr="35DEEFC4">
        <w:rPr>
          <w:rFonts w:ascii="Calibri" w:eastAsia="Calibri" w:hAnsi="Calibri" w:cs="Calibri"/>
          <w:shd w:val="clear" w:color="auto" w:fill="FFFFFF"/>
        </w:rPr>
        <w:t>, </w:t>
      </w:r>
      <w:r w:rsidRPr="35DEEFC4">
        <w:rPr>
          <w:rFonts w:ascii="Calibri" w:eastAsia="Calibri" w:hAnsi="Calibri" w:cs="Calibri"/>
          <w:i/>
          <w:iCs/>
          <w:shd w:val="clear" w:color="auto" w:fill="FFFFFF"/>
        </w:rPr>
        <w:t>30</w:t>
      </w:r>
      <w:r w:rsidRPr="35DEEFC4">
        <w:rPr>
          <w:rFonts w:ascii="Calibri" w:eastAsia="Calibri" w:hAnsi="Calibri" w:cs="Calibri"/>
          <w:shd w:val="clear" w:color="auto" w:fill="FFFFFF"/>
        </w:rPr>
        <w:t>(4), pp.417-424.</w:t>
      </w:r>
    </w:p>
    <w:p w14:paraId="4D5FC9EB" w14:textId="066DB4A3" w:rsidR="2AD0D1D4" w:rsidRDefault="581197EC" w:rsidP="44D0C943">
      <w:pPr>
        <w:spacing w:before="120" w:after="120" w:line="480" w:lineRule="auto"/>
        <w:jc w:val="both"/>
        <w:rPr>
          <w:rFonts w:ascii="Calibri" w:eastAsia="Calibri" w:hAnsi="Calibri" w:cs="Calibri"/>
        </w:rPr>
      </w:pPr>
      <w:r w:rsidRPr="44D0C943">
        <w:rPr>
          <w:rFonts w:ascii="Calibri" w:eastAsia="Calibri" w:hAnsi="Calibri" w:cs="Calibri"/>
        </w:rPr>
        <w:t xml:space="preserve">Zimring, F. E., Hawkins, G., and </w:t>
      </w:r>
      <w:proofErr w:type="spellStart"/>
      <w:r w:rsidRPr="44D0C943">
        <w:rPr>
          <w:rFonts w:ascii="Calibri" w:eastAsia="Calibri" w:hAnsi="Calibri" w:cs="Calibri"/>
        </w:rPr>
        <w:t>Vorenberg</w:t>
      </w:r>
      <w:proofErr w:type="spellEnd"/>
      <w:r w:rsidRPr="44D0C943">
        <w:rPr>
          <w:rFonts w:ascii="Calibri" w:eastAsia="Calibri" w:hAnsi="Calibri" w:cs="Calibri"/>
        </w:rPr>
        <w:t>, J.</w:t>
      </w:r>
      <w:r w:rsidR="74DB2C89" w:rsidRPr="44D0C943">
        <w:rPr>
          <w:rFonts w:ascii="Calibri" w:eastAsia="Calibri" w:hAnsi="Calibri" w:cs="Calibri"/>
        </w:rPr>
        <w:t xml:space="preserve">, </w:t>
      </w:r>
      <w:r w:rsidRPr="44D0C943">
        <w:rPr>
          <w:rFonts w:ascii="Calibri" w:eastAsia="Calibri" w:hAnsi="Calibri" w:cs="Calibri"/>
        </w:rPr>
        <w:t xml:space="preserve">1973. </w:t>
      </w:r>
      <w:r w:rsidRPr="44D0C943">
        <w:rPr>
          <w:rFonts w:ascii="Calibri" w:eastAsia="Calibri" w:hAnsi="Calibri" w:cs="Calibri"/>
          <w:i/>
          <w:iCs/>
        </w:rPr>
        <w:t>Deterrence: The legal threat in crime control.</w:t>
      </w:r>
      <w:r w:rsidRPr="44D0C943">
        <w:rPr>
          <w:rFonts w:ascii="Calibri" w:eastAsia="Calibri" w:hAnsi="Calibri" w:cs="Calibri"/>
        </w:rPr>
        <w:t xml:space="preserve"> Chicago: University of Chicago Press.</w:t>
      </w:r>
    </w:p>
    <w:p w14:paraId="37A4DB42" w14:textId="179FA522" w:rsidR="2AD0D1D4" w:rsidRPr="007F15CB" w:rsidRDefault="2AD0D1D4" w:rsidP="005F6C05">
      <w:pPr>
        <w:spacing w:before="120" w:after="120" w:line="480" w:lineRule="auto"/>
        <w:jc w:val="both"/>
      </w:pPr>
    </w:p>
    <w:sectPr w:rsidR="2AD0D1D4" w:rsidRPr="007F15CB" w:rsidSect="00574B71">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0204" w14:textId="77777777" w:rsidR="007D3651" w:rsidRDefault="007D3651" w:rsidP="00F2659F">
      <w:pPr>
        <w:spacing w:after="0" w:line="240" w:lineRule="auto"/>
      </w:pPr>
      <w:r>
        <w:separator/>
      </w:r>
    </w:p>
  </w:endnote>
  <w:endnote w:type="continuationSeparator" w:id="0">
    <w:p w14:paraId="21343D80" w14:textId="77777777" w:rsidR="007D3651" w:rsidRDefault="007D3651" w:rsidP="00F2659F">
      <w:pPr>
        <w:spacing w:after="0" w:line="240" w:lineRule="auto"/>
      </w:pPr>
      <w:r>
        <w:continuationSeparator/>
      </w:r>
    </w:p>
  </w:endnote>
  <w:endnote w:type="continuationNotice" w:id="1">
    <w:p w14:paraId="5B953850" w14:textId="77777777" w:rsidR="007D3651" w:rsidRDefault="007D3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6C53" w14:textId="618A8B85" w:rsidR="35DEEFC4" w:rsidRDefault="35DEEFC4" w:rsidP="35DEEFC4">
    <w:pPr>
      <w:pStyle w:val="Footer"/>
    </w:pPr>
    <w:r>
      <w:fldChar w:fldCharType="begin"/>
    </w:r>
    <w:r>
      <w:instrText>PAGE</w:instrText>
    </w:r>
    <w:r>
      <w:fldChar w:fldCharType="separate"/>
    </w:r>
    <w:r w:rsidR="0076175C">
      <w:rPr>
        <w:noProof/>
      </w:rPr>
      <w:t>1</w:t>
    </w:r>
    <w:r>
      <w:fldChar w:fldCharType="end"/>
    </w:r>
  </w:p>
  <w:p w14:paraId="1C9A73E2" w14:textId="6A0C0B61" w:rsidR="35DEEFC4" w:rsidRDefault="35DEEFC4" w:rsidP="35DEEFC4">
    <w:pPr>
      <w:pStyle w:val="Footer"/>
    </w:pPr>
  </w:p>
  <w:p w14:paraId="20582EC9" w14:textId="1902A9D2"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F2FD" w14:textId="77777777" w:rsidR="007D3651" w:rsidRDefault="007D3651" w:rsidP="00F2659F">
      <w:pPr>
        <w:spacing w:after="0" w:line="240" w:lineRule="auto"/>
      </w:pPr>
      <w:r>
        <w:separator/>
      </w:r>
    </w:p>
  </w:footnote>
  <w:footnote w:type="continuationSeparator" w:id="0">
    <w:p w14:paraId="0795C65B" w14:textId="77777777" w:rsidR="007D3651" w:rsidRDefault="007D3651" w:rsidP="00F2659F">
      <w:pPr>
        <w:spacing w:after="0" w:line="240" w:lineRule="auto"/>
      </w:pPr>
      <w:r>
        <w:continuationSeparator/>
      </w:r>
    </w:p>
  </w:footnote>
  <w:footnote w:type="continuationNotice" w:id="1">
    <w:p w14:paraId="20707419" w14:textId="77777777" w:rsidR="007D3651" w:rsidRDefault="007D3651">
      <w:pPr>
        <w:spacing w:after="0" w:line="240" w:lineRule="auto"/>
      </w:pPr>
    </w:p>
  </w:footnote>
  <w:footnote w:id="2">
    <w:p w14:paraId="3608356F" w14:textId="4BDDCF7C" w:rsidR="44D0C943" w:rsidRDefault="44D0C943" w:rsidP="005F6C05">
      <w:pPr>
        <w:pStyle w:val="FootnoteText"/>
      </w:pPr>
      <w:r w:rsidRPr="44D0C943">
        <w:rPr>
          <w:rStyle w:val="FootnoteReference"/>
        </w:rPr>
        <w:footnoteRef/>
      </w:r>
      <w:r w:rsidRPr="44D0C943">
        <w:t xml:space="preserve"> It is important to note that some research has found a lower crash risk for certain forms of handsfree phone use, such as talking or listening to a call, compared to handheld phone use (e.g., Young, 2017; Dingus et al., 2019), however, handsfree mobile phone use actions and their implications exist beyond this scope. </w:t>
      </w:r>
    </w:p>
  </w:footnote>
  <w:footnote w:id="3">
    <w:p w14:paraId="532B0F02" w14:textId="0DC2B411" w:rsidR="1404944D" w:rsidRDefault="1404944D" w:rsidP="005F6C05">
      <w:pPr>
        <w:pStyle w:val="FootnoteText"/>
        <w:rPr>
          <w:rFonts w:eastAsiaTheme="minorEastAsia"/>
          <w:color w:val="4472C4" w:themeColor="accent1"/>
        </w:rPr>
      </w:pPr>
      <w:r w:rsidRPr="1404944D">
        <w:rPr>
          <w:rStyle w:val="FootnoteReference"/>
        </w:rPr>
        <w:footnoteRef/>
      </w:r>
      <w:r w:rsidRPr="1404944D">
        <w:t xml:space="preserve"> </w:t>
      </w:r>
      <w:r w:rsidR="6261EE2F" w:rsidRPr="1404944D">
        <w:rPr>
          <w:rFonts w:eastAsiaTheme="minorEastAsia"/>
        </w:rPr>
        <w:t>We have used the term ‘courses’ deliberately, given that we wish to explore the purpose of these events. To label them as ‘diversionar</w:t>
      </w:r>
      <w:r w:rsidR="53FFE91B" w:rsidRPr="1404944D">
        <w:rPr>
          <w:rFonts w:eastAsiaTheme="minorEastAsia"/>
        </w:rPr>
        <w:t xml:space="preserve">y schemes’ or ‘alternatives to prosecution’ or ‘educational interventions’ does, we believe, send out its own message about what purpose they serve, what </w:t>
      </w:r>
      <w:r w:rsidR="043110EC" w:rsidRPr="1404944D">
        <w:rPr>
          <w:rFonts w:eastAsiaTheme="minorEastAsia"/>
        </w:rPr>
        <w:t>a ‘normal’ approach is, and where they sit in a conceptual punishment/education matrix.</w:t>
      </w:r>
    </w:p>
  </w:footnote>
  <w:footnote w:id="4">
    <w:p w14:paraId="418871ED" w14:textId="3540A19D" w:rsidR="37165035" w:rsidRDefault="37165035" w:rsidP="37165035">
      <w:pPr>
        <w:pStyle w:val="FootnoteText"/>
      </w:pPr>
      <w:r w:rsidRPr="37165035">
        <w:rPr>
          <w:rStyle w:val="FootnoteReference"/>
        </w:rPr>
        <w:footnoteRef/>
      </w:r>
      <w:r w:rsidRPr="37165035">
        <w:t xml:space="preserve"> Although an artificial intelligence camera has been used to identify offending mobile phone use in Australia. </w:t>
      </w:r>
    </w:p>
  </w:footnote>
  <w:footnote w:id="5">
    <w:p w14:paraId="53301556" w14:textId="0898F719" w:rsidR="37165035" w:rsidRDefault="37165035" w:rsidP="37165035">
      <w:pPr>
        <w:pStyle w:val="FootnoteText"/>
      </w:pPr>
      <w:r w:rsidRPr="37165035">
        <w:rPr>
          <w:rStyle w:val="FootnoteReference"/>
        </w:rPr>
        <w:footnoteRef/>
      </w:r>
      <w:r w:rsidRPr="37165035">
        <w:t xml:space="preserve"> Though being ‘pulled over’ does offer some potential for discussion of the reasons for the law, and is discussed further below.</w:t>
      </w:r>
    </w:p>
  </w:footnote>
  <w:footnote w:id="6">
    <w:p w14:paraId="0691DD82" w14:textId="0C8AFB4C" w:rsidR="1404944D" w:rsidRDefault="1404944D" w:rsidP="007F15CB">
      <w:pPr>
        <w:pStyle w:val="FootnoteText"/>
        <w:rPr>
          <w:rFonts w:eastAsiaTheme="minorEastAsia"/>
        </w:rPr>
      </w:pPr>
      <w:r w:rsidRPr="008802B1">
        <w:rPr>
          <w:rStyle w:val="FootnoteReference"/>
        </w:rPr>
        <w:footnoteRef/>
      </w:r>
      <w:r w:rsidRPr="1404944D">
        <w:t xml:space="preserve"> </w:t>
      </w:r>
      <w:r w:rsidR="1A13714E" w:rsidRPr="1404944D">
        <w:rPr>
          <w:rFonts w:eastAsiaTheme="minorEastAsia"/>
        </w:rPr>
        <w:t xml:space="preserve">Currently, retraining opportunities are offered as an alternative to prosecution </w:t>
      </w:r>
      <w:r w:rsidR="4F74D7DD" w:rsidRPr="1404944D">
        <w:rPr>
          <w:rFonts w:eastAsiaTheme="minorEastAsia"/>
        </w:rPr>
        <w:t>for other</w:t>
      </w:r>
      <w:r w:rsidR="06AE9387" w:rsidRPr="1404944D">
        <w:rPr>
          <w:rFonts w:eastAsiaTheme="minorEastAsia"/>
        </w:rPr>
        <w:t xml:space="preserve"> ‘Fatal 4’</w:t>
      </w:r>
      <w:r w:rsidR="4F74D7DD" w:rsidRPr="1404944D">
        <w:rPr>
          <w:rFonts w:eastAsiaTheme="minorEastAsia"/>
        </w:rPr>
        <w:t xml:space="preserve"> offences through the</w:t>
      </w:r>
      <w:r w:rsidR="36F8A5F6" w:rsidRPr="1404944D">
        <w:rPr>
          <w:rFonts w:eastAsiaTheme="minorEastAsia"/>
        </w:rPr>
        <w:t xml:space="preserve"> National Driver Offender Retraining Scheme (NDORS)</w:t>
      </w:r>
      <w:r w:rsidR="4955567E" w:rsidRPr="1404944D">
        <w:rPr>
          <w:rFonts w:eastAsiaTheme="minorEastAsia"/>
        </w:rPr>
        <w:t xml:space="preserve">, but there is no </w:t>
      </w:r>
      <w:r w:rsidR="0B7C796D" w:rsidRPr="1404944D">
        <w:rPr>
          <w:rFonts w:eastAsiaTheme="minorEastAsia"/>
        </w:rPr>
        <w:t xml:space="preserve">course </w:t>
      </w:r>
      <w:r w:rsidR="2DC0B168" w:rsidRPr="1404944D">
        <w:rPr>
          <w:rFonts w:eastAsiaTheme="minorEastAsia"/>
          <w:i/>
          <w:iCs/>
        </w:rPr>
        <w:t>specifically</w:t>
      </w:r>
      <w:r w:rsidR="2DC0B168" w:rsidRPr="1404944D">
        <w:rPr>
          <w:rFonts w:eastAsiaTheme="minorEastAsia"/>
        </w:rPr>
        <w:t xml:space="preserve"> aimed at </w:t>
      </w:r>
      <w:r w:rsidR="4955567E" w:rsidRPr="1404944D">
        <w:rPr>
          <w:rFonts w:eastAsiaTheme="minorEastAsia"/>
        </w:rPr>
        <w:t>mobile phone offenders.</w:t>
      </w:r>
    </w:p>
  </w:footnote>
  <w:footnote w:id="7">
    <w:p w14:paraId="29CB6A58" w14:textId="61EEC92C" w:rsidR="35DEEFC4" w:rsidRDefault="35DEEFC4" w:rsidP="35DEEFC4">
      <w:pPr>
        <w:spacing w:before="120" w:after="120" w:line="240" w:lineRule="auto"/>
        <w:jc w:val="both"/>
        <w:rPr>
          <w:rFonts w:eastAsiaTheme="minorEastAsia"/>
        </w:rPr>
      </w:pPr>
      <w:r w:rsidRPr="35DEEFC4">
        <w:rPr>
          <w:rStyle w:val="FootnoteReference"/>
          <w:sz w:val="20"/>
          <w:szCs w:val="20"/>
        </w:rPr>
        <w:footnoteRef/>
      </w:r>
      <w:r w:rsidRPr="35DEEFC4">
        <w:rPr>
          <w:sz w:val="20"/>
          <w:szCs w:val="20"/>
        </w:rPr>
        <w:t xml:space="preserve"> Course provision as an alternative to prosecution, and therefore form of specific deterrence, is distinct to general educational provision that can be seen through, for example, television adverts or social media campaigns. See White, Hyde, Walsh &amp; Watson (2010) for work considering factors likely to influence responses to education as a general deterrent, or Angle et al. (2009a; 2009b) for evaluation of drink/drug drive campaigns.</w:t>
      </w:r>
    </w:p>
  </w:footnote>
  <w:footnote w:id="8">
    <w:p w14:paraId="3FDE550D" w14:textId="6FAE162B" w:rsidR="44D0C943" w:rsidRDefault="44D0C943" w:rsidP="44D0C943">
      <w:pPr>
        <w:pStyle w:val="FootnoteText"/>
        <w:rPr>
          <w:rFonts w:eastAsiaTheme="minorEastAsia"/>
        </w:rPr>
      </w:pPr>
      <w:r w:rsidRPr="44D0C943">
        <w:rPr>
          <w:rStyle w:val="FootnoteReference"/>
        </w:rPr>
        <w:footnoteRef/>
      </w:r>
      <w:r>
        <w:t xml:space="preserve"> Reoffending is a</w:t>
      </w:r>
      <w:r w:rsidRPr="44D0C943">
        <w:rPr>
          <w:rFonts w:eastAsiaTheme="minorEastAsia"/>
        </w:rPr>
        <w:t xml:space="preserve"> problematic term given that most road traffic offences are undetected. Reconviction is a more accurate term for what is often measured, although reoffending is more relevant to safety research (if it could be known).</w:t>
      </w:r>
    </w:p>
  </w:footnote>
  <w:footnote w:id="9">
    <w:p w14:paraId="66292DA7" w14:textId="52FE9823" w:rsidR="44D0C943" w:rsidRDefault="44D0C943" w:rsidP="005F6C05">
      <w:pPr>
        <w:pStyle w:val="FootnoteText"/>
        <w:rPr>
          <w:rFonts w:eastAsiaTheme="minorEastAsia"/>
        </w:rPr>
      </w:pPr>
      <w:r w:rsidRPr="44D0C943">
        <w:rPr>
          <w:rStyle w:val="FootnoteReference"/>
        </w:rPr>
        <w:footnoteRef/>
      </w:r>
      <w:r w:rsidRPr="44D0C943">
        <w:t xml:space="preserve"> </w:t>
      </w:r>
      <w:r w:rsidR="769BC6D9" w:rsidRPr="44D0C943">
        <w:rPr>
          <w:rFonts w:eastAsiaTheme="minorEastAsia"/>
        </w:rPr>
        <w:t>Offenders who chose to attend the course avoided the sanction of 3 penalty points and £100 fine.</w:t>
      </w:r>
    </w:p>
  </w:footnote>
  <w:footnote w:id="10">
    <w:p w14:paraId="775C9EDA" w14:textId="4201C1E6" w:rsidR="1404944D" w:rsidRDefault="1404944D" w:rsidP="005F6C05">
      <w:pPr>
        <w:pStyle w:val="FootnoteText"/>
        <w:rPr>
          <w:rFonts w:eastAsiaTheme="minorEastAsia"/>
        </w:rPr>
      </w:pPr>
      <w:r w:rsidRPr="1404944D">
        <w:rPr>
          <w:rStyle w:val="FootnoteReference"/>
        </w:rPr>
        <w:footnoteRef/>
      </w:r>
      <w:r w:rsidRPr="1404944D">
        <w:t xml:space="preserve"> See </w:t>
      </w:r>
      <w:r w:rsidR="23076987" w:rsidRPr="1404944D">
        <w:rPr>
          <w:rFonts w:eastAsiaTheme="minorEastAsia"/>
        </w:rPr>
        <w:t xml:space="preserve">Hoggarth et al. (2009) and/or Savigar (2019) for more information. </w:t>
      </w:r>
    </w:p>
  </w:footnote>
  <w:footnote w:id="11">
    <w:p w14:paraId="4EC9E331" w14:textId="5597ADA9" w:rsidR="2AD0D1D4" w:rsidRDefault="2AD0D1D4" w:rsidP="005F6C05">
      <w:pPr>
        <w:pStyle w:val="FootnoteText"/>
      </w:pPr>
      <w:r w:rsidRPr="2AD0D1D4">
        <w:rPr>
          <w:rStyle w:val="FootnoteReference"/>
        </w:rPr>
        <w:footnoteRef/>
      </w:r>
      <w:r w:rsidR="44D0C943" w:rsidRPr="2AD0D1D4">
        <w:t xml:space="preserve"> </w:t>
      </w:r>
      <w:r w:rsidR="44D0C943">
        <w:t>See Savigar (2019) for interview schedules.</w:t>
      </w:r>
    </w:p>
  </w:footnote>
  <w:footnote w:id="12">
    <w:p w14:paraId="62025B26" w14:textId="4949EBB3" w:rsidR="2AD0D1D4" w:rsidRDefault="2AD0D1D4" w:rsidP="005F6C05">
      <w:pPr>
        <w:pStyle w:val="FootnoteText"/>
      </w:pPr>
      <w:r w:rsidRPr="2AD0D1D4">
        <w:rPr>
          <w:rStyle w:val="FootnoteReference"/>
        </w:rPr>
        <w:footnoteRef/>
      </w:r>
      <w:r w:rsidRPr="2AD0D1D4">
        <w:t xml:space="preserve"> Before the decision was made to remove education as an alternative to prosecution for mobile phone while driving offences. </w:t>
      </w:r>
    </w:p>
  </w:footnote>
  <w:footnote w:id="13">
    <w:p w14:paraId="2C65E9E6" w14:textId="52C65879" w:rsidR="002D36D1" w:rsidRDefault="002D36D1">
      <w:pPr>
        <w:pStyle w:val="FootnoteText"/>
      </w:pPr>
      <w:r>
        <w:rPr>
          <w:rStyle w:val="FootnoteReference"/>
        </w:rPr>
        <w:footnoteRef/>
      </w:r>
      <w:r w:rsidR="1404944D">
        <w:t xml:space="preserve"> This was also a suggestion made by officers in the US who were surveyed about the enforcement of cell phone use laws and where “a large majority of officers also agreed that educating the public on how to use handsfree technology (78%) could help” (</w:t>
      </w:r>
      <w:r w:rsidR="1404944D">
        <w:t>Rudisill et al, 2021)</w:t>
      </w:r>
    </w:p>
  </w:footnote>
  <w:footnote w:id="14">
    <w:p w14:paraId="3DAD562C" w14:textId="1D706B10" w:rsidR="5950C57B" w:rsidRDefault="5950C57B" w:rsidP="5950C57B">
      <w:pPr>
        <w:pStyle w:val="FootnoteText"/>
      </w:pPr>
      <w:r w:rsidRPr="5950C57B">
        <w:rPr>
          <w:rStyle w:val="FootnoteReference"/>
        </w:rPr>
        <w:footnoteRef/>
      </w:r>
      <w:r w:rsidRPr="5950C57B">
        <w:t xml:space="preserve"> Again, we urge caution in the use of terms like ‘first time offender’. These individuals are unlikely to have been caught the first time they ever used their phone, but the phrase ‘first time detected’ requires explanation and was not the phraseology used by participants.</w:t>
      </w:r>
    </w:p>
  </w:footnote>
  <w:footnote w:id="15">
    <w:p w14:paraId="281250D5" w14:textId="5E79125A" w:rsidR="44D0C943" w:rsidRDefault="44D0C943" w:rsidP="005F6C05">
      <w:pPr>
        <w:pStyle w:val="FootnoteText"/>
      </w:pPr>
      <w:r w:rsidRPr="44D0C943">
        <w:rPr>
          <w:rStyle w:val="FootnoteReference"/>
        </w:rPr>
        <w:footnoteRef/>
      </w:r>
      <w:r w:rsidR="1404944D" w:rsidRPr="44D0C943">
        <w:t xml:space="preserve"> </w:t>
      </w:r>
      <w:r w:rsidR="1404944D">
        <w:t>See Savigar</w:t>
      </w:r>
      <w:r w:rsidR="1404944D" w:rsidRPr="44D0C943">
        <w:t xml:space="preserve"> (2019) for consideration of how this relates to ’effectiveness’ of </w:t>
      </w:r>
      <w:r w:rsidR="1404944D">
        <w:t>this courses</w:t>
      </w:r>
      <w:r w:rsidR="1404944D" w:rsidRPr="44D0C943">
        <w:t xml:space="preserve"> in relation to attitudinal and behavioural change.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5DEEFC4" w14:paraId="6128AFF3" w14:textId="77777777" w:rsidTr="35DEEFC4">
      <w:tc>
        <w:tcPr>
          <w:tcW w:w="3005" w:type="dxa"/>
        </w:tcPr>
        <w:p w14:paraId="283D9C34" w14:textId="0D3C850B" w:rsidR="35DEEFC4" w:rsidRDefault="35DEEFC4" w:rsidP="35DEEFC4">
          <w:pPr>
            <w:pStyle w:val="Header"/>
            <w:ind w:left="-115"/>
          </w:pPr>
        </w:p>
      </w:tc>
      <w:tc>
        <w:tcPr>
          <w:tcW w:w="3005" w:type="dxa"/>
        </w:tcPr>
        <w:p w14:paraId="5519B84C" w14:textId="5A5EBB5E" w:rsidR="35DEEFC4" w:rsidRDefault="35DEEFC4" w:rsidP="35DEEFC4">
          <w:pPr>
            <w:pStyle w:val="Header"/>
            <w:jc w:val="center"/>
          </w:pPr>
        </w:p>
      </w:tc>
      <w:tc>
        <w:tcPr>
          <w:tcW w:w="3005" w:type="dxa"/>
        </w:tcPr>
        <w:p w14:paraId="771F92D9" w14:textId="5B6D1B13" w:rsidR="35DEEFC4" w:rsidRDefault="35DEEFC4" w:rsidP="35DEEFC4">
          <w:pPr>
            <w:pStyle w:val="Header"/>
            <w:ind w:right="-115"/>
            <w:jc w:val="right"/>
          </w:pPr>
        </w:p>
      </w:tc>
    </w:tr>
  </w:tbl>
  <w:p w14:paraId="0AA704A0" w14:textId="668DC35D" w:rsidR="35DEEFC4" w:rsidRDefault="35DEEFC4" w:rsidP="35DEEFC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fj3q2bg" int2:invalidationBookmarkName="" int2:hashCode="1BPkXAwbEC5iTE" int2:id="T3jvrMe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9B6"/>
    <w:multiLevelType w:val="hybridMultilevel"/>
    <w:tmpl w:val="C6B45E0A"/>
    <w:lvl w:ilvl="0" w:tplc="0B2043BC">
      <w:start w:val="1"/>
      <w:numFmt w:val="bullet"/>
      <w:lvlText w:val=""/>
      <w:lvlJc w:val="left"/>
      <w:pPr>
        <w:ind w:left="720" w:hanging="360"/>
      </w:pPr>
      <w:rPr>
        <w:rFonts w:ascii="Symbol" w:hAnsi="Symbol" w:hint="default"/>
      </w:rPr>
    </w:lvl>
    <w:lvl w:ilvl="1" w:tplc="D3B2F5E2">
      <w:start w:val="1"/>
      <w:numFmt w:val="bullet"/>
      <w:lvlText w:val="o"/>
      <w:lvlJc w:val="left"/>
      <w:pPr>
        <w:ind w:left="1440" w:hanging="360"/>
      </w:pPr>
      <w:rPr>
        <w:rFonts w:ascii="Courier New" w:hAnsi="Courier New" w:hint="default"/>
      </w:rPr>
    </w:lvl>
    <w:lvl w:ilvl="2" w:tplc="7D2EE1C0">
      <w:start w:val="1"/>
      <w:numFmt w:val="bullet"/>
      <w:lvlText w:val=""/>
      <w:lvlJc w:val="left"/>
      <w:pPr>
        <w:ind w:left="2160" w:hanging="360"/>
      </w:pPr>
      <w:rPr>
        <w:rFonts w:ascii="Wingdings" w:hAnsi="Wingdings" w:hint="default"/>
      </w:rPr>
    </w:lvl>
    <w:lvl w:ilvl="3" w:tplc="470CF75E">
      <w:start w:val="1"/>
      <w:numFmt w:val="bullet"/>
      <w:lvlText w:val=""/>
      <w:lvlJc w:val="left"/>
      <w:pPr>
        <w:ind w:left="2880" w:hanging="360"/>
      </w:pPr>
      <w:rPr>
        <w:rFonts w:ascii="Symbol" w:hAnsi="Symbol" w:hint="default"/>
      </w:rPr>
    </w:lvl>
    <w:lvl w:ilvl="4" w:tplc="9D38F02E">
      <w:start w:val="1"/>
      <w:numFmt w:val="bullet"/>
      <w:lvlText w:val="o"/>
      <w:lvlJc w:val="left"/>
      <w:pPr>
        <w:ind w:left="3600" w:hanging="360"/>
      </w:pPr>
      <w:rPr>
        <w:rFonts w:ascii="Courier New" w:hAnsi="Courier New" w:hint="default"/>
      </w:rPr>
    </w:lvl>
    <w:lvl w:ilvl="5" w:tplc="AF026CBC">
      <w:start w:val="1"/>
      <w:numFmt w:val="bullet"/>
      <w:lvlText w:val=""/>
      <w:lvlJc w:val="left"/>
      <w:pPr>
        <w:ind w:left="4320" w:hanging="360"/>
      </w:pPr>
      <w:rPr>
        <w:rFonts w:ascii="Wingdings" w:hAnsi="Wingdings" w:hint="default"/>
      </w:rPr>
    </w:lvl>
    <w:lvl w:ilvl="6" w:tplc="E2F09B9A">
      <w:start w:val="1"/>
      <w:numFmt w:val="bullet"/>
      <w:lvlText w:val=""/>
      <w:lvlJc w:val="left"/>
      <w:pPr>
        <w:ind w:left="5040" w:hanging="360"/>
      </w:pPr>
      <w:rPr>
        <w:rFonts w:ascii="Symbol" w:hAnsi="Symbol" w:hint="default"/>
      </w:rPr>
    </w:lvl>
    <w:lvl w:ilvl="7" w:tplc="F3E411A6">
      <w:start w:val="1"/>
      <w:numFmt w:val="bullet"/>
      <w:lvlText w:val="o"/>
      <w:lvlJc w:val="left"/>
      <w:pPr>
        <w:ind w:left="5760" w:hanging="360"/>
      </w:pPr>
      <w:rPr>
        <w:rFonts w:ascii="Courier New" w:hAnsi="Courier New" w:hint="default"/>
      </w:rPr>
    </w:lvl>
    <w:lvl w:ilvl="8" w:tplc="7248CB46">
      <w:start w:val="1"/>
      <w:numFmt w:val="bullet"/>
      <w:lvlText w:val=""/>
      <w:lvlJc w:val="left"/>
      <w:pPr>
        <w:ind w:left="6480" w:hanging="360"/>
      </w:pPr>
      <w:rPr>
        <w:rFonts w:ascii="Wingdings" w:hAnsi="Wingdings" w:hint="default"/>
      </w:rPr>
    </w:lvl>
  </w:abstractNum>
  <w:abstractNum w:abstractNumId="1" w15:restartNumberingAfterBreak="0">
    <w:nsid w:val="024E077F"/>
    <w:multiLevelType w:val="multilevel"/>
    <w:tmpl w:val="7A2A3A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668519D"/>
    <w:multiLevelType w:val="hybridMultilevel"/>
    <w:tmpl w:val="3E4A12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93ABC"/>
    <w:multiLevelType w:val="hybridMultilevel"/>
    <w:tmpl w:val="718EF56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B549EC"/>
    <w:multiLevelType w:val="hybridMultilevel"/>
    <w:tmpl w:val="AC9EB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42E5E"/>
    <w:multiLevelType w:val="hybridMultilevel"/>
    <w:tmpl w:val="58CE4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956BC"/>
    <w:multiLevelType w:val="multilevel"/>
    <w:tmpl w:val="77CC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5650B"/>
    <w:multiLevelType w:val="hybridMultilevel"/>
    <w:tmpl w:val="5ECE9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B7267"/>
    <w:multiLevelType w:val="hybridMultilevel"/>
    <w:tmpl w:val="18468A66"/>
    <w:lvl w:ilvl="0" w:tplc="9A288CD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82C81"/>
    <w:multiLevelType w:val="multilevel"/>
    <w:tmpl w:val="10F01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5987739"/>
    <w:multiLevelType w:val="multilevel"/>
    <w:tmpl w:val="4F76D5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3E6946"/>
    <w:multiLevelType w:val="hybridMultilevel"/>
    <w:tmpl w:val="E42059EA"/>
    <w:lvl w:ilvl="0" w:tplc="BA1EC188">
      <w:start w:val="1"/>
      <w:numFmt w:val="bullet"/>
      <w:lvlText w:val=""/>
      <w:lvlJc w:val="left"/>
      <w:pPr>
        <w:ind w:left="720" w:hanging="360"/>
      </w:pPr>
      <w:rPr>
        <w:rFonts w:ascii="Symbol" w:hAnsi="Symbol" w:hint="default"/>
      </w:rPr>
    </w:lvl>
    <w:lvl w:ilvl="1" w:tplc="18E2F034">
      <w:start w:val="1"/>
      <w:numFmt w:val="bullet"/>
      <w:lvlText w:val="o"/>
      <w:lvlJc w:val="left"/>
      <w:pPr>
        <w:ind w:left="1440" w:hanging="360"/>
      </w:pPr>
      <w:rPr>
        <w:rFonts w:ascii="Courier New" w:hAnsi="Courier New" w:hint="default"/>
      </w:rPr>
    </w:lvl>
    <w:lvl w:ilvl="2" w:tplc="7B085FCC">
      <w:start w:val="1"/>
      <w:numFmt w:val="bullet"/>
      <w:lvlText w:val=""/>
      <w:lvlJc w:val="left"/>
      <w:pPr>
        <w:ind w:left="2160" w:hanging="360"/>
      </w:pPr>
      <w:rPr>
        <w:rFonts w:ascii="Wingdings" w:hAnsi="Wingdings" w:hint="default"/>
      </w:rPr>
    </w:lvl>
    <w:lvl w:ilvl="3" w:tplc="AA60BEC8">
      <w:start w:val="1"/>
      <w:numFmt w:val="bullet"/>
      <w:lvlText w:val=""/>
      <w:lvlJc w:val="left"/>
      <w:pPr>
        <w:ind w:left="2880" w:hanging="360"/>
      </w:pPr>
      <w:rPr>
        <w:rFonts w:ascii="Symbol" w:hAnsi="Symbol" w:hint="default"/>
      </w:rPr>
    </w:lvl>
    <w:lvl w:ilvl="4" w:tplc="B2DAD31A">
      <w:start w:val="1"/>
      <w:numFmt w:val="bullet"/>
      <w:lvlText w:val="o"/>
      <w:lvlJc w:val="left"/>
      <w:pPr>
        <w:ind w:left="3600" w:hanging="360"/>
      </w:pPr>
      <w:rPr>
        <w:rFonts w:ascii="Courier New" w:hAnsi="Courier New" w:hint="default"/>
      </w:rPr>
    </w:lvl>
    <w:lvl w:ilvl="5" w:tplc="4D422F6C">
      <w:start w:val="1"/>
      <w:numFmt w:val="bullet"/>
      <w:lvlText w:val=""/>
      <w:lvlJc w:val="left"/>
      <w:pPr>
        <w:ind w:left="4320" w:hanging="360"/>
      </w:pPr>
      <w:rPr>
        <w:rFonts w:ascii="Wingdings" w:hAnsi="Wingdings" w:hint="default"/>
      </w:rPr>
    </w:lvl>
    <w:lvl w:ilvl="6" w:tplc="C924F72C">
      <w:start w:val="1"/>
      <w:numFmt w:val="bullet"/>
      <w:lvlText w:val=""/>
      <w:lvlJc w:val="left"/>
      <w:pPr>
        <w:ind w:left="5040" w:hanging="360"/>
      </w:pPr>
      <w:rPr>
        <w:rFonts w:ascii="Symbol" w:hAnsi="Symbol" w:hint="default"/>
      </w:rPr>
    </w:lvl>
    <w:lvl w:ilvl="7" w:tplc="00DC77B6">
      <w:start w:val="1"/>
      <w:numFmt w:val="bullet"/>
      <w:lvlText w:val="o"/>
      <w:lvlJc w:val="left"/>
      <w:pPr>
        <w:ind w:left="5760" w:hanging="360"/>
      </w:pPr>
      <w:rPr>
        <w:rFonts w:ascii="Courier New" w:hAnsi="Courier New" w:hint="default"/>
      </w:rPr>
    </w:lvl>
    <w:lvl w:ilvl="8" w:tplc="1E864036">
      <w:start w:val="1"/>
      <w:numFmt w:val="bullet"/>
      <w:lvlText w:val=""/>
      <w:lvlJc w:val="left"/>
      <w:pPr>
        <w:ind w:left="6480" w:hanging="360"/>
      </w:pPr>
      <w:rPr>
        <w:rFonts w:ascii="Wingdings" w:hAnsi="Wingdings" w:hint="default"/>
      </w:rPr>
    </w:lvl>
  </w:abstractNum>
  <w:abstractNum w:abstractNumId="12" w15:restartNumberingAfterBreak="0">
    <w:nsid w:val="6008502C"/>
    <w:multiLevelType w:val="hybridMultilevel"/>
    <w:tmpl w:val="C48A8896"/>
    <w:lvl w:ilvl="0" w:tplc="5DC81F7A">
      <w:start w:val="1"/>
      <w:numFmt w:val="bullet"/>
      <w:lvlText w:val=""/>
      <w:lvlJc w:val="left"/>
      <w:pPr>
        <w:ind w:left="720" w:hanging="360"/>
      </w:pPr>
      <w:rPr>
        <w:rFonts w:ascii="Symbol" w:hAnsi="Symbol" w:hint="default"/>
      </w:rPr>
    </w:lvl>
    <w:lvl w:ilvl="1" w:tplc="08C02114">
      <w:start w:val="1"/>
      <w:numFmt w:val="bullet"/>
      <w:lvlText w:val="o"/>
      <w:lvlJc w:val="left"/>
      <w:pPr>
        <w:ind w:left="1440" w:hanging="360"/>
      </w:pPr>
      <w:rPr>
        <w:rFonts w:ascii="Courier New" w:hAnsi="Courier New" w:hint="default"/>
      </w:rPr>
    </w:lvl>
    <w:lvl w:ilvl="2" w:tplc="4754E58E">
      <w:start w:val="1"/>
      <w:numFmt w:val="bullet"/>
      <w:lvlText w:val=""/>
      <w:lvlJc w:val="left"/>
      <w:pPr>
        <w:ind w:left="2160" w:hanging="360"/>
      </w:pPr>
      <w:rPr>
        <w:rFonts w:ascii="Wingdings" w:hAnsi="Wingdings" w:hint="default"/>
      </w:rPr>
    </w:lvl>
    <w:lvl w:ilvl="3" w:tplc="06147F92">
      <w:start w:val="1"/>
      <w:numFmt w:val="bullet"/>
      <w:lvlText w:val=""/>
      <w:lvlJc w:val="left"/>
      <w:pPr>
        <w:ind w:left="2880" w:hanging="360"/>
      </w:pPr>
      <w:rPr>
        <w:rFonts w:ascii="Symbol" w:hAnsi="Symbol" w:hint="default"/>
      </w:rPr>
    </w:lvl>
    <w:lvl w:ilvl="4" w:tplc="7CDC9B5C">
      <w:start w:val="1"/>
      <w:numFmt w:val="bullet"/>
      <w:lvlText w:val="o"/>
      <w:lvlJc w:val="left"/>
      <w:pPr>
        <w:ind w:left="3600" w:hanging="360"/>
      </w:pPr>
      <w:rPr>
        <w:rFonts w:ascii="Courier New" w:hAnsi="Courier New" w:hint="default"/>
      </w:rPr>
    </w:lvl>
    <w:lvl w:ilvl="5" w:tplc="A5D42D30">
      <w:start w:val="1"/>
      <w:numFmt w:val="bullet"/>
      <w:lvlText w:val=""/>
      <w:lvlJc w:val="left"/>
      <w:pPr>
        <w:ind w:left="4320" w:hanging="360"/>
      </w:pPr>
      <w:rPr>
        <w:rFonts w:ascii="Wingdings" w:hAnsi="Wingdings" w:hint="default"/>
      </w:rPr>
    </w:lvl>
    <w:lvl w:ilvl="6" w:tplc="F280D89A">
      <w:start w:val="1"/>
      <w:numFmt w:val="bullet"/>
      <w:lvlText w:val=""/>
      <w:lvlJc w:val="left"/>
      <w:pPr>
        <w:ind w:left="5040" w:hanging="360"/>
      </w:pPr>
      <w:rPr>
        <w:rFonts w:ascii="Symbol" w:hAnsi="Symbol" w:hint="default"/>
      </w:rPr>
    </w:lvl>
    <w:lvl w:ilvl="7" w:tplc="102CD78C">
      <w:start w:val="1"/>
      <w:numFmt w:val="bullet"/>
      <w:lvlText w:val="o"/>
      <w:lvlJc w:val="left"/>
      <w:pPr>
        <w:ind w:left="5760" w:hanging="360"/>
      </w:pPr>
      <w:rPr>
        <w:rFonts w:ascii="Courier New" w:hAnsi="Courier New" w:hint="default"/>
      </w:rPr>
    </w:lvl>
    <w:lvl w:ilvl="8" w:tplc="B4DA9670">
      <w:start w:val="1"/>
      <w:numFmt w:val="bullet"/>
      <w:lvlText w:val=""/>
      <w:lvlJc w:val="left"/>
      <w:pPr>
        <w:ind w:left="6480" w:hanging="360"/>
      </w:pPr>
      <w:rPr>
        <w:rFonts w:ascii="Wingdings" w:hAnsi="Wingdings" w:hint="default"/>
      </w:rPr>
    </w:lvl>
  </w:abstractNum>
  <w:abstractNum w:abstractNumId="13" w15:restartNumberingAfterBreak="0">
    <w:nsid w:val="71354B98"/>
    <w:multiLevelType w:val="hybridMultilevel"/>
    <w:tmpl w:val="988E2F98"/>
    <w:lvl w:ilvl="0" w:tplc="69766DD2">
      <w:start w:val="1"/>
      <w:numFmt w:val="decimal"/>
      <w:lvlText w:val="%1."/>
      <w:lvlJc w:val="left"/>
      <w:pPr>
        <w:ind w:left="360" w:hanging="360"/>
      </w:pPr>
    </w:lvl>
    <w:lvl w:ilvl="1" w:tplc="94E0C8BE">
      <w:start w:val="1"/>
      <w:numFmt w:val="decimal"/>
      <w:lvlText w:val="%2.%2"/>
      <w:lvlJc w:val="left"/>
      <w:pPr>
        <w:ind w:left="360" w:hanging="360"/>
      </w:pPr>
    </w:lvl>
    <w:lvl w:ilvl="2" w:tplc="957EB20C">
      <w:start w:val="1"/>
      <w:numFmt w:val="lowerRoman"/>
      <w:lvlText w:val="%3."/>
      <w:lvlJc w:val="right"/>
      <w:pPr>
        <w:ind w:left="720" w:hanging="180"/>
      </w:pPr>
    </w:lvl>
    <w:lvl w:ilvl="3" w:tplc="FA6ED458">
      <w:start w:val="1"/>
      <w:numFmt w:val="decimal"/>
      <w:lvlText w:val="%4."/>
      <w:lvlJc w:val="left"/>
      <w:pPr>
        <w:ind w:left="720" w:hanging="360"/>
      </w:pPr>
    </w:lvl>
    <w:lvl w:ilvl="4" w:tplc="AD16A05C">
      <w:start w:val="1"/>
      <w:numFmt w:val="lowerLetter"/>
      <w:lvlText w:val="%5."/>
      <w:lvlJc w:val="left"/>
      <w:pPr>
        <w:ind w:left="1080" w:hanging="360"/>
      </w:pPr>
    </w:lvl>
    <w:lvl w:ilvl="5" w:tplc="900CA1A2">
      <w:start w:val="1"/>
      <w:numFmt w:val="lowerRoman"/>
      <w:lvlText w:val="%6."/>
      <w:lvlJc w:val="right"/>
      <w:pPr>
        <w:ind w:left="1080" w:hanging="180"/>
      </w:pPr>
    </w:lvl>
    <w:lvl w:ilvl="6" w:tplc="4C222FB2">
      <w:start w:val="1"/>
      <w:numFmt w:val="decimal"/>
      <w:lvlText w:val="%7."/>
      <w:lvlJc w:val="left"/>
      <w:pPr>
        <w:ind w:left="1440" w:hanging="360"/>
      </w:pPr>
    </w:lvl>
    <w:lvl w:ilvl="7" w:tplc="33F0F4EE">
      <w:start w:val="1"/>
      <w:numFmt w:val="lowerLetter"/>
      <w:lvlText w:val="%8."/>
      <w:lvlJc w:val="left"/>
      <w:pPr>
        <w:ind w:left="1440" w:hanging="360"/>
      </w:pPr>
    </w:lvl>
    <w:lvl w:ilvl="8" w:tplc="193C5CB4">
      <w:start w:val="1"/>
      <w:numFmt w:val="lowerRoman"/>
      <w:lvlText w:val="%9."/>
      <w:lvlJc w:val="right"/>
      <w:pPr>
        <w:ind w:left="1440" w:hanging="180"/>
      </w:pPr>
    </w:lvl>
  </w:abstractNum>
  <w:abstractNum w:abstractNumId="14" w15:restartNumberingAfterBreak="0">
    <w:nsid w:val="76D345E9"/>
    <w:multiLevelType w:val="multilevel"/>
    <w:tmpl w:val="97DC68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834015">
    <w:abstractNumId w:val="0"/>
  </w:num>
  <w:num w:numId="2" w16cid:durableId="1570847632">
    <w:abstractNumId w:val="13"/>
  </w:num>
  <w:num w:numId="3" w16cid:durableId="1582836054">
    <w:abstractNumId w:val="12"/>
  </w:num>
  <w:num w:numId="4" w16cid:durableId="1139030763">
    <w:abstractNumId w:val="11"/>
  </w:num>
  <w:num w:numId="5" w16cid:durableId="1566064526">
    <w:abstractNumId w:val="8"/>
  </w:num>
  <w:num w:numId="6" w16cid:durableId="194583517">
    <w:abstractNumId w:val="4"/>
  </w:num>
  <w:num w:numId="7" w16cid:durableId="1496192395">
    <w:abstractNumId w:val="14"/>
  </w:num>
  <w:num w:numId="8" w16cid:durableId="458574013">
    <w:abstractNumId w:val="3"/>
  </w:num>
  <w:num w:numId="9" w16cid:durableId="390006889">
    <w:abstractNumId w:val="1"/>
  </w:num>
  <w:num w:numId="10" w16cid:durableId="1383551940">
    <w:abstractNumId w:val="2"/>
  </w:num>
  <w:num w:numId="11" w16cid:durableId="522062788">
    <w:abstractNumId w:val="7"/>
  </w:num>
  <w:num w:numId="12" w16cid:durableId="1332640905">
    <w:abstractNumId w:val="10"/>
  </w:num>
  <w:num w:numId="13" w16cid:durableId="2122338511">
    <w:abstractNumId w:val="9"/>
  </w:num>
  <w:num w:numId="14" w16cid:durableId="1887789715">
    <w:abstractNumId w:val="5"/>
  </w:num>
  <w:num w:numId="15" w16cid:durableId="265701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91"/>
    <w:rsid w:val="00001E1B"/>
    <w:rsid w:val="00001F1D"/>
    <w:rsid w:val="00004C55"/>
    <w:rsid w:val="00004C5C"/>
    <w:rsid w:val="00005242"/>
    <w:rsid w:val="00006F46"/>
    <w:rsid w:val="00010DD1"/>
    <w:rsid w:val="00012E1B"/>
    <w:rsid w:val="0001311F"/>
    <w:rsid w:val="00013F04"/>
    <w:rsid w:val="000164CD"/>
    <w:rsid w:val="00019E6C"/>
    <w:rsid w:val="000239A8"/>
    <w:rsid w:val="00023DCB"/>
    <w:rsid w:val="00024029"/>
    <w:rsid w:val="00024126"/>
    <w:rsid w:val="00024F70"/>
    <w:rsid w:val="00027114"/>
    <w:rsid w:val="00034397"/>
    <w:rsid w:val="00037AFB"/>
    <w:rsid w:val="0004247C"/>
    <w:rsid w:val="0004329E"/>
    <w:rsid w:val="00043AF4"/>
    <w:rsid w:val="00044570"/>
    <w:rsid w:val="00047DA3"/>
    <w:rsid w:val="000509E2"/>
    <w:rsid w:val="00052766"/>
    <w:rsid w:val="000542B3"/>
    <w:rsid w:val="000575E5"/>
    <w:rsid w:val="000625A1"/>
    <w:rsid w:val="00063CCF"/>
    <w:rsid w:val="0006419C"/>
    <w:rsid w:val="000644FB"/>
    <w:rsid w:val="0006636E"/>
    <w:rsid w:val="000677C3"/>
    <w:rsid w:val="00067ACE"/>
    <w:rsid w:val="00072CD1"/>
    <w:rsid w:val="00074EC5"/>
    <w:rsid w:val="00075951"/>
    <w:rsid w:val="00077BBA"/>
    <w:rsid w:val="0007CDFF"/>
    <w:rsid w:val="000815DC"/>
    <w:rsid w:val="00081870"/>
    <w:rsid w:val="000837C6"/>
    <w:rsid w:val="00083E78"/>
    <w:rsid w:val="00084B22"/>
    <w:rsid w:val="0008704D"/>
    <w:rsid w:val="00089096"/>
    <w:rsid w:val="00090705"/>
    <w:rsid w:val="000942F5"/>
    <w:rsid w:val="00095478"/>
    <w:rsid w:val="00096947"/>
    <w:rsid w:val="0009695F"/>
    <w:rsid w:val="00097CCC"/>
    <w:rsid w:val="000A107F"/>
    <w:rsid w:val="000A410E"/>
    <w:rsid w:val="000A4590"/>
    <w:rsid w:val="000A7F65"/>
    <w:rsid w:val="000B11E1"/>
    <w:rsid w:val="000B1E4F"/>
    <w:rsid w:val="000B362A"/>
    <w:rsid w:val="000B4C45"/>
    <w:rsid w:val="000B5EF8"/>
    <w:rsid w:val="000B6054"/>
    <w:rsid w:val="000C0116"/>
    <w:rsid w:val="000C0173"/>
    <w:rsid w:val="000C6454"/>
    <w:rsid w:val="000CCB91"/>
    <w:rsid w:val="000D075A"/>
    <w:rsid w:val="000D14E7"/>
    <w:rsid w:val="000D3D47"/>
    <w:rsid w:val="000D4C3A"/>
    <w:rsid w:val="000E1A5A"/>
    <w:rsid w:val="000E3848"/>
    <w:rsid w:val="000E4BEE"/>
    <w:rsid w:val="000E6360"/>
    <w:rsid w:val="000E7E23"/>
    <w:rsid w:val="000F02D2"/>
    <w:rsid w:val="000F0EF3"/>
    <w:rsid w:val="000F177E"/>
    <w:rsid w:val="000F1FB2"/>
    <w:rsid w:val="000F41A2"/>
    <w:rsid w:val="0010461E"/>
    <w:rsid w:val="001046A7"/>
    <w:rsid w:val="001054FC"/>
    <w:rsid w:val="00106C0E"/>
    <w:rsid w:val="0011101D"/>
    <w:rsid w:val="00111417"/>
    <w:rsid w:val="00112137"/>
    <w:rsid w:val="001121EA"/>
    <w:rsid w:val="00113134"/>
    <w:rsid w:val="00113C96"/>
    <w:rsid w:val="001150A9"/>
    <w:rsid w:val="001168BE"/>
    <w:rsid w:val="00117E24"/>
    <w:rsid w:val="0011AAA0"/>
    <w:rsid w:val="0011E473"/>
    <w:rsid w:val="00122DAB"/>
    <w:rsid w:val="00124A80"/>
    <w:rsid w:val="00124DA1"/>
    <w:rsid w:val="001265BF"/>
    <w:rsid w:val="00127AB5"/>
    <w:rsid w:val="0012D7BD"/>
    <w:rsid w:val="001325B4"/>
    <w:rsid w:val="00132B09"/>
    <w:rsid w:val="00133559"/>
    <w:rsid w:val="00134841"/>
    <w:rsid w:val="00135E28"/>
    <w:rsid w:val="00140307"/>
    <w:rsid w:val="00142E01"/>
    <w:rsid w:val="00146179"/>
    <w:rsid w:val="001512E1"/>
    <w:rsid w:val="001547DA"/>
    <w:rsid w:val="00154854"/>
    <w:rsid w:val="001623DB"/>
    <w:rsid w:val="00162FDF"/>
    <w:rsid w:val="00165A2C"/>
    <w:rsid w:val="00172F83"/>
    <w:rsid w:val="0017352E"/>
    <w:rsid w:val="00180214"/>
    <w:rsid w:val="001802D8"/>
    <w:rsid w:val="00181D3F"/>
    <w:rsid w:val="00183AE6"/>
    <w:rsid w:val="00184621"/>
    <w:rsid w:val="00184F2F"/>
    <w:rsid w:val="00185044"/>
    <w:rsid w:val="00186BE3"/>
    <w:rsid w:val="00186E2D"/>
    <w:rsid w:val="001874D7"/>
    <w:rsid w:val="00187DDC"/>
    <w:rsid w:val="001902AF"/>
    <w:rsid w:val="001905BB"/>
    <w:rsid w:val="00195358"/>
    <w:rsid w:val="001993E2"/>
    <w:rsid w:val="0019E164"/>
    <w:rsid w:val="001A0010"/>
    <w:rsid w:val="001A0F96"/>
    <w:rsid w:val="001A12FA"/>
    <w:rsid w:val="001A1D5B"/>
    <w:rsid w:val="001A4219"/>
    <w:rsid w:val="001A4DC4"/>
    <w:rsid w:val="001A4E35"/>
    <w:rsid w:val="001A5787"/>
    <w:rsid w:val="001A5838"/>
    <w:rsid w:val="001A655C"/>
    <w:rsid w:val="001B1E1E"/>
    <w:rsid w:val="001B23E0"/>
    <w:rsid w:val="001B7866"/>
    <w:rsid w:val="001BE407"/>
    <w:rsid w:val="001C0894"/>
    <w:rsid w:val="001C0D45"/>
    <w:rsid w:val="001C3EC6"/>
    <w:rsid w:val="001C4077"/>
    <w:rsid w:val="001C49CB"/>
    <w:rsid w:val="001C5267"/>
    <w:rsid w:val="001C6313"/>
    <w:rsid w:val="001C6AC2"/>
    <w:rsid w:val="001C6B8E"/>
    <w:rsid w:val="001D17B5"/>
    <w:rsid w:val="001D468F"/>
    <w:rsid w:val="001D6BC7"/>
    <w:rsid w:val="001E127A"/>
    <w:rsid w:val="001E153F"/>
    <w:rsid w:val="001E2527"/>
    <w:rsid w:val="001E319F"/>
    <w:rsid w:val="001E3D05"/>
    <w:rsid w:val="001E6923"/>
    <w:rsid w:val="001E765F"/>
    <w:rsid w:val="001E7E53"/>
    <w:rsid w:val="001F54AF"/>
    <w:rsid w:val="002039B9"/>
    <w:rsid w:val="002039E4"/>
    <w:rsid w:val="002052D3"/>
    <w:rsid w:val="0021306B"/>
    <w:rsid w:val="00215820"/>
    <w:rsid w:val="00215EE0"/>
    <w:rsid w:val="002173BE"/>
    <w:rsid w:val="002175AD"/>
    <w:rsid w:val="00220EFF"/>
    <w:rsid w:val="00221D65"/>
    <w:rsid w:val="00222E6C"/>
    <w:rsid w:val="0022456E"/>
    <w:rsid w:val="00229494"/>
    <w:rsid w:val="0023009C"/>
    <w:rsid w:val="00230E18"/>
    <w:rsid w:val="002324E3"/>
    <w:rsid w:val="00233127"/>
    <w:rsid w:val="002347D9"/>
    <w:rsid w:val="00234ED7"/>
    <w:rsid w:val="00237406"/>
    <w:rsid w:val="0024427C"/>
    <w:rsid w:val="002467C4"/>
    <w:rsid w:val="00253F91"/>
    <w:rsid w:val="00254212"/>
    <w:rsid w:val="002545F7"/>
    <w:rsid w:val="002557D6"/>
    <w:rsid w:val="002569F7"/>
    <w:rsid w:val="00257531"/>
    <w:rsid w:val="00260223"/>
    <w:rsid w:val="002605B6"/>
    <w:rsid w:val="00263BFA"/>
    <w:rsid w:val="00263D5E"/>
    <w:rsid w:val="0026424A"/>
    <w:rsid w:val="002661FC"/>
    <w:rsid w:val="002665FF"/>
    <w:rsid w:val="002721F7"/>
    <w:rsid w:val="00273A07"/>
    <w:rsid w:val="002749F5"/>
    <w:rsid w:val="002768BE"/>
    <w:rsid w:val="00277FB1"/>
    <w:rsid w:val="00280ED3"/>
    <w:rsid w:val="002837BF"/>
    <w:rsid w:val="0028587B"/>
    <w:rsid w:val="00287600"/>
    <w:rsid w:val="00290391"/>
    <w:rsid w:val="002918CE"/>
    <w:rsid w:val="00291EDB"/>
    <w:rsid w:val="00292668"/>
    <w:rsid w:val="00292D5C"/>
    <w:rsid w:val="002941B3"/>
    <w:rsid w:val="002957E1"/>
    <w:rsid w:val="00296F76"/>
    <w:rsid w:val="00297A85"/>
    <w:rsid w:val="002A4C3D"/>
    <w:rsid w:val="002A4E65"/>
    <w:rsid w:val="002A52FF"/>
    <w:rsid w:val="002A64AE"/>
    <w:rsid w:val="002A7F3D"/>
    <w:rsid w:val="002B0BF2"/>
    <w:rsid w:val="002B20E3"/>
    <w:rsid w:val="002B444A"/>
    <w:rsid w:val="002B6151"/>
    <w:rsid w:val="002B6694"/>
    <w:rsid w:val="002C0674"/>
    <w:rsid w:val="002C2CDC"/>
    <w:rsid w:val="002C450F"/>
    <w:rsid w:val="002C60E5"/>
    <w:rsid w:val="002C62C4"/>
    <w:rsid w:val="002C7F44"/>
    <w:rsid w:val="002D215F"/>
    <w:rsid w:val="002D354B"/>
    <w:rsid w:val="002D36D1"/>
    <w:rsid w:val="002D41D0"/>
    <w:rsid w:val="002D6717"/>
    <w:rsid w:val="002D6ABC"/>
    <w:rsid w:val="002E3621"/>
    <w:rsid w:val="002E3C70"/>
    <w:rsid w:val="002E3FA4"/>
    <w:rsid w:val="002E50EB"/>
    <w:rsid w:val="002E5778"/>
    <w:rsid w:val="002EB9FA"/>
    <w:rsid w:val="002F2490"/>
    <w:rsid w:val="002F3EA2"/>
    <w:rsid w:val="003003A0"/>
    <w:rsid w:val="003009AD"/>
    <w:rsid w:val="00301DA6"/>
    <w:rsid w:val="00304C99"/>
    <w:rsid w:val="003055D3"/>
    <w:rsid w:val="00313C71"/>
    <w:rsid w:val="00317855"/>
    <w:rsid w:val="003216F2"/>
    <w:rsid w:val="00321996"/>
    <w:rsid w:val="00321C1D"/>
    <w:rsid w:val="0032361C"/>
    <w:rsid w:val="00324C88"/>
    <w:rsid w:val="003276E8"/>
    <w:rsid w:val="00327999"/>
    <w:rsid w:val="00327EEF"/>
    <w:rsid w:val="003306D6"/>
    <w:rsid w:val="00330BE6"/>
    <w:rsid w:val="00333C33"/>
    <w:rsid w:val="00336093"/>
    <w:rsid w:val="00340DB6"/>
    <w:rsid w:val="0034109C"/>
    <w:rsid w:val="0034121D"/>
    <w:rsid w:val="0034201B"/>
    <w:rsid w:val="00345973"/>
    <w:rsid w:val="00346D03"/>
    <w:rsid w:val="00346EA3"/>
    <w:rsid w:val="00352A95"/>
    <w:rsid w:val="00352F4A"/>
    <w:rsid w:val="003530D3"/>
    <w:rsid w:val="003573E2"/>
    <w:rsid w:val="00357AEA"/>
    <w:rsid w:val="00362215"/>
    <w:rsid w:val="003630E8"/>
    <w:rsid w:val="003638B5"/>
    <w:rsid w:val="00365F78"/>
    <w:rsid w:val="003667E5"/>
    <w:rsid w:val="00367235"/>
    <w:rsid w:val="00367939"/>
    <w:rsid w:val="003681BC"/>
    <w:rsid w:val="003731D2"/>
    <w:rsid w:val="00380326"/>
    <w:rsid w:val="00380708"/>
    <w:rsid w:val="00380780"/>
    <w:rsid w:val="003810FA"/>
    <w:rsid w:val="0038198F"/>
    <w:rsid w:val="003837A4"/>
    <w:rsid w:val="00384888"/>
    <w:rsid w:val="003951EE"/>
    <w:rsid w:val="003953D3"/>
    <w:rsid w:val="003A1DA8"/>
    <w:rsid w:val="003A5338"/>
    <w:rsid w:val="003A57CC"/>
    <w:rsid w:val="003A7DD7"/>
    <w:rsid w:val="003B0878"/>
    <w:rsid w:val="003B1ACE"/>
    <w:rsid w:val="003B1D14"/>
    <w:rsid w:val="003B3315"/>
    <w:rsid w:val="003B3757"/>
    <w:rsid w:val="003B442E"/>
    <w:rsid w:val="003B704F"/>
    <w:rsid w:val="003B752A"/>
    <w:rsid w:val="003B7F86"/>
    <w:rsid w:val="003C2035"/>
    <w:rsid w:val="003C5567"/>
    <w:rsid w:val="003D447C"/>
    <w:rsid w:val="003D60FE"/>
    <w:rsid w:val="003D6852"/>
    <w:rsid w:val="003E01B0"/>
    <w:rsid w:val="003E29D4"/>
    <w:rsid w:val="003E30F4"/>
    <w:rsid w:val="003E55FD"/>
    <w:rsid w:val="003E7F16"/>
    <w:rsid w:val="003EECF8"/>
    <w:rsid w:val="003F273E"/>
    <w:rsid w:val="003F6B2F"/>
    <w:rsid w:val="0040188B"/>
    <w:rsid w:val="0040420C"/>
    <w:rsid w:val="00404A9B"/>
    <w:rsid w:val="004050E9"/>
    <w:rsid w:val="00411D86"/>
    <w:rsid w:val="00415609"/>
    <w:rsid w:val="004212B0"/>
    <w:rsid w:val="0042130D"/>
    <w:rsid w:val="00421691"/>
    <w:rsid w:val="0042339E"/>
    <w:rsid w:val="00423CDC"/>
    <w:rsid w:val="00427BF1"/>
    <w:rsid w:val="00427F02"/>
    <w:rsid w:val="00430A16"/>
    <w:rsid w:val="004319C2"/>
    <w:rsid w:val="0043310E"/>
    <w:rsid w:val="00435D98"/>
    <w:rsid w:val="004400BA"/>
    <w:rsid w:val="00440A71"/>
    <w:rsid w:val="004424B0"/>
    <w:rsid w:val="00445C75"/>
    <w:rsid w:val="00445F5A"/>
    <w:rsid w:val="004470AF"/>
    <w:rsid w:val="004475BA"/>
    <w:rsid w:val="004511A9"/>
    <w:rsid w:val="00451EB9"/>
    <w:rsid w:val="00452307"/>
    <w:rsid w:val="00454232"/>
    <w:rsid w:val="00462515"/>
    <w:rsid w:val="0046386C"/>
    <w:rsid w:val="004651D4"/>
    <w:rsid w:val="0046548E"/>
    <w:rsid w:val="0046580A"/>
    <w:rsid w:val="00466159"/>
    <w:rsid w:val="004661F3"/>
    <w:rsid w:val="0046E59A"/>
    <w:rsid w:val="0047074B"/>
    <w:rsid w:val="00470A03"/>
    <w:rsid w:val="004728F8"/>
    <w:rsid w:val="00472B0A"/>
    <w:rsid w:val="00474DD7"/>
    <w:rsid w:val="00477740"/>
    <w:rsid w:val="00477EE3"/>
    <w:rsid w:val="0047E886"/>
    <w:rsid w:val="00480427"/>
    <w:rsid w:val="00482F6F"/>
    <w:rsid w:val="0048570F"/>
    <w:rsid w:val="00487B81"/>
    <w:rsid w:val="00490A03"/>
    <w:rsid w:val="00493050"/>
    <w:rsid w:val="00493E62"/>
    <w:rsid w:val="00494574"/>
    <w:rsid w:val="0049457F"/>
    <w:rsid w:val="0049566F"/>
    <w:rsid w:val="00496DAC"/>
    <w:rsid w:val="004971EC"/>
    <w:rsid w:val="004977C6"/>
    <w:rsid w:val="004A1A06"/>
    <w:rsid w:val="004B21E7"/>
    <w:rsid w:val="004B3FEB"/>
    <w:rsid w:val="004B46FC"/>
    <w:rsid w:val="004B4DD5"/>
    <w:rsid w:val="004B5D64"/>
    <w:rsid w:val="004B6968"/>
    <w:rsid w:val="004B69FD"/>
    <w:rsid w:val="004C0E47"/>
    <w:rsid w:val="004C0E8D"/>
    <w:rsid w:val="004C2F46"/>
    <w:rsid w:val="004C456C"/>
    <w:rsid w:val="004C5104"/>
    <w:rsid w:val="004C56D5"/>
    <w:rsid w:val="004C6FEF"/>
    <w:rsid w:val="004D024A"/>
    <w:rsid w:val="004D0BE5"/>
    <w:rsid w:val="004D19D4"/>
    <w:rsid w:val="004D333B"/>
    <w:rsid w:val="004D7147"/>
    <w:rsid w:val="004E07C1"/>
    <w:rsid w:val="004E0D59"/>
    <w:rsid w:val="004E0DF0"/>
    <w:rsid w:val="004E383A"/>
    <w:rsid w:val="004E49A0"/>
    <w:rsid w:val="004E5628"/>
    <w:rsid w:val="004E5998"/>
    <w:rsid w:val="004E7576"/>
    <w:rsid w:val="004E7632"/>
    <w:rsid w:val="004F190F"/>
    <w:rsid w:val="004F1CD7"/>
    <w:rsid w:val="004F29C6"/>
    <w:rsid w:val="004F423F"/>
    <w:rsid w:val="004F6C40"/>
    <w:rsid w:val="0050460C"/>
    <w:rsid w:val="00506BAF"/>
    <w:rsid w:val="00507103"/>
    <w:rsid w:val="005077C3"/>
    <w:rsid w:val="00507909"/>
    <w:rsid w:val="00507BFF"/>
    <w:rsid w:val="00507FE7"/>
    <w:rsid w:val="005117AC"/>
    <w:rsid w:val="005139AA"/>
    <w:rsid w:val="005139E9"/>
    <w:rsid w:val="00514552"/>
    <w:rsid w:val="0051723D"/>
    <w:rsid w:val="0052071E"/>
    <w:rsid w:val="00523A87"/>
    <w:rsid w:val="005250C3"/>
    <w:rsid w:val="0052635A"/>
    <w:rsid w:val="00526458"/>
    <w:rsid w:val="00527908"/>
    <w:rsid w:val="00527E97"/>
    <w:rsid w:val="00532D4B"/>
    <w:rsid w:val="005338F1"/>
    <w:rsid w:val="00533EDE"/>
    <w:rsid w:val="00534D9A"/>
    <w:rsid w:val="00535C77"/>
    <w:rsid w:val="00536B37"/>
    <w:rsid w:val="00536D5C"/>
    <w:rsid w:val="00537311"/>
    <w:rsid w:val="005378D7"/>
    <w:rsid w:val="00538355"/>
    <w:rsid w:val="0054059A"/>
    <w:rsid w:val="00540CDE"/>
    <w:rsid w:val="0054123E"/>
    <w:rsid w:val="00541E78"/>
    <w:rsid w:val="00542F67"/>
    <w:rsid w:val="005452F7"/>
    <w:rsid w:val="00546B4A"/>
    <w:rsid w:val="0054AE5D"/>
    <w:rsid w:val="00550EB5"/>
    <w:rsid w:val="00552276"/>
    <w:rsid w:val="00552CAD"/>
    <w:rsid w:val="00562B38"/>
    <w:rsid w:val="00562F0B"/>
    <w:rsid w:val="0056348D"/>
    <w:rsid w:val="00564EC6"/>
    <w:rsid w:val="005671B4"/>
    <w:rsid w:val="0056C69A"/>
    <w:rsid w:val="0057038E"/>
    <w:rsid w:val="005718DB"/>
    <w:rsid w:val="00572C0D"/>
    <w:rsid w:val="00574B71"/>
    <w:rsid w:val="005766F8"/>
    <w:rsid w:val="00576F06"/>
    <w:rsid w:val="00580594"/>
    <w:rsid w:val="00583CAA"/>
    <w:rsid w:val="0058678D"/>
    <w:rsid w:val="00591439"/>
    <w:rsid w:val="005918AD"/>
    <w:rsid w:val="005926A2"/>
    <w:rsid w:val="005938C5"/>
    <w:rsid w:val="005941A8"/>
    <w:rsid w:val="00595E34"/>
    <w:rsid w:val="0059603C"/>
    <w:rsid w:val="005A116C"/>
    <w:rsid w:val="005A16C1"/>
    <w:rsid w:val="005A25BA"/>
    <w:rsid w:val="005A359F"/>
    <w:rsid w:val="005A3DDB"/>
    <w:rsid w:val="005ABD1A"/>
    <w:rsid w:val="005B30A4"/>
    <w:rsid w:val="005B4136"/>
    <w:rsid w:val="005B47A1"/>
    <w:rsid w:val="005B652F"/>
    <w:rsid w:val="005B79DE"/>
    <w:rsid w:val="005B7BD5"/>
    <w:rsid w:val="005C1E10"/>
    <w:rsid w:val="005C32EB"/>
    <w:rsid w:val="005C3A69"/>
    <w:rsid w:val="005C5126"/>
    <w:rsid w:val="005C70CE"/>
    <w:rsid w:val="005D0150"/>
    <w:rsid w:val="005E0429"/>
    <w:rsid w:val="005E0D2F"/>
    <w:rsid w:val="005E4346"/>
    <w:rsid w:val="005E4432"/>
    <w:rsid w:val="005E47D0"/>
    <w:rsid w:val="005F021D"/>
    <w:rsid w:val="005F286B"/>
    <w:rsid w:val="005F4943"/>
    <w:rsid w:val="005F6C05"/>
    <w:rsid w:val="00600240"/>
    <w:rsid w:val="00600CEC"/>
    <w:rsid w:val="006015DE"/>
    <w:rsid w:val="00601B1A"/>
    <w:rsid w:val="00601D61"/>
    <w:rsid w:val="00602535"/>
    <w:rsid w:val="00602BD8"/>
    <w:rsid w:val="00603BB4"/>
    <w:rsid w:val="00605B6C"/>
    <w:rsid w:val="00607735"/>
    <w:rsid w:val="0060F37E"/>
    <w:rsid w:val="00610A25"/>
    <w:rsid w:val="0061114F"/>
    <w:rsid w:val="00613E82"/>
    <w:rsid w:val="006148B3"/>
    <w:rsid w:val="00616862"/>
    <w:rsid w:val="00618D3B"/>
    <w:rsid w:val="0062009B"/>
    <w:rsid w:val="00621C4F"/>
    <w:rsid w:val="00622DC6"/>
    <w:rsid w:val="00624375"/>
    <w:rsid w:val="00626A91"/>
    <w:rsid w:val="00627099"/>
    <w:rsid w:val="006278D5"/>
    <w:rsid w:val="0063083B"/>
    <w:rsid w:val="00634E0A"/>
    <w:rsid w:val="00635A14"/>
    <w:rsid w:val="00636C7D"/>
    <w:rsid w:val="0063D44C"/>
    <w:rsid w:val="00640E4A"/>
    <w:rsid w:val="006421A7"/>
    <w:rsid w:val="00646AA4"/>
    <w:rsid w:val="0064777A"/>
    <w:rsid w:val="006521F6"/>
    <w:rsid w:val="0065268E"/>
    <w:rsid w:val="00653C15"/>
    <w:rsid w:val="00654311"/>
    <w:rsid w:val="006545F2"/>
    <w:rsid w:val="00654760"/>
    <w:rsid w:val="00654B02"/>
    <w:rsid w:val="006563F3"/>
    <w:rsid w:val="006568C7"/>
    <w:rsid w:val="00657E0F"/>
    <w:rsid w:val="00660EBF"/>
    <w:rsid w:val="0066218F"/>
    <w:rsid w:val="00663CF8"/>
    <w:rsid w:val="006655C7"/>
    <w:rsid w:val="00666D3B"/>
    <w:rsid w:val="00670C21"/>
    <w:rsid w:val="00674D08"/>
    <w:rsid w:val="00675202"/>
    <w:rsid w:val="00676A07"/>
    <w:rsid w:val="00682929"/>
    <w:rsid w:val="00683151"/>
    <w:rsid w:val="006854CE"/>
    <w:rsid w:val="00692C99"/>
    <w:rsid w:val="00695150"/>
    <w:rsid w:val="00695DF4"/>
    <w:rsid w:val="00696910"/>
    <w:rsid w:val="006A0551"/>
    <w:rsid w:val="006A078D"/>
    <w:rsid w:val="006A2120"/>
    <w:rsid w:val="006A28D4"/>
    <w:rsid w:val="006A2C27"/>
    <w:rsid w:val="006A3CD8"/>
    <w:rsid w:val="006A5975"/>
    <w:rsid w:val="006A64DA"/>
    <w:rsid w:val="006B0CD5"/>
    <w:rsid w:val="006B4436"/>
    <w:rsid w:val="006B58FE"/>
    <w:rsid w:val="006C0402"/>
    <w:rsid w:val="006C192E"/>
    <w:rsid w:val="006C5194"/>
    <w:rsid w:val="006C5CD3"/>
    <w:rsid w:val="006C7494"/>
    <w:rsid w:val="006C78BC"/>
    <w:rsid w:val="006D0737"/>
    <w:rsid w:val="006D1CA4"/>
    <w:rsid w:val="006D2048"/>
    <w:rsid w:val="006D2442"/>
    <w:rsid w:val="006D4B3E"/>
    <w:rsid w:val="006D6371"/>
    <w:rsid w:val="006E657D"/>
    <w:rsid w:val="006E7C1C"/>
    <w:rsid w:val="006F0B82"/>
    <w:rsid w:val="006F0CB4"/>
    <w:rsid w:val="006F3F1F"/>
    <w:rsid w:val="006F45F2"/>
    <w:rsid w:val="006F47AD"/>
    <w:rsid w:val="006F5748"/>
    <w:rsid w:val="006F57B8"/>
    <w:rsid w:val="006F6F6E"/>
    <w:rsid w:val="007005F7"/>
    <w:rsid w:val="00701648"/>
    <w:rsid w:val="00704CBB"/>
    <w:rsid w:val="00710D7A"/>
    <w:rsid w:val="00710E2E"/>
    <w:rsid w:val="00710F5E"/>
    <w:rsid w:val="0071298B"/>
    <w:rsid w:val="00713A57"/>
    <w:rsid w:val="00714819"/>
    <w:rsid w:val="007150C4"/>
    <w:rsid w:val="007156D2"/>
    <w:rsid w:val="00715D80"/>
    <w:rsid w:val="0072029C"/>
    <w:rsid w:val="007203C6"/>
    <w:rsid w:val="007234A8"/>
    <w:rsid w:val="00725941"/>
    <w:rsid w:val="00726838"/>
    <w:rsid w:val="007270BD"/>
    <w:rsid w:val="00730D3D"/>
    <w:rsid w:val="00734851"/>
    <w:rsid w:val="007348DF"/>
    <w:rsid w:val="00737EDC"/>
    <w:rsid w:val="007401DA"/>
    <w:rsid w:val="00742904"/>
    <w:rsid w:val="0074298D"/>
    <w:rsid w:val="00743D8D"/>
    <w:rsid w:val="00746A69"/>
    <w:rsid w:val="00751BCE"/>
    <w:rsid w:val="0075727A"/>
    <w:rsid w:val="00757B10"/>
    <w:rsid w:val="0075E08B"/>
    <w:rsid w:val="00760721"/>
    <w:rsid w:val="0076175C"/>
    <w:rsid w:val="00762C3D"/>
    <w:rsid w:val="00763599"/>
    <w:rsid w:val="0077004E"/>
    <w:rsid w:val="0077069D"/>
    <w:rsid w:val="00775596"/>
    <w:rsid w:val="0078278F"/>
    <w:rsid w:val="00785ED8"/>
    <w:rsid w:val="00785FBA"/>
    <w:rsid w:val="00786748"/>
    <w:rsid w:val="00786C8E"/>
    <w:rsid w:val="0079091D"/>
    <w:rsid w:val="00791E95"/>
    <w:rsid w:val="00793154"/>
    <w:rsid w:val="0079440D"/>
    <w:rsid w:val="00794EA7"/>
    <w:rsid w:val="007A10D6"/>
    <w:rsid w:val="007A1D4B"/>
    <w:rsid w:val="007A3256"/>
    <w:rsid w:val="007A463D"/>
    <w:rsid w:val="007A4DED"/>
    <w:rsid w:val="007A6471"/>
    <w:rsid w:val="007B2465"/>
    <w:rsid w:val="007B5478"/>
    <w:rsid w:val="007B6990"/>
    <w:rsid w:val="007B6A8F"/>
    <w:rsid w:val="007B6FBF"/>
    <w:rsid w:val="007C03B3"/>
    <w:rsid w:val="007C1F79"/>
    <w:rsid w:val="007C3353"/>
    <w:rsid w:val="007C341E"/>
    <w:rsid w:val="007C348D"/>
    <w:rsid w:val="007C3F5D"/>
    <w:rsid w:val="007D2335"/>
    <w:rsid w:val="007D3651"/>
    <w:rsid w:val="007E3116"/>
    <w:rsid w:val="007F15CB"/>
    <w:rsid w:val="007F1915"/>
    <w:rsid w:val="007F1EB2"/>
    <w:rsid w:val="007F2E15"/>
    <w:rsid w:val="007F2F78"/>
    <w:rsid w:val="007F4250"/>
    <w:rsid w:val="007F433B"/>
    <w:rsid w:val="007F5195"/>
    <w:rsid w:val="007F5544"/>
    <w:rsid w:val="007F5CAE"/>
    <w:rsid w:val="007F6EC0"/>
    <w:rsid w:val="007F734E"/>
    <w:rsid w:val="007F7F31"/>
    <w:rsid w:val="008014AB"/>
    <w:rsid w:val="008018F9"/>
    <w:rsid w:val="00802EDB"/>
    <w:rsid w:val="0080500F"/>
    <w:rsid w:val="0080503C"/>
    <w:rsid w:val="0080541A"/>
    <w:rsid w:val="008071DD"/>
    <w:rsid w:val="008106C1"/>
    <w:rsid w:val="00814120"/>
    <w:rsid w:val="008142BA"/>
    <w:rsid w:val="00816157"/>
    <w:rsid w:val="00820706"/>
    <w:rsid w:val="00826B23"/>
    <w:rsid w:val="008308BF"/>
    <w:rsid w:val="008313DB"/>
    <w:rsid w:val="0083225A"/>
    <w:rsid w:val="008325E5"/>
    <w:rsid w:val="00834AD6"/>
    <w:rsid w:val="008375D3"/>
    <w:rsid w:val="00837D39"/>
    <w:rsid w:val="0084054D"/>
    <w:rsid w:val="008426AA"/>
    <w:rsid w:val="00843F31"/>
    <w:rsid w:val="00844A27"/>
    <w:rsid w:val="0084515B"/>
    <w:rsid w:val="00845F5A"/>
    <w:rsid w:val="00850C87"/>
    <w:rsid w:val="00853B96"/>
    <w:rsid w:val="00854379"/>
    <w:rsid w:val="00854623"/>
    <w:rsid w:val="0085512A"/>
    <w:rsid w:val="00861858"/>
    <w:rsid w:val="008618BC"/>
    <w:rsid w:val="00862250"/>
    <w:rsid w:val="008622C1"/>
    <w:rsid w:val="00864585"/>
    <w:rsid w:val="008664D4"/>
    <w:rsid w:val="00866FAE"/>
    <w:rsid w:val="00871F91"/>
    <w:rsid w:val="00873E1B"/>
    <w:rsid w:val="0087403B"/>
    <w:rsid w:val="00875255"/>
    <w:rsid w:val="00875F7E"/>
    <w:rsid w:val="008802B1"/>
    <w:rsid w:val="00881AE5"/>
    <w:rsid w:val="00881B73"/>
    <w:rsid w:val="00882897"/>
    <w:rsid w:val="00883BCA"/>
    <w:rsid w:val="00886317"/>
    <w:rsid w:val="00887541"/>
    <w:rsid w:val="0089002C"/>
    <w:rsid w:val="00891565"/>
    <w:rsid w:val="00892008"/>
    <w:rsid w:val="0089366D"/>
    <w:rsid w:val="008972EF"/>
    <w:rsid w:val="008A0668"/>
    <w:rsid w:val="008A08F6"/>
    <w:rsid w:val="008A0BA9"/>
    <w:rsid w:val="008A1E8A"/>
    <w:rsid w:val="008A1EA2"/>
    <w:rsid w:val="008A558B"/>
    <w:rsid w:val="008A59DC"/>
    <w:rsid w:val="008A7FB8"/>
    <w:rsid w:val="008B09FA"/>
    <w:rsid w:val="008B0CFA"/>
    <w:rsid w:val="008B1AD5"/>
    <w:rsid w:val="008B284E"/>
    <w:rsid w:val="008B5D64"/>
    <w:rsid w:val="008C045A"/>
    <w:rsid w:val="008C0EBC"/>
    <w:rsid w:val="008C2112"/>
    <w:rsid w:val="008C212D"/>
    <w:rsid w:val="008C27A7"/>
    <w:rsid w:val="008C2ADB"/>
    <w:rsid w:val="008C3CD2"/>
    <w:rsid w:val="008C495C"/>
    <w:rsid w:val="008C4DCE"/>
    <w:rsid w:val="008C5543"/>
    <w:rsid w:val="008C6DE1"/>
    <w:rsid w:val="008C71D8"/>
    <w:rsid w:val="008C75DB"/>
    <w:rsid w:val="008D2C4B"/>
    <w:rsid w:val="008D3380"/>
    <w:rsid w:val="008D4131"/>
    <w:rsid w:val="008D5F24"/>
    <w:rsid w:val="008E2B32"/>
    <w:rsid w:val="008E3C1F"/>
    <w:rsid w:val="008E7167"/>
    <w:rsid w:val="008F0890"/>
    <w:rsid w:val="008F09C5"/>
    <w:rsid w:val="008F2936"/>
    <w:rsid w:val="008F32DD"/>
    <w:rsid w:val="008F4490"/>
    <w:rsid w:val="008F7CF4"/>
    <w:rsid w:val="009000D1"/>
    <w:rsid w:val="00900D89"/>
    <w:rsid w:val="00900F1A"/>
    <w:rsid w:val="00902AC6"/>
    <w:rsid w:val="00905C21"/>
    <w:rsid w:val="00907204"/>
    <w:rsid w:val="009075AF"/>
    <w:rsid w:val="00907FA7"/>
    <w:rsid w:val="009093AA"/>
    <w:rsid w:val="00910EC9"/>
    <w:rsid w:val="009121BE"/>
    <w:rsid w:val="009137F0"/>
    <w:rsid w:val="0091545E"/>
    <w:rsid w:val="00916055"/>
    <w:rsid w:val="00916FB3"/>
    <w:rsid w:val="00917097"/>
    <w:rsid w:val="00918AB6"/>
    <w:rsid w:val="0091CE50"/>
    <w:rsid w:val="00920342"/>
    <w:rsid w:val="009220EB"/>
    <w:rsid w:val="00922F35"/>
    <w:rsid w:val="00925F16"/>
    <w:rsid w:val="00930558"/>
    <w:rsid w:val="00930937"/>
    <w:rsid w:val="0093178D"/>
    <w:rsid w:val="00931C72"/>
    <w:rsid w:val="00931FD8"/>
    <w:rsid w:val="00941058"/>
    <w:rsid w:val="00942091"/>
    <w:rsid w:val="0094229B"/>
    <w:rsid w:val="00943299"/>
    <w:rsid w:val="00944F20"/>
    <w:rsid w:val="00945394"/>
    <w:rsid w:val="009537CB"/>
    <w:rsid w:val="00953923"/>
    <w:rsid w:val="0095685B"/>
    <w:rsid w:val="00956E8F"/>
    <w:rsid w:val="00961ED3"/>
    <w:rsid w:val="00961F8A"/>
    <w:rsid w:val="009701F1"/>
    <w:rsid w:val="00971A17"/>
    <w:rsid w:val="009737D1"/>
    <w:rsid w:val="00973F8C"/>
    <w:rsid w:val="009748E7"/>
    <w:rsid w:val="00975E4F"/>
    <w:rsid w:val="00977801"/>
    <w:rsid w:val="0097907C"/>
    <w:rsid w:val="0098371F"/>
    <w:rsid w:val="00983860"/>
    <w:rsid w:val="00985E56"/>
    <w:rsid w:val="00985F75"/>
    <w:rsid w:val="009861A7"/>
    <w:rsid w:val="00986A43"/>
    <w:rsid w:val="00986FCE"/>
    <w:rsid w:val="009875AE"/>
    <w:rsid w:val="009879A3"/>
    <w:rsid w:val="00990E09"/>
    <w:rsid w:val="00994413"/>
    <w:rsid w:val="009944AF"/>
    <w:rsid w:val="00997578"/>
    <w:rsid w:val="00997646"/>
    <w:rsid w:val="0099790C"/>
    <w:rsid w:val="009A18E7"/>
    <w:rsid w:val="009A31A6"/>
    <w:rsid w:val="009A5E34"/>
    <w:rsid w:val="009A6442"/>
    <w:rsid w:val="009A6722"/>
    <w:rsid w:val="009A68B7"/>
    <w:rsid w:val="009A6BED"/>
    <w:rsid w:val="009B0EA6"/>
    <w:rsid w:val="009B0FA3"/>
    <w:rsid w:val="009B0FD9"/>
    <w:rsid w:val="009B26EB"/>
    <w:rsid w:val="009B4E2C"/>
    <w:rsid w:val="009B50B0"/>
    <w:rsid w:val="009B51CC"/>
    <w:rsid w:val="009B558B"/>
    <w:rsid w:val="009C27DE"/>
    <w:rsid w:val="009C3326"/>
    <w:rsid w:val="009C3B47"/>
    <w:rsid w:val="009C3FFE"/>
    <w:rsid w:val="009C51EE"/>
    <w:rsid w:val="009C5686"/>
    <w:rsid w:val="009C5CC3"/>
    <w:rsid w:val="009C6493"/>
    <w:rsid w:val="009C6D25"/>
    <w:rsid w:val="009C71D4"/>
    <w:rsid w:val="009C764A"/>
    <w:rsid w:val="009D00F9"/>
    <w:rsid w:val="009D1064"/>
    <w:rsid w:val="009D1F3A"/>
    <w:rsid w:val="009D228D"/>
    <w:rsid w:val="009D26AC"/>
    <w:rsid w:val="009D3B10"/>
    <w:rsid w:val="009D3C52"/>
    <w:rsid w:val="009D3D06"/>
    <w:rsid w:val="009D6D67"/>
    <w:rsid w:val="009D7314"/>
    <w:rsid w:val="009D7517"/>
    <w:rsid w:val="009E2262"/>
    <w:rsid w:val="009E23EA"/>
    <w:rsid w:val="009E2FA6"/>
    <w:rsid w:val="009E63B9"/>
    <w:rsid w:val="009E6A15"/>
    <w:rsid w:val="009E6D2B"/>
    <w:rsid w:val="009E74F9"/>
    <w:rsid w:val="009E78F2"/>
    <w:rsid w:val="009F393F"/>
    <w:rsid w:val="009F4DAB"/>
    <w:rsid w:val="009F51BA"/>
    <w:rsid w:val="009F531D"/>
    <w:rsid w:val="009F69B3"/>
    <w:rsid w:val="00A0005C"/>
    <w:rsid w:val="00A00FFA"/>
    <w:rsid w:val="00A01D16"/>
    <w:rsid w:val="00A01D94"/>
    <w:rsid w:val="00A02B1D"/>
    <w:rsid w:val="00A03039"/>
    <w:rsid w:val="00A03A02"/>
    <w:rsid w:val="00A04527"/>
    <w:rsid w:val="00A0600C"/>
    <w:rsid w:val="00A06908"/>
    <w:rsid w:val="00A0756C"/>
    <w:rsid w:val="00A115E7"/>
    <w:rsid w:val="00A12390"/>
    <w:rsid w:val="00A12569"/>
    <w:rsid w:val="00A13449"/>
    <w:rsid w:val="00A142EC"/>
    <w:rsid w:val="00A153E7"/>
    <w:rsid w:val="00A17394"/>
    <w:rsid w:val="00A24871"/>
    <w:rsid w:val="00A27681"/>
    <w:rsid w:val="00A279CA"/>
    <w:rsid w:val="00A30210"/>
    <w:rsid w:val="00A3033B"/>
    <w:rsid w:val="00A35C33"/>
    <w:rsid w:val="00A35F83"/>
    <w:rsid w:val="00A3638E"/>
    <w:rsid w:val="00A36507"/>
    <w:rsid w:val="00A417CF"/>
    <w:rsid w:val="00A4534B"/>
    <w:rsid w:val="00A4603C"/>
    <w:rsid w:val="00A508A6"/>
    <w:rsid w:val="00A50EB7"/>
    <w:rsid w:val="00A513D9"/>
    <w:rsid w:val="00A51CE4"/>
    <w:rsid w:val="00A5216F"/>
    <w:rsid w:val="00A54F05"/>
    <w:rsid w:val="00A61B75"/>
    <w:rsid w:val="00A61F75"/>
    <w:rsid w:val="00A66FA6"/>
    <w:rsid w:val="00A67511"/>
    <w:rsid w:val="00A701D5"/>
    <w:rsid w:val="00A71646"/>
    <w:rsid w:val="00A723F7"/>
    <w:rsid w:val="00A75935"/>
    <w:rsid w:val="00A806B4"/>
    <w:rsid w:val="00A80812"/>
    <w:rsid w:val="00A80BFE"/>
    <w:rsid w:val="00A816DB"/>
    <w:rsid w:val="00A82A10"/>
    <w:rsid w:val="00A83CA5"/>
    <w:rsid w:val="00A84D4C"/>
    <w:rsid w:val="00A86930"/>
    <w:rsid w:val="00A8764F"/>
    <w:rsid w:val="00A8E100"/>
    <w:rsid w:val="00A9026B"/>
    <w:rsid w:val="00A91DBC"/>
    <w:rsid w:val="00A923CF"/>
    <w:rsid w:val="00A923DF"/>
    <w:rsid w:val="00A94054"/>
    <w:rsid w:val="00A94298"/>
    <w:rsid w:val="00A94542"/>
    <w:rsid w:val="00AA032E"/>
    <w:rsid w:val="00AA1876"/>
    <w:rsid w:val="00AA24A5"/>
    <w:rsid w:val="00AA3134"/>
    <w:rsid w:val="00AA595D"/>
    <w:rsid w:val="00AA7131"/>
    <w:rsid w:val="00AA74F7"/>
    <w:rsid w:val="00AA78BE"/>
    <w:rsid w:val="00AA7F02"/>
    <w:rsid w:val="00AB0398"/>
    <w:rsid w:val="00AB5850"/>
    <w:rsid w:val="00ABADD1"/>
    <w:rsid w:val="00AC27BC"/>
    <w:rsid w:val="00AC3997"/>
    <w:rsid w:val="00AC4605"/>
    <w:rsid w:val="00AC5E91"/>
    <w:rsid w:val="00AC6A86"/>
    <w:rsid w:val="00AC6D0A"/>
    <w:rsid w:val="00AD48EC"/>
    <w:rsid w:val="00AD5C4D"/>
    <w:rsid w:val="00AD60DF"/>
    <w:rsid w:val="00AD6FBC"/>
    <w:rsid w:val="00AE1F5C"/>
    <w:rsid w:val="00AE4BC3"/>
    <w:rsid w:val="00AE506B"/>
    <w:rsid w:val="00AE57A1"/>
    <w:rsid w:val="00AE5F53"/>
    <w:rsid w:val="00AE7F4B"/>
    <w:rsid w:val="00AF0BFD"/>
    <w:rsid w:val="00B00035"/>
    <w:rsid w:val="00B0046D"/>
    <w:rsid w:val="00B04120"/>
    <w:rsid w:val="00B041ED"/>
    <w:rsid w:val="00B04F30"/>
    <w:rsid w:val="00B0671B"/>
    <w:rsid w:val="00B07909"/>
    <w:rsid w:val="00B113DF"/>
    <w:rsid w:val="00B1202C"/>
    <w:rsid w:val="00B13B34"/>
    <w:rsid w:val="00B14D20"/>
    <w:rsid w:val="00B16EF8"/>
    <w:rsid w:val="00B17F5C"/>
    <w:rsid w:val="00B1CF1A"/>
    <w:rsid w:val="00B204FC"/>
    <w:rsid w:val="00B20A71"/>
    <w:rsid w:val="00B20AFC"/>
    <w:rsid w:val="00B20EF6"/>
    <w:rsid w:val="00B21322"/>
    <w:rsid w:val="00B21CBC"/>
    <w:rsid w:val="00B23382"/>
    <w:rsid w:val="00B23D04"/>
    <w:rsid w:val="00B23DFB"/>
    <w:rsid w:val="00B24828"/>
    <w:rsid w:val="00B248BF"/>
    <w:rsid w:val="00B24A99"/>
    <w:rsid w:val="00B25B46"/>
    <w:rsid w:val="00B2629A"/>
    <w:rsid w:val="00B27F29"/>
    <w:rsid w:val="00B32B70"/>
    <w:rsid w:val="00B34FDC"/>
    <w:rsid w:val="00B372F3"/>
    <w:rsid w:val="00B417BA"/>
    <w:rsid w:val="00B424C5"/>
    <w:rsid w:val="00B42C76"/>
    <w:rsid w:val="00B44AFE"/>
    <w:rsid w:val="00B45EB0"/>
    <w:rsid w:val="00B50A95"/>
    <w:rsid w:val="00B54B4B"/>
    <w:rsid w:val="00B55369"/>
    <w:rsid w:val="00B5FDAC"/>
    <w:rsid w:val="00B6280E"/>
    <w:rsid w:val="00B6294A"/>
    <w:rsid w:val="00B63932"/>
    <w:rsid w:val="00B65A88"/>
    <w:rsid w:val="00B67148"/>
    <w:rsid w:val="00B67373"/>
    <w:rsid w:val="00B67586"/>
    <w:rsid w:val="00B6E671"/>
    <w:rsid w:val="00B7014D"/>
    <w:rsid w:val="00B720B4"/>
    <w:rsid w:val="00B72F3C"/>
    <w:rsid w:val="00B737EC"/>
    <w:rsid w:val="00B73EEF"/>
    <w:rsid w:val="00B74BC6"/>
    <w:rsid w:val="00B75934"/>
    <w:rsid w:val="00B75C13"/>
    <w:rsid w:val="00B76F65"/>
    <w:rsid w:val="00B80C6C"/>
    <w:rsid w:val="00B81D92"/>
    <w:rsid w:val="00B83149"/>
    <w:rsid w:val="00B8466C"/>
    <w:rsid w:val="00B86DB8"/>
    <w:rsid w:val="00B87724"/>
    <w:rsid w:val="00B91BE2"/>
    <w:rsid w:val="00B92D69"/>
    <w:rsid w:val="00B934AA"/>
    <w:rsid w:val="00B93CC6"/>
    <w:rsid w:val="00B961F6"/>
    <w:rsid w:val="00B96A5B"/>
    <w:rsid w:val="00B9C8D9"/>
    <w:rsid w:val="00BA039D"/>
    <w:rsid w:val="00BA2358"/>
    <w:rsid w:val="00BA2712"/>
    <w:rsid w:val="00BA4A1A"/>
    <w:rsid w:val="00BA6AAC"/>
    <w:rsid w:val="00BB08FF"/>
    <w:rsid w:val="00BB64DA"/>
    <w:rsid w:val="00BC17EA"/>
    <w:rsid w:val="00BC5B23"/>
    <w:rsid w:val="00BC5BA9"/>
    <w:rsid w:val="00BC7F3B"/>
    <w:rsid w:val="00BD42E9"/>
    <w:rsid w:val="00BD77DB"/>
    <w:rsid w:val="00BD786A"/>
    <w:rsid w:val="00BDD4B0"/>
    <w:rsid w:val="00BE4073"/>
    <w:rsid w:val="00BE55A5"/>
    <w:rsid w:val="00BE7800"/>
    <w:rsid w:val="00BF37D1"/>
    <w:rsid w:val="00BF4EE8"/>
    <w:rsid w:val="00BF532F"/>
    <w:rsid w:val="00BF643C"/>
    <w:rsid w:val="00BF720D"/>
    <w:rsid w:val="00BF7BBD"/>
    <w:rsid w:val="00BFAB9A"/>
    <w:rsid w:val="00C02A9E"/>
    <w:rsid w:val="00C03A61"/>
    <w:rsid w:val="00C05782"/>
    <w:rsid w:val="00C077D2"/>
    <w:rsid w:val="00C11CD4"/>
    <w:rsid w:val="00C124A4"/>
    <w:rsid w:val="00C13037"/>
    <w:rsid w:val="00C17570"/>
    <w:rsid w:val="00C209E7"/>
    <w:rsid w:val="00C235C1"/>
    <w:rsid w:val="00C2440C"/>
    <w:rsid w:val="00C24F9A"/>
    <w:rsid w:val="00C25AD1"/>
    <w:rsid w:val="00C26234"/>
    <w:rsid w:val="00C267CA"/>
    <w:rsid w:val="00C311E7"/>
    <w:rsid w:val="00C33731"/>
    <w:rsid w:val="00C345B3"/>
    <w:rsid w:val="00C362EB"/>
    <w:rsid w:val="00C37A79"/>
    <w:rsid w:val="00C402D5"/>
    <w:rsid w:val="00C41177"/>
    <w:rsid w:val="00C41317"/>
    <w:rsid w:val="00C432F1"/>
    <w:rsid w:val="00C47F55"/>
    <w:rsid w:val="00C5006C"/>
    <w:rsid w:val="00C501A0"/>
    <w:rsid w:val="00C52D87"/>
    <w:rsid w:val="00C542C0"/>
    <w:rsid w:val="00C5436E"/>
    <w:rsid w:val="00C55877"/>
    <w:rsid w:val="00C55F66"/>
    <w:rsid w:val="00C56882"/>
    <w:rsid w:val="00C60CB9"/>
    <w:rsid w:val="00C6161B"/>
    <w:rsid w:val="00C61936"/>
    <w:rsid w:val="00C62098"/>
    <w:rsid w:val="00C65574"/>
    <w:rsid w:val="00C666EF"/>
    <w:rsid w:val="00C66F88"/>
    <w:rsid w:val="00C67684"/>
    <w:rsid w:val="00C71007"/>
    <w:rsid w:val="00C719A1"/>
    <w:rsid w:val="00C722B1"/>
    <w:rsid w:val="00C73B80"/>
    <w:rsid w:val="00C76DAB"/>
    <w:rsid w:val="00C77114"/>
    <w:rsid w:val="00C7798C"/>
    <w:rsid w:val="00C79F55"/>
    <w:rsid w:val="00C83AF2"/>
    <w:rsid w:val="00C85C3D"/>
    <w:rsid w:val="00C90CF1"/>
    <w:rsid w:val="00C9164D"/>
    <w:rsid w:val="00C9231E"/>
    <w:rsid w:val="00C92F2A"/>
    <w:rsid w:val="00C93F05"/>
    <w:rsid w:val="00C93F56"/>
    <w:rsid w:val="00C95CCD"/>
    <w:rsid w:val="00C95D11"/>
    <w:rsid w:val="00CA3AB4"/>
    <w:rsid w:val="00CA5512"/>
    <w:rsid w:val="00CA5907"/>
    <w:rsid w:val="00CA67A7"/>
    <w:rsid w:val="00CA69A9"/>
    <w:rsid w:val="00CA7243"/>
    <w:rsid w:val="00CB58A1"/>
    <w:rsid w:val="00CB6565"/>
    <w:rsid w:val="00CB7BF1"/>
    <w:rsid w:val="00CC0ECA"/>
    <w:rsid w:val="00CC1CE4"/>
    <w:rsid w:val="00CC1D7F"/>
    <w:rsid w:val="00CC1F49"/>
    <w:rsid w:val="00CC39A5"/>
    <w:rsid w:val="00CC66F8"/>
    <w:rsid w:val="00CD14CD"/>
    <w:rsid w:val="00CD41F7"/>
    <w:rsid w:val="00CD6077"/>
    <w:rsid w:val="00CE4958"/>
    <w:rsid w:val="00CE598D"/>
    <w:rsid w:val="00CE64B6"/>
    <w:rsid w:val="00CE6839"/>
    <w:rsid w:val="00CE6FF9"/>
    <w:rsid w:val="00CEE83E"/>
    <w:rsid w:val="00CF0231"/>
    <w:rsid w:val="00CF07AE"/>
    <w:rsid w:val="00CF0E82"/>
    <w:rsid w:val="00CF2297"/>
    <w:rsid w:val="00CF299D"/>
    <w:rsid w:val="00CF48DD"/>
    <w:rsid w:val="00CF5F8E"/>
    <w:rsid w:val="00CF70DC"/>
    <w:rsid w:val="00CF753A"/>
    <w:rsid w:val="00CF76D7"/>
    <w:rsid w:val="00D020F1"/>
    <w:rsid w:val="00D02527"/>
    <w:rsid w:val="00D02604"/>
    <w:rsid w:val="00D036E4"/>
    <w:rsid w:val="00D04402"/>
    <w:rsid w:val="00D05B3C"/>
    <w:rsid w:val="00D07D2C"/>
    <w:rsid w:val="00D11C3D"/>
    <w:rsid w:val="00D127EC"/>
    <w:rsid w:val="00D1350A"/>
    <w:rsid w:val="00D15E75"/>
    <w:rsid w:val="00D176F3"/>
    <w:rsid w:val="00D1B507"/>
    <w:rsid w:val="00D20347"/>
    <w:rsid w:val="00D220B8"/>
    <w:rsid w:val="00D27215"/>
    <w:rsid w:val="00D30B71"/>
    <w:rsid w:val="00D315AC"/>
    <w:rsid w:val="00D3438F"/>
    <w:rsid w:val="00D35763"/>
    <w:rsid w:val="00D375ED"/>
    <w:rsid w:val="00D37F10"/>
    <w:rsid w:val="00D3CC57"/>
    <w:rsid w:val="00D4078F"/>
    <w:rsid w:val="00D41279"/>
    <w:rsid w:val="00D430BA"/>
    <w:rsid w:val="00D43953"/>
    <w:rsid w:val="00D44B5F"/>
    <w:rsid w:val="00D44B79"/>
    <w:rsid w:val="00D4673B"/>
    <w:rsid w:val="00D468FA"/>
    <w:rsid w:val="00D479C9"/>
    <w:rsid w:val="00D47BB8"/>
    <w:rsid w:val="00D510F1"/>
    <w:rsid w:val="00D524CC"/>
    <w:rsid w:val="00D528BB"/>
    <w:rsid w:val="00D54E2C"/>
    <w:rsid w:val="00D56060"/>
    <w:rsid w:val="00D57721"/>
    <w:rsid w:val="00D5784D"/>
    <w:rsid w:val="00D6037E"/>
    <w:rsid w:val="00D606B1"/>
    <w:rsid w:val="00D6250F"/>
    <w:rsid w:val="00D646EF"/>
    <w:rsid w:val="00D66414"/>
    <w:rsid w:val="00D66C06"/>
    <w:rsid w:val="00D70397"/>
    <w:rsid w:val="00D70E0C"/>
    <w:rsid w:val="00D749AC"/>
    <w:rsid w:val="00D74B3B"/>
    <w:rsid w:val="00D75505"/>
    <w:rsid w:val="00D756D3"/>
    <w:rsid w:val="00D76738"/>
    <w:rsid w:val="00D7682F"/>
    <w:rsid w:val="00D85216"/>
    <w:rsid w:val="00D8C983"/>
    <w:rsid w:val="00D90676"/>
    <w:rsid w:val="00D9174A"/>
    <w:rsid w:val="00D93089"/>
    <w:rsid w:val="00D94292"/>
    <w:rsid w:val="00D94C85"/>
    <w:rsid w:val="00D97FFD"/>
    <w:rsid w:val="00D9BA39"/>
    <w:rsid w:val="00D9DB98"/>
    <w:rsid w:val="00DA1A55"/>
    <w:rsid w:val="00DA218A"/>
    <w:rsid w:val="00DA222D"/>
    <w:rsid w:val="00DA2F2C"/>
    <w:rsid w:val="00DA36AC"/>
    <w:rsid w:val="00DA4F4B"/>
    <w:rsid w:val="00DA5560"/>
    <w:rsid w:val="00DA5C1B"/>
    <w:rsid w:val="00DA7BE0"/>
    <w:rsid w:val="00DB0358"/>
    <w:rsid w:val="00DB07A8"/>
    <w:rsid w:val="00DB11E7"/>
    <w:rsid w:val="00DB1FA7"/>
    <w:rsid w:val="00DB277A"/>
    <w:rsid w:val="00DB2B69"/>
    <w:rsid w:val="00DB6450"/>
    <w:rsid w:val="00DC00BF"/>
    <w:rsid w:val="00DC0739"/>
    <w:rsid w:val="00DC4E8A"/>
    <w:rsid w:val="00DC6628"/>
    <w:rsid w:val="00DC74F5"/>
    <w:rsid w:val="00DD19E9"/>
    <w:rsid w:val="00DD201F"/>
    <w:rsid w:val="00DD2A47"/>
    <w:rsid w:val="00DD69B6"/>
    <w:rsid w:val="00DE218B"/>
    <w:rsid w:val="00DE28D7"/>
    <w:rsid w:val="00DE4F34"/>
    <w:rsid w:val="00DF1230"/>
    <w:rsid w:val="00DF171C"/>
    <w:rsid w:val="00DF296F"/>
    <w:rsid w:val="00DF3D92"/>
    <w:rsid w:val="00DF3F2E"/>
    <w:rsid w:val="00DF4D0E"/>
    <w:rsid w:val="00DF546A"/>
    <w:rsid w:val="00DF54ED"/>
    <w:rsid w:val="00DF5B42"/>
    <w:rsid w:val="00E02852"/>
    <w:rsid w:val="00E04866"/>
    <w:rsid w:val="00E1034B"/>
    <w:rsid w:val="00E12684"/>
    <w:rsid w:val="00E15D10"/>
    <w:rsid w:val="00E177E5"/>
    <w:rsid w:val="00E17997"/>
    <w:rsid w:val="00E2017F"/>
    <w:rsid w:val="00E2066E"/>
    <w:rsid w:val="00E22994"/>
    <w:rsid w:val="00E22BC3"/>
    <w:rsid w:val="00E253E3"/>
    <w:rsid w:val="00E26509"/>
    <w:rsid w:val="00E27886"/>
    <w:rsid w:val="00E27C5B"/>
    <w:rsid w:val="00E327A7"/>
    <w:rsid w:val="00E33F65"/>
    <w:rsid w:val="00E35041"/>
    <w:rsid w:val="00E3561E"/>
    <w:rsid w:val="00E359CE"/>
    <w:rsid w:val="00E35A08"/>
    <w:rsid w:val="00E35DDC"/>
    <w:rsid w:val="00E35DF5"/>
    <w:rsid w:val="00E4173D"/>
    <w:rsid w:val="00E42873"/>
    <w:rsid w:val="00E444FA"/>
    <w:rsid w:val="00E44B69"/>
    <w:rsid w:val="00E44F0D"/>
    <w:rsid w:val="00E478B8"/>
    <w:rsid w:val="00E49C2D"/>
    <w:rsid w:val="00E51DFE"/>
    <w:rsid w:val="00E539B7"/>
    <w:rsid w:val="00E54DD7"/>
    <w:rsid w:val="00E56005"/>
    <w:rsid w:val="00E56DFF"/>
    <w:rsid w:val="00E63FAD"/>
    <w:rsid w:val="00E659E7"/>
    <w:rsid w:val="00E65E2B"/>
    <w:rsid w:val="00E669B6"/>
    <w:rsid w:val="00E70F4B"/>
    <w:rsid w:val="00E71057"/>
    <w:rsid w:val="00E73CA6"/>
    <w:rsid w:val="00E74B77"/>
    <w:rsid w:val="00E75853"/>
    <w:rsid w:val="00E75870"/>
    <w:rsid w:val="00E75963"/>
    <w:rsid w:val="00E75BDC"/>
    <w:rsid w:val="00E76165"/>
    <w:rsid w:val="00E77E0E"/>
    <w:rsid w:val="00E78C4B"/>
    <w:rsid w:val="00E80ADC"/>
    <w:rsid w:val="00E82707"/>
    <w:rsid w:val="00E82B70"/>
    <w:rsid w:val="00E82FBE"/>
    <w:rsid w:val="00E83157"/>
    <w:rsid w:val="00E8483E"/>
    <w:rsid w:val="00E85088"/>
    <w:rsid w:val="00E864EC"/>
    <w:rsid w:val="00E86664"/>
    <w:rsid w:val="00E869A7"/>
    <w:rsid w:val="00E870EA"/>
    <w:rsid w:val="00E90962"/>
    <w:rsid w:val="00E91E8C"/>
    <w:rsid w:val="00E91EF2"/>
    <w:rsid w:val="00E92773"/>
    <w:rsid w:val="00E93705"/>
    <w:rsid w:val="00E93A79"/>
    <w:rsid w:val="00E941C4"/>
    <w:rsid w:val="00E95DEC"/>
    <w:rsid w:val="00E96737"/>
    <w:rsid w:val="00EA17B9"/>
    <w:rsid w:val="00EA2351"/>
    <w:rsid w:val="00EA3A44"/>
    <w:rsid w:val="00EA4570"/>
    <w:rsid w:val="00EA6FAF"/>
    <w:rsid w:val="00EB0174"/>
    <w:rsid w:val="00EB0338"/>
    <w:rsid w:val="00EB38A8"/>
    <w:rsid w:val="00EB4B94"/>
    <w:rsid w:val="00EB59D1"/>
    <w:rsid w:val="00EB6E24"/>
    <w:rsid w:val="00EB7843"/>
    <w:rsid w:val="00EC2E89"/>
    <w:rsid w:val="00EC3356"/>
    <w:rsid w:val="00EC4051"/>
    <w:rsid w:val="00EC5B1D"/>
    <w:rsid w:val="00EC5BC0"/>
    <w:rsid w:val="00EC7686"/>
    <w:rsid w:val="00ED063B"/>
    <w:rsid w:val="00ED13CD"/>
    <w:rsid w:val="00ED20C7"/>
    <w:rsid w:val="00ED321C"/>
    <w:rsid w:val="00ED326F"/>
    <w:rsid w:val="00ED3618"/>
    <w:rsid w:val="00ED43E7"/>
    <w:rsid w:val="00ED6476"/>
    <w:rsid w:val="00ED69DE"/>
    <w:rsid w:val="00ED7147"/>
    <w:rsid w:val="00ED7B2B"/>
    <w:rsid w:val="00EE18F3"/>
    <w:rsid w:val="00EE32C4"/>
    <w:rsid w:val="00EE3C3A"/>
    <w:rsid w:val="00EE4425"/>
    <w:rsid w:val="00EE4AB5"/>
    <w:rsid w:val="00EED3B7"/>
    <w:rsid w:val="00EF12FE"/>
    <w:rsid w:val="00EF1400"/>
    <w:rsid w:val="00EF18A4"/>
    <w:rsid w:val="00EF296C"/>
    <w:rsid w:val="00EF3E86"/>
    <w:rsid w:val="00EF4A90"/>
    <w:rsid w:val="00EF6355"/>
    <w:rsid w:val="00F0276A"/>
    <w:rsid w:val="00F028CE"/>
    <w:rsid w:val="00F02AF2"/>
    <w:rsid w:val="00F03653"/>
    <w:rsid w:val="00F03D0D"/>
    <w:rsid w:val="00F0458F"/>
    <w:rsid w:val="00F06B69"/>
    <w:rsid w:val="00F07EE3"/>
    <w:rsid w:val="00F0BB41"/>
    <w:rsid w:val="00F11314"/>
    <w:rsid w:val="00F11879"/>
    <w:rsid w:val="00F12417"/>
    <w:rsid w:val="00F1299C"/>
    <w:rsid w:val="00F168C7"/>
    <w:rsid w:val="00F226B0"/>
    <w:rsid w:val="00F2439C"/>
    <w:rsid w:val="00F24EF9"/>
    <w:rsid w:val="00F2659F"/>
    <w:rsid w:val="00F27475"/>
    <w:rsid w:val="00F27B9F"/>
    <w:rsid w:val="00F27C6F"/>
    <w:rsid w:val="00F334A1"/>
    <w:rsid w:val="00F3410B"/>
    <w:rsid w:val="00F40584"/>
    <w:rsid w:val="00F413E7"/>
    <w:rsid w:val="00F42C25"/>
    <w:rsid w:val="00F44C4A"/>
    <w:rsid w:val="00F45575"/>
    <w:rsid w:val="00F47CB4"/>
    <w:rsid w:val="00F52F55"/>
    <w:rsid w:val="00F54371"/>
    <w:rsid w:val="00F54C17"/>
    <w:rsid w:val="00F57C6F"/>
    <w:rsid w:val="00F634B3"/>
    <w:rsid w:val="00F70E6C"/>
    <w:rsid w:val="00F7194F"/>
    <w:rsid w:val="00F72830"/>
    <w:rsid w:val="00F73299"/>
    <w:rsid w:val="00F74481"/>
    <w:rsid w:val="00F76860"/>
    <w:rsid w:val="00F76DE1"/>
    <w:rsid w:val="00F77415"/>
    <w:rsid w:val="00F8484D"/>
    <w:rsid w:val="00F86E34"/>
    <w:rsid w:val="00F87997"/>
    <w:rsid w:val="00F9051F"/>
    <w:rsid w:val="00F9199D"/>
    <w:rsid w:val="00F93F53"/>
    <w:rsid w:val="00F97178"/>
    <w:rsid w:val="00FA0128"/>
    <w:rsid w:val="00FA2BF1"/>
    <w:rsid w:val="00FA3194"/>
    <w:rsid w:val="00FA4E95"/>
    <w:rsid w:val="00FA5A75"/>
    <w:rsid w:val="00FA6608"/>
    <w:rsid w:val="00FA6749"/>
    <w:rsid w:val="00FB1841"/>
    <w:rsid w:val="00FB20EA"/>
    <w:rsid w:val="00FB2EEB"/>
    <w:rsid w:val="00FB35AB"/>
    <w:rsid w:val="00FB46C5"/>
    <w:rsid w:val="00FB5624"/>
    <w:rsid w:val="00FB58FF"/>
    <w:rsid w:val="00FB6DDA"/>
    <w:rsid w:val="00FC0360"/>
    <w:rsid w:val="00FC1280"/>
    <w:rsid w:val="00FC3D77"/>
    <w:rsid w:val="00FC47B9"/>
    <w:rsid w:val="00FC4C29"/>
    <w:rsid w:val="00FC71C2"/>
    <w:rsid w:val="00FD0A64"/>
    <w:rsid w:val="00FD0A6D"/>
    <w:rsid w:val="00FD0C54"/>
    <w:rsid w:val="00FD179F"/>
    <w:rsid w:val="00FD2BB2"/>
    <w:rsid w:val="00FD3225"/>
    <w:rsid w:val="00FD3B85"/>
    <w:rsid w:val="00FD4892"/>
    <w:rsid w:val="00FD58EE"/>
    <w:rsid w:val="00FD6330"/>
    <w:rsid w:val="00FD7A5D"/>
    <w:rsid w:val="00FE104F"/>
    <w:rsid w:val="00FE1A9B"/>
    <w:rsid w:val="00FE41B3"/>
    <w:rsid w:val="00FF2FE9"/>
    <w:rsid w:val="00FF3B77"/>
    <w:rsid w:val="00FF3CA7"/>
    <w:rsid w:val="00FF4CDB"/>
    <w:rsid w:val="00FF58C9"/>
    <w:rsid w:val="00FF7258"/>
    <w:rsid w:val="00FF7A61"/>
    <w:rsid w:val="00FF7FB0"/>
    <w:rsid w:val="010042BD"/>
    <w:rsid w:val="0104B228"/>
    <w:rsid w:val="0106B50C"/>
    <w:rsid w:val="010732A0"/>
    <w:rsid w:val="01078CA7"/>
    <w:rsid w:val="0109CB6F"/>
    <w:rsid w:val="0110BF61"/>
    <w:rsid w:val="011399B3"/>
    <w:rsid w:val="01153EC2"/>
    <w:rsid w:val="0116CFD9"/>
    <w:rsid w:val="01197C77"/>
    <w:rsid w:val="011E75A4"/>
    <w:rsid w:val="012297F2"/>
    <w:rsid w:val="012560C2"/>
    <w:rsid w:val="01285B84"/>
    <w:rsid w:val="0128BC54"/>
    <w:rsid w:val="012A4B16"/>
    <w:rsid w:val="012D2AF4"/>
    <w:rsid w:val="012DE688"/>
    <w:rsid w:val="0130F2D1"/>
    <w:rsid w:val="0134A9C7"/>
    <w:rsid w:val="013F6FB7"/>
    <w:rsid w:val="0144A000"/>
    <w:rsid w:val="0147DE95"/>
    <w:rsid w:val="015F3774"/>
    <w:rsid w:val="015F9176"/>
    <w:rsid w:val="0162A3C0"/>
    <w:rsid w:val="01645A0D"/>
    <w:rsid w:val="01651547"/>
    <w:rsid w:val="0167A28E"/>
    <w:rsid w:val="0169143D"/>
    <w:rsid w:val="01722B12"/>
    <w:rsid w:val="01764426"/>
    <w:rsid w:val="017C42E7"/>
    <w:rsid w:val="017C5A29"/>
    <w:rsid w:val="01823941"/>
    <w:rsid w:val="01851A05"/>
    <w:rsid w:val="0187414F"/>
    <w:rsid w:val="018983B7"/>
    <w:rsid w:val="018AADB5"/>
    <w:rsid w:val="018CCDC8"/>
    <w:rsid w:val="0193E7EE"/>
    <w:rsid w:val="0196F55A"/>
    <w:rsid w:val="01A5970C"/>
    <w:rsid w:val="01B596F2"/>
    <w:rsid w:val="01B83269"/>
    <w:rsid w:val="01BEFE02"/>
    <w:rsid w:val="01BFE2BA"/>
    <w:rsid w:val="01C062C9"/>
    <w:rsid w:val="01C2A38B"/>
    <w:rsid w:val="01C47E5F"/>
    <w:rsid w:val="01C56ECA"/>
    <w:rsid w:val="01CA9250"/>
    <w:rsid w:val="01CCA7A9"/>
    <w:rsid w:val="01D39B45"/>
    <w:rsid w:val="01D46BD6"/>
    <w:rsid w:val="01D470E9"/>
    <w:rsid w:val="01DA1D66"/>
    <w:rsid w:val="01DAFBF8"/>
    <w:rsid w:val="01DB0F26"/>
    <w:rsid w:val="01DBEDB1"/>
    <w:rsid w:val="01DDA513"/>
    <w:rsid w:val="01E12049"/>
    <w:rsid w:val="01E6199A"/>
    <w:rsid w:val="01E7104C"/>
    <w:rsid w:val="01EA901A"/>
    <w:rsid w:val="01ED3B8A"/>
    <w:rsid w:val="01EE2124"/>
    <w:rsid w:val="01F70132"/>
    <w:rsid w:val="01F70B95"/>
    <w:rsid w:val="01F8A7E1"/>
    <w:rsid w:val="01F8B5EA"/>
    <w:rsid w:val="01FADF65"/>
    <w:rsid w:val="01FED656"/>
    <w:rsid w:val="02004827"/>
    <w:rsid w:val="0201C246"/>
    <w:rsid w:val="0201F83D"/>
    <w:rsid w:val="020576D8"/>
    <w:rsid w:val="020589CE"/>
    <w:rsid w:val="020F62A5"/>
    <w:rsid w:val="021037A2"/>
    <w:rsid w:val="02158AF6"/>
    <w:rsid w:val="0215A1F5"/>
    <w:rsid w:val="02266F2D"/>
    <w:rsid w:val="02310F9F"/>
    <w:rsid w:val="0232622D"/>
    <w:rsid w:val="02343BE4"/>
    <w:rsid w:val="023AE611"/>
    <w:rsid w:val="02434D86"/>
    <w:rsid w:val="0243DE92"/>
    <w:rsid w:val="0245347E"/>
    <w:rsid w:val="024BDA64"/>
    <w:rsid w:val="024D9FD1"/>
    <w:rsid w:val="024DF992"/>
    <w:rsid w:val="024E4DDB"/>
    <w:rsid w:val="024F6C4B"/>
    <w:rsid w:val="025178E7"/>
    <w:rsid w:val="02527963"/>
    <w:rsid w:val="025ADEF6"/>
    <w:rsid w:val="0261150B"/>
    <w:rsid w:val="02622131"/>
    <w:rsid w:val="026617B9"/>
    <w:rsid w:val="02663C23"/>
    <w:rsid w:val="026B0CE4"/>
    <w:rsid w:val="026B39ED"/>
    <w:rsid w:val="026D6678"/>
    <w:rsid w:val="0272E923"/>
    <w:rsid w:val="02734063"/>
    <w:rsid w:val="0274BAF8"/>
    <w:rsid w:val="0280D4A8"/>
    <w:rsid w:val="02835148"/>
    <w:rsid w:val="0286636B"/>
    <w:rsid w:val="0288D218"/>
    <w:rsid w:val="028AAF3E"/>
    <w:rsid w:val="028F622F"/>
    <w:rsid w:val="02924E4D"/>
    <w:rsid w:val="029624A4"/>
    <w:rsid w:val="029A97C5"/>
    <w:rsid w:val="029AD1D5"/>
    <w:rsid w:val="029D9318"/>
    <w:rsid w:val="029E0286"/>
    <w:rsid w:val="02A33B01"/>
    <w:rsid w:val="02A51686"/>
    <w:rsid w:val="02A76C96"/>
    <w:rsid w:val="02ABA948"/>
    <w:rsid w:val="02AC1522"/>
    <w:rsid w:val="02BA5CE8"/>
    <w:rsid w:val="02BBD4F5"/>
    <w:rsid w:val="02BC01E2"/>
    <w:rsid w:val="02BF9587"/>
    <w:rsid w:val="02C07AD5"/>
    <w:rsid w:val="02C18146"/>
    <w:rsid w:val="02C2BE6A"/>
    <w:rsid w:val="02C2D9D5"/>
    <w:rsid w:val="02C5554A"/>
    <w:rsid w:val="02C65252"/>
    <w:rsid w:val="02C70F75"/>
    <w:rsid w:val="02C79497"/>
    <w:rsid w:val="02C89DE1"/>
    <w:rsid w:val="02C93531"/>
    <w:rsid w:val="02CA6B6D"/>
    <w:rsid w:val="02CC5629"/>
    <w:rsid w:val="02D1634C"/>
    <w:rsid w:val="02D48BC0"/>
    <w:rsid w:val="02D676E7"/>
    <w:rsid w:val="02D68870"/>
    <w:rsid w:val="02D71958"/>
    <w:rsid w:val="02E26C2F"/>
    <w:rsid w:val="02E41938"/>
    <w:rsid w:val="02E738C7"/>
    <w:rsid w:val="02E8906E"/>
    <w:rsid w:val="02EACFBD"/>
    <w:rsid w:val="02EF2470"/>
    <w:rsid w:val="02F13161"/>
    <w:rsid w:val="02F13DBF"/>
    <w:rsid w:val="02F1699D"/>
    <w:rsid w:val="02F5ABB9"/>
    <w:rsid w:val="02F6BECD"/>
    <w:rsid w:val="02F7E961"/>
    <w:rsid w:val="03015E82"/>
    <w:rsid w:val="0302B4E9"/>
    <w:rsid w:val="030372EF"/>
    <w:rsid w:val="03076B58"/>
    <w:rsid w:val="0309B9C7"/>
    <w:rsid w:val="030AEF9C"/>
    <w:rsid w:val="030D43AD"/>
    <w:rsid w:val="03104CB4"/>
    <w:rsid w:val="03118591"/>
    <w:rsid w:val="03137C46"/>
    <w:rsid w:val="0313D0B2"/>
    <w:rsid w:val="0318972A"/>
    <w:rsid w:val="031DE25B"/>
    <w:rsid w:val="031E2BE9"/>
    <w:rsid w:val="0324F5F0"/>
    <w:rsid w:val="0325418C"/>
    <w:rsid w:val="03266266"/>
    <w:rsid w:val="03269EFD"/>
    <w:rsid w:val="0327912E"/>
    <w:rsid w:val="033184D6"/>
    <w:rsid w:val="0331D52D"/>
    <w:rsid w:val="0333798A"/>
    <w:rsid w:val="0333997A"/>
    <w:rsid w:val="0335FC3D"/>
    <w:rsid w:val="0337CADA"/>
    <w:rsid w:val="033C7B96"/>
    <w:rsid w:val="033DF2CF"/>
    <w:rsid w:val="033F7C27"/>
    <w:rsid w:val="03416522"/>
    <w:rsid w:val="0341959E"/>
    <w:rsid w:val="034393BD"/>
    <w:rsid w:val="0344D3E0"/>
    <w:rsid w:val="0344E101"/>
    <w:rsid w:val="03497A17"/>
    <w:rsid w:val="03498930"/>
    <w:rsid w:val="0349CDD0"/>
    <w:rsid w:val="034AB33C"/>
    <w:rsid w:val="034BA238"/>
    <w:rsid w:val="034E552D"/>
    <w:rsid w:val="034FE5B1"/>
    <w:rsid w:val="03531A9F"/>
    <w:rsid w:val="0356EE5B"/>
    <w:rsid w:val="0357562C"/>
    <w:rsid w:val="0358C3EC"/>
    <w:rsid w:val="035ACE63"/>
    <w:rsid w:val="035B30F2"/>
    <w:rsid w:val="035BB6F2"/>
    <w:rsid w:val="035C67A9"/>
    <w:rsid w:val="0361CBE1"/>
    <w:rsid w:val="0364466D"/>
    <w:rsid w:val="036448C5"/>
    <w:rsid w:val="036580BD"/>
    <w:rsid w:val="0365B384"/>
    <w:rsid w:val="03662E3B"/>
    <w:rsid w:val="036B9B4F"/>
    <w:rsid w:val="036EAAD7"/>
    <w:rsid w:val="0374CFE8"/>
    <w:rsid w:val="03753111"/>
    <w:rsid w:val="0376A224"/>
    <w:rsid w:val="0376EB95"/>
    <w:rsid w:val="037923E5"/>
    <w:rsid w:val="037C8B78"/>
    <w:rsid w:val="038389AA"/>
    <w:rsid w:val="03882666"/>
    <w:rsid w:val="0389F185"/>
    <w:rsid w:val="038C2419"/>
    <w:rsid w:val="038D664F"/>
    <w:rsid w:val="0392A334"/>
    <w:rsid w:val="0393A9EA"/>
    <w:rsid w:val="0396092D"/>
    <w:rsid w:val="0396756C"/>
    <w:rsid w:val="0396FAF4"/>
    <w:rsid w:val="0397C621"/>
    <w:rsid w:val="03995189"/>
    <w:rsid w:val="039EAFE8"/>
    <w:rsid w:val="03A23448"/>
    <w:rsid w:val="03A6F4E6"/>
    <w:rsid w:val="03A864A7"/>
    <w:rsid w:val="03AA63BD"/>
    <w:rsid w:val="03ACDC13"/>
    <w:rsid w:val="03B98651"/>
    <w:rsid w:val="03BB3077"/>
    <w:rsid w:val="03BB6243"/>
    <w:rsid w:val="03BC4ED9"/>
    <w:rsid w:val="03BE179E"/>
    <w:rsid w:val="03C00AAA"/>
    <w:rsid w:val="03C01853"/>
    <w:rsid w:val="03C02EA8"/>
    <w:rsid w:val="03C220DA"/>
    <w:rsid w:val="03C818DA"/>
    <w:rsid w:val="03C87E3B"/>
    <w:rsid w:val="03CE5AA4"/>
    <w:rsid w:val="03D339B0"/>
    <w:rsid w:val="03DD5030"/>
    <w:rsid w:val="03DDE9BA"/>
    <w:rsid w:val="03DF7881"/>
    <w:rsid w:val="03E07BFB"/>
    <w:rsid w:val="03E4FF86"/>
    <w:rsid w:val="03E5DBD5"/>
    <w:rsid w:val="03E6E2C6"/>
    <w:rsid w:val="03E9499B"/>
    <w:rsid w:val="03EADFD0"/>
    <w:rsid w:val="03F73CB4"/>
    <w:rsid w:val="03F7EFDC"/>
    <w:rsid w:val="03F89F84"/>
    <w:rsid w:val="0403BB22"/>
    <w:rsid w:val="040862E1"/>
    <w:rsid w:val="04096F6B"/>
    <w:rsid w:val="040A8164"/>
    <w:rsid w:val="040DBF4F"/>
    <w:rsid w:val="040F95D5"/>
    <w:rsid w:val="0411FEBC"/>
    <w:rsid w:val="041A41E3"/>
    <w:rsid w:val="0420F46D"/>
    <w:rsid w:val="04239AC7"/>
    <w:rsid w:val="04240390"/>
    <w:rsid w:val="04275C6D"/>
    <w:rsid w:val="042BF8E3"/>
    <w:rsid w:val="042BF946"/>
    <w:rsid w:val="043110EC"/>
    <w:rsid w:val="0431A084"/>
    <w:rsid w:val="04337C17"/>
    <w:rsid w:val="0437EFAD"/>
    <w:rsid w:val="0439D2E7"/>
    <w:rsid w:val="043A9F4C"/>
    <w:rsid w:val="043C8A18"/>
    <w:rsid w:val="04453C17"/>
    <w:rsid w:val="044611E3"/>
    <w:rsid w:val="044BD0EF"/>
    <w:rsid w:val="044DC9A4"/>
    <w:rsid w:val="0450D3E7"/>
    <w:rsid w:val="0456CEAE"/>
    <w:rsid w:val="045867C5"/>
    <w:rsid w:val="04595D0E"/>
    <w:rsid w:val="0459915E"/>
    <w:rsid w:val="0461AA26"/>
    <w:rsid w:val="046498C7"/>
    <w:rsid w:val="04660527"/>
    <w:rsid w:val="0467E1B6"/>
    <w:rsid w:val="0470EB1B"/>
    <w:rsid w:val="0472E8D4"/>
    <w:rsid w:val="047A2708"/>
    <w:rsid w:val="047A3E0C"/>
    <w:rsid w:val="047A60C5"/>
    <w:rsid w:val="047DA678"/>
    <w:rsid w:val="04857EDB"/>
    <w:rsid w:val="0487F0D3"/>
    <w:rsid w:val="048A2953"/>
    <w:rsid w:val="048A69F2"/>
    <w:rsid w:val="048D97B9"/>
    <w:rsid w:val="04908100"/>
    <w:rsid w:val="04936C77"/>
    <w:rsid w:val="04968839"/>
    <w:rsid w:val="049AF00D"/>
    <w:rsid w:val="049BD09E"/>
    <w:rsid w:val="04A59CDF"/>
    <w:rsid w:val="04A76768"/>
    <w:rsid w:val="04AF3220"/>
    <w:rsid w:val="04AF996F"/>
    <w:rsid w:val="04B2440C"/>
    <w:rsid w:val="04BB68D6"/>
    <w:rsid w:val="04BCE8F0"/>
    <w:rsid w:val="04C7E442"/>
    <w:rsid w:val="04CE4741"/>
    <w:rsid w:val="04D39488"/>
    <w:rsid w:val="04D81615"/>
    <w:rsid w:val="04DD8205"/>
    <w:rsid w:val="04DD94AD"/>
    <w:rsid w:val="04DEC0B0"/>
    <w:rsid w:val="04E1D3A4"/>
    <w:rsid w:val="04E44E48"/>
    <w:rsid w:val="04EC4DDE"/>
    <w:rsid w:val="04F1ED26"/>
    <w:rsid w:val="04F49600"/>
    <w:rsid w:val="04F658D7"/>
    <w:rsid w:val="04FF029F"/>
    <w:rsid w:val="0505B730"/>
    <w:rsid w:val="050C2807"/>
    <w:rsid w:val="050E3A4D"/>
    <w:rsid w:val="050E6F8B"/>
    <w:rsid w:val="050FFB89"/>
    <w:rsid w:val="0517D996"/>
    <w:rsid w:val="051FE57C"/>
    <w:rsid w:val="0520BB5E"/>
    <w:rsid w:val="0522877E"/>
    <w:rsid w:val="0522B1AC"/>
    <w:rsid w:val="052B2AA8"/>
    <w:rsid w:val="052E1191"/>
    <w:rsid w:val="052FB608"/>
    <w:rsid w:val="0530A029"/>
    <w:rsid w:val="053DC967"/>
    <w:rsid w:val="053E9BD5"/>
    <w:rsid w:val="0542E97A"/>
    <w:rsid w:val="0545FC8F"/>
    <w:rsid w:val="0546A3F3"/>
    <w:rsid w:val="0548E0CB"/>
    <w:rsid w:val="0548E115"/>
    <w:rsid w:val="054EE43A"/>
    <w:rsid w:val="0551E346"/>
    <w:rsid w:val="055472FC"/>
    <w:rsid w:val="055B658F"/>
    <w:rsid w:val="055E6910"/>
    <w:rsid w:val="05621C06"/>
    <w:rsid w:val="0564EA61"/>
    <w:rsid w:val="0565DE4B"/>
    <w:rsid w:val="0566A369"/>
    <w:rsid w:val="056881C9"/>
    <w:rsid w:val="0569F2D2"/>
    <w:rsid w:val="056D9E5A"/>
    <w:rsid w:val="0573A4AF"/>
    <w:rsid w:val="05748600"/>
    <w:rsid w:val="0576526B"/>
    <w:rsid w:val="0576B218"/>
    <w:rsid w:val="057B14D7"/>
    <w:rsid w:val="057CD28A"/>
    <w:rsid w:val="05816277"/>
    <w:rsid w:val="0585CD47"/>
    <w:rsid w:val="0587D168"/>
    <w:rsid w:val="05881FC0"/>
    <w:rsid w:val="058A058A"/>
    <w:rsid w:val="058A85B7"/>
    <w:rsid w:val="058AFA08"/>
    <w:rsid w:val="0593787F"/>
    <w:rsid w:val="0593843D"/>
    <w:rsid w:val="05994A51"/>
    <w:rsid w:val="059C23BE"/>
    <w:rsid w:val="059C86BE"/>
    <w:rsid w:val="05A072D4"/>
    <w:rsid w:val="05A07DE0"/>
    <w:rsid w:val="05A39EAE"/>
    <w:rsid w:val="05AAFB37"/>
    <w:rsid w:val="05AF037C"/>
    <w:rsid w:val="05B07FAE"/>
    <w:rsid w:val="05B29824"/>
    <w:rsid w:val="05B676D8"/>
    <w:rsid w:val="05B6A7FD"/>
    <w:rsid w:val="05B78BF2"/>
    <w:rsid w:val="05BF004C"/>
    <w:rsid w:val="05C496C8"/>
    <w:rsid w:val="05C53DC7"/>
    <w:rsid w:val="05C5D6B0"/>
    <w:rsid w:val="05C68453"/>
    <w:rsid w:val="05C7466E"/>
    <w:rsid w:val="05C7FE85"/>
    <w:rsid w:val="05CD03AF"/>
    <w:rsid w:val="05CE0052"/>
    <w:rsid w:val="05CE59A1"/>
    <w:rsid w:val="05D27084"/>
    <w:rsid w:val="05D3CFAB"/>
    <w:rsid w:val="05D4CDD3"/>
    <w:rsid w:val="05D5DDFC"/>
    <w:rsid w:val="05D69D06"/>
    <w:rsid w:val="05DB5AB8"/>
    <w:rsid w:val="05DF569C"/>
    <w:rsid w:val="05DF8539"/>
    <w:rsid w:val="05EA7B14"/>
    <w:rsid w:val="05EC6717"/>
    <w:rsid w:val="05EC8134"/>
    <w:rsid w:val="05ED4A29"/>
    <w:rsid w:val="05F15CBB"/>
    <w:rsid w:val="05F253BA"/>
    <w:rsid w:val="05F4C1CF"/>
    <w:rsid w:val="05F52D6F"/>
    <w:rsid w:val="05FCA12D"/>
    <w:rsid w:val="060157AB"/>
    <w:rsid w:val="06022C5B"/>
    <w:rsid w:val="06025C2D"/>
    <w:rsid w:val="06027745"/>
    <w:rsid w:val="0603F01B"/>
    <w:rsid w:val="0604544B"/>
    <w:rsid w:val="06064403"/>
    <w:rsid w:val="06096F53"/>
    <w:rsid w:val="060AB03C"/>
    <w:rsid w:val="06152F34"/>
    <w:rsid w:val="0618235B"/>
    <w:rsid w:val="061A93C3"/>
    <w:rsid w:val="061B4FB8"/>
    <w:rsid w:val="061EE061"/>
    <w:rsid w:val="062249EB"/>
    <w:rsid w:val="0622868A"/>
    <w:rsid w:val="062AAFB3"/>
    <w:rsid w:val="062EC1D2"/>
    <w:rsid w:val="062F9253"/>
    <w:rsid w:val="062FC09E"/>
    <w:rsid w:val="0630272E"/>
    <w:rsid w:val="06328325"/>
    <w:rsid w:val="06340C04"/>
    <w:rsid w:val="0636BD7B"/>
    <w:rsid w:val="06370BE5"/>
    <w:rsid w:val="063C07A3"/>
    <w:rsid w:val="063CDB45"/>
    <w:rsid w:val="0642F49A"/>
    <w:rsid w:val="06441E6A"/>
    <w:rsid w:val="0648B0C1"/>
    <w:rsid w:val="064DBA1B"/>
    <w:rsid w:val="065123A6"/>
    <w:rsid w:val="06546928"/>
    <w:rsid w:val="065CE93C"/>
    <w:rsid w:val="065D922F"/>
    <w:rsid w:val="065F4EA2"/>
    <w:rsid w:val="0660DD7A"/>
    <w:rsid w:val="066413D2"/>
    <w:rsid w:val="0668E9B8"/>
    <w:rsid w:val="066C4B59"/>
    <w:rsid w:val="066EE7B6"/>
    <w:rsid w:val="067096A2"/>
    <w:rsid w:val="0670AC2B"/>
    <w:rsid w:val="0671333E"/>
    <w:rsid w:val="06741440"/>
    <w:rsid w:val="06786D66"/>
    <w:rsid w:val="06796E59"/>
    <w:rsid w:val="067AEE9A"/>
    <w:rsid w:val="067B40CA"/>
    <w:rsid w:val="067B6272"/>
    <w:rsid w:val="067C85CF"/>
    <w:rsid w:val="067E37E4"/>
    <w:rsid w:val="0683A4BB"/>
    <w:rsid w:val="06841280"/>
    <w:rsid w:val="06864A88"/>
    <w:rsid w:val="06888435"/>
    <w:rsid w:val="0688ADE6"/>
    <w:rsid w:val="068D94DC"/>
    <w:rsid w:val="06920DCF"/>
    <w:rsid w:val="069A54C1"/>
    <w:rsid w:val="06A1D3FC"/>
    <w:rsid w:val="06A2B4E7"/>
    <w:rsid w:val="06AB57BE"/>
    <w:rsid w:val="06ADAD2F"/>
    <w:rsid w:val="06AE9387"/>
    <w:rsid w:val="06AFB792"/>
    <w:rsid w:val="06B3EFAC"/>
    <w:rsid w:val="06B594D6"/>
    <w:rsid w:val="06BCDCAE"/>
    <w:rsid w:val="06BE9CFD"/>
    <w:rsid w:val="06C11C45"/>
    <w:rsid w:val="06C85233"/>
    <w:rsid w:val="06CA7492"/>
    <w:rsid w:val="06D2B6B3"/>
    <w:rsid w:val="06D38030"/>
    <w:rsid w:val="06D46B4E"/>
    <w:rsid w:val="06DFFB85"/>
    <w:rsid w:val="06E09463"/>
    <w:rsid w:val="06E5A030"/>
    <w:rsid w:val="06F15549"/>
    <w:rsid w:val="06F954E9"/>
    <w:rsid w:val="07001C23"/>
    <w:rsid w:val="0701A23F"/>
    <w:rsid w:val="07062153"/>
    <w:rsid w:val="07079B93"/>
    <w:rsid w:val="07080724"/>
    <w:rsid w:val="070E81E4"/>
    <w:rsid w:val="0715D192"/>
    <w:rsid w:val="071988F4"/>
    <w:rsid w:val="071C4BB8"/>
    <w:rsid w:val="071D15C4"/>
    <w:rsid w:val="071EF9AF"/>
    <w:rsid w:val="0720E3CE"/>
    <w:rsid w:val="07229964"/>
    <w:rsid w:val="0726378A"/>
    <w:rsid w:val="072A19AC"/>
    <w:rsid w:val="072F909E"/>
    <w:rsid w:val="072FE9C7"/>
    <w:rsid w:val="0730B659"/>
    <w:rsid w:val="073330F6"/>
    <w:rsid w:val="07373D29"/>
    <w:rsid w:val="0738D95C"/>
    <w:rsid w:val="073B4692"/>
    <w:rsid w:val="073D01B8"/>
    <w:rsid w:val="073F48F3"/>
    <w:rsid w:val="0740B58D"/>
    <w:rsid w:val="0741C066"/>
    <w:rsid w:val="0743B510"/>
    <w:rsid w:val="074972D9"/>
    <w:rsid w:val="074AB17C"/>
    <w:rsid w:val="074E525A"/>
    <w:rsid w:val="07539F31"/>
    <w:rsid w:val="075B05AE"/>
    <w:rsid w:val="0763B4C7"/>
    <w:rsid w:val="0764F5A7"/>
    <w:rsid w:val="076B3D48"/>
    <w:rsid w:val="077035A5"/>
    <w:rsid w:val="0775305B"/>
    <w:rsid w:val="077B4642"/>
    <w:rsid w:val="078271DD"/>
    <w:rsid w:val="078F5163"/>
    <w:rsid w:val="0795E80D"/>
    <w:rsid w:val="07A0F1B4"/>
    <w:rsid w:val="07A42030"/>
    <w:rsid w:val="07A82BFF"/>
    <w:rsid w:val="07AB352A"/>
    <w:rsid w:val="07AC14C8"/>
    <w:rsid w:val="07ADB5C6"/>
    <w:rsid w:val="07B52979"/>
    <w:rsid w:val="07B88786"/>
    <w:rsid w:val="07B8B908"/>
    <w:rsid w:val="07C03D60"/>
    <w:rsid w:val="07C0EFC2"/>
    <w:rsid w:val="07C6AF11"/>
    <w:rsid w:val="07C9F3AB"/>
    <w:rsid w:val="07CCFD45"/>
    <w:rsid w:val="07CF60D1"/>
    <w:rsid w:val="07D1EF7B"/>
    <w:rsid w:val="07D2009A"/>
    <w:rsid w:val="07D48439"/>
    <w:rsid w:val="07D57EB7"/>
    <w:rsid w:val="07D75A7A"/>
    <w:rsid w:val="07DBDBAC"/>
    <w:rsid w:val="07DDC2C8"/>
    <w:rsid w:val="07DE83C7"/>
    <w:rsid w:val="07E008C1"/>
    <w:rsid w:val="07E027BD"/>
    <w:rsid w:val="07E442CB"/>
    <w:rsid w:val="07E508DE"/>
    <w:rsid w:val="07E585FE"/>
    <w:rsid w:val="07E7BD09"/>
    <w:rsid w:val="07ED3029"/>
    <w:rsid w:val="07ED41BC"/>
    <w:rsid w:val="07EE83CD"/>
    <w:rsid w:val="07EF8127"/>
    <w:rsid w:val="07F05C92"/>
    <w:rsid w:val="07F5B66D"/>
    <w:rsid w:val="07FA94F3"/>
    <w:rsid w:val="07FB9CDB"/>
    <w:rsid w:val="07FC486A"/>
    <w:rsid w:val="07FCC80D"/>
    <w:rsid w:val="07FD5339"/>
    <w:rsid w:val="07FF87EC"/>
    <w:rsid w:val="08031392"/>
    <w:rsid w:val="08039513"/>
    <w:rsid w:val="08042DEB"/>
    <w:rsid w:val="0804E26D"/>
    <w:rsid w:val="080E86E4"/>
    <w:rsid w:val="080F3771"/>
    <w:rsid w:val="08104A46"/>
    <w:rsid w:val="0812B5DE"/>
    <w:rsid w:val="08154E7B"/>
    <w:rsid w:val="0815D991"/>
    <w:rsid w:val="0816399F"/>
    <w:rsid w:val="081789A5"/>
    <w:rsid w:val="0818521E"/>
    <w:rsid w:val="081A4489"/>
    <w:rsid w:val="08265193"/>
    <w:rsid w:val="082890DF"/>
    <w:rsid w:val="08291DE6"/>
    <w:rsid w:val="08294E07"/>
    <w:rsid w:val="082FD739"/>
    <w:rsid w:val="0830645D"/>
    <w:rsid w:val="08324315"/>
    <w:rsid w:val="0832CDE1"/>
    <w:rsid w:val="08337640"/>
    <w:rsid w:val="0834D35E"/>
    <w:rsid w:val="0835700B"/>
    <w:rsid w:val="08394CB5"/>
    <w:rsid w:val="083C3270"/>
    <w:rsid w:val="0844ED5D"/>
    <w:rsid w:val="084D2B19"/>
    <w:rsid w:val="0855C334"/>
    <w:rsid w:val="0855D61A"/>
    <w:rsid w:val="086218B3"/>
    <w:rsid w:val="08635EC9"/>
    <w:rsid w:val="0863BDB7"/>
    <w:rsid w:val="0864984A"/>
    <w:rsid w:val="086A1505"/>
    <w:rsid w:val="086DED3B"/>
    <w:rsid w:val="0876DFCE"/>
    <w:rsid w:val="08785ACC"/>
    <w:rsid w:val="087DA8CB"/>
    <w:rsid w:val="0888CFB3"/>
    <w:rsid w:val="0889F521"/>
    <w:rsid w:val="088C3458"/>
    <w:rsid w:val="0891B73F"/>
    <w:rsid w:val="0895B013"/>
    <w:rsid w:val="08982DEE"/>
    <w:rsid w:val="0899DC69"/>
    <w:rsid w:val="089C62FC"/>
    <w:rsid w:val="089FC100"/>
    <w:rsid w:val="08A16F1D"/>
    <w:rsid w:val="08A641C6"/>
    <w:rsid w:val="08AACD3D"/>
    <w:rsid w:val="08B066FB"/>
    <w:rsid w:val="08B14CBF"/>
    <w:rsid w:val="08B1C875"/>
    <w:rsid w:val="08B59D0B"/>
    <w:rsid w:val="08B6CE04"/>
    <w:rsid w:val="08B6E92B"/>
    <w:rsid w:val="08BAFAC8"/>
    <w:rsid w:val="08BE1897"/>
    <w:rsid w:val="08BE2012"/>
    <w:rsid w:val="08C0FEC7"/>
    <w:rsid w:val="08D00F6D"/>
    <w:rsid w:val="08D4646D"/>
    <w:rsid w:val="08DA0BEF"/>
    <w:rsid w:val="08DC12BC"/>
    <w:rsid w:val="08DC43C3"/>
    <w:rsid w:val="08DC8258"/>
    <w:rsid w:val="08DF563C"/>
    <w:rsid w:val="08E04D3C"/>
    <w:rsid w:val="08E507EF"/>
    <w:rsid w:val="08E69C0A"/>
    <w:rsid w:val="08E801AF"/>
    <w:rsid w:val="08E84DF6"/>
    <w:rsid w:val="08EB3E3A"/>
    <w:rsid w:val="08EE1323"/>
    <w:rsid w:val="08F092E5"/>
    <w:rsid w:val="08F74C00"/>
    <w:rsid w:val="08F8139C"/>
    <w:rsid w:val="08F8901A"/>
    <w:rsid w:val="08F8CD36"/>
    <w:rsid w:val="08FACD90"/>
    <w:rsid w:val="08FBCC5F"/>
    <w:rsid w:val="08FC6B8D"/>
    <w:rsid w:val="08FD6900"/>
    <w:rsid w:val="08FE920F"/>
    <w:rsid w:val="09072A6C"/>
    <w:rsid w:val="09075CB1"/>
    <w:rsid w:val="090816AA"/>
    <w:rsid w:val="090F7753"/>
    <w:rsid w:val="0914FF92"/>
    <w:rsid w:val="0916F49C"/>
    <w:rsid w:val="091C0025"/>
    <w:rsid w:val="091C9A14"/>
    <w:rsid w:val="091DA57E"/>
    <w:rsid w:val="091DE603"/>
    <w:rsid w:val="091F13F8"/>
    <w:rsid w:val="09205618"/>
    <w:rsid w:val="09251FAF"/>
    <w:rsid w:val="092604AB"/>
    <w:rsid w:val="0928C5BE"/>
    <w:rsid w:val="092B2851"/>
    <w:rsid w:val="0933B390"/>
    <w:rsid w:val="09354B5E"/>
    <w:rsid w:val="093552D4"/>
    <w:rsid w:val="0938F86D"/>
    <w:rsid w:val="093CE162"/>
    <w:rsid w:val="09416F5A"/>
    <w:rsid w:val="0941F79C"/>
    <w:rsid w:val="09426E7D"/>
    <w:rsid w:val="09453A3B"/>
    <w:rsid w:val="0947CCBF"/>
    <w:rsid w:val="0948602C"/>
    <w:rsid w:val="094947A1"/>
    <w:rsid w:val="0949EB27"/>
    <w:rsid w:val="094DF8CF"/>
    <w:rsid w:val="094F8552"/>
    <w:rsid w:val="0950C460"/>
    <w:rsid w:val="0951588E"/>
    <w:rsid w:val="0951AACA"/>
    <w:rsid w:val="0951B808"/>
    <w:rsid w:val="0953F7D0"/>
    <w:rsid w:val="095CC88A"/>
    <w:rsid w:val="095FBEA4"/>
    <w:rsid w:val="09654E1C"/>
    <w:rsid w:val="0966643D"/>
    <w:rsid w:val="09676160"/>
    <w:rsid w:val="0969FC61"/>
    <w:rsid w:val="096EFE87"/>
    <w:rsid w:val="096FF6D3"/>
    <w:rsid w:val="0973F92A"/>
    <w:rsid w:val="0978C00D"/>
    <w:rsid w:val="097AC6BE"/>
    <w:rsid w:val="097CFF58"/>
    <w:rsid w:val="097E9998"/>
    <w:rsid w:val="098082C1"/>
    <w:rsid w:val="09839ABC"/>
    <w:rsid w:val="098492EF"/>
    <w:rsid w:val="0985EE65"/>
    <w:rsid w:val="0989F12C"/>
    <w:rsid w:val="098C0B49"/>
    <w:rsid w:val="098D77A8"/>
    <w:rsid w:val="0990000B"/>
    <w:rsid w:val="09912D89"/>
    <w:rsid w:val="09952379"/>
    <w:rsid w:val="09964BDA"/>
    <w:rsid w:val="0996E78F"/>
    <w:rsid w:val="09985A26"/>
    <w:rsid w:val="099DADFA"/>
    <w:rsid w:val="099DD269"/>
    <w:rsid w:val="099F3810"/>
    <w:rsid w:val="099FD7B4"/>
    <w:rsid w:val="09A14565"/>
    <w:rsid w:val="09A4DED0"/>
    <w:rsid w:val="09A6B413"/>
    <w:rsid w:val="09AA1359"/>
    <w:rsid w:val="09B02F06"/>
    <w:rsid w:val="09B2C016"/>
    <w:rsid w:val="09B62E62"/>
    <w:rsid w:val="09B65647"/>
    <w:rsid w:val="09BBA017"/>
    <w:rsid w:val="09BE90B3"/>
    <w:rsid w:val="09BF0AD6"/>
    <w:rsid w:val="09D48BC9"/>
    <w:rsid w:val="09D49D67"/>
    <w:rsid w:val="09D9673D"/>
    <w:rsid w:val="09DAFE95"/>
    <w:rsid w:val="09DB07CA"/>
    <w:rsid w:val="09DBA891"/>
    <w:rsid w:val="09DCE9FD"/>
    <w:rsid w:val="09DD6402"/>
    <w:rsid w:val="09DE54D8"/>
    <w:rsid w:val="09E1EDD2"/>
    <w:rsid w:val="09E62981"/>
    <w:rsid w:val="09E64807"/>
    <w:rsid w:val="09E6F889"/>
    <w:rsid w:val="09EA7BEB"/>
    <w:rsid w:val="09EBFF89"/>
    <w:rsid w:val="09ED0EF9"/>
    <w:rsid w:val="09F041EE"/>
    <w:rsid w:val="09F16AD6"/>
    <w:rsid w:val="09F31FFD"/>
    <w:rsid w:val="09F421B5"/>
    <w:rsid w:val="09F9AAB2"/>
    <w:rsid w:val="09F9E162"/>
    <w:rsid w:val="09FAA8D0"/>
    <w:rsid w:val="0A001EB1"/>
    <w:rsid w:val="0A053783"/>
    <w:rsid w:val="0A06C154"/>
    <w:rsid w:val="0A0767B6"/>
    <w:rsid w:val="0A081F6D"/>
    <w:rsid w:val="0A0D3530"/>
    <w:rsid w:val="0A0F77C1"/>
    <w:rsid w:val="0A108BE6"/>
    <w:rsid w:val="0A114F54"/>
    <w:rsid w:val="0A133A85"/>
    <w:rsid w:val="0A154793"/>
    <w:rsid w:val="0A188717"/>
    <w:rsid w:val="0A18A25C"/>
    <w:rsid w:val="0A18CCA8"/>
    <w:rsid w:val="0A19B3D4"/>
    <w:rsid w:val="0A1C87C6"/>
    <w:rsid w:val="0A1E03D4"/>
    <w:rsid w:val="0A1E7865"/>
    <w:rsid w:val="0A1F4791"/>
    <w:rsid w:val="0A21455D"/>
    <w:rsid w:val="0A257DC2"/>
    <w:rsid w:val="0A28E720"/>
    <w:rsid w:val="0A28F206"/>
    <w:rsid w:val="0A2A87DE"/>
    <w:rsid w:val="0A2FE9B6"/>
    <w:rsid w:val="0A3084B9"/>
    <w:rsid w:val="0A31324F"/>
    <w:rsid w:val="0A32DB32"/>
    <w:rsid w:val="0A338F26"/>
    <w:rsid w:val="0A386648"/>
    <w:rsid w:val="0A48FBC5"/>
    <w:rsid w:val="0A4CB977"/>
    <w:rsid w:val="0A517634"/>
    <w:rsid w:val="0A534F5D"/>
    <w:rsid w:val="0A579B1F"/>
    <w:rsid w:val="0A58FB65"/>
    <w:rsid w:val="0A595A96"/>
    <w:rsid w:val="0A5A2A22"/>
    <w:rsid w:val="0A5A64C6"/>
    <w:rsid w:val="0A5C4A3B"/>
    <w:rsid w:val="0A5E2A6E"/>
    <w:rsid w:val="0A5F9B4D"/>
    <w:rsid w:val="0A6475D9"/>
    <w:rsid w:val="0A65B960"/>
    <w:rsid w:val="0A69F78B"/>
    <w:rsid w:val="0A6C0908"/>
    <w:rsid w:val="0A6C2908"/>
    <w:rsid w:val="0A6E9792"/>
    <w:rsid w:val="0A70DCFD"/>
    <w:rsid w:val="0A71164B"/>
    <w:rsid w:val="0A73F572"/>
    <w:rsid w:val="0A790288"/>
    <w:rsid w:val="0A796128"/>
    <w:rsid w:val="0A7A67C0"/>
    <w:rsid w:val="0A8250D6"/>
    <w:rsid w:val="0A843A4B"/>
    <w:rsid w:val="0A8765A8"/>
    <w:rsid w:val="0A88142B"/>
    <w:rsid w:val="0A8B1288"/>
    <w:rsid w:val="0A8C7988"/>
    <w:rsid w:val="0A96E009"/>
    <w:rsid w:val="0A971C84"/>
    <w:rsid w:val="0A98C77D"/>
    <w:rsid w:val="0A993942"/>
    <w:rsid w:val="0A9AACE0"/>
    <w:rsid w:val="0A9F4476"/>
    <w:rsid w:val="0AA0E3B4"/>
    <w:rsid w:val="0AA17388"/>
    <w:rsid w:val="0AA6B212"/>
    <w:rsid w:val="0AA6F4BA"/>
    <w:rsid w:val="0AAA39CA"/>
    <w:rsid w:val="0AAA541E"/>
    <w:rsid w:val="0AAF528F"/>
    <w:rsid w:val="0AAFEEEF"/>
    <w:rsid w:val="0AB3D09B"/>
    <w:rsid w:val="0AB9A69B"/>
    <w:rsid w:val="0ABAEAEA"/>
    <w:rsid w:val="0ABB3B57"/>
    <w:rsid w:val="0ABC92C4"/>
    <w:rsid w:val="0ABF6C20"/>
    <w:rsid w:val="0AC3B384"/>
    <w:rsid w:val="0AC5F663"/>
    <w:rsid w:val="0AC6908C"/>
    <w:rsid w:val="0AC95E94"/>
    <w:rsid w:val="0AC9C41B"/>
    <w:rsid w:val="0ACE4D81"/>
    <w:rsid w:val="0ACF3F99"/>
    <w:rsid w:val="0AD1980F"/>
    <w:rsid w:val="0AD57125"/>
    <w:rsid w:val="0ADEE848"/>
    <w:rsid w:val="0AE41B52"/>
    <w:rsid w:val="0AE45F7E"/>
    <w:rsid w:val="0AE55FBD"/>
    <w:rsid w:val="0AE5A182"/>
    <w:rsid w:val="0AE77053"/>
    <w:rsid w:val="0AEB2D6F"/>
    <w:rsid w:val="0AEB9E66"/>
    <w:rsid w:val="0AEE6EA7"/>
    <w:rsid w:val="0AEEFFAB"/>
    <w:rsid w:val="0AF10163"/>
    <w:rsid w:val="0AF6AE61"/>
    <w:rsid w:val="0AF757E9"/>
    <w:rsid w:val="0AF7979A"/>
    <w:rsid w:val="0AF90C2E"/>
    <w:rsid w:val="0AF9F14F"/>
    <w:rsid w:val="0AFB918F"/>
    <w:rsid w:val="0B05724D"/>
    <w:rsid w:val="0B06ABCE"/>
    <w:rsid w:val="0B09D63F"/>
    <w:rsid w:val="0B113CE2"/>
    <w:rsid w:val="0B117DED"/>
    <w:rsid w:val="0B1290A4"/>
    <w:rsid w:val="0B1890CD"/>
    <w:rsid w:val="0B1AE431"/>
    <w:rsid w:val="0B1B27E9"/>
    <w:rsid w:val="0B1B459E"/>
    <w:rsid w:val="0B1B5CE7"/>
    <w:rsid w:val="0B2016FC"/>
    <w:rsid w:val="0B21E19E"/>
    <w:rsid w:val="0B22628A"/>
    <w:rsid w:val="0B2325DA"/>
    <w:rsid w:val="0B23A565"/>
    <w:rsid w:val="0B2A468B"/>
    <w:rsid w:val="0B2CDD4D"/>
    <w:rsid w:val="0B2EE813"/>
    <w:rsid w:val="0B312943"/>
    <w:rsid w:val="0B3178E0"/>
    <w:rsid w:val="0B32DF12"/>
    <w:rsid w:val="0B344666"/>
    <w:rsid w:val="0B3823CA"/>
    <w:rsid w:val="0B3EB5B4"/>
    <w:rsid w:val="0B41CBF6"/>
    <w:rsid w:val="0B4B9C3B"/>
    <w:rsid w:val="0B4EBF5E"/>
    <w:rsid w:val="0B5058CC"/>
    <w:rsid w:val="0B51D578"/>
    <w:rsid w:val="0B5427BB"/>
    <w:rsid w:val="0B56F031"/>
    <w:rsid w:val="0B5A44F5"/>
    <w:rsid w:val="0B5F64D8"/>
    <w:rsid w:val="0B661E34"/>
    <w:rsid w:val="0B6C4164"/>
    <w:rsid w:val="0B701FA5"/>
    <w:rsid w:val="0B735D1B"/>
    <w:rsid w:val="0B7449C0"/>
    <w:rsid w:val="0B774C5F"/>
    <w:rsid w:val="0B78AFFE"/>
    <w:rsid w:val="0B798D4B"/>
    <w:rsid w:val="0B7BC9BC"/>
    <w:rsid w:val="0B7C796D"/>
    <w:rsid w:val="0B7ED57B"/>
    <w:rsid w:val="0B7F5E3B"/>
    <w:rsid w:val="0B8378E4"/>
    <w:rsid w:val="0B84AFD9"/>
    <w:rsid w:val="0B859372"/>
    <w:rsid w:val="0B87A6F0"/>
    <w:rsid w:val="0B8A9E1D"/>
    <w:rsid w:val="0B8D4EC6"/>
    <w:rsid w:val="0B8DC8F6"/>
    <w:rsid w:val="0B9354A0"/>
    <w:rsid w:val="0B9532CC"/>
    <w:rsid w:val="0B9CA3B9"/>
    <w:rsid w:val="0BA43BE9"/>
    <w:rsid w:val="0BA82596"/>
    <w:rsid w:val="0BA8E5EB"/>
    <w:rsid w:val="0BA955F3"/>
    <w:rsid w:val="0BAC081C"/>
    <w:rsid w:val="0BAD7B83"/>
    <w:rsid w:val="0BB38036"/>
    <w:rsid w:val="0BB5F683"/>
    <w:rsid w:val="0BB7251A"/>
    <w:rsid w:val="0BBA5DBD"/>
    <w:rsid w:val="0BC2EE53"/>
    <w:rsid w:val="0BC2F104"/>
    <w:rsid w:val="0BC9987D"/>
    <w:rsid w:val="0BC9DEFA"/>
    <w:rsid w:val="0BCEF14E"/>
    <w:rsid w:val="0BD39C0A"/>
    <w:rsid w:val="0BD436A9"/>
    <w:rsid w:val="0BD5247E"/>
    <w:rsid w:val="0BD9D05F"/>
    <w:rsid w:val="0BDBB3F5"/>
    <w:rsid w:val="0BDD3C80"/>
    <w:rsid w:val="0BE0AF7E"/>
    <w:rsid w:val="0BEA1510"/>
    <w:rsid w:val="0BF01191"/>
    <w:rsid w:val="0BF15292"/>
    <w:rsid w:val="0BF3AB95"/>
    <w:rsid w:val="0BF42D16"/>
    <w:rsid w:val="0BF4FA88"/>
    <w:rsid w:val="0BF6016D"/>
    <w:rsid w:val="0BF6923F"/>
    <w:rsid w:val="0BFB1CB7"/>
    <w:rsid w:val="0BFBA921"/>
    <w:rsid w:val="0BFC4A71"/>
    <w:rsid w:val="0BFC7814"/>
    <w:rsid w:val="0C005849"/>
    <w:rsid w:val="0C01B7F8"/>
    <w:rsid w:val="0C02BA03"/>
    <w:rsid w:val="0C049C5A"/>
    <w:rsid w:val="0C07EF42"/>
    <w:rsid w:val="0C10C464"/>
    <w:rsid w:val="0C116EB4"/>
    <w:rsid w:val="0C12BD18"/>
    <w:rsid w:val="0C153189"/>
    <w:rsid w:val="0C19733E"/>
    <w:rsid w:val="0C1AEFDE"/>
    <w:rsid w:val="0C1CA8B1"/>
    <w:rsid w:val="0C1E5D31"/>
    <w:rsid w:val="0C25D7C8"/>
    <w:rsid w:val="0C2DB7AA"/>
    <w:rsid w:val="0C31DB93"/>
    <w:rsid w:val="0C3367B9"/>
    <w:rsid w:val="0C39DD9A"/>
    <w:rsid w:val="0C40666B"/>
    <w:rsid w:val="0C43AFF7"/>
    <w:rsid w:val="0C457E52"/>
    <w:rsid w:val="0C460A2B"/>
    <w:rsid w:val="0C4E2DF8"/>
    <w:rsid w:val="0C52B7D5"/>
    <w:rsid w:val="0C546CE4"/>
    <w:rsid w:val="0C55EFCF"/>
    <w:rsid w:val="0C580D3D"/>
    <w:rsid w:val="0C588C8A"/>
    <w:rsid w:val="0C5D2AF6"/>
    <w:rsid w:val="0C5DF87C"/>
    <w:rsid w:val="0C60507D"/>
    <w:rsid w:val="0C661208"/>
    <w:rsid w:val="0C69CF78"/>
    <w:rsid w:val="0C6D9DFF"/>
    <w:rsid w:val="0C705112"/>
    <w:rsid w:val="0C709345"/>
    <w:rsid w:val="0C7E7CF7"/>
    <w:rsid w:val="0C7F3EAF"/>
    <w:rsid w:val="0C82F177"/>
    <w:rsid w:val="0C8804CB"/>
    <w:rsid w:val="0C889C29"/>
    <w:rsid w:val="0C927AD7"/>
    <w:rsid w:val="0C92A85E"/>
    <w:rsid w:val="0C9308FF"/>
    <w:rsid w:val="0C935076"/>
    <w:rsid w:val="0C992E3A"/>
    <w:rsid w:val="0C9950F0"/>
    <w:rsid w:val="0C9A82A4"/>
    <w:rsid w:val="0C9AB4C4"/>
    <w:rsid w:val="0CA26114"/>
    <w:rsid w:val="0CA883E9"/>
    <w:rsid w:val="0CABFC5A"/>
    <w:rsid w:val="0CAC3773"/>
    <w:rsid w:val="0CB166E7"/>
    <w:rsid w:val="0CB16D7E"/>
    <w:rsid w:val="0CB34785"/>
    <w:rsid w:val="0CB4DDB9"/>
    <w:rsid w:val="0CB60603"/>
    <w:rsid w:val="0CBB018C"/>
    <w:rsid w:val="0CBD2031"/>
    <w:rsid w:val="0CBFBBF1"/>
    <w:rsid w:val="0CBFFAC0"/>
    <w:rsid w:val="0CC0ADC9"/>
    <w:rsid w:val="0CC4372C"/>
    <w:rsid w:val="0CC4A0D3"/>
    <w:rsid w:val="0CC5211E"/>
    <w:rsid w:val="0CC69C8A"/>
    <w:rsid w:val="0CC78BB9"/>
    <w:rsid w:val="0CC7AFB0"/>
    <w:rsid w:val="0CCB2078"/>
    <w:rsid w:val="0CCB8640"/>
    <w:rsid w:val="0CCBA880"/>
    <w:rsid w:val="0CD34EED"/>
    <w:rsid w:val="0CD48D4F"/>
    <w:rsid w:val="0CD4B1BF"/>
    <w:rsid w:val="0CD4B4FB"/>
    <w:rsid w:val="0CD51D9B"/>
    <w:rsid w:val="0CD6DDDD"/>
    <w:rsid w:val="0CDC93DB"/>
    <w:rsid w:val="0CDD16D7"/>
    <w:rsid w:val="0CDF5DC3"/>
    <w:rsid w:val="0CE2BFF8"/>
    <w:rsid w:val="0CE9CFA9"/>
    <w:rsid w:val="0CECAD5D"/>
    <w:rsid w:val="0CF4BDE4"/>
    <w:rsid w:val="0CF5F0F5"/>
    <w:rsid w:val="0CFBF7C1"/>
    <w:rsid w:val="0CFD2BB4"/>
    <w:rsid w:val="0D0488A3"/>
    <w:rsid w:val="0D05A133"/>
    <w:rsid w:val="0D097B38"/>
    <w:rsid w:val="0D0A2A75"/>
    <w:rsid w:val="0D0D1F5F"/>
    <w:rsid w:val="0D0FA5D2"/>
    <w:rsid w:val="0D138360"/>
    <w:rsid w:val="0D1A68D1"/>
    <w:rsid w:val="0D1AA7E3"/>
    <w:rsid w:val="0D1BB967"/>
    <w:rsid w:val="0D22A73F"/>
    <w:rsid w:val="0D243DAC"/>
    <w:rsid w:val="0D263854"/>
    <w:rsid w:val="0D288E56"/>
    <w:rsid w:val="0D28DB27"/>
    <w:rsid w:val="0D299957"/>
    <w:rsid w:val="0D2A474C"/>
    <w:rsid w:val="0D2B231E"/>
    <w:rsid w:val="0D2ED800"/>
    <w:rsid w:val="0D316C27"/>
    <w:rsid w:val="0D3907ED"/>
    <w:rsid w:val="0D39A17D"/>
    <w:rsid w:val="0D428A37"/>
    <w:rsid w:val="0D466666"/>
    <w:rsid w:val="0D47B9F3"/>
    <w:rsid w:val="0D494BE4"/>
    <w:rsid w:val="0D4AB8D3"/>
    <w:rsid w:val="0D4BEE42"/>
    <w:rsid w:val="0D4E673F"/>
    <w:rsid w:val="0D4E6EF5"/>
    <w:rsid w:val="0D4E9B86"/>
    <w:rsid w:val="0D5029DC"/>
    <w:rsid w:val="0D505DC9"/>
    <w:rsid w:val="0D5A2031"/>
    <w:rsid w:val="0D5E4455"/>
    <w:rsid w:val="0D666EC1"/>
    <w:rsid w:val="0D6933B4"/>
    <w:rsid w:val="0D6AF197"/>
    <w:rsid w:val="0D6F33D4"/>
    <w:rsid w:val="0D70685C"/>
    <w:rsid w:val="0D713825"/>
    <w:rsid w:val="0D72CDB5"/>
    <w:rsid w:val="0D759940"/>
    <w:rsid w:val="0D762316"/>
    <w:rsid w:val="0D786D50"/>
    <w:rsid w:val="0D7DB535"/>
    <w:rsid w:val="0D7F13C4"/>
    <w:rsid w:val="0D85CA62"/>
    <w:rsid w:val="0D8BA730"/>
    <w:rsid w:val="0D8CB4BD"/>
    <w:rsid w:val="0D8CB710"/>
    <w:rsid w:val="0D9E4B0D"/>
    <w:rsid w:val="0DA07F2E"/>
    <w:rsid w:val="0DA16BAC"/>
    <w:rsid w:val="0DA310B0"/>
    <w:rsid w:val="0DAEB093"/>
    <w:rsid w:val="0DB29581"/>
    <w:rsid w:val="0DB534F5"/>
    <w:rsid w:val="0DBD7CC8"/>
    <w:rsid w:val="0DBDCA51"/>
    <w:rsid w:val="0DC059B3"/>
    <w:rsid w:val="0DC46ED1"/>
    <w:rsid w:val="0DCD9F9F"/>
    <w:rsid w:val="0DCE708B"/>
    <w:rsid w:val="0DD3D918"/>
    <w:rsid w:val="0DD6C49F"/>
    <w:rsid w:val="0DD7D408"/>
    <w:rsid w:val="0DDAF70F"/>
    <w:rsid w:val="0DDF7729"/>
    <w:rsid w:val="0DE0B52D"/>
    <w:rsid w:val="0DE26B0F"/>
    <w:rsid w:val="0DE3D0BD"/>
    <w:rsid w:val="0DE57F39"/>
    <w:rsid w:val="0DE716F7"/>
    <w:rsid w:val="0DE96A0D"/>
    <w:rsid w:val="0DED4107"/>
    <w:rsid w:val="0DEE9F61"/>
    <w:rsid w:val="0DF0DBD5"/>
    <w:rsid w:val="0DF6F6BB"/>
    <w:rsid w:val="0DF70CE2"/>
    <w:rsid w:val="0DF7E1DB"/>
    <w:rsid w:val="0DFA3347"/>
    <w:rsid w:val="0DFBDE15"/>
    <w:rsid w:val="0DFDFFD4"/>
    <w:rsid w:val="0E0067C3"/>
    <w:rsid w:val="0E04AAA5"/>
    <w:rsid w:val="0E0652C0"/>
    <w:rsid w:val="0E08E916"/>
    <w:rsid w:val="0E0A81AF"/>
    <w:rsid w:val="0E0AC346"/>
    <w:rsid w:val="0E0C3DE6"/>
    <w:rsid w:val="0E1D5C4A"/>
    <w:rsid w:val="0E1E7594"/>
    <w:rsid w:val="0E287692"/>
    <w:rsid w:val="0E288828"/>
    <w:rsid w:val="0E2A0F70"/>
    <w:rsid w:val="0E2AEBEF"/>
    <w:rsid w:val="0E2DD082"/>
    <w:rsid w:val="0E2E6D6E"/>
    <w:rsid w:val="0E352151"/>
    <w:rsid w:val="0E36BD9C"/>
    <w:rsid w:val="0E36F91E"/>
    <w:rsid w:val="0E36FD40"/>
    <w:rsid w:val="0E406758"/>
    <w:rsid w:val="0E437F8C"/>
    <w:rsid w:val="0E4451A9"/>
    <w:rsid w:val="0E4A1AEF"/>
    <w:rsid w:val="0E4C68B4"/>
    <w:rsid w:val="0E4D4744"/>
    <w:rsid w:val="0E53FDEE"/>
    <w:rsid w:val="0E548F76"/>
    <w:rsid w:val="0E552424"/>
    <w:rsid w:val="0E569E7A"/>
    <w:rsid w:val="0E579F0F"/>
    <w:rsid w:val="0E58E382"/>
    <w:rsid w:val="0E58F5F1"/>
    <w:rsid w:val="0E5CA5F4"/>
    <w:rsid w:val="0E638011"/>
    <w:rsid w:val="0E63B2DB"/>
    <w:rsid w:val="0E64C9B7"/>
    <w:rsid w:val="0E691C7C"/>
    <w:rsid w:val="0E715AC7"/>
    <w:rsid w:val="0E72008F"/>
    <w:rsid w:val="0E7213F7"/>
    <w:rsid w:val="0E73F0D7"/>
    <w:rsid w:val="0E75FCAA"/>
    <w:rsid w:val="0E764D0F"/>
    <w:rsid w:val="0E772286"/>
    <w:rsid w:val="0E774503"/>
    <w:rsid w:val="0E78A44A"/>
    <w:rsid w:val="0E78BC87"/>
    <w:rsid w:val="0E7B7FB3"/>
    <w:rsid w:val="0E87E36D"/>
    <w:rsid w:val="0E892369"/>
    <w:rsid w:val="0E916B5B"/>
    <w:rsid w:val="0E9580FF"/>
    <w:rsid w:val="0E9D5318"/>
    <w:rsid w:val="0E9EB9EF"/>
    <w:rsid w:val="0EA1AB95"/>
    <w:rsid w:val="0EA1C0C3"/>
    <w:rsid w:val="0EA1F540"/>
    <w:rsid w:val="0EA3E254"/>
    <w:rsid w:val="0EA55375"/>
    <w:rsid w:val="0EA6BFEC"/>
    <w:rsid w:val="0EAB7EFB"/>
    <w:rsid w:val="0EAE332C"/>
    <w:rsid w:val="0EAEECD1"/>
    <w:rsid w:val="0EAF8FD6"/>
    <w:rsid w:val="0EB51FCC"/>
    <w:rsid w:val="0EB74241"/>
    <w:rsid w:val="0EBCB329"/>
    <w:rsid w:val="0EBF47B2"/>
    <w:rsid w:val="0EC14B11"/>
    <w:rsid w:val="0EC1C797"/>
    <w:rsid w:val="0EC62B35"/>
    <w:rsid w:val="0ECCE2B4"/>
    <w:rsid w:val="0ECDF9AD"/>
    <w:rsid w:val="0ED8C198"/>
    <w:rsid w:val="0EDFA0B4"/>
    <w:rsid w:val="0EE4E92D"/>
    <w:rsid w:val="0EE51C45"/>
    <w:rsid w:val="0EE7D395"/>
    <w:rsid w:val="0EEA6FB5"/>
    <w:rsid w:val="0EEBB092"/>
    <w:rsid w:val="0EEC95FD"/>
    <w:rsid w:val="0EEFD19D"/>
    <w:rsid w:val="0EF37B4C"/>
    <w:rsid w:val="0EFA4E53"/>
    <w:rsid w:val="0F03E1BD"/>
    <w:rsid w:val="0F0463A0"/>
    <w:rsid w:val="0F08ED72"/>
    <w:rsid w:val="0F0BD546"/>
    <w:rsid w:val="0F1563ED"/>
    <w:rsid w:val="0F1DF313"/>
    <w:rsid w:val="0F1F107A"/>
    <w:rsid w:val="0F21E411"/>
    <w:rsid w:val="0F27DC5E"/>
    <w:rsid w:val="0F2CBD7E"/>
    <w:rsid w:val="0F2FC0E1"/>
    <w:rsid w:val="0F314952"/>
    <w:rsid w:val="0F326B3D"/>
    <w:rsid w:val="0F3794E4"/>
    <w:rsid w:val="0F393B70"/>
    <w:rsid w:val="0F39BA87"/>
    <w:rsid w:val="0F3A775A"/>
    <w:rsid w:val="0F3AA283"/>
    <w:rsid w:val="0F45DF4B"/>
    <w:rsid w:val="0F4731B2"/>
    <w:rsid w:val="0F475D1B"/>
    <w:rsid w:val="0F4B619B"/>
    <w:rsid w:val="0F4BA6BE"/>
    <w:rsid w:val="0F4C66A7"/>
    <w:rsid w:val="0F4F875A"/>
    <w:rsid w:val="0F512853"/>
    <w:rsid w:val="0F5198D0"/>
    <w:rsid w:val="0F5462D8"/>
    <w:rsid w:val="0F58133D"/>
    <w:rsid w:val="0F5D53ED"/>
    <w:rsid w:val="0F67A943"/>
    <w:rsid w:val="0F711B86"/>
    <w:rsid w:val="0F71D325"/>
    <w:rsid w:val="0F74B1C2"/>
    <w:rsid w:val="0F75AD6A"/>
    <w:rsid w:val="0F7A7D13"/>
    <w:rsid w:val="0F843A0B"/>
    <w:rsid w:val="0F85EF36"/>
    <w:rsid w:val="0F86F317"/>
    <w:rsid w:val="0F872199"/>
    <w:rsid w:val="0F87590D"/>
    <w:rsid w:val="0F8BC88B"/>
    <w:rsid w:val="0F8E88D0"/>
    <w:rsid w:val="0F8FC33C"/>
    <w:rsid w:val="0F908A9E"/>
    <w:rsid w:val="0F923BB2"/>
    <w:rsid w:val="0F93D123"/>
    <w:rsid w:val="0F992B0C"/>
    <w:rsid w:val="0F9AB9A6"/>
    <w:rsid w:val="0FAA710E"/>
    <w:rsid w:val="0FADAC8E"/>
    <w:rsid w:val="0FADD2F0"/>
    <w:rsid w:val="0FB2C4E6"/>
    <w:rsid w:val="0FB59C60"/>
    <w:rsid w:val="0FB73B73"/>
    <w:rsid w:val="0FB92CAB"/>
    <w:rsid w:val="0FBA8CE6"/>
    <w:rsid w:val="0FBCE078"/>
    <w:rsid w:val="0FC027D4"/>
    <w:rsid w:val="0FC147DD"/>
    <w:rsid w:val="0FC280CE"/>
    <w:rsid w:val="0FC3E8AC"/>
    <w:rsid w:val="0FC825C1"/>
    <w:rsid w:val="0FC8CD9A"/>
    <w:rsid w:val="0FCA4920"/>
    <w:rsid w:val="0FCC48FC"/>
    <w:rsid w:val="0FD05974"/>
    <w:rsid w:val="0FD56466"/>
    <w:rsid w:val="0FD893B7"/>
    <w:rsid w:val="0FDDCDA7"/>
    <w:rsid w:val="0FDFF81E"/>
    <w:rsid w:val="0FE222E2"/>
    <w:rsid w:val="0FE28C4A"/>
    <w:rsid w:val="0FE8E4E1"/>
    <w:rsid w:val="0FE92577"/>
    <w:rsid w:val="0FEB5664"/>
    <w:rsid w:val="0FED7290"/>
    <w:rsid w:val="0FF1AB56"/>
    <w:rsid w:val="0FF23BCF"/>
    <w:rsid w:val="0FF6F1BD"/>
    <w:rsid w:val="0FF7400A"/>
    <w:rsid w:val="0FF7B89E"/>
    <w:rsid w:val="0FF82EF4"/>
    <w:rsid w:val="0FF9C6A8"/>
    <w:rsid w:val="0FFBB4A7"/>
    <w:rsid w:val="0FFBE4F4"/>
    <w:rsid w:val="0FFCA1EB"/>
    <w:rsid w:val="0FFF16F4"/>
    <w:rsid w:val="0FFF5072"/>
    <w:rsid w:val="1000A121"/>
    <w:rsid w:val="10014171"/>
    <w:rsid w:val="1001AF16"/>
    <w:rsid w:val="1004CEF9"/>
    <w:rsid w:val="1005A6D8"/>
    <w:rsid w:val="1006996D"/>
    <w:rsid w:val="100DD402"/>
    <w:rsid w:val="100E111F"/>
    <w:rsid w:val="100E7E9F"/>
    <w:rsid w:val="100FA46D"/>
    <w:rsid w:val="10121C82"/>
    <w:rsid w:val="1012BAF2"/>
    <w:rsid w:val="10152CFD"/>
    <w:rsid w:val="1018F43F"/>
    <w:rsid w:val="101B3A3D"/>
    <w:rsid w:val="101DF5FD"/>
    <w:rsid w:val="102188B7"/>
    <w:rsid w:val="10232093"/>
    <w:rsid w:val="10242C99"/>
    <w:rsid w:val="1028C03E"/>
    <w:rsid w:val="102AC012"/>
    <w:rsid w:val="102E4992"/>
    <w:rsid w:val="102F21D8"/>
    <w:rsid w:val="102F93C1"/>
    <w:rsid w:val="10300A9C"/>
    <w:rsid w:val="10301087"/>
    <w:rsid w:val="10303D34"/>
    <w:rsid w:val="1033C512"/>
    <w:rsid w:val="10365C1F"/>
    <w:rsid w:val="1036819C"/>
    <w:rsid w:val="103790B2"/>
    <w:rsid w:val="103A5B42"/>
    <w:rsid w:val="103A9A3D"/>
    <w:rsid w:val="103B1341"/>
    <w:rsid w:val="103CEAE3"/>
    <w:rsid w:val="104176A6"/>
    <w:rsid w:val="1043B7DD"/>
    <w:rsid w:val="104429CA"/>
    <w:rsid w:val="1046012E"/>
    <w:rsid w:val="104777AC"/>
    <w:rsid w:val="1048B4E5"/>
    <w:rsid w:val="104A151E"/>
    <w:rsid w:val="104D3DA3"/>
    <w:rsid w:val="104D6263"/>
    <w:rsid w:val="104EEF15"/>
    <w:rsid w:val="10531011"/>
    <w:rsid w:val="1057DD3F"/>
    <w:rsid w:val="1058093F"/>
    <w:rsid w:val="10599331"/>
    <w:rsid w:val="105B8A7D"/>
    <w:rsid w:val="105BA2D7"/>
    <w:rsid w:val="105E5512"/>
    <w:rsid w:val="105F0419"/>
    <w:rsid w:val="105F56C2"/>
    <w:rsid w:val="10613A19"/>
    <w:rsid w:val="10627248"/>
    <w:rsid w:val="1063CC63"/>
    <w:rsid w:val="1069E446"/>
    <w:rsid w:val="106BF89B"/>
    <w:rsid w:val="10729676"/>
    <w:rsid w:val="107415CC"/>
    <w:rsid w:val="1074FFE4"/>
    <w:rsid w:val="1076E78E"/>
    <w:rsid w:val="10771DA6"/>
    <w:rsid w:val="1077CEAD"/>
    <w:rsid w:val="10784639"/>
    <w:rsid w:val="1081637B"/>
    <w:rsid w:val="10888BBB"/>
    <w:rsid w:val="108B2D91"/>
    <w:rsid w:val="108BB6BC"/>
    <w:rsid w:val="1093A957"/>
    <w:rsid w:val="109498D8"/>
    <w:rsid w:val="10956685"/>
    <w:rsid w:val="10981FC0"/>
    <w:rsid w:val="109B3D04"/>
    <w:rsid w:val="109B4A2D"/>
    <w:rsid w:val="109CC621"/>
    <w:rsid w:val="10A082AE"/>
    <w:rsid w:val="10A52985"/>
    <w:rsid w:val="10A82432"/>
    <w:rsid w:val="10B3794B"/>
    <w:rsid w:val="10B43DFC"/>
    <w:rsid w:val="10BC7B65"/>
    <w:rsid w:val="10BEE3B6"/>
    <w:rsid w:val="10CA2E2C"/>
    <w:rsid w:val="10CBB6D7"/>
    <w:rsid w:val="10CD1D40"/>
    <w:rsid w:val="10D05028"/>
    <w:rsid w:val="10D19485"/>
    <w:rsid w:val="10D1995E"/>
    <w:rsid w:val="10D1CA0B"/>
    <w:rsid w:val="10D5C738"/>
    <w:rsid w:val="10D6B70B"/>
    <w:rsid w:val="10D974AC"/>
    <w:rsid w:val="10DA191D"/>
    <w:rsid w:val="10DAB2AD"/>
    <w:rsid w:val="10DAB5A4"/>
    <w:rsid w:val="10DAEC47"/>
    <w:rsid w:val="10DAF33C"/>
    <w:rsid w:val="10DF5E7B"/>
    <w:rsid w:val="10DF6A0F"/>
    <w:rsid w:val="10E3FBD5"/>
    <w:rsid w:val="10E5ED34"/>
    <w:rsid w:val="10E5F0F1"/>
    <w:rsid w:val="10E7A248"/>
    <w:rsid w:val="10ED6489"/>
    <w:rsid w:val="10F2CEE2"/>
    <w:rsid w:val="10F3ED17"/>
    <w:rsid w:val="11002FBD"/>
    <w:rsid w:val="11024351"/>
    <w:rsid w:val="11027A41"/>
    <w:rsid w:val="1109000C"/>
    <w:rsid w:val="110F0CBB"/>
    <w:rsid w:val="1113629C"/>
    <w:rsid w:val="11167C16"/>
    <w:rsid w:val="111A560A"/>
    <w:rsid w:val="111E6DFC"/>
    <w:rsid w:val="111FA9A7"/>
    <w:rsid w:val="11262964"/>
    <w:rsid w:val="112C5448"/>
    <w:rsid w:val="112D23CC"/>
    <w:rsid w:val="11358905"/>
    <w:rsid w:val="113A94AC"/>
    <w:rsid w:val="113BD4AF"/>
    <w:rsid w:val="113FE2E6"/>
    <w:rsid w:val="11403DFD"/>
    <w:rsid w:val="114084D1"/>
    <w:rsid w:val="11459957"/>
    <w:rsid w:val="114630C1"/>
    <w:rsid w:val="11478D8D"/>
    <w:rsid w:val="1148719E"/>
    <w:rsid w:val="114AEB94"/>
    <w:rsid w:val="114D8062"/>
    <w:rsid w:val="114EB395"/>
    <w:rsid w:val="114FE80B"/>
    <w:rsid w:val="1151C92E"/>
    <w:rsid w:val="115C7E1C"/>
    <w:rsid w:val="1164018A"/>
    <w:rsid w:val="1166A6F5"/>
    <w:rsid w:val="116B73F8"/>
    <w:rsid w:val="116CC213"/>
    <w:rsid w:val="116FA749"/>
    <w:rsid w:val="11712F98"/>
    <w:rsid w:val="1177F40A"/>
    <w:rsid w:val="1178D0BE"/>
    <w:rsid w:val="11800E6F"/>
    <w:rsid w:val="11822FA0"/>
    <w:rsid w:val="1182DEA9"/>
    <w:rsid w:val="11839C9B"/>
    <w:rsid w:val="11860698"/>
    <w:rsid w:val="11873A20"/>
    <w:rsid w:val="118AE811"/>
    <w:rsid w:val="118C92FB"/>
    <w:rsid w:val="118E5EC3"/>
    <w:rsid w:val="1191D829"/>
    <w:rsid w:val="1191EC3B"/>
    <w:rsid w:val="11943F2C"/>
    <w:rsid w:val="1194A7E0"/>
    <w:rsid w:val="1196EC43"/>
    <w:rsid w:val="119709F7"/>
    <w:rsid w:val="119E0176"/>
    <w:rsid w:val="119E8039"/>
    <w:rsid w:val="119E8CE8"/>
    <w:rsid w:val="11A17334"/>
    <w:rsid w:val="11A59376"/>
    <w:rsid w:val="11A6E296"/>
    <w:rsid w:val="11A9F03B"/>
    <w:rsid w:val="11AD2403"/>
    <w:rsid w:val="11ADECE3"/>
    <w:rsid w:val="11AFABA4"/>
    <w:rsid w:val="11B1A0C5"/>
    <w:rsid w:val="11B24E6B"/>
    <w:rsid w:val="11C126CF"/>
    <w:rsid w:val="11C5EFE4"/>
    <w:rsid w:val="11C847AB"/>
    <w:rsid w:val="11CB7121"/>
    <w:rsid w:val="11CB7189"/>
    <w:rsid w:val="11CC0D95"/>
    <w:rsid w:val="11CF17AA"/>
    <w:rsid w:val="11CF8C64"/>
    <w:rsid w:val="11D040B6"/>
    <w:rsid w:val="11D1FE36"/>
    <w:rsid w:val="11D800E1"/>
    <w:rsid w:val="11DCA378"/>
    <w:rsid w:val="11DE24AA"/>
    <w:rsid w:val="11E4BD9C"/>
    <w:rsid w:val="11EFC8D2"/>
    <w:rsid w:val="11F03F02"/>
    <w:rsid w:val="11F250EA"/>
    <w:rsid w:val="11F3EA43"/>
    <w:rsid w:val="11F53F38"/>
    <w:rsid w:val="11F5AB33"/>
    <w:rsid w:val="11FBDCF9"/>
    <w:rsid w:val="11FBF232"/>
    <w:rsid w:val="120477E5"/>
    <w:rsid w:val="12058805"/>
    <w:rsid w:val="1209406C"/>
    <w:rsid w:val="1209E46F"/>
    <w:rsid w:val="120EBCB3"/>
    <w:rsid w:val="12111CBC"/>
    <w:rsid w:val="1218DFD4"/>
    <w:rsid w:val="121C5844"/>
    <w:rsid w:val="121E0A00"/>
    <w:rsid w:val="121E7F0A"/>
    <w:rsid w:val="121EFB8E"/>
    <w:rsid w:val="12237C7A"/>
    <w:rsid w:val="1228167A"/>
    <w:rsid w:val="122822C7"/>
    <w:rsid w:val="122A0A4E"/>
    <w:rsid w:val="122E463D"/>
    <w:rsid w:val="1234B8C3"/>
    <w:rsid w:val="123568FF"/>
    <w:rsid w:val="12383E25"/>
    <w:rsid w:val="123C0CC3"/>
    <w:rsid w:val="123F94B8"/>
    <w:rsid w:val="123FD8C0"/>
    <w:rsid w:val="1241AFA1"/>
    <w:rsid w:val="1241E781"/>
    <w:rsid w:val="12475F35"/>
    <w:rsid w:val="1248EBD7"/>
    <w:rsid w:val="124F0057"/>
    <w:rsid w:val="12543E1E"/>
    <w:rsid w:val="1257329F"/>
    <w:rsid w:val="125FA850"/>
    <w:rsid w:val="1260ACA3"/>
    <w:rsid w:val="1260C533"/>
    <w:rsid w:val="1260EF12"/>
    <w:rsid w:val="12621E25"/>
    <w:rsid w:val="1265DEFA"/>
    <w:rsid w:val="126BF463"/>
    <w:rsid w:val="1271A473"/>
    <w:rsid w:val="127488E9"/>
    <w:rsid w:val="127762F4"/>
    <w:rsid w:val="1277F9AF"/>
    <w:rsid w:val="127B1722"/>
    <w:rsid w:val="127CA763"/>
    <w:rsid w:val="127F138C"/>
    <w:rsid w:val="1280050F"/>
    <w:rsid w:val="1280ABE6"/>
    <w:rsid w:val="1280F041"/>
    <w:rsid w:val="1281423B"/>
    <w:rsid w:val="128221B6"/>
    <w:rsid w:val="1282C2A7"/>
    <w:rsid w:val="12834EFE"/>
    <w:rsid w:val="12844DBD"/>
    <w:rsid w:val="128DB765"/>
    <w:rsid w:val="1291426A"/>
    <w:rsid w:val="12926E40"/>
    <w:rsid w:val="1293B5D3"/>
    <w:rsid w:val="12982F8A"/>
    <w:rsid w:val="1298DE20"/>
    <w:rsid w:val="12991E82"/>
    <w:rsid w:val="129A00AC"/>
    <w:rsid w:val="129A8203"/>
    <w:rsid w:val="129C82D2"/>
    <w:rsid w:val="129D70E1"/>
    <w:rsid w:val="129D8DDF"/>
    <w:rsid w:val="129DD7E7"/>
    <w:rsid w:val="12A2FD2D"/>
    <w:rsid w:val="12A41833"/>
    <w:rsid w:val="12A4AE85"/>
    <w:rsid w:val="12A67200"/>
    <w:rsid w:val="12AA0A74"/>
    <w:rsid w:val="12B049B3"/>
    <w:rsid w:val="12B1A01A"/>
    <w:rsid w:val="12B28502"/>
    <w:rsid w:val="12B41DE1"/>
    <w:rsid w:val="12B96D3C"/>
    <w:rsid w:val="12BB3FD2"/>
    <w:rsid w:val="12BE09F1"/>
    <w:rsid w:val="12BEFDC2"/>
    <w:rsid w:val="12C020C3"/>
    <w:rsid w:val="12C03131"/>
    <w:rsid w:val="12C8E4BF"/>
    <w:rsid w:val="12CAE025"/>
    <w:rsid w:val="12D397E4"/>
    <w:rsid w:val="12D3E1C4"/>
    <w:rsid w:val="12DB204D"/>
    <w:rsid w:val="12DDD330"/>
    <w:rsid w:val="12DE3D36"/>
    <w:rsid w:val="12E31797"/>
    <w:rsid w:val="12E4BE6F"/>
    <w:rsid w:val="12E4DC57"/>
    <w:rsid w:val="12E897E9"/>
    <w:rsid w:val="12E9F261"/>
    <w:rsid w:val="12EB1335"/>
    <w:rsid w:val="12EF35BC"/>
    <w:rsid w:val="12F0CD6D"/>
    <w:rsid w:val="12F3157F"/>
    <w:rsid w:val="12F60C06"/>
    <w:rsid w:val="12FABCF8"/>
    <w:rsid w:val="12FCAA49"/>
    <w:rsid w:val="13027756"/>
    <w:rsid w:val="1307A157"/>
    <w:rsid w:val="1307D254"/>
    <w:rsid w:val="130988B4"/>
    <w:rsid w:val="130B652F"/>
    <w:rsid w:val="130C3856"/>
    <w:rsid w:val="130E4354"/>
    <w:rsid w:val="13117040"/>
    <w:rsid w:val="1312CCF1"/>
    <w:rsid w:val="1313C46B"/>
    <w:rsid w:val="13143F38"/>
    <w:rsid w:val="131575D6"/>
    <w:rsid w:val="13177DA5"/>
    <w:rsid w:val="131882E5"/>
    <w:rsid w:val="131E118D"/>
    <w:rsid w:val="132340E8"/>
    <w:rsid w:val="132AACC3"/>
    <w:rsid w:val="132B5294"/>
    <w:rsid w:val="132C0CC3"/>
    <w:rsid w:val="132C330D"/>
    <w:rsid w:val="132C5166"/>
    <w:rsid w:val="132D2933"/>
    <w:rsid w:val="132DAC44"/>
    <w:rsid w:val="132EF806"/>
    <w:rsid w:val="133205FC"/>
    <w:rsid w:val="133675EC"/>
    <w:rsid w:val="133749A4"/>
    <w:rsid w:val="1339469F"/>
    <w:rsid w:val="13411410"/>
    <w:rsid w:val="13427BEF"/>
    <w:rsid w:val="13467330"/>
    <w:rsid w:val="134B9A9E"/>
    <w:rsid w:val="134E14A6"/>
    <w:rsid w:val="13501A25"/>
    <w:rsid w:val="1350EB75"/>
    <w:rsid w:val="1351AF16"/>
    <w:rsid w:val="1351D36B"/>
    <w:rsid w:val="1357EA3B"/>
    <w:rsid w:val="1365A6EA"/>
    <w:rsid w:val="13680881"/>
    <w:rsid w:val="136AD483"/>
    <w:rsid w:val="13705AB5"/>
    <w:rsid w:val="1376C55E"/>
    <w:rsid w:val="1377E037"/>
    <w:rsid w:val="1379E66A"/>
    <w:rsid w:val="137A7B76"/>
    <w:rsid w:val="137DB4EA"/>
    <w:rsid w:val="137E1173"/>
    <w:rsid w:val="13812716"/>
    <w:rsid w:val="13883101"/>
    <w:rsid w:val="1388DEDF"/>
    <w:rsid w:val="13898312"/>
    <w:rsid w:val="138ABA01"/>
    <w:rsid w:val="138B8C6B"/>
    <w:rsid w:val="138C33CE"/>
    <w:rsid w:val="138E91D2"/>
    <w:rsid w:val="138ED391"/>
    <w:rsid w:val="13910F99"/>
    <w:rsid w:val="139271BA"/>
    <w:rsid w:val="1392B68B"/>
    <w:rsid w:val="1392DD00"/>
    <w:rsid w:val="1392F16C"/>
    <w:rsid w:val="13962F05"/>
    <w:rsid w:val="1396ECE6"/>
    <w:rsid w:val="1398A130"/>
    <w:rsid w:val="13997735"/>
    <w:rsid w:val="139983FE"/>
    <w:rsid w:val="1399E05D"/>
    <w:rsid w:val="139E0353"/>
    <w:rsid w:val="139E5941"/>
    <w:rsid w:val="13A2569C"/>
    <w:rsid w:val="13A58C5C"/>
    <w:rsid w:val="13A61CE4"/>
    <w:rsid w:val="13A6AC1C"/>
    <w:rsid w:val="13B123F4"/>
    <w:rsid w:val="13B476CE"/>
    <w:rsid w:val="13BC12FD"/>
    <w:rsid w:val="13BF4CDB"/>
    <w:rsid w:val="13BFA9B4"/>
    <w:rsid w:val="13C123AD"/>
    <w:rsid w:val="13C42479"/>
    <w:rsid w:val="13C60B74"/>
    <w:rsid w:val="13C7454B"/>
    <w:rsid w:val="13C8637D"/>
    <w:rsid w:val="13CC55E8"/>
    <w:rsid w:val="13CF0C5B"/>
    <w:rsid w:val="13D4CED3"/>
    <w:rsid w:val="13D7674E"/>
    <w:rsid w:val="13D7975B"/>
    <w:rsid w:val="13D97DFF"/>
    <w:rsid w:val="13DB6049"/>
    <w:rsid w:val="13DDA2D8"/>
    <w:rsid w:val="13EAC23C"/>
    <w:rsid w:val="13F05988"/>
    <w:rsid w:val="13F142CC"/>
    <w:rsid w:val="13F69848"/>
    <w:rsid w:val="13F6A2DC"/>
    <w:rsid w:val="13F85790"/>
    <w:rsid w:val="13F8CE65"/>
    <w:rsid w:val="13FB96C8"/>
    <w:rsid w:val="13FE2375"/>
    <w:rsid w:val="1404944D"/>
    <w:rsid w:val="1406116A"/>
    <w:rsid w:val="1407DF4B"/>
    <w:rsid w:val="1408A1D4"/>
    <w:rsid w:val="140F01FA"/>
    <w:rsid w:val="140FC37B"/>
    <w:rsid w:val="14105A36"/>
    <w:rsid w:val="14130FDA"/>
    <w:rsid w:val="14139EB9"/>
    <w:rsid w:val="141E9685"/>
    <w:rsid w:val="1428B12A"/>
    <w:rsid w:val="142D992D"/>
    <w:rsid w:val="14335150"/>
    <w:rsid w:val="14351656"/>
    <w:rsid w:val="1436B6BE"/>
    <w:rsid w:val="143A473B"/>
    <w:rsid w:val="143A9F13"/>
    <w:rsid w:val="143B47C4"/>
    <w:rsid w:val="1440E849"/>
    <w:rsid w:val="144332EC"/>
    <w:rsid w:val="14469FCF"/>
    <w:rsid w:val="1446A501"/>
    <w:rsid w:val="144F2AA9"/>
    <w:rsid w:val="14504C6E"/>
    <w:rsid w:val="1454A34D"/>
    <w:rsid w:val="145581DE"/>
    <w:rsid w:val="1455E539"/>
    <w:rsid w:val="1459FCB0"/>
    <w:rsid w:val="145B9D85"/>
    <w:rsid w:val="145D82C1"/>
    <w:rsid w:val="146397A2"/>
    <w:rsid w:val="146DED44"/>
    <w:rsid w:val="1471608D"/>
    <w:rsid w:val="14785272"/>
    <w:rsid w:val="14785FF5"/>
    <w:rsid w:val="147C3FA3"/>
    <w:rsid w:val="147C85E7"/>
    <w:rsid w:val="14817CED"/>
    <w:rsid w:val="1482717E"/>
    <w:rsid w:val="14833785"/>
    <w:rsid w:val="14844254"/>
    <w:rsid w:val="1484B1E7"/>
    <w:rsid w:val="1485FCBC"/>
    <w:rsid w:val="1486CB0E"/>
    <w:rsid w:val="14890D83"/>
    <w:rsid w:val="1489361A"/>
    <w:rsid w:val="148C9DCE"/>
    <w:rsid w:val="148F6E9F"/>
    <w:rsid w:val="148FAAB0"/>
    <w:rsid w:val="14907F62"/>
    <w:rsid w:val="14912B34"/>
    <w:rsid w:val="1491B144"/>
    <w:rsid w:val="14949196"/>
    <w:rsid w:val="149634A6"/>
    <w:rsid w:val="1497F536"/>
    <w:rsid w:val="149970D7"/>
    <w:rsid w:val="149B0DE4"/>
    <w:rsid w:val="14A02AF9"/>
    <w:rsid w:val="14A0EF58"/>
    <w:rsid w:val="14A79030"/>
    <w:rsid w:val="14A84EDA"/>
    <w:rsid w:val="14A95DFB"/>
    <w:rsid w:val="14A9E9AE"/>
    <w:rsid w:val="14B08E84"/>
    <w:rsid w:val="14B16DEF"/>
    <w:rsid w:val="14B2092E"/>
    <w:rsid w:val="14B78CE6"/>
    <w:rsid w:val="14B8AF91"/>
    <w:rsid w:val="14BB25DA"/>
    <w:rsid w:val="14BC969A"/>
    <w:rsid w:val="14BFD11E"/>
    <w:rsid w:val="14C1F123"/>
    <w:rsid w:val="14C32154"/>
    <w:rsid w:val="14C7DD24"/>
    <w:rsid w:val="14C8E923"/>
    <w:rsid w:val="14C945C3"/>
    <w:rsid w:val="14CA7899"/>
    <w:rsid w:val="14CC20A7"/>
    <w:rsid w:val="14CDA2F6"/>
    <w:rsid w:val="14D07621"/>
    <w:rsid w:val="14D30B81"/>
    <w:rsid w:val="14D6CE5A"/>
    <w:rsid w:val="14D749FF"/>
    <w:rsid w:val="14DF9F34"/>
    <w:rsid w:val="14E816A1"/>
    <w:rsid w:val="14E877A6"/>
    <w:rsid w:val="14EADE6E"/>
    <w:rsid w:val="14EC9859"/>
    <w:rsid w:val="14EE0706"/>
    <w:rsid w:val="14F0B398"/>
    <w:rsid w:val="14F16553"/>
    <w:rsid w:val="14F1D593"/>
    <w:rsid w:val="14F5CA55"/>
    <w:rsid w:val="14F6C8CF"/>
    <w:rsid w:val="14F71949"/>
    <w:rsid w:val="14FD22B7"/>
    <w:rsid w:val="150019C2"/>
    <w:rsid w:val="15008C21"/>
    <w:rsid w:val="1501B96D"/>
    <w:rsid w:val="1501F72E"/>
    <w:rsid w:val="15036F83"/>
    <w:rsid w:val="15044697"/>
    <w:rsid w:val="1506591A"/>
    <w:rsid w:val="1508CAEE"/>
    <w:rsid w:val="150B936F"/>
    <w:rsid w:val="150ED2A7"/>
    <w:rsid w:val="150F8FF4"/>
    <w:rsid w:val="15102579"/>
    <w:rsid w:val="15108F4B"/>
    <w:rsid w:val="151341DE"/>
    <w:rsid w:val="1514F65D"/>
    <w:rsid w:val="151560D9"/>
    <w:rsid w:val="1515E050"/>
    <w:rsid w:val="151C1392"/>
    <w:rsid w:val="151DC663"/>
    <w:rsid w:val="151FAD19"/>
    <w:rsid w:val="1520F19A"/>
    <w:rsid w:val="15225218"/>
    <w:rsid w:val="1522B327"/>
    <w:rsid w:val="15247F02"/>
    <w:rsid w:val="152CF018"/>
    <w:rsid w:val="1534AB3C"/>
    <w:rsid w:val="15372DC6"/>
    <w:rsid w:val="1541574B"/>
    <w:rsid w:val="1548D0D4"/>
    <w:rsid w:val="154A5327"/>
    <w:rsid w:val="154CCED2"/>
    <w:rsid w:val="154D0362"/>
    <w:rsid w:val="154DCE79"/>
    <w:rsid w:val="1551FB60"/>
    <w:rsid w:val="1556C31D"/>
    <w:rsid w:val="155C9B07"/>
    <w:rsid w:val="155C9FC0"/>
    <w:rsid w:val="155D2503"/>
    <w:rsid w:val="155F3A6D"/>
    <w:rsid w:val="1561A296"/>
    <w:rsid w:val="15670308"/>
    <w:rsid w:val="1567996C"/>
    <w:rsid w:val="156DC275"/>
    <w:rsid w:val="156F2131"/>
    <w:rsid w:val="157885E6"/>
    <w:rsid w:val="1581F1FE"/>
    <w:rsid w:val="158BB24D"/>
    <w:rsid w:val="158C8EFE"/>
    <w:rsid w:val="158D4B65"/>
    <w:rsid w:val="1591C7A2"/>
    <w:rsid w:val="1594E90E"/>
    <w:rsid w:val="159550E6"/>
    <w:rsid w:val="15978921"/>
    <w:rsid w:val="159862CF"/>
    <w:rsid w:val="159A4012"/>
    <w:rsid w:val="159B10CB"/>
    <w:rsid w:val="159C8E96"/>
    <w:rsid w:val="159DDD8C"/>
    <w:rsid w:val="159DF803"/>
    <w:rsid w:val="159F0B9C"/>
    <w:rsid w:val="15A112A0"/>
    <w:rsid w:val="15A5593E"/>
    <w:rsid w:val="15A56EA5"/>
    <w:rsid w:val="15A5B891"/>
    <w:rsid w:val="15A956CA"/>
    <w:rsid w:val="15A9D9A4"/>
    <w:rsid w:val="15B1A428"/>
    <w:rsid w:val="15B3E04C"/>
    <w:rsid w:val="15B6AD81"/>
    <w:rsid w:val="15B90FEB"/>
    <w:rsid w:val="15BB36D0"/>
    <w:rsid w:val="15BC4710"/>
    <w:rsid w:val="15D0F938"/>
    <w:rsid w:val="15D42394"/>
    <w:rsid w:val="15D77768"/>
    <w:rsid w:val="15D8AE63"/>
    <w:rsid w:val="15DA38DC"/>
    <w:rsid w:val="15DA9B8B"/>
    <w:rsid w:val="15DCB8AA"/>
    <w:rsid w:val="15DEF828"/>
    <w:rsid w:val="15E3945A"/>
    <w:rsid w:val="15E4D3EC"/>
    <w:rsid w:val="15EC6042"/>
    <w:rsid w:val="15F27229"/>
    <w:rsid w:val="15F54811"/>
    <w:rsid w:val="15F6E38E"/>
    <w:rsid w:val="15F87ABB"/>
    <w:rsid w:val="15FAB251"/>
    <w:rsid w:val="15FBA2D8"/>
    <w:rsid w:val="15FE5381"/>
    <w:rsid w:val="1603E381"/>
    <w:rsid w:val="1604304A"/>
    <w:rsid w:val="160A7E05"/>
    <w:rsid w:val="160A848B"/>
    <w:rsid w:val="1610ADD4"/>
    <w:rsid w:val="16121DA5"/>
    <w:rsid w:val="16129877"/>
    <w:rsid w:val="1614117D"/>
    <w:rsid w:val="161AB27D"/>
    <w:rsid w:val="161E4B30"/>
    <w:rsid w:val="161FB4B2"/>
    <w:rsid w:val="1623986C"/>
    <w:rsid w:val="1627139F"/>
    <w:rsid w:val="1629922E"/>
    <w:rsid w:val="162AFAD0"/>
    <w:rsid w:val="162EC309"/>
    <w:rsid w:val="16304E0A"/>
    <w:rsid w:val="16342A97"/>
    <w:rsid w:val="1635318A"/>
    <w:rsid w:val="1639869A"/>
    <w:rsid w:val="163FCFEE"/>
    <w:rsid w:val="16409DB3"/>
    <w:rsid w:val="16447896"/>
    <w:rsid w:val="16496AA6"/>
    <w:rsid w:val="164ED6CD"/>
    <w:rsid w:val="16563C5D"/>
    <w:rsid w:val="165EC7E9"/>
    <w:rsid w:val="165FB6FD"/>
    <w:rsid w:val="1660C977"/>
    <w:rsid w:val="1660D912"/>
    <w:rsid w:val="1665EB97"/>
    <w:rsid w:val="1666E339"/>
    <w:rsid w:val="16675991"/>
    <w:rsid w:val="1667D902"/>
    <w:rsid w:val="1667E09B"/>
    <w:rsid w:val="166ACB1D"/>
    <w:rsid w:val="166B03EA"/>
    <w:rsid w:val="166EF256"/>
    <w:rsid w:val="167141D0"/>
    <w:rsid w:val="1676909A"/>
    <w:rsid w:val="1678582D"/>
    <w:rsid w:val="167A23AB"/>
    <w:rsid w:val="16832823"/>
    <w:rsid w:val="1684BD6C"/>
    <w:rsid w:val="1686A6DC"/>
    <w:rsid w:val="168A3BFA"/>
    <w:rsid w:val="168BCA05"/>
    <w:rsid w:val="168BCC28"/>
    <w:rsid w:val="168D403B"/>
    <w:rsid w:val="168DB022"/>
    <w:rsid w:val="168E14BD"/>
    <w:rsid w:val="169142AF"/>
    <w:rsid w:val="16919156"/>
    <w:rsid w:val="1697C2AF"/>
    <w:rsid w:val="169A609F"/>
    <w:rsid w:val="169AE84D"/>
    <w:rsid w:val="169AF21C"/>
    <w:rsid w:val="169EA88F"/>
    <w:rsid w:val="169F0785"/>
    <w:rsid w:val="16A59F66"/>
    <w:rsid w:val="16A68383"/>
    <w:rsid w:val="16A6ADB2"/>
    <w:rsid w:val="16AAB4EF"/>
    <w:rsid w:val="16ACF00B"/>
    <w:rsid w:val="16AE38D1"/>
    <w:rsid w:val="16BADDAE"/>
    <w:rsid w:val="16BEE65B"/>
    <w:rsid w:val="16C38AEA"/>
    <w:rsid w:val="16C3D490"/>
    <w:rsid w:val="16C75B66"/>
    <w:rsid w:val="16C8B05B"/>
    <w:rsid w:val="16CEAC72"/>
    <w:rsid w:val="16CEB945"/>
    <w:rsid w:val="16D04F1E"/>
    <w:rsid w:val="16D1AB84"/>
    <w:rsid w:val="16D385EF"/>
    <w:rsid w:val="16D5CE2D"/>
    <w:rsid w:val="16DBB7BB"/>
    <w:rsid w:val="16E32DEC"/>
    <w:rsid w:val="16E8D9F7"/>
    <w:rsid w:val="16EED259"/>
    <w:rsid w:val="16F11C5D"/>
    <w:rsid w:val="16F49EC2"/>
    <w:rsid w:val="1702D76E"/>
    <w:rsid w:val="1707851E"/>
    <w:rsid w:val="170AB4AE"/>
    <w:rsid w:val="170D3F80"/>
    <w:rsid w:val="1712C0E4"/>
    <w:rsid w:val="1713296C"/>
    <w:rsid w:val="17140D82"/>
    <w:rsid w:val="17153387"/>
    <w:rsid w:val="1716174C"/>
    <w:rsid w:val="1716ECC3"/>
    <w:rsid w:val="1718C1FA"/>
    <w:rsid w:val="171BCBED"/>
    <w:rsid w:val="17238874"/>
    <w:rsid w:val="17261F21"/>
    <w:rsid w:val="17269DE2"/>
    <w:rsid w:val="1727512B"/>
    <w:rsid w:val="172A3290"/>
    <w:rsid w:val="172F5AA0"/>
    <w:rsid w:val="17310983"/>
    <w:rsid w:val="17356BE1"/>
    <w:rsid w:val="1735C2D4"/>
    <w:rsid w:val="1735ECF7"/>
    <w:rsid w:val="17392DE5"/>
    <w:rsid w:val="173D6D57"/>
    <w:rsid w:val="173D96F5"/>
    <w:rsid w:val="173E18B7"/>
    <w:rsid w:val="17432143"/>
    <w:rsid w:val="17449D68"/>
    <w:rsid w:val="17455A75"/>
    <w:rsid w:val="1747D5C8"/>
    <w:rsid w:val="174F52BE"/>
    <w:rsid w:val="17509BE7"/>
    <w:rsid w:val="17532EE2"/>
    <w:rsid w:val="175404F9"/>
    <w:rsid w:val="17561760"/>
    <w:rsid w:val="175F0220"/>
    <w:rsid w:val="1764EA9A"/>
    <w:rsid w:val="1765E9A4"/>
    <w:rsid w:val="17664A07"/>
    <w:rsid w:val="17673A4B"/>
    <w:rsid w:val="1769C444"/>
    <w:rsid w:val="176D25DA"/>
    <w:rsid w:val="17733DEB"/>
    <w:rsid w:val="17794CD9"/>
    <w:rsid w:val="17797645"/>
    <w:rsid w:val="17799C68"/>
    <w:rsid w:val="177A113E"/>
    <w:rsid w:val="17829478"/>
    <w:rsid w:val="17830E57"/>
    <w:rsid w:val="1784C6CB"/>
    <w:rsid w:val="1785F78A"/>
    <w:rsid w:val="178A85F1"/>
    <w:rsid w:val="1790FBF3"/>
    <w:rsid w:val="179106C6"/>
    <w:rsid w:val="1791CB9C"/>
    <w:rsid w:val="17928D62"/>
    <w:rsid w:val="1793717F"/>
    <w:rsid w:val="179D61C6"/>
    <w:rsid w:val="179FA3B2"/>
    <w:rsid w:val="17A4C3BB"/>
    <w:rsid w:val="17A91B64"/>
    <w:rsid w:val="17ADFFAE"/>
    <w:rsid w:val="17B129A7"/>
    <w:rsid w:val="17B8E96C"/>
    <w:rsid w:val="17BB04A3"/>
    <w:rsid w:val="17BBF6CC"/>
    <w:rsid w:val="17BF298F"/>
    <w:rsid w:val="17BF3B9F"/>
    <w:rsid w:val="17C14CE6"/>
    <w:rsid w:val="17C14CF5"/>
    <w:rsid w:val="17C627C0"/>
    <w:rsid w:val="17C7FA02"/>
    <w:rsid w:val="17CB635B"/>
    <w:rsid w:val="17CD9996"/>
    <w:rsid w:val="17D03E0C"/>
    <w:rsid w:val="17D1F2D4"/>
    <w:rsid w:val="17D4821F"/>
    <w:rsid w:val="17D72E08"/>
    <w:rsid w:val="17D7D01B"/>
    <w:rsid w:val="17D968C6"/>
    <w:rsid w:val="17DF6768"/>
    <w:rsid w:val="17E0A0D8"/>
    <w:rsid w:val="17E0E15E"/>
    <w:rsid w:val="17E38799"/>
    <w:rsid w:val="17E4A2FE"/>
    <w:rsid w:val="17E6475E"/>
    <w:rsid w:val="17E73349"/>
    <w:rsid w:val="17E90010"/>
    <w:rsid w:val="17E93FDA"/>
    <w:rsid w:val="17ECFFD6"/>
    <w:rsid w:val="17EF1A46"/>
    <w:rsid w:val="17F11B52"/>
    <w:rsid w:val="17F182B0"/>
    <w:rsid w:val="17F574A2"/>
    <w:rsid w:val="17F66711"/>
    <w:rsid w:val="17F76994"/>
    <w:rsid w:val="17F7EF74"/>
    <w:rsid w:val="17F90099"/>
    <w:rsid w:val="17F9BF7A"/>
    <w:rsid w:val="17FC58E2"/>
    <w:rsid w:val="1803CA65"/>
    <w:rsid w:val="1803CBC1"/>
    <w:rsid w:val="180B71B1"/>
    <w:rsid w:val="18152700"/>
    <w:rsid w:val="1817BA50"/>
    <w:rsid w:val="18208B07"/>
    <w:rsid w:val="182298E4"/>
    <w:rsid w:val="1822ED37"/>
    <w:rsid w:val="182311F1"/>
    <w:rsid w:val="1824FC41"/>
    <w:rsid w:val="1825049D"/>
    <w:rsid w:val="182A9462"/>
    <w:rsid w:val="18309F41"/>
    <w:rsid w:val="1830F1FE"/>
    <w:rsid w:val="18360C09"/>
    <w:rsid w:val="183AD4C7"/>
    <w:rsid w:val="183D79F1"/>
    <w:rsid w:val="1840FEDD"/>
    <w:rsid w:val="1842A140"/>
    <w:rsid w:val="1843A3C8"/>
    <w:rsid w:val="1845289B"/>
    <w:rsid w:val="1847F621"/>
    <w:rsid w:val="184D7805"/>
    <w:rsid w:val="184FBB8F"/>
    <w:rsid w:val="185497E9"/>
    <w:rsid w:val="1854E5C0"/>
    <w:rsid w:val="1857B0C9"/>
    <w:rsid w:val="185B56D8"/>
    <w:rsid w:val="185C761D"/>
    <w:rsid w:val="185EE1BA"/>
    <w:rsid w:val="18601099"/>
    <w:rsid w:val="1860D5A4"/>
    <w:rsid w:val="186114D6"/>
    <w:rsid w:val="18665D06"/>
    <w:rsid w:val="186683AE"/>
    <w:rsid w:val="18684DE3"/>
    <w:rsid w:val="186CF60A"/>
    <w:rsid w:val="186DF681"/>
    <w:rsid w:val="186EC62B"/>
    <w:rsid w:val="186F3DAD"/>
    <w:rsid w:val="186F9B78"/>
    <w:rsid w:val="18703021"/>
    <w:rsid w:val="18707FBC"/>
    <w:rsid w:val="187158A7"/>
    <w:rsid w:val="1872DC01"/>
    <w:rsid w:val="18743984"/>
    <w:rsid w:val="1874B35B"/>
    <w:rsid w:val="18750A80"/>
    <w:rsid w:val="18760EE7"/>
    <w:rsid w:val="1879E9D6"/>
    <w:rsid w:val="187BC46F"/>
    <w:rsid w:val="18848407"/>
    <w:rsid w:val="1884C234"/>
    <w:rsid w:val="1885D5EA"/>
    <w:rsid w:val="1886CF5B"/>
    <w:rsid w:val="188A039F"/>
    <w:rsid w:val="1894DD25"/>
    <w:rsid w:val="18982AA3"/>
    <w:rsid w:val="189A5DD4"/>
    <w:rsid w:val="189C01B9"/>
    <w:rsid w:val="189C2D4A"/>
    <w:rsid w:val="18AA2821"/>
    <w:rsid w:val="18AA9EA3"/>
    <w:rsid w:val="18AAE969"/>
    <w:rsid w:val="18AC073A"/>
    <w:rsid w:val="18AFF59B"/>
    <w:rsid w:val="18B1185B"/>
    <w:rsid w:val="18B4572E"/>
    <w:rsid w:val="18B5613B"/>
    <w:rsid w:val="18BCB501"/>
    <w:rsid w:val="18C5C8DB"/>
    <w:rsid w:val="18CA1C09"/>
    <w:rsid w:val="18CA788F"/>
    <w:rsid w:val="18D9D642"/>
    <w:rsid w:val="18DB1A3F"/>
    <w:rsid w:val="18DCF131"/>
    <w:rsid w:val="18DD0F67"/>
    <w:rsid w:val="18E18782"/>
    <w:rsid w:val="18E271CF"/>
    <w:rsid w:val="18E2C448"/>
    <w:rsid w:val="18E783C7"/>
    <w:rsid w:val="18EC4E18"/>
    <w:rsid w:val="18EFB9E7"/>
    <w:rsid w:val="18F3C6CC"/>
    <w:rsid w:val="18F7F820"/>
    <w:rsid w:val="18FB47CC"/>
    <w:rsid w:val="19002188"/>
    <w:rsid w:val="190083EE"/>
    <w:rsid w:val="1902AEB2"/>
    <w:rsid w:val="19066EEC"/>
    <w:rsid w:val="1909AF0F"/>
    <w:rsid w:val="190B6EAA"/>
    <w:rsid w:val="190CC32B"/>
    <w:rsid w:val="190FDDB8"/>
    <w:rsid w:val="1914CA6F"/>
    <w:rsid w:val="1915219D"/>
    <w:rsid w:val="19153675"/>
    <w:rsid w:val="19153A04"/>
    <w:rsid w:val="19153A0A"/>
    <w:rsid w:val="19155E1C"/>
    <w:rsid w:val="19191121"/>
    <w:rsid w:val="191A10F2"/>
    <w:rsid w:val="191B9649"/>
    <w:rsid w:val="191D0D5C"/>
    <w:rsid w:val="19223AA3"/>
    <w:rsid w:val="19229BCC"/>
    <w:rsid w:val="19238C41"/>
    <w:rsid w:val="1925399A"/>
    <w:rsid w:val="19254EFB"/>
    <w:rsid w:val="19266883"/>
    <w:rsid w:val="19269612"/>
    <w:rsid w:val="1928F301"/>
    <w:rsid w:val="192A2CAE"/>
    <w:rsid w:val="192A67C9"/>
    <w:rsid w:val="192B91C2"/>
    <w:rsid w:val="192BD4D1"/>
    <w:rsid w:val="1937E1EF"/>
    <w:rsid w:val="1938B21D"/>
    <w:rsid w:val="19391C3F"/>
    <w:rsid w:val="193C16C2"/>
    <w:rsid w:val="193E284C"/>
    <w:rsid w:val="193FF0D2"/>
    <w:rsid w:val="1941BB40"/>
    <w:rsid w:val="194FC9BE"/>
    <w:rsid w:val="1952C164"/>
    <w:rsid w:val="195404A6"/>
    <w:rsid w:val="195651F5"/>
    <w:rsid w:val="195DD8F1"/>
    <w:rsid w:val="19650231"/>
    <w:rsid w:val="196C1210"/>
    <w:rsid w:val="196C9E0F"/>
    <w:rsid w:val="196F445A"/>
    <w:rsid w:val="1971083E"/>
    <w:rsid w:val="1971B777"/>
    <w:rsid w:val="19729989"/>
    <w:rsid w:val="197D4F08"/>
    <w:rsid w:val="197E4C54"/>
    <w:rsid w:val="198572B0"/>
    <w:rsid w:val="198D4983"/>
    <w:rsid w:val="198EC7EA"/>
    <w:rsid w:val="198EED36"/>
    <w:rsid w:val="199376D6"/>
    <w:rsid w:val="1993DEB6"/>
    <w:rsid w:val="19953944"/>
    <w:rsid w:val="1997DE21"/>
    <w:rsid w:val="1998604E"/>
    <w:rsid w:val="199A9D73"/>
    <w:rsid w:val="199B16C1"/>
    <w:rsid w:val="199B3544"/>
    <w:rsid w:val="199C82F1"/>
    <w:rsid w:val="199DE706"/>
    <w:rsid w:val="19A13DD3"/>
    <w:rsid w:val="19A1D074"/>
    <w:rsid w:val="19A83C54"/>
    <w:rsid w:val="19A8D348"/>
    <w:rsid w:val="19ABB05D"/>
    <w:rsid w:val="19B047CC"/>
    <w:rsid w:val="19B2D504"/>
    <w:rsid w:val="19B69541"/>
    <w:rsid w:val="19BBC56C"/>
    <w:rsid w:val="19C2A5F1"/>
    <w:rsid w:val="19C5C55A"/>
    <w:rsid w:val="19CCCFFA"/>
    <w:rsid w:val="19D103D2"/>
    <w:rsid w:val="19D12F8E"/>
    <w:rsid w:val="19D1329E"/>
    <w:rsid w:val="19D70AF1"/>
    <w:rsid w:val="19DBE4C2"/>
    <w:rsid w:val="19DCB940"/>
    <w:rsid w:val="19DE4A28"/>
    <w:rsid w:val="19E0BA2A"/>
    <w:rsid w:val="19E0BF99"/>
    <w:rsid w:val="19E7738D"/>
    <w:rsid w:val="19E9C4BD"/>
    <w:rsid w:val="19EB0616"/>
    <w:rsid w:val="19EC8804"/>
    <w:rsid w:val="19F0FF97"/>
    <w:rsid w:val="19F1329C"/>
    <w:rsid w:val="19F22396"/>
    <w:rsid w:val="19F72648"/>
    <w:rsid w:val="19FDB3EB"/>
    <w:rsid w:val="1A013EE1"/>
    <w:rsid w:val="1A01B5B2"/>
    <w:rsid w:val="1A01FA59"/>
    <w:rsid w:val="1A02A36C"/>
    <w:rsid w:val="1A05B83B"/>
    <w:rsid w:val="1A05C5CE"/>
    <w:rsid w:val="1A0878CC"/>
    <w:rsid w:val="1A0EC4A1"/>
    <w:rsid w:val="1A110E25"/>
    <w:rsid w:val="1A13714E"/>
    <w:rsid w:val="1A1AD75C"/>
    <w:rsid w:val="1A1AF0CA"/>
    <w:rsid w:val="1A1B1C09"/>
    <w:rsid w:val="1A207AB9"/>
    <w:rsid w:val="1A20BF39"/>
    <w:rsid w:val="1A21CFA8"/>
    <w:rsid w:val="1A23029C"/>
    <w:rsid w:val="1A2AAE14"/>
    <w:rsid w:val="1A2B5A96"/>
    <w:rsid w:val="1A303AA9"/>
    <w:rsid w:val="1A323FAC"/>
    <w:rsid w:val="1A32658B"/>
    <w:rsid w:val="1A343D64"/>
    <w:rsid w:val="1A3577C0"/>
    <w:rsid w:val="1A38CCCA"/>
    <w:rsid w:val="1A3E28AC"/>
    <w:rsid w:val="1A3F2A57"/>
    <w:rsid w:val="1A40AA51"/>
    <w:rsid w:val="1A42AE8E"/>
    <w:rsid w:val="1A451647"/>
    <w:rsid w:val="1A4772D8"/>
    <w:rsid w:val="1A483F16"/>
    <w:rsid w:val="1A4C8080"/>
    <w:rsid w:val="1A4D4179"/>
    <w:rsid w:val="1A550193"/>
    <w:rsid w:val="1A554E68"/>
    <w:rsid w:val="1A55A5F2"/>
    <w:rsid w:val="1A55FF57"/>
    <w:rsid w:val="1A60E3E3"/>
    <w:rsid w:val="1A625A47"/>
    <w:rsid w:val="1A675F44"/>
    <w:rsid w:val="1A67FCA2"/>
    <w:rsid w:val="1A6B3897"/>
    <w:rsid w:val="1A6BC79A"/>
    <w:rsid w:val="1A6C3A90"/>
    <w:rsid w:val="1A7D5581"/>
    <w:rsid w:val="1A7D8F47"/>
    <w:rsid w:val="1A7E1760"/>
    <w:rsid w:val="1A7EFE02"/>
    <w:rsid w:val="1A7F5765"/>
    <w:rsid w:val="1A819EE4"/>
    <w:rsid w:val="1A824E5E"/>
    <w:rsid w:val="1A870232"/>
    <w:rsid w:val="1A8E6C5A"/>
    <w:rsid w:val="1A8EB084"/>
    <w:rsid w:val="1A907734"/>
    <w:rsid w:val="1A92C66D"/>
    <w:rsid w:val="1A93995E"/>
    <w:rsid w:val="1A9B9508"/>
    <w:rsid w:val="1A9BD775"/>
    <w:rsid w:val="1A9BF94A"/>
    <w:rsid w:val="1A9E4C8D"/>
    <w:rsid w:val="1AA17D24"/>
    <w:rsid w:val="1AA36978"/>
    <w:rsid w:val="1AA666DE"/>
    <w:rsid w:val="1AA72A1D"/>
    <w:rsid w:val="1AA76E1C"/>
    <w:rsid w:val="1AA871A1"/>
    <w:rsid w:val="1AABA8F3"/>
    <w:rsid w:val="1AAC5ED3"/>
    <w:rsid w:val="1AAE7DB3"/>
    <w:rsid w:val="1AB24A67"/>
    <w:rsid w:val="1AB26384"/>
    <w:rsid w:val="1AB4CD09"/>
    <w:rsid w:val="1AB8AA55"/>
    <w:rsid w:val="1ABBE18F"/>
    <w:rsid w:val="1ABC29A6"/>
    <w:rsid w:val="1AC3A653"/>
    <w:rsid w:val="1AC586D4"/>
    <w:rsid w:val="1ACB1241"/>
    <w:rsid w:val="1ACDB5F6"/>
    <w:rsid w:val="1AD30FEA"/>
    <w:rsid w:val="1AD5E6BB"/>
    <w:rsid w:val="1AD5F143"/>
    <w:rsid w:val="1AD65E27"/>
    <w:rsid w:val="1ADE4BF0"/>
    <w:rsid w:val="1ADE5D16"/>
    <w:rsid w:val="1AE01560"/>
    <w:rsid w:val="1AE4F69B"/>
    <w:rsid w:val="1AE6D22C"/>
    <w:rsid w:val="1AE8D4C7"/>
    <w:rsid w:val="1AEB9166"/>
    <w:rsid w:val="1AF437A5"/>
    <w:rsid w:val="1AFA2E5A"/>
    <w:rsid w:val="1B003358"/>
    <w:rsid w:val="1B00A5EE"/>
    <w:rsid w:val="1B014FB7"/>
    <w:rsid w:val="1B068DBA"/>
    <w:rsid w:val="1B07DA80"/>
    <w:rsid w:val="1B0A936B"/>
    <w:rsid w:val="1B0AD3B2"/>
    <w:rsid w:val="1B0F3785"/>
    <w:rsid w:val="1B179688"/>
    <w:rsid w:val="1B183FA4"/>
    <w:rsid w:val="1B1A6463"/>
    <w:rsid w:val="1B1AEA8D"/>
    <w:rsid w:val="1B1F95CC"/>
    <w:rsid w:val="1B22B004"/>
    <w:rsid w:val="1B22F9DB"/>
    <w:rsid w:val="1B28F89A"/>
    <w:rsid w:val="1B298900"/>
    <w:rsid w:val="1B2BD81E"/>
    <w:rsid w:val="1B2CCECB"/>
    <w:rsid w:val="1B2D2517"/>
    <w:rsid w:val="1B2DE347"/>
    <w:rsid w:val="1B2F94B9"/>
    <w:rsid w:val="1B39574C"/>
    <w:rsid w:val="1B3B5C8B"/>
    <w:rsid w:val="1B3F1136"/>
    <w:rsid w:val="1B4310D4"/>
    <w:rsid w:val="1B46E77F"/>
    <w:rsid w:val="1B476C5F"/>
    <w:rsid w:val="1B496C94"/>
    <w:rsid w:val="1B4B3654"/>
    <w:rsid w:val="1B4E5A4E"/>
    <w:rsid w:val="1B51E5C4"/>
    <w:rsid w:val="1B544FC3"/>
    <w:rsid w:val="1B54B756"/>
    <w:rsid w:val="1B54F01A"/>
    <w:rsid w:val="1B56C506"/>
    <w:rsid w:val="1B57E3BC"/>
    <w:rsid w:val="1B58FF06"/>
    <w:rsid w:val="1B629857"/>
    <w:rsid w:val="1B64C6D9"/>
    <w:rsid w:val="1B661D9E"/>
    <w:rsid w:val="1B66D147"/>
    <w:rsid w:val="1B68E0D7"/>
    <w:rsid w:val="1B69C470"/>
    <w:rsid w:val="1B6B494F"/>
    <w:rsid w:val="1B6C8D98"/>
    <w:rsid w:val="1B715ADF"/>
    <w:rsid w:val="1B725A25"/>
    <w:rsid w:val="1B7C41A2"/>
    <w:rsid w:val="1B80926D"/>
    <w:rsid w:val="1B809F1B"/>
    <w:rsid w:val="1B845427"/>
    <w:rsid w:val="1B875DE0"/>
    <w:rsid w:val="1B89357D"/>
    <w:rsid w:val="1B8DD8F3"/>
    <w:rsid w:val="1B904E90"/>
    <w:rsid w:val="1B945CAF"/>
    <w:rsid w:val="1B955077"/>
    <w:rsid w:val="1B95C229"/>
    <w:rsid w:val="1B95CD29"/>
    <w:rsid w:val="1B9A5C82"/>
    <w:rsid w:val="1B9BE7A7"/>
    <w:rsid w:val="1B9C02FF"/>
    <w:rsid w:val="1B9CE6CB"/>
    <w:rsid w:val="1BA1A32D"/>
    <w:rsid w:val="1BAAE807"/>
    <w:rsid w:val="1BAAF003"/>
    <w:rsid w:val="1BAB7546"/>
    <w:rsid w:val="1BB42087"/>
    <w:rsid w:val="1BB56699"/>
    <w:rsid w:val="1BB61736"/>
    <w:rsid w:val="1BB77369"/>
    <w:rsid w:val="1BBCBA99"/>
    <w:rsid w:val="1BC1E936"/>
    <w:rsid w:val="1BC42B92"/>
    <w:rsid w:val="1BCA3A0A"/>
    <w:rsid w:val="1BCB83E0"/>
    <w:rsid w:val="1BD01202"/>
    <w:rsid w:val="1BD10985"/>
    <w:rsid w:val="1BD58D6E"/>
    <w:rsid w:val="1BD5D671"/>
    <w:rsid w:val="1BD7665C"/>
    <w:rsid w:val="1BDBD740"/>
    <w:rsid w:val="1BE14642"/>
    <w:rsid w:val="1BE349E4"/>
    <w:rsid w:val="1BE902F0"/>
    <w:rsid w:val="1BE95869"/>
    <w:rsid w:val="1BF04B37"/>
    <w:rsid w:val="1BF0B9BD"/>
    <w:rsid w:val="1BF4AC52"/>
    <w:rsid w:val="1BF567EF"/>
    <w:rsid w:val="1BFB72D3"/>
    <w:rsid w:val="1BFB9807"/>
    <w:rsid w:val="1BFD5A4A"/>
    <w:rsid w:val="1C03D3DA"/>
    <w:rsid w:val="1C042F1C"/>
    <w:rsid w:val="1C066B7B"/>
    <w:rsid w:val="1C07B607"/>
    <w:rsid w:val="1C082433"/>
    <w:rsid w:val="1C087FF5"/>
    <w:rsid w:val="1C089D1F"/>
    <w:rsid w:val="1C095AB8"/>
    <w:rsid w:val="1C0B5D6A"/>
    <w:rsid w:val="1C0BBC3C"/>
    <w:rsid w:val="1C0BE2B3"/>
    <w:rsid w:val="1C123F26"/>
    <w:rsid w:val="1C139881"/>
    <w:rsid w:val="1C158236"/>
    <w:rsid w:val="1C159CC4"/>
    <w:rsid w:val="1C1BA9C6"/>
    <w:rsid w:val="1C1E4C0B"/>
    <w:rsid w:val="1C20743F"/>
    <w:rsid w:val="1C23CDB1"/>
    <w:rsid w:val="1C2887FD"/>
    <w:rsid w:val="1C2A1C5C"/>
    <w:rsid w:val="1C2FA84A"/>
    <w:rsid w:val="1C303912"/>
    <w:rsid w:val="1C323444"/>
    <w:rsid w:val="1C3A4301"/>
    <w:rsid w:val="1C41A7FA"/>
    <w:rsid w:val="1C432DA5"/>
    <w:rsid w:val="1C4E5837"/>
    <w:rsid w:val="1C4ECBE4"/>
    <w:rsid w:val="1C51D4B1"/>
    <w:rsid w:val="1C53295C"/>
    <w:rsid w:val="1C5469CA"/>
    <w:rsid w:val="1C54EF9F"/>
    <w:rsid w:val="1C55A5EA"/>
    <w:rsid w:val="1C56920E"/>
    <w:rsid w:val="1C5A0518"/>
    <w:rsid w:val="1C5BBA2F"/>
    <w:rsid w:val="1C5E13B1"/>
    <w:rsid w:val="1C5EF8F4"/>
    <w:rsid w:val="1C62C4BA"/>
    <w:rsid w:val="1C63308C"/>
    <w:rsid w:val="1C659F73"/>
    <w:rsid w:val="1C66E2A2"/>
    <w:rsid w:val="1C688AD3"/>
    <w:rsid w:val="1C6D7289"/>
    <w:rsid w:val="1C6E2F10"/>
    <w:rsid w:val="1C704AC9"/>
    <w:rsid w:val="1C73B784"/>
    <w:rsid w:val="1C74283D"/>
    <w:rsid w:val="1C757CA5"/>
    <w:rsid w:val="1C7C7272"/>
    <w:rsid w:val="1C7CAC87"/>
    <w:rsid w:val="1C7D1F04"/>
    <w:rsid w:val="1C7D4328"/>
    <w:rsid w:val="1C804352"/>
    <w:rsid w:val="1C816BC7"/>
    <w:rsid w:val="1C83F50C"/>
    <w:rsid w:val="1C8674DC"/>
    <w:rsid w:val="1C8B20E6"/>
    <w:rsid w:val="1C8B69E6"/>
    <w:rsid w:val="1C90B9B4"/>
    <w:rsid w:val="1C93324A"/>
    <w:rsid w:val="1C93ADAB"/>
    <w:rsid w:val="1C996AF5"/>
    <w:rsid w:val="1C9A3FCC"/>
    <w:rsid w:val="1CA0880E"/>
    <w:rsid w:val="1CA3AAE1"/>
    <w:rsid w:val="1CA4A3D7"/>
    <w:rsid w:val="1CABE5E9"/>
    <w:rsid w:val="1CAC876D"/>
    <w:rsid w:val="1CAD401F"/>
    <w:rsid w:val="1CB419A9"/>
    <w:rsid w:val="1CBB500C"/>
    <w:rsid w:val="1CBBDCE6"/>
    <w:rsid w:val="1CBD752E"/>
    <w:rsid w:val="1CC0D4C8"/>
    <w:rsid w:val="1CC13F17"/>
    <w:rsid w:val="1CC58359"/>
    <w:rsid w:val="1CC5AB80"/>
    <w:rsid w:val="1CC66947"/>
    <w:rsid w:val="1CC8375D"/>
    <w:rsid w:val="1CC8FCD8"/>
    <w:rsid w:val="1CCC5BEF"/>
    <w:rsid w:val="1CCC7A1D"/>
    <w:rsid w:val="1CCD31BD"/>
    <w:rsid w:val="1CCFEAED"/>
    <w:rsid w:val="1CD08566"/>
    <w:rsid w:val="1CD8DEFE"/>
    <w:rsid w:val="1CDC7671"/>
    <w:rsid w:val="1CDE1D66"/>
    <w:rsid w:val="1CDF3392"/>
    <w:rsid w:val="1CE1D956"/>
    <w:rsid w:val="1CE476F8"/>
    <w:rsid w:val="1CE948E9"/>
    <w:rsid w:val="1CF0CB41"/>
    <w:rsid w:val="1CF0CEE2"/>
    <w:rsid w:val="1CF166A6"/>
    <w:rsid w:val="1CF29AB9"/>
    <w:rsid w:val="1CF30C65"/>
    <w:rsid w:val="1CF4B89B"/>
    <w:rsid w:val="1CF4F0EC"/>
    <w:rsid w:val="1CFB6428"/>
    <w:rsid w:val="1CFD9CD6"/>
    <w:rsid w:val="1D02C243"/>
    <w:rsid w:val="1D0606EC"/>
    <w:rsid w:val="1D066536"/>
    <w:rsid w:val="1D06B2BC"/>
    <w:rsid w:val="1D0719B0"/>
    <w:rsid w:val="1D078380"/>
    <w:rsid w:val="1D07BC46"/>
    <w:rsid w:val="1D07C97A"/>
    <w:rsid w:val="1D0DF1DB"/>
    <w:rsid w:val="1D0DF317"/>
    <w:rsid w:val="1D0FD1C0"/>
    <w:rsid w:val="1D1224A4"/>
    <w:rsid w:val="1D139D5C"/>
    <w:rsid w:val="1D180B9A"/>
    <w:rsid w:val="1D19EDB7"/>
    <w:rsid w:val="1D1AB7B8"/>
    <w:rsid w:val="1D1DF437"/>
    <w:rsid w:val="1D1E20B7"/>
    <w:rsid w:val="1D2245F2"/>
    <w:rsid w:val="1D227395"/>
    <w:rsid w:val="1D271479"/>
    <w:rsid w:val="1D2A894E"/>
    <w:rsid w:val="1D3557D4"/>
    <w:rsid w:val="1D36944C"/>
    <w:rsid w:val="1D39EA8E"/>
    <w:rsid w:val="1D39F227"/>
    <w:rsid w:val="1D3CCC02"/>
    <w:rsid w:val="1D43D4E6"/>
    <w:rsid w:val="1D45742E"/>
    <w:rsid w:val="1D468A79"/>
    <w:rsid w:val="1D5074BE"/>
    <w:rsid w:val="1D50B73E"/>
    <w:rsid w:val="1D52C2CA"/>
    <w:rsid w:val="1D54AD54"/>
    <w:rsid w:val="1D57C921"/>
    <w:rsid w:val="1D57FB2C"/>
    <w:rsid w:val="1D586B15"/>
    <w:rsid w:val="1D618EA7"/>
    <w:rsid w:val="1D62BBF1"/>
    <w:rsid w:val="1D657C41"/>
    <w:rsid w:val="1D6A45F5"/>
    <w:rsid w:val="1D6B653E"/>
    <w:rsid w:val="1D6D7255"/>
    <w:rsid w:val="1D7071B0"/>
    <w:rsid w:val="1D7277F7"/>
    <w:rsid w:val="1D765BD2"/>
    <w:rsid w:val="1D786713"/>
    <w:rsid w:val="1D7CCDC0"/>
    <w:rsid w:val="1D7E01A1"/>
    <w:rsid w:val="1D83EB93"/>
    <w:rsid w:val="1D8B6D7A"/>
    <w:rsid w:val="1D8DE140"/>
    <w:rsid w:val="1D8EDFA9"/>
    <w:rsid w:val="1D90CB4C"/>
    <w:rsid w:val="1D916D31"/>
    <w:rsid w:val="1D932695"/>
    <w:rsid w:val="1D95923B"/>
    <w:rsid w:val="1D96E2DD"/>
    <w:rsid w:val="1D970BC9"/>
    <w:rsid w:val="1D98715B"/>
    <w:rsid w:val="1D9CA5DA"/>
    <w:rsid w:val="1D9CA9BA"/>
    <w:rsid w:val="1D9D265B"/>
    <w:rsid w:val="1D9DBD4E"/>
    <w:rsid w:val="1DA91F51"/>
    <w:rsid w:val="1DAB1F66"/>
    <w:rsid w:val="1DAD6671"/>
    <w:rsid w:val="1DAEFA90"/>
    <w:rsid w:val="1DB30E57"/>
    <w:rsid w:val="1DB381B9"/>
    <w:rsid w:val="1DB3A98F"/>
    <w:rsid w:val="1DB4E763"/>
    <w:rsid w:val="1DB5CC8F"/>
    <w:rsid w:val="1DB8C0E7"/>
    <w:rsid w:val="1DBAB4A0"/>
    <w:rsid w:val="1DBAEA90"/>
    <w:rsid w:val="1DBD0A6E"/>
    <w:rsid w:val="1DC05D12"/>
    <w:rsid w:val="1DC30BFB"/>
    <w:rsid w:val="1DC54C7E"/>
    <w:rsid w:val="1DC6F929"/>
    <w:rsid w:val="1DCC5AA7"/>
    <w:rsid w:val="1DD2F56E"/>
    <w:rsid w:val="1DD388E1"/>
    <w:rsid w:val="1DD44C5F"/>
    <w:rsid w:val="1DD4801A"/>
    <w:rsid w:val="1DD802E8"/>
    <w:rsid w:val="1DDB91E4"/>
    <w:rsid w:val="1DDF6230"/>
    <w:rsid w:val="1DE127CD"/>
    <w:rsid w:val="1DE28D7E"/>
    <w:rsid w:val="1DE55ADD"/>
    <w:rsid w:val="1DE5CFC7"/>
    <w:rsid w:val="1DEED14C"/>
    <w:rsid w:val="1DF7163D"/>
    <w:rsid w:val="1DF9F240"/>
    <w:rsid w:val="1DFA75EC"/>
    <w:rsid w:val="1E0072E9"/>
    <w:rsid w:val="1E01AC76"/>
    <w:rsid w:val="1E0402AF"/>
    <w:rsid w:val="1E04D176"/>
    <w:rsid w:val="1E067825"/>
    <w:rsid w:val="1E08DA4C"/>
    <w:rsid w:val="1E091CE0"/>
    <w:rsid w:val="1E09503E"/>
    <w:rsid w:val="1E0DAD13"/>
    <w:rsid w:val="1E0DD94F"/>
    <w:rsid w:val="1E16288E"/>
    <w:rsid w:val="1E18F5B3"/>
    <w:rsid w:val="1E1C8267"/>
    <w:rsid w:val="1E1DC36B"/>
    <w:rsid w:val="1E1F98FF"/>
    <w:rsid w:val="1E202984"/>
    <w:rsid w:val="1E235343"/>
    <w:rsid w:val="1E254CA7"/>
    <w:rsid w:val="1E267CFF"/>
    <w:rsid w:val="1E2853C6"/>
    <w:rsid w:val="1E28C7CD"/>
    <w:rsid w:val="1E2B2A7D"/>
    <w:rsid w:val="1E2CD99F"/>
    <w:rsid w:val="1E2FA7B1"/>
    <w:rsid w:val="1E302FC0"/>
    <w:rsid w:val="1E32A862"/>
    <w:rsid w:val="1E33E044"/>
    <w:rsid w:val="1E3498A6"/>
    <w:rsid w:val="1E34A413"/>
    <w:rsid w:val="1E3714B5"/>
    <w:rsid w:val="1E37E505"/>
    <w:rsid w:val="1E39F4A1"/>
    <w:rsid w:val="1E40333A"/>
    <w:rsid w:val="1E42434F"/>
    <w:rsid w:val="1E4552F1"/>
    <w:rsid w:val="1E457037"/>
    <w:rsid w:val="1E47E4E2"/>
    <w:rsid w:val="1E4A019F"/>
    <w:rsid w:val="1E4CA0CE"/>
    <w:rsid w:val="1E508CC9"/>
    <w:rsid w:val="1E50FBB3"/>
    <w:rsid w:val="1E521B6F"/>
    <w:rsid w:val="1E5C59FF"/>
    <w:rsid w:val="1E623877"/>
    <w:rsid w:val="1E62CDCB"/>
    <w:rsid w:val="1E653910"/>
    <w:rsid w:val="1E66D1E4"/>
    <w:rsid w:val="1E6857A1"/>
    <w:rsid w:val="1E6AAE3B"/>
    <w:rsid w:val="1E6B9F08"/>
    <w:rsid w:val="1E6EBF6A"/>
    <w:rsid w:val="1E70763C"/>
    <w:rsid w:val="1E74CF51"/>
    <w:rsid w:val="1E758C2C"/>
    <w:rsid w:val="1E78A626"/>
    <w:rsid w:val="1E7A962A"/>
    <w:rsid w:val="1E7D58BC"/>
    <w:rsid w:val="1E7D7C60"/>
    <w:rsid w:val="1E7DE914"/>
    <w:rsid w:val="1E8475C8"/>
    <w:rsid w:val="1E87593C"/>
    <w:rsid w:val="1E891E28"/>
    <w:rsid w:val="1E8BCAF7"/>
    <w:rsid w:val="1E8E9C03"/>
    <w:rsid w:val="1E8F9082"/>
    <w:rsid w:val="1E929F23"/>
    <w:rsid w:val="1E92C55D"/>
    <w:rsid w:val="1E930A22"/>
    <w:rsid w:val="1E9E383C"/>
    <w:rsid w:val="1E9FE0C5"/>
    <w:rsid w:val="1EA4479F"/>
    <w:rsid w:val="1EAC8037"/>
    <w:rsid w:val="1EAEA177"/>
    <w:rsid w:val="1EB670BA"/>
    <w:rsid w:val="1EBBF4AA"/>
    <w:rsid w:val="1EBD8612"/>
    <w:rsid w:val="1EC06FE0"/>
    <w:rsid w:val="1ECE0BAD"/>
    <w:rsid w:val="1ED8EAA3"/>
    <w:rsid w:val="1EDAC280"/>
    <w:rsid w:val="1EDB4584"/>
    <w:rsid w:val="1EDBBE3F"/>
    <w:rsid w:val="1EDE307F"/>
    <w:rsid w:val="1EDEDE55"/>
    <w:rsid w:val="1EDF9FB6"/>
    <w:rsid w:val="1EE0E0EC"/>
    <w:rsid w:val="1EE8CCBC"/>
    <w:rsid w:val="1EEADF30"/>
    <w:rsid w:val="1EEC7567"/>
    <w:rsid w:val="1EEC9F23"/>
    <w:rsid w:val="1EF6F11C"/>
    <w:rsid w:val="1EFCC46E"/>
    <w:rsid w:val="1EFEEC94"/>
    <w:rsid w:val="1F000837"/>
    <w:rsid w:val="1F04036F"/>
    <w:rsid w:val="1F04D3D1"/>
    <w:rsid w:val="1F04E737"/>
    <w:rsid w:val="1F050D99"/>
    <w:rsid w:val="1F064211"/>
    <w:rsid w:val="1F08A791"/>
    <w:rsid w:val="1F095EBB"/>
    <w:rsid w:val="1F0A8A5F"/>
    <w:rsid w:val="1F11EE5B"/>
    <w:rsid w:val="1F126BA0"/>
    <w:rsid w:val="1F138934"/>
    <w:rsid w:val="1F146437"/>
    <w:rsid w:val="1F1A33D9"/>
    <w:rsid w:val="1F1D38A3"/>
    <w:rsid w:val="1F209D0D"/>
    <w:rsid w:val="1F2833C2"/>
    <w:rsid w:val="1F2B13BF"/>
    <w:rsid w:val="1F2B887D"/>
    <w:rsid w:val="1F2CAE37"/>
    <w:rsid w:val="1F2CFD29"/>
    <w:rsid w:val="1F2D1BE2"/>
    <w:rsid w:val="1F305C27"/>
    <w:rsid w:val="1F324F65"/>
    <w:rsid w:val="1F337144"/>
    <w:rsid w:val="1F36E3F6"/>
    <w:rsid w:val="1F37148E"/>
    <w:rsid w:val="1F39F42F"/>
    <w:rsid w:val="1F3FC4FA"/>
    <w:rsid w:val="1F41A573"/>
    <w:rsid w:val="1F46EF51"/>
    <w:rsid w:val="1F48C272"/>
    <w:rsid w:val="1F4A00F9"/>
    <w:rsid w:val="1F4B9384"/>
    <w:rsid w:val="1F4C4451"/>
    <w:rsid w:val="1F4D0E65"/>
    <w:rsid w:val="1F505BB1"/>
    <w:rsid w:val="1F536AC4"/>
    <w:rsid w:val="1F57A775"/>
    <w:rsid w:val="1F5A5425"/>
    <w:rsid w:val="1F5ED099"/>
    <w:rsid w:val="1F632956"/>
    <w:rsid w:val="1F64AEB2"/>
    <w:rsid w:val="1F65F527"/>
    <w:rsid w:val="1F69215E"/>
    <w:rsid w:val="1F6C5326"/>
    <w:rsid w:val="1F70072F"/>
    <w:rsid w:val="1F71AA2C"/>
    <w:rsid w:val="1F7205D6"/>
    <w:rsid w:val="1F79BB49"/>
    <w:rsid w:val="1F7C1839"/>
    <w:rsid w:val="1F868336"/>
    <w:rsid w:val="1F891494"/>
    <w:rsid w:val="1F8A5156"/>
    <w:rsid w:val="1F8A6752"/>
    <w:rsid w:val="1F8B3327"/>
    <w:rsid w:val="1F8BABEE"/>
    <w:rsid w:val="1F8DF3D0"/>
    <w:rsid w:val="1F901D41"/>
    <w:rsid w:val="1F90FC6F"/>
    <w:rsid w:val="1F923A09"/>
    <w:rsid w:val="1F93CEB7"/>
    <w:rsid w:val="1F988A27"/>
    <w:rsid w:val="1F99169B"/>
    <w:rsid w:val="1F9E1637"/>
    <w:rsid w:val="1F9E93A2"/>
    <w:rsid w:val="1F9F126A"/>
    <w:rsid w:val="1FA161B2"/>
    <w:rsid w:val="1FA8CD62"/>
    <w:rsid w:val="1FA945C0"/>
    <w:rsid w:val="1FAB1D31"/>
    <w:rsid w:val="1FADA0C1"/>
    <w:rsid w:val="1FB5BE40"/>
    <w:rsid w:val="1FBFBA43"/>
    <w:rsid w:val="1FBFFAE0"/>
    <w:rsid w:val="1FC2B838"/>
    <w:rsid w:val="1FC56072"/>
    <w:rsid w:val="1FC596AE"/>
    <w:rsid w:val="1FC893FF"/>
    <w:rsid w:val="1FC9343D"/>
    <w:rsid w:val="1FCD24AF"/>
    <w:rsid w:val="1FD12002"/>
    <w:rsid w:val="1FD253A3"/>
    <w:rsid w:val="1FD2BF20"/>
    <w:rsid w:val="1FD3F9B2"/>
    <w:rsid w:val="1FD4D54F"/>
    <w:rsid w:val="1FD5E84D"/>
    <w:rsid w:val="1FD96122"/>
    <w:rsid w:val="1FDD16F1"/>
    <w:rsid w:val="1FDD4BC3"/>
    <w:rsid w:val="1FDFA46B"/>
    <w:rsid w:val="1FE0EA9D"/>
    <w:rsid w:val="1FE77FF3"/>
    <w:rsid w:val="1FEBD2EC"/>
    <w:rsid w:val="1FEC386C"/>
    <w:rsid w:val="1FEE5B97"/>
    <w:rsid w:val="1FF4F269"/>
    <w:rsid w:val="1FF65C1D"/>
    <w:rsid w:val="1FF69257"/>
    <w:rsid w:val="1FF82D7E"/>
    <w:rsid w:val="1FFB529F"/>
    <w:rsid w:val="1FFBFB2C"/>
    <w:rsid w:val="1FFDA0DA"/>
    <w:rsid w:val="1FFFABDE"/>
    <w:rsid w:val="2003B7B7"/>
    <w:rsid w:val="20062430"/>
    <w:rsid w:val="2009C669"/>
    <w:rsid w:val="200A8FCB"/>
    <w:rsid w:val="2012C919"/>
    <w:rsid w:val="20149C84"/>
    <w:rsid w:val="20164CB2"/>
    <w:rsid w:val="201BCAA2"/>
    <w:rsid w:val="201F459D"/>
    <w:rsid w:val="2020119C"/>
    <w:rsid w:val="20270C03"/>
    <w:rsid w:val="202B970B"/>
    <w:rsid w:val="202C91AE"/>
    <w:rsid w:val="202EA613"/>
    <w:rsid w:val="203443B0"/>
    <w:rsid w:val="20377E29"/>
    <w:rsid w:val="2038D7ED"/>
    <w:rsid w:val="20408CC3"/>
    <w:rsid w:val="2040D274"/>
    <w:rsid w:val="204320AC"/>
    <w:rsid w:val="20463D26"/>
    <w:rsid w:val="204B3E1E"/>
    <w:rsid w:val="204F004D"/>
    <w:rsid w:val="204F0936"/>
    <w:rsid w:val="2050A90B"/>
    <w:rsid w:val="2051B3B1"/>
    <w:rsid w:val="20537BAD"/>
    <w:rsid w:val="2055FB05"/>
    <w:rsid w:val="205CE19B"/>
    <w:rsid w:val="205DF800"/>
    <w:rsid w:val="2067DD7A"/>
    <w:rsid w:val="2067E34D"/>
    <w:rsid w:val="206BDB74"/>
    <w:rsid w:val="20713BDD"/>
    <w:rsid w:val="20757C8B"/>
    <w:rsid w:val="2075F046"/>
    <w:rsid w:val="207605D4"/>
    <w:rsid w:val="2076C7CD"/>
    <w:rsid w:val="20806132"/>
    <w:rsid w:val="20829044"/>
    <w:rsid w:val="2084A916"/>
    <w:rsid w:val="2084AC7B"/>
    <w:rsid w:val="208931E2"/>
    <w:rsid w:val="208A4485"/>
    <w:rsid w:val="20910ADA"/>
    <w:rsid w:val="20927DE2"/>
    <w:rsid w:val="2093D70D"/>
    <w:rsid w:val="20971D79"/>
    <w:rsid w:val="2097C7B6"/>
    <w:rsid w:val="209CEC26"/>
    <w:rsid w:val="20A6A4BA"/>
    <w:rsid w:val="20A77746"/>
    <w:rsid w:val="20A97D27"/>
    <w:rsid w:val="20AA2089"/>
    <w:rsid w:val="20AB939E"/>
    <w:rsid w:val="20AFC401"/>
    <w:rsid w:val="20B03F69"/>
    <w:rsid w:val="20B27772"/>
    <w:rsid w:val="20B90CF5"/>
    <w:rsid w:val="20BAC958"/>
    <w:rsid w:val="20BEF01B"/>
    <w:rsid w:val="20BFBBDA"/>
    <w:rsid w:val="20C25736"/>
    <w:rsid w:val="20C2BBE8"/>
    <w:rsid w:val="20C6B4D0"/>
    <w:rsid w:val="20C6ECEC"/>
    <w:rsid w:val="20C760FA"/>
    <w:rsid w:val="20C7CF71"/>
    <w:rsid w:val="20CF7784"/>
    <w:rsid w:val="20D3145E"/>
    <w:rsid w:val="20D3380A"/>
    <w:rsid w:val="20D3E381"/>
    <w:rsid w:val="20D3EC4A"/>
    <w:rsid w:val="20D6494A"/>
    <w:rsid w:val="20D8FB03"/>
    <w:rsid w:val="20D9192D"/>
    <w:rsid w:val="20DA311D"/>
    <w:rsid w:val="20E0793C"/>
    <w:rsid w:val="20E5ECF1"/>
    <w:rsid w:val="20E80C70"/>
    <w:rsid w:val="20E81FE9"/>
    <w:rsid w:val="20EC249E"/>
    <w:rsid w:val="20F1EC80"/>
    <w:rsid w:val="20F3B521"/>
    <w:rsid w:val="20F3E562"/>
    <w:rsid w:val="20FBE653"/>
    <w:rsid w:val="20FD5832"/>
    <w:rsid w:val="210413F0"/>
    <w:rsid w:val="2104C727"/>
    <w:rsid w:val="2105309D"/>
    <w:rsid w:val="2107A00F"/>
    <w:rsid w:val="210CB9D4"/>
    <w:rsid w:val="21109864"/>
    <w:rsid w:val="2115D43C"/>
    <w:rsid w:val="211948F3"/>
    <w:rsid w:val="211B971B"/>
    <w:rsid w:val="211BCDBB"/>
    <w:rsid w:val="211FD771"/>
    <w:rsid w:val="212024DB"/>
    <w:rsid w:val="21210EDE"/>
    <w:rsid w:val="21212B68"/>
    <w:rsid w:val="21232A43"/>
    <w:rsid w:val="21293C7F"/>
    <w:rsid w:val="213139DF"/>
    <w:rsid w:val="21347EE7"/>
    <w:rsid w:val="213552BE"/>
    <w:rsid w:val="21364740"/>
    <w:rsid w:val="213770A9"/>
    <w:rsid w:val="2139EE7F"/>
    <w:rsid w:val="21415079"/>
    <w:rsid w:val="2141EC82"/>
    <w:rsid w:val="21439406"/>
    <w:rsid w:val="2147CAB4"/>
    <w:rsid w:val="2147CFEF"/>
    <w:rsid w:val="214AB4FF"/>
    <w:rsid w:val="214F5ABF"/>
    <w:rsid w:val="214FF468"/>
    <w:rsid w:val="215023BB"/>
    <w:rsid w:val="215250AB"/>
    <w:rsid w:val="21533AFC"/>
    <w:rsid w:val="21570868"/>
    <w:rsid w:val="21585C68"/>
    <w:rsid w:val="21590387"/>
    <w:rsid w:val="215AADF3"/>
    <w:rsid w:val="215E17CC"/>
    <w:rsid w:val="2161670F"/>
    <w:rsid w:val="21626A46"/>
    <w:rsid w:val="216C6B43"/>
    <w:rsid w:val="216F4852"/>
    <w:rsid w:val="217AC0CC"/>
    <w:rsid w:val="21809E01"/>
    <w:rsid w:val="2181F1DE"/>
    <w:rsid w:val="21849698"/>
    <w:rsid w:val="21852024"/>
    <w:rsid w:val="21860A8A"/>
    <w:rsid w:val="21880976"/>
    <w:rsid w:val="218CD945"/>
    <w:rsid w:val="218E28F3"/>
    <w:rsid w:val="218E2966"/>
    <w:rsid w:val="21947177"/>
    <w:rsid w:val="219A951A"/>
    <w:rsid w:val="219B7D57"/>
    <w:rsid w:val="21A3689F"/>
    <w:rsid w:val="21A6C5C1"/>
    <w:rsid w:val="21A85608"/>
    <w:rsid w:val="21A96AF0"/>
    <w:rsid w:val="21AA8734"/>
    <w:rsid w:val="21ADADD8"/>
    <w:rsid w:val="21AF0A1E"/>
    <w:rsid w:val="21AF9386"/>
    <w:rsid w:val="21B21B1B"/>
    <w:rsid w:val="21B4B66A"/>
    <w:rsid w:val="21B6B7E5"/>
    <w:rsid w:val="21BD800D"/>
    <w:rsid w:val="21C08CAA"/>
    <w:rsid w:val="21C28E6E"/>
    <w:rsid w:val="21C543E1"/>
    <w:rsid w:val="21C591E8"/>
    <w:rsid w:val="21C624CC"/>
    <w:rsid w:val="21C77A77"/>
    <w:rsid w:val="21CB59FB"/>
    <w:rsid w:val="21CD004A"/>
    <w:rsid w:val="21DC4069"/>
    <w:rsid w:val="21DE3C35"/>
    <w:rsid w:val="21E01E26"/>
    <w:rsid w:val="21E1A3BA"/>
    <w:rsid w:val="21E689E7"/>
    <w:rsid w:val="21EC429B"/>
    <w:rsid w:val="21EF4DE8"/>
    <w:rsid w:val="21F0F19D"/>
    <w:rsid w:val="21F72886"/>
    <w:rsid w:val="21F8505B"/>
    <w:rsid w:val="21F9D5F1"/>
    <w:rsid w:val="21FBCCCE"/>
    <w:rsid w:val="2201EA3B"/>
    <w:rsid w:val="2203AC33"/>
    <w:rsid w:val="2208FF7D"/>
    <w:rsid w:val="2209144F"/>
    <w:rsid w:val="22094C06"/>
    <w:rsid w:val="2209747D"/>
    <w:rsid w:val="2214EE5B"/>
    <w:rsid w:val="22160CAE"/>
    <w:rsid w:val="2217CB9F"/>
    <w:rsid w:val="2217D53F"/>
    <w:rsid w:val="221868B4"/>
    <w:rsid w:val="221E1691"/>
    <w:rsid w:val="221F8C7F"/>
    <w:rsid w:val="2222F5BC"/>
    <w:rsid w:val="2228BD89"/>
    <w:rsid w:val="222AFED1"/>
    <w:rsid w:val="222B856B"/>
    <w:rsid w:val="222B9926"/>
    <w:rsid w:val="222E4E43"/>
    <w:rsid w:val="222F1027"/>
    <w:rsid w:val="2232DAAB"/>
    <w:rsid w:val="2237111E"/>
    <w:rsid w:val="223B6414"/>
    <w:rsid w:val="223D20B1"/>
    <w:rsid w:val="223EA35D"/>
    <w:rsid w:val="22406049"/>
    <w:rsid w:val="224278EE"/>
    <w:rsid w:val="22489D85"/>
    <w:rsid w:val="2249B141"/>
    <w:rsid w:val="224C37DE"/>
    <w:rsid w:val="22543F11"/>
    <w:rsid w:val="2254C332"/>
    <w:rsid w:val="225C2949"/>
    <w:rsid w:val="226155D8"/>
    <w:rsid w:val="22618357"/>
    <w:rsid w:val="2261C6A1"/>
    <w:rsid w:val="2262C6FF"/>
    <w:rsid w:val="22649DEB"/>
    <w:rsid w:val="2264BBF8"/>
    <w:rsid w:val="2265189B"/>
    <w:rsid w:val="22666882"/>
    <w:rsid w:val="2266BAF2"/>
    <w:rsid w:val="22697DFD"/>
    <w:rsid w:val="226D5D42"/>
    <w:rsid w:val="226DE472"/>
    <w:rsid w:val="226FA724"/>
    <w:rsid w:val="2273D106"/>
    <w:rsid w:val="2274BA68"/>
    <w:rsid w:val="2277D963"/>
    <w:rsid w:val="227C03C5"/>
    <w:rsid w:val="2282C580"/>
    <w:rsid w:val="228309B0"/>
    <w:rsid w:val="2283201E"/>
    <w:rsid w:val="2285856B"/>
    <w:rsid w:val="228E454D"/>
    <w:rsid w:val="228F61BC"/>
    <w:rsid w:val="2293CE35"/>
    <w:rsid w:val="2297DB47"/>
    <w:rsid w:val="229A51A6"/>
    <w:rsid w:val="229C969F"/>
    <w:rsid w:val="229D76F5"/>
    <w:rsid w:val="229E12BD"/>
    <w:rsid w:val="22A1F008"/>
    <w:rsid w:val="22A27C8E"/>
    <w:rsid w:val="22A44907"/>
    <w:rsid w:val="22A8252F"/>
    <w:rsid w:val="22A8A223"/>
    <w:rsid w:val="22ADBDEC"/>
    <w:rsid w:val="22AE341E"/>
    <w:rsid w:val="22B1462A"/>
    <w:rsid w:val="22B71315"/>
    <w:rsid w:val="22B99821"/>
    <w:rsid w:val="22C226A3"/>
    <w:rsid w:val="22C9773B"/>
    <w:rsid w:val="22CBCEEA"/>
    <w:rsid w:val="22CCCFA7"/>
    <w:rsid w:val="22D45501"/>
    <w:rsid w:val="22D81F5C"/>
    <w:rsid w:val="22D8E769"/>
    <w:rsid w:val="22DB3BFA"/>
    <w:rsid w:val="22DCBFB8"/>
    <w:rsid w:val="22DD370B"/>
    <w:rsid w:val="22DE4599"/>
    <w:rsid w:val="22E4B72F"/>
    <w:rsid w:val="22E7BBC3"/>
    <w:rsid w:val="22EBB3F6"/>
    <w:rsid w:val="22EC92A7"/>
    <w:rsid w:val="22F04671"/>
    <w:rsid w:val="22F188D9"/>
    <w:rsid w:val="22F48FFB"/>
    <w:rsid w:val="22FCA158"/>
    <w:rsid w:val="22FD1BFA"/>
    <w:rsid w:val="2301B5AB"/>
    <w:rsid w:val="2304C28F"/>
    <w:rsid w:val="23064B2F"/>
    <w:rsid w:val="23076987"/>
    <w:rsid w:val="2309410D"/>
    <w:rsid w:val="230BD9A8"/>
    <w:rsid w:val="230EDCE8"/>
    <w:rsid w:val="230FA01D"/>
    <w:rsid w:val="2313EF71"/>
    <w:rsid w:val="2315BD25"/>
    <w:rsid w:val="2317E493"/>
    <w:rsid w:val="231F15FF"/>
    <w:rsid w:val="23214A07"/>
    <w:rsid w:val="23270D3E"/>
    <w:rsid w:val="23274769"/>
    <w:rsid w:val="23288BA5"/>
    <w:rsid w:val="232891EF"/>
    <w:rsid w:val="232B59B2"/>
    <w:rsid w:val="232C45E1"/>
    <w:rsid w:val="2333A03D"/>
    <w:rsid w:val="23342BC9"/>
    <w:rsid w:val="2334C30F"/>
    <w:rsid w:val="233701AE"/>
    <w:rsid w:val="23383E5C"/>
    <w:rsid w:val="234397EC"/>
    <w:rsid w:val="234954A6"/>
    <w:rsid w:val="234B4261"/>
    <w:rsid w:val="234E604F"/>
    <w:rsid w:val="234E8991"/>
    <w:rsid w:val="234F81D3"/>
    <w:rsid w:val="23508946"/>
    <w:rsid w:val="235A4A89"/>
    <w:rsid w:val="235CC57F"/>
    <w:rsid w:val="235D3EA8"/>
    <w:rsid w:val="235DA3A7"/>
    <w:rsid w:val="235EFA6E"/>
    <w:rsid w:val="2360A82A"/>
    <w:rsid w:val="2360C0CD"/>
    <w:rsid w:val="236289E3"/>
    <w:rsid w:val="2363921C"/>
    <w:rsid w:val="236BDAA3"/>
    <w:rsid w:val="2370A3E6"/>
    <w:rsid w:val="23718358"/>
    <w:rsid w:val="237439DE"/>
    <w:rsid w:val="23769D9E"/>
    <w:rsid w:val="2382375E"/>
    <w:rsid w:val="23826D9C"/>
    <w:rsid w:val="23844220"/>
    <w:rsid w:val="2384C51B"/>
    <w:rsid w:val="238617FB"/>
    <w:rsid w:val="23864E0F"/>
    <w:rsid w:val="2387896F"/>
    <w:rsid w:val="239492CA"/>
    <w:rsid w:val="239D860C"/>
    <w:rsid w:val="23A13753"/>
    <w:rsid w:val="23A274C4"/>
    <w:rsid w:val="23A3191A"/>
    <w:rsid w:val="23A34349"/>
    <w:rsid w:val="23A49846"/>
    <w:rsid w:val="23A4CD98"/>
    <w:rsid w:val="23A82D12"/>
    <w:rsid w:val="23A9C55B"/>
    <w:rsid w:val="23AE9542"/>
    <w:rsid w:val="23AF80BB"/>
    <w:rsid w:val="23AFCF51"/>
    <w:rsid w:val="23B4C970"/>
    <w:rsid w:val="23B93385"/>
    <w:rsid w:val="23BC647C"/>
    <w:rsid w:val="23C02454"/>
    <w:rsid w:val="23C1C119"/>
    <w:rsid w:val="23C225FD"/>
    <w:rsid w:val="23C5E4F9"/>
    <w:rsid w:val="23C96DA1"/>
    <w:rsid w:val="23CD7BC8"/>
    <w:rsid w:val="23CFAE4C"/>
    <w:rsid w:val="23D050F6"/>
    <w:rsid w:val="23D5171C"/>
    <w:rsid w:val="23DBD90F"/>
    <w:rsid w:val="23E4E70F"/>
    <w:rsid w:val="23E5EB49"/>
    <w:rsid w:val="23E7EAFB"/>
    <w:rsid w:val="23E80884"/>
    <w:rsid w:val="23EA1806"/>
    <w:rsid w:val="23EA81F7"/>
    <w:rsid w:val="23EA99C4"/>
    <w:rsid w:val="23ED562C"/>
    <w:rsid w:val="23EEDB0A"/>
    <w:rsid w:val="23F0E8A3"/>
    <w:rsid w:val="23F1D327"/>
    <w:rsid w:val="23F228CF"/>
    <w:rsid w:val="23F3D0DA"/>
    <w:rsid w:val="23FA8163"/>
    <w:rsid w:val="23FB68FA"/>
    <w:rsid w:val="23FBB599"/>
    <w:rsid w:val="23FEC083"/>
    <w:rsid w:val="240090A2"/>
    <w:rsid w:val="2404155D"/>
    <w:rsid w:val="24047FB4"/>
    <w:rsid w:val="240548CA"/>
    <w:rsid w:val="2405CA10"/>
    <w:rsid w:val="24064D4D"/>
    <w:rsid w:val="24084418"/>
    <w:rsid w:val="24092BDE"/>
    <w:rsid w:val="240F22E8"/>
    <w:rsid w:val="241146BA"/>
    <w:rsid w:val="2414E6B7"/>
    <w:rsid w:val="24179883"/>
    <w:rsid w:val="241B1FE5"/>
    <w:rsid w:val="24233C3D"/>
    <w:rsid w:val="2425EB43"/>
    <w:rsid w:val="24271E39"/>
    <w:rsid w:val="2427F980"/>
    <w:rsid w:val="242A6B5A"/>
    <w:rsid w:val="242D1162"/>
    <w:rsid w:val="2431AB15"/>
    <w:rsid w:val="2431CC59"/>
    <w:rsid w:val="2431F781"/>
    <w:rsid w:val="243408A1"/>
    <w:rsid w:val="2436DDC1"/>
    <w:rsid w:val="243A33DE"/>
    <w:rsid w:val="243B42C0"/>
    <w:rsid w:val="2441449B"/>
    <w:rsid w:val="244B76AE"/>
    <w:rsid w:val="24504097"/>
    <w:rsid w:val="24585E7D"/>
    <w:rsid w:val="2458CC2A"/>
    <w:rsid w:val="245E8A86"/>
    <w:rsid w:val="24630451"/>
    <w:rsid w:val="246328F6"/>
    <w:rsid w:val="24654E73"/>
    <w:rsid w:val="2466D1C5"/>
    <w:rsid w:val="2468DAA1"/>
    <w:rsid w:val="246FB06A"/>
    <w:rsid w:val="247B436A"/>
    <w:rsid w:val="247F4E2F"/>
    <w:rsid w:val="2480849A"/>
    <w:rsid w:val="24860C2A"/>
    <w:rsid w:val="248730A7"/>
    <w:rsid w:val="24883857"/>
    <w:rsid w:val="248C70B1"/>
    <w:rsid w:val="248DC375"/>
    <w:rsid w:val="248F7835"/>
    <w:rsid w:val="2490B32F"/>
    <w:rsid w:val="249337C5"/>
    <w:rsid w:val="249D03E2"/>
    <w:rsid w:val="24A1F9FB"/>
    <w:rsid w:val="24A32A4F"/>
    <w:rsid w:val="24A3D327"/>
    <w:rsid w:val="24A75D0D"/>
    <w:rsid w:val="24AC73EF"/>
    <w:rsid w:val="24ACF37F"/>
    <w:rsid w:val="24AF2BBD"/>
    <w:rsid w:val="24AFF152"/>
    <w:rsid w:val="24B0C649"/>
    <w:rsid w:val="24B714E1"/>
    <w:rsid w:val="24B9DBD0"/>
    <w:rsid w:val="24BB9874"/>
    <w:rsid w:val="24C54958"/>
    <w:rsid w:val="24C7E76C"/>
    <w:rsid w:val="24CDA61C"/>
    <w:rsid w:val="24CF709E"/>
    <w:rsid w:val="24D41733"/>
    <w:rsid w:val="24D4E13F"/>
    <w:rsid w:val="24D67407"/>
    <w:rsid w:val="24D6C7EA"/>
    <w:rsid w:val="24D9AFC8"/>
    <w:rsid w:val="24DA0FF6"/>
    <w:rsid w:val="24DDDAA1"/>
    <w:rsid w:val="24DEBE55"/>
    <w:rsid w:val="24DF547B"/>
    <w:rsid w:val="24E48EFE"/>
    <w:rsid w:val="24E5C652"/>
    <w:rsid w:val="24E798D8"/>
    <w:rsid w:val="24E82ABC"/>
    <w:rsid w:val="24E83EAE"/>
    <w:rsid w:val="24E93512"/>
    <w:rsid w:val="24EF61F6"/>
    <w:rsid w:val="24EFDE49"/>
    <w:rsid w:val="24F20D8A"/>
    <w:rsid w:val="24F6483B"/>
    <w:rsid w:val="24FCA99D"/>
    <w:rsid w:val="24FDD885"/>
    <w:rsid w:val="25018EE3"/>
    <w:rsid w:val="25019D1D"/>
    <w:rsid w:val="2504FB5F"/>
    <w:rsid w:val="25063C24"/>
    <w:rsid w:val="25071E3E"/>
    <w:rsid w:val="2507891D"/>
    <w:rsid w:val="25091082"/>
    <w:rsid w:val="250A1287"/>
    <w:rsid w:val="2510A03A"/>
    <w:rsid w:val="251164D3"/>
    <w:rsid w:val="251DD12B"/>
    <w:rsid w:val="25238CC9"/>
    <w:rsid w:val="2526AA5A"/>
    <w:rsid w:val="2528F280"/>
    <w:rsid w:val="25296986"/>
    <w:rsid w:val="252BFC0E"/>
    <w:rsid w:val="252F3B9A"/>
    <w:rsid w:val="2531AEE8"/>
    <w:rsid w:val="25349A9F"/>
    <w:rsid w:val="2534A229"/>
    <w:rsid w:val="25357AAB"/>
    <w:rsid w:val="2535EF9C"/>
    <w:rsid w:val="2541F56B"/>
    <w:rsid w:val="2543569B"/>
    <w:rsid w:val="2546F1BE"/>
    <w:rsid w:val="254938E3"/>
    <w:rsid w:val="25498D15"/>
    <w:rsid w:val="254A65A3"/>
    <w:rsid w:val="254CC7B7"/>
    <w:rsid w:val="254EE3F3"/>
    <w:rsid w:val="255027C0"/>
    <w:rsid w:val="25549673"/>
    <w:rsid w:val="2554B36C"/>
    <w:rsid w:val="2555DACB"/>
    <w:rsid w:val="25563E89"/>
    <w:rsid w:val="25585068"/>
    <w:rsid w:val="255AE3FB"/>
    <w:rsid w:val="2560F363"/>
    <w:rsid w:val="25610B1C"/>
    <w:rsid w:val="256394E6"/>
    <w:rsid w:val="2564AA89"/>
    <w:rsid w:val="25657684"/>
    <w:rsid w:val="256AB937"/>
    <w:rsid w:val="257AEA9B"/>
    <w:rsid w:val="257B806C"/>
    <w:rsid w:val="257BB943"/>
    <w:rsid w:val="257FD6AD"/>
    <w:rsid w:val="25833524"/>
    <w:rsid w:val="2583F13D"/>
    <w:rsid w:val="258558F7"/>
    <w:rsid w:val="25866181"/>
    <w:rsid w:val="2588A7FA"/>
    <w:rsid w:val="25895B79"/>
    <w:rsid w:val="258A05AA"/>
    <w:rsid w:val="258A94C6"/>
    <w:rsid w:val="258B68C3"/>
    <w:rsid w:val="258BCC44"/>
    <w:rsid w:val="2593A0E9"/>
    <w:rsid w:val="25966A67"/>
    <w:rsid w:val="25978689"/>
    <w:rsid w:val="25982D52"/>
    <w:rsid w:val="2598A954"/>
    <w:rsid w:val="259EB96A"/>
    <w:rsid w:val="259ECA50"/>
    <w:rsid w:val="259EEE4B"/>
    <w:rsid w:val="25A21DAE"/>
    <w:rsid w:val="25A31DC5"/>
    <w:rsid w:val="25A7454B"/>
    <w:rsid w:val="25A87E18"/>
    <w:rsid w:val="25AC932D"/>
    <w:rsid w:val="25AE2E28"/>
    <w:rsid w:val="25AEA953"/>
    <w:rsid w:val="25B0A3A9"/>
    <w:rsid w:val="25B2D40E"/>
    <w:rsid w:val="25B5676E"/>
    <w:rsid w:val="25B593AE"/>
    <w:rsid w:val="25B5EFF8"/>
    <w:rsid w:val="25B7A3C0"/>
    <w:rsid w:val="25B9628A"/>
    <w:rsid w:val="25B9E870"/>
    <w:rsid w:val="25BC5E77"/>
    <w:rsid w:val="25BE7FA3"/>
    <w:rsid w:val="25C1A160"/>
    <w:rsid w:val="25C530E8"/>
    <w:rsid w:val="25C549D8"/>
    <w:rsid w:val="25C5FDCD"/>
    <w:rsid w:val="25C7F6E5"/>
    <w:rsid w:val="25C9D65B"/>
    <w:rsid w:val="25CBA6AA"/>
    <w:rsid w:val="25CDFB7E"/>
    <w:rsid w:val="25D8B317"/>
    <w:rsid w:val="25DA67E9"/>
    <w:rsid w:val="25DA7C48"/>
    <w:rsid w:val="25DAD9FD"/>
    <w:rsid w:val="25DC8C98"/>
    <w:rsid w:val="25E3DB40"/>
    <w:rsid w:val="25EA9445"/>
    <w:rsid w:val="25EC0B8D"/>
    <w:rsid w:val="25EE3FE7"/>
    <w:rsid w:val="25EFFDB2"/>
    <w:rsid w:val="25F11AAB"/>
    <w:rsid w:val="25F2E34E"/>
    <w:rsid w:val="25F5CB45"/>
    <w:rsid w:val="25F5CE8F"/>
    <w:rsid w:val="25FD47C8"/>
    <w:rsid w:val="2600E27A"/>
    <w:rsid w:val="2601CA39"/>
    <w:rsid w:val="2602B2A9"/>
    <w:rsid w:val="2609218A"/>
    <w:rsid w:val="260D87B0"/>
    <w:rsid w:val="261185CB"/>
    <w:rsid w:val="2615ECB1"/>
    <w:rsid w:val="2621055A"/>
    <w:rsid w:val="262133BB"/>
    <w:rsid w:val="262723B4"/>
    <w:rsid w:val="2627BAB0"/>
    <w:rsid w:val="2629601C"/>
    <w:rsid w:val="262993D6"/>
    <w:rsid w:val="262B374D"/>
    <w:rsid w:val="262F94EC"/>
    <w:rsid w:val="26321CC2"/>
    <w:rsid w:val="2633154A"/>
    <w:rsid w:val="2633B139"/>
    <w:rsid w:val="263E5630"/>
    <w:rsid w:val="263E91F9"/>
    <w:rsid w:val="263F19D8"/>
    <w:rsid w:val="264ABA55"/>
    <w:rsid w:val="264BEE6A"/>
    <w:rsid w:val="264E0209"/>
    <w:rsid w:val="2651161B"/>
    <w:rsid w:val="2653F27B"/>
    <w:rsid w:val="265DB7F8"/>
    <w:rsid w:val="265E0A15"/>
    <w:rsid w:val="26610852"/>
    <w:rsid w:val="26643EAF"/>
    <w:rsid w:val="26687A0F"/>
    <w:rsid w:val="266A4912"/>
    <w:rsid w:val="266BD74F"/>
    <w:rsid w:val="26735B0D"/>
    <w:rsid w:val="26762AC3"/>
    <w:rsid w:val="2678AE36"/>
    <w:rsid w:val="267FABA1"/>
    <w:rsid w:val="26803765"/>
    <w:rsid w:val="268365A3"/>
    <w:rsid w:val="2683BA97"/>
    <w:rsid w:val="2683F4AC"/>
    <w:rsid w:val="2685EA18"/>
    <w:rsid w:val="268E3E1C"/>
    <w:rsid w:val="26933751"/>
    <w:rsid w:val="2694E123"/>
    <w:rsid w:val="26959E7C"/>
    <w:rsid w:val="26989DEC"/>
    <w:rsid w:val="269D6394"/>
    <w:rsid w:val="26A2CDC6"/>
    <w:rsid w:val="26A58DEF"/>
    <w:rsid w:val="26A94E8E"/>
    <w:rsid w:val="26AD187F"/>
    <w:rsid w:val="26AF65EC"/>
    <w:rsid w:val="26B0E538"/>
    <w:rsid w:val="26B18C31"/>
    <w:rsid w:val="26B561AD"/>
    <w:rsid w:val="26B9D1F6"/>
    <w:rsid w:val="26BCEC2B"/>
    <w:rsid w:val="26BD00D0"/>
    <w:rsid w:val="26C44EB1"/>
    <w:rsid w:val="26C71842"/>
    <w:rsid w:val="26C7E8A5"/>
    <w:rsid w:val="26C94FA3"/>
    <w:rsid w:val="26C96DAE"/>
    <w:rsid w:val="26C9F970"/>
    <w:rsid w:val="26CE0704"/>
    <w:rsid w:val="26D0C6EB"/>
    <w:rsid w:val="26D708F7"/>
    <w:rsid w:val="26D74DC0"/>
    <w:rsid w:val="26D81B84"/>
    <w:rsid w:val="26D8B702"/>
    <w:rsid w:val="26DA05CD"/>
    <w:rsid w:val="26DB2870"/>
    <w:rsid w:val="26DEB7F8"/>
    <w:rsid w:val="26E1A6BC"/>
    <w:rsid w:val="26E346FF"/>
    <w:rsid w:val="26E6F2FB"/>
    <w:rsid w:val="26E8279A"/>
    <w:rsid w:val="26E93CE3"/>
    <w:rsid w:val="26E97D4F"/>
    <w:rsid w:val="26EE8A19"/>
    <w:rsid w:val="26EF302F"/>
    <w:rsid w:val="26EFF16F"/>
    <w:rsid w:val="26F6FA30"/>
    <w:rsid w:val="26F7B97B"/>
    <w:rsid w:val="26F9BDC3"/>
    <w:rsid w:val="26FE5E1A"/>
    <w:rsid w:val="270074DD"/>
    <w:rsid w:val="2704C118"/>
    <w:rsid w:val="2708643E"/>
    <w:rsid w:val="270D7619"/>
    <w:rsid w:val="2710AF27"/>
    <w:rsid w:val="27179B88"/>
    <w:rsid w:val="271C9030"/>
    <w:rsid w:val="271E1583"/>
    <w:rsid w:val="2723B7BE"/>
    <w:rsid w:val="27290EA1"/>
    <w:rsid w:val="272D7D77"/>
    <w:rsid w:val="273026CB"/>
    <w:rsid w:val="27327635"/>
    <w:rsid w:val="27349BD5"/>
    <w:rsid w:val="2734B148"/>
    <w:rsid w:val="27360A60"/>
    <w:rsid w:val="27381BEB"/>
    <w:rsid w:val="273977D0"/>
    <w:rsid w:val="2739E9ED"/>
    <w:rsid w:val="273B483D"/>
    <w:rsid w:val="2740E5AA"/>
    <w:rsid w:val="2740F51C"/>
    <w:rsid w:val="274C5753"/>
    <w:rsid w:val="2750E657"/>
    <w:rsid w:val="2750FBFB"/>
    <w:rsid w:val="2756335F"/>
    <w:rsid w:val="2759C052"/>
    <w:rsid w:val="2759C26F"/>
    <w:rsid w:val="275C8592"/>
    <w:rsid w:val="275FBC34"/>
    <w:rsid w:val="2760D0C8"/>
    <w:rsid w:val="2760FD1C"/>
    <w:rsid w:val="27634CBB"/>
    <w:rsid w:val="27649D57"/>
    <w:rsid w:val="276716A3"/>
    <w:rsid w:val="27689B1B"/>
    <w:rsid w:val="2768D6C9"/>
    <w:rsid w:val="276B7ADE"/>
    <w:rsid w:val="276EC93B"/>
    <w:rsid w:val="27701AEF"/>
    <w:rsid w:val="2772402B"/>
    <w:rsid w:val="27728D61"/>
    <w:rsid w:val="27731356"/>
    <w:rsid w:val="2775C983"/>
    <w:rsid w:val="27782140"/>
    <w:rsid w:val="277AFEF6"/>
    <w:rsid w:val="277EEDD9"/>
    <w:rsid w:val="277F8679"/>
    <w:rsid w:val="2782FD51"/>
    <w:rsid w:val="278475A7"/>
    <w:rsid w:val="2784C235"/>
    <w:rsid w:val="2785B86B"/>
    <w:rsid w:val="278664A6"/>
    <w:rsid w:val="2787628B"/>
    <w:rsid w:val="2788393E"/>
    <w:rsid w:val="2788E575"/>
    <w:rsid w:val="278EFE15"/>
    <w:rsid w:val="27904B1C"/>
    <w:rsid w:val="2797AE18"/>
    <w:rsid w:val="2798DB5F"/>
    <w:rsid w:val="27A07B63"/>
    <w:rsid w:val="27A13224"/>
    <w:rsid w:val="27A2D81B"/>
    <w:rsid w:val="27A6B67B"/>
    <w:rsid w:val="27A77463"/>
    <w:rsid w:val="27A78240"/>
    <w:rsid w:val="27A92E95"/>
    <w:rsid w:val="27AD6D1D"/>
    <w:rsid w:val="27AF0284"/>
    <w:rsid w:val="27B2310F"/>
    <w:rsid w:val="27B23939"/>
    <w:rsid w:val="27B5948B"/>
    <w:rsid w:val="27B663D2"/>
    <w:rsid w:val="27B96E8B"/>
    <w:rsid w:val="27BA4D31"/>
    <w:rsid w:val="27BBB932"/>
    <w:rsid w:val="27BCAB31"/>
    <w:rsid w:val="27BD44C5"/>
    <w:rsid w:val="27C344E6"/>
    <w:rsid w:val="27C707AE"/>
    <w:rsid w:val="27C92783"/>
    <w:rsid w:val="27CCD58E"/>
    <w:rsid w:val="27CE69B7"/>
    <w:rsid w:val="27CFFABA"/>
    <w:rsid w:val="27D053F5"/>
    <w:rsid w:val="27D0A893"/>
    <w:rsid w:val="27D0D18F"/>
    <w:rsid w:val="27D418C2"/>
    <w:rsid w:val="27D478EB"/>
    <w:rsid w:val="27DABED7"/>
    <w:rsid w:val="27DC5C56"/>
    <w:rsid w:val="27E60567"/>
    <w:rsid w:val="27E67ACF"/>
    <w:rsid w:val="27E73B22"/>
    <w:rsid w:val="27E81F10"/>
    <w:rsid w:val="27F05D84"/>
    <w:rsid w:val="27F577D4"/>
    <w:rsid w:val="27F644FC"/>
    <w:rsid w:val="27F9E0DE"/>
    <w:rsid w:val="27FBD399"/>
    <w:rsid w:val="27FC8C89"/>
    <w:rsid w:val="2802991B"/>
    <w:rsid w:val="2806CF8B"/>
    <w:rsid w:val="2809490E"/>
    <w:rsid w:val="280A9376"/>
    <w:rsid w:val="28100F35"/>
    <w:rsid w:val="2814ADE7"/>
    <w:rsid w:val="2814EA06"/>
    <w:rsid w:val="28195F82"/>
    <w:rsid w:val="281A66FA"/>
    <w:rsid w:val="281DF5EC"/>
    <w:rsid w:val="281E6D08"/>
    <w:rsid w:val="281FC50D"/>
    <w:rsid w:val="282B98E6"/>
    <w:rsid w:val="282DD727"/>
    <w:rsid w:val="282FE157"/>
    <w:rsid w:val="283298F4"/>
    <w:rsid w:val="2833039C"/>
    <w:rsid w:val="2833E38A"/>
    <w:rsid w:val="2837D763"/>
    <w:rsid w:val="2838991E"/>
    <w:rsid w:val="283AB291"/>
    <w:rsid w:val="283B7411"/>
    <w:rsid w:val="28411620"/>
    <w:rsid w:val="28430461"/>
    <w:rsid w:val="28456DB0"/>
    <w:rsid w:val="2848B987"/>
    <w:rsid w:val="28498BBB"/>
    <w:rsid w:val="284A17ED"/>
    <w:rsid w:val="284BB2AB"/>
    <w:rsid w:val="284D64A9"/>
    <w:rsid w:val="284F3E6B"/>
    <w:rsid w:val="2851DA49"/>
    <w:rsid w:val="28559508"/>
    <w:rsid w:val="2859B656"/>
    <w:rsid w:val="285AF4B6"/>
    <w:rsid w:val="285D778F"/>
    <w:rsid w:val="28632565"/>
    <w:rsid w:val="28637D90"/>
    <w:rsid w:val="286A3553"/>
    <w:rsid w:val="286AB93E"/>
    <w:rsid w:val="286B2EC5"/>
    <w:rsid w:val="286C57B0"/>
    <w:rsid w:val="286F9DC7"/>
    <w:rsid w:val="287084BC"/>
    <w:rsid w:val="28709B1E"/>
    <w:rsid w:val="2873EBE5"/>
    <w:rsid w:val="287422DB"/>
    <w:rsid w:val="287686A5"/>
    <w:rsid w:val="2877F10F"/>
    <w:rsid w:val="287ECB1E"/>
    <w:rsid w:val="2881D7E3"/>
    <w:rsid w:val="28833396"/>
    <w:rsid w:val="28843DDE"/>
    <w:rsid w:val="288445AF"/>
    <w:rsid w:val="28875428"/>
    <w:rsid w:val="288891C9"/>
    <w:rsid w:val="288ADF64"/>
    <w:rsid w:val="288B4AD4"/>
    <w:rsid w:val="2894D429"/>
    <w:rsid w:val="28957D7B"/>
    <w:rsid w:val="2895F0C7"/>
    <w:rsid w:val="28970479"/>
    <w:rsid w:val="2897BB4B"/>
    <w:rsid w:val="2897C550"/>
    <w:rsid w:val="289EAD87"/>
    <w:rsid w:val="289F50A9"/>
    <w:rsid w:val="28A04101"/>
    <w:rsid w:val="28A10805"/>
    <w:rsid w:val="28A3CF32"/>
    <w:rsid w:val="28A73353"/>
    <w:rsid w:val="28A7A6D0"/>
    <w:rsid w:val="28AC73C8"/>
    <w:rsid w:val="28ACE40F"/>
    <w:rsid w:val="28B0D6C0"/>
    <w:rsid w:val="28B69235"/>
    <w:rsid w:val="28B80794"/>
    <w:rsid w:val="28B9B206"/>
    <w:rsid w:val="28BAEDF9"/>
    <w:rsid w:val="28BB79A7"/>
    <w:rsid w:val="28BE0243"/>
    <w:rsid w:val="28C04345"/>
    <w:rsid w:val="28C1D3EF"/>
    <w:rsid w:val="28C3FF3E"/>
    <w:rsid w:val="28C75736"/>
    <w:rsid w:val="28C76AC3"/>
    <w:rsid w:val="28C78859"/>
    <w:rsid w:val="28C857AE"/>
    <w:rsid w:val="28CACD72"/>
    <w:rsid w:val="28CF4A2C"/>
    <w:rsid w:val="28D12DE9"/>
    <w:rsid w:val="28D22340"/>
    <w:rsid w:val="28D232F4"/>
    <w:rsid w:val="28D23AEF"/>
    <w:rsid w:val="28D304E6"/>
    <w:rsid w:val="28D3D8E3"/>
    <w:rsid w:val="28D5F429"/>
    <w:rsid w:val="28D66B8E"/>
    <w:rsid w:val="28D840E2"/>
    <w:rsid w:val="28DBD8A0"/>
    <w:rsid w:val="28DE159A"/>
    <w:rsid w:val="28DE3676"/>
    <w:rsid w:val="28DF79A3"/>
    <w:rsid w:val="28E0B1C3"/>
    <w:rsid w:val="28E19438"/>
    <w:rsid w:val="28E39138"/>
    <w:rsid w:val="28E6B271"/>
    <w:rsid w:val="28EB7703"/>
    <w:rsid w:val="28F195A2"/>
    <w:rsid w:val="28F3749A"/>
    <w:rsid w:val="28FBB2B8"/>
    <w:rsid w:val="29091796"/>
    <w:rsid w:val="290DE514"/>
    <w:rsid w:val="29102394"/>
    <w:rsid w:val="29164038"/>
    <w:rsid w:val="2917D5E3"/>
    <w:rsid w:val="291C1FA7"/>
    <w:rsid w:val="291C8C48"/>
    <w:rsid w:val="292087AE"/>
    <w:rsid w:val="29252533"/>
    <w:rsid w:val="29256D07"/>
    <w:rsid w:val="2925B165"/>
    <w:rsid w:val="2926B1E0"/>
    <w:rsid w:val="292D802B"/>
    <w:rsid w:val="292E9A37"/>
    <w:rsid w:val="2934BCFE"/>
    <w:rsid w:val="2936FFA9"/>
    <w:rsid w:val="29390E5E"/>
    <w:rsid w:val="293D8F50"/>
    <w:rsid w:val="293DE87B"/>
    <w:rsid w:val="293E1195"/>
    <w:rsid w:val="293F9534"/>
    <w:rsid w:val="29424930"/>
    <w:rsid w:val="2944494C"/>
    <w:rsid w:val="294B79C8"/>
    <w:rsid w:val="294B927D"/>
    <w:rsid w:val="294CC6A9"/>
    <w:rsid w:val="2950BABE"/>
    <w:rsid w:val="2951072C"/>
    <w:rsid w:val="2951ED2B"/>
    <w:rsid w:val="2953975E"/>
    <w:rsid w:val="2953F141"/>
    <w:rsid w:val="2957CED2"/>
    <w:rsid w:val="295C0FA9"/>
    <w:rsid w:val="295F943B"/>
    <w:rsid w:val="29610CEB"/>
    <w:rsid w:val="2962F99A"/>
    <w:rsid w:val="29637D90"/>
    <w:rsid w:val="2964E7D0"/>
    <w:rsid w:val="2965FB83"/>
    <w:rsid w:val="29675FBF"/>
    <w:rsid w:val="2969DD0B"/>
    <w:rsid w:val="296B16CF"/>
    <w:rsid w:val="296C8BF4"/>
    <w:rsid w:val="296FEBA3"/>
    <w:rsid w:val="29701F86"/>
    <w:rsid w:val="297AD12B"/>
    <w:rsid w:val="297AFAC5"/>
    <w:rsid w:val="297C68AA"/>
    <w:rsid w:val="297D79C9"/>
    <w:rsid w:val="2980504D"/>
    <w:rsid w:val="29808E3C"/>
    <w:rsid w:val="29863AE1"/>
    <w:rsid w:val="2987151F"/>
    <w:rsid w:val="2989C06E"/>
    <w:rsid w:val="298A4E7E"/>
    <w:rsid w:val="298E8D52"/>
    <w:rsid w:val="298FF384"/>
    <w:rsid w:val="299372D2"/>
    <w:rsid w:val="2993F7C0"/>
    <w:rsid w:val="29947594"/>
    <w:rsid w:val="29950B4A"/>
    <w:rsid w:val="2995E548"/>
    <w:rsid w:val="29964509"/>
    <w:rsid w:val="2997F52E"/>
    <w:rsid w:val="299AC708"/>
    <w:rsid w:val="299AFD48"/>
    <w:rsid w:val="299C997B"/>
    <w:rsid w:val="299DB40B"/>
    <w:rsid w:val="29A0582D"/>
    <w:rsid w:val="29A29337"/>
    <w:rsid w:val="29AC2032"/>
    <w:rsid w:val="29ACE58E"/>
    <w:rsid w:val="29ADB461"/>
    <w:rsid w:val="29AFDD74"/>
    <w:rsid w:val="29AFE410"/>
    <w:rsid w:val="29B38FCD"/>
    <w:rsid w:val="29B3F981"/>
    <w:rsid w:val="29B916D3"/>
    <w:rsid w:val="29BA7E68"/>
    <w:rsid w:val="29BD57A5"/>
    <w:rsid w:val="29BF7AB9"/>
    <w:rsid w:val="29C094A6"/>
    <w:rsid w:val="29C16704"/>
    <w:rsid w:val="29C57379"/>
    <w:rsid w:val="29C5A515"/>
    <w:rsid w:val="29CA0BE3"/>
    <w:rsid w:val="29CB5CC0"/>
    <w:rsid w:val="29CBF54F"/>
    <w:rsid w:val="29D19F94"/>
    <w:rsid w:val="29D36212"/>
    <w:rsid w:val="29DA30AF"/>
    <w:rsid w:val="29DCE966"/>
    <w:rsid w:val="29DF263F"/>
    <w:rsid w:val="29E35A59"/>
    <w:rsid w:val="29E41837"/>
    <w:rsid w:val="29E5DB22"/>
    <w:rsid w:val="29E7D132"/>
    <w:rsid w:val="29E8BC69"/>
    <w:rsid w:val="29ED5937"/>
    <w:rsid w:val="29F0F174"/>
    <w:rsid w:val="29F453D6"/>
    <w:rsid w:val="29F6811A"/>
    <w:rsid w:val="29FA2C05"/>
    <w:rsid w:val="29FC5B78"/>
    <w:rsid w:val="29FCED6B"/>
    <w:rsid w:val="29FD33A1"/>
    <w:rsid w:val="29FE38C2"/>
    <w:rsid w:val="29FF8967"/>
    <w:rsid w:val="2A009309"/>
    <w:rsid w:val="2A08DB31"/>
    <w:rsid w:val="2A09F406"/>
    <w:rsid w:val="2A0A4547"/>
    <w:rsid w:val="2A0D04B6"/>
    <w:rsid w:val="2A0F28C5"/>
    <w:rsid w:val="2A0FBC46"/>
    <w:rsid w:val="2A157F65"/>
    <w:rsid w:val="2A15B94B"/>
    <w:rsid w:val="2A166D01"/>
    <w:rsid w:val="2A184FA3"/>
    <w:rsid w:val="2A199D33"/>
    <w:rsid w:val="2A1AD5B6"/>
    <w:rsid w:val="2A1B2307"/>
    <w:rsid w:val="2A1CDEC7"/>
    <w:rsid w:val="2A2177E0"/>
    <w:rsid w:val="2A2231BB"/>
    <w:rsid w:val="2A2268D5"/>
    <w:rsid w:val="2A25DF0A"/>
    <w:rsid w:val="2A271220"/>
    <w:rsid w:val="2A2F5A3D"/>
    <w:rsid w:val="2A320C34"/>
    <w:rsid w:val="2A34330E"/>
    <w:rsid w:val="2A3544BA"/>
    <w:rsid w:val="2A35E4EF"/>
    <w:rsid w:val="2A3A5AA1"/>
    <w:rsid w:val="2A412A16"/>
    <w:rsid w:val="2A4666BE"/>
    <w:rsid w:val="2A46D498"/>
    <w:rsid w:val="2A4D3D06"/>
    <w:rsid w:val="2A516BE6"/>
    <w:rsid w:val="2A5629AE"/>
    <w:rsid w:val="2A5CF551"/>
    <w:rsid w:val="2A67634F"/>
    <w:rsid w:val="2A69856C"/>
    <w:rsid w:val="2A6C6074"/>
    <w:rsid w:val="2A703AD8"/>
    <w:rsid w:val="2A721F41"/>
    <w:rsid w:val="2A7306BF"/>
    <w:rsid w:val="2A78B416"/>
    <w:rsid w:val="2A7A7AB5"/>
    <w:rsid w:val="2A7CCA78"/>
    <w:rsid w:val="2A7DBAAF"/>
    <w:rsid w:val="2A7E0026"/>
    <w:rsid w:val="2A7F91C8"/>
    <w:rsid w:val="2A831668"/>
    <w:rsid w:val="2A84162D"/>
    <w:rsid w:val="2A84637C"/>
    <w:rsid w:val="2A8900D0"/>
    <w:rsid w:val="2A8AA840"/>
    <w:rsid w:val="2A921C8E"/>
    <w:rsid w:val="2A942654"/>
    <w:rsid w:val="2A96AF91"/>
    <w:rsid w:val="2A98A352"/>
    <w:rsid w:val="2A9DC3B3"/>
    <w:rsid w:val="2A9F7F16"/>
    <w:rsid w:val="2AA017AA"/>
    <w:rsid w:val="2AA06D77"/>
    <w:rsid w:val="2AAA16F8"/>
    <w:rsid w:val="2AAA9E27"/>
    <w:rsid w:val="2AAB2600"/>
    <w:rsid w:val="2AAC7233"/>
    <w:rsid w:val="2AAE1A21"/>
    <w:rsid w:val="2AAE5FA6"/>
    <w:rsid w:val="2AB150EF"/>
    <w:rsid w:val="2AB477FB"/>
    <w:rsid w:val="2ABC5F4E"/>
    <w:rsid w:val="2AC0995A"/>
    <w:rsid w:val="2AC0A849"/>
    <w:rsid w:val="2AC55C38"/>
    <w:rsid w:val="2AC69075"/>
    <w:rsid w:val="2AC79A0F"/>
    <w:rsid w:val="2AC7AF3F"/>
    <w:rsid w:val="2AC8126A"/>
    <w:rsid w:val="2ACA3221"/>
    <w:rsid w:val="2ACCDD68"/>
    <w:rsid w:val="2ACF9B14"/>
    <w:rsid w:val="2AD0D1D4"/>
    <w:rsid w:val="2AD0D7D5"/>
    <w:rsid w:val="2AD39BB0"/>
    <w:rsid w:val="2ADD1F31"/>
    <w:rsid w:val="2ADEF2CA"/>
    <w:rsid w:val="2ADF23BD"/>
    <w:rsid w:val="2AE44C5E"/>
    <w:rsid w:val="2AE7ACED"/>
    <w:rsid w:val="2AE81F54"/>
    <w:rsid w:val="2AE95B1C"/>
    <w:rsid w:val="2AF0C7D9"/>
    <w:rsid w:val="2AF20CA8"/>
    <w:rsid w:val="2AF28B77"/>
    <w:rsid w:val="2AF3387E"/>
    <w:rsid w:val="2AF81C8F"/>
    <w:rsid w:val="2AF86EBC"/>
    <w:rsid w:val="2AFBD840"/>
    <w:rsid w:val="2AFC019C"/>
    <w:rsid w:val="2AFFA224"/>
    <w:rsid w:val="2B036293"/>
    <w:rsid w:val="2B060A79"/>
    <w:rsid w:val="2B0794B5"/>
    <w:rsid w:val="2B080E4A"/>
    <w:rsid w:val="2B0B620E"/>
    <w:rsid w:val="2B114B05"/>
    <w:rsid w:val="2B11C1E5"/>
    <w:rsid w:val="2B165B76"/>
    <w:rsid w:val="2B1A752D"/>
    <w:rsid w:val="2B1ADC5A"/>
    <w:rsid w:val="2B29F799"/>
    <w:rsid w:val="2B2D8615"/>
    <w:rsid w:val="2B2EF594"/>
    <w:rsid w:val="2B2F92AD"/>
    <w:rsid w:val="2B338F81"/>
    <w:rsid w:val="2B36ECD3"/>
    <w:rsid w:val="2B3CA358"/>
    <w:rsid w:val="2B3D139A"/>
    <w:rsid w:val="2B3F7756"/>
    <w:rsid w:val="2B418642"/>
    <w:rsid w:val="2B43EB3D"/>
    <w:rsid w:val="2B43F6B4"/>
    <w:rsid w:val="2B4EAB6C"/>
    <w:rsid w:val="2B4EEE94"/>
    <w:rsid w:val="2B5132DC"/>
    <w:rsid w:val="2B53C247"/>
    <w:rsid w:val="2B573654"/>
    <w:rsid w:val="2B5B66B8"/>
    <w:rsid w:val="2B5CBE1D"/>
    <w:rsid w:val="2B5D0AE6"/>
    <w:rsid w:val="2B5D6607"/>
    <w:rsid w:val="2B5E30CE"/>
    <w:rsid w:val="2B642890"/>
    <w:rsid w:val="2B657F1B"/>
    <w:rsid w:val="2B668C5E"/>
    <w:rsid w:val="2B67B39F"/>
    <w:rsid w:val="2B6E2E68"/>
    <w:rsid w:val="2B6ED4BD"/>
    <w:rsid w:val="2B712705"/>
    <w:rsid w:val="2B727D35"/>
    <w:rsid w:val="2B7E082C"/>
    <w:rsid w:val="2B7F2ABA"/>
    <w:rsid w:val="2B7F3C93"/>
    <w:rsid w:val="2B80371D"/>
    <w:rsid w:val="2B85B8B6"/>
    <w:rsid w:val="2B8E8A9B"/>
    <w:rsid w:val="2B906CAE"/>
    <w:rsid w:val="2B9E2FA4"/>
    <w:rsid w:val="2BA0A770"/>
    <w:rsid w:val="2BA1B993"/>
    <w:rsid w:val="2BA3791B"/>
    <w:rsid w:val="2BA4D019"/>
    <w:rsid w:val="2BA52501"/>
    <w:rsid w:val="2BAE29EC"/>
    <w:rsid w:val="2BB5D65A"/>
    <w:rsid w:val="2BB656FA"/>
    <w:rsid w:val="2BB7C3C5"/>
    <w:rsid w:val="2BB9023E"/>
    <w:rsid w:val="2BC678E9"/>
    <w:rsid w:val="2BC7B7BE"/>
    <w:rsid w:val="2BCD613B"/>
    <w:rsid w:val="2BCE1D1C"/>
    <w:rsid w:val="2BCEAA1F"/>
    <w:rsid w:val="2BD2BB47"/>
    <w:rsid w:val="2BD54BD4"/>
    <w:rsid w:val="2BD64BC6"/>
    <w:rsid w:val="2BD886AE"/>
    <w:rsid w:val="2BDC2941"/>
    <w:rsid w:val="2BE16BCF"/>
    <w:rsid w:val="2BE1762C"/>
    <w:rsid w:val="2BE69155"/>
    <w:rsid w:val="2BE9D63B"/>
    <w:rsid w:val="2BF05DEC"/>
    <w:rsid w:val="2BF0A0AF"/>
    <w:rsid w:val="2BF446CF"/>
    <w:rsid w:val="2BF476A4"/>
    <w:rsid w:val="2BF9FEBC"/>
    <w:rsid w:val="2C03D43F"/>
    <w:rsid w:val="2C05FF29"/>
    <w:rsid w:val="2C0C9B27"/>
    <w:rsid w:val="2C0DC5F7"/>
    <w:rsid w:val="2C10B869"/>
    <w:rsid w:val="2C17478D"/>
    <w:rsid w:val="2C1960B8"/>
    <w:rsid w:val="2C1BEDB2"/>
    <w:rsid w:val="2C1E94F3"/>
    <w:rsid w:val="2C1F53E0"/>
    <w:rsid w:val="2C203761"/>
    <w:rsid w:val="2C222E5D"/>
    <w:rsid w:val="2C27BCB5"/>
    <w:rsid w:val="2C2CFF85"/>
    <w:rsid w:val="2C2F9172"/>
    <w:rsid w:val="2C315EFF"/>
    <w:rsid w:val="2C31C7B5"/>
    <w:rsid w:val="2C330B65"/>
    <w:rsid w:val="2C354197"/>
    <w:rsid w:val="2C3AEA7A"/>
    <w:rsid w:val="2C3F0635"/>
    <w:rsid w:val="2C423A5E"/>
    <w:rsid w:val="2C4356A6"/>
    <w:rsid w:val="2C484294"/>
    <w:rsid w:val="2C48C2A8"/>
    <w:rsid w:val="2C4DC7B3"/>
    <w:rsid w:val="2C5085EC"/>
    <w:rsid w:val="2C538320"/>
    <w:rsid w:val="2C541109"/>
    <w:rsid w:val="2C56EFE9"/>
    <w:rsid w:val="2C58D621"/>
    <w:rsid w:val="2C591297"/>
    <w:rsid w:val="2C61E44B"/>
    <w:rsid w:val="2C685D17"/>
    <w:rsid w:val="2C688E4D"/>
    <w:rsid w:val="2C6A8D94"/>
    <w:rsid w:val="2C6D93D4"/>
    <w:rsid w:val="2C721A34"/>
    <w:rsid w:val="2C74BCAA"/>
    <w:rsid w:val="2C76EEA6"/>
    <w:rsid w:val="2C776BC4"/>
    <w:rsid w:val="2C77779A"/>
    <w:rsid w:val="2C77A33E"/>
    <w:rsid w:val="2C7961E4"/>
    <w:rsid w:val="2C7A10FA"/>
    <w:rsid w:val="2C7A3301"/>
    <w:rsid w:val="2C7B2E89"/>
    <w:rsid w:val="2C7C64A3"/>
    <w:rsid w:val="2C852B7D"/>
    <w:rsid w:val="2C85B456"/>
    <w:rsid w:val="2C871265"/>
    <w:rsid w:val="2C8C0018"/>
    <w:rsid w:val="2C8CAF28"/>
    <w:rsid w:val="2C8E9ED9"/>
    <w:rsid w:val="2C91708B"/>
    <w:rsid w:val="2C91719C"/>
    <w:rsid w:val="2C91DEAE"/>
    <w:rsid w:val="2C95CB72"/>
    <w:rsid w:val="2C95CF1F"/>
    <w:rsid w:val="2C9C33A6"/>
    <w:rsid w:val="2C9FEB4B"/>
    <w:rsid w:val="2CA78C65"/>
    <w:rsid w:val="2CAF66B6"/>
    <w:rsid w:val="2CB0CA3B"/>
    <w:rsid w:val="2CB0EDFE"/>
    <w:rsid w:val="2CB2F2CC"/>
    <w:rsid w:val="2CB653C1"/>
    <w:rsid w:val="2CBC93F3"/>
    <w:rsid w:val="2CC23D70"/>
    <w:rsid w:val="2CC96DC2"/>
    <w:rsid w:val="2CCF325F"/>
    <w:rsid w:val="2CCFA503"/>
    <w:rsid w:val="2CD13E03"/>
    <w:rsid w:val="2CDCA0CB"/>
    <w:rsid w:val="2CDD4866"/>
    <w:rsid w:val="2CDE3556"/>
    <w:rsid w:val="2CDFC715"/>
    <w:rsid w:val="2CEC5E0F"/>
    <w:rsid w:val="2CEF2832"/>
    <w:rsid w:val="2CF14825"/>
    <w:rsid w:val="2CF5052C"/>
    <w:rsid w:val="2CF6453D"/>
    <w:rsid w:val="2CF907C6"/>
    <w:rsid w:val="2CF939AD"/>
    <w:rsid w:val="2CFA4DAA"/>
    <w:rsid w:val="2CFAA65A"/>
    <w:rsid w:val="2CFAD5F5"/>
    <w:rsid w:val="2D014882"/>
    <w:rsid w:val="2D09509D"/>
    <w:rsid w:val="2D0ABF1D"/>
    <w:rsid w:val="2D103573"/>
    <w:rsid w:val="2D104444"/>
    <w:rsid w:val="2D10AF78"/>
    <w:rsid w:val="2D13B275"/>
    <w:rsid w:val="2D15DD2E"/>
    <w:rsid w:val="2D197F7E"/>
    <w:rsid w:val="2D1A348D"/>
    <w:rsid w:val="2D1A6FD6"/>
    <w:rsid w:val="2D203E9B"/>
    <w:rsid w:val="2D24BE77"/>
    <w:rsid w:val="2D29D070"/>
    <w:rsid w:val="2D2A5AFC"/>
    <w:rsid w:val="2D30DD88"/>
    <w:rsid w:val="2D31082F"/>
    <w:rsid w:val="2D324FC1"/>
    <w:rsid w:val="2D350A59"/>
    <w:rsid w:val="2D369688"/>
    <w:rsid w:val="2D39507C"/>
    <w:rsid w:val="2D3AE2A2"/>
    <w:rsid w:val="2D3C031C"/>
    <w:rsid w:val="2D3C5684"/>
    <w:rsid w:val="2D40F45A"/>
    <w:rsid w:val="2D45E68B"/>
    <w:rsid w:val="2D475D08"/>
    <w:rsid w:val="2D49F8A8"/>
    <w:rsid w:val="2D4DDBE4"/>
    <w:rsid w:val="2D4FBEE5"/>
    <w:rsid w:val="2D587A9F"/>
    <w:rsid w:val="2D5A2875"/>
    <w:rsid w:val="2D5DB552"/>
    <w:rsid w:val="2D5F2602"/>
    <w:rsid w:val="2D644BB6"/>
    <w:rsid w:val="2D64FED9"/>
    <w:rsid w:val="2D6778B8"/>
    <w:rsid w:val="2D6EE7B6"/>
    <w:rsid w:val="2D6F4EC7"/>
    <w:rsid w:val="2D711CC8"/>
    <w:rsid w:val="2D7144E1"/>
    <w:rsid w:val="2D7376E2"/>
    <w:rsid w:val="2D7A5075"/>
    <w:rsid w:val="2D7C626F"/>
    <w:rsid w:val="2D7E1458"/>
    <w:rsid w:val="2D7E7989"/>
    <w:rsid w:val="2D801DDD"/>
    <w:rsid w:val="2D80356D"/>
    <w:rsid w:val="2D835912"/>
    <w:rsid w:val="2D84340A"/>
    <w:rsid w:val="2D844AC6"/>
    <w:rsid w:val="2D8524FF"/>
    <w:rsid w:val="2D85B270"/>
    <w:rsid w:val="2D8F548B"/>
    <w:rsid w:val="2D96348F"/>
    <w:rsid w:val="2D969E37"/>
    <w:rsid w:val="2D986680"/>
    <w:rsid w:val="2D9B971C"/>
    <w:rsid w:val="2D9BA6F7"/>
    <w:rsid w:val="2D9BC310"/>
    <w:rsid w:val="2D9C9DA3"/>
    <w:rsid w:val="2D9C9FA8"/>
    <w:rsid w:val="2D9D1124"/>
    <w:rsid w:val="2D9DBCD4"/>
    <w:rsid w:val="2D9DC9D1"/>
    <w:rsid w:val="2D9DCA65"/>
    <w:rsid w:val="2DA1805D"/>
    <w:rsid w:val="2DA50458"/>
    <w:rsid w:val="2DA7AFAB"/>
    <w:rsid w:val="2DAC7003"/>
    <w:rsid w:val="2DACC276"/>
    <w:rsid w:val="2DB107CA"/>
    <w:rsid w:val="2DB26888"/>
    <w:rsid w:val="2DC09F28"/>
    <w:rsid w:val="2DC0B168"/>
    <w:rsid w:val="2DD02313"/>
    <w:rsid w:val="2DD02713"/>
    <w:rsid w:val="2DDBE6E5"/>
    <w:rsid w:val="2DDEAA39"/>
    <w:rsid w:val="2DDFC950"/>
    <w:rsid w:val="2DE064AC"/>
    <w:rsid w:val="2DE19540"/>
    <w:rsid w:val="2DE286CF"/>
    <w:rsid w:val="2DE4CCD6"/>
    <w:rsid w:val="2DE93810"/>
    <w:rsid w:val="2DEA5059"/>
    <w:rsid w:val="2DEB2289"/>
    <w:rsid w:val="2DEB98B1"/>
    <w:rsid w:val="2DEBFBCF"/>
    <w:rsid w:val="2DEC1394"/>
    <w:rsid w:val="2DED82D9"/>
    <w:rsid w:val="2DF142D3"/>
    <w:rsid w:val="2DF1754E"/>
    <w:rsid w:val="2DF3DA7F"/>
    <w:rsid w:val="2DF47D7A"/>
    <w:rsid w:val="2DF4E882"/>
    <w:rsid w:val="2DF755E1"/>
    <w:rsid w:val="2DFA1383"/>
    <w:rsid w:val="2DFD0448"/>
    <w:rsid w:val="2DFD1697"/>
    <w:rsid w:val="2DFECA60"/>
    <w:rsid w:val="2E04019B"/>
    <w:rsid w:val="2E04A6B8"/>
    <w:rsid w:val="2E060EA6"/>
    <w:rsid w:val="2E07FB5B"/>
    <w:rsid w:val="2E0E3E83"/>
    <w:rsid w:val="2E107327"/>
    <w:rsid w:val="2E14B9AA"/>
    <w:rsid w:val="2E14DA8D"/>
    <w:rsid w:val="2E173892"/>
    <w:rsid w:val="2E196266"/>
    <w:rsid w:val="2E1D41FA"/>
    <w:rsid w:val="2E1DD60F"/>
    <w:rsid w:val="2E1FB460"/>
    <w:rsid w:val="2E1FDE5D"/>
    <w:rsid w:val="2E224D22"/>
    <w:rsid w:val="2E22C763"/>
    <w:rsid w:val="2E25C00A"/>
    <w:rsid w:val="2E2A81DE"/>
    <w:rsid w:val="2E2CC200"/>
    <w:rsid w:val="2E2D1284"/>
    <w:rsid w:val="2E2F948D"/>
    <w:rsid w:val="2E2FC8EB"/>
    <w:rsid w:val="2E30E11D"/>
    <w:rsid w:val="2E324BBD"/>
    <w:rsid w:val="2E3846EB"/>
    <w:rsid w:val="2E3A3E6A"/>
    <w:rsid w:val="2E3D15A1"/>
    <w:rsid w:val="2E3FEA17"/>
    <w:rsid w:val="2E4083A7"/>
    <w:rsid w:val="2E421E85"/>
    <w:rsid w:val="2E45D707"/>
    <w:rsid w:val="2E460A34"/>
    <w:rsid w:val="2E47CB9C"/>
    <w:rsid w:val="2E48838E"/>
    <w:rsid w:val="2E4B866D"/>
    <w:rsid w:val="2E4C217E"/>
    <w:rsid w:val="2E51B945"/>
    <w:rsid w:val="2E533A2B"/>
    <w:rsid w:val="2E561EEA"/>
    <w:rsid w:val="2E5770EC"/>
    <w:rsid w:val="2E5B6005"/>
    <w:rsid w:val="2E628AFC"/>
    <w:rsid w:val="2E673656"/>
    <w:rsid w:val="2E6893E7"/>
    <w:rsid w:val="2E6C3E06"/>
    <w:rsid w:val="2E6DB4D4"/>
    <w:rsid w:val="2E6E0970"/>
    <w:rsid w:val="2E712A0D"/>
    <w:rsid w:val="2E73A6F0"/>
    <w:rsid w:val="2E73E2CA"/>
    <w:rsid w:val="2E74B45C"/>
    <w:rsid w:val="2E77F312"/>
    <w:rsid w:val="2E795F2E"/>
    <w:rsid w:val="2E7974FA"/>
    <w:rsid w:val="2E7A083F"/>
    <w:rsid w:val="2E83AC0A"/>
    <w:rsid w:val="2E8A1506"/>
    <w:rsid w:val="2E8A1552"/>
    <w:rsid w:val="2E8ABD08"/>
    <w:rsid w:val="2E8C2F49"/>
    <w:rsid w:val="2E961E0B"/>
    <w:rsid w:val="2E9697A1"/>
    <w:rsid w:val="2E985A27"/>
    <w:rsid w:val="2E9FBBC1"/>
    <w:rsid w:val="2E9FD601"/>
    <w:rsid w:val="2EA65E28"/>
    <w:rsid w:val="2EA69DD0"/>
    <w:rsid w:val="2EAEA2D7"/>
    <w:rsid w:val="2EAFECD2"/>
    <w:rsid w:val="2EB08CF4"/>
    <w:rsid w:val="2EB287B2"/>
    <w:rsid w:val="2EBA3822"/>
    <w:rsid w:val="2EBAFAFB"/>
    <w:rsid w:val="2EBB24C1"/>
    <w:rsid w:val="2EBD6D52"/>
    <w:rsid w:val="2EBE4FC9"/>
    <w:rsid w:val="2EBE8CFF"/>
    <w:rsid w:val="2EC070F5"/>
    <w:rsid w:val="2EC07F24"/>
    <w:rsid w:val="2EC1C5EB"/>
    <w:rsid w:val="2EC37543"/>
    <w:rsid w:val="2EC4250A"/>
    <w:rsid w:val="2EC7CE0C"/>
    <w:rsid w:val="2ECD36CC"/>
    <w:rsid w:val="2ED2F563"/>
    <w:rsid w:val="2ED520DD"/>
    <w:rsid w:val="2ED6158F"/>
    <w:rsid w:val="2ED7EF1E"/>
    <w:rsid w:val="2EDF79FD"/>
    <w:rsid w:val="2EDFB845"/>
    <w:rsid w:val="2EE0AA20"/>
    <w:rsid w:val="2EE69DA5"/>
    <w:rsid w:val="2EE83DDD"/>
    <w:rsid w:val="2EE95D66"/>
    <w:rsid w:val="2EED54C9"/>
    <w:rsid w:val="2EEE0C1C"/>
    <w:rsid w:val="2EEF49D7"/>
    <w:rsid w:val="2EEFDEFC"/>
    <w:rsid w:val="2EF1694E"/>
    <w:rsid w:val="2EF96B8E"/>
    <w:rsid w:val="2EFE0CC4"/>
    <w:rsid w:val="2F01E5EE"/>
    <w:rsid w:val="2F04D052"/>
    <w:rsid w:val="2F060FE5"/>
    <w:rsid w:val="2F068960"/>
    <w:rsid w:val="2F075E40"/>
    <w:rsid w:val="2F0A7043"/>
    <w:rsid w:val="2F0ED661"/>
    <w:rsid w:val="2F12966D"/>
    <w:rsid w:val="2F12B6E8"/>
    <w:rsid w:val="2F14D9EC"/>
    <w:rsid w:val="2F161485"/>
    <w:rsid w:val="2F175C1C"/>
    <w:rsid w:val="2F1D6688"/>
    <w:rsid w:val="2F230336"/>
    <w:rsid w:val="2F25734C"/>
    <w:rsid w:val="2F2E82C5"/>
    <w:rsid w:val="2F3145B4"/>
    <w:rsid w:val="2F375332"/>
    <w:rsid w:val="2F379FC1"/>
    <w:rsid w:val="2F3B9E57"/>
    <w:rsid w:val="2F3DFF5B"/>
    <w:rsid w:val="2F3EC1B7"/>
    <w:rsid w:val="2F433EB5"/>
    <w:rsid w:val="2F437349"/>
    <w:rsid w:val="2F49C401"/>
    <w:rsid w:val="2F500EB9"/>
    <w:rsid w:val="2F6524BB"/>
    <w:rsid w:val="2F6879A9"/>
    <w:rsid w:val="2F6EA9F4"/>
    <w:rsid w:val="2F6F7BC1"/>
    <w:rsid w:val="2F6FA77D"/>
    <w:rsid w:val="2F751E32"/>
    <w:rsid w:val="2F76158F"/>
    <w:rsid w:val="2F77B673"/>
    <w:rsid w:val="2F79DB20"/>
    <w:rsid w:val="2F7C4B38"/>
    <w:rsid w:val="2F80E469"/>
    <w:rsid w:val="2F817DEE"/>
    <w:rsid w:val="2F835784"/>
    <w:rsid w:val="2F839D7E"/>
    <w:rsid w:val="2F8442EF"/>
    <w:rsid w:val="2F87D3FE"/>
    <w:rsid w:val="2F882C5D"/>
    <w:rsid w:val="2F88C2B5"/>
    <w:rsid w:val="2F8C077B"/>
    <w:rsid w:val="2F8FAD9B"/>
    <w:rsid w:val="2F93A871"/>
    <w:rsid w:val="2F958599"/>
    <w:rsid w:val="2F96865C"/>
    <w:rsid w:val="2F9A6EC7"/>
    <w:rsid w:val="2F9B0B32"/>
    <w:rsid w:val="2F9B6081"/>
    <w:rsid w:val="2F9D3ECB"/>
    <w:rsid w:val="2F9E428C"/>
    <w:rsid w:val="2FA1D953"/>
    <w:rsid w:val="2FA86780"/>
    <w:rsid w:val="2FA9BF9D"/>
    <w:rsid w:val="2FAAA9F0"/>
    <w:rsid w:val="2FAF3FD3"/>
    <w:rsid w:val="2FB0B239"/>
    <w:rsid w:val="2FB0C6BB"/>
    <w:rsid w:val="2FB55290"/>
    <w:rsid w:val="2FB7771A"/>
    <w:rsid w:val="2FBD2B2C"/>
    <w:rsid w:val="2FBDDB27"/>
    <w:rsid w:val="2FBEB327"/>
    <w:rsid w:val="2FC120C5"/>
    <w:rsid w:val="2FC1CD89"/>
    <w:rsid w:val="2FC6A54B"/>
    <w:rsid w:val="2FC8C6E7"/>
    <w:rsid w:val="2FCBD1B2"/>
    <w:rsid w:val="2FCC4BE2"/>
    <w:rsid w:val="2FCD5CEC"/>
    <w:rsid w:val="2FCF44AA"/>
    <w:rsid w:val="2FD8BC5E"/>
    <w:rsid w:val="2FD9518D"/>
    <w:rsid w:val="2FDB87B9"/>
    <w:rsid w:val="2FDBB007"/>
    <w:rsid w:val="2FDF2D27"/>
    <w:rsid w:val="2FE038B3"/>
    <w:rsid w:val="2FE3E0DC"/>
    <w:rsid w:val="2FE60A82"/>
    <w:rsid w:val="2FE778C7"/>
    <w:rsid w:val="2FEC361C"/>
    <w:rsid w:val="2FEDF991"/>
    <w:rsid w:val="2FF3C55F"/>
    <w:rsid w:val="2FF3D220"/>
    <w:rsid w:val="2FF5ABBC"/>
    <w:rsid w:val="2FF66CE1"/>
    <w:rsid w:val="2FF78A19"/>
    <w:rsid w:val="2FF81886"/>
    <w:rsid w:val="2FF975F4"/>
    <w:rsid w:val="2FFAF705"/>
    <w:rsid w:val="30014691"/>
    <w:rsid w:val="3001C25F"/>
    <w:rsid w:val="30029AED"/>
    <w:rsid w:val="3004131C"/>
    <w:rsid w:val="300CEC61"/>
    <w:rsid w:val="30106F40"/>
    <w:rsid w:val="30122345"/>
    <w:rsid w:val="3012E2E3"/>
    <w:rsid w:val="30157AF9"/>
    <w:rsid w:val="301643DB"/>
    <w:rsid w:val="30174FC6"/>
    <w:rsid w:val="3018454D"/>
    <w:rsid w:val="30199544"/>
    <w:rsid w:val="301A4B2D"/>
    <w:rsid w:val="301D0D09"/>
    <w:rsid w:val="301F223F"/>
    <w:rsid w:val="3021558F"/>
    <w:rsid w:val="30229A14"/>
    <w:rsid w:val="3024775E"/>
    <w:rsid w:val="30279FD7"/>
    <w:rsid w:val="3029AB9C"/>
    <w:rsid w:val="302C4372"/>
    <w:rsid w:val="302C73E1"/>
    <w:rsid w:val="302EABEB"/>
    <w:rsid w:val="302F6C93"/>
    <w:rsid w:val="3036D0D8"/>
    <w:rsid w:val="3039076B"/>
    <w:rsid w:val="3039731A"/>
    <w:rsid w:val="303A8416"/>
    <w:rsid w:val="303C1637"/>
    <w:rsid w:val="303C1942"/>
    <w:rsid w:val="303E6B91"/>
    <w:rsid w:val="30446DEF"/>
    <w:rsid w:val="304779CE"/>
    <w:rsid w:val="304A05E0"/>
    <w:rsid w:val="304B6C33"/>
    <w:rsid w:val="304F20A3"/>
    <w:rsid w:val="3052DC6A"/>
    <w:rsid w:val="305513C9"/>
    <w:rsid w:val="3057C8E1"/>
    <w:rsid w:val="305C5B96"/>
    <w:rsid w:val="305C8E0E"/>
    <w:rsid w:val="305CDCE5"/>
    <w:rsid w:val="30618857"/>
    <w:rsid w:val="3062C571"/>
    <w:rsid w:val="3063BDF0"/>
    <w:rsid w:val="30659C8A"/>
    <w:rsid w:val="306C30D2"/>
    <w:rsid w:val="3077227E"/>
    <w:rsid w:val="30778600"/>
    <w:rsid w:val="3078EF77"/>
    <w:rsid w:val="307915B1"/>
    <w:rsid w:val="3082F91F"/>
    <w:rsid w:val="30834DC0"/>
    <w:rsid w:val="30842141"/>
    <w:rsid w:val="3084B8FA"/>
    <w:rsid w:val="308856A2"/>
    <w:rsid w:val="308CC75A"/>
    <w:rsid w:val="30997598"/>
    <w:rsid w:val="309B312A"/>
    <w:rsid w:val="30A455BA"/>
    <w:rsid w:val="30A47A42"/>
    <w:rsid w:val="30A4D358"/>
    <w:rsid w:val="30A5C424"/>
    <w:rsid w:val="30A66735"/>
    <w:rsid w:val="30A89114"/>
    <w:rsid w:val="30AD632F"/>
    <w:rsid w:val="30AF6A3F"/>
    <w:rsid w:val="30B8E148"/>
    <w:rsid w:val="30BB0442"/>
    <w:rsid w:val="30C04859"/>
    <w:rsid w:val="30C07DAB"/>
    <w:rsid w:val="30C0B359"/>
    <w:rsid w:val="30C1B468"/>
    <w:rsid w:val="30C2555C"/>
    <w:rsid w:val="30C38D24"/>
    <w:rsid w:val="30C58715"/>
    <w:rsid w:val="30C8E033"/>
    <w:rsid w:val="30CB8C2D"/>
    <w:rsid w:val="30D101AE"/>
    <w:rsid w:val="30D87B9E"/>
    <w:rsid w:val="30DB412A"/>
    <w:rsid w:val="30DC3A60"/>
    <w:rsid w:val="30DD2D21"/>
    <w:rsid w:val="30DD4CD4"/>
    <w:rsid w:val="30E51AAC"/>
    <w:rsid w:val="30E5ED84"/>
    <w:rsid w:val="30E5F4F8"/>
    <w:rsid w:val="30EDF510"/>
    <w:rsid w:val="30FB381E"/>
    <w:rsid w:val="30FC7F9E"/>
    <w:rsid w:val="30FDCC9F"/>
    <w:rsid w:val="3103E2AA"/>
    <w:rsid w:val="310A88BE"/>
    <w:rsid w:val="310A9EE9"/>
    <w:rsid w:val="31125BFA"/>
    <w:rsid w:val="3117C984"/>
    <w:rsid w:val="311837E0"/>
    <w:rsid w:val="311A5C1B"/>
    <w:rsid w:val="311BEF04"/>
    <w:rsid w:val="3123FB58"/>
    <w:rsid w:val="3125347E"/>
    <w:rsid w:val="3125DC77"/>
    <w:rsid w:val="312767A1"/>
    <w:rsid w:val="312AB36E"/>
    <w:rsid w:val="312E354C"/>
    <w:rsid w:val="31309204"/>
    <w:rsid w:val="31326988"/>
    <w:rsid w:val="31352FB6"/>
    <w:rsid w:val="31368A17"/>
    <w:rsid w:val="313B7AEC"/>
    <w:rsid w:val="313F9C1D"/>
    <w:rsid w:val="3142007B"/>
    <w:rsid w:val="31445678"/>
    <w:rsid w:val="3148D1E0"/>
    <w:rsid w:val="31495A9A"/>
    <w:rsid w:val="314F4A43"/>
    <w:rsid w:val="31529ECE"/>
    <w:rsid w:val="31548B64"/>
    <w:rsid w:val="315508B4"/>
    <w:rsid w:val="3156E394"/>
    <w:rsid w:val="31598AB5"/>
    <w:rsid w:val="315B7536"/>
    <w:rsid w:val="3161E359"/>
    <w:rsid w:val="31645736"/>
    <w:rsid w:val="31675BC0"/>
    <w:rsid w:val="316C218D"/>
    <w:rsid w:val="316C3E3A"/>
    <w:rsid w:val="316E6B41"/>
    <w:rsid w:val="316FFADF"/>
    <w:rsid w:val="31792C99"/>
    <w:rsid w:val="317AF6B2"/>
    <w:rsid w:val="317C3375"/>
    <w:rsid w:val="317E40D4"/>
    <w:rsid w:val="317E79DF"/>
    <w:rsid w:val="31807A9D"/>
    <w:rsid w:val="318114DD"/>
    <w:rsid w:val="31862846"/>
    <w:rsid w:val="3189F278"/>
    <w:rsid w:val="318CF4EC"/>
    <w:rsid w:val="318ECAA1"/>
    <w:rsid w:val="319735FB"/>
    <w:rsid w:val="3198BD35"/>
    <w:rsid w:val="319A83D9"/>
    <w:rsid w:val="319CA641"/>
    <w:rsid w:val="319E550E"/>
    <w:rsid w:val="31A0451D"/>
    <w:rsid w:val="31A174D8"/>
    <w:rsid w:val="31A575C5"/>
    <w:rsid w:val="31A5CF5D"/>
    <w:rsid w:val="31AC0934"/>
    <w:rsid w:val="31AF939E"/>
    <w:rsid w:val="31B66CB8"/>
    <w:rsid w:val="31B8DD6A"/>
    <w:rsid w:val="31BC7B49"/>
    <w:rsid w:val="31BD4369"/>
    <w:rsid w:val="31BE3E88"/>
    <w:rsid w:val="31C28C2A"/>
    <w:rsid w:val="31C3E4F3"/>
    <w:rsid w:val="31C65CC5"/>
    <w:rsid w:val="31CAEF7D"/>
    <w:rsid w:val="31CDB9C5"/>
    <w:rsid w:val="31D0465A"/>
    <w:rsid w:val="31D53B74"/>
    <w:rsid w:val="31DE6D96"/>
    <w:rsid w:val="31DE7B2F"/>
    <w:rsid w:val="31E356B5"/>
    <w:rsid w:val="31E45FC1"/>
    <w:rsid w:val="31E6E1DA"/>
    <w:rsid w:val="31F39942"/>
    <w:rsid w:val="31FA55FD"/>
    <w:rsid w:val="3201C812"/>
    <w:rsid w:val="3203F106"/>
    <w:rsid w:val="3208F152"/>
    <w:rsid w:val="32091D29"/>
    <w:rsid w:val="320BA057"/>
    <w:rsid w:val="32102152"/>
    <w:rsid w:val="32103EDF"/>
    <w:rsid w:val="3212C421"/>
    <w:rsid w:val="3214A18E"/>
    <w:rsid w:val="3218994D"/>
    <w:rsid w:val="321C7B3A"/>
    <w:rsid w:val="321EB5FB"/>
    <w:rsid w:val="32219768"/>
    <w:rsid w:val="32222697"/>
    <w:rsid w:val="3223BD97"/>
    <w:rsid w:val="32255AD7"/>
    <w:rsid w:val="32266FA5"/>
    <w:rsid w:val="32268CE0"/>
    <w:rsid w:val="32281F5D"/>
    <w:rsid w:val="3229B854"/>
    <w:rsid w:val="322AD234"/>
    <w:rsid w:val="322C3238"/>
    <w:rsid w:val="322CB3B9"/>
    <w:rsid w:val="322D32AD"/>
    <w:rsid w:val="322EBD46"/>
    <w:rsid w:val="32307595"/>
    <w:rsid w:val="32376F3E"/>
    <w:rsid w:val="323823D3"/>
    <w:rsid w:val="32409E73"/>
    <w:rsid w:val="3243E005"/>
    <w:rsid w:val="32476180"/>
    <w:rsid w:val="3249B5D7"/>
    <w:rsid w:val="324A6591"/>
    <w:rsid w:val="324AD799"/>
    <w:rsid w:val="324F31F6"/>
    <w:rsid w:val="32517AE3"/>
    <w:rsid w:val="3252B4D4"/>
    <w:rsid w:val="3253D34E"/>
    <w:rsid w:val="3253F362"/>
    <w:rsid w:val="3256A3AA"/>
    <w:rsid w:val="325AA8D4"/>
    <w:rsid w:val="325EE2F7"/>
    <w:rsid w:val="3262161A"/>
    <w:rsid w:val="3266F8E7"/>
    <w:rsid w:val="3266FE91"/>
    <w:rsid w:val="3268925C"/>
    <w:rsid w:val="326C0E6D"/>
    <w:rsid w:val="326F0F66"/>
    <w:rsid w:val="3275BD43"/>
    <w:rsid w:val="327B17F1"/>
    <w:rsid w:val="327E2CDD"/>
    <w:rsid w:val="327F2507"/>
    <w:rsid w:val="327FFD11"/>
    <w:rsid w:val="32840616"/>
    <w:rsid w:val="328BB30C"/>
    <w:rsid w:val="328EE83A"/>
    <w:rsid w:val="3294E25C"/>
    <w:rsid w:val="32976CF1"/>
    <w:rsid w:val="329BE291"/>
    <w:rsid w:val="329FB30B"/>
    <w:rsid w:val="32A08700"/>
    <w:rsid w:val="32A58E52"/>
    <w:rsid w:val="32A76A86"/>
    <w:rsid w:val="32A91D8B"/>
    <w:rsid w:val="32AB339F"/>
    <w:rsid w:val="32AD7F4A"/>
    <w:rsid w:val="32AE0DF6"/>
    <w:rsid w:val="32AF60E3"/>
    <w:rsid w:val="32B176D0"/>
    <w:rsid w:val="32B519D1"/>
    <w:rsid w:val="32B75CA3"/>
    <w:rsid w:val="32B9206F"/>
    <w:rsid w:val="32BAA76D"/>
    <w:rsid w:val="32C6A364"/>
    <w:rsid w:val="32CB4870"/>
    <w:rsid w:val="32CBF751"/>
    <w:rsid w:val="32CC56BC"/>
    <w:rsid w:val="32CF577A"/>
    <w:rsid w:val="32D2751A"/>
    <w:rsid w:val="32D2F5BD"/>
    <w:rsid w:val="32D3C036"/>
    <w:rsid w:val="32D7E7ED"/>
    <w:rsid w:val="32D98EE0"/>
    <w:rsid w:val="32DE23D6"/>
    <w:rsid w:val="32E2FB07"/>
    <w:rsid w:val="32E31108"/>
    <w:rsid w:val="32E852FB"/>
    <w:rsid w:val="32E980C9"/>
    <w:rsid w:val="32F028F1"/>
    <w:rsid w:val="32F0A7AC"/>
    <w:rsid w:val="32F4C664"/>
    <w:rsid w:val="32F4E362"/>
    <w:rsid w:val="32FABB13"/>
    <w:rsid w:val="32FBDE98"/>
    <w:rsid w:val="32FDE637"/>
    <w:rsid w:val="32FE55A9"/>
    <w:rsid w:val="3300D71E"/>
    <w:rsid w:val="3303ECA4"/>
    <w:rsid w:val="3306C529"/>
    <w:rsid w:val="3307A006"/>
    <w:rsid w:val="330CD5B1"/>
    <w:rsid w:val="33131735"/>
    <w:rsid w:val="3313F4CA"/>
    <w:rsid w:val="33155AB4"/>
    <w:rsid w:val="331BCEF3"/>
    <w:rsid w:val="332805B5"/>
    <w:rsid w:val="33328FD4"/>
    <w:rsid w:val="333894D6"/>
    <w:rsid w:val="333CC37B"/>
    <w:rsid w:val="333E3DF5"/>
    <w:rsid w:val="33404205"/>
    <w:rsid w:val="33415D83"/>
    <w:rsid w:val="3342E693"/>
    <w:rsid w:val="3346E80A"/>
    <w:rsid w:val="3348CEE9"/>
    <w:rsid w:val="334A6538"/>
    <w:rsid w:val="334A907F"/>
    <w:rsid w:val="334E1120"/>
    <w:rsid w:val="3350B544"/>
    <w:rsid w:val="3351AD3E"/>
    <w:rsid w:val="3354ADCB"/>
    <w:rsid w:val="335663E8"/>
    <w:rsid w:val="335A6FA0"/>
    <w:rsid w:val="335BCEA6"/>
    <w:rsid w:val="335ED287"/>
    <w:rsid w:val="33641F49"/>
    <w:rsid w:val="3366136D"/>
    <w:rsid w:val="336B0B4B"/>
    <w:rsid w:val="336B5833"/>
    <w:rsid w:val="336C9FF7"/>
    <w:rsid w:val="336DE561"/>
    <w:rsid w:val="33708308"/>
    <w:rsid w:val="3372EBC8"/>
    <w:rsid w:val="3373851F"/>
    <w:rsid w:val="3374EAFB"/>
    <w:rsid w:val="33752796"/>
    <w:rsid w:val="3375CADD"/>
    <w:rsid w:val="3378BECA"/>
    <w:rsid w:val="337BA6A8"/>
    <w:rsid w:val="337D669F"/>
    <w:rsid w:val="337D8D18"/>
    <w:rsid w:val="3380CFE2"/>
    <w:rsid w:val="3380F570"/>
    <w:rsid w:val="338199A6"/>
    <w:rsid w:val="338352C9"/>
    <w:rsid w:val="3383559A"/>
    <w:rsid w:val="338ABFEE"/>
    <w:rsid w:val="338B84EC"/>
    <w:rsid w:val="338C379A"/>
    <w:rsid w:val="338EC2AB"/>
    <w:rsid w:val="33913F84"/>
    <w:rsid w:val="3394F563"/>
    <w:rsid w:val="33975173"/>
    <w:rsid w:val="33976BAE"/>
    <w:rsid w:val="33A0A654"/>
    <w:rsid w:val="33AAF8BD"/>
    <w:rsid w:val="33B8382D"/>
    <w:rsid w:val="33B97F11"/>
    <w:rsid w:val="33BAE9A5"/>
    <w:rsid w:val="33BC0EB8"/>
    <w:rsid w:val="33BDD992"/>
    <w:rsid w:val="33BE6F6C"/>
    <w:rsid w:val="33C40492"/>
    <w:rsid w:val="33C40CC3"/>
    <w:rsid w:val="33C4F0B7"/>
    <w:rsid w:val="33C617A2"/>
    <w:rsid w:val="33C6EF55"/>
    <w:rsid w:val="33CD920B"/>
    <w:rsid w:val="33CE5E96"/>
    <w:rsid w:val="33D04B10"/>
    <w:rsid w:val="33D36C6A"/>
    <w:rsid w:val="33D3B768"/>
    <w:rsid w:val="33D582A0"/>
    <w:rsid w:val="33DFAF3B"/>
    <w:rsid w:val="33E2BEB3"/>
    <w:rsid w:val="33E68DEA"/>
    <w:rsid w:val="33E8B853"/>
    <w:rsid w:val="33E9210B"/>
    <w:rsid w:val="33EACD3F"/>
    <w:rsid w:val="33ECF2B5"/>
    <w:rsid w:val="33F1B1E2"/>
    <w:rsid w:val="33F2C4D6"/>
    <w:rsid w:val="33F54A62"/>
    <w:rsid w:val="33F73ECF"/>
    <w:rsid w:val="34073A74"/>
    <w:rsid w:val="34095173"/>
    <w:rsid w:val="340BEB5C"/>
    <w:rsid w:val="340F749E"/>
    <w:rsid w:val="340FB048"/>
    <w:rsid w:val="3410CA97"/>
    <w:rsid w:val="3412E708"/>
    <w:rsid w:val="3414D62A"/>
    <w:rsid w:val="3415B813"/>
    <w:rsid w:val="341725BC"/>
    <w:rsid w:val="3418DCDA"/>
    <w:rsid w:val="34191DF2"/>
    <w:rsid w:val="3419AFD7"/>
    <w:rsid w:val="3424F4ED"/>
    <w:rsid w:val="3425C5AE"/>
    <w:rsid w:val="3427C100"/>
    <w:rsid w:val="34288191"/>
    <w:rsid w:val="3428FCBC"/>
    <w:rsid w:val="342A2ACD"/>
    <w:rsid w:val="342A9AB1"/>
    <w:rsid w:val="3432436B"/>
    <w:rsid w:val="34341439"/>
    <w:rsid w:val="343429D4"/>
    <w:rsid w:val="343B283B"/>
    <w:rsid w:val="343C6F50"/>
    <w:rsid w:val="343EAF4B"/>
    <w:rsid w:val="344005F1"/>
    <w:rsid w:val="344281FE"/>
    <w:rsid w:val="34431F63"/>
    <w:rsid w:val="34460C09"/>
    <w:rsid w:val="3449C244"/>
    <w:rsid w:val="34578008"/>
    <w:rsid w:val="3458D3D6"/>
    <w:rsid w:val="345B85C7"/>
    <w:rsid w:val="345E2759"/>
    <w:rsid w:val="345EB15B"/>
    <w:rsid w:val="3465C93B"/>
    <w:rsid w:val="3465EFCD"/>
    <w:rsid w:val="34677694"/>
    <w:rsid w:val="346BFBD7"/>
    <w:rsid w:val="346D6C74"/>
    <w:rsid w:val="34703531"/>
    <w:rsid w:val="3471282B"/>
    <w:rsid w:val="34773CDF"/>
    <w:rsid w:val="347BE198"/>
    <w:rsid w:val="347C54F5"/>
    <w:rsid w:val="347D20FB"/>
    <w:rsid w:val="3480E140"/>
    <w:rsid w:val="3485FD4E"/>
    <w:rsid w:val="34917CC5"/>
    <w:rsid w:val="34926EE9"/>
    <w:rsid w:val="34939693"/>
    <w:rsid w:val="349B0C64"/>
    <w:rsid w:val="349C1C19"/>
    <w:rsid w:val="349F457A"/>
    <w:rsid w:val="349FBD05"/>
    <w:rsid w:val="34A65F22"/>
    <w:rsid w:val="34A8D1D8"/>
    <w:rsid w:val="34A91401"/>
    <w:rsid w:val="34B06E75"/>
    <w:rsid w:val="34B14E67"/>
    <w:rsid w:val="34B28970"/>
    <w:rsid w:val="34B31778"/>
    <w:rsid w:val="34B45DB1"/>
    <w:rsid w:val="34B50D5A"/>
    <w:rsid w:val="34B9732D"/>
    <w:rsid w:val="34BF26EF"/>
    <w:rsid w:val="34BF3FCF"/>
    <w:rsid w:val="34BFE678"/>
    <w:rsid w:val="34C15773"/>
    <w:rsid w:val="34C27866"/>
    <w:rsid w:val="34C6D022"/>
    <w:rsid w:val="34CAA189"/>
    <w:rsid w:val="34D3252C"/>
    <w:rsid w:val="34D9869D"/>
    <w:rsid w:val="34D9CCE8"/>
    <w:rsid w:val="34DC7562"/>
    <w:rsid w:val="34DCB6ED"/>
    <w:rsid w:val="34E2E41D"/>
    <w:rsid w:val="34E54212"/>
    <w:rsid w:val="34E6ACD4"/>
    <w:rsid w:val="34E843C2"/>
    <w:rsid w:val="34EA6F0A"/>
    <w:rsid w:val="34EB68F7"/>
    <w:rsid w:val="34EBB598"/>
    <w:rsid w:val="34F07283"/>
    <w:rsid w:val="34F6B52F"/>
    <w:rsid w:val="34FC3B0F"/>
    <w:rsid w:val="34FEBC62"/>
    <w:rsid w:val="350600C6"/>
    <w:rsid w:val="35063EB8"/>
    <w:rsid w:val="3509AD26"/>
    <w:rsid w:val="3509C531"/>
    <w:rsid w:val="350A69BD"/>
    <w:rsid w:val="350ADA6A"/>
    <w:rsid w:val="350B981D"/>
    <w:rsid w:val="350E6703"/>
    <w:rsid w:val="3512AC8A"/>
    <w:rsid w:val="351A07CF"/>
    <w:rsid w:val="351A7B1B"/>
    <w:rsid w:val="351CBD02"/>
    <w:rsid w:val="351E77D2"/>
    <w:rsid w:val="351EC45A"/>
    <w:rsid w:val="35235F3E"/>
    <w:rsid w:val="3527FA5F"/>
    <w:rsid w:val="35296022"/>
    <w:rsid w:val="3529FF83"/>
    <w:rsid w:val="352D5CAD"/>
    <w:rsid w:val="3538BEFC"/>
    <w:rsid w:val="353B41F9"/>
    <w:rsid w:val="353E73F0"/>
    <w:rsid w:val="35417CAE"/>
    <w:rsid w:val="354302C5"/>
    <w:rsid w:val="35446261"/>
    <w:rsid w:val="354494D0"/>
    <w:rsid w:val="35458252"/>
    <w:rsid w:val="35483545"/>
    <w:rsid w:val="3548CA05"/>
    <w:rsid w:val="3549E2B0"/>
    <w:rsid w:val="354C8244"/>
    <w:rsid w:val="354E55A1"/>
    <w:rsid w:val="35560CD3"/>
    <w:rsid w:val="355CE59A"/>
    <w:rsid w:val="3561DF03"/>
    <w:rsid w:val="356272F6"/>
    <w:rsid w:val="3562BFB6"/>
    <w:rsid w:val="3565AE09"/>
    <w:rsid w:val="35676229"/>
    <w:rsid w:val="356E3268"/>
    <w:rsid w:val="356FEDE1"/>
    <w:rsid w:val="3571FE7E"/>
    <w:rsid w:val="35720E68"/>
    <w:rsid w:val="3576967C"/>
    <w:rsid w:val="357F31EA"/>
    <w:rsid w:val="358166E9"/>
    <w:rsid w:val="3581FFF4"/>
    <w:rsid w:val="358300B9"/>
    <w:rsid w:val="35843D95"/>
    <w:rsid w:val="35868BEE"/>
    <w:rsid w:val="35885577"/>
    <w:rsid w:val="35892366"/>
    <w:rsid w:val="358C8C68"/>
    <w:rsid w:val="3593C740"/>
    <w:rsid w:val="35965018"/>
    <w:rsid w:val="359F9329"/>
    <w:rsid w:val="35A0331E"/>
    <w:rsid w:val="35A0885D"/>
    <w:rsid w:val="35A1BB74"/>
    <w:rsid w:val="35A9EE3C"/>
    <w:rsid w:val="35AAE025"/>
    <w:rsid w:val="35B1AEC7"/>
    <w:rsid w:val="35B4A83D"/>
    <w:rsid w:val="35B56ABB"/>
    <w:rsid w:val="35BA37BD"/>
    <w:rsid w:val="35BCD1A5"/>
    <w:rsid w:val="35BD459E"/>
    <w:rsid w:val="35BDB78C"/>
    <w:rsid w:val="35BF3E87"/>
    <w:rsid w:val="35BF8835"/>
    <w:rsid w:val="35C6D17F"/>
    <w:rsid w:val="35C75574"/>
    <w:rsid w:val="35C9917F"/>
    <w:rsid w:val="35D08DB2"/>
    <w:rsid w:val="35D607F4"/>
    <w:rsid w:val="35DCC2B7"/>
    <w:rsid w:val="35DEEFC4"/>
    <w:rsid w:val="35DFFA25"/>
    <w:rsid w:val="35E3EFE9"/>
    <w:rsid w:val="35E48C1D"/>
    <w:rsid w:val="35E4C9F7"/>
    <w:rsid w:val="35E8BC3F"/>
    <w:rsid w:val="35F0BF72"/>
    <w:rsid w:val="35F16597"/>
    <w:rsid w:val="35F2F304"/>
    <w:rsid w:val="35F510D7"/>
    <w:rsid w:val="35F8366A"/>
    <w:rsid w:val="35FE3F9F"/>
    <w:rsid w:val="36020A11"/>
    <w:rsid w:val="3606CB60"/>
    <w:rsid w:val="360897A5"/>
    <w:rsid w:val="3609B972"/>
    <w:rsid w:val="360BCEA2"/>
    <w:rsid w:val="360D226E"/>
    <w:rsid w:val="3611D0D5"/>
    <w:rsid w:val="3612E46D"/>
    <w:rsid w:val="361C4303"/>
    <w:rsid w:val="361C94C5"/>
    <w:rsid w:val="361D3634"/>
    <w:rsid w:val="361EC641"/>
    <w:rsid w:val="36214623"/>
    <w:rsid w:val="36234EF5"/>
    <w:rsid w:val="3623793A"/>
    <w:rsid w:val="362E8ED2"/>
    <w:rsid w:val="362F00A4"/>
    <w:rsid w:val="3634DC16"/>
    <w:rsid w:val="363729C5"/>
    <w:rsid w:val="36380357"/>
    <w:rsid w:val="363993C1"/>
    <w:rsid w:val="363DA4AB"/>
    <w:rsid w:val="36404AB0"/>
    <w:rsid w:val="3640BF1B"/>
    <w:rsid w:val="3640E750"/>
    <w:rsid w:val="3641FD16"/>
    <w:rsid w:val="36424DAE"/>
    <w:rsid w:val="364500D8"/>
    <w:rsid w:val="364509E2"/>
    <w:rsid w:val="364726AA"/>
    <w:rsid w:val="364789DA"/>
    <w:rsid w:val="3647CC4E"/>
    <w:rsid w:val="364AF18B"/>
    <w:rsid w:val="36512A77"/>
    <w:rsid w:val="36517F44"/>
    <w:rsid w:val="36564097"/>
    <w:rsid w:val="365A91B0"/>
    <w:rsid w:val="365C3824"/>
    <w:rsid w:val="365E1E8E"/>
    <w:rsid w:val="3661D54B"/>
    <w:rsid w:val="36642937"/>
    <w:rsid w:val="36662DAB"/>
    <w:rsid w:val="366A8A43"/>
    <w:rsid w:val="367057AE"/>
    <w:rsid w:val="3673EE1B"/>
    <w:rsid w:val="3675B473"/>
    <w:rsid w:val="36880793"/>
    <w:rsid w:val="36887614"/>
    <w:rsid w:val="3689D21F"/>
    <w:rsid w:val="3689DDDB"/>
    <w:rsid w:val="368C9BAD"/>
    <w:rsid w:val="368E4B1D"/>
    <w:rsid w:val="36928805"/>
    <w:rsid w:val="3693E9F0"/>
    <w:rsid w:val="3695591D"/>
    <w:rsid w:val="36987906"/>
    <w:rsid w:val="369AED95"/>
    <w:rsid w:val="369B7480"/>
    <w:rsid w:val="369D1A83"/>
    <w:rsid w:val="369D31DF"/>
    <w:rsid w:val="369D53E9"/>
    <w:rsid w:val="369E5759"/>
    <w:rsid w:val="36A2560F"/>
    <w:rsid w:val="36A264AD"/>
    <w:rsid w:val="36AA14F0"/>
    <w:rsid w:val="36B05084"/>
    <w:rsid w:val="36B5BBB9"/>
    <w:rsid w:val="36C02438"/>
    <w:rsid w:val="36C70DEE"/>
    <w:rsid w:val="36CA58C9"/>
    <w:rsid w:val="36D30122"/>
    <w:rsid w:val="36D3AC0B"/>
    <w:rsid w:val="36D616A4"/>
    <w:rsid w:val="36D710F3"/>
    <w:rsid w:val="36DEF767"/>
    <w:rsid w:val="36E6F27F"/>
    <w:rsid w:val="36E8E28F"/>
    <w:rsid w:val="36EA2544"/>
    <w:rsid w:val="36F2645F"/>
    <w:rsid w:val="36F5DCDB"/>
    <w:rsid w:val="36F8A5F6"/>
    <w:rsid w:val="36F958BE"/>
    <w:rsid w:val="36F9FB5F"/>
    <w:rsid w:val="36FB24DB"/>
    <w:rsid w:val="36FB6777"/>
    <w:rsid w:val="36FB9E04"/>
    <w:rsid w:val="36FDC9DE"/>
    <w:rsid w:val="36FE4357"/>
    <w:rsid w:val="37016FEB"/>
    <w:rsid w:val="3701ED02"/>
    <w:rsid w:val="370284F3"/>
    <w:rsid w:val="37046AB6"/>
    <w:rsid w:val="370713F3"/>
    <w:rsid w:val="370EAB52"/>
    <w:rsid w:val="37165035"/>
    <w:rsid w:val="37167ACC"/>
    <w:rsid w:val="371932A0"/>
    <w:rsid w:val="371BCBAB"/>
    <w:rsid w:val="371C009E"/>
    <w:rsid w:val="371C9B79"/>
    <w:rsid w:val="371D6CB3"/>
    <w:rsid w:val="3727A1F3"/>
    <w:rsid w:val="372C9D33"/>
    <w:rsid w:val="373176AF"/>
    <w:rsid w:val="3732772D"/>
    <w:rsid w:val="373305CD"/>
    <w:rsid w:val="3734EADA"/>
    <w:rsid w:val="3737B0DF"/>
    <w:rsid w:val="37404332"/>
    <w:rsid w:val="37421C36"/>
    <w:rsid w:val="3742C2D3"/>
    <w:rsid w:val="37477521"/>
    <w:rsid w:val="374A0732"/>
    <w:rsid w:val="3756D62D"/>
    <w:rsid w:val="375B9669"/>
    <w:rsid w:val="375BCFC8"/>
    <w:rsid w:val="375CAB9B"/>
    <w:rsid w:val="375CF064"/>
    <w:rsid w:val="375D439D"/>
    <w:rsid w:val="3761A11E"/>
    <w:rsid w:val="376423BD"/>
    <w:rsid w:val="3764B86A"/>
    <w:rsid w:val="3769ED9F"/>
    <w:rsid w:val="376A4A3C"/>
    <w:rsid w:val="376ADDF0"/>
    <w:rsid w:val="376EA9F4"/>
    <w:rsid w:val="37730D11"/>
    <w:rsid w:val="37748F01"/>
    <w:rsid w:val="3776A4F9"/>
    <w:rsid w:val="3778EBCA"/>
    <w:rsid w:val="377A99C1"/>
    <w:rsid w:val="37825394"/>
    <w:rsid w:val="378288AD"/>
    <w:rsid w:val="37829BA2"/>
    <w:rsid w:val="37884AA1"/>
    <w:rsid w:val="37886BE7"/>
    <w:rsid w:val="3789D0DC"/>
    <w:rsid w:val="37914BAA"/>
    <w:rsid w:val="37952147"/>
    <w:rsid w:val="379A4127"/>
    <w:rsid w:val="379D908F"/>
    <w:rsid w:val="379E062A"/>
    <w:rsid w:val="379E33A9"/>
    <w:rsid w:val="37A11BFC"/>
    <w:rsid w:val="37A616D6"/>
    <w:rsid w:val="37AD11B9"/>
    <w:rsid w:val="37AE642C"/>
    <w:rsid w:val="37B0BFEF"/>
    <w:rsid w:val="37B692FD"/>
    <w:rsid w:val="37B81364"/>
    <w:rsid w:val="37BA9EE8"/>
    <w:rsid w:val="37BDC374"/>
    <w:rsid w:val="37C2D0DC"/>
    <w:rsid w:val="37C798DC"/>
    <w:rsid w:val="37CC05CE"/>
    <w:rsid w:val="37CC5D12"/>
    <w:rsid w:val="37CDF9AF"/>
    <w:rsid w:val="37D26674"/>
    <w:rsid w:val="37D5773E"/>
    <w:rsid w:val="37D7BA34"/>
    <w:rsid w:val="37D9750C"/>
    <w:rsid w:val="37EA2E8B"/>
    <w:rsid w:val="37EE115A"/>
    <w:rsid w:val="37EEB9E3"/>
    <w:rsid w:val="37F096FA"/>
    <w:rsid w:val="37F3D6F1"/>
    <w:rsid w:val="37F535D0"/>
    <w:rsid w:val="37F5866B"/>
    <w:rsid w:val="37F60190"/>
    <w:rsid w:val="37F71054"/>
    <w:rsid w:val="37F921EA"/>
    <w:rsid w:val="37F93606"/>
    <w:rsid w:val="37FC2FC4"/>
    <w:rsid w:val="37FF968E"/>
    <w:rsid w:val="38011A3D"/>
    <w:rsid w:val="38028E1C"/>
    <w:rsid w:val="3805E661"/>
    <w:rsid w:val="38061690"/>
    <w:rsid w:val="381167E6"/>
    <w:rsid w:val="381457AF"/>
    <w:rsid w:val="38165AC7"/>
    <w:rsid w:val="38168F20"/>
    <w:rsid w:val="381928CA"/>
    <w:rsid w:val="3819E0C6"/>
    <w:rsid w:val="381B0764"/>
    <w:rsid w:val="381BB1DA"/>
    <w:rsid w:val="381BC1D9"/>
    <w:rsid w:val="381E7F4E"/>
    <w:rsid w:val="3822A04A"/>
    <w:rsid w:val="3828E2C8"/>
    <w:rsid w:val="382AFD51"/>
    <w:rsid w:val="382C5F3C"/>
    <w:rsid w:val="382D726D"/>
    <w:rsid w:val="38307079"/>
    <w:rsid w:val="3831D8E9"/>
    <w:rsid w:val="383698EF"/>
    <w:rsid w:val="3839C016"/>
    <w:rsid w:val="3839E4BA"/>
    <w:rsid w:val="383FF8F9"/>
    <w:rsid w:val="384101B1"/>
    <w:rsid w:val="38413CD6"/>
    <w:rsid w:val="3842FDB2"/>
    <w:rsid w:val="38472E03"/>
    <w:rsid w:val="38479BF3"/>
    <w:rsid w:val="384949B5"/>
    <w:rsid w:val="384A0F91"/>
    <w:rsid w:val="384AD60B"/>
    <w:rsid w:val="384C41C5"/>
    <w:rsid w:val="384F6043"/>
    <w:rsid w:val="385055B6"/>
    <w:rsid w:val="38658ABF"/>
    <w:rsid w:val="3867143E"/>
    <w:rsid w:val="386951F9"/>
    <w:rsid w:val="386D2F1F"/>
    <w:rsid w:val="386D9227"/>
    <w:rsid w:val="386E8C7B"/>
    <w:rsid w:val="38745564"/>
    <w:rsid w:val="38755809"/>
    <w:rsid w:val="387A649B"/>
    <w:rsid w:val="387FBEC9"/>
    <w:rsid w:val="38802CEE"/>
    <w:rsid w:val="38816F4C"/>
    <w:rsid w:val="38869F9A"/>
    <w:rsid w:val="3887DAD1"/>
    <w:rsid w:val="3887F9BF"/>
    <w:rsid w:val="388879EB"/>
    <w:rsid w:val="38898044"/>
    <w:rsid w:val="3895291F"/>
    <w:rsid w:val="38969799"/>
    <w:rsid w:val="3896A4A6"/>
    <w:rsid w:val="3896EF52"/>
    <w:rsid w:val="38975AF1"/>
    <w:rsid w:val="389A6078"/>
    <w:rsid w:val="389D2642"/>
    <w:rsid w:val="38A26E8F"/>
    <w:rsid w:val="38AE8E85"/>
    <w:rsid w:val="38B3E6F0"/>
    <w:rsid w:val="38B8E1A0"/>
    <w:rsid w:val="38BA726D"/>
    <w:rsid w:val="38BADB87"/>
    <w:rsid w:val="38C2EB36"/>
    <w:rsid w:val="38C379D2"/>
    <w:rsid w:val="38C38B25"/>
    <w:rsid w:val="38C4FB9B"/>
    <w:rsid w:val="38C50DC0"/>
    <w:rsid w:val="38C5DA6F"/>
    <w:rsid w:val="38C5E52E"/>
    <w:rsid w:val="38C7E303"/>
    <w:rsid w:val="38CF3DA8"/>
    <w:rsid w:val="38DAD156"/>
    <w:rsid w:val="38DB822D"/>
    <w:rsid w:val="38DDDD64"/>
    <w:rsid w:val="38E6E0BC"/>
    <w:rsid w:val="38F39498"/>
    <w:rsid w:val="38FBE538"/>
    <w:rsid w:val="38FC6DDF"/>
    <w:rsid w:val="38FE1638"/>
    <w:rsid w:val="38FE7DA3"/>
    <w:rsid w:val="39003FF6"/>
    <w:rsid w:val="39021619"/>
    <w:rsid w:val="39028524"/>
    <w:rsid w:val="3909B432"/>
    <w:rsid w:val="39183DF8"/>
    <w:rsid w:val="391D917F"/>
    <w:rsid w:val="391EF9E2"/>
    <w:rsid w:val="392230EE"/>
    <w:rsid w:val="39260FA6"/>
    <w:rsid w:val="392A1604"/>
    <w:rsid w:val="392C9206"/>
    <w:rsid w:val="3930E01A"/>
    <w:rsid w:val="3931987C"/>
    <w:rsid w:val="39331AB5"/>
    <w:rsid w:val="3940BDA6"/>
    <w:rsid w:val="3944616A"/>
    <w:rsid w:val="394AAE02"/>
    <w:rsid w:val="394B80A1"/>
    <w:rsid w:val="394C6D10"/>
    <w:rsid w:val="394CB658"/>
    <w:rsid w:val="39514977"/>
    <w:rsid w:val="39534385"/>
    <w:rsid w:val="3954710A"/>
    <w:rsid w:val="3958C24D"/>
    <w:rsid w:val="39594D27"/>
    <w:rsid w:val="3959F53E"/>
    <w:rsid w:val="395B0423"/>
    <w:rsid w:val="395C8FA8"/>
    <w:rsid w:val="39618E51"/>
    <w:rsid w:val="396318E8"/>
    <w:rsid w:val="396566C7"/>
    <w:rsid w:val="3966871B"/>
    <w:rsid w:val="3968DDE4"/>
    <w:rsid w:val="3969CA10"/>
    <w:rsid w:val="396A38FF"/>
    <w:rsid w:val="3970FD3A"/>
    <w:rsid w:val="3974B65B"/>
    <w:rsid w:val="397631BD"/>
    <w:rsid w:val="3977BBF1"/>
    <w:rsid w:val="397805F6"/>
    <w:rsid w:val="397C775A"/>
    <w:rsid w:val="39865D80"/>
    <w:rsid w:val="3986E70A"/>
    <w:rsid w:val="398E5661"/>
    <w:rsid w:val="398E9C8E"/>
    <w:rsid w:val="398ECD51"/>
    <w:rsid w:val="3990CE1D"/>
    <w:rsid w:val="39911ECF"/>
    <w:rsid w:val="3993957B"/>
    <w:rsid w:val="39974739"/>
    <w:rsid w:val="39981E5F"/>
    <w:rsid w:val="3999650E"/>
    <w:rsid w:val="39A47B4D"/>
    <w:rsid w:val="39A759D4"/>
    <w:rsid w:val="39A96457"/>
    <w:rsid w:val="39B24F90"/>
    <w:rsid w:val="39C0079A"/>
    <w:rsid w:val="39C01527"/>
    <w:rsid w:val="39C48C7B"/>
    <w:rsid w:val="39C57CE0"/>
    <w:rsid w:val="39C94323"/>
    <w:rsid w:val="39CBC645"/>
    <w:rsid w:val="39E00D98"/>
    <w:rsid w:val="39E12909"/>
    <w:rsid w:val="39E499CC"/>
    <w:rsid w:val="39E5E26D"/>
    <w:rsid w:val="39E77946"/>
    <w:rsid w:val="39E79F2A"/>
    <w:rsid w:val="39EC2A3C"/>
    <w:rsid w:val="39F0A80F"/>
    <w:rsid w:val="39F25B15"/>
    <w:rsid w:val="39F4B70A"/>
    <w:rsid w:val="39F54C21"/>
    <w:rsid w:val="39F966EC"/>
    <w:rsid w:val="39FE41CB"/>
    <w:rsid w:val="39FE5F43"/>
    <w:rsid w:val="3A0032EA"/>
    <w:rsid w:val="3A00B282"/>
    <w:rsid w:val="3A018CB2"/>
    <w:rsid w:val="3A04562C"/>
    <w:rsid w:val="3A05A930"/>
    <w:rsid w:val="3A0A98E4"/>
    <w:rsid w:val="3A1016F1"/>
    <w:rsid w:val="3A18C04F"/>
    <w:rsid w:val="3A1C03C7"/>
    <w:rsid w:val="3A1CF96F"/>
    <w:rsid w:val="3A2346B4"/>
    <w:rsid w:val="3A23658E"/>
    <w:rsid w:val="3A25E0CC"/>
    <w:rsid w:val="3A2FA2E6"/>
    <w:rsid w:val="3A30F980"/>
    <w:rsid w:val="3A3A3481"/>
    <w:rsid w:val="3A3C5179"/>
    <w:rsid w:val="3A3DE676"/>
    <w:rsid w:val="3A3E83CC"/>
    <w:rsid w:val="3A423E74"/>
    <w:rsid w:val="3A43DD33"/>
    <w:rsid w:val="3A44CC65"/>
    <w:rsid w:val="3A4B06BD"/>
    <w:rsid w:val="3A4CD69D"/>
    <w:rsid w:val="3A4D42AE"/>
    <w:rsid w:val="3A4E5E66"/>
    <w:rsid w:val="3A507CFD"/>
    <w:rsid w:val="3A547641"/>
    <w:rsid w:val="3A54A059"/>
    <w:rsid w:val="3A551989"/>
    <w:rsid w:val="3A5AFC28"/>
    <w:rsid w:val="3A5B8F3A"/>
    <w:rsid w:val="3A5D7C28"/>
    <w:rsid w:val="3A5F8814"/>
    <w:rsid w:val="3A62A974"/>
    <w:rsid w:val="3A62C8E8"/>
    <w:rsid w:val="3A64F23D"/>
    <w:rsid w:val="3A6596B2"/>
    <w:rsid w:val="3A674A8A"/>
    <w:rsid w:val="3A67AAE9"/>
    <w:rsid w:val="3A6DA144"/>
    <w:rsid w:val="3A6E7965"/>
    <w:rsid w:val="3A706293"/>
    <w:rsid w:val="3A78C94A"/>
    <w:rsid w:val="3A7B1A7C"/>
    <w:rsid w:val="3A7D2460"/>
    <w:rsid w:val="3A7DC18A"/>
    <w:rsid w:val="3A824CBC"/>
    <w:rsid w:val="3A854656"/>
    <w:rsid w:val="3A85FC3D"/>
    <w:rsid w:val="3A886F6C"/>
    <w:rsid w:val="3A8B61FE"/>
    <w:rsid w:val="3A8B6D29"/>
    <w:rsid w:val="3A8B871F"/>
    <w:rsid w:val="3A8E890A"/>
    <w:rsid w:val="3A916234"/>
    <w:rsid w:val="3A983E40"/>
    <w:rsid w:val="3A9EA72A"/>
    <w:rsid w:val="3AAA04B7"/>
    <w:rsid w:val="3AAA7AC9"/>
    <w:rsid w:val="3AACCE6D"/>
    <w:rsid w:val="3AB0FEBC"/>
    <w:rsid w:val="3AB3A15F"/>
    <w:rsid w:val="3AB6D78E"/>
    <w:rsid w:val="3ABC4333"/>
    <w:rsid w:val="3ABF7D46"/>
    <w:rsid w:val="3AC2A174"/>
    <w:rsid w:val="3AC9C43C"/>
    <w:rsid w:val="3ACE5421"/>
    <w:rsid w:val="3ACF5FE7"/>
    <w:rsid w:val="3AD2923B"/>
    <w:rsid w:val="3AD5B986"/>
    <w:rsid w:val="3AD970D1"/>
    <w:rsid w:val="3ADA9AAF"/>
    <w:rsid w:val="3ADF36E0"/>
    <w:rsid w:val="3AE2D45C"/>
    <w:rsid w:val="3AE4726D"/>
    <w:rsid w:val="3AE98B25"/>
    <w:rsid w:val="3AEAC58E"/>
    <w:rsid w:val="3AEBA436"/>
    <w:rsid w:val="3AF07A78"/>
    <w:rsid w:val="3AF3EAD9"/>
    <w:rsid w:val="3AF67B47"/>
    <w:rsid w:val="3AFADCC1"/>
    <w:rsid w:val="3B0A31B2"/>
    <w:rsid w:val="3B0A76D8"/>
    <w:rsid w:val="3B0C1EC4"/>
    <w:rsid w:val="3B0EA8B2"/>
    <w:rsid w:val="3B0EB68B"/>
    <w:rsid w:val="3B138247"/>
    <w:rsid w:val="3B14350A"/>
    <w:rsid w:val="3B143EDB"/>
    <w:rsid w:val="3B153B90"/>
    <w:rsid w:val="3B178439"/>
    <w:rsid w:val="3B17B811"/>
    <w:rsid w:val="3B239DFD"/>
    <w:rsid w:val="3B260C57"/>
    <w:rsid w:val="3B27BBE6"/>
    <w:rsid w:val="3B27CA99"/>
    <w:rsid w:val="3B27D888"/>
    <w:rsid w:val="3B2B62A8"/>
    <w:rsid w:val="3B2F3180"/>
    <w:rsid w:val="3B32966C"/>
    <w:rsid w:val="3B32D4E8"/>
    <w:rsid w:val="3B38FCEE"/>
    <w:rsid w:val="3B3B4FC3"/>
    <w:rsid w:val="3B43C8D1"/>
    <w:rsid w:val="3B4B0D49"/>
    <w:rsid w:val="3B4B5F94"/>
    <w:rsid w:val="3B52BA59"/>
    <w:rsid w:val="3B547CA6"/>
    <w:rsid w:val="3B583B4C"/>
    <w:rsid w:val="3B58D93F"/>
    <w:rsid w:val="3B591C5D"/>
    <w:rsid w:val="3B5947BE"/>
    <w:rsid w:val="3B5BD669"/>
    <w:rsid w:val="3B5D1493"/>
    <w:rsid w:val="3B5F47B7"/>
    <w:rsid w:val="3B680080"/>
    <w:rsid w:val="3B6C5DF7"/>
    <w:rsid w:val="3B773353"/>
    <w:rsid w:val="3B79BAD5"/>
    <w:rsid w:val="3B7DFEB2"/>
    <w:rsid w:val="3B80B877"/>
    <w:rsid w:val="3B817F81"/>
    <w:rsid w:val="3B85A823"/>
    <w:rsid w:val="3B865FD1"/>
    <w:rsid w:val="3B86BFDC"/>
    <w:rsid w:val="3B8752DB"/>
    <w:rsid w:val="3B87F964"/>
    <w:rsid w:val="3B8D645B"/>
    <w:rsid w:val="3B8E3B9E"/>
    <w:rsid w:val="3B8F0E1C"/>
    <w:rsid w:val="3B925C5E"/>
    <w:rsid w:val="3B94CBF9"/>
    <w:rsid w:val="3B95E8DB"/>
    <w:rsid w:val="3B96AA91"/>
    <w:rsid w:val="3B9CD99E"/>
    <w:rsid w:val="3B9D5D13"/>
    <w:rsid w:val="3BA1FD4A"/>
    <w:rsid w:val="3BA2ECE6"/>
    <w:rsid w:val="3BA56171"/>
    <w:rsid w:val="3BA66A12"/>
    <w:rsid w:val="3BAA81D8"/>
    <w:rsid w:val="3BAE7785"/>
    <w:rsid w:val="3BB2AF7A"/>
    <w:rsid w:val="3BB36BE3"/>
    <w:rsid w:val="3BB512F8"/>
    <w:rsid w:val="3BB9D012"/>
    <w:rsid w:val="3BBA0621"/>
    <w:rsid w:val="3BBDC91E"/>
    <w:rsid w:val="3BC0022F"/>
    <w:rsid w:val="3BC1799D"/>
    <w:rsid w:val="3BC77FFF"/>
    <w:rsid w:val="3BC86CEF"/>
    <w:rsid w:val="3BCAB0BC"/>
    <w:rsid w:val="3BCC2937"/>
    <w:rsid w:val="3BCD2E2C"/>
    <w:rsid w:val="3BCDF2AD"/>
    <w:rsid w:val="3BCF8085"/>
    <w:rsid w:val="3BCF8875"/>
    <w:rsid w:val="3BDCF212"/>
    <w:rsid w:val="3BE0591C"/>
    <w:rsid w:val="3BE86863"/>
    <w:rsid w:val="3BEB8413"/>
    <w:rsid w:val="3BECA677"/>
    <w:rsid w:val="3BEF71C1"/>
    <w:rsid w:val="3BF03734"/>
    <w:rsid w:val="3BF18DEE"/>
    <w:rsid w:val="3BF40902"/>
    <w:rsid w:val="3BF46626"/>
    <w:rsid w:val="3BF54D2D"/>
    <w:rsid w:val="3BF558BF"/>
    <w:rsid w:val="3BF7FC28"/>
    <w:rsid w:val="3BF97234"/>
    <w:rsid w:val="3BFB6575"/>
    <w:rsid w:val="3BFC4C11"/>
    <w:rsid w:val="3BFE214E"/>
    <w:rsid w:val="3C00552A"/>
    <w:rsid w:val="3C01D8FC"/>
    <w:rsid w:val="3C03E57B"/>
    <w:rsid w:val="3C05AEFC"/>
    <w:rsid w:val="3C0697E9"/>
    <w:rsid w:val="3C06DA1E"/>
    <w:rsid w:val="3C0DF802"/>
    <w:rsid w:val="3C1431E3"/>
    <w:rsid w:val="3C169B3B"/>
    <w:rsid w:val="3C16F777"/>
    <w:rsid w:val="3C1D9BC2"/>
    <w:rsid w:val="3C21F75C"/>
    <w:rsid w:val="3C24BD90"/>
    <w:rsid w:val="3C258CF1"/>
    <w:rsid w:val="3C2E879D"/>
    <w:rsid w:val="3C30F757"/>
    <w:rsid w:val="3C31021C"/>
    <w:rsid w:val="3C339852"/>
    <w:rsid w:val="3C33EE08"/>
    <w:rsid w:val="3C342B47"/>
    <w:rsid w:val="3C36CD03"/>
    <w:rsid w:val="3C3767B7"/>
    <w:rsid w:val="3C37841E"/>
    <w:rsid w:val="3C3959D6"/>
    <w:rsid w:val="3C3DC424"/>
    <w:rsid w:val="3C449BBC"/>
    <w:rsid w:val="3C4557EC"/>
    <w:rsid w:val="3C46EC80"/>
    <w:rsid w:val="3C487A2C"/>
    <w:rsid w:val="3C500973"/>
    <w:rsid w:val="3C50F536"/>
    <w:rsid w:val="3C569AA4"/>
    <w:rsid w:val="3C56EBCC"/>
    <w:rsid w:val="3C59031C"/>
    <w:rsid w:val="3C5A1135"/>
    <w:rsid w:val="3C5ACE40"/>
    <w:rsid w:val="3C649C54"/>
    <w:rsid w:val="3C681EF9"/>
    <w:rsid w:val="3C6BC218"/>
    <w:rsid w:val="3C715E7D"/>
    <w:rsid w:val="3C72D345"/>
    <w:rsid w:val="3C73BC9A"/>
    <w:rsid w:val="3C7873D7"/>
    <w:rsid w:val="3C791D86"/>
    <w:rsid w:val="3C79F2C8"/>
    <w:rsid w:val="3C7EF044"/>
    <w:rsid w:val="3C803EAB"/>
    <w:rsid w:val="3C815232"/>
    <w:rsid w:val="3C81864F"/>
    <w:rsid w:val="3C8318CF"/>
    <w:rsid w:val="3C840DD2"/>
    <w:rsid w:val="3C89F411"/>
    <w:rsid w:val="3C8B8487"/>
    <w:rsid w:val="3C8D6592"/>
    <w:rsid w:val="3C8FE8BF"/>
    <w:rsid w:val="3C910CC9"/>
    <w:rsid w:val="3C92CF1E"/>
    <w:rsid w:val="3C963B6E"/>
    <w:rsid w:val="3C96B57E"/>
    <w:rsid w:val="3C96C9A1"/>
    <w:rsid w:val="3C9AA910"/>
    <w:rsid w:val="3C9FE8ED"/>
    <w:rsid w:val="3CA0B4F5"/>
    <w:rsid w:val="3CA22CD3"/>
    <w:rsid w:val="3CA4ED65"/>
    <w:rsid w:val="3CA77C10"/>
    <w:rsid w:val="3CA9CBC2"/>
    <w:rsid w:val="3CAAB294"/>
    <w:rsid w:val="3CAFDF63"/>
    <w:rsid w:val="3CB6BEFD"/>
    <w:rsid w:val="3CB6E81F"/>
    <w:rsid w:val="3CB71076"/>
    <w:rsid w:val="3CB768DC"/>
    <w:rsid w:val="3CB79DEE"/>
    <w:rsid w:val="3CC33991"/>
    <w:rsid w:val="3CC9EA43"/>
    <w:rsid w:val="3CCBE8FC"/>
    <w:rsid w:val="3CCF5F08"/>
    <w:rsid w:val="3CD1553D"/>
    <w:rsid w:val="3CD55DC9"/>
    <w:rsid w:val="3CD5C0BD"/>
    <w:rsid w:val="3CDB069C"/>
    <w:rsid w:val="3CDD1EB0"/>
    <w:rsid w:val="3CDDE7F7"/>
    <w:rsid w:val="3CE24CA0"/>
    <w:rsid w:val="3CE7D7D0"/>
    <w:rsid w:val="3CE94DC7"/>
    <w:rsid w:val="3CF18AAC"/>
    <w:rsid w:val="3CF44261"/>
    <w:rsid w:val="3CF4713F"/>
    <w:rsid w:val="3CF695F5"/>
    <w:rsid w:val="3CFA8B16"/>
    <w:rsid w:val="3CFC7CD5"/>
    <w:rsid w:val="3CFD1ECB"/>
    <w:rsid w:val="3CFE631A"/>
    <w:rsid w:val="3D03F444"/>
    <w:rsid w:val="3D04E815"/>
    <w:rsid w:val="3D0A2DB9"/>
    <w:rsid w:val="3D0C9D4C"/>
    <w:rsid w:val="3D0D4E93"/>
    <w:rsid w:val="3D105221"/>
    <w:rsid w:val="3D112D81"/>
    <w:rsid w:val="3D117497"/>
    <w:rsid w:val="3D1B066A"/>
    <w:rsid w:val="3D1B90F0"/>
    <w:rsid w:val="3D1DA7F8"/>
    <w:rsid w:val="3D20865A"/>
    <w:rsid w:val="3D25DF36"/>
    <w:rsid w:val="3D267E02"/>
    <w:rsid w:val="3D276BE0"/>
    <w:rsid w:val="3D29EC54"/>
    <w:rsid w:val="3D29FBD7"/>
    <w:rsid w:val="3D2C4292"/>
    <w:rsid w:val="3D309167"/>
    <w:rsid w:val="3D34B255"/>
    <w:rsid w:val="3D360180"/>
    <w:rsid w:val="3D38CF42"/>
    <w:rsid w:val="3D3D7A1A"/>
    <w:rsid w:val="3D4190F4"/>
    <w:rsid w:val="3D43B24B"/>
    <w:rsid w:val="3D469EF8"/>
    <w:rsid w:val="3D4756CD"/>
    <w:rsid w:val="3D48B1B2"/>
    <w:rsid w:val="3D498312"/>
    <w:rsid w:val="3D49E490"/>
    <w:rsid w:val="3D4DC154"/>
    <w:rsid w:val="3D506111"/>
    <w:rsid w:val="3D5204B6"/>
    <w:rsid w:val="3D52E332"/>
    <w:rsid w:val="3D532FEC"/>
    <w:rsid w:val="3D57E596"/>
    <w:rsid w:val="3D5C3DD4"/>
    <w:rsid w:val="3D60CFF3"/>
    <w:rsid w:val="3D633AC0"/>
    <w:rsid w:val="3D67099A"/>
    <w:rsid w:val="3D67F998"/>
    <w:rsid w:val="3D68B9B0"/>
    <w:rsid w:val="3D6A3BED"/>
    <w:rsid w:val="3D6BB1C3"/>
    <w:rsid w:val="3D6BB961"/>
    <w:rsid w:val="3D6DC988"/>
    <w:rsid w:val="3D6F3B59"/>
    <w:rsid w:val="3D7014C2"/>
    <w:rsid w:val="3D76248E"/>
    <w:rsid w:val="3D766808"/>
    <w:rsid w:val="3D775080"/>
    <w:rsid w:val="3D7B8C80"/>
    <w:rsid w:val="3D7DECD6"/>
    <w:rsid w:val="3D7E5D0F"/>
    <w:rsid w:val="3D844295"/>
    <w:rsid w:val="3D878EC9"/>
    <w:rsid w:val="3D89787D"/>
    <w:rsid w:val="3D8B3334"/>
    <w:rsid w:val="3D8C1EC1"/>
    <w:rsid w:val="3D9A6A19"/>
    <w:rsid w:val="3D9BC71C"/>
    <w:rsid w:val="3D9CADBC"/>
    <w:rsid w:val="3D9E07B0"/>
    <w:rsid w:val="3D9F432E"/>
    <w:rsid w:val="3DA0153C"/>
    <w:rsid w:val="3DA308D1"/>
    <w:rsid w:val="3DA41F06"/>
    <w:rsid w:val="3DA61AD3"/>
    <w:rsid w:val="3DA73C80"/>
    <w:rsid w:val="3DA9F7FD"/>
    <w:rsid w:val="3DAE2898"/>
    <w:rsid w:val="3DB40F08"/>
    <w:rsid w:val="3DB91A64"/>
    <w:rsid w:val="3DBA2480"/>
    <w:rsid w:val="3DBC5E2C"/>
    <w:rsid w:val="3DBD9D18"/>
    <w:rsid w:val="3DC193CF"/>
    <w:rsid w:val="3DC2041C"/>
    <w:rsid w:val="3DC2215B"/>
    <w:rsid w:val="3DCA9A1A"/>
    <w:rsid w:val="3DCF75C9"/>
    <w:rsid w:val="3DD140DE"/>
    <w:rsid w:val="3DD420C6"/>
    <w:rsid w:val="3DD51BF9"/>
    <w:rsid w:val="3DD688D2"/>
    <w:rsid w:val="3DD87F0E"/>
    <w:rsid w:val="3DDAE0E9"/>
    <w:rsid w:val="3DE1274F"/>
    <w:rsid w:val="3DE2006F"/>
    <w:rsid w:val="3DE265B2"/>
    <w:rsid w:val="3DE27C8F"/>
    <w:rsid w:val="3DE2E107"/>
    <w:rsid w:val="3DE32E5A"/>
    <w:rsid w:val="3DE3314A"/>
    <w:rsid w:val="3DE3CE52"/>
    <w:rsid w:val="3DE48290"/>
    <w:rsid w:val="3DE7E870"/>
    <w:rsid w:val="3DE9C209"/>
    <w:rsid w:val="3DEAE468"/>
    <w:rsid w:val="3DED30A3"/>
    <w:rsid w:val="3DF26B05"/>
    <w:rsid w:val="3DFDF7B7"/>
    <w:rsid w:val="3E058DD3"/>
    <w:rsid w:val="3E05B2C2"/>
    <w:rsid w:val="3E09171A"/>
    <w:rsid w:val="3E0B5922"/>
    <w:rsid w:val="3E0C872F"/>
    <w:rsid w:val="3E13C33A"/>
    <w:rsid w:val="3E17D0D2"/>
    <w:rsid w:val="3E1B8986"/>
    <w:rsid w:val="3E1EDA2C"/>
    <w:rsid w:val="3E213E43"/>
    <w:rsid w:val="3E21407C"/>
    <w:rsid w:val="3E244D87"/>
    <w:rsid w:val="3E259077"/>
    <w:rsid w:val="3E277D4B"/>
    <w:rsid w:val="3E2A1EC0"/>
    <w:rsid w:val="3E2A64DD"/>
    <w:rsid w:val="3E2B1205"/>
    <w:rsid w:val="3E2E9F7F"/>
    <w:rsid w:val="3E2F26C4"/>
    <w:rsid w:val="3E328A83"/>
    <w:rsid w:val="3E33EA3E"/>
    <w:rsid w:val="3E34C879"/>
    <w:rsid w:val="3E374DA4"/>
    <w:rsid w:val="3E3C8556"/>
    <w:rsid w:val="3E3D4D41"/>
    <w:rsid w:val="3E3DB489"/>
    <w:rsid w:val="3E41280B"/>
    <w:rsid w:val="3E426EF8"/>
    <w:rsid w:val="3E43BC71"/>
    <w:rsid w:val="3E468CAA"/>
    <w:rsid w:val="3E48B690"/>
    <w:rsid w:val="3E4DCEA1"/>
    <w:rsid w:val="3E4ECB4C"/>
    <w:rsid w:val="3E529A2F"/>
    <w:rsid w:val="3E542F97"/>
    <w:rsid w:val="3E54E1AB"/>
    <w:rsid w:val="3E58061F"/>
    <w:rsid w:val="3E591900"/>
    <w:rsid w:val="3E5C77A7"/>
    <w:rsid w:val="3E61E30A"/>
    <w:rsid w:val="3E620A17"/>
    <w:rsid w:val="3E626048"/>
    <w:rsid w:val="3E648682"/>
    <w:rsid w:val="3E66A6AF"/>
    <w:rsid w:val="3E6E34A5"/>
    <w:rsid w:val="3E72C5B7"/>
    <w:rsid w:val="3E760C8C"/>
    <w:rsid w:val="3E775F04"/>
    <w:rsid w:val="3E7A6C83"/>
    <w:rsid w:val="3E7E06BE"/>
    <w:rsid w:val="3E7FD9F6"/>
    <w:rsid w:val="3E8023A3"/>
    <w:rsid w:val="3E82F302"/>
    <w:rsid w:val="3E88B657"/>
    <w:rsid w:val="3E88F584"/>
    <w:rsid w:val="3E8A973A"/>
    <w:rsid w:val="3E8B0ADB"/>
    <w:rsid w:val="3E8B2310"/>
    <w:rsid w:val="3E8CE095"/>
    <w:rsid w:val="3E8E00F9"/>
    <w:rsid w:val="3E956267"/>
    <w:rsid w:val="3E96CEEF"/>
    <w:rsid w:val="3E970F70"/>
    <w:rsid w:val="3E9BE8E9"/>
    <w:rsid w:val="3EA1E9D6"/>
    <w:rsid w:val="3EA3AC10"/>
    <w:rsid w:val="3EA9BFAC"/>
    <w:rsid w:val="3EAAFFF6"/>
    <w:rsid w:val="3EAD543F"/>
    <w:rsid w:val="3EAF94E7"/>
    <w:rsid w:val="3EB2E28A"/>
    <w:rsid w:val="3EB7874D"/>
    <w:rsid w:val="3EBCD28F"/>
    <w:rsid w:val="3EBD0AE0"/>
    <w:rsid w:val="3EC1AD62"/>
    <w:rsid w:val="3EC23665"/>
    <w:rsid w:val="3EC3D12E"/>
    <w:rsid w:val="3ECA0B62"/>
    <w:rsid w:val="3ECC7FB6"/>
    <w:rsid w:val="3ECD1A31"/>
    <w:rsid w:val="3ED1898B"/>
    <w:rsid w:val="3ED2E366"/>
    <w:rsid w:val="3ED4FCD0"/>
    <w:rsid w:val="3ED9AB19"/>
    <w:rsid w:val="3EDA0A82"/>
    <w:rsid w:val="3EDD46D7"/>
    <w:rsid w:val="3EE0D75B"/>
    <w:rsid w:val="3EE2CAA9"/>
    <w:rsid w:val="3EE3D167"/>
    <w:rsid w:val="3EE88AB3"/>
    <w:rsid w:val="3EEA6099"/>
    <w:rsid w:val="3EEE0690"/>
    <w:rsid w:val="3EEFF931"/>
    <w:rsid w:val="3EF1DE74"/>
    <w:rsid w:val="3EF1FE3C"/>
    <w:rsid w:val="3EF43A5F"/>
    <w:rsid w:val="3EF59D57"/>
    <w:rsid w:val="3EFB86BB"/>
    <w:rsid w:val="3F002958"/>
    <w:rsid w:val="3F05FE64"/>
    <w:rsid w:val="3F0624BB"/>
    <w:rsid w:val="3F078D9B"/>
    <w:rsid w:val="3F0B8984"/>
    <w:rsid w:val="3F11F4EF"/>
    <w:rsid w:val="3F1C7B41"/>
    <w:rsid w:val="3F20BFB1"/>
    <w:rsid w:val="3F2449C2"/>
    <w:rsid w:val="3F26384F"/>
    <w:rsid w:val="3F3224CC"/>
    <w:rsid w:val="3F39444C"/>
    <w:rsid w:val="3F3B2463"/>
    <w:rsid w:val="3F3D9BAC"/>
    <w:rsid w:val="3F4432F2"/>
    <w:rsid w:val="3F45EC07"/>
    <w:rsid w:val="3F47A40B"/>
    <w:rsid w:val="3F4B5517"/>
    <w:rsid w:val="3F4C83E0"/>
    <w:rsid w:val="3F5153E2"/>
    <w:rsid w:val="3F554DFF"/>
    <w:rsid w:val="3F584F7E"/>
    <w:rsid w:val="3F5AA137"/>
    <w:rsid w:val="3F5BD37D"/>
    <w:rsid w:val="3F5E3EFE"/>
    <w:rsid w:val="3F5F1967"/>
    <w:rsid w:val="3F65294D"/>
    <w:rsid w:val="3F6D4E82"/>
    <w:rsid w:val="3F6E61B4"/>
    <w:rsid w:val="3F6EF106"/>
    <w:rsid w:val="3F75A194"/>
    <w:rsid w:val="3F75F7C8"/>
    <w:rsid w:val="3F7EC4EF"/>
    <w:rsid w:val="3F7F55D8"/>
    <w:rsid w:val="3F814D91"/>
    <w:rsid w:val="3F8294F1"/>
    <w:rsid w:val="3F82E0B3"/>
    <w:rsid w:val="3F8668C4"/>
    <w:rsid w:val="3F86F023"/>
    <w:rsid w:val="3F86F941"/>
    <w:rsid w:val="3F88F5A1"/>
    <w:rsid w:val="3F88F8BB"/>
    <w:rsid w:val="3F8B1736"/>
    <w:rsid w:val="3F8C9D37"/>
    <w:rsid w:val="3F8D9A92"/>
    <w:rsid w:val="3F941931"/>
    <w:rsid w:val="3F94A5D2"/>
    <w:rsid w:val="3F958D23"/>
    <w:rsid w:val="3F960FD5"/>
    <w:rsid w:val="3F9B01CD"/>
    <w:rsid w:val="3F9CB3A8"/>
    <w:rsid w:val="3F9F13CD"/>
    <w:rsid w:val="3FA083B7"/>
    <w:rsid w:val="3FA1AE1B"/>
    <w:rsid w:val="3FA2F593"/>
    <w:rsid w:val="3FA85284"/>
    <w:rsid w:val="3FAF9966"/>
    <w:rsid w:val="3FAFBFD8"/>
    <w:rsid w:val="3FB0763B"/>
    <w:rsid w:val="3FB4AC1A"/>
    <w:rsid w:val="3FB60C03"/>
    <w:rsid w:val="3FB9C71D"/>
    <w:rsid w:val="3FBA8288"/>
    <w:rsid w:val="3FBBDDBA"/>
    <w:rsid w:val="3FBFAC2F"/>
    <w:rsid w:val="3FC18B6D"/>
    <w:rsid w:val="3FC2102A"/>
    <w:rsid w:val="3FC2BAD9"/>
    <w:rsid w:val="3FC32549"/>
    <w:rsid w:val="3FC3A4DA"/>
    <w:rsid w:val="3FC6A99D"/>
    <w:rsid w:val="3FC847B5"/>
    <w:rsid w:val="3FC9C4E9"/>
    <w:rsid w:val="3FCBD802"/>
    <w:rsid w:val="3FD258D4"/>
    <w:rsid w:val="3FD26A9C"/>
    <w:rsid w:val="3FD55F0F"/>
    <w:rsid w:val="3FD603D5"/>
    <w:rsid w:val="3FD9F361"/>
    <w:rsid w:val="3FDF392D"/>
    <w:rsid w:val="3FDF52A0"/>
    <w:rsid w:val="3FE2CC4E"/>
    <w:rsid w:val="3FE8F4F8"/>
    <w:rsid w:val="3FE9A88D"/>
    <w:rsid w:val="3FEA4B3C"/>
    <w:rsid w:val="3FEBC7D1"/>
    <w:rsid w:val="3FEC78CD"/>
    <w:rsid w:val="3FEE487C"/>
    <w:rsid w:val="3FEF230F"/>
    <w:rsid w:val="3FEF7557"/>
    <w:rsid w:val="3FF26AB6"/>
    <w:rsid w:val="3FF3974E"/>
    <w:rsid w:val="3FF9EF36"/>
    <w:rsid w:val="3FFA7DD0"/>
    <w:rsid w:val="3FFB4976"/>
    <w:rsid w:val="3FFE1197"/>
    <w:rsid w:val="3FFEC30B"/>
    <w:rsid w:val="3FFFE641"/>
    <w:rsid w:val="4000613C"/>
    <w:rsid w:val="40021049"/>
    <w:rsid w:val="40025532"/>
    <w:rsid w:val="400C05EB"/>
    <w:rsid w:val="400C951E"/>
    <w:rsid w:val="400F98B9"/>
    <w:rsid w:val="40116C89"/>
    <w:rsid w:val="40153C61"/>
    <w:rsid w:val="40184F79"/>
    <w:rsid w:val="401B437D"/>
    <w:rsid w:val="401F4F0B"/>
    <w:rsid w:val="4021A4C6"/>
    <w:rsid w:val="4022FDAB"/>
    <w:rsid w:val="402A5D59"/>
    <w:rsid w:val="402C08FE"/>
    <w:rsid w:val="4035A401"/>
    <w:rsid w:val="4037E937"/>
    <w:rsid w:val="4038CAD9"/>
    <w:rsid w:val="40390273"/>
    <w:rsid w:val="403D56EF"/>
    <w:rsid w:val="4040AAFC"/>
    <w:rsid w:val="40441425"/>
    <w:rsid w:val="404523D6"/>
    <w:rsid w:val="4046FE17"/>
    <w:rsid w:val="40482023"/>
    <w:rsid w:val="4049E740"/>
    <w:rsid w:val="404D47C8"/>
    <w:rsid w:val="404EB9D8"/>
    <w:rsid w:val="404EF42D"/>
    <w:rsid w:val="40505562"/>
    <w:rsid w:val="4053A717"/>
    <w:rsid w:val="4056D9F5"/>
    <w:rsid w:val="40578647"/>
    <w:rsid w:val="4058FB87"/>
    <w:rsid w:val="4059A9E2"/>
    <w:rsid w:val="405C6261"/>
    <w:rsid w:val="40635427"/>
    <w:rsid w:val="4064DC77"/>
    <w:rsid w:val="406594C6"/>
    <w:rsid w:val="4065C62B"/>
    <w:rsid w:val="4075EE5B"/>
    <w:rsid w:val="4076D8AE"/>
    <w:rsid w:val="407A9609"/>
    <w:rsid w:val="407F882D"/>
    <w:rsid w:val="407FA49E"/>
    <w:rsid w:val="4082308F"/>
    <w:rsid w:val="408630FA"/>
    <w:rsid w:val="40889E1A"/>
    <w:rsid w:val="408BC992"/>
    <w:rsid w:val="408E2B3A"/>
    <w:rsid w:val="4092ECB6"/>
    <w:rsid w:val="4093A094"/>
    <w:rsid w:val="4099154B"/>
    <w:rsid w:val="4099AFEF"/>
    <w:rsid w:val="409FF9ED"/>
    <w:rsid w:val="40A298B8"/>
    <w:rsid w:val="40A50E69"/>
    <w:rsid w:val="40B25A74"/>
    <w:rsid w:val="40B53996"/>
    <w:rsid w:val="40B6006A"/>
    <w:rsid w:val="40B79E2D"/>
    <w:rsid w:val="40BB679D"/>
    <w:rsid w:val="40BC9012"/>
    <w:rsid w:val="40BCA306"/>
    <w:rsid w:val="40BDE441"/>
    <w:rsid w:val="40C34EE5"/>
    <w:rsid w:val="40C46311"/>
    <w:rsid w:val="40C5298E"/>
    <w:rsid w:val="40C70DB9"/>
    <w:rsid w:val="40CF7473"/>
    <w:rsid w:val="40D0F713"/>
    <w:rsid w:val="40D19EF7"/>
    <w:rsid w:val="40DEB7A5"/>
    <w:rsid w:val="40E0D236"/>
    <w:rsid w:val="40E2A2F6"/>
    <w:rsid w:val="40EEAFBD"/>
    <w:rsid w:val="40EEDC5E"/>
    <w:rsid w:val="40EF3576"/>
    <w:rsid w:val="40F251BA"/>
    <w:rsid w:val="40F55A13"/>
    <w:rsid w:val="40F6C23D"/>
    <w:rsid w:val="40F72364"/>
    <w:rsid w:val="40F83EC5"/>
    <w:rsid w:val="40FDA2F9"/>
    <w:rsid w:val="40FEA0C2"/>
    <w:rsid w:val="41006301"/>
    <w:rsid w:val="410BC6C2"/>
    <w:rsid w:val="410CE572"/>
    <w:rsid w:val="410DCB69"/>
    <w:rsid w:val="41105394"/>
    <w:rsid w:val="4110E192"/>
    <w:rsid w:val="41127EC2"/>
    <w:rsid w:val="4112F369"/>
    <w:rsid w:val="41162057"/>
    <w:rsid w:val="411B2FB4"/>
    <w:rsid w:val="4120AC18"/>
    <w:rsid w:val="41210836"/>
    <w:rsid w:val="41220DE2"/>
    <w:rsid w:val="412333C8"/>
    <w:rsid w:val="4124BCE9"/>
    <w:rsid w:val="4124EB7B"/>
    <w:rsid w:val="41263B34"/>
    <w:rsid w:val="41267921"/>
    <w:rsid w:val="4128BD1E"/>
    <w:rsid w:val="412AB067"/>
    <w:rsid w:val="412AEA86"/>
    <w:rsid w:val="412FE992"/>
    <w:rsid w:val="41308429"/>
    <w:rsid w:val="4131E206"/>
    <w:rsid w:val="41347A34"/>
    <w:rsid w:val="4134F1D9"/>
    <w:rsid w:val="41379529"/>
    <w:rsid w:val="413AACF6"/>
    <w:rsid w:val="413C44F4"/>
    <w:rsid w:val="413DD248"/>
    <w:rsid w:val="41439530"/>
    <w:rsid w:val="414588A9"/>
    <w:rsid w:val="414604BB"/>
    <w:rsid w:val="4146DC12"/>
    <w:rsid w:val="414A2A58"/>
    <w:rsid w:val="414CBBB3"/>
    <w:rsid w:val="414CCD0A"/>
    <w:rsid w:val="414D3E29"/>
    <w:rsid w:val="414EF733"/>
    <w:rsid w:val="415007F5"/>
    <w:rsid w:val="4156D530"/>
    <w:rsid w:val="41618ABA"/>
    <w:rsid w:val="41623919"/>
    <w:rsid w:val="4163326D"/>
    <w:rsid w:val="416360AB"/>
    <w:rsid w:val="41655EBB"/>
    <w:rsid w:val="416BF115"/>
    <w:rsid w:val="416E7AC4"/>
    <w:rsid w:val="4171D0C5"/>
    <w:rsid w:val="417C7379"/>
    <w:rsid w:val="417DEB94"/>
    <w:rsid w:val="417E933D"/>
    <w:rsid w:val="41862D93"/>
    <w:rsid w:val="4189E480"/>
    <w:rsid w:val="418A2003"/>
    <w:rsid w:val="418D926B"/>
    <w:rsid w:val="418F5A21"/>
    <w:rsid w:val="41939E11"/>
    <w:rsid w:val="41945CFC"/>
    <w:rsid w:val="41985B08"/>
    <w:rsid w:val="41A03F22"/>
    <w:rsid w:val="41A2DF19"/>
    <w:rsid w:val="41A4EDD2"/>
    <w:rsid w:val="41AC9E0D"/>
    <w:rsid w:val="41ADBF83"/>
    <w:rsid w:val="41B21B96"/>
    <w:rsid w:val="41B77934"/>
    <w:rsid w:val="41B857C7"/>
    <w:rsid w:val="41B87B84"/>
    <w:rsid w:val="41B8CB92"/>
    <w:rsid w:val="41B9B05F"/>
    <w:rsid w:val="41BA92BB"/>
    <w:rsid w:val="41BD7527"/>
    <w:rsid w:val="41C06706"/>
    <w:rsid w:val="41C4FBCF"/>
    <w:rsid w:val="41C52FDC"/>
    <w:rsid w:val="41C92931"/>
    <w:rsid w:val="41C98992"/>
    <w:rsid w:val="41CCFFC1"/>
    <w:rsid w:val="41CDFB0C"/>
    <w:rsid w:val="41D4AF60"/>
    <w:rsid w:val="41D4C070"/>
    <w:rsid w:val="41D64CAB"/>
    <w:rsid w:val="41DA1DBB"/>
    <w:rsid w:val="41DDA143"/>
    <w:rsid w:val="41DF9BA4"/>
    <w:rsid w:val="41E5D70F"/>
    <w:rsid w:val="41E63DF8"/>
    <w:rsid w:val="41E9284E"/>
    <w:rsid w:val="41F080E9"/>
    <w:rsid w:val="41F17C17"/>
    <w:rsid w:val="41F1B074"/>
    <w:rsid w:val="41F24895"/>
    <w:rsid w:val="41F2E017"/>
    <w:rsid w:val="41F2FD1A"/>
    <w:rsid w:val="41F42638"/>
    <w:rsid w:val="41F771E3"/>
    <w:rsid w:val="41FA1DCE"/>
    <w:rsid w:val="41FC12A3"/>
    <w:rsid w:val="41FD7749"/>
    <w:rsid w:val="41FEE234"/>
    <w:rsid w:val="4200776F"/>
    <w:rsid w:val="4202B29D"/>
    <w:rsid w:val="42038F77"/>
    <w:rsid w:val="42039482"/>
    <w:rsid w:val="4204EEAB"/>
    <w:rsid w:val="4206BBA8"/>
    <w:rsid w:val="4209B944"/>
    <w:rsid w:val="420DA4F4"/>
    <w:rsid w:val="4219CBF9"/>
    <w:rsid w:val="421B5E45"/>
    <w:rsid w:val="421E6227"/>
    <w:rsid w:val="42240ACA"/>
    <w:rsid w:val="4228124E"/>
    <w:rsid w:val="42284F51"/>
    <w:rsid w:val="4228DD80"/>
    <w:rsid w:val="42294F4B"/>
    <w:rsid w:val="422D8B1C"/>
    <w:rsid w:val="422EAA13"/>
    <w:rsid w:val="4232A74B"/>
    <w:rsid w:val="42333873"/>
    <w:rsid w:val="4237D8AB"/>
    <w:rsid w:val="423C9291"/>
    <w:rsid w:val="423E51BE"/>
    <w:rsid w:val="423F1082"/>
    <w:rsid w:val="4244866E"/>
    <w:rsid w:val="42478DF5"/>
    <w:rsid w:val="4248B68B"/>
    <w:rsid w:val="424B1EF1"/>
    <w:rsid w:val="424C3396"/>
    <w:rsid w:val="424F63BC"/>
    <w:rsid w:val="4252FEE2"/>
    <w:rsid w:val="4254CD93"/>
    <w:rsid w:val="4255F394"/>
    <w:rsid w:val="425B8513"/>
    <w:rsid w:val="425F0327"/>
    <w:rsid w:val="4264A7EC"/>
    <w:rsid w:val="4266A11F"/>
    <w:rsid w:val="4268E2C9"/>
    <w:rsid w:val="426ADCBE"/>
    <w:rsid w:val="426BE55D"/>
    <w:rsid w:val="427E41E8"/>
    <w:rsid w:val="42886B34"/>
    <w:rsid w:val="428AFB51"/>
    <w:rsid w:val="428CD3F5"/>
    <w:rsid w:val="428CEB74"/>
    <w:rsid w:val="428ED276"/>
    <w:rsid w:val="42929D91"/>
    <w:rsid w:val="429351FD"/>
    <w:rsid w:val="429814EF"/>
    <w:rsid w:val="429D6367"/>
    <w:rsid w:val="429DAB1D"/>
    <w:rsid w:val="429EF1D0"/>
    <w:rsid w:val="42A06CAA"/>
    <w:rsid w:val="42A0F488"/>
    <w:rsid w:val="42A4B724"/>
    <w:rsid w:val="42A56A3E"/>
    <w:rsid w:val="42A64494"/>
    <w:rsid w:val="42A96214"/>
    <w:rsid w:val="42A9F400"/>
    <w:rsid w:val="42AA708F"/>
    <w:rsid w:val="42AAC11A"/>
    <w:rsid w:val="42AAC280"/>
    <w:rsid w:val="42ABDAC2"/>
    <w:rsid w:val="42AD4256"/>
    <w:rsid w:val="42AFDED5"/>
    <w:rsid w:val="42B51A96"/>
    <w:rsid w:val="42B5831F"/>
    <w:rsid w:val="42B6EFD5"/>
    <w:rsid w:val="42C43DF9"/>
    <w:rsid w:val="42C844A0"/>
    <w:rsid w:val="42CC85E2"/>
    <w:rsid w:val="42CD1440"/>
    <w:rsid w:val="42DAD7DC"/>
    <w:rsid w:val="42DD51D5"/>
    <w:rsid w:val="42E08A8A"/>
    <w:rsid w:val="42E8F061"/>
    <w:rsid w:val="42E96554"/>
    <w:rsid w:val="42EBBBD7"/>
    <w:rsid w:val="42EC02ED"/>
    <w:rsid w:val="42ECE006"/>
    <w:rsid w:val="42F76B78"/>
    <w:rsid w:val="42F851E5"/>
    <w:rsid w:val="42F934C8"/>
    <w:rsid w:val="43011BF6"/>
    <w:rsid w:val="43054260"/>
    <w:rsid w:val="4305D085"/>
    <w:rsid w:val="430671FB"/>
    <w:rsid w:val="43087EE0"/>
    <w:rsid w:val="430F0763"/>
    <w:rsid w:val="430FB635"/>
    <w:rsid w:val="430FF679"/>
    <w:rsid w:val="43104C16"/>
    <w:rsid w:val="43148AF3"/>
    <w:rsid w:val="431BD085"/>
    <w:rsid w:val="431FC7F4"/>
    <w:rsid w:val="4326A731"/>
    <w:rsid w:val="4327A144"/>
    <w:rsid w:val="432BF269"/>
    <w:rsid w:val="432CA1FF"/>
    <w:rsid w:val="432DF922"/>
    <w:rsid w:val="432F0621"/>
    <w:rsid w:val="43330B81"/>
    <w:rsid w:val="4336E207"/>
    <w:rsid w:val="433BDC34"/>
    <w:rsid w:val="43409204"/>
    <w:rsid w:val="4344E58D"/>
    <w:rsid w:val="4346E4B8"/>
    <w:rsid w:val="434B495C"/>
    <w:rsid w:val="434F8B94"/>
    <w:rsid w:val="43531370"/>
    <w:rsid w:val="43556C26"/>
    <w:rsid w:val="43573A53"/>
    <w:rsid w:val="435C9F87"/>
    <w:rsid w:val="435E90D7"/>
    <w:rsid w:val="43643AA1"/>
    <w:rsid w:val="436DFDE3"/>
    <w:rsid w:val="4372B45A"/>
    <w:rsid w:val="4372BF1B"/>
    <w:rsid w:val="43776A16"/>
    <w:rsid w:val="437B18B3"/>
    <w:rsid w:val="437DC6A4"/>
    <w:rsid w:val="438043F5"/>
    <w:rsid w:val="4384D12E"/>
    <w:rsid w:val="4390FD07"/>
    <w:rsid w:val="43950EE8"/>
    <w:rsid w:val="4397CE44"/>
    <w:rsid w:val="4398D8AB"/>
    <w:rsid w:val="43A283BB"/>
    <w:rsid w:val="43A37818"/>
    <w:rsid w:val="43A38099"/>
    <w:rsid w:val="43A384F0"/>
    <w:rsid w:val="43A48B09"/>
    <w:rsid w:val="43AA966D"/>
    <w:rsid w:val="43AC1FB9"/>
    <w:rsid w:val="43ACC585"/>
    <w:rsid w:val="43AF01BD"/>
    <w:rsid w:val="43B59AA9"/>
    <w:rsid w:val="43B7BF0A"/>
    <w:rsid w:val="43B9C810"/>
    <w:rsid w:val="43BD53BF"/>
    <w:rsid w:val="43BDE8B0"/>
    <w:rsid w:val="43C43DE4"/>
    <w:rsid w:val="43C65400"/>
    <w:rsid w:val="43C66D44"/>
    <w:rsid w:val="43C7C68E"/>
    <w:rsid w:val="43C92F9C"/>
    <w:rsid w:val="43C9DFAE"/>
    <w:rsid w:val="43CD65B2"/>
    <w:rsid w:val="43CE1A8E"/>
    <w:rsid w:val="43CF91FD"/>
    <w:rsid w:val="43D12C53"/>
    <w:rsid w:val="43D356B7"/>
    <w:rsid w:val="43D4AFDC"/>
    <w:rsid w:val="43D7497F"/>
    <w:rsid w:val="43D76D0F"/>
    <w:rsid w:val="43D84B5D"/>
    <w:rsid w:val="43D91BCC"/>
    <w:rsid w:val="43D96A77"/>
    <w:rsid w:val="43DA3F29"/>
    <w:rsid w:val="43DB0B04"/>
    <w:rsid w:val="43DD04DA"/>
    <w:rsid w:val="43DDF818"/>
    <w:rsid w:val="43E5046B"/>
    <w:rsid w:val="43E6BCCF"/>
    <w:rsid w:val="43E6EF52"/>
    <w:rsid w:val="43E8B3DC"/>
    <w:rsid w:val="43ECF571"/>
    <w:rsid w:val="43ED9B00"/>
    <w:rsid w:val="43EECF43"/>
    <w:rsid w:val="43F04BB0"/>
    <w:rsid w:val="43F4209A"/>
    <w:rsid w:val="43F51BE0"/>
    <w:rsid w:val="43F5CF03"/>
    <w:rsid w:val="43F8BD5A"/>
    <w:rsid w:val="43FC3B2B"/>
    <w:rsid w:val="43FCE967"/>
    <w:rsid w:val="43FDF89F"/>
    <w:rsid w:val="4404199A"/>
    <w:rsid w:val="440431E6"/>
    <w:rsid w:val="44055550"/>
    <w:rsid w:val="44078C49"/>
    <w:rsid w:val="440AEA3D"/>
    <w:rsid w:val="440B08A0"/>
    <w:rsid w:val="440DB4FF"/>
    <w:rsid w:val="440F65D1"/>
    <w:rsid w:val="440FAAA2"/>
    <w:rsid w:val="4410CA1F"/>
    <w:rsid w:val="441275B9"/>
    <w:rsid w:val="44181D43"/>
    <w:rsid w:val="4418799A"/>
    <w:rsid w:val="441B8991"/>
    <w:rsid w:val="441D5497"/>
    <w:rsid w:val="441F9487"/>
    <w:rsid w:val="441FB780"/>
    <w:rsid w:val="44294243"/>
    <w:rsid w:val="442C7154"/>
    <w:rsid w:val="4432E3EB"/>
    <w:rsid w:val="4432F8C0"/>
    <w:rsid w:val="44372F85"/>
    <w:rsid w:val="443915CD"/>
    <w:rsid w:val="443BCD45"/>
    <w:rsid w:val="443F2086"/>
    <w:rsid w:val="444113D6"/>
    <w:rsid w:val="444692E1"/>
    <w:rsid w:val="444E278B"/>
    <w:rsid w:val="444FBE60"/>
    <w:rsid w:val="44505FF7"/>
    <w:rsid w:val="4453D8EA"/>
    <w:rsid w:val="4454C330"/>
    <w:rsid w:val="44555E75"/>
    <w:rsid w:val="4457BA9A"/>
    <w:rsid w:val="445EC2D2"/>
    <w:rsid w:val="446170FB"/>
    <w:rsid w:val="4461AC89"/>
    <w:rsid w:val="44620725"/>
    <w:rsid w:val="44641501"/>
    <w:rsid w:val="44641E34"/>
    <w:rsid w:val="44686A16"/>
    <w:rsid w:val="446AD3E3"/>
    <w:rsid w:val="446AE8FA"/>
    <w:rsid w:val="446C0C53"/>
    <w:rsid w:val="446F95D2"/>
    <w:rsid w:val="4470D2CD"/>
    <w:rsid w:val="4472D25A"/>
    <w:rsid w:val="44749B84"/>
    <w:rsid w:val="44759DED"/>
    <w:rsid w:val="4479255A"/>
    <w:rsid w:val="447B010D"/>
    <w:rsid w:val="447B3F85"/>
    <w:rsid w:val="447C4CF0"/>
    <w:rsid w:val="447F3935"/>
    <w:rsid w:val="448709D5"/>
    <w:rsid w:val="4487A449"/>
    <w:rsid w:val="448CFCA0"/>
    <w:rsid w:val="4490208E"/>
    <w:rsid w:val="44966CB4"/>
    <w:rsid w:val="4497E7E3"/>
    <w:rsid w:val="449B145E"/>
    <w:rsid w:val="449C1364"/>
    <w:rsid w:val="44A0A44D"/>
    <w:rsid w:val="44A19D3D"/>
    <w:rsid w:val="44A2F70F"/>
    <w:rsid w:val="44A68F28"/>
    <w:rsid w:val="44A7D0F9"/>
    <w:rsid w:val="44A95289"/>
    <w:rsid w:val="44A9672C"/>
    <w:rsid w:val="44AA433A"/>
    <w:rsid w:val="44BA9153"/>
    <w:rsid w:val="44BD0EC4"/>
    <w:rsid w:val="44BDDB1D"/>
    <w:rsid w:val="44C87895"/>
    <w:rsid w:val="44C9D8FF"/>
    <w:rsid w:val="44CF3529"/>
    <w:rsid w:val="44CFD0CB"/>
    <w:rsid w:val="44D0A7DF"/>
    <w:rsid w:val="44D0C943"/>
    <w:rsid w:val="44D4F6D2"/>
    <w:rsid w:val="44DC5A7B"/>
    <w:rsid w:val="44E3B743"/>
    <w:rsid w:val="44E62F93"/>
    <w:rsid w:val="44EB2E11"/>
    <w:rsid w:val="44EC9E79"/>
    <w:rsid w:val="44F42EF5"/>
    <w:rsid w:val="44F6223B"/>
    <w:rsid w:val="44F713B9"/>
    <w:rsid w:val="44F7BC49"/>
    <w:rsid w:val="44FB6EFE"/>
    <w:rsid w:val="44FD1BD7"/>
    <w:rsid w:val="44FE7963"/>
    <w:rsid w:val="45033FDA"/>
    <w:rsid w:val="4504E96F"/>
    <w:rsid w:val="45080461"/>
    <w:rsid w:val="450C84E5"/>
    <w:rsid w:val="450CCB7C"/>
    <w:rsid w:val="451A22EA"/>
    <w:rsid w:val="451A590F"/>
    <w:rsid w:val="451CEC0A"/>
    <w:rsid w:val="451D5863"/>
    <w:rsid w:val="451F5C77"/>
    <w:rsid w:val="4521C54F"/>
    <w:rsid w:val="452BE3D6"/>
    <w:rsid w:val="452E91BE"/>
    <w:rsid w:val="4530B4C4"/>
    <w:rsid w:val="45324B6C"/>
    <w:rsid w:val="4533B824"/>
    <w:rsid w:val="453A09E9"/>
    <w:rsid w:val="453A1E3B"/>
    <w:rsid w:val="453FC265"/>
    <w:rsid w:val="454057EE"/>
    <w:rsid w:val="454325B3"/>
    <w:rsid w:val="454736B0"/>
    <w:rsid w:val="45486738"/>
    <w:rsid w:val="4553EC1E"/>
    <w:rsid w:val="4554149F"/>
    <w:rsid w:val="4557CC37"/>
    <w:rsid w:val="455A7003"/>
    <w:rsid w:val="455B4D47"/>
    <w:rsid w:val="455DF517"/>
    <w:rsid w:val="4561A565"/>
    <w:rsid w:val="45621D1F"/>
    <w:rsid w:val="45641C32"/>
    <w:rsid w:val="4566DCA8"/>
    <w:rsid w:val="45699C9D"/>
    <w:rsid w:val="4569B608"/>
    <w:rsid w:val="456FA783"/>
    <w:rsid w:val="4574EC2D"/>
    <w:rsid w:val="45752295"/>
    <w:rsid w:val="45760F8A"/>
    <w:rsid w:val="457BD4ED"/>
    <w:rsid w:val="457F6B25"/>
    <w:rsid w:val="45813FB9"/>
    <w:rsid w:val="45817608"/>
    <w:rsid w:val="45831CDD"/>
    <w:rsid w:val="45854C52"/>
    <w:rsid w:val="45876248"/>
    <w:rsid w:val="458A7E4F"/>
    <w:rsid w:val="458AB315"/>
    <w:rsid w:val="458C2D7E"/>
    <w:rsid w:val="45927019"/>
    <w:rsid w:val="4596D686"/>
    <w:rsid w:val="4599A76C"/>
    <w:rsid w:val="459C7693"/>
    <w:rsid w:val="459E9C95"/>
    <w:rsid w:val="459FA35F"/>
    <w:rsid w:val="45A30069"/>
    <w:rsid w:val="45A3C290"/>
    <w:rsid w:val="45A459DF"/>
    <w:rsid w:val="45A550B0"/>
    <w:rsid w:val="45A6BB62"/>
    <w:rsid w:val="45A8BB79"/>
    <w:rsid w:val="45A90D0F"/>
    <w:rsid w:val="45AFD5CD"/>
    <w:rsid w:val="45B03A59"/>
    <w:rsid w:val="45B215D3"/>
    <w:rsid w:val="45B449FB"/>
    <w:rsid w:val="45B46613"/>
    <w:rsid w:val="45B48B5D"/>
    <w:rsid w:val="45B64D2D"/>
    <w:rsid w:val="45BA2DC8"/>
    <w:rsid w:val="45BA332D"/>
    <w:rsid w:val="45BA52FA"/>
    <w:rsid w:val="45BAED8C"/>
    <w:rsid w:val="45BB0A96"/>
    <w:rsid w:val="45BB7B27"/>
    <w:rsid w:val="45BE095E"/>
    <w:rsid w:val="45C5D8B2"/>
    <w:rsid w:val="45C64C87"/>
    <w:rsid w:val="45CB9D18"/>
    <w:rsid w:val="45CCAB64"/>
    <w:rsid w:val="45CFD83E"/>
    <w:rsid w:val="45D0328A"/>
    <w:rsid w:val="45D54BDF"/>
    <w:rsid w:val="45DB19ED"/>
    <w:rsid w:val="45DB2822"/>
    <w:rsid w:val="45DCD05C"/>
    <w:rsid w:val="45DE9648"/>
    <w:rsid w:val="45E12D91"/>
    <w:rsid w:val="45E3730C"/>
    <w:rsid w:val="45E7F33E"/>
    <w:rsid w:val="45E8771B"/>
    <w:rsid w:val="45EAB134"/>
    <w:rsid w:val="45EAD17D"/>
    <w:rsid w:val="45EC8BDB"/>
    <w:rsid w:val="45F296F4"/>
    <w:rsid w:val="45F4EAC1"/>
    <w:rsid w:val="45F5CEB7"/>
    <w:rsid w:val="45F804AE"/>
    <w:rsid w:val="45F96E4C"/>
    <w:rsid w:val="460057A4"/>
    <w:rsid w:val="4605E13E"/>
    <w:rsid w:val="46064436"/>
    <w:rsid w:val="460BEACE"/>
    <w:rsid w:val="460CC4BD"/>
    <w:rsid w:val="46101E01"/>
    <w:rsid w:val="4613636C"/>
    <w:rsid w:val="4616D622"/>
    <w:rsid w:val="46198568"/>
    <w:rsid w:val="461CBAF6"/>
    <w:rsid w:val="46219DCF"/>
    <w:rsid w:val="4621D105"/>
    <w:rsid w:val="462A4160"/>
    <w:rsid w:val="462D33D0"/>
    <w:rsid w:val="462D99FF"/>
    <w:rsid w:val="463316CE"/>
    <w:rsid w:val="46375D3C"/>
    <w:rsid w:val="4637EF02"/>
    <w:rsid w:val="4639DE78"/>
    <w:rsid w:val="4641DB1C"/>
    <w:rsid w:val="4642FB16"/>
    <w:rsid w:val="46448059"/>
    <w:rsid w:val="4644CBC8"/>
    <w:rsid w:val="4645C80D"/>
    <w:rsid w:val="464E46BD"/>
    <w:rsid w:val="46503EF1"/>
    <w:rsid w:val="4654B0A4"/>
    <w:rsid w:val="4656D3F5"/>
    <w:rsid w:val="46590C45"/>
    <w:rsid w:val="465A16D1"/>
    <w:rsid w:val="465C6825"/>
    <w:rsid w:val="4660D5DD"/>
    <w:rsid w:val="466902DB"/>
    <w:rsid w:val="466B0B32"/>
    <w:rsid w:val="466CF236"/>
    <w:rsid w:val="466F2CF5"/>
    <w:rsid w:val="46702754"/>
    <w:rsid w:val="46744E45"/>
    <w:rsid w:val="4677B4E0"/>
    <w:rsid w:val="467A9641"/>
    <w:rsid w:val="467AA395"/>
    <w:rsid w:val="46830657"/>
    <w:rsid w:val="468761F0"/>
    <w:rsid w:val="468CE5DB"/>
    <w:rsid w:val="46901B57"/>
    <w:rsid w:val="4690E64A"/>
    <w:rsid w:val="4696AAC7"/>
    <w:rsid w:val="469958EB"/>
    <w:rsid w:val="469AAF5B"/>
    <w:rsid w:val="469C1F82"/>
    <w:rsid w:val="469D40B7"/>
    <w:rsid w:val="469D50E4"/>
    <w:rsid w:val="469E0667"/>
    <w:rsid w:val="469E7ACA"/>
    <w:rsid w:val="46A618E3"/>
    <w:rsid w:val="46A7E2A6"/>
    <w:rsid w:val="46A96FAB"/>
    <w:rsid w:val="46A9818C"/>
    <w:rsid w:val="46AAC1FF"/>
    <w:rsid w:val="46B1A816"/>
    <w:rsid w:val="46B61B21"/>
    <w:rsid w:val="46B63F9B"/>
    <w:rsid w:val="46B64D79"/>
    <w:rsid w:val="46B7B5C0"/>
    <w:rsid w:val="46BAA6CC"/>
    <w:rsid w:val="46BEC591"/>
    <w:rsid w:val="46BECCD8"/>
    <w:rsid w:val="46CAF85B"/>
    <w:rsid w:val="46CD8616"/>
    <w:rsid w:val="46D94CB7"/>
    <w:rsid w:val="46D9BC47"/>
    <w:rsid w:val="46DC1E82"/>
    <w:rsid w:val="46DC3741"/>
    <w:rsid w:val="46DF5A60"/>
    <w:rsid w:val="46E15110"/>
    <w:rsid w:val="46E276D9"/>
    <w:rsid w:val="46E2D5C1"/>
    <w:rsid w:val="46E3F28B"/>
    <w:rsid w:val="46E67801"/>
    <w:rsid w:val="46E95515"/>
    <w:rsid w:val="46EAC8CC"/>
    <w:rsid w:val="46ED4FEA"/>
    <w:rsid w:val="46EF6F8B"/>
    <w:rsid w:val="46EF7AC2"/>
    <w:rsid w:val="46F13DFF"/>
    <w:rsid w:val="46F1C69C"/>
    <w:rsid w:val="46F3909A"/>
    <w:rsid w:val="46F7C507"/>
    <w:rsid w:val="46FB13F3"/>
    <w:rsid w:val="46FB8371"/>
    <w:rsid w:val="46FB8D8E"/>
    <w:rsid w:val="46FDB3B2"/>
    <w:rsid w:val="46FF73D7"/>
    <w:rsid w:val="4701AC24"/>
    <w:rsid w:val="470834D5"/>
    <w:rsid w:val="470A6055"/>
    <w:rsid w:val="470B16F3"/>
    <w:rsid w:val="4711DFEB"/>
    <w:rsid w:val="47139B75"/>
    <w:rsid w:val="4715F99D"/>
    <w:rsid w:val="47166466"/>
    <w:rsid w:val="47168E54"/>
    <w:rsid w:val="47171480"/>
    <w:rsid w:val="4718DAC5"/>
    <w:rsid w:val="471B6471"/>
    <w:rsid w:val="471DBE4F"/>
    <w:rsid w:val="471E0B78"/>
    <w:rsid w:val="472233F9"/>
    <w:rsid w:val="4723702C"/>
    <w:rsid w:val="47287836"/>
    <w:rsid w:val="4729646E"/>
    <w:rsid w:val="472A6A80"/>
    <w:rsid w:val="473A4057"/>
    <w:rsid w:val="473E172B"/>
    <w:rsid w:val="473EAFA5"/>
    <w:rsid w:val="4743092C"/>
    <w:rsid w:val="4745AB22"/>
    <w:rsid w:val="47466E8B"/>
    <w:rsid w:val="47478141"/>
    <w:rsid w:val="4747E7B9"/>
    <w:rsid w:val="47550C36"/>
    <w:rsid w:val="4756E23A"/>
    <w:rsid w:val="475A3A6B"/>
    <w:rsid w:val="475DD1E3"/>
    <w:rsid w:val="4760AEEF"/>
    <w:rsid w:val="4761C16A"/>
    <w:rsid w:val="47642B54"/>
    <w:rsid w:val="47646F17"/>
    <w:rsid w:val="47648D49"/>
    <w:rsid w:val="4767B926"/>
    <w:rsid w:val="476A558C"/>
    <w:rsid w:val="476D5068"/>
    <w:rsid w:val="476E4DCE"/>
    <w:rsid w:val="4771FB94"/>
    <w:rsid w:val="47733B95"/>
    <w:rsid w:val="477F2F43"/>
    <w:rsid w:val="47818D1A"/>
    <w:rsid w:val="4782008F"/>
    <w:rsid w:val="47826C1E"/>
    <w:rsid w:val="47855F46"/>
    <w:rsid w:val="47856C3C"/>
    <w:rsid w:val="4786751C"/>
    <w:rsid w:val="47870622"/>
    <w:rsid w:val="478C63F2"/>
    <w:rsid w:val="478D92F6"/>
    <w:rsid w:val="478F11C6"/>
    <w:rsid w:val="47918CE5"/>
    <w:rsid w:val="47938214"/>
    <w:rsid w:val="47972D90"/>
    <w:rsid w:val="479EB524"/>
    <w:rsid w:val="47A2FE55"/>
    <w:rsid w:val="47A46ACB"/>
    <w:rsid w:val="47AC2FE4"/>
    <w:rsid w:val="47ADEFA7"/>
    <w:rsid w:val="47AE67A7"/>
    <w:rsid w:val="47B01102"/>
    <w:rsid w:val="47B2A913"/>
    <w:rsid w:val="47B6B584"/>
    <w:rsid w:val="47C35972"/>
    <w:rsid w:val="47C3E9B7"/>
    <w:rsid w:val="47C66CF8"/>
    <w:rsid w:val="47C70509"/>
    <w:rsid w:val="47C82089"/>
    <w:rsid w:val="47CAE08B"/>
    <w:rsid w:val="47CB072A"/>
    <w:rsid w:val="47D16BF4"/>
    <w:rsid w:val="47D65947"/>
    <w:rsid w:val="47D67DC0"/>
    <w:rsid w:val="47DB322B"/>
    <w:rsid w:val="47DC5BD2"/>
    <w:rsid w:val="47E2D2C2"/>
    <w:rsid w:val="47E468AD"/>
    <w:rsid w:val="47E62CC4"/>
    <w:rsid w:val="47E7E531"/>
    <w:rsid w:val="47E96700"/>
    <w:rsid w:val="47F348A7"/>
    <w:rsid w:val="47F34A18"/>
    <w:rsid w:val="47F4EAE8"/>
    <w:rsid w:val="47F99B10"/>
    <w:rsid w:val="47FC4AA7"/>
    <w:rsid w:val="480011D2"/>
    <w:rsid w:val="480B7906"/>
    <w:rsid w:val="480CC4A4"/>
    <w:rsid w:val="4811BB3A"/>
    <w:rsid w:val="4811E04B"/>
    <w:rsid w:val="48150B8D"/>
    <w:rsid w:val="48179F3F"/>
    <w:rsid w:val="481B8FAD"/>
    <w:rsid w:val="481F20C1"/>
    <w:rsid w:val="481F7083"/>
    <w:rsid w:val="4826C437"/>
    <w:rsid w:val="4826E305"/>
    <w:rsid w:val="482B3D6F"/>
    <w:rsid w:val="482B8AD8"/>
    <w:rsid w:val="482C2060"/>
    <w:rsid w:val="482CC1DF"/>
    <w:rsid w:val="482D6149"/>
    <w:rsid w:val="48307B97"/>
    <w:rsid w:val="4830BA4E"/>
    <w:rsid w:val="48312237"/>
    <w:rsid w:val="4832A2DC"/>
    <w:rsid w:val="483336F5"/>
    <w:rsid w:val="48368B0B"/>
    <w:rsid w:val="4839BAC4"/>
    <w:rsid w:val="483C98C4"/>
    <w:rsid w:val="483DF69A"/>
    <w:rsid w:val="483EBD0B"/>
    <w:rsid w:val="4841F3C9"/>
    <w:rsid w:val="48460229"/>
    <w:rsid w:val="48465939"/>
    <w:rsid w:val="484D9858"/>
    <w:rsid w:val="484DDFE3"/>
    <w:rsid w:val="485143AB"/>
    <w:rsid w:val="4854D072"/>
    <w:rsid w:val="485A1598"/>
    <w:rsid w:val="485E1E71"/>
    <w:rsid w:val="485F75F3"/>
    <w:rsid w:val="48619A3A"/>
    <w:rsid w:val="4863B57D"/>
    <w:rsid w:val="48640A38"/>
    <w:rsid w:val="4866B810"/>
    <w:rsid w:val="4866FBF2"/>
    <w:rsid w:val="48699DA3"/>
    <w:rsid w:val="486B27E0"/>
    <w:rsid w:val="486CA7AE"/>
    <w:rsid w:val="4874826A"/>
    <w:rsid w:val="487716E8"/>
    <w:rsid w:val="4877AD1B"/>
    <w:rsid w:val="4877B356"/>
    <w:rsid w:val="487857E4"/>
    <w:rsid w:val="487AE432"/>
    <w:rsid w:val="4880B3FC"/>
    <w:rsid w:val="488581A4"/>
    <w:rsid w:val="4885AFA2"/>
    <w:rsid w:val="4885B143"/>
    <w:rsid w:val="48860DDB"/>
    <w:rsid w:val="48872CAD"/>
    <w:rsid w:val="4887BB5C"/>
    <w:rsid w:val="4889E9BD"/>
    <w:rsid w:val="488C52C5"/>
    <w:rsid w:val="488C6F6A"/>
    <w:rsid w:val="488EB046"/>
    <w:rsid w:val="48919BD2"/>
    <w:rsid w:val="4892D821"/>
    <w:rsid w:val="4892EE09"/>
    <w:rsid w:val="4895271F"/>
    <w:rsid w:val="48973B93"/>
    <w:rsid w:val="48993DAF"/>
    <w:rsid w:val="48999EEA"/>
    <w:rsid w:val="489C1770"/>
    <w:rsid w:val="489EB8E3"/>
    <w:rsid w:val="48A8838E"/>
    <w:rsid w:val="48A9BEE6"/>
    <w:rsid w:val="48AA5EFA"/>
    <w:rsid w:val="48ABA8BA"/>
    <w:rsid w:val="48ABB38E"/>
    <w:rsid w:val="48B05FE8"/>
    <w:rsid w:val="48B1B9EF"/>
    <w:rsid w:val="48B4117B"/>
    <w:rsid w:val="48B468EA"/>
    <w:rsid w:val="48BD18A3"/>
    <w:rsid w:val="48C92042"/>
    <w:rsid w:val="48CDF4C9"/>
    <w:rsid w:val="48CFA4AD"/>
    <w:rsid w:val="48D214C2"/>
    <w:rsid w:val="48D2D57C"/>
    <w:rsid w:val="48D9495F"/>
    <w:rsid w:val="48D9DC55"/>
    <w:rsid w:val="48DB57F8"/>
    <w:rsid w:val="48DE79C3"/>
    <w:rsid w:val="48DF64EB"/>
    <w:rsid w:val="48E005E2"/>
    <w:rsid w:val="48E66FB5"/>
    <w:rsid w:val="48EB0869"/>
    <w:rsid w:val="48EB408F"/>
    <w:rsid w:val="48EB4810"/>
    <w:rsid w:val="48F40000"/>
    <w:rsid w:val="48F69AB9"/>
    <w:rsid w:val="48FDFC91"/>
    <w:rsid w:val="4901BEA0"/>
    <w:rsid w:val="49035B7D"/>
    <w:rsid w:val="4907F73C"/>
    <w:rsid w:val="4909AC9A"/>
    <w:rsid w:val="490D73FF"/>
    <w:rsid w:val="49104161"/>
    <w:rsid w:val="49117C47"/>
    <w:rsid w:val="491293E9"/>
    <w:rsid w:val="49129CF9"/>
    <w:rsid w:val="49139E41"/>
    <w:rsid w:val="49166C9C"/>
    <w:rsid w:val="4917A3F3"/>
    <w:rsid w:val="49205878"/>
    <w:rsid w:val="49230B13"/>
    <w:rsid w:val="49295237"/>
    <w:rsid w:val="492989A4"/>
    <w:rsid w:val="492C1A1B"/>
    <w:rsid w:val="492D571B"/>
    <w:rsid w:val="492F5EBE"/>
    <w:rsid w:val="4931CB45"/>
    <w:rsid w:val="4931FB2E"/>
    <w:rsid w:val="49326E37"/>
    <w:rsid w:val="493331D5"/>
    <w:rsid w:val="493356D8"/>
    <w:rsid w:val="4933B943"/>
    <w:rsid w:val="4937101A"/>
    <w:rsid w:val="49380B90"/>
    <w:rsid w:val="494D492E"/>
    <w:rsid w:val="494E0EE0"/>
    <w:rsid w:val="495026E6"/>
    <w:rsid w:val="49547841"/>
    <w:rsid w:val="4955567E"/>
    <w:rsid w:val="49566767"/>
    <w:rsid w:val="495B58B0"/>
    <w:rsid w:val="495D2FE2"/>
    <w:rsid w:val="495ECEF6"/>
    <w:rsid w:val="49636EF7"/>
    <w:rsid w:val="4963F0EA"/>
    <w:rsid w:val="49664FF2"/>
    <w:rsid w:val="49690905"/>
    <w:rsid w:val="49690E2D"/>
    <w:rsid w:val="496BDD1C"/>
    <w:rsid w:val="496BECBE"/>
    <w:rsid w:val="496D5BDC"/>
    <w:rsid w:val="4970B723"/>
    <w:rsid w:val="4970FAFB"/>
    <w:rsid w:val="49721F70"/>
    <w:rsid w:val="4977DD99"/>
    <w:rsid w:val="49794B3E"/>
    <w:rsid w:val="497985EA"/>
    <w:rsid w:val="49816C41"/>
    <w:rsid w:val="4981FD25"/>
    <w:rsid w:val="498785B1"/>
    <w:rsid w:val="498A9E6A"/>
    <w:rsid w:val="498C0090"/>
    <w:rsid w:val="498E74B7"/>
    <w:rsid w:val="49924124"/>
    <w:rsid w:val="499A80F8"/>
    <w:rsid w:val="499C9FA2"/>
    <w:rsid w:val="499FBFD8"/>
    <w:rsid w:val="49A0AE0E"/>
    <w:rsid w:val="49A0CD69"/>
    <w:rsid w:val="49A2DEF6"/>
    <w:rsid w:val="49AA4EBB"/>
    <w:rsid w:val="49AD4919"/>
    <w:rsid w:val="49B3F659"/>
    <w:rsid w:val="49B5699C"/>
    <w:rsid w:val="49B6CD41"/>
    <w:rsid w:val="49C00112"/>
    <w:rsid w:val="49C071CF"/>
    <w:rsid w:val="49C5F4C0"/>
    <w:rsid w:val="49C705A3"/>
    <w:rsid w:val="49CC7AE4"/>
    <w:rsid w:val="49CCBE29"/>
    <w:rsid w:val="49CF3F27"/>
    <w:rsid w:val="49D4E915"/>
    <w:rsid w:val="49D6A11B"/>
    <w:rsid w:val="49DAEA55"/>
    <w:rsid w:val="49E153A0"/>
    <w:rsid w:val="49E69CC3"/>
    <w:rsid w:val="49ED0828"/>
    <w:rsid w:val="49ED4FE6"/>
    <w:rsid w:val="49EE8986"/>
    <w:rsid w:val="49F027A4"/>
    <w:rsid w:val="49F2478E"/>
    <w:rsid w:val="49F412B2"/>
    <w:rsid w:val="49F5647C"/>
    <w:rsid w:val="49F83849"/>
    <w:rsid w:val="49FAA333"/>
    <w:rsid w:val="49FB72E3"/>
    <w:rsid w:val="49FEC59A"/>
    <w:rsid w:val="4A00CB73"/>
    <w:rsid w:val="4A02DE1E"/>
    <w:rsid w:val="4A115FC2"/>
    <w:rsid w:val="4A140780"/>
    <w:rsid w:val="4A156206"/>
    <w:rsid w:val="4A1A847C"/>
    <w:rsid w:val="4A20E955"/>
    <w:rsid w:val="4A24B39A"/>
    <w:rsid w:val="4A2660DE"/>
    <w:rsid w:val="4A273090"/>
    <w:rsid w:val="4A29CDC0"/>
    <w:rsid w:val="4A2C5EE2"/>
    <w:rsid w:val="4A2F5645"/>
    <w:rsid w:val="4A2F575E"/>
    <w:rsid w:val="4A32BDC0"/>
    <w:rsid w:val="4A352785"/>
    <w:rsid w:val="4A3AC45E"/>
    <w:rsid w:val="4A3CEBEA"/>
    <w:rsid w:val="4A419569"/>
    <w:rsid w:val="4A41E298"/>
    <w:rsid w:val="4A434325"/>
    <w:rsid w:val="4A470A30"/>
    <w:rsid w:val="4A48BF47"/>
    <w:rsid w:val="4A4980AD"/>
    <w:rsid w:val="4A4B3507"/>
    <w:rsid w:val="4A509CCD"/>
    <w:rsid w:val="4A50AD06"/>
    <w:rsid w:val="4A52402D"/>
    <w:rsid w:val="4A54C115"/>
    <w:rsid w:val="4A57937C"/>
    <w:rsid w:val="4A59B271"/>
    <w:rsid w:val="4A6263AA"/>
    <w:rsid w:val="4A64CDE4"/>
    <w:rsid w:val="4A661470"/>
    <w:rsid w:val="4A66DF4D"/>
    <w:rsid w:val="4A683D2D"/>
    <w:rsid w:val="4A699A83"/>
    <w:rsid w:val="4A730900"/>
    <w:rsid w:val="4A737EA4"/>
    <w:rsid w:val="4A73F4AE"/>
    <w:rsid w:val="4A75BCF0"/>
    <w:rsid w:val="4A7A2890"/>
    <w:rsid w:val="4A7CAB39"/>
    <w:rsid w:val="4A800BA3"/>
    <w:rsid w:val="4A84D631"/>
    <w:rsid w:val="4A875EC7"/>
    <w:rsid w:val="4A889AEC"/>
    <w:rsid w:val="4A88B7DF"/>
    <w:rsid w:val="4A8A924F"/>
    <w:rsid w:val="4A8AE7CA"/>
    <w:rsid w:val="4A92EBA9"/>
    <w:rsid w:val="4A94896D"/>
    <w:rsid w:val="4A9539AD"/>
    <w:rsid w:val="4A9582EF"/>
    <w:rsid w:val="4A981430"/>
    <w:rsid w:val="4A9A7AA9"/>
    <w:rsid w:val="4A9AA3A2"/>
    <w:rsid w:val="4A9BEE02"/>
    <w:rsid w:val="4AA15308"/>
    <w:rsid w:val="4AA34301"/>
    <w:rsid w:val="4AA50B8B"/>
    <w:rsid w:val="4AADB531"/>
    <w:rsid w:val="4AAF4917"/>
    <w:rsid w:val="4AB8543B"/>
    <w:rsid w:val="4ABB5F91"/>
    <w:rsid w:val="4ABD0B21"/>
    <w:rsid w:val="4ABEF680"/>
    <w:rsid w:val="4AC176BA"/>
    <w:rsid w:val="4AC2E2B4"/>
    <w:rsid w:val="4AC755D7"/>
    <w:rsid w:val="4AC89E80"/>
    <w:rsid w:val="4ACFF859"/>
    <w:rsid w:val="4AD10B58"/>
    <w:rsid w:val="4AD81621"/>
    <w:rsid w:val="4AE1C075"/>
    <w:rsid w:val="4AE3E14A"/>
    <w:rsid w:val="4AE48C79"/>
    <w:rsid w:val="4AE558D0"/>
    <w:rsid w:val="4AED301F"/>
    <w:rsid w:val="4AEDB572"/>
    <w:rsid w:val="4AF61A42"/>
    <w:rsid w:val="4AFA1335"/>
    <w:rsid w:val="4AFB9E1C"/>
    <w:rsid w:val="4AFD352F"/>
    <w:rsid w:val="4AFDB4D6"/>
    <w:rsid w:val="4AFEC5DA"/>
    <w:rsid w:val="4AFF4C47"/>
    <w:rsid w:val="4B0659D8"/>
    <w:rsid w:val="4B077FE0"/>
    <w:rsid w:val="4B0C343D"/>
    <w:rsid w:val="4B0DFA09"/>
    <w:rsid w:val="4B0F6F15"/>
    <w:rsid w:val="4B167159"/>
    <w:rsid w:val="4B1691EC"/>
    <w:rsid w:val="4B1B3C82"/>
    <w:rsid w:val="4B1D23F0"/>
    <w:rsid w:val="4B20A975"/>
    <w:rsid w:val="4B2229DC"/>
    <w:rsid w:val="4B2546BA"/>
    <w:rsid w:val="4B260BA3"/>
    <w:rsid w:val="4B27F26B"/>
    <w:rsid w:val="4B285842"/>
    <w:rsid w:val="4B295D11"/>
    <w:rsid w:val="4B2AA72B"/>
    <w:rsid w:val="4B2D0FD9"/>
    <w:rsid w:val="4B2D302B"/>
    <w:rsid w:val="4B2E1AF3"/>
    <w:rsid w:val="4B2F4973"/>
    <w:rsid w:val="4B316867"/>
    <w:rsid w:val="4B350A8B"/>
    <w:rsid w:val="4B39636B"/>
    <w:rsid w:val="4B406B5B"/>
    <w:rsid w:val="4B4191C2"/>
    <w:rsid w:val="4B41B68B"/>
    <w:rsid w:val="4B4BF016"/>
    <w:rsid w:val="4B4E861F"/>
    <w:rsid w:val="4B5AD51A"/>
    <w:rsid w:val="4B5C0C13"/>
    <w:rsid w:val="4B613715"/>
    <w:rsid w:val="4B6193AA"/>
    <w:rsid w:val="4B650B8B"/>
    <w:rsid w:val="4B6611DA"/>
    <w:rsid w:val="4B6968D7"/>
    <w:rsid w:val="4B6D3973"/>
    <w:rsid w:val="4B76A56D"/>
    <w:rsid w:val="4B7D4BBD"/>
    <w:rsid w:val="4B7E5EA9"/>
    <w:rsid w:val="4B812707"/>
    <w:rsid w:val="4B83D782"/>
    <w:rsid w:val="4B8B06A3"/>
    <w:rsid w:val="4B8DD737"/>
    <w:rsid w:val="4B8E9C30"/>
    <w:rsid w:val="4B8EB4DA"/>
    <w:rsid w:val="4B9577B0"/>
    <w:rsid w:val="4B95A09C"/>
    <w:rsid w:val="4BA0E9DF"/>
    <w:rsid w:val="4BA0ED01"/>
    <w:rsid w:val="4BA57C45"/>
    <w:rsid w:val="4BAD3023"/>
    <w:rsid w:val="4BAD8751"/>
    <w:rsid w:val="4BB18C1D"/>
    <w:rsid w:val="4BB32B2D"/>
    <w:rsid w:val="4BB85015"/>
    <w:rsid w:val="4BB861F8"/>
    <w:rsid w:val="4BBB186C"/>
    <w:rsid w:val="4BC31885"/>
    <w:rsid w:val="4BC83676"/>
    <w:rsid w:val="4BC9A7CC"/>
    <w:rsid w:val="4BCDB5AD"/>
    <w:rsid w:val="4BD1280F"/>
    <w:rsid w:val="4BD1651C"/>
    <w:rsid w:val="4BD1D9B9"/>
    <w:rsid w:val="4BD511E2"/>
    <w:rsid w:val="4BD6B6B9"/>
    <w:rsid w:val="4BD6DD5E"/>
    <w:rsid w:val="4BD883F1"/>
    <w:rsid w:val="4BDB5471"/>
    <w:rsid w:val="4BE02450"/>
    <w:rsid w:val="4BE1673D"/>
    <w:rsid w:val="4BE86995"/>
    <w:rsid w:val="4BE9B373"/>
    <w:rsid w:val="4BEA1A25"/>
    <w:rsid w:val="4BEC0F20"/>
    <w:rsid w:val="4BEC6D2E"/>
    <w:rsid w:val="4BED6F58"/>
    <w:rsid w:val="4BF5FE06"/>
    <w:rsid w:val="4C0066F5"/>
    <w:rsid w:val="4C01929E"/>
    <w:rsid w:val="4C022C45"/>
    <w:rsid w:val="4C027C51"/>
    <w:rsid w:val="4C07C487"/>
    <w:rsid w:val="4C087CDA"/>
    <w:rsid w:val="4C08BECF"/>
    <w:rsid w:val="4C08CE6E"/>
    <w:rsid w:val="4C09AF27"/>
    <w:rsid w:val="4C0BFBD1"/>
    <w:rsid w:val="4C0C775C"/>
    <w:rsid w:val="4C0DA391"/>
    <w:rsid w:val="4C0DAA53"/>
    <w:rsid w:val="4C0EC1D5"/>
    <w:rsid w:val="4C1783E4"/>
    <w:rsid w:val="4C189D48"/>
    <w:rsid w:val="4C1B85B4"/>
    <w:rsid w:val="4C1D9A4A"/>
    <w:rsid w:val="4C23C68D"/>
    <w:rsid w:val="4C275C16"/>
    <w:rsid w:val="4C28B9BE"/>
    <w:rsid w:val="4C2994B5"/>
    <w:rsid w:val="4C2B7272"/>
    <w:rsid w:val="4C2B73A1"/>
    <w:rsid w:val="4C2DD247"/>
    <w:rsid w:val="4C2F8C30"/>
    <w:rsid w:val="4C311FD6"/>
    <w:rsid w:val="4C3309E1"/>
    <w:rsid w:val="4C336639"/>
    <w:rsid w:val="4C378528"/>
    <w:rsid w:val="4C3D3B58"/>
    <w:rsid w:val="4C3E03D8"/>
    <w:rsid w:val="4C3F73D4"/>
    <w:rsid w:val="4C41D4E9"/>
    <w:rsid w:val="4C445AA1"/>
    <w:rsid w:val="4C4802C5"/>
    <w:rsid w:val="4C4CDE9A"/>
    <w:rsid w:val="4C4FD415"/>
    <w:rsid w:val="4C51AD1B"/>
    <w:rsid w:val="4C54975A"/>
    <w:rsid w:val="4C564F76"/>
    <w:rsid w:val="4C594561"/>
    <w:rsid w:val="4C59BB24"/>
    <w:rsid w:val="4C6092C9"/>
    <w:rsid w:val="4C616162"/>
    <w:rsid w:val="4C62B999"/>
    <w:rsid w:val="4C6771EF"/>
    <w:rsid w:val="4C68FC0E"/>
    <w:rsid w:val="4C6B9829"/>
    <w:rsid w:val="4C6D872B"/>
    <w:rsid w:val="4C7063AC"/>
    <w:rsid w:val="4C75E5E0"/>
    <w:rsid w:val="4C81CDD6"/>
    <w:rsid w:val="4C840F3F"/>
    <w:rsid w:val="4C841238"/>
    <w:rsid w:val="4C857C1E"/>
    <w:rsid w:val="4C891395"/>
    <w:rsid w:val="4C89616F"/>
    <w:rsid w:val="4C8C5D8A"/>
    <w:rsid w:val="4C906D7A"/>
    <w:rsid w:val="4C9107AC"/>
    <w:rsid w:val="4C9569ED"/>
    <w:rsid w:val="4CA1A851"/>
    <w:rsid w:val="4CA6D2D7"/>
    <w:rsid w:val="4CA8C27D"/>
    <w:rsid w:val="4CAE9890"/>
    <w:rsid w:val="4CB0D492"/>
    <w:rsid w:val="4CB1632A"/>
    <w:rsid w:val="4CB7B569"/>
    <w:rsid w:val="4CB822BE"/>
    <w:rsid w:val="4CBA441C"/>
    <w:rsid w:val="4CBC0011"/>
    <w:rsid w:val="4CBC7E0E"/>
    <w:rsid w:val="4CBC9B2E"/>
    <w:rsid w:val="4CBCE797"/>
    <w:rsid w:val="4CBDFA3D"/>
    <w:rsid w:val="4CBF2673"/>
    <w:rsid w:val="4CBF2DE6"/>
    <w:rsid w:val="4CBFF1FF"/>
    <w:rsid w:val="4CC16B55"/>
    <w:rsid w:val="4CC3A13C"/>
    <w:rsid w:val="4CC8E03A"/>
    <w:rsid w:val="4CCA528B"/>
    <w:rsid w:val="4CCBCBFA"/>
    <w:rsid w:val="4CCE3946"/>
    <w:rsid w:val="4CCF9226"/>
    <w:rsid w:val="4CD21FDD"/>
    <w:rsid w:val="4CD3D223"/>
    <w:rsid w:val="4CD4E7F8"/>
    <w:rsid w:val="4CD73A1C"/>
    <w:rsid w:val="4CDDF7BD"/>
    <w:rsid w:val="4CE4FFCF"/>
    <w:rsid w:val="4CE50F37"/>
    <w:rsid w:val="4CE54BC5"/>
    <w:rsid w:val="4CE70110"/>
    <w:rsid w:val="4CF2A7E0"/>
    <w:rsid w:val="4CF3018F"/>
    <w:rsid w:val="4CF6DF5A"/>
    <w:rsid w:val="4CFAA897"/>
    <w:rsid w:val="4CFC68A4"/>
    <w:rsid w:val="4CFCD212"/>
    <w:rsid w:val="4CFD7D0E"/>
    <w:rsid w:val="4D00AF96"/>
    <w:rsid w:val="4D00D111"/>
    <w:rsid w:val="4D01750A"/>
    <w:rsid w:val="4D05414A"/>
    <w:rsid w:val="4D054DA7"/>
    <w:rsid w:val="4D08D0B1"/>
    <w:rsid w:val="4D0B326E"/>
    <w:rsid w:val="4D11F5DF"/>
    <w:rsid w:val="4D132580"/>
    <w:rsid w:val="4D168052"/>
    <w:rsid w:val="4D188126"/>
    <w:rsid w:val="4D19A05A"/>
    <w:rsid w:val="4D19A161"/>
    <w:rsid w:val="4D1E6EAA"/>
    <w:rsid w:val="4D253E38"/>
    <w:rsid w:val="4D26BB49"/>
    <w:rsid w:val="4D2B6685"/>
    <w:rsid w:val="4D322199"/>
    <w:rsid w:val="4D397734"/>
    <w:rsid w:val="4D3B6132"/>
    <w:rsid w:val="4D3C19B5"/>
    <w:rsid w:val="4D3CA35C"/>
    <w:rsid w:val="4D3DEB37"/>
    <w:rsid w:val="4D3F2DED"/>
    <w:rsid w:val="4D4DD62A"/>
    <w:rsid w:val="4D4EA67C"/>
    <w:rsid w:val="4D4F3035"/>
    <w:rsid w:val="4D52433F"/>
    <w:rsid w:val="4D524895"/>
    <w:rsid w:val="4D540BA1"/>
    <w:rsid w:val="4D587C2D"/>
    <w:rsid w:val="4D5B9BFE"/>
    <w:rsid w:val="4D66F820"/>
    <w:rsid w:val="4D68DFFB"/>
    <w:rsid w:val="4D6C099F"/>
    <w:rsid w:val="4D6E86C4"/>
    <w:rsid w:val="4D7A4130"/>
    <w:rsid w:val="4D7B208E"/>
    <w:rsid w:val="4D80C067"/>
    <w:rsid w:val="4D83670D"/>
    <w:rsid w:val="4D83D3A9"/>
    <w:rsid w:val="4D8431D4"/>
    <w:rsid w:val="4D86887E"/>
    <w:rsid w:val="4D88329E"/>
    <w:rsid w:val="4D88FC3E"/>
    <w:rsid w:val="4D8A09E1"/>
    <w:rsid w:val="4D8BC711"/>
    <w:rsid w:val="4D8F4665"/>
    <w:rsid w:val="4D90FDAD"/>
    <w:rsid w:val="4D921129"/>
    <w:rsid w:val="4D923FF9"/>
    <w:rsid w:val="4D95DA4B"/>
    <w:rsid w:val="4D96D3C3"/>
    <w:rsid w:val="4D9C654D"/>
    <w:rsid w:val="4D9F410B"/>
    <w:rsid w:val="4DA10644"/>
    <w:rsid w:val="4DA5BFA0"/>
    <w:rsid w:val="4DB2164E"/>
    <w:rsid w:val="4DB2ECAB"/>
    <w:rsid w:val="4DB54D9C"/>
    <w:rsid w:val="4DB8A506"/>
    <w:rsid w:val="4DBED588"/>
    <w:rsid w:val="4DC3C611"/>
    <w:rsid w:val="4DCB37CA"/>
    <w:rsid w:val="4DCCA6E9"/>
    <w:rsid w:val="4DD01A52"/>
    <w:rsid w:val="4DD2EE29"/>
    <w:rsid w:val="4DD4D595"/>
    <w:rsid w:val="4DD55EC4"/>
    <w:rsid w:val="4DD5BC01"/>
    <w:rsid w:val="4DE3A778"/>
    <w:rsid w:val="4DE3DF4D"/>
    <w:rsid w:val="4DE4928B"/>
    <w:rsid w:val="4DE4B35F"/>
    <w:rsid w:val="4DE7DE2D"/>
    <w:rsid w:val="4DE8D231"/>
    <w:rsid w:val="4DEAC011"/>
    <w:rsid w:val="4DEDEB73"/>
    <w:rsid w:val="4DEE16F9"/>
    <w:rsid w:val="4DEE327A"/>
    <w:rsid w:val="4DF27915"/>
    <w:rsid w:val="4DF3AE5A"/>
    <w:rsid w:val="4DF41ACC"/>
    <w:rsid w:val="4DF4E03F"/>
    <w:rsid w:val="4DF73DA3"/>
    <w:rsid w:val="4DF91618"/>
    <w:rsid w:val="4DF9AD25"/>
    <w:rsid w:val="4E019259"/>
    <w:rsid w:val="4E083549"/>
    <w:rsid w:val="4E11A147"/>
    <w:rsid w:val="4E1A620A"/>
    <w:rsid w:val="4E1D231F"/>
    <w:rsid w:val="4E22F581"/>
    <w:rsid w:val="4E250ED2"/>
    <w:rsid w:val="4E256C76"/>
    <w:rsid w:val="4E26368A"/>
    <w:rsid w:val="4E2694CF"/>
    <w:rsid w:val="4E2AC424"/>
    <w:rsid w:val="4E353D60"/>
    <w:rsid w:val="4E382B5A"/>
    <w:rsid w:val="4E3860D4"/>
    <w:rsid w:val="4E3A726F"/>
    <w:rsid w:val="4E3D78B2"/>
    <w:rsid w:val="4E480343"/>
    <w:rsid w:val="4E487AE3"/>
    <w:rsid w:val="4E49397A"/>
    <w:rsid w:val="4E4BE4AB"/>
    <w:rsid w:val="4E4C324A"/>
    <w:rsid w:val="4E4E6D7F"/>
    <w:rsid w:val="4E51132A"/>
    <w:rsid w:val="4E55FDB8"/>
    <w:rsid w:val="4E560FE6"/>
    <w:rsid w:val="4E5754E9"/>
    <w:rsid w:val="4E57F9DF"/>
    <w:rsid w:val="4E5CF463"/>
    <w:rsid w:val="4E5F0524"/>
    <w:rsid w:val="4E608E47"/>
    <w:rsid w:val="4E6478D8"/>
    <w:rsid w:val="4E650D08"/>
    <w:rsid w:val="4E68A0AC"/>
    <w:rsid w:val="4E6E41FC"/>
    <w:rsid w:val="4E7058FB"/>
    <w:rsid w:val="4E70E34E"/>
    <w:rsid w:val="4E71FA3E"/>
    <w:rsid w:val="4E7414C0"/>
    <w:rsid w:val="4E77912A"/>
    <w:rsid w:val="4E7825E5"/>
    <w:rsid w:val="4E79A151"/>
    <w:rsid w:val="4E7C1CE5"/>
    <w:rsid w:val="4E8086BA"/>
    <w:rsid w:val="4E814A8F"/>
    <w:rsid w:val="4E8356A1"/>
    <w:rsid w:val="4E85A64E"/>
    <w:rsid w:val="4E868221"/>
    <w:rsid w:val="4E8C4ED6"/>
    <w:rsid w:val="4E8FD3EB"/>
    <w:rsid w:val="4E923114"/>
    <w:rsid w:val="4E9243D7"/>
    <w:rsid w:val="4E943F86"/>
    <w:rsid w:val="4E944D0C"/>
    <w:rsid w:val="4E948D8B"/>
    <w:rsid w:val="4E94D504"/>
    <w:rsid w:val="4E9634F4"/>
    <w:rsid w:val="4E96A433"/>
    <w:rsid w:val="4E9746CC"/>
    <w:rsid w:val="4E979CDA"/>
    <w:rsid w:val="4E97E764"/>
    <w:rsid w:val="4E9A9C79"/>
    <w:rsid w:val="4E9D0A8F"/>
    <w:rsid w:val="4E9F0113"/>
    <w:rsid w:val="4EA5DC08"/>
    <w:rsid w:val="4EA730F0"/>
    <w:rsid w:val="4EA7DC15"/>
    <w:rsid w:val="4EA85A38"/>
    <w:rsid w:val="4EACB35C"/>
    <w:rsid w:val="4EB34159"/>
    <w:rsid w:val="4EB7A023"/>
    <w:rsid w:val="4EB7DB6D"/>
    <w:rsid w:val="4EB7EB62"/>
    <w:rsid w:val="4EB9DF6E"/>
    <w:rsid w:val="4EBBFF43"/>
    <w:rsid w:val="4EBD85BA"/>
    <w:rsid w:val="4EBDAFB6"/>
    <w:rsid w:val="4EBED3A6"/>
    <w:rsid w:val="4EC24AA1"/>
    <w:rsid w:val="4EC4DDC9"/>
    <w:rsid w:val="4ECA6B3F"/>
    <w:rsid w:val="4ECB405E"/>
    <w:rsid w:val="4ECD7CE0"/>
    <w:rsid w:val="4ECF2DA7"/>
    <w:rsid w:val="4ED09F7A"/>
    <w:rsid w:val="4ED4E105"/>
    <w:rsid w:val="4ED53565"/>
    <w:rsid w:val="4ED6E002"/>
    <w:rsid w:val="4ED73193"/>
    <w:rsid w:val="4ED7E582"/>
    <w:rsid w:val="4ED80CC6"/>
    <w:rsid w:val="4EDBBFBF"/>
    <w:rsid w:val="4EDC808A"/>
    <w:rsid w:val="4EDDAD4C"/>
    <w:rsid w:val="4EDE51B3"/>
    <w:rsid w:val="4EDE770C"/>
    <w:rsid w:val="4EE0A218"/>
    <w:rsid w:val="4EE296F5"/>
    <w:rsid w:val="4EE54684"/>
    <w:rsid w:val="4EE7990C"/>
    <w:rsid w:val="4EE84272"/>
    <w:rsid w:val="4EE85992"/>
    <w:rsid w:val="4EE8AA70"/>
    <w:rsid w:val="4EED40F1"/>
    <w:rsid w:val="4EED5C13"/>
    <w:rsid w:val="4EEF95E5"/>
    <w:rsid w:val="4EF34452"/>
    <w:rsid w:val="4EFC17AF"/>
    <w:rsid w:val="4F015591"/>
    <w:rsid w:val="4F030253"/>
    <w:rsid w:val="4F032208"/>
    <w:rsid w:val="4F07E80A"/>
    <w:rsid w:val="4F0A33D8"/>
    <w:rsid w:val="4F10D0D1"/>
    <w:rsid w:val="4F17012D"/>
    <w:rsid w:val="4F17CAAD"/>
    <w:rsid w:val="4F1C02D7"/>
    <w:rsid w:val="4F1C8920"/>
    <w:rsid w:val="4F25FF69"/>
    <w:rsid w:val="4F2E3004"/>
    <w:rsid w:val="4F2E5346"/>
    <w:rsid w:val="4F2EC91B"/>
    <w:rsid w:val="4F32A424"/>
    <w:rsid w:val="4F33A8BE"/>
    <w:rsid w:val="4F35ADCC"/>
    <w:rsid w:val="4F37CE87"/>
    <w:rsid w:val="4F3BF6C5"/>
    <w:rsid w:val="4F3D7158"/>
    <w:rsid w:val="4F42BE51"/>
    <w:rsid w:val="4F4510F9"/>
    <w:rsid w:val="4F49052E"/>
    <w:rsid w:val="4F496E2B"/>
    <w:rsid w:val="4F4A3106"/>
    <w:rsid w:val="4F4F7589"/>
    <w:rsid w:val="4F53C865"/>
    <w:rsid w:val="4F54175C"/>
    <w:rsid w:val="4F58E403"/>
    <w:rsid w:val="4F595735"/>
    <w:rsid w:val="4F59C139"/>
    <w:rsid w:val="4F5A439E"/>
    <w:rsid w:val="4F5CF08F"/>
    <w:rsid w:val="4F64AEF0"/>
    <w:rsid w:val="4F652D49"/>
    <w:rsid w:val="4F6913A2"/>
    <w:rsid w:val="4F6BE9FE"/>
    <w:rsid w:val="4F6CA13C"/>
    <w:rsid w:val="4F6D2F6D"/>
    <w:rsid w:val="4F6DB1D6"/>
    <w:rsid w:val="4F719448"/>
    <w:rsid w:val="4F74B72D"/>
    <w:rsid w:val="4F74D7DD"/>
    <w:rsid w:val="4F809A6E"/>
    <w:rsid w:val="4F81585B"/>
    <w:rsid w:val="4F836EE6"/>
    <w:rsid w:val="4F8393E2"/>
    <w:rsid w:val="4F840017"/>
    <w:rsid w:val="4F8461BC"/>
    <w:rsid w:val="4F8599C0"/>
    <w:rsid w:val="4F8869B1"/>
    <w:rsid w:val="4F895433"/>
    <w:rsid w:val="4F8EB268"/>
    <w:rsid w:val="4F936ACC"/>
    <w:rsid w:val="4F957F58"/>
    <w:rsid w:val="4F95E743"/>
    <w:rsid w:val="4F9907B0"/>
    <w:rsid w:val="4F9ED5D2"/>
    <w:rsid w:val="4F9FD388"/>
    <w:rsid w:val="4FA0B5AC"/>
    <w:rsid w:val="4FA165D7"/>
    <w:rsid w:val="4FA96CBE"/>
    <w:rsid w:val="4FA98213"/>
    <w:rsid w:val="4FAE0830"/>
    <w:rsid w:val="4FAFCE60"/>
    <w:rsid w:val="4FB06EDE"/>
    <w:rsid w:val="4FB0C416"/>
    <w:rsid w:val="4FB148B2"/>
    <w:rsid w:val="4FB39D4C"/>
    <w:rsid w:val="4FB4E910"/>
    <w:rsid w:val="4FB5A404"/>
    <w:rsid w:val="4FBA9754"/>
    <w:rsid w:val="4FBB7C2F"/>
    <w:rsid w:val="4FBD3C52"/>
    <w:rsid w:val="4FBD8668"/>
    <w:rsid w:val="4FC05D45"/>
    <w:rsid w:val="4FC0A142"/>
    <w:rsid w:val="4FC16F91"/>
    <w:rsid w:val="4FC3D902"/>
    <w:rsid w:val="4FC48193"/>
    <w:rsid w:val="4FC59579"/>
    <w:rsid w:val="4FCA1AC3"/>
    <w:rsid w:val="4FCAC830"/>
    <w:rsid w:val="4FCC266D"/>
    <w:rsid w:val="4FCD05EB"/>
    <w:rsid w:val="4FCFA4DA"/>
    <w:rsid w:val="4FD173C4"/>
    <w:rsid w:val="4FD800D6"/>
    <w:rsid w:val="4FDAC374"/>
    <w:rsid w:val="4FDB90FD"/>
    <w:rsid w:val="4FDBB36B"/>
    <w:rsid w:val="4FDF097B"/>
    <w:rsid w:val="4FE238D7"/>
    <w:rsid w:val="4FE4FF83"/>
    <w:rsid w:val="4FE802AB"/>
    <w:rsid w:val="4FE81FE4"/>
    <w:rsid w:val="4FEA5FBA"/>
    <w:rsid w:val="4FF8A3D9"/>
    <w:rsid w:val="4FFD5D26"/>
    <w:rsid w:val="5001D80D"/>
    <w:rsid w:val="50026585"/>
    <w:rsid w:val="5008F30D"/>
    <w:rsid w:val="500A99E4"/>
    <w:rsid w:val="500DCA9F"/>
    <w:rsid w:val="50125504"/>
    <w:rsid w:val="5014B91C"/>
    <w:rsid w:val="501A0947"/>
    <w:rsid w:val="501A387D"/>
    <w:rsid w:val="501AC6F2"/>
    <w:rsid w:val="501B6EC6"/>
    <w:rsid w:val="501B8346"/>
    <w:rsid w:val="501BCC4A"/>
    <w:rsid w:val="501BE999"/>
    <w:rsid w:val="501D03E2"/>
    <w:rsid w:val="501D34E4"/>
    <w:rsid w:val="5022EF6A"/>
    <w:rsid w:val="5022F1CB"/>
    <w:rsid w:val="50237650"/>
    <w:rsid w:val="50251E7B"/>
    <w:rsid w:val="5025D86A"/>
    <w:rsid w:val="502684C9"/>
    <w:rsid w:val="5026AF18"/>
    <w:rsid w:val="502F5E2A"/>
    <w:rsid w:val="502F950A"/>
    <w:rsid w:val="5031DB23"/>
    <w:rsid w:val="5036E5B8"/>
    <w:rsid w:val="50391F32"/>
    <w:rsid w:val="5045BD8E"/>
    <w:rsid w:val="504A2BD9"/>
    <w:rsid w:val="504BEA46"/>
    <w:rsid w:val="504C62BA"/>
    <w:rsid w:val="5051B8FF"/>
    <w:rsid w:val="5052C7B5"/>
    <w:rsid w:val="5052D1DD"/>
    <w:rsid w:val="50530F92"/>
    <w:rsid w:val="50555F1D"/>
    <w:rsid w:val="5059A7EE"/>
    <w:rsid w:val="505A035C"/>
    <w:rsid w:val="505FF161"/>
    <w:rsid w:val="50632096"/>
    <w:rsid w:val="506A211C"/>
    <w:rsid w:val="506EB7DE"/>
    <w:rsid w:val="5078D951"/>
    <w:rsid w:val="507A4409"/>
    <w:rsid w:val="507E4316"/>
    <w:rsid w:val="507F886C"/>
    <w:rsid w:val="50804D91"/>
    <w:rsid w:val="5081B814"/>
    <w:rsid w:val="5082384B"/>
    <w:rsid w:val="50891152"/>
    <w:rsid w:val="50895F16"/>
    <w:rsid w:val="508A0396"/>
    <w:rsid w:val="508CC517"/>
    <w:rsid w:val="50914DE4"/>
    <w:rsid w:val="5091C1B5"/>
    <w:rsid w:val="509224FC"/>
    <w:rsid w:val="509575CA"/>
    <w:rsid w:val="5099DD15"/>
    <w:rsid w:val="509AC72C"/>
    <w:rsid w:val="509C25DD"/>
    <w:rsid w:val="509C755B"/>
    <w:rsid w:val="509D9825"/>
    <w:rsid w:val="509E9FCD"/>
    <w:rsid w:val="50A1F854"/>
    <w:rsid w:val="50A31B75"/>
    <w:rsid w:val="50A3D309"/>
    <w:rsid w:val="50A947F4"/>
    <w:rsid w:val="50AB8085"/>
    <w:rsid w:val="50AD1B75"/>
    <w:rsid w:val="50ADA067"/>
    <w:rsid w:val="50B1CB2E"/>
    <w:rsid w:val="50B387D3"/>
    <w:rsid w:val="50B40A6E"/>
    <w:rsid w:val="50B65F86"/>
    <w:rsid w:val="50BFDE51"/>
    <w:rsid w:val="50C2F793"/>
    <w:rsid w:val="50C83B74"/>
    <w:rsid w:val="50CCF904"/>
    <w:rsid w:val="50D01DCB"/>
    <w:rsid w:val="50DC090C"/>
    <w:rsid w:val="50DEABD3"/>
    <w:rsid w:val="50E23E76"/>
    <w:rsid w:val="50E2DB2C"/>
    <w:rsid w:val="50E37BCA"/>
    <w:rsid w:val="50EC2820"/>
    <w:rsid w:val="50F0B2C0"/>
    <w:rsid w:val="50F0BC62"/>
    <w:rsid w:val="50F0EC45"/>
    <w:rsid w:val="50F34BD0"/>
    <w:rsid w:val="50F47D09"/>
    <w:rsid w:val="50FC9C92"/>
    <w:rsid w:val="50FE38F6"/>
    <w:rsid w:val="50FE4333"/>
    <w:rsid w:val="51007F51"/>
    <w:rsid w:val="510289E2"/>
    <w:rsid w:val="510867E6"/>
    <w:rsid w:val="510BE934"/>
    <w:rsid w:val="510C4EAC"/>
    <w:rsid w:val="5111E49A"/>
    <w:rsid w:val="511440CF"/>
    <w:rsid w:val="511A9C68"/>
    <w:rsid w:val="512018DA"/>
    <w:rsid w:val="51244C96"/>
    <w:rsid w:val="512450F7"/>
    <w:rsid w:val="51276104"/>
    <w:rsid w:val="512BD497"/>
    <w:rsid w:val="512D5AC4"/>
    <w:rsid w:val="512FC09B"/>
    <w:rsid w:val="5130CA03"/>
    <w:rsid w:val="5134806F"/>
    <w:rsid w:val="51367718"/>
    <w:rsid w:val="5136B8A8"/>
    <w:rsid w:val="51372C00"/>
    <w:rsid w:val="5137746F"/>
    <w:rsid w:val="513C753A"/>
    <w:rsid w:val="513EA8B0"/>
    <w:rsid w:val="513EAD50"/>
    <w:rsid w:val="5142A921"/>
    <w:rsid w:val="51466E13"/>
    <w:rsid w:val="5148AD46"/>
    <w:rsid w:val="5149F203"/>
    <w:rsid w:val="514B5019"/>
    <w:rsid w:val="514C6D34"/>
    <w:rsid w:val="514E9AC1"/>
    <w:rsid w:val="51532500"/>
    <w:rsid w:val="51536E29"/>
    <w:rsid w:val="51552FD6"/>
    <w:rsid w:val="515662AB"/>
    <w:rsid w:val="515C169D"/>
    <w:rsid w:val="515E6F18"/>
    <w:rsid w:val="515EA98C"/>
    <w:rsid w:val="51607165"/>
    <w:rsid w:val="51607AEC"/>
    <w:rsid w:val="51619656"/>
    <w:rsid w:val="5162829C"/>
    <w:rsid w:val="5163B42A"/>
    <w:rsid w:val="51656E42"/>
    <w:rsid w:val="5169FB4D"/>
    <w:rsid w:val="516FE8F5"/>
    <w:rsid w:val="5172DC55"/>
    <w:rsid w:val="51746011"/>
    <w:rsid w:val="5174E4E2"/>
    <w:rsid w:val="5175417E"/>
    <w:rsid w:val="5178798B"/>
    <w:rsid w:val="517973A0"/>
    <w:rsid w:val="517AEABF"/>
    <w:rsid w:val="51806E75"/>
    <w:rsid w:val="5183DFAB"/>
    <w:rsid w:val="519565CB"/>
    <w:rsid w:val="519607B3"/>
    <w:rsid w:val="51976F5F"/>
    <w:rsid w:val="519A5B34"/>
    <w:rsid w:val="519A77E3"/>
    <w:rsid w:val="519D81FA"/>
    <w:rsid w:val="519DD990"/>
    <w:rsid w:val="519EDE60"/>
    <w:rsid w:val="51A1780D"/>
    <w:rsid w:val="51A1BD70"/>
    <w:rsid w:val="51AE5520"/>
    <w:rsid w:val="51B12E55"/>
    <w:rsid w:val="51B22CAA"/>
    <w:rsid w:val="51B70DFB"/>
    <w:rsid w:val="51BB86D0"/>
    <w:rsid w:val="51BC3205"/>
    <w:rsid w:val="51BD44C8"/>
    <w:rsid w:val="51C3C311"/>
    <w:rsid w:val="51C3D7E1"/>
    <w:rsid w:val="51CA8E22"/>
    <w:rsid w:val="51CAF38C"/>
    <w:rsid w:val="51CCBE94"/>
    <w:rsid w:val="51D085EB"/>
    <w:rsid w:val="51D2EC2D"/>
    <w:rsid w:val="51D2F811"/>
    <w:rsid w:val="51D2FEC8"/>
    <w:rsid w:val="51D46056"/>
    <w:rsid w:val="51E006E9"/>
    <w:rsid w:val="51E18494"/>
    <w:rsid w:val="51E4C64C"/>
    <w:rsid w:val="51E67668"/>
    <w:rsid w:val="51E75C9A"/>
    <w:rsid w:val="51ED6ECF"/>
    <w:rsid w:val="51F43B53"/>
    <w:rsid w:val="51F55B2F"/>
    <w:rsid w:val="51F56ECC"/>
    <w:rsid w:val="51F59A7E"/>
    <w:rsid w:val="51F85860"/>
    <w:rsid w:val="51FCEED1"/>
    <w:rsid w:val="52002BAA"/>
    <w:rsid w:val="520591D2"/>
    <w:rsid w:val="520698D8"/>
    <w:rsid w:val="5208AE45"/>
    <w:rsid w:val="520978FB"/>
    <w:rsid w:val="520CBA83"/>
    <w:rsid w:val="52101BD8"/>
    <w:rsid w:val="5211548F"/>
    <w:rsid w:val="521250AC"/>
    <w:rsid w:val="5212E85E"/>
    <w:rsid w:val="5217ACB4"/>
    <w:rsid w:val="5219F641"/>
    <w:rsid w:val="521D00FE"/>
    <w:rsid w:val="521E142D"/>
    <w:rsid w:val="52201CD3"/>
    <w:rsid w:val="52266031"/>
    <w:rsid w:val="52267E53"/>
    <w:rsid w:val="5227EC28"/>
    <w:rsid w:val="522C2455"/>
    <w:rsid w:val="522D9EA1"/>
    <w:rsid w:val="522EE043"/>
    <w:rsid w:val="522F12BC"/>
    <w:rsid w:val="523048CF"/>
    <w:rsid w:val="5230ED4B"/>
    <w:rsid w:val="5232D135"/>
    <w:rsid w:val="5233565C"/>
    <w:rsid w:val="523A04C1"/>
    <w:rsid w:val="523B0848"/>
    <w:rsid w:val="523F655D"/>
    <w:rsid w:val="52462BB1"/>
    <w:rsid w:val="5247B1C1"/>
    <w:rsid w:val="5249E1A5"/>
    <w:rsid w:val="524A967B"/>
    <w:rsid w:val="524BA41A"/>
    <w:rsid w:val="524CACA9"/>
    <w:rsid w:val="524E6244"/>
    <w:rsid w:val="524F1D84"/>
    <w:rsid w:val="52526DFE"/>
    <w:rsid w:val="5257C7BC"/>
    <w:rsid w:val="52583B69"/>
    <w:rsid w:val="525B9DF1"/>
    <w:rsid w:val="525BFE02"/>
    <w:rsid w:val="525DEBCF"/>
    <w:rsid w:val="5260454D"/>
    <w:rsid w:val="526188B7"/>
    <w:rsid w:val="5264E478"/>
    <w:rsid w:val="526709AB"/>
    <w:rsid w:val="526A44E6"/>
    <w:rsid w:val="526ADA92"/>
    <w:rsid w:val="526C33AC"/>
    <w:rsid w:val="526E107D"/>
    <w:rsid w:val="526F86A7"/>
    <w:rsid w:val="52726D66"/>
    <w:rsid w:val="52764947"/>
    <w:rsid w:val="527A13FF"/>
    <w:rsid w:val="527A2161"/>
    <w:rsid w:val="527C0C58"/>
    <w:rsid w:val="527C73A7"/>
    <w:rsid w:val="527D36E3"/>
    <w:rsid w:val="527DB005"/>
    <w:rsid w:val="527E0CD5"/>
    <w:rsid w:val="52811256"/>
    <w:rsid w:val="52838BB9"/>
    <w:rsid w:val="528430AE"/>
    <w:rsid w:val="52859F45"/>
    <w:rsid w:val="5287DECC"/>
    <w:rsid w:val="5288ED46"/>
    <w:rsid w:val="528B3D0D"/>
    <w:rsid w:val="528FB8AC"/>
    <w:rsid w:val="5292CB47"/>
    <w:rsid w:val="529940DE"/>
    <w:rsid w:val="5299B2F6"/>
    <w:rsid w:val="52A007B7"/>
    <w:rsid w:val="52A33F18"/>
    <w:rsid w:val="52A38AC0"/>
    <w:rsid w:val="52A4C8B6"/>
    <w:rsid w:val="52A63F8F"/>
    <w:rsid w:val="52A656A7"/>
    <w:rsid w:val="52A79EE7"/>
    <w:rsid w:val="52AA9266"/>
    <w:rsid w:val="52ACE94B"/>
    <w:rsid w:val="52B0409B"/>
    <w:rsid w:val="52BCD4E3"/>
    <w:rsid w:val="52BD4EE2"/>
    <w:rsid w:val="52BE427D"/>
    <w:rsid w:val="52BFBF94"/>
    <w:rsid w:val="52C07153"/>
    <w:rsid w:val="52C1221F"/>
    <w:rsid w:val="52C880D8"/>
    <w:rsid w:val="52CD0E38"/>
    <w:rsid w:val="52CE9149"/>
    <w:rsid w:val="52D0A2E6"/>
    <w:rsid w:val="52D16462"/>
    <w:rsid w:val="52D26E4F"/>
    <w:rsid w:val="52D3D55B"/>
    <w:rsid w:val="52D77A00"/>
    <w:rsid w:val="52D95BEC"/>
    <w:rsid w:val="52DA732E"/>
    <w:rsid w:val="52DAB139"/>
    <w:rsid w:val="52DAE9E7"/>
    <w:rsid w:val="52DCC630"/>
    <w:rsid w:val="52DDED15"/>
    <w:rsid w:val="52E5A8DD"/>
    <w:rsid w:val="52E5E61F"/>
    <w:rsid w:val="52E655F0"/>
    <w:rsid w:val="52EB3310"/>
    <w:rsid w:val="52EBF488"/>
    <w:rsid w:val="52F05661"/>
    <w:rsid w:val="52F47A2B"/>
    <w:rsid w:val="52F51349"/>
    <w:rsid w:val="52F59FA1"/>
    <w:rsid w:val="52F5F6FB"/>
    <w:rsid w:val="52F6D30D"/>
    <w:rsid w:val="52F90F1A"/>
    <w:rsid w:val="52F92452"/>
    <w:rsid w:val="52FADE98"/>
    <w:rsid w:val="52FB9F0E"/>
    <w:rsid w:val="52FC6322"/>
    <w:rsid w:val="53043144"/>
    <w:rsid w:val="53061213"/>
    <w:rsid w:val="530A5E2C"/>
    <w:rsid w:val="530A81FA"/>
    <w:rsid w:val="530FC952"/>
    <w:rsid w:val="5310E9D5"/>
    <w:rsid w:val="53115A2B"/>
    <w:rsid w:val="5312588F"/>
    <w:rsid w:val="5313A168"/>
    <w:rsid w:val="531749E7"/>
    <w:rsid w:val="531D925F"/>
    <w:rsid w:val="53202636"/>
    <w:rsid w:val="5322B2B1"/>
    <w:rsid w:val="5323FB76"/>
    <w:rsid w:val="5326C069"/>
    <w:rsid w:val="5328030C"/>
    <w:rsid w:val="53290971"/>
    <w:rsid w:val="532C291B"/>
    <w:rsid w:val="532D3BC1"/>
    <w:rsid w:val="532EFB0F"/>
    <w:rsid w:val="5336BDE5"/>
    <w:rsid w:val="53371D79"/>
    <w:rsid w:val="53378386"/>
    <w:rsid w:val="5338D993"/>
    <w:rsid w:val="533C75A1"/>
    <w:rsid w:val="533EC811"/>
    <w:rsid w:val="53437272"/>
    <w:rsid w:val="534DFE7A"/>
    <w:rsid w:val="534E7E8D"/>
    <w:rsid w:val="5350B37E"/>
    <w:rsid w:val="5353CDC2"/>
    <w:rsid w:val="5353FD27"/>
    <w:rsid w:val="5356D450"/>
    <w:rsid w:val="53570CC8"/>
    <w:rsid w:val="53591B57"/>
    <w:rsid w:val="5359C525"/>
    <w:rsid w:val="535F9674"/>
    <w:rsid w:val="536090D1"/>
    <w:rsid w:val="53613342"/>
    <w:rsid w:val="5364529F"/>
    <w:rsid w:val="5364A43C"/>
    <w:rsid w:val="5366391F"/>
    <w:rsid w:val="53671E9B"/>
    <w:rsid w:val="53672238"/>
    <w:rsid w:val="536A55DA"/>
    <w:rsid w:val="536C9FA8"/>
    <w:rsid w:val="536ED34B"/>
    <w:rsid w:val="5373BA98"/>
    <w:rsid w:val="537E0383"/>
    <w:rsid w:val="5381246A"/>
    <w:rsid w:val="5381CC9B"/>
    <w:rsid w:val="538C26DB"/>
    <w:rsid w:val="538D6CD8"/>
    <w:rsid w:val="5390A280"/>
    <w:rsid w:val="5390A76A"/>
    <w:rsid w:val="53932015"/>
    <w:rsid w:val="53956B05"/>
    <w:rsid w:val="539607DE"/>
    <w:rsid w:val="539610CC"/>
    <w:rsid w:val="5396157D"/>
    <w:rsid w:val="539755E8"/>
    <w:rsid w:val="539B8840"/>
    <w:rsid w:val="53A46E63"/>
    <w:rsid w:val="53A8BBA6"/>
    <w:rsid w:val="53AAB4EB"/>
    <w:rsid w:val="53AC2608"/>
    <w:rsid w:val="53ADB7AF"/>
    <w:rsid w:val="53B24D6D"/>
    <w:rsid w:val="53B287BA"/>
    <w:rsid w:val="53B726B2"/>
    <w:rsid w:val="53BA7CEE"/>
    <w:rsid w:val="53BACE24"/>
    <w:rsid w:val="53BD4F68"/>
    <w:rsid w:val="53BDE020"/>
    <w:rsid w:val="53BDF7B9"/>
    <w:rsid w:val="53C2C2E4"/>
    <w:rsid w:val="53C433BB"/>
    <w:rsid w:val="53C8291D"/>
    <w:rsid w:val="53CBE842"/>
    <w:rsid w:val="53CE9309"/>
    <w:rsid w:val="53D132A4"/>
    <w:rsid w:val="53D1BEA2"/>
    <w:rsid w:val="53D22B5D"/>
    <w:rsid w:val="53D2C2EE"/>
    <w:rsid w:val="53D2EE9A"/>
    <w:rsid w:val="53D3132B"/>
    <w:rsid w:val="53D5FBF0"/>
    <w:rsid w:val="53D6D8A9"/>
    <w:rsid w:val="53E52B93"/>
    <w:rsid w:val="53E8EA1D"/>
    <w:rsid w:val="53EB6EF5"/>
    <w:rsid w:val="53EC849E"/>
    <w:rsid w:val="53F2034F"/>
    <w:rsid w:val="53F75519"/>
    <w:rsid w:val="53F8F64D"/>
    <w:rsid w:val="53FA6C6F"/>
    <w:rsid w:val="53FFE91B"/>
    <w:rsid w:val="5401817D"/>
    <w:rsid w:val="540367A8"/>
    <w:rsid w:val="5403B901"/>
    <w:rsid w:val="54048E73"/>
    <w:rsid w:val="5405D7BF"/>
    <w:rsid w:val="54061547"/>
    <w:rsid w:val="5406C21A"/>
    <w:rsid w:val="540DBB31"/>
    <w:rsid w:val="5419DF38"/>
    <w:rsid w:val="541AE9AF"/>
    <w:rsid w:val="541CC55D"/>
    <w:rsid w:val="541D91C6"/>
    <w:rsid w:val="54202265"/>
    <w:rsid w:val="5420B279"/>
    <w:rsid w:val="54215C26"/>
    <w:rsid w:val="5423E1E8"/>
    <w:rsid w:val="54245E33"/>
    <w:rsid w:val="5428107E"/>
    <w:rsid w:val="542BB7BA"/>
    <w:rsid w:val="5431C0BF"/>
    <w:rsid w:val="54371E82"/>
    <w:rsid w:val="54392796"/>
    <w:rsid w:val="5439C06B"/>
    <w:rsid w:val="543BAF02"/>
    <w:rsid w:val="543C2F07"/>
    <w:rsid w:val="54442E57"/>
    <w:rsid w:val="5449C7BD"/>
    <w:rsid w:val="544F6E59"/>
    <w:rsid w:val="54507F9C"/>
    <w:rsid w:val="5450BAD5"/>
    <w:rsid w:val="54516436"/>
    <w:rsid w:val="545405B3"/>
    <w:rsid w:val="54545FE4"/>
    <w:rsid w:val="5458C9AF"/>
    <w:rsid w:val="545CA765"/>
    <w:rsid w:val="545F6A9F"/>
    <w:rsid w:val="546547AD"/>
    <w:rsid w:val="5465B053"/>
    <w:rsid w:val="5465C380"/>
    <w:rsid w:val="5467235B"/>
    <w:rsid w:val="546A77E2"/>
    <w:rsid w:val="54736224"/>
    <w:rsid w:val="5476BA48"/>
    <w:rsid w:val="5477DAB2"/>
    <w:rsid w:val="547E7D68"/>
    <w:rsid w:val="5482573F"/>
    <w:rsid w:val="54836DC7"/>
    <w:rsid w:val="5483E001"/>
    <w:rsid w:val="548751E7"/>
    <w:rsid w:val="54897E33"/>
    <w:rsid w:val="548BB868"/>
    <w:rsid w:val="548C87DF"/>
    <w:rsid w:val="548CEAAF"/>
    <w:rsid w:val="548E0141"/>
    <w:rsid w:val="5490F78B"/>
    <w:rsid w:val="5495470F"/>
    <w:rsid w:val="54991A0E"/>
    <w:rsid w:val="5499EE26"/>
    <w:rsid w:val="549C341C"/>
    <w:rsid w:val="54A18303"/>
    <w:rsid w:val="54A7E31B"/>
    <w:rsid w:val="54A87D6A"/>
    <w:rsid w:val="54ACAAE9"/>
    <w:rsid w:val="54ACBA36"/>
    <w:rsid w:val="54ACE256"/>
    <w:rsid w:val="54AE28F0"/>
    <w:rsid w:val="54AF71C9"/>
    <w:rsid w:val="54AFD7C3"/>
    <w:rsid w:val="54B070AE"/>
    <w:rsid w:val="54B0E0D2"/>
    <w:rsid w:val="54B13EB5"/>
    <w:rsid w:val="54B19732"/>
    <w:rsid w:val="54B237BA"/>
    <w:rsid w:val="54B53F3A"/>
    <w:rsid w:val="54B60CA0"/>
    <w:rsid w:val="54BA29BE"/>
    <w:rsid w:val="54BB73CE"/>
    <w:rsid w:val="54BE9CEC"/>
    <w:rsid w:val="54BEFFA4"/>
    <w:rsid w:val="54C0BB15"/>
    <w:rsid w:val="54C808FC"/>
    <w:rsid w:val="54C90C22"/>
    <w:rsid w:val="54CB320E"/>
    <w:rsid w:val="54CD5111"/>
    <w:rsid w:val="54CF5915"/>
    <w:rsid w:val="54CF5A2E"/>
    <w:rsid w:val="54D00FA2"/>
    <w:rsid w:val="54D15260"/>
    <w:rsid w:val="54D361AB"/>
    <w:rsid w:val="54D47435"/>
    <w:rsid w:val="54D4ABD6"/>
    <w:rsid w:val="54D98DCC"/>
    <w:rsid w:val="54D9C53E"/>
    <w:rsid w:val="54DA86DB"/>
    <w:rsid w:val="54DFC9CA"/>
    <w:rsid w:val="54E3A1B5"/>
    <w:rsid w:val="54E451A6"/>
    <w:rsid w:val="54E46B97"/>
    <w:rsid w:val="54E5DA40"/>
    <w:rsid w:val="54E6FC4A"/>
    <w:rsid w:val="54EB7870"/>
    <w:rsid w:val="54ECB3C3"/>
    <w:rsid w:val="54F019B0"/>
    <w:rsid w:val="54F2BA99"/>
    <w:rsid w:val="54F49ECC"/>
    <w:rsid w:val="54F54470"/>
    <w:rsid w:val="54FABA63"/>
    <w:rsid w:val="54FC902B"/>
    <w:rsid w:val="54FDF8B9"/>
    <w:rsid w:val="5501C00B"/>
    <w:rsid w:val="5501F483"/>
    <w:rsid w:val="5504A36D"/>
    <w:rsid w:val="5507F5F9"/>
    <w:rsid w:val="550A29BA"/>
    <w:rsid w:val="550CA4D7"/>
    <w:rsid w:val="550CFBFE"/>
    <w:rsid w:val="550DE5EB"/>
    <w:rsid w:val="550E24B1"/>
    <w:rsid w:val="550E6D63"/>
    <w:rsid w:val="55149E81"/>
    <w:rsid w:val="5515BCB6"/>
    <w:rsid w:val="5518CDB4"/>
    <w:rsid w:val="55298389"/>
    <w:rsid w:val="552A99FE"/>
    <w:rsid w:val="552DE74F"/>
    <w:rsid w:val="552E78F7"/>
    <w:rsid w:val="552FC2EE"/>
    <w:rsid w:val="55329BE8"/>
    <w:rsid w:val="5532BDD9"/>
    <w:rsid w:val="5536DC8A"/>
    <w:rsid w:val="5539D3E1"/>
    <w:rsid w:val="553CBC58"/>
    <w:rsid w:val="553CE5A3"/>
    <w:rsid w:val="553D0BFA"/>
    <w:rsid w:val="553D7628"/>
    <w:rsid w:val="55426596"/>
    <w:rsid w:val="5543E999"/>
    <w:rsid w:val="55456FC2"/>
    <w:rsid w:val="5549684C"/>
    <w:rsid w:val="5549D955"/>
    <w:rsid w:val="554C5E1B"/>
    <w:rsid w:val="554C785E"/>
    <w:rsid w:val="55519703"/>
    <w:rsid w:val="5551E080"/>
    <w:rsid w:val="55563293"/>
    <w:rsid w:val="55564D4F"/>
    <w:rsid w:val="555BD13B"/>
    <w:rsid w:val="555FBC93"/>
    <w:rsid w:val="55627907"/>
    <w:rsid w:val="5562D4F7"/>
    <w:rsid w:val="55639F61"/>
    <w:rsid w:val="5565FA3A"/>
    <w:rsid w:val="5567844C"/>
    <w:rsid w:val="556A7425"/>
    <w:rsid w:val="556EBC66"/>
    <w:rsid w:val="55733DF5"/>
    <w:rsid w:val="557400EC"/>
    <w:rsid w:val="5575C428"/>
    <w:rsid w:val="5575DD87"/>
    <w:rsid w:val="5576C520"/>
    <w:rsid w:val="557C5DA5"/>
    <w:rsid w:val="557F323B"/>
    <w:rsid w:val="5580788F"/>
    <w:rsid w:val="558189BA"/>
    <w:rsid w:val="55828AC3"/>
    <w:rsid w:val="5587B636"/>
    <w:rsid w:val="5588BD4B"/>
    <w:rsid w:val="5589847A"/>
    <w:rsid w:val="5590A129"/>
    <w:rsid w:val="55910A79"/>
    <w:rsid w:val="5594075B"/>
    <w:rsid w:val="55940DD1"/>
    <w:rsid w:val="55947237"/>
    <w:rsid w:val="559BAFD6"/>
    <w:rsid w:val="559D7C0F"/>
    <w:rsid w:val="559DD360"/>
    <w:rsid w:val="55A3F530"/>
    <w:rsid w:val="55A445AF"/>
    <w:rsid w:val="55A57398"/>
    <w:rsid w:val="55A6E5D5"/>
    <w:rsid w:val="55A84F7F"/>
    <w:rsid w:val="55A97EEC"/>
    <w:rsid w:val="55B0AADA"/>
    <w:rsid w:val="55B169FC"/>
    <w:rsid w:val="55B34CD2"/>
    <w:rsid w:val="55BE0E37"/>
    <w:rsid w:val="55C16DFA"/>
    <w:rsid w:val="55C60F6D"/>
    <w:rsid w:val="55C66828"/>
    <w:rsid w:val="55C68960"/>
    <w:rsid w:val="55C6B9D2"/>
    <w:rsid w:val="55C8736F"/>
    <w:rsid w:val="55D1E02F"/>
    <w:rsid w:val="55D27F47"/>
    <w:rsid w:val="55D2AD45"/>
    <w:rsid w:val="55D3305E"/>
    <w:rsid w:val="55D447B2"/>
    <w:rsid w:val="55D4F7F7"/>
    <w:rsid w:val="55DA6F76"/>
    <w:rsid w:val="55DBD0D5"/>
    <w:rsid w:val="55DC1F91"/>
    <w:rsid w:val="55DC8FA5"/>
    <w:rsid w:val="55E015D0"/>
    <w:rsid w:val="55E20286"/>
    <w:rsid w:val="55E5F75B"/>
    <w:rsid w:val="55E67D28"/>
    <w:rsid w:val="55E6E49C"/>
    <w:rsid w:val="55E728B8"/>
    <w:rsid w:val="55E831CB"/>
    <w:rsid w:val="55E85265"/>
    <w:rsid w:val="55ED8EFE"/>
    <w:rsid w:val="55EE15DB"/>
    <w:rsid w:val="55FCB4AF"/>
    <w:rsid w:val="55FEC46A"/>
    <w:rsid w:val="55FF15E8"/>
    <w:rsid w:val="560296CE"/>
    <w:rsid w:val="5606F897"/>
    <w:rsid w:val="560D744B"/>
    <w:rsid w:val="560E464F"/>
    <w:rsid w:val="5612E95B"/>
    <w:rsid w:val="5613A2B2"/>
    <w:rsid w:val="561545BA"/>
    <w:rsid w:val="5616EAAE"/>
    <w:rsid w:val="56194E79"/>
    <w:rsid w:val="5619E51B"/>
    <w:rsid w:val="561A0E60"/>
    <w:rsid w:val="561C2DE6"/>
    <w:rsid w:val="561E751B"/>
    <w:rsid w:val="561EC195"/>
    <w:rsid w:val="561F72E1"/>
    <w:rsid w:val="561FA279"/>
    <w:rsid w:val="561FEB4A"/>
    <w:rsid w:val="56223649"/>
    <w:rsid w:val="56272932"/>
    <w:rsid w:val="56272C82"/>
    <w:rsid w:val="5628E489"/>
    <w:rsid w:val="562DF0F8"/>
    <w:rsid w:val="562EBC7B"/>
    <w:rsid w:val="562F4CA0"/>
    <w:rsid w:val="56300D2D"/>
    <w:rsid w:val="56302632"/>
    <w:rsid w:val="56324D20"/>
    <w:rsid w:val="56327DC2"/>
    <w:rsid w:val="56327EFE"/>
    <w:rsid w:val="563DA21D"/>
    <w:rsid w:val="563DDB2A"/>
    <w:rsid w:val="56407090"/>
    <w:rsid w:val="5646EA5C"/>
    <w:rsid w:val="564C1FED"/>
    <w:rsid w:val="564D5A09"/>
    <w:rsid w:val="564DEE69"/>
    <w:rsid w:val="564E0807"/>
    <w:rsid w:val="564F5A89"/>
    <w:rsid w:val="5656F690"/>
    <w:rsid w:val="5658CC76"/>
    <w:rsid w:val="565A5373"/>
    <w:rsid w:val="565BD0F8"/>
    <w:rsid w:val="565E1A84"/>
    <w:rsid w:val="565F044A"/>
    <w:rsid w:val="565F97E9"/>
    <w:rsid w:val="566070D9"/>
    <w:rsid w:val="5661325B"/>
    <w:rsid w:val="56650838"/>
    <w:rsid w:val="5666EFE7"/>
    <w:rsid w:val="566E5CF5"/>
    <w:rsid w:val="566EB327"/>
    <w:rsid w:val="56703FEB"/>
    <w:rsid w:val="567477AD"/>
    <w:rsid w:val="5675A502"/>
    <w:rsid w:val="5678EC42"/>
    <w:rsid w:val="567C0040"/>
    <w:rsid w:val="567CA212"/>
    <w:rsid w:val="5686789B"/>
    <w:rsid w:val="56871267"/>
    <w:rsid w:val="568C9FC2"/>
    <w:rsid w:val="568CE1DD"/>
    <w:rsid w:val="568EDB96"/>
    <w:rsid w:val="568F6857"/>
    <w:rsid w:val="5691CF58"/>
    <w:rsid w:val="5692A472"/>
    <w:rsid w:val="5692E531"/>
    <w:rsid w:val="5693B30C"/>
    <w:rsid w:val="56952696"/>
    <w:rsid w:val="56972822"/>
    <w:rsid w:val="569792E6"/>
    <w:rsid w:val="569CBCAE"/>
    <w:rsid w:val="56A0AD90"/>
    <w:rsid w:val="56A87E0A"/>
    <w:rsid w:val="56A8EA53"/>
    <w:rsid w:val="56AD1C97"/>
    <w:rsid w:val="56AE3CD9"/>
    <w:rsid w:val="56B11DF0"/>
    <w:rsid w:val="56B2FB8C"/>
    <w:rsid w:val="56BCD125"/>
    <w:rsid w:val="56BCD671"/>
    <w:rsid w:val="56C402C8"/>
    <w:rsid w:val="56C7995B"/>
    <w:rsid w:val="56C7A170"/>
    <w:rsid w:val="56C95468"/>
    <w:rsid w:val="56CB0582"/>
    <w:rsid w:val="56CED57C"/>
    <w:rsid w:val="56D0686A"/>
    <w:rsid w:val="56D0CBAF"/>
    <w:rsid w:val="56DD9488"/>
    <w:rsid w:val="56E1EC0F"/>
    <w:rsid w:val="56E47DEE"/>
    <w:rsid w:val="56E56B0B"/>
    <w:rsid w:val="56EC9D1B"/>
    <w:rsid w:val="56EFBDCE"/>
    <w:rsid w:val="56F1E49F"/>
    <w:rsid w:val="56F56E02"/>
    <w:rsid w:val="56F6DBFB"/>
    <w:rsid w:val="56FC069B"/>
    <w:rsid w:val="56FC366F"/>
    <w:rsid w:val="57008D75"/>
    <w:rsid w:val="570724EA"/>
    <w:rsid w:val="5707C955"/>
    <w:rsid w:val="570E8096"/>
    <w:rsid w:val="570EEEC6"/>
    <w:rsid w:val="570F87BF"/>
    <w:rsid w:val="5711ADE8"/>
    <w:rsid w:val="5712DBB2"/>
    <w:rsid w:val="571436CB"/>
    <w:rsid w:val="57204D48"/>
    <w:rsid w:val="5722542B"/>
    <w:rsid w:val="57246700"/>
    <w:rsid w:val="572782CA"/>
    <w:rsid w:val="572901F7"/>
    <w:rsid w:val="572F8101"/>
    <w:rsid w:val="573377CA"/>
    <w:rsid w:val="57342D83"/>
    <w:rsid w:val="5734F472"/>
    <w:rsid w:val="573AA8C0"/>
    <w:rsid w:val="573B3AD3"/>
    <w:rsid w:val="573BCE82"/>
    <w:rsid w:val="573DB575"/>
    <w:rsid w:val="573FD1E0"/>
    <w:rsid w:val="574480C1"/>
    <w:rsid w:val="5745729B"/>
    <w:rsid w:val="5748F36D"/>
    <w:rsid w:val="57570B21"/>
    <w:rsid w:val="575DA19A"/>
    <w:rsid w:val="5763ACD0"/>
    <w:rsid w:val="5763F32F"/>
    <w:rsid w:val="576464B4"/>
    <w:rsid w:val="5766B370"/>
    <w:rsid w:val="576C9B66"/>
    <w:rsid w:val="576E4918"/>
    <w:rsid w:val="576EAB5B"/>
    <w:rsid w:val="5771897B"/>
    <w:rsid w:val="5772D77E"/>
    <w:rsid w:val="5776F2E0"/>
    <w:rsid w:val="5778F9A3"/>
    <w:rsid w:val="5779049E"/>
    <w:rsid w:val="577CAF5F"/>
    <w:rsid w:val="577D14FA"/>
    <w:rsid w:val="577E66D9"/>
    <w:rsid w:val="577EA428"/>
    <w:rsid w:val="5783B3CE"/>
    <w:rsid w:val="5783DF69"/>
    <w:rsid w:val="5784F6B2"/>
    <w:rsid w:val="5787C316"/>
    <w:rsid w:val="578B4665"/>
    <w:rsid w:val="578D67BA"/>
    <w:rsid w:val="578DD5BA"/>
    <w:rsid w:val="578E9937"/>
    <w:rsid w:val="5791B7AE"/>
    <w:rsid w:val="579211D1"/>
    <w:rsid w:val="579B1E3D"/>
    <w:rsid w:val="579C8CD8"/>
    <w:rsid w:val="57A414FC"/>
    <w:rsid w:val="57A449D2"/>
    <w:rsid w:val="57A696E9"/>
    <w:rsid w:val="57A862A4"/>
    <w:rsid w:val="57A9537C"/>
    <w:rsid w:val="57AD93F8"/>
    <w:rsid w:val="57AE71DD"/>
    <w:rsid w:val="57B690B4"/>
    <w:rsid w:val="57BA69A9"/>
    <w:rsid w:val="57BBF81A"/>
    <w:rsid w:val="57BC6EFC"/>
    <w:rsid w:val="57BC70E5"/>
    <w:rsid w:val="57BD62F9"/>
    <w:rsid w:val="57C23F89"/>
    <w:rsid w:val="57C3E8D6"/>
    <w:rsid w:val="57C4A6F2"/>
    <w:rsid w:val="57C598DA"/>
    <w:rsid w:val="57C86B1B"/>
    <w:rsid w:val="57C8C4A4"/>
    <w:rsid w:val="57CC7B22"/>
    <w:rsid w:val="57CD0331"/>
    <w:rsid w:val="57CDA5DF"/>
    <w:rsid w:val="57D018C0"/>
    <w:rsid w:val="57D049CB"/>
    <w:rsid w:val="57D4C6DF"/>
    <w:rsid w:val="57D6D892"/>
    <w:rsid w:val="57D8F869"/>
    <w:rsid w:val="57DB37E7"/>
    <w:rsid w:val="57DC3F39"/>
    <w:rsid w:val="57DCCA28"/>
    <w:rsid w:val="57E04BEA"/>
    <w:rsid w:val="57E11D72"/>
    <w:rsid w:val="57E12FAD"/>
    <w:rsid w:val="57E66C88"/>
    <w:rsid w:val="57E8508F"/>
    <w:rsid w:val="57EC02E4"/>
    <w:rsid w:val="57EC487E"/>
    <w:rsid w:val="57ECC865"/>
    <w:rsid w:val="57ED0B9F"/>
    <w:rsid w:val="57F0D89F"/>
    <w:rsid w:val="57F21E60"/>
    <w:rsid w:val="57F7A847"/>
    <w:rsid w:val="57F86185"/>
    <w:rsid w:val="57F98111"/>
    <w:rsid w:val="57FB32E3"/>
    <w:rsid w:val="57FD904D"/>
    <w:rsid w:val="57FF0766"/>
    <w:rsid w:val="57FF165C"/>
    <w:rsid w:val="580142A9"/>
    <w:rsid w:val="5805CB7B"/>
    <w:rsid w:val="5807C1A4"/>
    <w:rsid w:val="5810D31E"/>
    <w:rsid w:val="581197EC"/>
    <w:rsid w:val="5811F5D3"/>
    <w:rsid w:val="581398DC"/>
    <w:rsid w:val="5814C953"/>
    <w:rsid w:val="58173818"/>
    <w:rsid w:val="581A9DF8"/>
    <w:rsid w:val="581BA106"/>
    <w:rsid w:val="582211A5"/>
    <w:rsid w:val="582492AC"/>
    <w:rsid w:val="5825E02F"/>
    <w:rsid w:val="5828FAE5"/>
    <w:rsid w:val="582A4F73"/>
    <w:rsid w:val="5831BB8E"/>
    <w:rsid w:val="583627EB"/>
    <w:rsid w:val="583739D2"/>
    <w:rsid w:val="58377A75"/>
    <w:rsid w:val="583C9F8D"/>
    <w:rsid w:val="583DBB09"/>
    <w:rsid w:val="583E605E"/>
    <w:rsid w:val="583F9D63"/>
    <w:rsid w:val="584620C0"/>
    <w:rsid w:val="58467EC6"/>
    <w:rsid w:val="5848ED80"/>
    <w:rsid w:val="584BAFAE"/>
    <w:rsid w:val="584C6CF2"/>
    <w:rsid w:val="584D1DB4"/>
    <w:rsid w:val="584EF368"/>
    <w:rsid w:val="584EF878"/>
    <w:rsid w:val="584F436C"/>
    <w:rsid w:val="5851B205"/>
    <w:rsid w:val="5854F0EA"/>
    <w:rsid w:val="5854F134"/>
    <w:rsid w:val="58582528"/>
    <w:rsid w:val="585D26C7"/>
    <w:rsid w:val="586046D7"/>
    <w:rsid w:val="58610ECF"/>
    <w:rsid w:val="58628686"/>
    <w:rsid w:val="5862A49A"/>
    <w:rsid w:val="58634EB2"/>
    <w:rsid w:val="58647E4E"/>
    <w:rsid w:val="586DEF59"/>
    <w:rsid w:val="586E44C7"/>
    <w:rsid w:val="58748665"/>
    <w:rsid w:val="58786866"/>
    <w:rsid w:val="587B08B2"/>
    <w:rsid w:val="5880D657"/>
    <w:rsid w:val="58857CD5"/>
    <w:rsid w:val="588C457C"/>
    <w:rsid w:val="58911299"/>
    <w:rsid w:val="5891780C"/>
    <w:rsid w:val="5891E2DC"/>
    <w:rsid w:val="58923C14"/>
    <w:rsid w:val="5892D953"/>
    <w:rsid w:val="5894FB69"/>
    <w:rsid w:val="589E1A0E"/>
    <w:rsid w:val="58A06EF7"/>
    <w:rsid w:val="58A9AAC7"/>
    <w:rsid w:val="58A9F454"/>
    <w:rsid w:val="58AA1E26"/>
    <w:rsid w:val="58B53B2A"/>
    <w:rsid w:val="58B6F434"/>
    <w:rsid w:val="58B87B93"/>
    <w:rsid w:val="58B9BB69"/>
    <w:rsid w:val="58BB7774"/>
    <w:rsid w:val="58BE7D79"/>
    <w:rsid w:val="58C29466"/>
    <w:rsid w:val="58C3457B"/>
    <w:rsid w:val="58C36381"/>
    <w:rsid w:val="58C7CF1B"/>
    <w:rsid w:val="58CF182B"/>
    <w:rsid w:val="58D070CE"/>
    <w:rsid w:val="58D2A11C"/>
    <w:rsid w:val="58D45BE8"/>
    <w:rsid w:val="58D7FCA6"/>
    <w:rsid w:val="58D93E27"/>
    <w:rsid w:val="58DD6698"/>
    <w:rsid w:val="58DFAC8C"/>
    <w:rsid w:val="58E22583"/>
    <w:rsid w:val="58E4E69C"/>
    <w:rsid w:val="58E56C31"/>
    <w:rsid w:val="58EBC3CF"/>
    <w:rsid w:val="58EDB5FD"/>
    <w:rsid w:val="58F086C5"/>
    <w:rsid w:val="58F5295A"/>
    <w:rsid w:val="58F6790E"/>
    <w:rsid w:val="58FA493A"/>
    <w:rsid w:val="58FDA6D7"/>
    <w:rsid w:val="590500B8"/>
    <w:rsid w:val="59080AD4"/>
    <w:rsid w:val="59098B5E"/>
    <w:rsid w:val="590D616A"/>
    <w:rsid w:val="591395FA"/>
    <w:rsid w:val="59144C54"/>
    <w:rsid w:val="59158AA5"/>
    <w:rsid w:val="5918620B"/>
    <w:rsid w:val="591F0235"/>
    <w:rsid w:val="5920B67E"/>
    <w:rsid w:val="592A014C"/>
    <w:rsid w:val="592D3356"/>
    <w:rsid w:val="59331AF8"/>
    <w:rsid w:val="5933D2F6"/>
    <w:rsid w:val="5935F1F7"/>
    <w:rsid w:val="593608A7"/>
    <w:rsid w:val="5939A545"/>
    <w:rsid w:val="593AFEEC"/>
    <w:rsid w:val="5941628E"/>
    <w:rsid w:val="59424B8C"/>
    <w:rsid w:val="5943449B"/>
    <w:rsid w:val="5947087E"/>
    <w:rsid w:val="5947687A"/>
    <w:rsid w:val="594A5A5F"/>
    <w:rsid w:val="59506806"/>
    <w:rsid w:val="5950C57B"/>
    <w:rsid w:val="59512BFF"/>
    <w:rsid w:val="59559F2C"/>
    <w:rsid w:val="595978DF"/>
    <w:rsid w:val="595E4B64"/>
    <w:rsid w:val="595F43BA"/>
    <w:rsid w:val="595F777F"/>
    <w:rsid w:val="59616B6F"/>
    <w:rsid w:val="5964EA43"/>
    <w:rsid w:val="59685BE7"/>
    <w:rsid w:val="596A8824"/>
    <w:rsid w:val="596C3ABF"/>
    <w:rsid w:val="596EF26F"/>
    <w:rsid w:val="5971329A"/>
    <w:rsid w:val="59716B1A"/>
    <w:rsid w:val="59774C2F"/>
    <w:rsid w:val="597BA841"/>
    <w:rsid w:val="597BEE8D"/>
    <w:rsid w:val="597BF3F9"/>
    <w:rsid w:val="5983129D"/>
    <w:rsid w:val="598BFF68"/>
    <w:rsid w:val="598CDF8E"/>
    <w:rsid w:val="598D8B00"/>
    <w:rsid w:val="598DA56E"/>
    <w:rsid w:val="5999ED04"/>
    <w:rsid w:val="599B7A1F"/>
    <w:rsid w:val="599D049D"/>
    <w:rsid w:val="59A108C4"/>
    <w:rsid w:val="59A2D47A"/>
    <w:rsid w:val="59A4961D"/>
    <w:rsid w:val="59A631E8"/>
    <w:rsid w:val="59A6C370"/>
    <w:rsid w:val="59A8CC6A"/>
    <w:rsid w:val="59A941B6"/>
    <w:rsid w:val="59AA5ED0"/>
    <w:rsid w:val="59AC415D"/>
    <w:rsid w:val="59AF2CC8"/>
    <w:rsid w:val="59AF3378"/>
    <w:rsid w:val="59B1C716"/>
    <w:rsid w:val="59B7A829"/>
    <w:rsid w:val="59BC334E"/>
    <w:rsid w:val="59BDAC19"/>
    <w:rsid w:val="59BEC8AC"/>
    <w:rsid w:val="59C308AC"/>
    <w:rsid w:val="59C9114F"/>
    <w:rsid w:val="59C984D3"/>
    <w:rsid w:val="59CCC91E"/>
    <w:rsid w:val="59D111CD"/>
    <w:rsid w:val="59D28EF8"/>
    <w:rsid w:val="59D29F13"/>
    <w:rsid w:val="59D6F349"/>
    <w:rsid w:val="59DC70D1"/>
    <w:rsid w:val="59DCB37B"/>
    <w:rsid w:val="59E6668B"/>
    <w:rsid w:val="59E6A390"/>
    <w:rsid w:val="59E871BC"/>
    <w:rsid w:val="59EA308D"/>
    <w:rsid w:val="59EA845E"/>
    <w:rsid w:val="59EAEE84"/>
    <w:rsid w:val="59EBF6FC"/>
    <w:rsid w:val="59ED402A"/>
    <w:rsid w:val="59EFBF4F"/>
    <w:rsid w:val="59FA75F9"/>
    <w:rsid w:val="59FDB771"/>
    <w:rsid w:val="59FEB1EA"/>
    <w:rsid w:val="59FF3A7B"/>
    <w:rsid w:val="5A06190B"/>
    <w:rsid w:val="5A064A2A"/>
    <w:rsid w:val="5A0735C0"/>
    <w:rsid w:val="5A0778C9"/>
    <w:rsid w:val="5A0ADC00"/>
    <w:rsid w:val="5A0B0C85"/>
    <w:rsid w:val="5A0E61C9"/>
    <w:rsid w:val="5A148B9A"/>
    <w:rsid w:val="5A1499B5"/>
    <w:rsid w:val="5A14B8EC"/>
    <w:rsid w:val="5A19356B"/>
    <w:rsid w:val="5A1E99E7"/>
    <w:rsid w:val="5A20E266"/>
    <w:rsid w:val="5A21D495"/>
    <w:rsid w:val="5A21F9FC"/>
    <w:rsid w:val="5A24D398"/>
    <w:rsid w:val="5A27A4B2"/>
    <w:rsid w:val="5A29017A"/>
    <w:rsid w:val="5A2DB33D"/>
    <w:rsid w:val="5A31BDFC"/>
    <w:rsid w:val="5A3201D2"/>
    <w:rsid w:val="5A32E041"/>
    <w:rsid w:val="5A33402C"/>
    <w:rsid w:val="5A35014C"/>
    <w:rsid w:val="5A3B1827"/>
    <w:rsid w:val="5A433E1E"/>
    <w:rsid w:val="5A43B1A4"/>
    <w:rsid w:val="5A4620A9"/>
    <w:rsid w:val="5A48DDD8"/>
    <w:rsid w:val="5A4A24F1"/>
    <w:rsid w:val="5A4A6CAE"/>
    <w:rsid w:val="5A50CC97"/>
    <w:rsid w:val="5A514FFF"/>
    <w:rsid w:val="5A540695"/>
    <w:rsid w:val="5A57E727"/>
    <w:rsid w:val="5A58BD94"/>
    <w:rsid w:val="5A590507"/>
    <w:rsid w:val="5A5A014A"/>
    <w:rsid w:val="5A5DADF5"/>
    <w:rsid w:val="5A5F8919"/>
    <w:rsid w:val="5A60A4AF"/>
    <w:rsid w:val="5A631384"/>
    <w:rsid w:val="5A635E13"/>
    <w:rsid w:val="5A64FBCC"/>
    <w:rsid w:val="5A674482"/>
    <w:rsid w:val="5A6C091B"/>
    <w:rsid w:val="5A6CFFB5"/>
    <w:rsid w:val="5A6EAE1D"/>
    <w:rsid w:val="5A6F2DA9"/>
    <w:rsid w:val="5A70BE48"/>
    <w:rsid w:val="5A71168B"/>
    <w:rsid w:val="5A76474F"/>
    <w:rsid w:val="5A777420"/>
    <w:rsid w:val="5A78DDA1"/>
    <w:rsid w:val="5A7E249A"/>
    <w:rsid w:val="5A876854"/>
    <w:rsid w:val="5A888763"/>
    <w:rsid w:val="5A889701"/>
    <w:rsid w:val="5A9A0D90"/>
    <w:rsid w:val="5A9B4EBC"/>
    <w:rsid w:val="5A9EF558"/>
    <w:rsid w:val="5A9FE152"/>
    <w:rsid w:val="5AA12DDD"/>
    <w:rsid w:val="5AA7932C"/>
    <w:rsid w:val="5AA9131A"/>
    <w:rsid w:val="5AAB9A61"/>
    <w:rsid w:val="5AAE09A6"/>
    <w:rsid w:val="5AAF8120"/>
    <w:rsid w:val="5AB19B6F"/>
    <w:rsid w:val="5AB71775"/>
    <w:rsid w:val="5AB8999F"/>
    <w:rsid w:val="5ABB1919"/>
    <w:rsid w:val="5ABB2373"/>
    <w:rsid w:val="5ABB2C2F"/>
    <w:rsid w:val="5AC21156"/>
    <w:rsid w:val="5AC3B17F"/>
    <w:rsid w:val="5AC6E9D6"/>
    <w:rsid w:val="5AC787EE"/>
    <w:rsid w:val="5AC91605"/>
    <w:rsid w:val="5ACB920F"/>
    <w:rsid w:val="5ACFF79A"/>
    <w:rsid w:val="5AD0FCE7"/>
    <w:rsid w:val="5AD1FC03"/>
    <w:rsid w:val="5AD2BEFF"/>
    <w:rsid w:val="5AD2CE78"/>
    <w:rsid w:val="5AD41687"/>
    <w:rsid w:val="5AE31B9C"/>
    <w:rsid w:val="5AE3CBC1"/>
    <w:rsid w:val="5AE4E1E5"/>
    <w:rsid w:val="5AE59A5B"/>
    <w:rsid w:val="5AE7D647"/>
    <w:rsid w:val="5AE8024E"/>
    <w:rsid w:val="5AEA7ADE"/>
    <w:rsid w:val="5AEDECB7"/>
    <w:rsid w:val="5AF232B8"/>
    <w:rsid w:val="5AF412E6"/>
    <w:rsid w:val="5AF4D45E"/>
    <w:rsid w:val="5AFF5744"/>
    <w:rsid w:val="5B015AB0"/>
    <w:rsid w:val="5B059DCE"/>
    <w:rsid w:val="5B05AA1E"/>
    <w:rsid w:val="5B06F1AE"/>
    <w:rsid w:val="5B0DDAD6"/>
    <w:rsid w:val="5B145591"/>
    <w:rsid w:val="5B16A6F8"/>
    <w:rsid w:val="5B1A4DB9"/>
    <w:rsid w:val="5B23D6EC"/>
    <w:rsid w:val="5B2B5269"/>
    <w:rsid w:val="5B2EAD9E"/>
    <w:rsid w:val="5B2F19FB"/>
    <w:rsid w:val="5B30C9C7"/>
    <w:rsid w:val="5B310A8C"/>
    <w:rsid w:val="5B31B34B"/>
    <w:rsid w:val="5B3628D4"/>
    <w:rsid w:val="5B3679B3"/>
    <w:rsid w:val="5B3B3F21"/>
    <w:rsid w:val="5B3C7DDF"/>
    <w:rsid w:val="5B437CBC"/>
    <w:rsid w:val="5B44AA3B"/>
    <w:rsid w:val="5B4AA691"/>
    <w:rsid w:val="5B4EBD75"/>
    <w:rsid w:val="5B518C12"/>
    <w:rsid w:val="5B51D721"/>
    <w:rsid w:val="5B51E2AB"/>
    <w:rsid w:val="5B520ED4"/>
    <w:rsid w:val="5B5C336E"/>
    <w:rsid w:val="5B5DFB36"/>
    <w:rsid w:val="5B60BD7B"/>
    <w:rsid w:val="5B64F0B8"/>
    <w:rsid w:val="5B6897BF"/>
    <w:rsid w:val="5B6C5FA9"/>
    <w:rsid w:val="5B71F526"/>
    <w:rsid w:val="5B74EEEE"/>
    <w:rsid w:val="5B785CD0"/>
    <w:rsid w:val="5B806CB7"/>
    <w:rsid w:val="5B82B72D"/>
    <w:rsid w:val="5B83CCEF"/>
    <w:rsid w:val="5B83D7C1"/>
    <w:rsid w:val="5B84E200"/>
    <w:rsid w:val="5B85EA7E"/>
    <w:rsid w:val="5B892CD2"/>
    <w:rsid w:val="5B8BCC63"/>
    <w:rsid w:val="5B96AFCA"/>
    <w:rsid w:val="5B980D0B"/>
    <w:rsid w:val="5B9AAAD3"/>
    <w:rsid w:val="5B9C6DF9"/>
    <w:rsid w:val="5B9FB7FA"/>
    <w:rsid w:val="5BA3664E"/>
    <w:rsid w:val="5BA576F8"/>
    <w:rsid w:val="5BA8A417"/>
    <w:rsid w:val="5BA9806D"/>
    <w:rsid w:val="5BAC61CB"/>
    <w:rsid w:val="5BAC9BA9"/>
    <w:rsid w:val="5BADA2DE"/>
    <w:rsid w:val="5BADF56C"/>
    <w:rsid w:val="5BB08961"/>
    <w:rsid w:val="5BB12468"/>
    <w:rsid w:val="5BB44F83"/>
    <w:rsid w:val="5BB6ED81"/>
    <w:rsid w:val="5BBC23BA"/>
    <w:rsid w:val="5BBDBC23"/>
    <w:rsid w:val="5BBE83D3"/>
    <w:rsid w:val="5BC2B572"/>
    <w:rsid w:val="5BC45736"/>
    <w:rsid w:val="5BC466C8"/>
    <w:rsid w:val="5BCA5EB5"/>
    <w:rsid w:val="5BCE16B6"/>
    <w:rsid w:val="5BCF770A"/>
    <w:rsid w:val="5BCF77BE"/>
    <w:rsid w:val="5BD0B32C"/>
    <w:rsid w:val="5BD1D1C7"/>
    <w:rsid w:val="5BD3982A"/>
    <w:rsid w:val="5BD500A4"/>
    <w:rsid w:val="5BD51407"/>
    <w:rsid w:val="5BD6F170"/>
    <w:rsid w:val="5BDF8391"/>
    <w:rsid w:val="5BE211C0"/>
    <w:rsid w:val="5BE51F0B"/>
    <w:rsid w:val="5BE8CAC4"/>
    <w:rsid w:val="5BF2286A"/>
    <w:rsid w:val="5BF8C628"/>
    <w:rsid w:val="5BF9AC45"/>
    <w:rsid w:val="5BF9C5F7"/>
    <w:rsid w:val="5BFF7033"/>
    <w:rsid w:val="5C00C863"/>
    <w:rsid w:val="5C01749A"/>
    <w:rsid w:val="5C031F0F"/>
    <w:rsid w:val="5C04A537"/>
    <w:rsid w:val="5C050CC4"/>
    <w:rsid w:val="5C051DFD"/>
    <w:rsid w:val="5C078B9A"/>
    <w:rsid w:val="5C0B0229"/>
    <w:rsid w:val="5C0C9362"/>
    <w:rsid w:val="5C0D77C3"/>
    <w:rsid w:val="5C0E4F63"/>
    <w:rsid w:val="5C101A67"/>
    <w:rsid w:val="5C10C2A5"/>
    <w:rsid w:val="5C1C5F85"/>
    <w:rsid w:val="5C1D1967"/>
    <w:rsid w:val="5C1FA77F"/>
    <w:rsid w:val="5C21D0C6"/>
    <w:rsid w:val="5C24C0BA"/>
    <w:rsid w:val="5C26A965"/>
    <w:rsid w:val="5C281009"/>
    <w:rsid w:val="5C2B4208"/>
    <w:rsid w:val="5C2D618C"/>
    <w:rsid w:val="5C30DEE0"/>
    <w:rsid w:val="5C32A8AA"/>
    <w:rsid w:val="5C32CCC0"/>
    <w:rsid w:val="5C32F82D"/>
    <w:rsid w:val="5C369911"/>
    <w:rsid w:val="5C36A71F"/>
    <w:rsid w:val="5C36EC25"/>
    <w:rsid w:val="5C37C863"/>
    <w:rsid w:val="5C39C2C9"/>
    <w:rsid w:val="5C4227FA"/>
    <w:rsid w:val="5C461D10"/>
    <w:rsid w:val="5C4A12E7"/>
    <w:rsid w:val="5C4A78F0"/>
    <w:rsid w:val="5C50AF7B"/>
    <w:rsid w:val="5C527A07"/>
    <w:rsid w:val="5C605C57"/>
    <w:rsid w:val="5C606492"/>
    <w:rsid w:val="5C62A468"/>
    <w:rsid w:val="5C68DFAF"/>
    <w:rsid w:val="5C771ED6"/>
    <w:rsid w:val="5C7A290B"/>
    <w:rsid w:val="5C7B5350"/>
    <w:rsid w:val="5C7E1E70"/>
    <w:rsid w:val="5C800908"/>
    <w:rsid w:val="5C817A64"/>
    <w:rsid w:val="5C822ADF"/>
    <w:rsid w:val="5C859B65"/>
    <w:rsid w:val="5C8731A3"/>
    <w:rsid w:val="5C8A6FE1"/>
    <w:rsid w:val="5C8B442B"/>
    <w:rsid w:val="5C8CD1A1"/>
    <w:rsid w:val="5C91B3D7"/>
    <w:rsid w:val="5C954D94"/>
    <w:rsid w:val="5C971E49"/>
    <w:rsid w:val="5C9832DF"/>
    <w:rsid w:val="5C9C2722"/>
    <w:rsid w:val="5CA676DA"/>
    <w:rsid w:val="5CA989C3"/>
    <w:rsid w:val="5CA9EFEB"/>
    <w:rsid w:val="5CADBF7D"/>
    <w:rsid w:val="5CB10E97"/>
    <w:rsid w:val="5CB716E0"/>
    <w:rsid w:val="5CB93127"/>
    <w:rsid w:val="5CBA73A1"/>
    <w:rsid w:val="5CBACA5C"/>
    <w:rsid w:val="5CBC5CB8"/>
    <w:rsid w:val="5CBFD3D9"/>
    <w:rsid w:val="5CC3BE19"/>
    <w:rsid w:val="5CC90D08"/>
    <w:rsid w:val="5CCA31D8"/>
    <w:rsid w:val="5CCB3398"/>
    <w:rsid w:val="5CCB932D"/>
    <w:rsid w:val="5CCEE4A4"/>
    <w:rsid w:val="5CCFC833"/>
    <w:rsid w:val="5CD18E57"/>
    <w:rsid w:val="5CD5BF49"/>
    <w:rsid w:val="5CD6E70D"/>
    <w:rsid w:val="5CD8F183"/>
    <w:rsid w:val="5CDAB692"/>
    <w:rsid w:val="5CDF3C07"/>
    <w:rsid w:val="5CE08814"/>
    <w:rsid w:val="5CE1738A"/>
    <w:rsid w:val="5CE964A6"/>
    <w:rsid w:val="5CF19234"/>
    <w:rsid w:val="5CF297A6"/>
    <w:rsid w:val="5CF4D884"/>
    <w:rsid w:val="5CF52AB6"/>
    <w:rsid w:val="5D00A134"/>
    <w:rsid w:val="5D02B18A"/>
    <w:rsid w:val="5D03DCCC"/>
    <w:rsid w:val="5D04681A"/>
    <w:rsid w:val="5D072B35"/>
    <w:rsid w:val="5D0770EE"/>
    <w:rsid w:val="5D08E092"/>
    <w:rsid w:val="5D092068"/>
    <w:rsid w:val="5D0B2525"/>
    <w:rsid w:val="5D0C89BF"/>
    <w:rsid w:val="5D0E00E1"/>
    <w:rsid w:val="5D13CDC2"/>
    <w:rsid w:val="5D13DD46"/>
    <w:rsid w:val="5D143197"/>
    <w:rsid w:val="5D147793"/>
    <w:rsid w:val="5D19BB20"/>
    <w:rsid w:val="5D1D38F0"/>
    <w:rsid w:val="5D1FF79D"/>
    <w:rsid w:val="5D200BDA"/>
    <w:rsid w:val="5D253083"/>
    <w:rsid w:val="5D270CB6"/>
    <w:rsid w:val="5D2EC239"/>
    <w:rsid w:val="5D329E44"/>
    <w:rsid w:val="5D369276"/>
    <w:rsid w:val="5D3B67DE"/>
    <w:rsid w:val="5D3C5324"/>
    <w:rsid w:val="5D416502"/>
    <w:rsid w:val="5D437A84"/>
    <w:rsid w:val="5D49088F"/>
    <w:rsid w:val="5D4B3D09"/>
    <w:rsid w:val="5D4B5B09"/>
    <w:rsid w:val="5D4C481B"/>
    <w:rsid w:val="5D4D2030"/>
    <w:rsid w:val="5D51700C"/>
    <w:rsid w:val="5D51C202"/>
    <w:rsid w:val="5D5743A9"/>
    <w:rsid w:val="5D5A8119"/>
    <w:rsid w:val="5D5C3E5C"/>
    <w:rsid w:val="5D616816"/>
    <w:rsid w:val="5D69C8C1"/>
    <w:rsid w:val="5D6B81AA"/>
    <w:rsid w:val="5D6DAFA1"/>
    <w:rsid w:val="5D6E0FB9"/>
    <w:rsid w:val="5D6EAFDF"/>
    <w:rsid w:val="5D7076B2"/>
    <w:rsid w:val="5D71FC4F"/>
    <w:rsid w:val="5D7287A3"/>
    <w:rsid w:val="5D7BEDEC"/>
    <w:rsid w:val="5D7FEFC5"/>
    <w:rsid w:val="5D80EF6C"/>
    <w:rsid w:val="5D817535"/>
    <w:rsid w:val="5D81E570"/>
    <w:rsid w:val="5D88FC81"/>
    <w:rsid w:val="5D8A66A6"/>
    <w:rsid w:val="5D8A8DFC"/>
    <w:rsid w:val="5D8DDA05"/>
    <w:rsid w:val="5D8F194E"/>
    <w:rsid w:val="5D8F3B66"/>
    <w:rsid w:val="5D91797E"/>
    <w:rsid w:val="5D92949E"/>
    <w:rsid w:val="5D9700F8"/>
    <w:rsid w:val="5D9DCC46"/>
    <w:rsid w:val="5D9F6DB9"/>
    <w:rsid w:val="5DA8B683"/>
    <w:rsid w:val="5DA90676"/>
    <w:rsid w:val="5DA95440"/>
    <w:rsid w:val="5DABCA42"/>
    <w:rsid w:val="5DB08FFA"/>
    <w:rsid w:val="5DB199A9"/>
    <w:rsid w:val="5DB7DB10"/>
    <w:rsid w:val="5DB9E219"/>
    <w:rsid w:val="5DBA0387"/>
    <w:rsid w:val="5DC0C17E"/>
    <w:rsid w:val="5DC95373"/>
    <w:rsid w:val="5DCB0871"/>
    <w:rsid w:val="5DCD52FF"/>
    <w:rsid w:val="5DD07F7F"/>
    <w:rsid w:val="5DD6DF94"/>
    <w:rsid w:val="5DD89143"/>
    <w:rsid w:val="5DD9DD62"/>
    <w:rsid w:val="5DDF0FFF"/>
    <w:rsid w:val="5DDFDEE6"/>
    <w:rsid w:val="5DE1901E"/>
    <w:rsid w:val="5DE2CCE6"/>
    <w:rsid w:val="5DE6F4C9"/>
    <w:rsid w:val="5DEB0865"/>
    <w:rsid w:val="5DEEF3F7"/>
    <w:rsid w:val="5DF2B56F"/>
    <w:rsid w:val="5DF40E92"/>
    <w:rsid w:val="5DF9C333"/>
    <w:rsid w:val="5DFB4F6B"/>
    <w:rsid w:val="5DFC324F"/>
    <w:rsid w:val="5DFEE53E"/>
    <w:rsid w:val="5DFF014D"/>
    <w:rsid w:val="5E05E84E"/>
    <w:rsid w:val="5E0618C7"/>
    <w:rsid w:val="5E093ED3"/>
    <w:rsid w:val="5E0F3E8A"/>
    <w:rsid w:val="5E143708"/>
    <w:rsid w:val="5E182356"/>
    <w:rsid w:val="5E1877D2"/>
    <w:rsid w:val="5E18984A"/>
    <w:rsid w:val="5E1AA498"/>
    <w:rsid w:val="5E1D0968"/>
    <w:rsid w:val="5E1D7A0A"/>
    <w:rsid w:val="5E1F0C2D"/>
    <w:rsid w:val="5E2317D0"/>
    <w:rsid w:val="5E2634BE"/>
    <w:rsid w:val="5E2B6CB3"/>
    <w:rsid w:val="5E2BF33C"/>
    <w:rsid w:val="5E300BD3"/>
    <w:rsid w:val="5E30CA90"/>
    <w:rsid w:val="5E30CFE6"/>
    <w:rsid w:val="5E313D0A"/>
    <w:rsid w:val="5E343C43"/>
    <w:rsid w:val="5E38FB72"/>
    <w:rsid w:val="5E3944B0"/>
    <w:rsid w:val="5E39FE81"/>
    <w:rsid w:val="5E3AF4C5"/>
    <w:rsid w:val="5E3FEE95"/>
    <w:rsid w:val="5E420546"/>
    <w:rsid w:val="5E4BAC8E"/>
    <w:rsid w:val="5E4BF85A"/>
    <w:rsid w:val="5E4E9312"/>
    <w:rsid w:val="5E4E9662"/>
    <w:rsid w:val="5E533A8F"/>
    <w:rsid w:val="5E53C257"/>
    <w:rsid w:val="5E55A921"/>
    <w:rsid w:val="5E55F655"/>
    <w:rsid w:val="5E568A55"/>
    <w:rsid w:val="5E5AAE6A"/>
    <w:rsid w:val="5E5CF14B"/>
    <w:rsid w:val="5E5D927B"/>
    <w:rsid w:val="5E6325F9"/>
    <w:rsid w:val="5E63FDBD"/>
    <w:rsid w:val="5E65944D"/>
    <w:rsid w:val="5E659D00"/>
    <w:rsid w:val="5E6A3D87"/>
    <w:rsid w:val="5E6A5F93"/>
    <w:rsid w:val="5E6C5082"/>
    <w:rsid w:val="5E6E04A8"/>
    <w:rsid w:val="5E748642"/>
    <w:rsid w:val="5E783212"/>
    <w:rsid w:val="5E7B2A93"/>
    <w:rsid w:val="5E7B567B"/>
    <w:rsid w:val="5E7C1B0C"/>
    <w:rsid w:val="5E7C9795"/>
    <w:rsid w:val="5E7E9429"/>
    <w:rsid w:val="5E80DE62"/>
    <w:rsid w:val="5E81EE04"/>
    <w:rsid w:val="5E8218A2"/>
    <w:rsid w:val="5E87BC97"/>
    <w:rsid w:val="5E8AF39F"/>
    <w:rsid w:val="5E8E833F"/>
    <w:rsid w:val="5E91979B"/>
    <w:rsid w:val="5E95D7C4"/>
    <w:rsid w:val="5E976A86"/>
    <w:rsid w:val="5E9CF5F6"/>
    <w:rsid w:val="5E9D1C5A"/>
    <w:rsid w:val="5E9E29B3"/>
    <w:rsid w:val="5E9EBCCD"/>
    <w:rsid w:val="5EA26087"/>
    <w:rsid w:val="5EA285D9"/>
    <w:rsid w:val="5EA6D5EC"/>
    <w:rsid w:val="5EAA165F"/>
    <w:rsid w:val="5EAEB9A3"/>
    <w:rsid w:val="5EB03916"/>
    <w:rsid w:val="5EB17C6D"/>
    <w:rsid w:val="5EB30356"/>
    <w:rsid w:val="5EB54168"/>
    <w:rsid w:val="5EB675BC"/>
    <w:rsid w:val="5EBCB433"/>
    <w:rsid w:val="5EC8047F"/>
    <w:rsid w:val="5EC9506F"/>
    <w:rsid w:val="5ECC8A30"/>
    <w:rsid w:val="5ED1A382"/>
    <w:rsid w:val="5ED22068"/>
    <w:rsid w:val="5ED42870"/>
    <w:rsid w:val="5EDAF657"/>
    <w:rsid w:val="5EDC8A2B"/>
    <w:rsid w:val="5EE3D289"/>
    <w:rsid w:val="5EED2907"/>
    <w:rsid w:val="5EF49CDF"/>
    <w:rsid w:val="5EF503C8"/>
    <w:rsid w:val="5EFEB856"/>
    <w:rsid w:val="5EFFC3EE"/>
    <w:rsid w:val="5F01629E"/>
    <w:rsid w:val="5F06CE50"/>
    <w:rsid w:val="5F071880"/>
    <w:rsid w:val="5F10F57C"/>
    <w:rsid w:val="5F10F717"/>
    <w:rsid w:val="5F18F3C6"/>
    <w:rsid w:val="5F1CBFCD"/>
    <w:rsid w:val="5F1DF446"/>
    <w:rsid w:val="5F1F5080"/>
    <w:rsid w:val="5F2008AA"/>
    <w:rsid w:val="5F20ACF5"/>
    <w:rsid w:val="5F223113"/>
    <w:rsid w:val="5F229633"/>
    <w:rsid w:val="5F34C9F4"/>
    <w:rsid w:val="5F3784DF"/>
    <w:rsid w:val="5F3E5A8A"/>
    <w:rsid w:val="5F461785"/>
    <w:rsid w:val="5F497AAA"/>
    <w:rsid w:val="5F4AC02B"/>
    <w:rsid w:val="5F4AE6BA"/>
    <w:rsid w:val="5F4B5506"/>
    <w:rsid w:val="5F4C75D5"/>
    <w:rsid w:val="5F4F46BD"/>
    <w:rsid w:val="5F4FEA6C"/>
    <w:rsid w:val="5F507C6B"/>
    <w:rsid w:val="5F5088E1"/>
    <w:rsid w:val="5F53B7A3"/>
    <w:rsid w:val="5F57746E"/>
    <w:rsid w:val="5F59C4FA"/>
    <w:rsid w:val="5F5A04E0"/>
    <w:rsid w:val="5F5A6303"/>
    <w:rsid w:val="5F5D361A"/>
    <w:rsid w:val="5F60901E"/>
    <w:rsid w:val="5F6098D5"/>
    <w:rsid w:val="5F6153D4"/>
    <w:rsid w:val="5F6AF69C"/>
    <w:rsid w:val="5F6EDF2C"/>
    <w:rsid w:val="5F6F1A63"/>
    <w:rsid w:val="5F715668"/>
    <w:rsid w:val="5F7A0B37"/>
    <w:rsid w:val="5F7ACB7D"/>
    <w:rsid w:val="5F7D5E02"/>
    <w:rsid w:val="5F7E2C11"/>
    <w:rsid w:val="5F7FFE2C"/>
    <w:rsid w:val="5F80ADE4"/>
    <w:rsid w:val="5F821E01"/>
    <w:rsid w:val="5F8375C2"/>
    <w:rsid w:val="5F86196F"/>
    <w:rsid w:val="5F873C5A"/>
    <w:rsid w:val="5F885C80"/>
    <w:rsid w:val="5F8F46AC"/>
    <w:rsid w:val="5F902FB9"/>
    <w:rsid w:val="5F905810"/>
    <w:rsid w:val="5F9461C8"/>
    <w:rsid w:val="5F955839"/>
    <w:rsid w:val="5F9B2ABB"/>
    <w:rsid w:val="5F9B5627"/>
    <w:rsid w:val="5F9D9B19"/>
    <w:rsid w:val="5F9E454F"/>
    <w:rsid w:val="5FA6C59B"/>
    <w:rsid w:val="5FA85E8B"/>
    <w:rsid w:val="5FACCC96"/>
    <w:rsid w:val="5FAF6942"/>
    <w:rsid w:val="5FAFD2DF"/>
    <w:rsid w:val="5FB12A5B"/>
    <w:rsid w:val="5FB22901"/>
    <w:rsid w:val="5FB33F25"/>
    <w:rsid w:val="5FBA82FA"/>
    <w:rsid w:val="5FCA82D9"/>
    <w:rsid w:val="5FCD89E5"/>
    <w:rsid w:val="5FCE6F15"/>
    <w:rsid w:val="5FCE9910"/>
    <w:rsid w:val="5FD12264"/>
    <w:rsid w:val="5FD14953"/>
    <w:rsid w:val="5FD21952"/>
    <w:rsid w:val="5FDC2DC2"/>
    <w:rsid w:val="5FDFB0C3"/>
    <w:rsid w:val="5FE12A85"/>
    <w:rsid w:val="5FE165A2"/>
    <w:rsid w:val="5FE4CAF7"/>
    <w:rsid w:val="5FE78D48"/>
    <w:rsid w:val="5FE8D3E1"/>
    <w:rsid w:val="5FE93115"/>
    <w:rsid w:val="5FEB762C"/>
    <w:rsid w:val="5FEEB8C6"/>
    <w:rsid w:val="5FF455BA"/>
    <w:rsid w:val="5FF6DC7A"/>
    <w:rsid w:val="5FF75A63"/>
    <w:rsid w:val="5FFC3CD3"/>
    <w:rsid w:val="5FFC4234"/>
    <w:rsid w:val="60012A30"/>
    <w:rsid w:val="6007B172"/>
    <w:rsid w:val="6007F79F"/>
    <w:rsid w:val="6008C755"/>
    <w:rsid w:val="600F2F5B"/>
    <w:rsid w:val="60110A6F"/>
    <w:rsid w:val="6014D360"/>
    <w:rsid w:val="601804E7"/>
    <w:rsid w:val="601A0395"/>
    <w:rsid w:val="601AD050"/>
    <w:rsid w:val="601FA166"/>
    <w:rsid w:val="602AB198"/>
    <w:rsid w:val="602B3513"/>
    <w:rsid w:val="602D67FC"/>
    <w:rsid w:val="6039C3A8"/>
    <w:rsid w:val="603B763C"/>
    <w:rsid w:val="603DA728"/>
    <w:rsid w:val="6041F3D6"/>
    <w:rsid w:val="604744B1"/>
    <w:rsid w:val="60490B23"/>
    <w:rsid w:val="604A10C4"/>
    <w:rsid w:val="6054F74D"/>
    <w:rsid w:val="60579B3D"/>
    <w:rsid w:val="605B80BD"/>
    <w:rsid w:val="6065104A"/>
    <w:rsid w:val="60651B7A"/>
    <w:rsid w:val="606762F0"/>
    <w:rsid w:val="6067CF46"/>
    <w:rsid w:val="606D42BE"/>
    <w:rsid w:val="606ED5DF"/>
    <w:rsid w:val="606F9D91"/>
    <w:rsid w:val="6074911C"/>
    <w:rsid w:val="60753DBC"/>
    <w:rsid w:val="60767430"/>
    <w:rsid w:val="60778604"/>
    <w:rsid w:val="6077E231"/>
    <w:rsid w:val="607A7F13"/>
    <w:rsid w:val="607E44C7"/>
    <w:rsid w:val="60814A2A"/>
    <w:rsid w:val="6081A226"/>
    <w:rsid w:val="60841E87"/>
    <w:rsid w:val="60888E46"/>
    <w:rsid w:val="608AD2AA"/>
    <w:rsid w:val="608AEB84"/>
    <w:rsid w:val="608B82DB"/>
    <w:rsid w:val="608C1902"/>
    <w:rsid w:val="608E7AE1"/>
    <w:rsid w:val="60948637"/>
    <w:rsid w:val="6095860A"/>
    <w:rsid w:val="609735F4"/>
    <w:rsid w:val="6097C553"/>
    <w:rsid w:val="609AF8AB"/>
    <w:rsid w:val="609B944F"/>
    <w:rsid w:val="609BFC26"/>
    <w:rsid w:val="609E2850"/>
    <w:rsid w:val="60A0A7D4"/>
    <w:rsid w:val="60A199E9"/>
    <w:rsid w:val="60A35F6A"/>
    <w:rsid w:val="60A6363C"/>
    <w:rsid w:val="60A85060"/>
    <w:rsid w:val="60A892DA"/>
    <w:rsid w:val="60ACD475"/>
    <w:rsid w:val="60ADF97F"/>
    <w:rsid w:val="60AED779"/>
    <w:rsid w:val="60B0B002"/>
    <w:rsid w:val="60B2355A"/>
    <w:rsid w:val="60B8902E"/>
    <w:rsid w:val="60B8A007"/>
    <w:rsid w:val="60BC4D05"/>
    <w:rsid w:val="60BDDDD9"/>
    <w:rsid w:val="60BE0096"/>
    <w:rsid w:val="60C2FBC2"/>
    <w:rsid w:val="60C73D2F"/>
    <w:rsid w:val="60CB34A7"/>
    <w:rsid w:val="60CB6FF2"/>
    <w:rsid w:val="60D1E84B"/>
    <w:rsid w:val="60D94FF0"/>
    <w:rsid w:val="60DB93AA"/>
    <w:rsid w:val="60DC9A5F"/>
    <w:rsid w:val="60E72567"/>
    <w:rsid w:val="60EA63C0"/>
    <w:rsid w:val="60F356A1"/>
    <w:rsid w:val="60F94997"/>
    <w:rsid w:val="60FBBF4F"/>
    <w:rsid w:val="60FFFA0F"/>
    <w:rsid w:val="6103EC83"/>
    <w:rsid w:val="61091674"/>
    <w:rsid w:val="61097665"/>
    <w:rsid w:val="610A4AAE"/>
    <w:rsid w:val="610A7A1D"/>
    <w:rsid w:val="610BC4AF"/>
    <w:rsid w:val="610C27D0"/>
    <w:rsid w:val="610D1609"/>
    <w:rsid w:val="610E74FD"/>
    <w:rsid w:val="610E7F73"/>
    <w:rsid w:val="6111958E"/>
    <w:rsid w:val="61154E16"/>
    <w:rsid w:val="6116CE01"/>
    <w:rsid w:val="6119DF73"/>
    <w:rsid w:val="611AF32D"/>
    <w:rsid w:val="611DB406"/>
    <w:rsid w:val="6121D447"/>
    <w:rsid w:val="6123E651"/>
    <w:rsid w:val="6127A70A"/>
    <w:rsid w:val="61299D25"/>
    <w:rsid w:val="6129D5AB"/>
    <w:rsid w:val="612EE54C"/>
    <w:rsid w:val="61317CDA"/>
    <w:rsid w:val="6136003C"/>
    <w:rsid w:val="6139BB78"/>
    <w:rsid w:val="613A21B9"/>
    <w:rsid w:val="613AEA39"/>
    <w:rsid w:val="614E5954"/>
    <w:rsid w:val="61506DF6"/>
    <w:rsid w:val="6152455A"/>
    <w:rsid w:val="6155902E"/>
    <w:rsid w:val="61562FA0"/>
    <w:rsid w:val="6159941D"/>
    <w:rsid w:val="615CCA1A"/>
    <w:rsid w:val="615F12A3"/>
    <w:rsid w:val="6161DA35"/>
    <w:rsid w:val="61625B74"/>
    <w:rsid w:val="6164AE9B"/>
    <w:rsid w:val="61663804"/>
    <w:rsid w:val="61674ECA"/>
    <w:rsid w:val="616AC0EC"/>
    <w:rsid w:val="616F8611"/>
    <w:rsid w:val="61715FA6"/>
    <w:rsid w:val="61767C1D"/>
    <w:rsid w:val="6179DD5B"/>
    <w:rsid w:val="617DF34F"/>
    <w:rsid w:val="6183C334"/>
    <w:rsid w:val="618608DD"/>
    <w:rsid w:val="6188FBFE"/>
    <w:rsid w:val="61898523"/>
    <w:rsid w:val="618CD397"/>
    <w:rsid w:val="6191C5F6"/>
    <w:rsid w:val="61935625"/>
    <w:rsid w:val="6198B538"/>
    <w:rsid w:val="6199054F"/>
    <w:rsid w:val="61A25796"/>
    <w:rsid w:val="61A48096"/>
    <w:rsid w:val="61A79A02"/>
    <w:rsid w:val="61A85D34"/>
    <w:rsid w:val="61AF20AB"/>
    <w:rsid w:val="61B3284D"/>
    <w:rsid w:val="61B57840"/>
    <w:rsid w:val="61B7F801"/>
    <w:rsid w:val="61BB6DC7"/>
    <w:rsid w:val="61BBB6BD"/>
    <w:rsid w:val="61C432A2"/>
    <w:rsid w:val="61C44388"/>
    <w:rsid w:val="61C64D90"/>
    <w:rsid w:val="61CF4A5F"/>
    <w:rsid w:val="61D3D040"/>
    <w:rsid w:val="61D537BF"/>
    <w:rsid w:val="61D9004D"/>
    <w:rsid w:val="61D9CD0B"/>
    <w:rsid w:val="61DAE848"/>
    <w:rsid w:val="61DEF624"/>
    <w:rsid w:val="61E2CC0C"/>
    <w:rsid w:val="61E42CB3"/>
    <w:rsid w:val="61E5A4A5"/>
    <w:rsid w:val="61E610D5"/>
    <w:rsid w:val="61E86BD6"/>
    <w:rsid w:val="61E9F753"/>
    <w:rsid w:val="61F009E8"/>
    <w:rsid w:val="61F453E3"/>
    <w:rsid w:val="6201806E"/>
    <w:rsid w:val="62030716"/>
    <w:rsid w:val="62093D68"/>
    <w:rsid w:val="620D86E4"/>
    <w:rsid w:val="620F7A86"/>
    <w:rsid w:val="6213BB48"/>
    <w:rsid w:val="6214556F"/>
    <w:rsid w:val="6218A8C2"/>
    <w:rsid w:val="621ABF4B"/>
    <w:rsid w:val="621B6EEF"/>
    <w:rsid w:val="622234C4"/>
    <w:rsid w:val="62240498"/>
    <w:rsid w:val="62248A2E"/>
    <w:rsid w:val="6229CAA7"/>
    <w:rsid w:val="622F9246"/>
    <w:rsid w:val="62308526"/>
    <w:rsid w:val="6231011A"/>
    <w:rsid w:val="6231A348"/>
    <w:rsid w:val="6234A5B7"/>
    <w:rsid w:val="623B6FBD"/>
    <w:rsid w:val="623FA93E"/>
    <w:rsid w:val="62402787"/>
    <w:rsid w:val="62484093"/>
    <w:rsid w:val="62505761"/>
    <w:rsid w:val="62522866"/>
    <w:rsid w:val="6253A41A"/>
    <w:rsid w:val="62562CE0"/>
    <w:rsid w:val="62563F75"/>
    <w:rsid w:val="62585D15"/>
    <w:rsid w:val="625AB9AD"/>
    <w:rsid w:val="625DBF42"/>
    <w:rsid w:val="6261EE2F"/>
    <w:rsid w:val="6267D6C5"/>
    <w:rsid w:val="626CDBB9"/>
    <w:rsid w:val="626E74D3"/>
    <w:rsid w:val="6272726C"/>
    <w:rsid w:val="6272908F"/>
    <w:rsid w:val="62750F48"/>
    <w:rsid w:val="627606A9"/>
    <w:rsid w:val="627765D5"/>
    <w:rsid w:val="6277BA94"/>
    <w:rsid w:val="6278119A"/>
    <w:rsid w:val="62788F56"/>
    <w:rsid w:val="6280D617"/>
    <w:rsid w:val="6282275E"/>
    <w:rsid w:val="6282A6F0"/>
    <w:rsid w:val="628B491F"/>
    <w:rsid w:val="628BF464"/>
    <w:rsid w:val="628DCAAE"/>
    <w:rsid w:val="629073B8"/>
    <w:rsid w:val="62922747"/>
    <w:rsid w:val="62932179"/>
    <w:rsid w:val="629325E7"/>
    <w:rsid w:val="629BCD82"/>
    <w:rsid w:val="629D706F"/>
    <w:rsid w:val="629E169D"/>
    <w:rsid w:val="629F437C"/>
    <w:rsid w:val="62A0E388"/>
    <w:rsid w:val="62A45287"/>
    <w:rsid w:val="62A62F30"/>
    <w:rsid w:val="62AB398B"/>
    <w:rsid w:val="62B63A7A"/>
    <w:rsid w:val="62B6ED93"/>
    <w:rsid w:val="62B9BEC3"/>
    <w:rsid w:val="62C025AC"/>
    <w:rsid w:val="62C0F469"/>
    <w:rsid w:val="62C166E4"/>
    <w:rsid w:val="62C31F97"/>
    <w:rsid w:val="62C79CF0"/>
    <w:rsid w:val="62C8BFFF"/>
    <w:rsid w:val="62C9D4EB"/>
    <w:rsid w:val="62CBA2EE"/>
    <w:rsid w:val="62CEFABC"/>
    <w:rsid w:val="62D27270"/>
    <w:rsid w:val="62D468ED"/>
    <w:rsid w:val="62D592B6"/>
    <w:rsid w:val="62D6DCB2"/>
    <w:rsid w:val="62D77803"/>
    <w:rsid w:val="62D8AEC5"/>
    <w:rsid w:val="62DC11B0"/>
    <w:rsid w:val="62DDD0E4"/>
    <w:rsid w:val="62E34F6B"/>
    <w:rsid w:val="62E3B901"/>
    <w:rsid w:val="62E6088E"/>
    <w:rsid w:val="62E9F876"/>
    <w:rsid w:val="62EB0B33"/>
    <w:rsid w:val="62EB5F5D"/>
    <w:rsid w:val="62F19A94"/>
    <w:rsid w:val="62F48B40"/>
    <w:rsid w:val="62F667BE"/>
    <w:rsid w:val="62F8146B"/>
    <w:rsid w:val="6302992D"/>
    <w:rsid w:val="6302E42F"/>
    <w:rsid w:val="630383DE"/>
    <w:rsid w:val="63040F34"/>
    <w:rsid w:val="63043FEC"/>
    <w:rsid w:val="63058736"/>
    <w:rsid w:val="630D2F57"/>
    <w:rsid w:val="63129DD2"/>
    <w:rsid w:val="63135FB8"/>
    <w:rsid w:val="6313EDBF"/>
    <w:rsid w:val="6315F976"/>
    <w:rsid w:val="6318517E"/>
    <w:rsid w:val="631C32E4"/>
    <w:rsid w:val="6324E326"/>
    <w:rsid w:val="6325181B"/>
    <w:rsid w:val="6325D32E"/>
    <w:rsid w:val="632776B8"/>
    <w:rsid w:val="632A372E"/>
    <w:rsid w:val="632F775C"/>
    <w:rsid w:val="633159B3"/>
    <w:rsid w:val="6331B120"/>
    <w:rsid w:val="633525D3"/>
    <w:rsid w:val="633570BF"/>
    <w:rsid w:val="63359F41"/>
    <w:rsid w:val="63361908"/>
    <w:rsid w:val="633C8B2F"/>
    <w:rsid w:val="633DF6B1"/>
    <w:rsid w:val="634A3A6B"/>
    <w:rsid w:val="634BB6A0"/>
    <w:rsid w:val="634F9D34"/>
    <w:rsid w:val="635825AB"/>
    <w:rsid w:val="635E54E1"/>
    <w:rsid w:val="635E7951"/>
    <w:rsid w:val="635F9376"/>
    <w:rsid w:val="6362941C"/>
    <w:rsid w:val="636612A2"/>
    <w:rsid w:val="6367D28C"/>
    <w:rsid w:val="6369F8B4"/>
    <w:rsid w:val="63743633"/>
    <w:rsid w:val="63745D79"/>
    <w:rsid w:val="6375D7FB"/>
    <w:rsid w:val="63766C42"/>
    <w:rsid w:val="637A52BF"/>
    <w:rsid w:val="637B8065"/>
    <w:rsid w:val="637CAACC"/>
    <w:rsid w:val="6383D5DE"/>
    <w:rsid w:val="6384503B"/>
    <w:rsid w:val="6386A045"/>
    <w:rsid w:val="638E76BC"/>
    <w:rsid w:val="63905CEA"/>
    <w:rsid w:val="6392748C"/>
    <w:rsid w:val="63942272"/>
    <w:rsid w:val="6396B368"/>
    <w:rsid w:val="6396F2BB"/>
    <w:rsid w:val="63993455"/>
    <w:rsid w:val="639EFF0C"/>
    <w:rsid w:val="63A26CB8"/>
    <w:rsid w:val="63A282AC"/>
    <w:rsid w:val="63A611AF"/>
    <w:rsid w:val="63A9B09C"/>
    <w:rsid w:val="63AC59CB"/>
    <w:rsid w:val="63AD7D67"/>
    <w:rsid w:val="63AEF8DB"/>
    <w:rsid w:val="63B1A4AA"/>
    <w:rsid w:val="63B41698"/>
    <w:rsid w:val="63B4DC31"/>
    <w:rsid w:val="63B94D71"/>
    <w:rsid w:val="63BA3C77"/>
    <w:rsid w:val="63BE390D"/>
    <w:rsid w:val="63BE83EB"/>
    <w:rsid w:val="63BF1DDC"/>
    <w:rsid w:val="63C16146"/>
    <w:rsid w:val="63C368F0"/>
    <w:rsid w:val="63C44B54"/>
    <w:rsid w:val="63C58C5F"/>
    <w:rsid w:val="63C6730C"/>
    <w:rsid w:val="63C699EC"/>
    <w:rsid w:val="63C7176F"/>
    <w:rsid w:val="63C887B0"/>
    <w:rsid w:val="63CB68E9"/>
    <w:rsid w:val="63CC1BBF"/>
    <w:rsid w:val="63D3AB42"/>
    <w:rsid w:val="63D40B04"/>
    <w:rsid w:val="63D64498"/>
    <w:rsid w:val="63D6943C"/>
    <w:rsid w:val="63D6E62E"/>
    <w:rsid w:val="63DC8502"/>
    <w:rsid w:val="63DCED7A"/>
    <w:rsid w:val="63E2A3D7"/>
    <w:rsid w:val="63E4683A"/>
    <w:rsid w:val="63E69747"/>
    <w:rsid w:val="63E835B7"/>
    <w:rsid w:val="63EB20AA"/>
    <w:rsid w:val="63EC5D6E"/>
    <w:rsid w:val="63EE1E14"/>
    <w:rsid w:val="63F66F9C"/>
    <w:rsid w:val="63FAF0DC"/>
    <w:rsid w:val="63FF406A"/>
    <w:rsid w:val="64005FF8"/>
    <w:rsid w:val="640110AE"/>
    <w:rsid w:val="64017C88"/>
    <w:rsid w:val="64046229"/>
    <w:rsid w:val="640891EE"/>
    <w:rsid w:val="6408FDBD"/>
    <w:rsid w:val="6413EB04"/>
    <w:rsid w:val="6416E481"/>
    <w:rsid w:val="6417930C"/>
    <w:rsid w:val="64199DCB"/>
    <w:rsid w:val="641B24DD"/>
    <w:rsid w:val="641CA678"/>
    <w:rsid w:val="641E2564"/>
    <w:rsid w:val="641EF6B0"/>
    <w:rsid w:val="642243AF"/>
    <w:rsid w:val="6424C9DD"/>
    <w:rsid w:val="64276139"/>
    <w:rsid w:val="64294168"/>
    <w:rsid w:val="642A6EC5"/>
    <w:rsid w:val="642B5E4C"/>
    <w:rsid w:val="642BC14F"/>
    <w:rsid w:val="642C2613"/>
    <w:rsid w:val="642E4BC3"/>
    <w:rsid w:val="642FE361"/>
    <w:rsid w:val="64302178"/>
    <w:rsid w:val="6431E8EB"/>
    <w:rsid w:val="6433B0E2"/>
    <w:rsid w:val="6433D684"/>
    <w:rsid w:val="643482D7"/>
    <w:rsid w:val="643AC6B8"/>
    <w:rsid w:val="643C2A42"/>
    <w:rsid w:val="643D1F48"/>
    <w:rsid w:val="643FFD26"/>
    <w:rsid w:val="6444218A"/>
    <w:rsid w:val="6447FFF1"/>
    <w:rsid w:val="644B3D52"/>
    <w:rsid w:val="644D0A42"/>
    <w:rsid w:val="644D5950"/>
    <w:rsid w:val="644E5A36"/>
    <w:rsid w:val="6452593E"/>
    <w:rsid w:val="64558D99"/>
    <w:rsid w:val="6457A379"/>
    <w:rsid w:val="645FCDE1"/>
    <w:rsid w:val="645FE795"/>
    <w:rsid w:val="6460C77F"/>
    <w:rsid w:val="6463977D"/>
    <w:rsid w:val="646463ED"/>
    <w:rsid w:val="64649389"/>
    <w:rsid w:val="6464B3C0"/>
    <w:rsid w:val="6467A818"/>
    <w:rsid w:val="6468A9F6"/>
    <w:rsid w:val="646DE0F3"/>
    <w:rsid w:val="6470025F"/>
    <w:rsid w:val="6478A87D"/>
    <w:rsid w:val="6478F3D7"/>
    <w:rsid w:val="64809212"/>
    <w:rsid w:val="6481618A"/>
    <w:rsid w:val="6483788C"/>
    <w:rsid w:val="648F0547"/>
    <w:rsid w:val="648FFEC5"/>
    <w:rsid w:val="6495C50A"/>
    <w:rsid w:val="64A0F9D3"/>
    <w:rsid w:val="64A7ED76"/>
    <w:rsid w:val="64A81C90"/>
    <w:rsid w:val="64AB03D7"/>
    <w:rsid w:val="64AB8C84"/>
    <w:rsid w:val="64AE4AE1"/>
    <w:rsid w:val="64AF610B"/>
    <w:rsid w:val="64AF69C3"/>
    <w:rsid w:val="64B35552"/>
    <w:rsid w:val="64B518EF"/>
    <w:rsid w:val="64B5DEA6"/>
    <w:rsid w:val="64B7DC64"/>
    <w:rsid w:val="64BA7C6C"/>
    <w:rsid w:val="64BE1CF0"/>
    <w:rsid w:val="64C11A68"/>
    <w:rsid w:val="64C225C8"/>
    <w:rsid w:val="64C63EBD"/>
    <w:rsid w:val="64C93353"/>
    <w:rsid w:val="64CB643D"/>
    <w:rsid w:val="64CC1AEE"/>
    <w:rsid w:val="64CCDE6F"/>
    <w:rsid w:val="64CFE0B1"/>
    <w:rsid w:val="64D16136"/>
    <w:rsid w:val="64D1B15A"/>
    <w:rsid w:val="64D20A17"/>
    <w:rsid w:val="64D22E44"/>
    <w:rsid w:val="64D2F1A3"/>
    <w:rsid w:val="64D3E1EB"/>
    <w:rsid w:val="64D5227F"/>
    <w:rsid w:val="64D5BECC"/>
    <w:rsid w:val="64DB1BF3"/>
    <w:rsid w:val="64DC7859"/>
    <w:rsid w:val="64DD2B4C"/>
    <w:rsid w:val="64E14F90"/>
    <w:rsid w:val="64E2128A"/>
    <w:rsid w:val="64E5C9C9"/>
    <w:rsid w:val="64EC432B"/>
    <w:rsid w:val="64ECDA96"/>
    <w:rsid w:val="64ECE776"/>
    <w:rsid w:val="64ECF80B"/>
    <w:rsid w:val="64EFAA81"/>
    <w:rsid w:val="64F066CA"/>
    <w:rsid w:val="64F4B2C2"/>
    <w:rsid w:val="64FA5325"/>
    <w:rsid w:val="64FD2CF2"/>
    <w:rsid w:val="64FDE8DA"/>
    <w:rsid w:val="64FE647D"/>
    <w:rsid w:val="650315B4"/>
    <w:rsid w:val="6504A9EA"/>
    <w:rsid w:val="65089F96"/>
    <w:rsid w:val="650B683A"/>
    <w:rsid w:val="65111F69"/>
    <w:rsid w:val="65114130"/>
    <w:rsid w:val="651232C7"/>
    <w:rsid w:val="6512E4AB"/>
    <w:rsid w:val="6513C5BB"/>
    <w:rsid w:val="6515B630"/>
    <w:rsid w:val="65177344"/>
    <w:rsid w:val="652268AD"/>
    <w:rsid w:val="6522F114"/>
    <w:rsid w:val="65313574"/>
    <w:rsid w:val="6535DD51"/>
    <w:rsid w:val="653AD14C"/>
    <w:rsid w:val="653DAEFC"/>
    <w:rsid w:val="6541B295"/>
    <w:rsid w:val="6544EDC5"/>
    <w:rsid w:val="654740A7"/>
    <w:rsid w:val="654A77B4"/>
    <w:rsid w:val="654C8CA8"/>
    <w:rsid w:val="654FB71F"/>
    <w:rsid w:val="65534EC7"/>
    <w:rsid w:val="6556AD2C"/>
    <w:rsid w:val="656753D5"/>
    <w:rsid w:val="6567F2FD"/>
    <w:rsid w:val="656A0744"/>
    <w:rsid w:val="656F6F94"/>
    <w:rsid w:val="6570BFE1"/>
    <w:rsid w:val="657497CE"/>
    <w:rsid w:val="6574C5CE"/>
    <w:rsid w:val="65771C33"/>
    <w:rsid w:val="657AAF33"/>
    <w:rsid w:val="657C0EE5"/>
    <w:rsid w:val="658003F8"/>
    <w:rsid w:val="6580A919"/>
    <w:rsid w:val="6581751F"/>
    <w:rsid w:val="6585240D"/>
    <w:rsid w:val="6588F412"/>
    <w:rsid w:val="658DD0AC"/>
    <w:rsid w:val="658DD40C"/>
    <w:rsid w:val="658EC9B7"/>
    <w:rsid w:val="658FBDFF"/>
    <w:rsid w:val="659099DA"/>
    <w:rsid w:val="659253BF"/>
    <w:rsid w:val="65A17F36"/>
    <w:rsid w:val="65A1CE68"/>
    <w:rsid w:val="65A38E31"/>
    <w:rsid w:val="65A50481"/>
    <w:rsid w:val="65A707E4"/>
    <w:rsid w:val="65A77057"/>
    <w:rsid w:val="65AE11FF"/>
    <w:rsid w:val="65B288F4"/>
    <w:rsid w:val="65B2AF21"/>
    <w:rsid w:val="65B47AE2"/>
    <w:rsid w:val="65B5F33C"/>
    <w:rsid w:val="65C3C8DB"/>
    <w:rsid w:val="65C40B3B"/>
    <w:rsid w:val="65C51503"/>
    <w:rsid w:val="65C74819"/>
    <w:rsid w:val="65C90FF2"/>
    <w:rsid w:val="65CBFB81"/>
    <w:rsid w:val="65D8EC44"/>
    <w:rsid w:val="65D9D691"/>
    <w:rsid w:val="65DDAC55"/>
    <w:rsid w:val="65DDFAAD"/>
    <w:rsid w:val="65DF53B5"/>
    <w:rsid w:val="65DF6DD9"/>
    <w:rsid w:val="65E3362A"/>
    <w:rsid w:val="65E35325"/>
    <w:rsid w:val="65E6D8A3"/>
    <w:rsid w:val="65E77871"/>
    <w:rsid w:val="65E80672"/>
    <w:rsid w:val="65E91914"/>
    <w:rsid w:val="65E99542"/>
    <w:rsid w:val="65ECCBBD"/>
    <w:rsid w:val="65F1E079"/>
    <w:rsid w:val="65F2BE27"/>
    <w:rsid w:val="65F34304"/>
    <w:rsid w:val="65F35159"/>
    <w:rsid w:val="65F46BCF"/>
    <w:rsid w:val="65F56990"/>
    <w:rsid w:val="65F70AC7"/>
    <w:rsid w:val="65FB0E18"/>
    <w:rsid w:val="65FEEDF5"/>
    <w:rsid w:val="65FFFA6D"/>
    <w:rsid w:val="66039EB5"/>
    <w:rsid w:val="66049AA4"/>
    <w:rsid w:val="66050370"/>
    <w:rsid w:val="6607F97A"/>
    <w:rsid w:val="660E11F9"/>
    <w:rsid w:val="660F97EF"/>
    <w:rsid w:val="660FB8FC"/>
    <w:rsid w:val="660FD5E2"/>
    <w:rsid w:val="66111E06"/>
    <w:rsid w:val="66178633"/>
    <w:rsid w:val="6617EE0E"/>
    <w:rsid w:val="661B792F"/>
    <w:rsid w:val="661BD4E1"/>
    <w:rsid w:val="6620E692"/>
    <w:rsid w:val="6625B895"/>
    <w:rsid w:val="662899A5"/>
    <w:rsid w:val="662BA33F"/>
    <w:rsid w:val="6630AA44"/>
    <w:rsid w:val="66318ED5"/>
    <w:rsid w:val="66338F9A"/>
    <w:rsid w:val="663459D0"/>
    <w:rsid w:val="6634D64E"/>
    <w:rsid w:val="6635F327"/>
    <w:rsid w:val="663770D9"/>
    <w:rsid w:val="66389A15"/>
    <w:rsid w:val="663EB1AB"/>
    <w:rsid w:val="663EED7D"/>
    <w:rsid w:val="6643346F"/>
    <w:rsid w:val="6644D0C9"/>
    <w:rsid w:val="66486189"/>
    <w:rsid w:val="664AAACE"/>
    <w:rsid w:val="664F684D"/>
    <w:rsid w:val="6650194B"/>
    <w:rsid w:val="66531CAB"/>
    <w:rsid w:val="6653A55D"/>
    <w:rsid w:val="66554443"/>
    <w:rsid w:val="66588903"/>
    <w:rsid w:val="66592B5E"/>
    <w:rsid w:val="665BE985"/>
    <w:rsid w:val="665D1A6F"/>
    <w:rsid w:val="665D5160"/>
    <w:rsid w:val="6667B287"/>
    <w:rsid w:val="6668F297"/>
    <w:rsid w:val="666C5AAF"/>
    <w:rsid w:val="666D8860"/>
    <w:rsid w:val="666E7E04"/>
    <w:rsid w:val="666F9F4A"/>
    <w:rsid w:val="666FA7AA"/>
    <w:rsid w:val="667AD262"/>
    <w:rsid w:val="66801DD3"/>
    <w:rsid w:val="66810353"/>
    <w:rsid w:val="6683A923"/>
    <w:rsid w:val="6683E9B7"/>
    <w:rsid w:val="6685A38E"/>
    <w:rsid w:val="668C5204"/>
    <w:rsid w:val="66908FBF"/>
    <w:rsid w:val="66930AA2"/>
    <w:rsid w:val="66964ABB"/>
    <w:rsid w:val="6699A1AC"/>
    <w:rsid w:val="669C8855"/>
    <w:rsid w:val="669E3513"/>
    <w:rsid w:val="66A523B7"/>
    <w:rsid w:val="66A690E0"/>
    <w:rsid w:val="66A7BCE7"/>
    <w:rsid w:val="66A83846"/>
    <w:rsid w:val="66AF5A55"/>
    <w:rsid w:val="66B0C1FD"/>
    <w:rsid w:val="66B0DE2A"/>
    <w:rsid w:val="66B7B010"/>
    <w:rsid w:val="66B8F720"/>
    <w:rsid w:val="66BA9BE6"/>
    <w:rsid w:val="66BC65A2"/>
    <w:rsid w:val="66C004B1"/>
    <w:rsid w:val="66C24499"/>
    <w:rsid w:val="66C40CED"/>
    <w:rsid w:val="66C70626"/>
    <w:rsid w:val="66D0983A"/>
    <w:rsid w:val="66D31062"/>
    <w:rsid w:val="66D9EB58"/>
    <w:rsid w:val="66DA0204"/>
    <w:rsid w:val="66DC29EC"/>
    <w:rsid w:val="66E16732"/>
    <w:rsid w:val="66E3530D"/>
    <w:rsid w:val="66E38983"/>
    <w:rsid w:val="66E42134"/>
    <w:rsid w:val="66E4B939"/>
    <w:rsid w:val="66E5A3A5"/>
    <w:rsid w:val="66E7151A"/>
    <w:rsid w:val="66E7FFAE"/>
    <w:rsid w:val="66E9F536"/>
    <w:rsid w:val="66EB5B89"/>
    <w:rsid w:val="66ED2D54"/>
    <w:rsid w:val="66EEC312"/>
    <w:rsid w:val="66F343E9"/>
    <w:rsid w:val="66F3C7DD"/>
    <w:rsid w:val="66F4D7C6"/>
    <w:rsid w:val="66F634D2"/>
    <w:rsid w:val="66F9C2AF"/>
    <w:rsid w:val="66FE13CE"/>
    <w:rsid w:val="670197C7"/>
    <w:rsid w:val="6702A552"/>
    <w:rsid w:val="67047C1F"/>
    <w:rsid w:val="6707E277"/>
    <w:rsid w:val="6707E900"/>
    <w:rsid w:val="6708805A"/>
    <w:rsid w:val="670B2ECF"/>
    <w:rsid w:val="670CB01E"/>
    <w:rsid w:val="67128E6D"/>
    <w:rsid w:val="6714D235"/>
    <w:rsid w:val="67186D85"/>
    <w:rsid w:val="6719E5CD"/>
    <w:rsid w:val="671AB97E"/>
    <w:rsid w:val="671DDB8D"/>
    <w:rsid w:val="6723FE30"/>
    <w:rsid w:val="6724D423"/>
    <w:rsid w:val="672B7709"/>
    <w:rsid w:val="672CD992"/>
    <w:rsid w:val="672DA7F5"/>
    <w:rsid w:val="672F24BF"/>
    <w:rsid w:val="6731E538"/>
    <w:rsid w:val="6737DFD8"/>
    <w:rsid w:val="67399124"/>
    <w:rsid w:val="673B1A07"/>
    <w:rsid w:val="673BAA0A"/>
    <w:rsid w:val="67412C5B"/>
    <w:rsid w:val="6741CBB0"/>
    <w:rsid w:val="67469652"/>
    <w:rsid w:val="674A1E2F"/>
    <w:rsid w:val="674D3125"/>
    <w:rsid w:val="674E83E0"/>
    <w:rsid w:val="675108D8"/>
    <w:rsid w:val="67515662"/>
    <w:rsid w:val="67546B35"/>
    <w:rsid w:val="67559AE3"/>
    <w:rsid w:val="67589EDD"/>
    <w:rsid w:val="6759F441"/>
    <w:rsid w:val="675A8C09"/>
    <w:rsid w:val="675CBCA8"/>
    <w:rsid w:val="675F2385"/>
    <w:rsid w:val="67609AA6"/>
    <w:rsid w:val="67629825"/>
    <w:rsid w:val="676DF8BD"/>
    <w:rsid w:val="676EF4A7"/>
    <w:rsid w:val="676F60E0"/>
    <w:rsid w:val="677222D3"/>
    <w:rsid w:val="6778FF3D"/>
    <w:rsid w:val="677941A2"/>
    <w:rsid w:val="677949BD"/>
    <w:rsid w:val="677E746D"/>
    <w:rsid w:val="6780932E"/>
    <w:rsid w:val="678512BB"/>
    <w:rsid w:val="67854B94"/>
    <w:rsid w:val="67861F61"/>
    <w:rsid w:val="67888895"/>
    <w:rsid w:val="678B97A2"/>
    <w:rsid w:val="678C2500"/>
    <w:rsid w:val="678CBB36"/>
    <w:rsid w:val="679071F8"/>
    <w:rsid w:val="679080BF"/>
    <w:rsid w:val="679548BA"/>
    <w:rsid w:val="679607C6"/>
    <w:rsid w:val="67A26BDF"/>
    <w:rsid w:val="67A653E2"/>
    <w:rsid w:val="67AAA97C"/>
    <w:rsid w:val="67AE9F5E"/>
    <w:rsid w:val="67AFEE81"/>
    <w:rsid w:val="67B04648"/>
    <w:rsid w:val="67B330C9"/>
    <w:rsid w:val="67B3CEA8"/>
    <w:rsid w:val="67B50255"/>
    <w:rsid w:val="67B83BFF"/>
    <w:rsid w:val="67B8844C"/>
    <w:rsid w:val="67C13339"/>
    <w:rsid w:val="67C27D88"/>
    <w:rsid w:val="67CCE3AD"/>
    <w:rsid w:val="67CD1429"/>
    <w:rsid w:val="67CDD93D"/>
    <w:rsid w:val="67CEB693"/>
    <w:rsid w:val="67D242C3"/>
    <w:rsid w:val="67D44FF1"/>
    <w:rsid w:val="67D76C8D"/>
    <w:rsid w:val="67DEED15"/>
    <w:rsid w:val="67DF5A50"/>
    <w:rsid w:val="67E7FBAE"/>
    <w:rsid w:val="67E943EB"/>
    <w:rsid w:val="67EAF904"/>
    <w:rsid w:val="67EC2392"/>
    <w:rsid w:val="67F03757"/>
    <w:rsid w:val="67F0C724"/>
    <w:rsid w:val="67F3FC4C"/>
    <w:rsid w:val="67F687E4"/>
    <w:rsid w:val="67F70481"/>
    <w:rsid w:val="67FA9A12"/>
    <w:rsid w:val="67FB8D3B"/>
    <w:rsid w:val="67FBD25E"/>
    <w:rsid w:val="67FD4186"/>
    <w:rsid w:val="68069A49"/>
    <w:rsid w:val="6809C89A"/>
    <w:rsid w:val="680BD0B7"/>
    <w:rsid w:val="680C2163"/>
    <w:rsid w:val="68102CBF"/>
    <w:rsid w:val="681134AD"/>
    <w:rsid w:val="68132CDF"/>
    <w:rsid w:val="6818C215"/>
    <w:rsid w:val="6821374B"/>
    <w:rsid w:val="6822CEFF"/>
    <w:rsid w:val="6825DE03"/>
    <w:rsid w:val="68270472"/>
    <w:rsid w:val="6833D562"/>
    <w:rsid w:val="6837EE7B"/>
    <w:rsid w:val="6846D432"/>
    <w:rsid w:val="684B160E"/>
    <w:rsid w:val="684D83ED"/>
    <w:rsid w:val="684E08EC"/>
    <w:rsid w:val="68521195"/>
    <w:rsid w:val="68574701"/>
    <w:rsid w:val="6857F947"/>
    <w:rsid w:val="685A1168"/>
    <w:rsid w:val="685B759B"/>
    <w:rsid w:val="685EBC32"/>
    <w:rsid w:val="68685F96"/>
    <w:rsid w:val="6868B455"/>
    <w:rsid w:val="686C4484"/>
    <w:rsid w:val="686CD069"/>
    <w:rsid w:val="687183EA"/>
    <w:rsid w:val="6875406C"/>
    <w:rsid w:val="6877B5EA"/>
    <w:rsid w:val="6878AFA7"/>
    <w:rsid w:val="688795A3"/>
    <w:rsid w:val="688DF818"/>
    <w:rsid w:val="68923E68"/>
    <w:rsid w:val="6893E1F2"/>
    <w:rsid w:val="68959310"/>
    <w:rsid w:val="6898F5A5"/>
    <w:rsid w:val="6899E42F"/>
    <w:rsid w:val="689B6614"/>
    <w:rsid w:val="689CD924"/>
    <w:rsid w:val="689E3419"/>
    <w:rsid w:val="68ABEF49"/>
    <w:rsid w:val="68AF2E27"/>
    <w:rsid w:val="68AF75FD"/>
    <w:rsid w:val="68B0DCC0"/>
    <w:rsid w:val="68B2DDA4"/>
    <w:rsid w:val="68BA67B5"/>
    <w:rsid w:val="68BAA8BE"/>
    <w:rsid w:val="68BD23B3"/>
    <w:rsid w:val="68BFCE91"/>
    <w:rsid w:val="68C0BACD"/>
    <w:rsid w:val="68C542E9"/>
    <w:rsid w:val="68C79E94"/>
    <w:rsid w:val="68CA096A"/>
    <w:rsid w:val="68CF2CCB"/>
    <w:rsid w:val="68CF31BB"/>
    <w:rsid w:val="68D1B68D"/>
    <w:rsid w:val="68D3341A"/>
    <w:rsid w:val="68DB7279"/>
    <w:rsid w:val="68DE93DD"/>
    <w:rsid w:val="68DFD691"/>
    <w:rsid w:val="68E0335D"/>
    <w:rsid w:val="68E10CEE"/>
    <w:rsid w:val="68E162A7"/>
    <w:rsid w:val="68E1BE13"/>
    <w:rsid w:val="68E21046"/>
    <w:rsid w:val="68E3B468"/>
    <w:rsid w:val="68E6DFC3"/>
    <w:rsid w:val="68E6DFE1"/>
    <w:rsid w:val="68ECEBCD"/>
    <w:rsid w:val="68F725A0"/>
    <w:rsid w:val="68F73015"/>
    <w:rsid w:val="68F98465"/>
    <w:rsid w:val="68FA1DAD"/>
    <w:rsid w:val="68FE6886"/>
    <w:rsid w:val="690008A4"/>
    <w:rsid w:val="690AF881"/>
    <w:rsid w:val="690D449D"/>
    <w:rsid w:val="69104C68"/>
    <w:rsid w:val="6910C9D3"/>
    <w:rsid w:val="6913D8AF"/>
    <w:rsid w:val="6914273D"/>
    <w:rsid w:val="691AC2A0"/>
    <w:rsid w:val="691C638F"/>
    <w:rsid w:val="691D9ED9"/>
    <w:rsid w:val="691DBAE4"/>
    <w:rsid w:val="691FB47C"/>
    <w:rsid w:val="69267972"/>
    <w:rsid w:val="6928265D"/>
    <w:rsid w:val="6928C031"/>
    <w:rsid w:val="6929585F"/>
    <w:rsid w:val="692961CA"/>
    <w:rsid w:val="692ADCD6"/>
    <w:rsid w:val="692BCD22"/>
    <w:rsid w:val="692D10A1"/>
    <w:rsid w:val="693A36D5"/>
    <w:rsid w:val="693C2E9C"/>
    <w:rsid w:val="693C9991"/>
    <w:rsid w:val="693EE5CE"/>
    <w:rsid w:val="69401C44"/>
    <w:rsid w:val="69423085"/>
    <w:rsid w:val="694D1268"/>
    <w:rsid w:val="6955E740"/>
    <w:rsid w:val="6957B9AD"/>
    <w:rsid w:val="696EDADB"/>
    <w:rsid w:val="6970D183"/>
    <w:rsid w:val="69799570"/>
    <w:rsid w:val="69799A9C"/>
    <w:rsid w:val="6979A76F"/>
    <w:rsid w:val="697B5758"/>
    <w:rsid w:val="697C805C"/>
    <w:rsid w:val="6984305D"/>
    <w:rsid w:val="6984EF6F"/>
    <w:rsid w:val="69884912"/>
    <w:rsid w:val="698BFE83"/>
    <w:rsid w:val="698D0C41"/>
    <w:rsid w:val="69910A5D"/>
    <w:rsid w:val="69915D1D"/>
    <w:rsid w:val="6995CC8A"/>
    <w:rsid w:val="6997AB32"/>
    <w:rsid w:val="6998758C"/>
    <w:rsid w:val="69A784E6"/>
    <w:rsid w:val="69B0D56A"/>
    <w:rsid w:val="69B24425"/>
    <w:rsid w:val="69B58DD1"/>
    <w:rsid w:val="69B676CD"/>
    <w:rsid w:val="69BE8B9A"/>
    <w:rsid w:val="69C00B4D"/>
    <w:rsid w:val="69C28380"/>
    <w:rsid w:val="69C32259"/>
    <w:rsid w:val="69C7C735"/>
    <w:rsid w:val="69C9F7AF"/>
    <w:rsid w:val="69CB4DB4"/>
    <w:rsid w:val="69CC5211"/>
    <w:rsid w:val="69D158FA"/>
    <w:rsid w:val="69D1FF76"/>
    <w:rsid w:val="69DE745D"/>
    <w:rsid w:val="69DFC04E"/>
    <w:rsid w:val="69E101C1"/>
    <w:rsid w:val="69E2E06D"/>
    <w:rsid w:val="69E39CF8"/>
    <w:rsid w:val="69EA4615"/>
    <w:rsid w:val="69F0D7CC"/>
    <w:rsid w:val="69F13D90"/>
    <w:rsid w:val="69F2CB2B"/>
    <w:rsid w:val="69F5E1C9"/>
    <w:rsid w:val="69FA7054"/>
    <w:rsid w:val="69FCDB1C"/>
    <w:rsid w:val="69FE1F53"/>
    <w:rsid w:val="69FE514E"/>
    <w:rsid w:val="69FF55AE"/>
    <w:rsid w:val="6A038AA4"/>
    <w:rsid w:val="6A0463E9"/>
    <w:rsid w:val="6A0A633F"/>
    <w:rsid w:val="6A0C449A"/>
    <w:rsid w:val="6A111358"/>
    <w:rsid w:val="6A1296B0"/>
    <w:rsid w:val="6A13C982"/>
    <w:rsid w:val="6A15EE20"/>
    <w:rsid w:val="6A17B528"/>
    <w:rsid w:val="6A18276D"/>
    <w:rsid w:val="6A1BF2DE"/>
    <w:rsid w:val="6A20781C"/>
    <w:rsid w:val="6A2081A5"/>
    <w:rsid w:val="6A20F820"/>
    <w:rsid w:val="6A2427BB"/>
    <w:rsid w:val="6A2953A1"/>
    <w:rsid w:val="6A2FEC20"/>
    <w:rsid w:val="6A300649"/>
    <w:rsid w:val="6A309AF5"/>
    <w:rsid w:val="6A38EF30"/>
    <w:rsid w:val="6A3E2A64"/>
    <w:rsid w:val="6A3F64E9"/>
    <w:rsid w:val="6A4ED0B4"/>
    <w:rsid w:val="6A546AB9"/>
    <w:rsid w:val="6A5B63BE"/>
    <w:rsid w:val="6A5B9EF2"/>
    <w:rsid w:val="6A5C9AFC"/>
    <w:rsid w:val="6A5D9112"/>
    <w:rsid w:val="6A5DB22F"/>
    <w:rsid w:val="6A609CBC"/>
    <w:rsid w:val="6A625467"/>
    <w:rsid w:val="6A62952C"/>
    <w:rsid w:val="6A677E97"/>
    <w:rsid w:val="6A683641"/>
    <w:rsid w:val="6A6DB85A"/>
    <w:rsid w:val="6A6E5B54"/>
    <w:rsid w:val="6A6FA17C"/>
    <w:rsid w:val="6A702C53"/>
    <w:rsid w:val="6A70F253"/>
    <w:rsid w:val="6A763CF1"/>
    <w:rsid w:val="6A7644F1"/>
    <w:rsid w:val="6A77893F"/>
    <w:rsid w:val="6A7E20C0"/>
    <w:rsid w:val="6A80C672"/>
    <w:rsid w:val="6A8507D9"/>
    <w:rsid w:val="6A8A1C17"/>
    <w:rsid w:val="6A8A5966"/>
    <w:rsid w:val="6A8C6A07"/>
    <w:rsid w:val="6A8CE6C2"/>
    <w:rsid w:val="6A8E80D9"/>
    <w:rsid w:val="6A9152B4"/>
    <w:rsid w:val="6A91733F"/>
    <w:rsid w:val="6A99E1B9"/>
    <w:rsid w:val="6A9A0FCB"/>
    <w:rsid w:val="6A9BC667"/>
    <w:rsid w:val="6A9DF3A5"/>
    <w:rsid w:val="6A9E2581"/>
    <w:rsid w:val="6A9EC7F5"/>
    <w:rsid w:val="6AA0422F"/>
    <w:rsid w:val="6AA093B3"/>
    <w:rsid w:val="6AA4F780"/>
    <w:rsid w:val="6AA70F9C"/>
    <w:rsid w:val="6AADBD78"/>
    <w:rsid w:val="6AAF4CAC"/>
    <w:rsid w:val="6AAF8F44"/>
    <w:rsid w:val="6AB12627"/>
    <w:rsid w:val="6AB6295A"/>
    <w:rsid w:val="6AB88D04"/>
    <w:rsid w:val="6ABB2CB0"/>
    <w:rsid w:val="6ABC94C2"/>
    <w:rsid w:val="6ABFC5C2"/>
    <w:rsid w:val="6AC26413"/>
    <w:rsid w:val="6AC3970B"/>
    <w:rsid w:val="6AC3B2CB"/>
    <w:rsid w:val="6AC3DB0E"/>
    <w:rsid w:val="6AC3F98F"/>
    <w:rsid w:val="6AC575DF"/>
    <w:rsid w:val="6AC59C10"/>
    <w:rsid w:val="6AC783FA"/>
    <w:rsid w:val="6AC7CD9B"/>
    <w:rsid w:val="6ACB6F7E"/>
    <w:rsid w:val="6ACC5538"/>
    <w:rsid w:val="6ACE2DCC"/>
    <w:rsid w:val="6ACFFA96"/>
    <w:rsid w:val="6AD299E7"/>
    <w:rsid w:val="6AD47757"/>
    <w:rsid w:val="6AD756BC"/>
    <w:rsid w:val="6ADAECE2"/>
    <w:rsid w:val="6AE03B28"/>
    <w:rsid w:val="6AE0A5FA"/>
    <w:rsid w:val="6AE184E8"/>
    <w:rsid w:val="6AE4CEDE"/>
    <w:rsid w:val="6AE99475"/>
    <w:rsid w:val="6AEF86D3"/>
    <w:rsid w:val="6AF0E866"/>
    <w:rsid w:val="6AF9652F"/>
    <w:rsid w:val="6AF9DE5C"/>
    <w:rsid w:val="6AFE8C2B"/>
    <w:rsid w:val="6B03A6F7"/>
    <w:rsid w:val="6B092E03"/>
    <w:rsid w:val="6B0BAF4E"/>
    <w:rsid w:val="6B0C66F1"/>
    <w:rsid w:val="6B0CD3CD"/>
    <w:rsid w:val="6B13C6AB"/>
    <w:rsid w:val="6B15EDE7"/>
    <w:rsid w:val="6B1665B3"/>
    <w:rsid w:val="6B16B9FE"/>
    <w:rsid w:val="6B18046B"/>
    <w:rsid w:val="6B1A6E97"/>
    <w:rsid w:val="6B1B1109"/>
    <w:rsid w:val="6B1C1FB0"/>
    <w:rsid w:val="6B1CA2C8"/>
    <w:rsid w:val="6B1DCD76"/>
    <w:rsid w:val="6B213F65"/>
    <w:rsid w:val="6B257F78"/>
    <w:rsid w:val="6B260F9D"/>
    <w:rsid w:val="6B297AA9"/>
    <w:rsid w:val="6B2EA19B"/>
    <w:rsid w:val="6B35AAD4"/>
    <w:rsid w:val="6B3A241A"/>
    <w:rsid w:val="6B3B5898"/>
    <w:rsid w:val="6B3C0FF5"/>
    <w:rsid w:val="6B4078F3"/>
    <w:rsid w:val="6B418A08"/>
    <w:rsid w:val="6B427620"/>
    <w:rsid w:val="6B45DC77"/>
    <w:rsid w:val="6B489EAC"/>
    <w:rsid w:val="6B492F84"/>
    <w:rsid w:val="6B56CD20"/>
    <w:rsid w:val="6B57603D"/>
    <w:rsid w:val="6B585469"/>
    <w:rsid w:val="6B5A3B24"/>
    <w:rsid w:val="6B60505D"/>
    <w:rsid w:val="6B62E0E5"/>
    <w:rsid w:val="6B688BF6"/>
    <w:rsid w:val="6B73E0CB"/>
    <w:rsid w:val="6B757D30"/>
    <w:rsid w:val="6B7850A5"/>
    <w:rsid w:val="6B79E1D3"/>
    <w:rsid w:val="6B7A9C13"/>
    <w:rsid w:val="6B7AA9BE"/>
    <w:rsid w:val="6B7B936C"/>
    <w:rsid w:val="6B804987"/>
    <w:rsid w:val="6B822ACE"/>
    <w:rsid w:val="6B83514F"/>
    <w:rsid w:val="6B83600C"/>
    <w:rsid w:val="6B8A02F6"/>
    <w:rsid w:val="6B8C484D"/>
    <w:rsid w:val="6B91C75A"/>
    <w:rsid w:val="6B92F00C"/>
    <w:rsid w:val="6B931C5B"/>
    <w:rsid w:val="6B93B2BB"/>
    <w:rsid w:val="6B9ED765"/>
    <w:rsid w:val="6BA0A508"/>
    <w:rsid w:val="6BA1797C"/>
    <w:rsid w:val="6BA4B65A"/>
    <w:rsid w:val="6BA4FECB"/>
    <w:rsid w:val="6BA924AC"/>
    <w:rsid w:val="6BAB2167"/>
    <w:rsid w:val="6BABD90C"/>
    <w:rsid w:val="6BAC03F1"/>
    <w:rsid w:val="6BAC3AC7"/>
    <w:rsid w:val="6BAD65B2"/>
    <w:rsid w:val="6BB8101F"/>
    <w:rsid w:val="6BBB3157"/>
    <w:rsid w:val="6BCBB1A9"/>
    <w:rsid w:val="6BCD7F18"/>
    <w:rsid w:val="6BD4DDE4"/>
    <w:rsid w:val="6BD4DE0E"/>
    <w:rsid w:val="6BD80248"/>
    <w:rsid w:val="6BDA028E"/>
    <w:rsid w:val="6BDBBBD2"/>
    <w:rsid w:val="6BDF1CE9"/>
    <w:rsid w:val="6BE3835F"/>
    <w:rsid w:val="6BE63B67"/>
    <w:rsid w:val="6BE66923"/>
    <w:rsid w:val="6BE70AFD"/>
    <w:rsid w:val="6BE7F503"/>
    <w:rsid w:val="6BEC1DAB"/>
    <w:rsid w:val="6BEC5EAE"/>
    <w:rsid w:val="6BEEC9A2"/>
    <w:rsid w:val="6BF04405"/>
    <w:rsid w:val="6BF47E3A"/>
    <w:rsid w:val="6BF50F06"/>
    <w:rsid w:val="6BF9A2A5"/>
    <w:rsid w:val="6BFE658D"/>
    <w:rsid w:val="6C01BAEB"/>
    <w:rsid w:val="6C02B9CB"/>
    <w:rsid w:val="6C0B71DD"/>
    <w:rsid w:val="6C0C74D6"/>
    <w:rsid w:val="6C0CDD6F"/>
    <w:rsid w:val="6C139A1D"/>
    <w:rsid w:val="6C158642"/>
    <w:rsid w:val="6C16C04A"/>
    <w:rsid w:val="6C186128"/>
    <w:rsid w:val="6C18ADE4"/>
    <w:rsid w:val="6C2570A8"/>
    <w:rsid w:val="6C2BF56F"/>
    <w:rsid w:val="6C3293A2"/>
    <w:rsid w:val="6C37A885"/>
    <w:rsid w:val="6C37A935"/>
    <w:rsid w:val="6C3A7C33"/>
    <w:rsid w:val="6C3ADC2C"/>
    <w:rsid w:val="6C410312"/>
    <w:rsid w:val="6C42428B"/>
    <w:rsid w:val="6C43953D"/>
    <w:rsid w:val="6C440B77"/>
    <w:rsid w:val="6C46908B"/>
    <w:rsid w:val="6C4731EC"/>
    <w:rsid w:val="6C4D18B6"/>
    <w:rsid w:val="6C4DB245"/>
    <w:rsid w:val="6C53A490"/>
    <w:rsid w:val="6C56180D"/>
    <w:rsid w:val="6C568EAD"/>
    <w:rsid w:val="6C578ED4"/>
    <w:rsid w:val="6C57CB2E"/>
    <w:rsid w:val="6C599161"/>
    <w:rsid w:val="6C5A5C79"/>
    <w:rsid w:val="6C5BFE78"/>
    <w:rsid w:val="6C5E7343"/>
    <w:rsid w:val="6C61B975"/>
    <w:rsid w:val="6C643366"/>
    <w:rsid w:val="6C657650"/>
    <w:rsid w:val="6C660FCD"/>
    <w:rsid w:val="6C687E56"/>
    <w:rsid w:val="6C6C8C61"/>
    <w:rsid w:val="6C6DDCDF"/>
    <w:rsid w:val="6C76523C"/>
    <w:rsid w:val="6C79345A"/>
    <w:rsid w:val="6C79F5AD"/>
    <w:rsid w:val="6C7AADC5"/>
    <w:rsid w:val="6C7B0BFD"/>
    <w:rsid w:val="6C7C66F2"/>
    <w:rsid w:val="6C7FD8D6"/>
    <w:rsid w:val="6C808AB6"/>
    <w:rsid w:val="6C808AC9"/>
    <w:rsid w:val="6C815205"/>
    <w:rsid w:val="6C816A39"/>
    <w:rsid w:val="6C8191C3"/>
    <w:rsid w:val="6C834E98"/>
    <w:rsid w:val="6C844D8E"/>
    <w:rsid w:val="6C85060F"/>
    <w:rsid w:val="6C86B98C"/>
    <w:rsid w:val="6C8A2218"/>
    <w:rsid w:val="6C8A3322"/>
    <w:rsid w:val="6C8A99E2"/>
    <w:rsid w:val="6C8D045C"/>
    <w:rsid w:val="6C8D4A9E"/>
    <w:rsid w:val="6C8DD8A0"/>
    <w:rsid w:val="6C947D06"/>
    <w:rsid w:val="6C95FA84"/>
    <w:rsid w:val="6C968110"/>
    <w:rsid w:val="6C96BB16"/>
    <w:rsid w:val="6C96BFC5"/>
    <w:rsid w:val="6C98D4B9"/>
    <w:rsid w:val="6CAEF7ED"/>
    <w:rsid w:val="6CB196E7"/>
    <w:rsid w:val="6CB1A3C0"/>
    <w:rsid w:val="6CB4124D"/>
    <w:rsid w:val="6CB49EF4"/>
    <w:rsid w:val="6CB9E1F5"/>
    <w:rsid w:val="6CBC669F"/>
    <w:rsid w:val="6CC34448"/>
    <w:rsid w:val="6CC5D15B"/>
    <w:rsid w:val="6CCA998F"/>
    <w:rsid w:val="6CCDE866"/>
    <w:rsid w:val="6CD0C5AB"/>
    <w:rsid w:val="6CD1ECD0"/>
    <w:rsid w:val="6CD3E19D"/>
    <w:rsid w:val="6CD3E7B5"/>
    <w:rsid w:val="6CD4D3FA"/>
    <w:rsid w:val="6CD6D1BC"/>
    <w:rsid w:val="6CDA7E5C"/>
    <w:rsid w:val="6CDE88AD"/>
    <w:rsid w:val="6CE0998B"/>
    <w:rsid w:val="6CE471BD"/>
    <w:rsid w:val="6CE8B998"/>
    <w:rsid w:val="6CEA71D4"/>
    <w:rsid w:val="6CEB6239"/>
    <w:rsid w:val="6CEC3338"/>
    <w:rsid w:val="6CF253EF"/>
    <w:rsid w:val="6CF420BE"/>
    <w:rsid w:val="6CF67E6C"/>
    <w:rsid w:val="6CF7C1B4"/>
    <w:rsid w:val="6D04A6C1"/>
    <w:rsid w:val="6D0541D8"/>
    <w:rsid w:val="6D080899"/>
    <w:rsid w:val="6D0961B4"/>
    <w:rsid w:val="6D0B593E"/>
    <w:rsid w:val="6D0C6007"/>
    <w:rsid w:val="6D0C81A1"/>
    <w:rsid w:val="6D23183D"/>
    <w:rsid w:val="6D239967"/>
    <w:rsid w:val="6D2453C4"/>
    <w:rsid w:val="6D27A7CC"/>
    <w:rsid w:val="6D27CEAF"/>
    <w:rsid w:val="6D28AF48"/>
    <w:rsid w:val="6D2A2CEF"/>
    <w:rsid w:val="6D2A523F"/>
    <w:rsid w:val="6D2ED7DA"/>
    <w:rsid w:val="6D330F8D"/>
    <w:rsid w:val="6D3B1DEA"/>
    <w:rsid w:val="6D3F0551"/>
    <w:rsid w:val="6D407109"/>
    <w:rsid w:val="6D41C16E"/>
    <w:rsid w:val="6D4F8391"/>
    <w:rsid w:val="6D56FC8C"/>
    <w:rsid w:val="6D577D97"/>
    <w:rsid w:val="6D5B2C8B"/>
    <w:rsid w:val="6D5F6304"/>
    <w:rsid w:val="6D61B7F4"/>
    <w:rsid w:val="6D62BB08"/>
    <w:rsid w:val="6D6AEC61"/>
    <w:rsid w:val="6D6EB7D8"/>
    <w:rsid w:val="6D73430B"/>
    <w:rsid w:val="6D746643"/>
    <w:rsid w:val="6D74CDFF"/>
    <w:rsid w:val="6D795B3C"/>
    <w:rsid w:val="6D7C87B3"/>
    <w:rsid w:val="6D7EE3C7"/>
    <w:rsid w:val="6D7EF486"/>
    <w:rsid w:val="6D7F0FC8"/>
    <w:rsid w:val="6D82078D"/>
    <w:rsid w:val="6D82A3E2"/>
    <w:rsid w:val="6D84098B"/>
    <w:rsid w:val="6D8930AB"/>
    <w:rsid w:val="6D8AFF19"/>
    <w:rsid w:val="6D8BF294"/>
    <w:rsid w:val="6D8C1860"/>
    <w:rsid w:val="6D8C78EF"/>
    <w:rsid w:val="6D8D00E7"/>
    <w:rsid w:val="6D8D1B6D"/>
    <w:rsid w:val="6D8F4CE4"/>
    <w:rsid w:val="6D94DC94"/>
    <w:rsid w:val="6D96B0BB"/>
    <w:rsid w:val="6D96CBD1"/>
    <w:rsid w:val="6D9CADE9"/>
    <w:rsid w:val="6D9F584B"/>
    <w:rsid w:val="6DA239C1"/>
    <w:rsid w:val="6DA2D654"/>
    <w:rsid w:val="6DA83753"/>
    <w:rsid w:val="6DA9F2FA"/>
    <w:rsid w:val="6DAB336A"/>
    <w:rsid w:val="6DAD719C"/>
    <w:rsid w:val="6DBA5357"/>
    <w:rsid w:val="6DBAADC6"/>
    <w:rsid w:val="6DBAE668"/>
    <w:rsid w:val="6DBC314C"/>
    <w:rsid w:val="6DBC72A9"/>
    <w:rsid w:val="6DC67E4C"/>
    <w:rsid w:val="6DC9C6D0"/>
    <w:rsid w:val="6DCE11F0"/>
    <w:rsid w:val="6DCF3829"/>
    <w:rsid w:val="6DCF85AF"/>
    <w:rsid w:val="6DD1CF8B"/>
    <w:rsid w:val="6DD265EB"/>
    <w:rsid w:val="6DD69C09"/>
    <w:rsid w:val="6DDDEE99"/>
    <w:rsid w:val="6DDF85F1"/>
    <w:rsid w:val="6DE12938"/>
    <w:rsid w:val="6DE56D3D"/>
    <w:rsid w:val="6DE8820C"/>
    <w:rsid w:val="6DE9B2D8"/>
    <w:rsid w:val="6DE9C07D"/>
    <w:rsid w:val="6DEC492C"/>
    <w:rsid w:val="6DEC7540"/>
    <w:rsid w:val="6DEC777D"/>
    <w:rsid w:val="6DF50958"/>
    <w:rsid w:val="6DFA1602"/>
    <w:rsid w:val="6DFC1214"/>
    <w:rsid w:val="6DFC78AE"/>
    <w:rsid w:val="6DFEC04A"/>
    <w:rsid w:val="6E00DFF6"/>
    <w:rsid w:val="6E012D17"/>
    <w:rsid w:val="6E037A29"/>
    <w:rsid w:val="6E0EDE17"/>
    <w:rsid w:val="6E143A65"/>
    <w:rsid w:val="6E17A904"/>
    <w:rsid w:val="6E17D74F"/>
    <w:rsid w:val="6E1EB863"/>
    <w:rsid w:val="6E20FB57"/>
    <w:rsid w:val="6E21A2CC"/>
    <w:rsid w:val="6E222362"/>
    <w:rsid w:val="6E22FA80"/>
    <w:rsid w:val="6E2506ED"/>
    <w:rsid w:val="6E2B6836"/>
    <w:rsid w:val="6E2F9833"/>
    <w:rsid w:val="6E323062"/>
    <w:rsid w:val="6E3376F4"/>
    <w:rsid w:val="6E35B447"/>
    <w:rsid w:val="6E36DD94"/>
    <w:rsid w:val="6E42212C"/>
    <w:rsid w:val="6E4519C9"/>
    <w:rsid w:val="6E455326"/>
    <w:rsid w:val="6E45BEF9"/>
    <w:rsid w:val="6E48B020"/>
    <w:rsid w:val="6E4927DF"/>
    <w:rsid w:val="6E53077E"/>
    <w:rsid w:val="6E56125F"/>
    <w:rsid w:val="6E57FE39"/>
    <w:rsid w:val="6E5DF5EA"/>
    <w:rsid w:val="6E5E5FFA"/>
    <w:rsid w:val="6E5F6B43"/>
    <w:rsid w:val="6E61AF70"/>
    <w:rsid w:val="6E626D94"/>
    <w:rsid w:val="6E670B5D"/>
    <w:rsid w:val="6E696967"/>
    <w:rsid w:val="6E69F0CD"/>
    <w:rsid w:val="6E6B742E"/>
    <w:rsid w:val="6E6BC201"/>
    <w:rsid w:val="6E6C4D7B"/>
    <w:rsid w:val="6E6DEB47"/>
    <w:rsid w:val="6E6E794F"/>
    <w:rsid w:val="6E6FD390"/>
    <w:rsid w:val="6E74047C"/>
    <w:rsid w:val="6E742481"/>
    <w:rsid w:val="6E77D6AC"/>
    <w:rsid w:val="6E7994A5"/>
    <w:rsid w:val="6E877AFA"/>
    <w:rsid w:val="6E8AFBA0"/>
    <w:rsid w:val="6E8C1755"/>
    <w:rsid w:val="6E8E14E8"/>
    <w:rsid w:val="6E8F19DC"/>
    <w:rsid w:val="6E8FF11F"/>
    <w:rsid w:val="6E921F03"/>
    <w:rsid w:val="6E923302"/>
    <w:rsid w:val="6E95B0FA"/>
    <w:rsid w:val="6E967EE1"/>
    <w:rsid w:val="6E97DEC4"/>
    <w:rsid w:val="6E9A7AB2"/>
    <w:rsid w:val="6E9ADBC0"/>
    <w:rsid w:val="6EA62F9E"/>
    <w:rsid w:val="6EA803D0"/>
    <w:rsid w:val="6EAEBA35"/>
    <w:rsid w:val="6EB0B756"/>
    <w:rsid w:val="6EBBBA15"/>
    <w:rsid w:val="6EC0BA96"/>
    <w:rsid w:val="6EC618AA"/>
    <w:rsid w:val="6EC777C8"/>
    <w:rsid w:val="6EC9C9FD"/>
    <w:rsid w:val="6ECF9200"/>
    <w:rsid w:val="6ED1F56D"/>
    <w:rsid w:val="6ED3E815"/>
    <w:rsid w:val="6ED43205"/>
    <w:rsid w:val="6ED4C931"/>
    <w:rsid w:val="6ED4F0D4"/>
    <w:rsid w:val="6ED90282"/>
    <w:rsid w:val="6EDC416A"/>
    <w:rsid w:val="6EDD2E99"/>
    <w:rsid w:val="6EDF2B73"/>
    <w:rsid w:val="6EE2A48D"/>
    <w:rsid w:val="6EEEA276"/>
    <w:rsid w:val="6EEF5926"/>
    <w:rsid w:val="6EF233F3"/>
    <w:rsid w:val="6EF969AA"/>
    <w:rsid w:val="6EFA523A"/>
    <w:rsid w:val="6EFAEDDA"/>
    <w:rsid w:val="6F026286"/>
    <w:rsid w:val="6F03569B"/>
    <w:rsid w:val="6F06265C"/>
    <w:rsid w:val="6F10D4BC"/>
    <w:rsid w:val="6F11B1E8"/>
    <w:rsid w:val="6F11F1B3"/>
    <w:rsid w:val="6F148CD7"/>
    <w:rsid w:val="6F14EBDC"/>
    <w:rsid w:val="6F176B32"/>
    <w:rsid w:val="6F192F18"/>
    <w:rsid w:val="6F1C83A0"/>
    <w:rsid w:val="6F1E6F09"/>
    <w:rsid w:val="6F1EB12A"/>
    <w:rsid w:val="6F2435E9"/>
    <w:rsid w:val="6F249BEF"/>
    <w:rsid w:val="6F283D47"/>
    <w:rsid w:val="6F2AC166"/>
    <w:rsid w:val="6F2B3D4B"/>
    <w:rsid w:val="6F2CDD50"/>
    <w:rsid w:val="6F2D611A"/>
    <w:rsid w:val="6F3018A4"/>
    <w:rsid w:val="6F3062C7"/>
    <w:rsid w:val="6F33D961"/>
    <w:rsid w:val="6F37F313"/>
    <w:rsid w:val="6F3A8A14"/>
    <w:rsid w:val="6F3DEA01"/>
    <w:rsid w:val="6F412F91"/>
    <w:rsid w:val="6F414837"/>
    <w:rsid w:val="6F41497E"/>
    <w:rsid w:val="6F44274D"/>
    <w:rsid w:val="6F4686AF"/>
    <w:rsid w:val="6F48C95F"/>
    <w:rsid w:val="6F49C9DB"/>
    <w:rsid w:val="6F4A24C6"/>
    <w:rsid w:val="6F4AEC6B"/>
    <w:rsid w:val="6F510035"/>
    <w:rsid w:val="6F52BBCD"/>
    <w:rsid w:val="6F582C0A"/>
    <w:rsid w:val="6F5AB06A"/>
    <w:rsid w:val="6F5AD586"/>
    <w:rsid w:val="6F5BAD67"/>
    <w:rsid w:val="6F5EAD40"/>
    <w:rsid w:val="6F603ACC"/>
    <w:rsid w:val="6F617AD2"/>
    <w:rsid w:val="6F61D533"/>
    <w:rsid w:val="6F64A0D7"/>
    <w:rsid w:val="6F670A84"/>
    <w:rsid w:val="6F6A9C85"/>
    <w:rsid w:val="6F6D7659"/>
    <w:rsid w:val="6F7021D6"/>
    <w:rsid w:val="6F723918"/>
    <w:rsid w:val="6F767452"/>
    <w:rsid w:val="6F775C8A"/>
    <w:rsid w:val="6F7CE56B"/>
    <w:rsid w:val="6F7D488C"/>
    <w:rsid w:val="6F7F422E"/>
    <w:rsid w:val="6F829CDC"/>
    <w:rsid w:val="6F868742"/>
    <w:rsid w:val="6F86C53C"/>
    <w:rsid w:val="6F8AF9A3"/>
    <w:rsid w:val="6F8CE516"/>
    <w:rsid w:val="6F9324B6"/>
    <w:rsid w:val="6F93A1BC"/>
    <w:rsid w:val="6F959FA0"/>
    <w:rsid w:val="6F970C67"/>
    <w:rsid w:val="6F99C4C9"/>
    <w:rsid w:val="6F9BF88E"/>
    <w:rsid w:val="6F9C224C"/>
    <w:rsid w:val="6F9DAC5C"/>
    <w:rsid w:val="6FA4700A"/>
    <w:rsid w:val="6FA68C0B"/>
    <w:rsid w:val="6FA9084E"/>
    <w:rsid w:val="6FAA3A88"/>
    <w:rsid w:val="6FB07C33"/>
    <w:rsid w:val="6FB28C88"/>
    <w:rsid w:val="6FB716A6"/>
    <w:rsid w:val="6FBADE42"/>
    <w:rsid w:val="6FBCBC6F"/>
    <w:rsid w:val="6FBEF7F4"/>
    <w:rsid w:val="6FC943F4"/>
    <w:rsid w:val="6FCA16AF"/>
    <w:rsid w:val="6FD18239"/>
    <w:rsid w:val="6FD3C273"/>
    <w:rsid w:val="6FD48649"/>
    <w:rsid w:val="6FD48861"/>
    <w:rsid w:val="6FD52F10"/>
    <w:rsid w:val="6FD87CED"/>
    <w:rsid w:val="6FDBD2C3"/>
    <w:rsid w:val="6FDD13A8"/>
    <w:rsid w:val="6FE21DC8"/>
    <w:rsid w:val="6FE334EC"/>
    <w:rsid w:val="6FEFE538"/>
    <w:rsid w:val="6FF1E2C0"/>
    <w:rsid w:val="6FF27F98"/>
    <w:rsid w:val="6FF455D0"/>
    <w:rsid w:val="6FF4B2C3"/>
    <w:rsid w:val="6FFCFD76"/>
    <w:rsid w:val="70009A78"/>
    <w:rsid w:val="7000B899"/>
    <w:rsid w:val="7003B4E2"/>
    <w:rsid w:val="700828F5"/>
    <w:rsid w:val="7008828B"/>
    <w:rsid w:val="7008C28D"/>
    <w:rsid w:val="700C9192"/>
    <w:rsid w:val="700F0D63"/>
    <w:rsid w:val="701073E5"/>
    <w:rsid w:val="7016448F"/>
    <w:rsid w:val="70183E98"/>
    <w:rsid w:val="701A80D3"/>
    <w:rsid w:val="701C5B24"/>
    <w:rsid w:val="70205DF1"/>
    <w:rsid w:val="7020CE13"/>
    <w:rsid w:val="70216355"/>
    <w:rsid w:val="7021882B"/>
    <w:rsid w:val="7022AD5A"/>
    <w:rsid w:val="70233139"/>
    <w:rsid w:val="702417DE"/>
    <w:rsid w:val="702804DB"/>
    <w:rsid w:val="702AC779"/>
    <w:rsid w:val="702DFBE1"/>
    <w:rsid w:val="702FDEA8"/>
    <w:rsid w:val="70322D15"/>
    <w:rsid w:val="70326DCF"/>
    <w:rsid w:val="70331276"/>
    <w:rsid w:val="7036398A"/>
    <w:rsid w:val="70364B13"/>
    <w:rsid w:val="703A97C0"/>
    <w:rsid w:val="703B19AD"/>
    <w:rsid w:val="703B53CB"/>
    <w:rsid w:val="703D335E"/>
    <w:rsid w:val="703E11ED"/>
    <w:rsid w:val="703E4676"/>
    <w:rsid w:val="703E80E3"/>
    <w:rsid w:val="7041A535"/>
    <w:rsid w:val="7042C20D"/>
    <w:rsid w:val="7046B109"/>
    <w:rsid w:val="704AC917"/>
    <w:rsid w:val="704B8AF0"/>
    <w:rsid w:val="7053B951"/>
    <w:rsid w:val="7055F9F5"/>
    <w:rsid w:val="70570CB1"/>
    <w:rsid w:val="7057D276"/>
    <w:rsid w:val="7058684B"/>
    <w:rsid w:val="705AF6D8"/>
    <w:rsid w:val="705B73C6"/>
    <w:rsid w:val="705C2978"/>
    <w:rsid w:val="705E58DA"/>
    <w:rsid w:val="7063015D"/>
    <w:rsid w:val="70633A81"/>
    <w:rsid w:val="7065387D"/>
    <w:rsid w:val="706DC0FB"/>
    <w:rsid w:val="7070BC8C"/>
    <w:rsid w:val="7075BAF2"/>
    <w:rsid w:val="7075CFC7"/>
    <w:rsid w:val="707604D4"/>
    <w:rsid w:val="707D32D5"/>
    <w:rsid w:val="707FABEA"/>
    <w:rsid w:val="70802E7A"/>
    <w:rsid w:val="7081EE41"/>
    <w:rsid w:val="708473ED"/>
    <w:rsid w:val="708781DA"/>
    <w:rsid w:val="708FD4C9"/>
    <w:rsid w:val="708FE9B1"/>
    <w:rsid w:val="7092F769"/>
    <w:rsid w:val="7093591C"/>
    <w:rsid w:val="7095AF37"/>
    <w:rsid w:val="7098B4EA"/>
    <w:rsid w:val="7098C274"/>
    <w:rsid w:val="709A0025"/>
    <w:rsid w:val="709B1FE1"/>
    <w:rsid w:val="709D1296"/>
    <w:rsid w:val="709E9067"/>
    <w:rsid w:val="70A36E94"/>
    <w:rsid w:val="70A550A2"/>
    <w:rsid w:val="70A5C559"/>
    <w:rsid w:val="70A73A81"/>
    <w:rsid w:val="70A8C1FC"/>
    <w:rsid w:val="70AA0081"/>
    <w:rsid w:val="70AA2B4F"/>
    <w:rsid w:val="70AF01DB"/>
    <w:rsid w:val="70B10FA4"/>
    <w:rsid w:val="70B158B2"/>
    <w:rsid w:val="70B60128"/>
    <w:rsid w:val="70B728D9"/>
    <w:rsid w:val="70B8EC58"/>
    <w:rsid w:val="70BC6737"/>
    <w:rsid w:val="70BD374F"/>
    <w:rsid w:val="70BE4616"/>
    <w:rsid w:val="70BE4F68"/>
    <w:rsid w:val="70CA627F"/>
    <w:rsid w:val="70CBE148"/>
    <w:rsid w:val="70CC83ED"/>
    <w:rsid w:val="70CDACE5"/>
    <w:rsid w:val="70CE7E9A"/>
    <w:rsid w:val="70D1AA5A"/>
    <w:rsid w:val="70D3CEEE"/>
    <w:rsid w:val="70D537DB"/>
    <w:rsid w:val="70D8EF48"/>
    <w:rsid w:val="70D9ACB8"/>
    <w:rsid w:val="70DEF4DC"/>
    <w:rsid w:val="70E148F1"/>
    <w:rsid w:val="70E3D1FC"/>
    <w:rsid w:val="70E6AD34"/>
    <w:rsid w:val="70ECE764"/>
    <w:rsid w:val="70ED3B2F"/>
    <w:rsid w:val="70F1F419"/>
    <w:rsid w:val="70F31B3C"/>
    <w:rsid w:val="7101A5DD"/>
    <w:rsid w:val="7102EC84"/>
    <w:rsid w:val="7108106E"/>
    <w:rsid w:val="710C93EA"/>
    <w:rsid w:val="710E0979"/>
    <w:rsid w:val="7110DCAC"/>
    <w:rsid w:val="71120600"/>
    <w:rsid w:val="71128B64"/>
    <w:rsid w:val="7114295C"/>
    <w:rsid w:val="711A29F6"/>
    <w:rsid w:val="711BF455"/>
    <w:rsid w:val="711E14D6"/>
    <w:rsid w:val="71269B7E"/>
    <w:rsid w:val="7126F6C8"/>
    <w:rsid w:val="712A599C"/>
    <w:rsid w:val="7130555B"/>
    <w:rsid w:val="7135B912"/>
    <w:rsid w:val="7138DF8C"/>
    <w:rsid w:val="713A0C71"/>
    <w:rsid w:val="713A1344"/>
    <w:rsid w:val="71409D9A"/>
    <w:rsid w:val="714424FA"/>
    <w:rsid w:val="7144D8AF"/>
    <w:rsid w:val="714638D3"/>
    <w:rsid w:val="714716A9"/>
    <w:rsid w:val="71497918"/>
    <w:rsid w:val="714A29E4"/>
    <w:rsid w:val="714A553F"/>
    <w:rsid w:val="714ACCAF"/>
    <w:rsid w:val="714AEA10"/>
    <w:rsid w:val="714B2BA8"/>
    <w:rsid w:val="714B7EB9"/>
    <w:rsid w:val="714BFFE0"/>
    <w:rsid w:val="714C064E"/>
    <w:rsid w:val="714F2A1C"/>
    <w:rsid w:val="71516DA6"/>
    <w:rsid w:val="7151AE2B"/>
    <w:rsid w:val="7154C67A"/>
    <w:rsid w:val="715890AE"/>
    <w:rsid w:val="715A59D0"/>
    <w:rsid w:val="715F8C9E"/>
    <w:rsid w:val="71643242"/>
    <w:rsid w:val="716582BE"/>
    <w:rsid w:val="71670C3E"/>
    <w:rsid w:val="716865CD"/>
    <w:rsid w:val="716A2B38"/>
    <w:rsid w:val="716BDB66"/>
    <w:rsid w:val="716BE29A"/>
    <w:rsid w:val="7171DEB7"/>
    <w:rsid w:val="71774522"/>
    <w:rsid w:val="717955B5"/>
    <w:rsid w:val="717AE490"/>
    <w:rsid w:val="717C1562"/>
    <w:rsid w:val="717EBDDD"/>
    <w:rsid w:val="717EDBB6"/>
    <w:rsid w:val="71837EA5"/>
    <w:rsid w:val="7186BFD4"/>
    <w:rsid w:val="7188F13F"/>
    <w:rsid w:val="71892C48"/>
    <w:rsid w:val="718B3B9B"/>
    <w:rsid w:val="718C403B"/>
    <w:rsid w:val="718EE0E9"/>
    <w:rsid w:val="718F70F6"/>
    <w:rsid w:val="71906893"/>
    <w:rsid w:val="7191BAE0"/>
    <w:rsid w:val="719600BC"/>
    <w:rsid w:val="71971068"/>
    <w:rsid w:val="719E922A"/>
    <w:rsid w:val="71A2A86B"/>
    <w:rsid w:val="71A54E47"/>
    <w:rsid w:val="71A5C863"/>
    <w:rsid w:val="71A62A65"/>
    <w:rsid w:val="71A94E8E"/>
    <w:rsid w:val="71AE89A0"/>
    <w:rsid w:val="71AF776E"/>
    <w:rsid w:val="71B29309"/>
    <w:rsid w:val="71B93DA0"/>
    <w:rsid w:val="71C158B5"/>
    <w:rsid w:val="71C1D7E9"/>
    <w:rsid w:val="71C8CE2F"/>
    <w:rsid w:val="71CA71F4"/>
    <w:rsid w:val="71CA74CC"/>
    <w:rsid w:val="71CB2468"/>
    <w:rsid w:val="71CCE286"/>
    <w:rsid w:val="71D077AD"/>
    <w:rsid w:val="71D0BE2C"/>
    <w:rsid w:val="71D0DA00"/>
    <w:rsid w:val="71D0F4EB"/>
    <w:rsid w:val="71DB7C16"/>
    <w:rsid w:val="71E1838C"/>
    <w:rsid w:val="71E1FD60"/>
    <w:rsid w:val="71E1FD6E"/>
    <w:rsid w:val="71E4486A"/>
    <w:rsid w:val="71E5A190"/>
    <w:rsid w:val="71E7CB6D"/>
    <w:rsid w:val="71E7D65E"/>
    <w:rsid w:val="71EF6412"/>
    <w:rsid w:val="71EF7DD3"/>
    <w:rsid w:val="71EF8CD7"/>
    <w:rsid w:val="71F44A3C"/>
    <w:rsid w:val="71F5844F"/>
    <w:rsid w:val="71F9403C"/>
    <w:rsid w:val="71FAE1A7"/>
    <w:rsid w:val="71FB2AE3"/>
    <w:rsid w:val="7203ABE2"/>
    <w:rsid w:val="720AB3CE"/>
    <w:rsid w:val="720E43CC"/>
    <w:rsid w:val="72131AF1"/>
    <w:rsid w:val="72196390"/>
    <w:rsid w:val="721BB376"/>
    <w:rsid w:val="721D7A68"/>
    <w:rsid w:val="7223D7C9"/>
    <w:rsid w:val="7224AFEB"/>
    <w:rsid w:val="72250967"/>
    <w:rsid w:val="722599C4"/>
    <w:rsid w:val="7227F5BC"/>
    <w:rsid w:val="722806D5"/>
    <w:rsid w:val="722D4E41"/>
    <w:rsid w:val="722FC45F"/>
    <w:rsid w:val="7230E04E"/>
    <w:rsid w:val="723309AF"/>
    <w:rsid w:val="7236F3F0"/>
    <w:rsid w:val="7239495D"/>
    <w:rsid w:val="723B194A"/>
    <w:rsid w:val="723C82AB"/>
    <w:rsid w:val="723ECFB6"/>
    <w:rsid w:val="723F5AF8"/>
    <w:rsid w:val="723FC9D3"/>
    <w:rsid w:val="7240DFA0"/>
    <w:rsid w:val="72459318"/>
    <w:rsid w:val="724C036F"/>
    <w:rsid w:val="724C26D5"/>
    <w:rsid w:val="724D6112"/>
    <w:rsid w:val="724F3A9D"/>
    <w:rsid w:val="7250E164"/>
    <w:rsid w:val="72556FEF"/>
    <w:rsid w:val="7256EB6E"/>
    <w:rsid w:val="725ADC11"/>
    <w:rsid w:val="725F240D"/>
    <w:rsid w:val="7273D200"/>
    <w:rsid w:val="7274BA69"/>
    <w:rsid w:val="727676E7"/>
    <w:rsid w:val="7278CC84"/>
    <w:rsid w:val="7279B0F4"/>
    <w:rsid w:val="727B2E5D"/>
    <w:rsid w:val="727B3906"/>
    <w:rsid w:val="727F1626"/>
    <w:rsid w:val="72833106"/>
    <w:rsid w:val="728492CE"/>
    <w:rsid w:val="7286A318"/>
    <w:rsid w:val="7286F20A"/>
    <w:rsid w:val="728A5373"/>
    <w:rsid w:val="728A5EBE"/>
    <w:rsid w:val="72925777"/>
    <w:rsid w:val="72944E5B"/>
    <w:rsid w:val="72989E19"/>
    <w:rsid w:val="72A3FBB8"/>
    <w:rsid w:val="72A9513F"/>
    <w:rsid w:val="72ABA598"/>
    <w:rsid w:val="72B02AE9"/>
    <w:rsid w:val="72B8BD22"/>
    <w:rsid w:val="72BB5C3A"/>
    <w:rsid w:val="72BE06A2"/>
    <w:rsid w:val="72BE3EC0"/>
    <w:rsid w:val="72C00D13"/>
    <w:rsid w:val="72C15E0A"/>
    <w:rsid w:val="72C73114"/>
    <w:rsid w:val="72C953FA"/>
    <w:rsid w:val="72CB5705"/>
    <w:rsid w:val="72CCA631"/>
    <w:rsid w:val="72CDF484"/>
    <w:rsid w:val="72D1F89C"/>
    <w:rsid w:val="72D23064"/>
    <w:rsid w:val="72D2690E"/>
    <w:rsid w:val="72D28CD1"/>
    <w:rsid w:val="72D403FE"/>
    <w:rsid w:val="72D5469B"/>
    <w:rsid w:val="72DB77E9"/>
    <w:rsid w:val="72DC053C"/>
    <w:rsid w:val="72DD15E7"/>
    <w:rsid w:val="72DF2F26"/>
    <w:rsid w:val="72DF7BC8"/>
    <w:rsid w:val="72E53314"/>
    <w:rsid w:val="72E956BA"/>
    <w:rsid w:val="72EC16D2"/>
    <w:rsid w:val="72ECB34C"/>
    <w:rsid w:val="72EEEAC8"/>
    <w:rsid w:val="72F19D28"/>
    <w:rsid w:val="72F1FD4D"/>
    <w:rsid w:val="72F87072"/>
    <w:rsid w:val="72F9AF4A"/>
    <w:rsid w:val="72FCC6C2"/>
    <w:rsid w:val="72FE870D"/>
    <w:rsid w:val="72FFAD79"/>
    <w:rsid w:val="7300E299"/>
    <w:rsid w:val="7301AE23"/>
    <w:rsid w:val="730914F8"/>
    <w:rsid w:val="730D64CA"/>
    <w:rsid w:val="730EAC3A"/>
    <w:rsid w:val="7310DD14"/>
    <w:rsid w:val="7311A6FE"/>
    <w:rsid w:val="7311FBF8"/>
    <w:rsid w:val="73137385"/>
    <w:rsid w:val="73146519"/>
    <w:rsid w:val="73163A0B"/>
    <w:rsid w:val="7318E786"/>
    <w:rsid w:val="731A9DA6"/>
    <w:rsid w:val="731AA893"/>
    <w:rsid w:val="73223548"/>
    <w:rsid w:val="7322E9F4"/>
    <w:rsid w:val="732660E2"/>
    <w:rsid w:val="73271AB8"/>
    <w:rsid w:val="73282793"/>
    <w:rsid w:val="73299C2A"/>
    <w:rsid w:val="732B3094"/>
    <w:rsid w:val="7334ABA7"/>
    <w:rsid w:val="73371BEE"/>
    <w:rsid w:val="73378781"/>
    <w:rsid w:val="733A8834"/>
    <w:rsid w:val="733B8C68"/>
    <w:rsid w:val="733D40AF"/>
    <w:rsid w:val="733EB9B4"/>
    <w:rsid w:val="7343F9D5"/>
    <w:rsid w:val="73468384"/>
    <w:rsid w:val="734766F4"/>
    <w:rsid w:val="7348490F"/>
    <w:rsid w:val="734938F3"/>
    <w:rsid w:val="7353FBE6"/>
    <w:rsid w:val="73583BF5"/>
    <w:rsid w:val="73589801"/>
    <w:rsid w:val="735B13BF"/>
    <w:rsid w:val="735C1E69"/>
    <w:rsid w:val="735D24AE"/>
    <w:rsid w:val="73622A3D"/>
    <w:rsid w:val="7362BD57"/>
    <w:rsid w:val="7365DB87"/>
    <w:rsid w:val="73667D9A"/>
    <w:rsid w:val="7369C6D7"/>
    <w:rsid w:val="736C9346"/>
    <w:rsid w:val="736D26AB"/>
    <w:rsid w:val="736DC28D"/>
    <w:rsid w:val="736ECDA3"/>
    <w:rsid w:val="736ECF45"/>
    <w:rsid w:val="73715187"/>
    <w:rsid w:val="7371D818"/>
    <w:rsid w:val="73748220"/>
    <w:rsid w:val="73749CD6"/>
    <w:rsid w:val="737562B8"/>
    <w:rsid w:val="737842BE"/>
    <w:rsid w:val="737A8285"/>
    <w:rsid w:val="737BB34E"/>
    <w:rsid w:val="737CB4C7"/>
    <w:rsid w:val="7387C8AE"/>
    <w:rsid w:val="738B13BF"/>
    <w:rsid w:val="738BEFF4"/>
    <w:rsid w:val="738E44E6"/>
    <w:rsid w:val="738FE5E3"/>
    <w:rsid w:val="7390F4D2"/>
    <w:rsid w:val="7391C80E"/>
    <w:rsid w:val="739ED5D6"/>
    <w:rsid w:val="73A9B18C"/>
    <w:rsid w:val="73A9F422"/>
    <w:rsid w:val="73B82F36"/>
    <w:rsid w:val="73B8C09F"/>
    <w:rsid w:val="73BDC93F"/>
    <w:rsid w:val="73C2FD0A"/>
    <w:rsid w:val="73C32CCC"/>
    <w:rsid w:val="73C76153"/>
    <w:rsid w:val="73CE3E0E"/>
    <w:rsid w:val="73D2279C"/>
    <w:rsid w:val="73DA0528"/>
    <w:rsid w:val="73E3B121"/>
    <w:rsid w:val="73E52DD9"/>
    <w:rsid w:val="73E5A6B4"/>
    <w:rsid w:val="73E6392A"/>
    <w:rsid w:val="73E7FA00"/>
    <w:rsid w:val="73E81F39"/>
    <w:rsid w:val="73E85B1F"/>
    <w:rsid w:val="73E92CD9"/>
    <w:rsid w:val="73EB4383"/>
    <w:rsid w:val="73EBCC42"/>
    <w:rsid w:val="73ED150F"/>
    <w:rsid w:val="73EDA1EA"/>
    <w:rsid w:val="73F14358"/>
    <w:rsid w:val="73F387BC"/>
    <w:rsid w:val="73F5D631"/>
    <w:rsid w:val="73F5F02A"/>
    <w:rsid w:val="73FBF573"/>
    <w:rsid w:val="73FDEE67"/>
    <w:rsid w:val="73FF0FBC"/>
    <w:rsid w:val="73FFDA4E"/>
    <w:rsid w:val="73FFE6D1"/>
    <w:rsid w:val="7403276C"/>
    <w:rsid w:val="74041E18"/>
    <w:rsid w:val="74080513"/>
    <w:rsid w:val="740CC5CB"/>
    <w:rsid w:val="740EB570"/>
    <w:rsid w:val="74141F5D"/>
    <w:rsid w:val="7416779C"/>
    <w:rsid w:val="74191609"/>
    <w:rsid w:val="741CCF77"/>
    <w:rsid w:val="741CEBC6"/>
    <w:rsid w:val="741D1F37"/>
    <w:rsid w:val="74262F1F"/>
    <w:rsid w:val="74265074"/>
    <w:rsid w:val="742763BE"/>
    <w:rsid w:val="74299551"/>
    <w:rsid w:val="7432B4F3"/>
    <w:rsid w:val="74345519"/>
    <w:rsid w:val="7435EA3F"/>
    <w:rsid w:val="7439BDAF"/>
    <w:rsid w:val="743C1EBC"/>
    <w:rsid w:val="743D0D3B"/>
    <w:rsid w:val="74400627"/>
    <w:rsid w:val="74400BC9"/>
    <w:rsid w:val="7443BAE5"/>
    <w:rsid w:val="74475C9B"/>
    <w:rsid w:val="74491162"/>
    <w:rsid w:val="74522384"/>
    <w:rsid w:val="7453CE18"/>
    <w:rsid w:val="745A0F21"/>
    <w:rsid w:val="745A7480"/>
    <w:rsid w:val="745BBB58"/>
    <w:rsid w:val="745CAFBA"/>
    <w:rsid w:val="745EE56A"/>
    <w:rsid w:val="74609E9B"/>
    <w:rsid w:val="746413BC"/>
    <w:rsid w:val="74695B8C"/>
    <w:rsid w:val="746FD915"/>
    <w:rsid w:val="747287F4"/>
    <w:rsid w:val="74738762"/>
    <w:rsid w:val="74753D35"/>
    <w:rsid w:val="7475BE7F"/>
    <w:rsid w:val="7475E601"/>
    <w:rsid w:val="74783ADC"/>
    <w:rsid w:val="747F62B0"/>
    <w:rsid w:val="74895FC9"/>
    <w:rsid w:val="748AA1BF"/>
    <w:rsid w:val="748B962F"/>
    <w:rsid w:val="748F55B1"/>
    <w:rsid w:val="7490980F"/>
    <w:rsid w:val="7490FEEA"/>
    <w:rsid w:val="7493F54F"/>
    <w:rsid w:val="7494D5D1"/>
    <w:rsid w:val="7496F4CF"/>
    <w:rsid w:val="7497435E"/>
    <w:rsid w:val="749787FE"/>
    <w:rsid w:val="749A9466"/>
    <w:rsid w:val="749AF0AF"/>
    <w:rsid w:val="749D0D88"/>
    <w:rsid w:val="74A35930"/>
    <w:rsid w:val="74A3B991"/>
    <w:rsid w:val="74A3CE43"/>
    <w:rsid w:val="74A41AFA"/>
    <w:rsid w:val="74A68889"/>
    <w:rsid w:val="74A7326F"/>
    <w:rsid w:val="74A88FC7"/>
    <w:rsid w:val="74A949F8"/>
    <w:rsid w:val="74B16080"/>
    <w:rsid w:val="74B27287"/>
    <w:rsid w:val="74B7583A"/>
    <w:rsid w:val="74B91FE1"/>
    <w:rsid w:val="74B98132"/>
    <w:rsid w:val="74B9C6C7"/>
    <w:rsid w:val="74BBA069"/>
    <w:rsid w:val="74BC522D"/>
    <w:rsid w:val="74C72DBC"/>
    <w:rsid w:val="74C99DD4"/>
    <w:rsid w:val="74C9BBC1"/>
    <w:rsid w:val="74CC8B1E"/>
    <w:rsid w:val="74CEAFAD"/>
    <w:rsid w:val="74CECD73"/>
    <w:rsid w:val="74CFB5DF"/>
    <w:rsid w:val="74D4049F"/>
    <w:rsid w:val="74D8022A"/>
    <w:rsid w:val="74DB2C89"/>
    <w:rsid w:val="74DBEADF"/>
    <w:rsid w:val="74DD1BCE"/>
    <w:rsid w:val="74DDF1C1"/>
    <w:rsid w:val="74DFD641"/>
    <w:rsid w:val="74E0FB0D"/>
    <w:rsid w:val="74E17D2F"/>
    <w:rsid w:val="74E1C597"/>
    <w:rsid w:val="74E2143F"/>
    <w:rsid w:val="74E25776"/>
    <w:rsid w:val="74E36017"/>
    <w:rsid w:val="74E3B6D8"/>
    <w:rsid w:val="74E6D855"/>
    <w:rsid w:val="74EBAF8C"/>
    <w:rsid w:val="74EFE9C7"/>
    <w:rsid w:val="74F14198"/>
    <w:rsid w:val="74F7D83D"/>
    <w:rsid w:val="74F94DF2"/>
    <w:rsid w:val="74FA49C6"/>
    <w:rsid w:val="74FABDE6"/>
    <w:rsid w:val="74FEA487"/>
    <w:rsid w:val="7505A1C2"/>
    <w:rsid w:val="75104CAA"/>
    <w:rsid w:val="75107E47"/>
    <w:rsid w:val="7514675E"/>
    <w:rsid w:val="7515CF2B"/>
    <w:rsid w:val="7517F2CE"/>
    <w:rsid w:val="751A833D"/>
    <w:rsid w:val="751AB10A"/>
    <w:rsid w:val="751E2ABB"/>
    <w:rsid w:val="751FA50D"/>
    <w:rsid w:val="7526691E"/>
    <w:rsid w:val="7528B9BA"/>
    <w:rsid w:val="752BD376"/>
    <w:rsid w:val="752D4FF5"/>
    <w:rsid w:val="752D8B4F"/>
    <w:rsid w:val="75308BBA"/>
    <w:rsid w:val="7530911A"/>
    <w:rsid w:val="75332CA4"/>
    <w:rsid w:val="7538CF21"/>
    <w:rsid w:val="7539E805"/>
    <w:rsid w:val="753D88C0"/>
    <w:rsid w:val="7540D6BF"/>
    <w:rsid w:val="7542CD51"/>
    <w:rsid w:val="75498E04"/>
    <w:rsid w:val="754C0C90"/>
    <w:rsid w:val="754CDD1A"/>
    <w:rsid w:val="754E9427"/>
    <w:rsid w:val="754FAACB"/>
    <w:rsid w:val="755126D9"/>
    <w:rsid w:val="755A404B"/>
    <w:rsid w:val="755E6ADB"/>
    <w:rsid w:val="756199C0"/>
    <w:rsid w:val="756468DB"/>
    <w:rsid w:val="75682B75"/>
    <w:rsid w:val="7569FCFF"/>
    <w:rsid w:val="756A0E6F"/>
    <w:rsid w:val="756AA3E5"/>
    <w:rsid w:val="756B9EBA"/>
    <w:rsid w:val="756D9EF5"/>
    <w:rsid w:val="75716F78"/>
    <w:rsid w:val="7575598F"/>
    <w:rsid w:val="75760E12"/>
    <w:rsid w:val="7577248B"/>
    <w:rsid w:val="757AFF70"/>
    <w:rsid w:val="75810A62"/>
    <w:rsid w:val="7581A0CA"/>
    <w:rsid w:val="7582EE47"/>
    <w:rsid w:val="7586EDEF"/>
    <w:rsid w:val="7589D35E"/>
    <w:rsid w:val="758A691F"/>
    <w:rsid w:val="758E4662"/>
    <w:rsid w:val="758E48C8"/>
    <w:rsid w:val="75911D3F"/>
    <w:rsid w:val="7598EAF9"/>
    <w:rsid w:val="759C8F24"/>
    <w:rsid w:val="759CAE2D"/>
    <w:rsid w:val="759EFA9A"/>
    <w:rsid w:val="75A0DF34"/>
    <w:rsid w:val="75A48591"/>
    <w:rsid w:val="75A99637"/>
    <w:rsid w:val="75ACC83A"/>
    <w:rsid w:val="75B21A15"/>
    <w:rsid w:val="75B301E0"/>
    <w:rsid w:val="75BB9605"/>
    <w:rsid w:val="75BCE6C7"/>
    <w:rsid w:val="75BD89B8"/>
    <w:rsid w:val="75BD8AD4"/>
    <w:rsid w:val="75BF6E72"/>
    <w:rsid w:val="75BF74EC"/>
    <w:rsid w:val="75C0785A"/>
    <w:rsid w:val="75C331E0"/>
    <w:rsid w:val="75C529C0"/>
    <w:rsid w:val="75C605F6"/>
    <w:rsid w:val="75C643E0"/>
    <w:rsid w:val="75C808E5"/>
    <w:rsid w:val="75C9328D"/>
    <w:rsid w:val="75C99972"/>
    <w:rsid w:val="75CABD71"/>
    <w:rsid w:val="75CACAC5"/>
    <w:rsid w:val="75CB82A2"/>
    <w:rsid w:val="75CD3DEB"/>
    <w:rsid w:val="75CF67B0"/>
    <w:rsid w:val="75CFD821"/>
    <w:rsid w:val="75D5DBC2"/>
    <w:rsid w:val="75D62F2C"/>
    <w:rsid w:val="75D70A25"/>
    <w:rsid w:val="75D9A198"/>
    <w:rsid w:val="75DA269C"/>
    <w:rsid w:val="75DE2516"/>
    <w:rsid w:val="75DF6C10"/>
    <w:rsid w:val="75E15E79"/>
    <w:rsid w:val="75E2E472"/>
    <w:rsid w:val="75E55558"/>
    <w:rsid w:val="75E72FF1"/>
    <w:rsid w:val="75E80396"/>
    <w:rsid w:val="75E992B8"/>
    <w:rsid w:val="75EC827F"/>
    <w:rsid w:val="75EF10FB"/>
    <w:rsid w:val="75F027C3"/>
    <w:rsid w:val="75F102EE"/>
    <w:rsid w:val="75F15610"/>
    <w:rsid w:val="75F24DEB"/>
    <w:rsid w:val="75F36DA9"/>
    <w:rsid w:val="75F87762"/>
    <w:rsid w:val="75F8B4FA"/>
    <w:rsid w:val="75FC13C8"/>
    <w:rsid w:val="76008F61"/>
    <w:rsid w:val="7600F145"/>
    <w:rsid w:val="760371D9"/>
    <w:rsid w:val="7603CFB7"/>
    <w:rsid w:val="7603F186"/>
    <w:rsid w:val="7605850E"/>
    <w:rsid w:val="7607A252"/>
    <w:rsid w:val="760CAC50"/>
    <w:rsid w:val="760FEAB3"/>
    <w:rsid w:val="7611F6CD"/>
    <w:rsid w:val="76129207"/>
    <w:rsid w:val="761321C2"/>
    <w:rsid w:val="7614CB7C"/>
    <w:rsid w:val="76177263"/>
    <w:rsid w:val="761A9A5C"/>
    <w:rsid w:val="761B2796"/>
    <w:rsid w:val="761FE4C5"/>
    <w:rsid w:val="762374FB"/>
    <w:rsid w:val="7624ACCE"/>
    <w:rsid w:val="7625F7C1"/>
    <w:rsid w:val="7626869A"/>
    <w:rsid w:val="7626C2E8"/>
    <w:rsid w:val="762B58DC"/>
    <w:rsid w:val="762BD2C6"/>
    <w:rsid w:val="762F3051"/>
    <w:rsid w:val="76322018"/>
    <w:rsid w:val="763A6EE4"/>
    <w:rsid w:val="763F62B4"/>
    <w:rsid w:val="763FD8E6"/>
    <w:rsid w:val="7641BCF6"/>
    <w:rsid w:val="764C84C7"/>
    <w:rsid w:val="764F9048"/>
    <w:rsid w:val="764FE96D"/>
    <w:rsid w:val="76527336"/>
    <w:rsid w:val="7653CF24"/>
    <w:rsid w:val="7658EC3B"/>
    <w:rsid w:val="7662319A"/>
    <w:rsid w:val="7663193F"/>
    <w:rsid w:val="76639754"/>
    <w:rsid w:val="7665E3E7"/>
    <w:rsid w:val="7666C50A"/>
    <w:rsid w:val="7668B3AA"/>
    <w:rsid w:val="766F812B"/>
    <w:rsid w:val="7674347E"/>
    <w:rsid w:val="767556D5"/>
    <w:rsid w:val="7682E891"/>
    <w:rsid w:val="76874311"/>
    <w:rsid w:val="768967D9"/>
    <w:rsid w:val="768C8F54"/>
    <w:rsid w:val="769973F1"/>
    <w:rsid w:val="769A75F7"/>
    <w:rsid w:val="769BC6D9"/>
    <w:rsid w:val="769CCDD7"/>
    <w:rsid w:val="769E89A6"/>
    <w:rsid w:val="76A05240"/>
    <w:rsid w:val="76A224BC"/>
    <w:rsid w:val="76A314B6"/>
    <w:rsid w:val="76A3C51D"/>
    <w:rsid w:val="76A997B7"/>
    <w:rsid w:val="76AA16E6"/>
    <w:rsid w:val="76AF753C"/>
    <w:rsid w:val="76AFA68F"/>
    <w:rsid w:val="76B485D2"/>
    <w:rsid w:val="76B6C15E"/>
    <w:rsid w:val="76B9924B"/>
    <w:rsid w:val="76BAB8D3"/>
    <w:rsid w:val="76BAEB2B"/>
    <w:rsid w:val="76BB1F90"/>
    <w:rsid w:val="76BBC3B9"/>
    <w:rsid w:val="76BC1CBF"/>
    <w:rsid w:val="76C16A0D"/>
    <w:rsid w:val="76C1A7CC"/>
    <w:rsid w:val="76CAE53C"/>
    <w:rsid w:val="76CE6349"/>
    <w:rsid w:val="76CF1F02"/>
    <w:rsid w:val="76CF27C2"/>
    <w:rsid w:val="76D1F5A3"/>
    <w:rsid w:val="76DBD08A"/>
    <w:rsid w:val="76DD2474"/>
    <w:rsid w:val="76E491FF"/>
    <w:rsid w:val="76E4E636"/>
    <w:rsid w:val="76E59A31"/>
    <w:rsid w:val="76E8F1AB"/>
    <w:rsid w:val="76EECF8A"/>
    <w:rsid w:val="76F03D20"/>
    <w:rsid w:val="76F1744B"/>
    <w:rsid w:val="76F6BE1C"/>
    <w:rsid w:val="76F8C3B9"/>
    <w:rsid w:val="76FCFB2D"/>
    <w:rsid w:val="76FDDA62"/>
    <w:rsid w:val="76FF0473"/>
    <w:rsid w:val="77054A0F"/>
    <w:rsid w:val="7705DAFF"/>
    <w:rsid w:val="7710823B"/>
    <w:rsid w:val="77120FC4"/>
    <w:rsid w:val="7712B99D"/>
    <w:rsid w:val="7712F911"/>
    <w:rsid w:val="771340C1"/>
    <w:rsid w:val="771736FA"/>
    <w:rsid w:val="77178628"/>
    <w:rsid w:val="7717B54F"/>
    <w:rsid w:val="77199B19"/>
    <w:rsid w:val="7719F966"/>
    <w:rsid w:val="771D8E17"/>
    <w:rsid w:val="7721AB51"/>
    <w:rsid w:val="7723103F"/>
    <w:rsid w:val="7725A3BF"/>
    <w:rsid w:val="773625A4"/>
    <w:rsid w:val="7740B0E3"/>
    <w:rsid w:val="7748CCAC"/>
    <w:rsid w:val="774987CD"/>
    <w:rsid w:val="7749C167"/>
    <w:rsid w:val="774C4CAA"/>
    <w:rsid w:val="774FC422"/>
    <w:rsid w:val="775068AB"/>
    <w:rsid w:val="7751B5D5"/>
    <w:rsid w:val="7754F758"/>
    <w:rsid w:val="7756748B"/>
    <w:rsid w:val="77572990"/>
    <w:rsid w:val="77589993"/>
    <w:rsid w:val="775BD375"/>
    <w:rsid w:val="77684D61"/>
    <w:rsid w:val="7769C411"/>
    <w:rsid w:val="7769F2F1"/>
    <w:rsid w:val="776E03B9"/>
    <w:rsid w:val="7772998D"/>
    <w:rsid w:val="77764822"/>
    <w:rsid w:val="77768BDE"/>
    <w:rsid w:val="77783C4C"/>
    <w:rsid w:val="7779F577"/>
    <w:rsid w:val="777AD6A7"/>
    <w:rsid w:val="77812080"/>
    <w:rsid w:val="77888CCB"/>
    <w:rsid w:val="778C2E45"/>
    <w:rsid w:val="778C5B3A"/>
    <w:rsid w:val="778EA6B9"/>
    <w:rsid w:val="77985404"/>
    <w:rsid w:val="779B7620"/>
    <w:rsid w:val="779D0F1E"/>
    <w:rsid w:val="779EE809"/>
    <w:rsid w:val="77A4F5A8"/>
    <w:rsid w:val="77A90308"/>
    <w:rsid w:val="77AA55D1"/>
    <w:rsid w:val="77AE11A8"/>
    <w:rsid w:val="77B1BD88"/>
    <w:rsid w:val="77B458FB"/>
    <w:rsid w:val="77B52091"/>
    <w:rsid w:val="77B7D202"/>
    <w:rsid w:val="77BA2B1C"/>
    <w:rsid w:val="77BD4A44"/>
    <w:rsid w:val="77C5965F"/>
    <w:rsid w:val="77CAE9E3"/>
    <w:rsid w:val="77CCE947"/>
    <w:rsid w:val="77CEE485"/>
    <w:rsid w:val="77CF1C95"/>
    <w:rsid w:val="77D239B0"/>
    <w:rsid w:val="77D36278"/>
    <w:rsid w:val="77D3674D"/>
    <w:rsid w:val="77D67728"/>
    <w:rsid w:val="77D7D097"/>
    <w:rsid w:val="77D8D099"/>
    <w:rsid w:val="77D9361B"/>
    <w:rsid w:val="77DAD94A"/>
    <w:rsid w:val="77DCD845"/>
    <w:rsid w:val="77DD5510"/>
    <w:rsid w:val="77DE0613"/>
    <w:rsid w:val="77E281D9"/>
    <w:rsid w:val="77E61A7B"/>
    <w:rsid w:val="77E88E2A"/>
    <w:rsid w:val="77EA810F"/>
    <w:rsid w:val="77EBAE57"/>
    <w:rsid w:val="77F0277D"/>
    <w:rsid w:val="77FADBEA"/>
    <w:rsid w:val="77FC4F3D"/>
    <w:rsid w:val="77FECE7E"/>
    <w:rsid w:val="78022579"/>
    <w:rsid w:val="78032034"/>
    <w:rsid w:val="78033DB7"/>
    <w:rsid w:val="780C4017"/>
    <w:rsid w:val="780D3684"/>
    <w:rsid w:val="780D4B9E"/>
    <w:rsid w:val="780DE1FB"/>
    <w:rsid w:val="780FA994"/>
    <w:rsid w:val="78149C7E"/>
    <w:rsid w:val="78162FA5"/>
    <w:rsid w:val="7817ABD7"/>
    <w:rsid w:val="781B47A5"/>
    <w:rsid w:val="781E6C1B"/>
    <w:rsid w:val="78203E3D"/>
    <w:rsid w:val="7820627B"/>
    <w:rsid w:val="782326D2"/>
    <w:rsid w:val="78260D8B"/>
    <w:rsid w:val="78275928"/>
    <w:rsid w:val="782AA4AE"/>
    <w:rsid w:val="782CBFF8"/>
    <w:rsid w:val="782DF510"/>
    <w:rsid w:val="782F9F83"/>
    <w:rsid w:val="783063A4"/>
    <w:rsid w:val="78307E36"/>
    <w:rsid w:val="78329028"/>
    <w:rsid w:val="78347268"/>
    <w:rsid w:val="783603C3"/>
    <w:rsid w:val="783EB750"/>
    <w:rsid w:val="783F803A"/>
    <w:rsid w:val="7842F4D3"/>
    <w:rsid w:val="784945E8"/>
    <w:rsid w:val="784973FE"/>
    <w:rsid w:val="784C03B4"/>
    <w:rsid w:val="784E1F7E"/>
    <w:rsid w:val="784F0940"/>
    <w:rsid w:val="7850DF70"/>
    <w:rsid w:val="7851A42D"/>
    <w:rsid w:val="78521386"/>
    <w:rsid w:val="7853B034"/>
    <w:rsid w:val="78579425"/>
    <w:rsid w:val="78599161"/>
    <w:rsid w:val="785AD654"/>
    <w:rsid w:val="78617A68"/>
    <w:rsid w:val="7862A614"/>
    <w:rsid w:val="78641E1B"/>
    <w:rsid w:val="786520E1"/>
    <w:rsid w:val="7865CF07"/>
    <w:rsid w:val="7867FEA1"/>
    <w:rsid w:val="786C3735"/>
    <w:rsid w:val="78704A7B"/>
    <w:rsid w:val="78719572"/>
    <w:rsid w:val="78728E3D"/>
    <w:rsid w:val="78751622"/>
    <w:rsid w:val="787526A3"/>
    <w:rsid w:val="78753966"/>
    <w:rsid w:val="787B20AA"/>
    <w:rsid w:val="787B9466"/>
    <w:rsid w:val="78855567"/>
    <w:rsid w:val="788601E2"/>
    <w:rsid w:val="7889FC26"/>
    <w:rsid w:val="788A0D9C"/>
    <w:rsid w:val="788A5615"/>
    <w:rsid w:val="788AE1B9"/>
    <w:rsid w:val="788D670E"/>
    <w:rsid w:val="7890E573"/>
    <w:rsid w:val="7890F602"/>
    <w:rsid w:val="78915B18"/>
    <w:rsid w:val="7893EDED"/>
    <w:rsid w:val="78969718"/>
    <w:rsid w:val="789AEC3F"/>
    <w:rsid w:val="789C0E7F"/>
    <w:rsid w:val="78A68241"/>
    <w:rsid w:val="78AC5B42"/>
    <w:rsid w:val="78B26AD9"/>
    <w:rsid w:val="78B2F6AD"/>
    <w:rsid w:val="78B40608"/>
    <w:rsid w:val="78BAA21C"/>
    <w:rsid w:val="78C160F7"/>
    <w:rsid w:val="78C20C33"/>
    <w:rsid w:val="78C972FF"/>
    <w:rsid w:val="78CF2934"/>
    <w:rsid w:val="78CF8931"/>
    <w:rsid w:val="78D342F1"/>
    <w:rsid w:val="78D49188"/>
    <w:rsid w:val="78D767FD"/>
    <w:rsid w:val="78DBE880"/>
    <w:rsid w:val="78E50AFD"/>
    <w:rsid w:val="78E65E1F"/>
    <w:rsid w:val="78ECDB71"/>
    <w:rsid w:val="78EE2953"/>
    <w:rsid w:val="78EE5664"/>
    <w:rsid w:val="78EFFF5D"/>
    <w:rsid w:val="78F024AE"/>
    <w:rsid w:val="78F118EB"/>
    <w:rsid w:val="78F1E9F4"/>
    <w:rsid w:val="78F9385D"/>
    <w:rsid w:val="78FAD66D"/>
    <w:rsid w:val="78FDD1FC"/>
    <w:rsid w:val="78FF1658"/>
    <w:rsid w:val="7900725E"/>
    <w:rsid w:val="7903B67F"/>
    <w:rsid w:val="79054589"/>
    <w:rsid w:val="790999B3"/>
    <w:rsid w:val="79122D0D"/>
    <w:rsid w:val="7914649D"/>
    <w:rsid w:val="79152AE1"/>
    <w:rsid w:val="791C92C0"/>
    <w:rsid w:val="79313510"/>
    <w:rsid w:val="79329A04"/>
    <w:rsid w:val="7937A2A8"/>
    <w:rsid w:val="7937A330"/>
    <w:rsid w:val="7939B388"/>
    <w:rsid w:val="793B7814"/>
    <w:rsid w:val="793CB663"/>
    <w:rsid w:val="7940038C"/>
    <w:rsid w:val="7940218F"/>
    <w:rsid w:val="79462632"/>
    <w:rsid w:val="7948348D"/>
    <w:rsid w:val="79483528"/>
    <w:rsid w:val="794BABBB"/>
    <w:rsid w:val="794C5BDA"/>
    <w:rsid w:val="794E4872"/>
    <w:rsid w:val="795182D2"/>
    <w:rsid w:val="7952BA2B"/>
    <w:rsid w:val="7953912F"/>
    <w:rsid w:val="7953C162"/>
    <w:rsid w:val="7958D906"/>
    <w:rsid w:val="795AA652"/>
    <w:rsid w:val="795F2D7E"/>
    <w:rsid w:val="7962AA8A"/>
    <w:rsid w:val="79676D92"/>
    <w:rsid w:val="796802A9"/>
    <w:rsid w:val="796A2CF0"/>
    <w:rsid w:val="797045BC"/>
    <w:rsid w:val="79770376"/>
    <w:rsid w:val="7979EB83"/>
    <w:rsid w:val="797CD9A2"/>
    <w:rsid w:val="797EBF19"/>
    <w:rsid w:val="7983A8C5"/>
    <w:rsid w:val="7983C76E"/>
    <w:rsid w:val="798436EE"/>
    <w:rsid w:val="79882A2B"/>
    <w:rsid w:val="7988F19F"/>
    <w:rsid w:val="798A2351"/>
    <w:rsid w:val="798B8947"/>
    <w:rsid w:val="798D88F5"/>
    <w:rsid w:val="7994583C"/>
    <w:rsid w:val="7996AC4B"/>
    <w:rsid w:val="7998021B"/>
    <w:rsid w:val="7999FED6"/>
    <w:rsid w:val="799A93B3"/>
    <w:rsid w:val="799C2043"/>
    <w:rsid w:val="799E1880"/>
    <w:rsid w:val="799EA9BB"/>
    <w:rsid w:val="799F9508"/>
    <w:rsid w:val="79A26BC4"/>
    <w:rsid w:val="79A676CE"/>
    <w:rsid w:val="79ACC860"/>
    <w:rsid w:val="79ACDC03"/>
    <w:rsid w:val="79B320B0"/>
    <w:rsid w:val="79B78A02"/>
    <w:rsid w:val="79BAEC76"/>
    <w:rsid w:val="79BEFB3A"/>
    <w:rsid w:val="79BFBD2C"/>
    <w:rsid w:val="79C022F3"/>
    <w:rsid w:val="79C058FE"/>
    <w:rsid w:val="79C0EFDC"/>
    <w:rsid w:val="79C1C280"/>
    <w:rsid w:val="79C94D08"/>
    <w:rsid w:val="79CBF6FB"/>
    <w:rsid w:val="79CC674A"/>
    <w:rsid w:val="79CE2B1E"/>
    <w:rsid w:val="79CF9EB5"/>
    <w:rsid w:val="79D614DB"/>
    <w:rsid w:val="79D7DDB2"/>
    <w:rsid w:val="79DB7069"/>
    <w:rsid w:val="79DFC718"/>
    <w:rsid w:val="79E06894"/>
    <w:rsid w:val="79E12F3E"/>
    <w:rsid w:val="79E8E8A2"/>
    <w:rsid w:val="79ECBCA5"/>
    <w:rsid w:val="79F1B024"/>
    <w:rsid w:val="79F1C3BE"/>
    <w:rsid w:val="79F483BB"/>
    <w:rsid w:val="79F4BF9D"/>
    <w:rsid w:val="79F94B03"/>
    <w:rsid w:val="79FC7E37"/>
    <w:rsid w:val="79FD54C1"/>
    <w:rsid w:val="7A006AFF"/>
    <w:rsid w:val="7A07167C"/>
    <w:rsid w:val="7A1081E0"/>
    <w:rsid w:val="7A136D55"/>
    <w:rsid w:val="7A15C83C"/>
    <w:rsid w:val="7A16FC31"/>
    <w:rsid w:val="7A1EBA0A"/>
    <w:rsid w:val="7A209429"/>
    <w:rsid w:val="7A25FF2F"/>
    <w:rsid w:val="7A262676"/>
    <w:rsid w:val="7A2FE88F"/>
    <w:rsid w:val="7A30A004"/>
    <w:rsid w:val="7A30C42B"/>
    <w:rsid w:val="7A34141D"/>
    <w:rsid w:val="7A3D5759"/>
    <w:rsid w:val="7A3F4A9A"/>
    <w:rsid w:val="7A423F16"/>
    <w:rsid w:val="7A42A531"/>
    <w:rsid w:val="7A43A4AE"/>
    <w:rsid w:val="7A46BC66"/>
    <w:rsid w:val="7A472E76"/>
    <w:rsid w:val="7A475F88"/>
    <w:rsid w:val="7A477385"/>
    <w:rsid w:val="7A498D5D"/>
    <w:rsid w:val="7A4A85EB"/>
    <w:rsid w:val="7A4CB301"/>
    <w:rsid w:val="7A510D95"/>
    <w:rsid w:val="7A565917"/>
    <w:rsid w:val="7A57459C"/>
    <w:rsid w:val="7A5835FF"/>
    <w:rsid w:val="7A5C7B36"/>
    <w:rsid w:val="7A619616"/>
    <w:rsid w:val="7A652A1B"/>
    <w:rsid w:val="7A67CC6F"/>
    <w:rsid w:val="7A683EA1"/>
    <w:rsid w:val="7A735839"/>
    <w:rsid w:val="7A781896"/>
    <w:rsid w:val="7A785F62"/>
    <w:rsid w:val="7A7C0599"/>
    <w:rsid w:val="7A7E97D2"/>
    <w:rsid w:val="7A805F0B"/>
    <w:rsid w:val="7A81CD54"/>
    <w:rsid w:val="7A822E80"/>
    <w:rsid w:val="7A85D445"/>
    <w:rsid w:val="7A88B78F"/>
    <w:rsid w:val="7A8AED83"/>
    <w:rsid w:val="7A8C2191"/>
    <w:rsid w:val="7A8CF101"/>
    <w:rsid w:val="7A8CF5A0"/>
    <w:rsid w:val="7A91A419"/>
    <w:rsid w:val="7A91B29C"/>
    <w:rsid w:val="7A953D05"/>
    <w:rsid w:val="7A961635"/>
    <w:rsid w:val="7A963B34"/>
    <w:rsid w:val="7A96F89B"/>
    <w:rsid w:val="7A97FA85"/>
    <w:rsid w:val="7A9A170F"/>
    <w:rsid w:val="7A9AC8F6"/>
    <w:rsid w:val="7AA10D22"/>
    <w:rsid w:val="7AA140E1"/>
    <w:rsid w:val="7AA35F6F"/>
    <w:rsid w:val="7AA53A5B"/>
    <w:rsid w:val="7AA9B6A4"/>
    <w:rsid w:val="7AACECBC"/>
    <w:rsid w:val="7AAF72EC"/>
    <w:rsid w:val="7AAF8BD8"/>
    <w:rsid w:val="7AAFC7D0"/>
    <w:rsid w:val="7AB2E6D3"/>
    <w:rsid w:val="7ABC9251"/>
    <w:rsid w:val="7ABFA2C9"/>
    <w:rsid w:val="7ABFAB44"/>
    <w:rsid w:val="7AC02D8D"/>
    <w:rsid w:val="7AC54804"/>
    <w:rsid w:val="7ACB75BD"/>
    <w:rsid w:val="7ADA3465"/>
    <w:rsid w:val="7ADB197D"/>
    <w:rsid w:val="7ADF7894"/>
    <w:rsid w:val="7ADF9A02"/>
    <w:rsid w:val="7AE155E0"/>
    <w:rsid w:val="7AE21308"/>
    <w:rsid w:val="7AE8829B"/>
    <w:rsid w:val="7AECC54E"/>
    <w:rsid w:val="7AF5799E"/>
    <w:rsid w:val="7AF65159"/>
    <w:rsid w:val="7AF6F334"/>
    <w:rsid w:val="7AF84585"/>
    <w:rsid w:val="7AF85CD2"/>
    <w:rsid w:val="7AF8ED81"/>
    <w:rsid w:val="7AF9AB7A"/>
    <w:rsid w:val="7AFA05C5"/>
    <w:rsid w:val="7AFA0954"/>
    <w:rsid w:val="7AFBCA3C"/>
    <w:rsid w:val="7AFCBC9D"/>
    <w:rsid w:val="7AFDB0EF"/>
    <w:rsid w:val="7AFF5075"/>
    <w:rsid w:val="7B050E79"/>
    <w:rsid w:val="7B0A14ED"/>
    <w:rsid w:val="7B15C705"/>
    <w:rsid w:val="7B15F0D0"/>
    <w:rsid w:val="7B171291"/>
    <w:rsid w:val="7B1D2587"/>
    <w:rsid w:val="7B1F6E13"/>
    <w:rsid w:val="7B1FA749"/>
    <w:rsid w:val="7B26A5A8"/>
    <w:rsid w:val="7B27C83F"/>
    <w:rsid w:val="7B2AB6CD"/>
    <w:rsid w:val="7B2CBB7C"/>
    <w:rsid w:val="7B2D9F7A"/>
    <w:rsid w:val="7B31E779"/>
    <w:rsid w:val="7B35D639"/>
    <w:rsid w:val="7B35EA51"/>
    <w:rsid w:val="7B3640AE"/>
    <w:rsid w:val="7B38DF58"/>
    <w:rsid w:val="7B3AC7BF"/>
    <w:rsid w:val="7B3CE302"/>
    <w:rsid w:val="7B3E13CD"/>
    <w:rsid w:val="7B3EF763"/>
    <w:rsid w:val="7B3F3E4A"/>
    <w:rsid w:val="7B4160A1"/>
    <w:rsid w:val="7B421110"/>
    <w:rsid w:val="7B459A19"/>
    <w:rsid w:val="7B46463A"/>
    <w:rsid w:val="7B480DC9"/>
    <w:rsid w:val="7B4F97C5"/>
    <w:rsid w:val="7B5030D4"/>
    <w:rsid w:val="7B51B659"/>
    <w:rsid w:val="7B52D45F"/>
    <w:rsid w:val="7B57D7FC"/>
    <w:rsid w:val="7B5943BA"/>
    <w:rsid w:val="7B59AA5C"/>
    <w:rsid w:val="7B5AA9CF"/>
    <w:rsid w:val="7B5BAD75"/>
    <w:rsid w:val="7B5BCD50"/>
    <w:rsid w:val="7B5C66CB"/>
    <w:rsid w:val="7B603709"/>
    <w:rsid w:val="7B64B43E"/>
    <w:rsid w:val="7B668852"/>
    <w:rsid w:val="7B6B23FF"/>
    <w:rsid w:val="7B6BA8F4"/>
    <w:rsid w:val="7B6EC891"/>
    <w:rsid w:val="7B6F3D75"/>
    <w:rsid w:val="7B748937"/>
    <w:rsid w:val="7B76AFE6"/>
    <w:rsid w:val="7B7E42FA"/>
    <w:rsid w:val="7B803F75"/>
    <w:rsid w:val="7B80EFE1"/>
    <w:rsid w:val="7B83A476"/>
    <w:rsid w:val="7B83CFA2"/>
    <w:rsid w:val="7B8494AF"/>
    <w:rsid w:val="7B863C7B"/>
    <w:rsid w:val="7B89E105"/>
    <w:rsid w:val="7B8E2FF7"/>
    <w:rsid w:val="7B8EF366"/>
    <w:rsid w:val="7B92DB58"/>
    <w:rsid w:val="7BA445EB"/>
    <w:rsid w:val="7BAA6985"/>
    <w:rsid w:val="7BB71EEE"/>
    <w:rsid w:val="7BB72A8D"/>
    <w:rsid w:val="7BB7F34E"/>
    <w:rsid w:val="7BBE52EF"/>
    <w:rsid w:val="7BC050F1"/>
    <w:rsid w:val="7BC2DA0A"/>
    <w:rsid w:val="7BC91083"/>
    <w:rsid w:val="7BC985F0"/>
    <w:rsid w:val="7BD51AD3"/>
    <w:rsid w:val="7BD7A17B"/>
    <w:rsid w:val="7BD7E917"/>
    <w:rsid w:val="7BD9AFFF"/>
    <w:rsid w:val="7BDA88C4"/>
    <w:rsid w:val="7BDFA25F"/>
    <w:rsid w:val="7BE6D6BD"/>
    <w:rsid w:val="7BEA7551"/>
    <w:rsid w:val="7BEA9D63"/>
    <w:rsid w:val="7BEBA9C2"/>
    <w:rsid w:val="7BF0EAEA"/>
    <w:rsid w:val="7BF39EAF"/>
    <w:rsid w:val="7BF3AECD"/>
    <w:rsid w:val="7BFB0D94"/>
    <w:rsid w:val="7BFC0CD7"/>
    <w:rsid w:val="7C0418F0"/>
    <w:rsid w:val="7C1060CC"/>
    <w:rsid w:val="7C13F8F9"/>
    <w:rsid w:val="7C2071B1"/>
    <w:rsid w:val="7C23008E"/>
    <w:rsid w:val="7C242717"/>
    <w:rsid w:val="7C271DA2"/>
    <w:rsid w:val="7C285503"/>
    <w:rsid w:val="7C292668"/>
    <w:rsid w:val="7C2927C6"/>
    <w:rsid w:val="7C2B5196"/>
    <w:rsid w:val="7C2CF44E"/>
    <w:rsid w:val="7C2DAF6E"/>
    <w:rsid w:val="7C360CD9"/>
    <w:rsid w:val="7C3F46D2"/>
    <w:rsid w:val="7C433CD2"/>
    <w:rsid w:val="7C455850"/>
    <w:rsid w:val="7C479E61"/>
    <w:rsid w:val="7C49CDCF"/>
    <w:rsid w:val="7C4A580B"/>
    <w:rsid w:val="7C4B2283"/>
    <w:rsid w:val="7C4B95E5"/>
    <w:rsid w:val="7C4D3842"/>
    <w:rsid w:val="7C523FC1"/>
    <w:rsid w:val="7C5263AB"/>
    <w:rsid w:val="7C52D371"/>
    <w:rsid w:val="7C535F78"/>
    <w:rsid w:val="7C585312"/>
    <w:rsid w:val="7C5B5914"/>
    <w:rsid w:val="7C5D0238"/>
    <w:rsid w:val="7C5DE79E"/>
    <w:rsid w:val="7C645795"/>
    <w:rsid w:val="7C66853C"/>
    <w:rsid w:val="7C69F74F"/>
    <w:rsid w:val="7C6A74EA"/>
    <w:rsid w:val="7C6EB24E"/>
    <w:rsid w:val="7C714114"/>
    <w:rsid w:val="7C723322"/>
    <w:rsid w:val="7C75D4DE"/>
    <w:rsid w:val="7C7A0427"/>
    <w:rsid w:val="7C7A2A33"/>
    <w:rsid w:val="7C7B0381"/>
    <w:rsid w:val="7C7D0CCE"/>
    <w:rsid w:val="7C8602D9"/>
    <w:rsid w:val="7C888E0B"/>
    <w:rsid w:val="7C8DB13A"/>
    <w:rsid w:val="7C9214E4"/>
    <w:rsid w:val="7C94C7BD"/>
    <w:rsid w:val="7C987AC0"/>
    <w:rsid w:val="7C98DEC6"/>
    <w:rsid w:val="7C990CB8"/>
    <w:rsid w:val="7C9AAB82"/>
    <w:rsid w:val="7CA2EEAD"/>
    <w:rsid w:val="7CA8AEC3"/>
    <w:rsid w:val="7CA9407D"/>
    <w:rsid w:val="7CAEEAB8"/>
    <w:rsid w:val="7CB043B6"/>
    <w:rsid w:val="7CB05D70"/>
    <w:rsid w:val="7CB21749"/>
    <w:rsid w:val="7CB4016C"/>
    <w:rsid w:val="7CB42DF8"/>
    <w:rsid w:val="7CB7E24B"/>
    <w:rsid w:val="7CB8CA77"/>
    <w:rsid w:val="7CC03310"/>
    <w:rsid w:val="7CC24978"/>
    <w:rsid w:val="7CC7E9D9"/>
    <w:rsid w:val="7CC8C77B"/>
    <w:rsid w:val="7CCB392F"/>
    <w:rsid w:val="7CD2C6B8"/>
    <w:rsid w:val="7CD5E162"/>
    <w:rsid w:val="7CD7FB1E"/>
    <w:rsid w:val="7CDCDF40"/>
    <w:rsid w:val="7CDD2C92"/>
    <w:rsid w:val="7CDF1EC7"/>
    <w:rsid w:val="7CDF2EC4"/>
    <w:rsid w:val="7CE553DC"/>
    <w:rsid w:val="7CE6B5FC"/>
    <w:rsid w:val="7CE9E46D"/>
    <w:rsid w:val="7CEAE32B"/>
    <w:rsid w:val="7CEE279E"/>
    <w:rsid w:val="7CF14EE0"/>
    <w:rsid w:val="7CF6E190"/>
    <w:rsid w:val="7CFA92D7"/>
    <w:rsid w:val="7CFADE2C"/>
    <w:rsid w:val="7CFC139A"/>
    <w:rsid w:val="7CFD02DC"/>
    <w:rsid w:val="7CFD539D"/>
    <w:rsid w:val="7D00B067"/>
    <w:rsid w:val="7D00CDE1"/>
    <w:rsid w:val="7D068650"/>
    <w:rsid w:val="7D08A39B"/>
    <w:rsid w:val="7D10152E"/>
    <w:rsid w:val="7D14408E"/>
    <w:rsid w:val="7D15179D"/>
    <w:rsid w:val="7D1A05A6"/>
    <w:rsid w:val="7D242764"/>
    <w:rsid w:val="7D25D5FB"/>
    <w:rsid w:val="7D2A922A"/>
    <w:rsid w:val="7D2B3A93"/>
    <w:rsid w:val="7D2C9DE9"/>
    <w:rsid w:val="7D2DF1E3"/>
    <w:rsid w:val="7D33BECB"/>
    <w:rsid w:val="7D361737"/>
    <w:rsid w:val="7D36D48A"/>
    <w:rsid w:val="7D3DEF2C"/>
    <w:rsid w:val="7D407F7A"/>
    <w:rsid w:val="7D41298D"/>
    <w:rsid w:val="7D433C55"/>
    <w:rsid w:val="7D46BDC2"/>
    <w:rsid w:val="7D51736E"/>
    <w:rsid w:val="7D538791"/>
    <w:rsid w:val="7D541037"/>
    <w:rsid w:val="7D54898A"/>
    <w:rsid w:val="7D54A389"/>
    <w:rsid w:val="7D5D95FC"/>
    <w:rsid w:val="7D5FEFB9"/>
    <w:rsid w:val="7D622B4B"/>
    <w:rsid w:val="7D65C175"/>
    <w:rsid w:val="7D65E3BC"/>
    <w:rsid w:val="7D67BA4E"/>
    <w:rsid w:val="7D68D5AC"/>
    <w:rsid w:val="7D68DF5A"/>
    <w:rsid w:val="7D697949"/>
    <w:rsid w:val="7D6A1A14"/>
    <w:rsid w:val="7D6A8F0A"/>
    <w:rsid w:val="7D6B3188"/>
    <w:rsid w:val="7D6F2BFF"/>
    <w:rsid w:val="7D70A649"/>
    <w:rsid w:val="7D81A653"/>
    <w:rsid w:val="7D84637C"/>
    <w:rsid w:val="7D8687D4"/>
    <w:rsid w:val="7D86EE59"/>
    <w:rsid w:val="7D8C52A3"/>
    <w:rsid w:val="7D8EE520"/>
    <w:rsid w:val="7D8EF604"/>
    <w:rsid w:val="7D8F6E4F"/>
    <w:rsid w:val="7D8FEB91"/>
    <w:rsid w:val="7D951A66"/>
    <w:rsid w:val="7D964C55"/>
    <w:rsid w:val="7D97D3B0"/>
    <w:rsid w:val="7D9828A7"/>
    <w:rsid w:val="7D9A36A4"/>
    <w:rsid w:val="7D9E1DB8"/>
    <w:rsid w:val="7DA1D6B4"/>
    <w:rsid w:val="7DA855EB"/>
    <w:rsid w:val="7DAEA6C1"/>
    <w:rsid w:val="7DB0FBC8"/>
    <w:rsid w:val="7DB265F3"/>
    <w:rsid w:val="7DBAC4CA"/>
    <w:rsid w:val="7DC244DA"/>
    <w:rsid w:val="7DC548ED"/>
    <w:rsid w:val="7DCC29EC"/>
    <w:rsid w:val="7DD20B70"/>
    <w:rsid w:val="7DD43B48"/>
    <w:rsid w:val="7DD80FC5"/>
    <w:rsid w:val="7DE03296"/>
    <w:rsid w:val="7DEC5FB9"/>
    <w:rsid w:val="7DF1CF6F"/>
    <w:rsid w:val="7DF2DA2A"/>
    <w:rsid w:val="7DF63913"/>
    <w:rsid w:val="7DF881FA"/>
    <w:rsid w:val="7DF9BECD"/>
    <w:rsid w:val="7DFE0C9F"/>
    <w:rsid w:val="7DFE58D8"/>
    <w:rsid w:val="7E003BB4"/>
    <w:rsid w:val="7E042452"/>
    <w:rsid w:val="7E10BB00"/>
    <w:rsid w:val="7E10EBDD"/>
    <w:rsid w:val="7E121E94"/>
    <w:rsid w:val="7E121EB3"/>
    <w:rsid w:val="7E1C43B1"/>
    <w:rsid w:val="7E1D404F"/>
    <w:rsid w:val="7E1EB880"/>
    <w:rsid w:val="7E220B4B"/>
    <w:rsid w:val="7E25B3F0"/>
    <w:rsid w:val="7E299F64"/>
    <w:rsid w:val="7E2DEAE9"/>
    <w:rsid w:val="7E307DEB"/>
    <w:rsid w:val="7E38B95E"/>
    <w:rsid w:val="7E43C121"/>
    <w:rsid w:val="7E44FAC2"/>
    <w:rsid w:val="7E499ECB"/>
    <w:rsid w:val="7E4CDD5F"/>
    <w:rsid w:val="7E4D43B6"/>
    <w:rsid w:val="7E4E44ED"/>
    <w:rsid w:val="7E4F540D"/>
    <w:rsid w:val="7E4FB151"/>
    <w:rsid w:val="7E541967"/>
    <w:rsid w:val="7E577814"/>
    <w:rsid w:val="7E5C472B"/>
    <w:rsid w:val="7E5C8A30"/>
    <w:rsid w:val="7E5F5497"/>
    <w:rsid w:val="7E644F83"/>
    <w:rsid w:val="7E67EA6E"/>
    <w:rsid w:val="7E6EE178"/>
    <w:rsid w:val="7E724CA2"/>
    <w:rsid w:val="7E736242"/>
    <w:rsid w:val="7E7696BF"/>
    <w:rsid w:val="7E776FEC"/>
    <w:rsid w:val="7E7984AE"/>
    <w:rsid w:val="7E7D68C9"/>
    <w:rsid w:val="7E82662B"/>
    <w:rsid w:val="7E85EA55"/>
    <w:rsid w:val="7E88E54B"/>
    <w:rsid w:val="7E8AC13C"/>
    <w:rsid w:val="7E8E1042"/>
    <w:rsid w:val="7E8E8E6F"/>
    <w:rsid w:val="7E9228DA"/>
    <w:rsid w:val="7E9460FF"/>
    <w:rsid w:val="7E96B14A"/>
    <w:rsid w:val="7E9961E9"/>
    <w:rsid w:val="7E9A3316"/>
    <w:rsid w:val="7E9A5180"/>
    <w:rsid w:val="7E9DD663"/>
    <w:rsid w:val="7E9E18E4"/>
    <w:rsid w:val="7E9E492D"/>
    <w:rsid w:val="7E9E58A3"/>
    <w:rsid w:val="7EA1BE21"/>
    <w:rsid w:val="7EA54F10"/>
    <w:rsid w:val="7EA6DE37"/>
    <w:rsid w:val="7EA91F88"/>
    <w:rsid w:val="7EAF69A1"/>
    <w:rsid w:val="7EB758A2"/>
    <w:rsid w:val="7EB7E0E7"/>
    <w:rsid w:val="7EBC6228"/>
    <w:rsid w:val="7EBD2AC9"/>
    <w:rsid w:val="7EBDB696"/>
    <w:rsid w:val="7EBDD851"/>
    <w:rsid w:val="7EBE2F32"/>
    <w:rsid w:val="7EC5CFF5"/>
    <w:rsid w:val="7EC84762"/>
    <w:rsid w:val="7EC86E4A"/>
    <w:rsid w:val="7ECA12CB"/>
    <w:rsid w:val="7ED09560"/>
    <w:rsid w:val="7ED9EC3B"/>
    <w:rsid w:val="7EDC91EF"/>
    <w:rsid w:val="7EDF662A"/>
    <w:rsid w:val="7EDFF4F2"/>
    <w:rsid w:val="7EE50B06"/>
    <w:rsid w:val="7EE6D814"/>
    <w:rsid w:val="7EE94C4E"/>
    <w:rsid w:val="7EEA5740"/>
    <w:rsid w:val="7EECBB1A"/>
    <w:rsid w:val="7EF01906"/>
    <w:rsid w:val="7EF0F6C5"/>
    <w:rsid w:val="7EF6A004"/>
    <w:rsid w:val="7EF85DCE"/>
    <w:rsid w:val="7EFCADCA"/>
    <w:rsid w:val="7EFD265F"/>
    <w:rsid w:val="7EFD9D2B"/>
    <w:rsid w:val="7EFEF7F5"/>
    <w:rsid w:val="7F0D71DD"/>
    <w:rsid w:val="7F0D8923"/>
    <w:rsid w:val="7F0E1F79"/>
    <w:rsid w:val="7F0EACF3"/>
    <w:rsid w:val="7F14165E"/>
    <w:rsid w:val="7F180354"/>
    <w:rsid w:val="7F18DE3B"/>
    <w:rsid w:val="7F1A5E57"/>
    <w:rsid w:val="7F1B67DD"/>
    <w:rsid w:val="7F1B822F"/>
    <w:rsid w:val="7F1F194B"/>
    <w:rsid w:val="7F2643B0"/>
    <w:rsid w:val="7F28051A"/>
    <w:rsid w:val="7F2C2011"/>
    <w:rsid w:val="7F2D3B26"/>
    <w:rsid w:val="7F31DFE3"/>
    <w:rsid w:val="7F321776"/>
    <w:rsid w:val="7F336E3A"/>
    <w:rsid w:val="7F370DBE"/>
    <w:rsid w:val="7F3991F7"/>
    <w:rsid w:val="7F399C28"/>
    <w:rsid w:val="7F3A0C54"/>
    <w:rsid w:val="7F3A4D8F"/>
    <w:rsid w:val="7F3B19F7"/>
    <w:rsid w:val="7F3DB7A8"/>
    <w:rsid w:val="7F3E2982"/>
    <w:rsid w:val="7F4120B5"/>
    <w:rsid w:val="7F4671E2"/>
    <w:rsid w:val="7F4672A2"/>
    <w:rsid w:val="7F4CBE12"/>
    <w:rsid w:val="7F4CCB92"/>
    <w:rsid w:val="7F5507C6"/>
    <w:rsid w:val="7F563DA7"/>
    <w:rsid w:val="7F587EF7"/>
    <w:rsid w:val="7F63BED9"/>
    <w:rsid w:val="7F6EE4FB"/>
    <w:rsid w:val="7F78F6E1"/>
    <w:rsid w:val="7F7B946D"/>
    <w:rsid w:val="7F7D0662"/>
    <w:rsid w:val="7F7DAB72"/>
    <w:rsid w:val="7F841373"/>
    <w:rsid w:val="7F847C2C"/>
    <w:rsid w:val="7F8883BE"/>
    <w:rsid w:val="7F88B431"/>
    <w:rsid w:val="7F8AA3EF"/>
    <w:rsid w:val="7F8CCBD3"/>
    <w:rsid w:val="7F8F15DF"/>
    <w:rsid w:val="7F968FC4"/>
    <w:rsid w:val="7F972E4F"/>
    <w:rsid w:val="7F97E77C"/>
    <w:rsid w:val="7F99198E"/>
    <w:rsid w:val="7F9C78FC"/>
    <w:rsid w:val="7F9D148B"/>
    <w:rsid w:val="7FA5FE0A"/>
    <w:rsid w:val="7FA790A1"/>
    <w:rsid w:val="7FA85B9B"/>
    <w:rsid w:val="7FA8CF9E"/>
    <w:rsid w:val="7FB1CEB5"/>
    <w:rsid w:val="7FB6DF4B"/>
    <w:rsid w:val="7FB71790"/>
    <w:rsid w:val="7FB87301"/>
    <w:rsid w:val="7FB9033B"/>
    <w:rsid w:val="7FBD24FF"/>
    <w:rsid w:val="7FBE1BD0"/>
    <w:rsid w:val="7FC032CF"/>
    <w:rsid w:val="7FC22AAC"/>
    <w:rsid w:val="7FC4A73D"/>
    <w:rsid w:val="7FC50953"/>
    <w:rsid w:val="7FC7CFE5"/>
    <w:rsid w:val="7FC9C0E2"/>
    <w:rsid w:val="7FCBBCE3"/>
    <w:rsid w:val="7FCD0672"/>
    <w:rsid w:val="7FCD6471"/>
    <w:rsid w:val="7FCFB72D"/>
    <w:rsid w:val="7FD16364"/>
    <w:rsid w:val="7FD2E23A"/>
    <w:rsid w:val="7FD359FF"/>
    <w:rsid w:val="7FD54E13"/>
    <w:rsid w:val="7FD6849A"/>
    <w:rsid w:val="7FD9818D"/>
    <w:rsid w:val="7FE06E6A"/>
    <w:rsid w:val="7FE2FCB0"/>
    <w:rsid w:val="7FE79587"/>
    <w:rsid w:val="7FECAE13"/>
    <w:rsid w:val="7FEE3E05"/>
    <w:rsid w:val="7FF0E445"/>
    <w:rsid w:val="7FF205CD"/>
    <w:rsid w:val="7FF62313"/>
    <w:rsid w:val="7FFB488F"/>
    <w:rsid w:val="7FFBEC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94773"/>
  <w15:chartTrackingRefBased/>
  <w15:docId w15:val="{E082BFD5-D8F6-4C8F-837C-0BCCC906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91"/>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paragraph" w:styleId="ListParagraph">
    <w:name w:val="List Paragraph"/>
    <w:basedOn w:val="Normal"/>
    <w:uiPriority w:val="34"/>
    <w:qFormat/>
    <w:rsid w:val="00C9231E"/>
    <w:pPr>
      <w:ind w:left="720"/>
      <w:contextualSpacing/>
    </w:pPr>
  </w:style>
  <w:style w:type="paragraph" w:styleId="NormalWeb">
    <w:name w:val="Normal (Web)"/>
    <w:basedOn w:val="Normal"/>
    <w:uiPriority w:val="99"/>
    <w:unhideWhenUsed/>
    <w:rsid w:val="004651D4"/>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F72830"/>
    <w:rPr>
      <w:sz w:val="16"/>
      <w:szCs w:val="16"/>
    </w:rPr>
  </w:style>
  <w:style w:type="paragraph" w:styleId="CommentText">
    <w:name w:val="annotation text"/>
    <w:basedOn w:val="Normal"/>
    <w:link w:val="CommentTextChar"/>
    <w:uiPriority w:val="99"/>
    <w:semiHidden/>
    <w:unhideWhenUsed/>
    <w:rsid w:val="00F72830"/>
    <w:pPr>
      <w:spacing w:line="240" w:lineRule="auto"/>
    </w:pPr>
    <w:rPr>
      <w:sz w:val="20"/>
      <w:szCs w:val="20"/>
    </w:rPr>
  </w:style>
  <w:style w:type="character" w:customStyle="1" w:styleId="CommentTextChar">
    <w:name w:val="Comment Text Char"/>
    <w:basedOn w:val="DefaultParagraphFont"/>
    <w:link w:val="CommentText"/>
    <w:uiPriority w:val="99"/>
    <w:semiHidden/>
    <w:rsid w:val="00F72830"/>
    <w:rPr>
      <w:sz w:val="20"/>
      <w:szCs w:val="20"/>
    </w:rPr>
  </w:style>
  <w:style w:type="paragraph" w:styleId="CommentSubject">
    <w:name w:val="annotation subject"/>
    <w:basedOn w:val="CommentText"/>
    <w:next w:val="CommentText"/>
    <w:link w:val="CommentSubjectChar"/>
    <w:uiPriority w:val="99"/>
    <w:semiHidden/>
    <w:unhideWhenUsed/>
    <w:rsid w:val="00F72830"/>
    <w:rPr>
      <w:b/>
      <w:bCs/>
    </w:rPr>
  </w:style>
  <w:style w:type="character" w:customStyle="1" w:styleId="CommentSubjectChar">
    <w:name w:val="Comment Subject Char"/>
    <w:basedOn w:val="CommentTextChar"/>
    <w:link w:val="CommentSubject"/>
    <w:uiPriority w:val="99"/>
    <w:semiHidden/>
    <w:rsid w:val="00F72830"/>
    <w:rPr>
      <w:b/>
      <w:bCs/>
      <w:sz w:val="20"/>
      <w:szCs w:val="20"/>
    </w:rPr>
  </w:style>
  <w:style w:type="paragraph" w:styleId="FootnoteText">
    <w:name w:val="footnote text"/>
    <w:basedOn w:val="Normal"/>
    <w:link w:val="FootnoteTextChar"/>
    <w:uiPriority w:val="99"/>
    <w:semiHidden/>
    <w:unhideWhenUsed/>
    <w:rsid w:val="00220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EFF"/>
    <w:rPr>
      <w:sz w:val="20"/>
      <w:szCs w:val="20"/>
    </w:rPr>
  </w:style>
  <w:style w:type="character" w:styleId="FootnoteReference">
    <w:name w:val="footnote reference"/>
    <w:basedOn w:val="DefaultParagraphFont"/>
    <w:uiPriority w:val="99"/>
    <w:semiHidden/>
    <w:unhideWhenUsed/>
    <w:rsid w:val="00220EFF"/>
    <w:rPr>
      <w:vertAlign w:val="superscript"/>
    </w:rPr>
  </w:style>
  <w:style w:type="character" w:styleId="Hyperlink">
    <w:name w:val="Hyperlink"/>
    <w:basedOn w:val="DefaultParagraphFont"/>
    <w:uiPriority w:val="99"/>
    <w:unhideWhenUsed/>
    <w:rsid w:val="00001E1B"/>
    <w:rPr>
      <w:color w:val="0563C1"/>
      <w:u w:val="single"/>
    </w:rPr>
  </w:style>
  <w:style w:type="character" w:styleId="UnresolvedMention">
    <w:name w:val="Unresolved Mention"/>
    <w:basedOn w:val="DefaultParagraphFont"/>
    <w:uiPriority w:val="99"/>
    <w:semiHidden/>
    <w:unhideWhenUsed/>
    <w:rsid w:val="00D3438F"/>
    <w:rPr>
      <w:color w:val="605E5C"/>
      <w:shd w:val="clear" w:color="auto" w:fill="E1DFDD"/>
    </w:rPr>
  </w:style>
  <w:style w:type="character" w:styleId="Emphasis">
    <w:name w:val="Emphasis"/>
    <w:basedOn w:val="DefaultParagraphFont"/>
    <w:uiPriority w:val="20"/>
    <w:qFormat/>
    <w:rsid w:val="00233127"/>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76175C"/>
  </w:style>
  <w:style w:type="paragraph" w:styleId="Revision">
    <w:name w:val="Revision"/>
    <w:hidden/>
    <w:uiPriority w:val="99"/>
    <w:semiHidden/>
    <w:rsid w:val="00FF7258"/>
    <w:pPr>
      <w:spacing w:after="0" w:line="240" w:lineRule="auto"/>
    </w:pPr>
  </w:style>
  <w:style w:type="paragraph" w:styleId="PlainText">
    <w:name w:val="Plain Text"/>
    <w:basedOn w:val="Normal"/>
    <w:link w:val="PlainTextChar"/>
    <w:uiPriority w:val="99"/>
    <w:unhideWhenUsed/>
    <w:rsid w:val="00490A0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0A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60233">
      <w:bodyDiv w:val="1"/>
      <w:marLeft w:val="0"/>
      <w:marRight w:val="0"/>
      <w:marTop w:val="0"/>
      <w:marBottom w:val="0"/>
      <w:divBdr>
        <w:top w:val="none" w:sz="0" w:space="0" w:color="auto"/>
        <w:left w:val="none" w:sz="0" w:space="0" w:color="auto"/>
        <w:bottom w:val="none" w:sz="0" w:space="0" w:color="auto"/>
        <w:right w:val="none" w:sz="0" w:space="0" w:color="auto"/>
      </w:divBdr>
    </w:div>
    <w:div w:id="1338727922">
      <w:bodyDiv w:val="1"/>
      <w:marLeft w:val="0"/>
      <w:marRight w:val="0"/>
      <w:marTop w:val="0"/>
      <w:marBottom w:val="0"/>
      <w:divBdr>
        <w:top w:val="none" w:sz="0" w:space="0" w:color="auto"/>
        <w:left w:val="none" w:sz="0" w:space="0" w:color="auto"/>
        <w:bottom w:val="none" w:sz="0" w:space="0" w:color="auto"/>
        <w:right w:val="none" w:sz="0" w:space="0" w:color="auto"/>
      </w:divBdr>
    </w:div>
    <w:div w:id="1596593708">
      <w:bodyDiv w:val="1"/>
      <w:marLeft w:val="0"/>
      <w:marRight w:val="0"/>
      <w:marTop w:val="0"/>
      <w:marBottom w:val="0"/>
      <w:divBdr>
        <w:top w:val="none" w:sz="0" w:space="0" w:color="auto"/>
        <w:left w:val="none" w:sz="0" w:space="0" w:color="auto"/>
        <w:bottom w:val="none" w:sz="0" w:space="0" w:color="auto"/>
        <w:right w:val="none" w:sz="0" w:space="0" w:color="auto"/>
      </w:divBdr>
    </w:div>
    <w:div w:id="1633747976">
      <w:bodyDiv w:val="1"/>
      <w:marLeft w:val="0"/>
      <w:marRight w:val="0"/>
      <w:marTop w:val="0"/>
      <w:marBottom w:val="0"/>
      <w:divBdr>
        <w:top w:val="none" w:sz="0" w:space="0" w:color="auto"/>
        <w:left w:val="none" w:sz="0" w:space="0" w:color="auto"/>
        <w:bottom w:val="none" w:sz="0" w:space="0" w:color="auto"/>
        <w:right w:val="none" w:sz="0" w:space="0" w:color="auto"/>
      </w:divBdr>
    </w:div>
    <w:div w:id="1897624943">
      <w:bodyDiv w:val="1"/>
      <w:marLeft w:val="0"/>
      <w:marRight w:val="0"/>
      <w:marTop w:val="0"/>
      <w:marBottom w:val="0"/>
      <w:divBdr>
        <w:top w:val="none" w:sz="0" w:space="0" w:color="auto"/>
        <w:left w:val="none" w:sz="0" w:space="0" w:color="auto"/>
        <w:bottom w:val="none" w:sz="0" w:space="0" w:color="auto"/>
        <w:right w:val="none" w:sz="0" w:space="0" w:color="auto"/>
      </w:divBdr>
    </w:div>
    <w:div w:id="20466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mma.briggs@open.ac.uk" TargetMode="External"/><Relationship Id="rId18" Type="http://schemas.openxmlformats.org/officeDocument/2006/relationships/hyperlink" Target="https://doi.org/10.1016/j" TargetMode="External"/><Relationship Id="rId26" Type="http://schemas.openxmlformats.org/officeDocument/2006/relationships/hyperlink" Target="https://trid.trb.org/view.aspx?id=1249880%20" TargetMode="External"/><Relationship Id="rId39" Type="http://schemas.openxmlformats.org/officeDocument/2006/relationships/hyperlink" Target="https://publications.parliament.uk/pa/cm201919/cmselect/cmtrans/237/237.pdf" TargetMode="External"/><Relationship Id="rId21" Type="http://schemas.openxmlformats.org/officeDocument/2006/relationships/hyperlink" Target="https://assets.publishing.service.gov.uk/government/uploads/system/uploads/attachment_data/file/777018/mobile-phone-seatbelt-use-surveys-2017.pdf" TargetMode="External"/><Relationship Id="rId34" Type="http://schemas.openxmlformats.org/officeDocument/2006/relationships/hyperlink" Target="https://www.pacts.org.uk/wp-content/uploads/Roads-Policing-Report-FinalV1-merged-1.pdf"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heaa.com/about-us/public-affairs/aa-populus-driver-poll-summaries-2017" TargetMode="External"/><Relationship Id="rId29" Type="http://schemas.openxmlformats.org/officeDocument/2006/relationships/hyperlink" Target="https://www.justiceinspectorates.gov.uk/hmicfrs/wp-content/uploads/roads-policing-not-optional-an-inspection-of-roads-policing-in-england-and-wal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nne.savigar-shaw@staffs.ac.uk" TargetMode="External"/><Relationship Id="rId24" Type="http://schemas.openxmlformats.org/officeDocument/2006/relationships/hyperlink" Target="https://www.gov.uk/government/collections/dvsa-freedom-of-information-foi-disclosure-logs" TargetMode="External"/><Relationship Id="rId32" Type="http://schemas.openxmlformats.org/officeDocument/2006/relationships/hyperlink" Target="https://www.transport.gov.scot/publication/prolific-illegal-driving-behaviour-a-qualitative-study-social-research/j267571-01" TargetMode="External"/><Relationship Id="rId37" Type="http://schemas.openxmlformats.org/officeDocument/2006/relationships/hyperlink" Target="https://www.rac.co.uk/drive/features/rac-report-on-motoring-2021/" TargetMode="External"/><Relationship Id="rId40" Type="http://schemas.openxmlformats.org/officeDocument/2006/relationships/hyperlink" Target="https://twitter.com/thamesvp/status/793074006903648256" TargetMode="Externa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aaafoundation.org/2020-traffic-safety-culture-index/" TargetMode="External"/><Relationship Id="rId23" Type="http://schemas.openxmlformats.org/officeDocument/2006/relationships/hyperlink" Target="https://www.gov.uk/government/news/any-use-of-hand-held-mobile-phone-while-driving-to-become-illegal" TargetMode="External"/><Relationship Id="rId28" Type="http://schemas.openxmlformats.org/officeDocument/2006/relationships/hyperlink" Target="https://www.gov.uk/government/statistics/police-powers-and-procedures-other-pace-powers-england-and-wales-year-ending-31-march-2021/police-powers-and-procedures-other-pace-powers-england-and-wales-year-ending-31-march-2021" TargetMode="External"/><Relationship Id="rId36" Type="http://schemas.openxmlformats.org/officeDocument/2006/relationships/hyperlink" Target="https://www.rac.co.uk/drive/features/report-on-motoring-2020/"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494672/hand-held-mobile-phone-driving.pdf" TargetMode="External"/><Relationship Id="rId31" Type="http://schemas.openxmlformats.org/officeDocument/2006/relationships/hyperlink" Target="https://news.npcc.police.uk/releases/stopping-people-driving-with-mobile-phones-is-about-education-not-just-enforcemen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assets.publishing.service.gov.uk/government/uploads/system/uploads/attachment_data/file/922541/ras51105.ods" TargetMode="External"/><Relationship Id="rId27" Type="http://schemas.openxmlformats.org/officeDocument/2006/relationships/hyperlink" Target="https://doi.org/10.1016/j.jsr.2021.06.010" TargetMode="External"/><Relationship Id="rId30" Type="http://schemas.openxmlformats.org/officeDocument/2006/relationships/hyperlink" Target="https://assets.publishing.service.gov.uk/government/uploads/system/uploads/attachment_data/file/706208/national-speed-awareness-course-evaluation.pdf" TargetMode="External"/><Relationship Id="rId35" Type="http://schemas.openxmlformats.org/officeDocument/2006/relationships/hyperlink" Target="https://media.rac.co.uk/pressreleases/fewer-than-four-in-10-drivers-aware-of-penalties-for-using-a-handheld-phone-2554702"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m.wells@keele.ac.uk" TargetMode="External"/><Relationship Id="rId17" Type="http://schemas.openxmlformats.org/officeDocument/2006/relationships/hyperlink" Target="https://www.legis.iowa.gov/docs/publications/LGI/89/SF211.pdf" TargetMode="External"/><Relationship Id="rId25" Type="http://schemas.openxmlformats.org/officeDocument/2006/relationships/hyperlink" Target="https://pdfs.semanticscholar.org/3891/cf1ff24ca22a17536e9c4e5bf939eb6e6a1b.pdf" TargetMode="External"/><Relationship Id="rId33" Type="http://schemas.openxmlformats.org/officeDocument/2006/relationships/hyperlink" Target="https://doi.org/10.1371/journal.pone.0183361" TargetMode="External"/><Relationship Id="rId38" Type="http://schemas.openxmlformats.org/officeDocument/2006/relationships/hyperlink" Target="https://doi.org/10.1371/journal.pone.0235325" TargetMode="External"/><Relationship Id="rId20" Type="http://schemas.openxmlformats.org/officeDocument/2006/relationships/hyperlink" Target="https://assets.publishing.service.gov.uk/government/uploads/system/uploads/attachment_data/file/565099/hand-held-mobile-phone-driving-consultation-response.pdf"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C13E4D80800F4D8E919EEE0E96DC65" ma:contentTypeVersion="6" ma:contentTypeDescription="Create a new document." ma:contentTypeScope="" ma:versionID="26f340bd908bd63909215b518837c634">
  <xsd:schema xmlns:xsd="http://www.w3.org/2001/XMLSchema" xmlns:xs="http://www.w3.org/2001/XMLSchema" xmlns:p="http://schemas.microsoft.com/office/2006/metadata/properties" xmlns:ns2="d719b1a2-b022-42cf-88ec-6909858579bd" targetNamespace="http://schemas.microsoft.com/office/2006/metadata/properties" ma:root="true" ma:fieldsID="7cdca44ca78cc080a15831eca256e3a5" ns2:_="">
    <xsd:import namespace="d719b1a2-b022-42cf-88ec-6909858579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b1a2-b022-42cf-88ec-690985857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1BE8D-7E5A-46F2-80AA-80D8645945F6}">
  <ds:schemaRefs>
    <ds:schemaRef ds:uri="http://schemas.microsoft.com/sharepoint/v3/contenttype/forms"/>
  </ds:schemaRefs>
</ds:datastoreItem>
</file>

<file path=customXml/itemProps2.xml><?xml version="1.0" encoding="utf-8"?>
<ds:datastoreItem xmlns:ds="http://schemas.openxmlformats.org/officeDocument/2006/customXml" ds:itemID="{1E77B4E1-79C6-430D-AFC8-D02A0DA9B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b1a2-b022-42cf-88ec-690985857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2EC98-B05E-4E74-91A2-441CFFE84985}">
  <ds:schemaRefs>
    <ds:schemaRef ds:uri="http://schemas.openxmlformats.org/officeDocument/2006/bibliography"/>
  </ds:schemaRefs>
</ds:datastoreItem>
</file>

<file path=customXml/itemProps4.xml><?xml version="1.0" encoding="utf-8"?>
<ds:datastoreItem xmlns:ds="http://schemas.openxmlformats.org/officeDocument/2006/customXml" ds:itemID="{40F4493B-6CDD-4FFF-92E5-98D01FCD10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15105</Words>
  <Characters>86102</Characters>
  <Application>Microsoft Office Word</Application>
  <DocSecurity>0</DocSecurity>
  <Lines>717</Lines>
  <Paragraphs>202</Paragraphs>
  <ScaleCrop>false</ScaleCrop>
  <Company/>
  <LinksUpToDate>false</LinksUpToDate>
  <CharactersWithSpaces>101005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SAVIGAR-SHAW Leanne</dc:creator>
  <cp:keywords/>
  <dc:description/>
  <cp:lastModifiedBy>Helen Wells</cp:lastModifiedBy>
  <cp:revision>2</cp:revision>
  <dcterms:created xsi:type="dcterms:W3CDTF">2022-05-17T08:37:00Z</dcterms:created>
  <dcterms:modified xsi:type="dcterms:W3CDTF">2022-05-17T08:37:00Z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0x0101007AC13E4D80800F4D8E919EEE0E96DC65</vt:lpwstr>
  </property>
</Properties>
</file>