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3BB43" w14:textId="106D6070" w:rsidR="003C2CC4" w:rsidRPr="00112141" w:rsidRDefault="003C2CC4" w:rsidP="003C2CC4">
      <w:pPr>
        <w:tabs>
          <w:tab w:val="left" w:pos="3828"/>
        </w:tabs>
        <w:rPr>
          <w:rFonts w:ascii="Arial" w:hAnsi="Arial" w:cs="Arial"/>
          <w:b/>
          <w:sz w:val="24"/>
          <w:szCs w:val="24"/>
          <w:u w:val="single"/>
        </w:rPr>
      </w:pPr>
      <w:r w:rsidRPr="00112141">
        <w:rPr>
          <w:rFonts w:ascii="Arial" w:hAnsi="Arial" w:cs="Arial"/>
          <w:b/>
          <w:sz w:val="24"/>
          <w:szCs w:val="24"/>
          <w:u w:val="single"/>
        </w:rPr>
        <w:t>An exploration into the impact of clinical simulation on the development of advanced practice skills and knowledge</w:t>
      </w:r>
      <w:r>
        <w:rPr>
          <w:rFonts w:ascii="Arial" w:hAnsi="Arial" w:cs="Arial"/>
          <w:b/>
          <w:sz w:val="24"/>
          <w:szCs w:val="24"/>
          <w:u w:val="single"/>
        </w:rPr>
        <w:t>: a qualitative study</w:t>
      </w:r>
    </w:p>
    <w:p w14:paraId="4E13C53E" w14:textId="77777777" w:rsidR="003C2CC4" w:rsidRDefault="003C2CC4" w:rsidP="003C2CC4">
      <w:pPr>
        <w:jc w:val="center"/>
        <w:rPr>
          <w:rFonts w:ascii="Arial" w:hAnsi="Arial" w:cs="Arial"/>
          <w:sz w:val="24"/>
          <w:szCs w:val="24"/>
          <w:u w:val="single"/>
          <w:lang w:val="en-US"/>
        </w:rPr>
      </w:pPr>
    </w:p>
    <w:p w14:paraId="2429C1CF" w14:textId="2566EF87" w:rsidR="003C2CC4" w:rsidRPr="003E4B1C" w:rsidRDefault="003C2CC4" w:rsidP="00EB69D4">
      <w:pPr>
        <w:jc w:val="both"/>
        <w:rPr>
          <w:rFonts w:ascii="Arial" w:hAnsi="Arial" w:cs="Arial"/>
          <w:b/>
          <w:bCs/>
          <w:sz w:val="24"/>
          <w:szCs w:val="24"/>
          <w:u w:val="single"/>
        </w:rPr>
      </w:pPr>
      <w:r w:rsidRPr="003E4B1C">
        <w:rPr>
          <w:rFonts w:ascii="Arial" w:hAnsi="Arial" w:cs="Arial"/>
          <w:b/>
          <w:bCs/>
          <w:sz w:val="24"/>
          <w:szCs w:val="24"/>
          <w:u w:val="single"/>
        </w:rPr>
        <w:t>Abstract</w:t>
      </w:r>
    </w:p>
    <w:p w14:paraId="6EBB9267" w14:textId="77777777" w:rsidR="00774A1F" w:rsidRDefault="00774A1F" w:rsidP="00EB69D4">
      <w:pPr>
        <w:spacing w:line="360" w:lineRule="auto"/>
        <w:jc w:val="both"/>
        <w:rPr>
          <w:rFonts w:ascii="Arial" w:hAnsi="Arial" w:cs="Arial"/>
          <w:sz w:val="24"/>
          <w:szCs w:val="24"/>
        </w:rPr>
      </w:pPr>
      <w:r w:rsidRPr="00774A1F">
        <w:rPr>
          <w:rFonts w:ascii="Arial" w:hAnsi="Arial" w:cs="Arial"/>
          <w:sz w:val="24"/>
          <w:szCs w:val="24"/>
          <w:u w:val="single"/>
        </w:rPr>
        <w:t>Background</w:t>
      </w:r>
    </w:p>
    <w:p w14:paraId="07270261" w14:textId="465FE43B" w:rsidR="00774A1F" w:rsidRDefault="00542FA6" w:rsidP="00EB69D4">
      <w:pPr>
        <w:spacing w:line="360" w:lineRule="auto"/>
        <w:jc w:val="both"/>
        <w:rPr>
          <w:rFonts w:ascii="Arial" w:hAnsi="Arial" w:cs="Arial"/>
          <w:sz w:val="24"/>
          <w:szCs w:val="24"/>
        </w:rPr>
      </w:pPr>
      <w:r w:rsidRPr="00EB69D4">
        <w:rPr>
          <w:rFonts w:ascii="Arial" w:hAnsi="Arial" w:cs="Arial"/>
          <w:sz w:val="24"/>
          <w:szCs w:val="24"/>
        </w:rPr>
        <w:t xml:space="preserve">COVID-19 </w:t>
      </w:r>
      <w:r w:rsidR="00A62E17" w:rsidRPr="00EB69D4">
        <w:rPr>
          <w:rFonts w:ascii="Arial" w:hAnsi="Arial" w:cs="Arial"/>
          <w:sz w:val="24"/>
          <w:szCs w:val="24"/>
        </w:rPr>
        <w:t>has had an impact</w:t>
      </w:r>
      <w:r w:rsidRPr="00EB69D4">
        <w:rPr>
          <w:rFonts w:ascii="Arial" w:hAnsi="Arial" w:cs="Arial"/>
          <w:sz w:val="24"/>
          <w:szCs w:val="24"/>
        </w:rPr>
        <w:t xml:space="preserve"> on </w:t>
      </w:r>
      <w:r w:rsidR="00A62E17" w:rsidRPr="00EB69D4">
        <w:rPr>
          <w:rFonts w:ascii="Arial" w:hAnsi="Arial" w:cs="Arial"/>
          <w:sz w:val="24"/>
          <w:szCs w:val="24"/>
        </w:rPr>
        <w:t xml:space="preserve">teaching and learning, requiring education </w:t>
      </w:r>
      <w:r w:rsidR="004C0268" w:rsidRPr="00EB69D4">
        <w:rPr>
          <w:rFonts w:ascii="Arial" w:hAnsi="Arial" w:cs="Arial"/>
          <w:sz w:val="24"/>
          <w:szCs w:val="24"/>
        </w:rPr>
        <w:t>providers</w:t>
      </w:r>
      <w:r w:rsidR="00A62E17" w:rsidRPr="00EB69D4">
        <w:rPr>
          <w:rFonts w:ascii="Arial" w:hAnsi="Arial" w:cs="Arial"/>
          <w:sz w:val="24"/>
          <w:szCs w:val="24"/>
        </w:rPr>
        <w:t xml:space="preserve"> to seek innovative ways to adapt to such challenges. Lectures have been </w:t>
      </w:r>
      <w:r w:rsidR="00924731" w:rsidRPr="00EB69D4">
        <w:rPr>
          <w:rFonts w:ascii="Arial" w:hAnsi="Arial" w:cs="Arial"/>
          <w:sz w:val="24"/>
          <w:szCs w:val="24"/>
        </w:rPr>
        <w:t>ad</w:t>
      </w:r>
      <w:r w:rsidR="00924731">
        <w:rPr>
          <w:rFonts w:ascii="Arial" w:hAnsi="Arial" w:cs="Arial"/>
          <w:sz w:val="24"/>
          <w:szCs w:val="24"/>
        </w:rPr>
        <w:t>justed</w:t>
      </w:r>
      <w:r w:rsidR="00A62E17" w:rsidRPr="00EB69D4">
        <w:rPr>
          <w:rFonts w:ascii="Arial" w:hAnsi="Arial" w:cs="Arial"/>
          <w:sz w:val="24"/>
          <w:szCs w:val="24"/>
        </w:rPr>
        <w:t xml:space="preserve"> for online delivery, </w:t>
      </w:r>
      <w:r w:rsidR="004C0268" w:rsidRPr="00EB69D4">
        <w:rPr>
          <w:rFonts w:ascii="Arial" w:hAnsi="Arial" w:cs="Arial"/>
          <w:sz w:val="24"/>
          <w:szCs w:val="24"/>
        </w:rPr>
        <w:t xml:space="preserve">with technology, assessment and curriculum all requiring </w:t>
      </w:r>
      <w:r w:rsidR="00597AD8">
        <w:rPr>
          <w:rFonts w:ascii="Arial" w:hAnsi="Arial" w:cs="Arial"/>
          <w:sz w:val="24"/>
          <w:szCs w:val="24"/>
        </w:rPr>
        <w:t>modification</w:t>
      </w:r>
      <w:r w:rsidR="004C0268" w:rsidRPr="00EB69D4">
        <w:rPr>
          <w:rFonts w:ascii="Arial" w:hAnsi="Arial" w:cs="Arial"/>
          <w:sz w:val="24"/>
          <w:szCs w:val="24"/>
        </w:rPr>
        <w:t xml:space="preserve"> to address the developing situation. One such area that has grown in popularity during these challenging times is simulation (Hays </w:t>
      </w:r>
      <w:r w:rsidR="004C0268" w:rsidRPr="00EB69D4">
        <w:rPr>
          <w:rFonts w:ascii="Arial" w:hAnsi="Arial" w:cs="Arial"/>
          <w:i/>
          <w:iCs/>
          <w:sz w:val="24"/>
          <w:szCs w:val="24"/>
        </w:rPr>
        <w:t xml:space="preserve">et al. </w:t>
      </w:r>
      <w:r w:rsidR="004C0268" w:rsidRPr="00EB69D4">
        <w:rPr>
          <w:rFonts w:ascii="Arial" w:hAnsi="Arial" w:cs="Arial"/>
          <w:sz w:val="24"/>
          <w:szCs w:val="24"/>
        </w:rPr>
        <w:t>2020</w:t>
      </w:r>
      <w:r w:rsidR="00924731" w:rsidRPr="00EB69D4">
        <w:rPr>
          <w:rFonts w:ascii="Arial" w:hAnsi="Arial" w:cs="Arial"/>
          <w:sz w:val="24"/>
          <w:szCs w:val="24"/>
        </w:rPr>
        <w:t>)</w:t>
      </w:r>
      <w:r w:rsidR="00924731" w:rsidRPr="00EB69D4">
        <w:rPr>
          <w:rFonts w:ascii="Arial" w:hAnsi="Arial" w:cs="Arial"/>
          <w:i/>
          <w:iCs/>
          <w:sz w:val="24"/>
          <w:szCs w:val="24"/>
        </w:rPr>
        <w:t>.</w:t>
      </w:r>
      <w:r w:rsidR="00924731" w:rsidRPr="00EB69D4">
        <w:rPr>
          <w:rFonts w:ascii="Arial" w:hAnsi="Arial" w:cs="Arial"/>
          <w:sz w:val="24"/>
          <w:szCs w:val="24"/>
        </w:rPr>
        <w:t xml:space="preserve"> This</w:t>
      </w:r>
      <w:r w:rsidR="008775F7" w:rsidRPr="00EB69D4">
        <w:rPr>
          <w:rFonts w:ascii="Arial" w:hAnsi="Arial" w:cs="Arial"/>
          <w:sz w:val="24"/>
          <w:szCs w:val="24"/>
        </w:rPr>
        <w:t xml:space="preserve"> paper considers the findings of a </w:t>
      </w:r>
      <w:r w:rsidR="002275A8" w:rsidRPr="00EB69D4">
        <w:rPr>
          <w:rFonts w:ascii="Arial" w:hAnsi="Arial" w:cs="Arial"/>
          <w:sz w:val="24"/>
          <w:szCs w:val="24"/>
        </w:rPr>
        <w:t>qualitative</w:t>
      </w:r>
      <w:r w:rsidR="008775F7" w:rsidRPr="00EB69D4">
        <w:rPr>
          <w:rFonts w:ascii="Arial" w:hAnsi="Arial" w:cs="Arial"/>
          <w:sz w:val="24"/>
          <w:szCs w:val="24"/>
        </w:rPr>
        <w:t xml:space="preserve"> research study into the impact of simulation on the development of advanced clinical </w:t>
      </w:r>
      <w:r w:rsidR="002275A8" w:rsidRPr="00EB69D4">
        <w:rPr>
          <w:rFonts w:ascii="Arial" w:hAnsi="Arial" w:cs="Arial"/>
          <w:sz w:val="24"/>
          <w:szCs w:val="24"/>
        </w:rPr>
        <w:t>practitioners’</w:t>
      </w:r>
      <w:r w:rsidR="008775F7" w:rsidRPr="00EB69D4">
        <w:rPr>
          <w:rFonts w:ascii="Arial" w:hAnsi="Arial" w:cs="Arial"/>
          <w:sz w:val="24"/>
          <w:szCs w:val="24"/>
        </w:rPr>
        <w:t xml:space="preserve"> skills and knowledge. </w:t>
      </w:r>
    </w:p>
    <w:p w14:paraId="6C6A29D6" w14:textId="65428A54" w:rsidR="00774A1F" w:rsidRPr="00774A1F" w:rsidRDefault="00924731" w:rsidP="00EB69D4">
      <w:pPr>
        <w:spacing w:line="360" w:lineRule="auto"/>
        <w:jc w:val="both"/>
        <w:rPr>
          <w:rFonts w:ascii="Arial" w:hAnsi="Arial" w:cs="Arial"/>
          <w:sz w:val="24"/>
          <w:szCs w:val="24"/>
          <w:u w:val="single"/>
        </w:rPr>
      </w:pPr>
      <w:r>
        <w:rPr>
          <w:rFonts w:ascii="Arial" w:hAnsi="Arial" w:cs="Arial"/>
          <w:sz w:val="24"/>
          <w:szCs w:val="24"/>
          <w:u w:val="single"/>
        </w:rPr>
        <w:t>Study Aim</w:t>
      </w:r>
    </w:p>
    <w:p w14:paraId="78AFC9EB" w14:textId="2B7226B4" w:rsidR="008775F7" w:rsidRDefault="008775F7" w:rsidP="00EB69D4">
      <w:pPr>
        <w:spacing w:line="360" w:lineRule="auto"/>
        <w:jc w:val="both"/>
        <w:rPr>
          <w:rFonts w:ascii="Arial" w:eastAsia="Arial" w:hAnsi="Arial" w:cs="Arial"/>
          <w:sz w:val="24"/>
          <w:szCs w:val="24"/>
        </w:rPr>
      </w:pPr>
      <w:r w:rsidRPr="00EB69D4">
        <w:rPr>
          <w:rFonts w:ascii="Arial" w:eastAsia="Arial" w:hAnsi="Arial" w:cs="Arial"/>
          <w:sz w:val="24"/>
          <w:szCs w:val="24"/>
        </w:rPr>
        <w:t>The</w:t>
      </w:r>
      <w:r w:rsidR="00924731">
        <w:rPr>
          <w:rFonts w:ascii="Arial" w:eastAsia="Arial" w:hAnsi="Arial" w:cs="Arial"/>
          <w:sz w:val="24"/>
          <w:szCs w:val="24"/>
        </w:rPr>
        <w:t xml:space="preserve"> aim of the</w:t>
      </w:r>
      <w:r w:rsidRPr="00EB69D4">
        <w:rPr>
          <w:rFonts w:ascii="Arial" w:eastAsia="Arial" w:hAnsi="Arial" w:cs="Arial"/>
          <w:sz w:val="24"/>
          <w:szCs w:val="24"/>
        </w:rPr>
        <w:t xml:space="preserve"> study </w:t>
      </w:r>
      <w:r w:rsidR="00924731">
        <w:rPr>
          <w:rFonts w:ascii="Arial" w:eastAsia="Arial" w:hAnsi="Arial" w:cs="Arial"/>
          <w:sz w:val="24"/>
          <w:szCs w:val="24"/>
        </w:rPr>
        <w:t>was</w:t>
      </w:r>
      <w:r w:rsidRPr="00EB69D4">
        <w:rPr>
          <w:rFonts w:ascii="Arial" w:eastAsia="Arial" w:hAnsi="Arial" w:cs="Arial"/>
          <w:sz w:val="24"/>
          <w:szCs w:val="24"/>
        </w:rPr>
        <w:t xml:space="preserve"> to explore</w:t>
      </w:r>
      <w:r w:rsidR="002275A8" w:rsidRPr="00EB69D4">
        <w:rPr>
          <w:rFonts w:ascii="Arial" w:eastAsia="Arial" w:hAnsi="Arial" w:cs="Arial"/>
          <w:sz w:val="24"/>
          <w:szCs w:val="24"/>
        </w:rPr>
        <w:t xml:space="preserve"> simulated</w:t>
      </w:r>
      <w:r w:rsidRPr="00EB69D4">
        <w:rPr>
          <w:rFonts w:ascii="Arial" w:eastAsia="Arial" w:hAnsi="Arial" w:cs="Arial"/>
          <w:sz w:val="24"/>
          <w:szCs w:val="24"/>
        </w:rPr>
        <w:t xml:space="preserve"> learning through the eyes of </w:t>
      </w:r>
      <w:r w:rsidR="002341E5">
        <w:rPr>
          <w:rFonts w:ascii="Arial" w:eastAsia="Arial" w:hAnsi="Arial" w:cs="Arial"/>
          <w:sz w:val="24"/>
          <w:szCs w:val="24"/>
        </w:rPr>
        <w:t>trainee</w:t>
      </w:r>
      <w:r w:rsidR="00597AD8">
        <w:rPr>
          <w:rFonts w:ascii="Arial" w:eastAsia="Arial" w:hAnsi="Arial" w:cs="Arial"/>
          <w:sz w:val="24"/>
          <w:szCs w:val="24"/>
        </w:rPr>
        <w:t xml:space="preserve"> and trained</w:t>
      </w:r>
      <w:r w:rsidRPr="00EB69D4">
        <w:rPr>
          <w:rFonts w:ascii="Arial" w:eastAsia="Arial" w:hAnsi="Arial" w:cs="Arial"/>
          <w:sz w:val="24"/>
          <w:szCs w:val="24"/>
        </w:rPr>
        <w:t xml:space="preserve"> advanced clinical practitioner</w:t>
      </w:r>
      <w:r w:rsidR="002275A8" w:rsidRPr="00EB69D4">
        <w:rPr>
          <w:rFonts w:ascii="Arial" w:eastAsia="Arial" w:hAnsi="Arial" w:cs="Arial"/>
          <w:sz w:val="24"/>
          <w:szCs w:val="24"/>
        </w:rPr>
        <w:t>s</w:t>
      </w:r>
      <w:r w:rsidRPr="00EB69D4">
        <w:rPr>
          <w:rFonts w:ascii="Arial" w:eastAsia="Arial" w:hAnsi="Arial" w:cs="Arial"/>
          <w:sz w:val="24"/>
          <w:szCs w:val="24"/>
        </w:rPr>
        <w:t xml:space="preserve"> and</w:t>
      </w:r>
      <w:r w:rsidR="00597AD8">
        <w:rPr>
          <w:rFonts w:ascii="Arial" w:eastAsia="Arial" w:hAnsi="Arial" w:cs="Arial"/>
          <w:sz w:val="24"/>
          <w:szCs w:val="24"/>
        </w:rPr>
        <w:t xml:space="preserve"> consider</w:t>
      </w:r>
      <w:r w:rsidRPr="00EB69D4">
        <w:rPr>
          <w:rFonts w:ascii="Arial" w:eastAsia="Arial" w:hAnsi="Arial" w:cs="Arial"/>
          <w:sz w:val="24"/>
          <w:szCs w:val="24"/>
        </w:rPr>
        <w:t xml:space="preserve"> </w:t>
      </w:r>
      <w:r w:rsidR="002275A8" w:rsidRPr="00EB69D4">
        <w:rPr>
          <w:rFonts w:ascii="Arial" w:eastAsia="Arial" w:hAnsi="Arial" w:cs="Arial"/>
          <w:sz w:val="24"/>
          <w:szCs w:val="24"/>
        </w:rPr>
        <w:t>its potential in supporting their development</w:t>
      </w:r>
      <w:r w:rsidR="005B698E">
        <w:rPr>
          <w:rFonts w:ascii="Arial" w:eastAsia="Arial" w:hAnsi="Arial" w:cs="Arial"/>
          <w:sz w:val="24"/>
          <w:szCs w:val="24"/>
        </w:rPr>
        <w:t xml:space="preserve"> and continued development</w:t>
      </w:r>
      <w:r w:rsidR="002275A8" w:rsidRPr="00EB69D4">
        <w:rPr>
          <w:rFonts w:ascii="Arial" w:eastAsia="Arial" w:hAnsi="Arial" w:cs="Arial"/>
          <w:sz w:val="24"/>
          <w:szCs w:val="24"/>
        </w:rPr>
        <w:t xml:space="preserve"> towards advanced clinical practice.</w:t>
      </w:r>
    </w:p>
    <w:p w14:paraId="412B79DE" w14:textId="464D07B0" w:rsidR="00774A1F" w:rsidRDefault="00774A1F" w:rsidP="00EB69D4">
      <w:pPr>
        <w:spacing w:line="360" w:lineRule="auto"/>
        <w:jc w:val="both"/>
        <w:rPr>
          <w:rFonts w:ascii="Arial" w:eastAsia="Arial" w:hAnsi="Arial" w:cs="Arial"/>
          <w:sz w:val="24"/>
          <w:szCs w:val="24"/>
          <w:u w:val="single"/>
        </w:rPr>
      </w:pPr>
      <w:r w:rsidRPr="00774A1F">
        <w:rPr>
          <w:rFonts w:ascii="Arial" w:eastAsia="Arial" w:hAnsi="Arial" w:cs="Arial"/>
          <w:sz w:val="24"/>
          <w:szCs w:val="24"/>
          <w:u w:val="single"/>
        </w:rPr>
        <w:t>Methods</w:t>
      </w:r>
    </w:p>
    <w:p w14:paraId="142CD02B" w14:textId="76D7FBA9" w:rsidR="00774A1F" w:rsidRDefault="00774A1F" w:rsidP="00EB69D4">
      <w:pPr>
        <w:spacing w:line="360" w:lineRule="auto"/>
        <w:jc w:val="both"/>
        <w:rPr>
          <w:rFonts w:ascii="Arial" w:eastAsia="Arial" w:hAnsi="Arial" w:cs="Arial"/>
          <w:sz w:val="24"/>
          <w:szCs w:val="24"/>
        </w:rPr>
      </w:pPr>
      <w:r>
        <w:rPr>
          <w:rFonts w:ascii="Arial" w:eastAsia="Arial" w:hAnsi="Arial" w:cs="Arial"/>
          <w:sz w:val="24"/>
          <w:szCs w:val="24"/>
        </w:rPr>
        <w:t>This qualitative research study utilised trained and trainee advanced clinical practitioner volunteers</w:t>
      </w:r>
      <w:r w:rsidR="00597AD8">
        <w:rPr>
          <w:rFonts w:ascii="Arial" w:eastAsia="Arial" w:hAnsi="Arial" w:cs="Arial"/>
          <w:sz w:val="24"/>
          <w:szCs w:val="24"/>
        </w:rPr>
        <w:t>,</w:t>
      </w:r>
      <w:r>
        <w:rPr>
          <w:rFonts w:ascii="Arial" w:eastAsia="Arial" w:hAnsi="Arial" w:cs="Arial"/>
          <w:sz w:val="24"/>
          <w:szCs w:val="24"/>
        </w:rPr>
        <w:t xml:space="preserve"> undertaking a structured simulated event provided by a local </w:t>
      </w:r>
      <w:r w:rsidR="00F13530" w:rsidRPr="00ED3244">
        <w:rPr>
          <w:rFonts w:ascii="Arial" w:eastAsia="Arial" w:hAnsi="Arial" w:cs="Arial"/>
          <w:sz w:val="24"/>
          <w:szCs w:val="24"/>
        </w:rPr>
        <w:t>A</w:t>
      </w:r>
      <w:r w:rsidRPr="00ED3244">
        <w:rPr>
          <w:rFonts w:ascii="Arial" w:eastAsia="Arial" w:hAnsi="Arial" w:cs="Arial"/>
          <w:sz w:val="24"/>
          <w:szCs w:val="24"/>
        </w:rPr>
        <w:t>cute</w:t>
      </w:r>
      <w:r w:rsidR="005B698E" w:rsidRPr="00ED3244">
        <w:rPr>
          <w:rFonts w:ascii="Arial" w:eastAsia="Arial" w:hAnsi="Arial" w:cs="Arial"/>
          <w:sz w:val="24"/>
          <w:szCs w:val="24"/>
        </w:rPr>
        <w:t xml:space="preserve"> </w:t>
      </w:r>
      <w:r w:rsidR="00F13530" w:rsidRPr="00ED3244">
        <w:rPr>
          <w:rFonts w:ascii="Arial" w:eastAsia="Arial" w:hAnsi="Arial" w:cs="Arial"/>
          <w:sz w:val="24"/>
          <w:szCs w:val="24"/>
        </w:rPr>
        <w:t>H</w:t>
      </w:r>
      <w:r w:rsidR="005B698E" w:rsidRPr="00ED3244">
        <w:rPr>
          <w:rFonts w:ascii="Arial" w:eastAsia="Arial" w:hAnsi="Arial" w:cs="Arial"/>
          <w:sz w:val="24"/>
          <w:szCs w:val="24"/>
        </w:rPr>
        <w:t>ospital</w:t>
      </w:r>
      <w:r w:rsidRPr="00ED3244">
        <w:rPr>
          <w:rFonts w:ascii="Arial" w:eastAsia="Arial" w:hAnsi="Arial" w:cs="Arial"/>
          <w:sz w:val="24"/>
          <w:szCs w:val="24"/>
        </w:rPr>
        <w:t xml:space="preserve"> Trust</w:t>
      </w:r>
      <w:r>
        <w:rPr>
          <w:rFonts w:ascii="Arial" w:eastAsia="Arial" w:hAnsi="Arial" w:cs="Arial"/>
          <w:sz w:val="24"/>
          <w:szCs w:val="24"/>
        </w:rPr>
        <w:t xml:space="preserve"> simulation team. A Questionnaire (n=10) and a focus group (n=4) acted as the data gathering tools.</w:t>
      </w:r>
    </w:p>
    <w:p w14:paraId="5C7B88D7" w14:textId="759F8E73" w:rsidR="00774A1F" w:rsidRDefault="00774A1F" w:rsidP="00EB69D4">
      <w:pPr>
        <w:spacing w:line="360" w:lineRule="auto"/>
        <w:jc w:val="both"/>
        <w:rPr>
          <w:rFonts w:ascii="Arial" w:eastAsia="Arial" w:hAnsi="Arial" w:cs="Arial"/>
          <w:sz w:val="24"/>
          <w:szCs w:val="24"/>
          <w:u w:val="single"/>
        </w:rPr>
      </w:pPr>
      <w:r w:rsidRPr="00774A1F">
        <w:rPr>
          <w:rFonts w:ascii="Arial" w:eastAsia="Arial" w:hAnsi="Arial" w:cs="Arial"/>
          <w:sz w:val="24"/>
          <w:szCs w:val="24"/>
          <w:u w:val="single"/>
        </w:rPr>
        <w:t xml:space="preserve">Results </w:t>
      </w:r>
    </w:p>
    <w:p w14:paraId="0528CD30" w14:textId="00CC4C66" w:rsidR="00774A1F" w:rsidRDefault="00197F03" w:rsidP="00EB69D4">
      <w:pPr>
        <w:spacing w:line="360" w:lineRule="auto"/>
        <w:jc w:val="both"/>
        <w:rPr>
          <w:rFonts w:ascii="Arial" w:eastAsia="Arial" w:hAnsi="Arial" w:cs="Arial"/>
          <w:sz w:val="24"/>
          <w:szCs w:val="24"/>
        </w:rPr>
      </w:pPr>
      <w:r w:rsidRPr="00197F03">
        <w:rPr>
          <w:rFonts w:ascii="Arial" w:eastAsia="Arial" w:hAnsi="Arial" w:cs="Arial"/>
          <w:sz w:val="24"/>
          <w:szCs w:val="24"/>
        </w:rPr>
        <w:t>Although simulation can be daunting for the participants, the overwhelming outcome was positive. The participants</w:t>
      </w:r>
      <w:r w:rsidR="00ED3244">
        <w:rPr>
          <w:rFonts w:ascii="Arial" w:eastAsia="Arial" w:hAnsi="Arial" w:cs="Arial"/>
          <w:sz w:val="24"/>
          <w:szCs w:val="24"/>
        </w:rPr>
        <w:t xml:space="preserve"> </w:t>
      </w:r>
      <w:r w:rsidR="00ED3244" w:rsidRPr="00276032">
        <w:rPr>
          <w:rFonts w:ascii="Arial" w:eastAsia="Arial" w:hAnsi="Arial" w:cs="Arial"/>
          <w:sz w:val="24"/>
          <w:szCs w:val="24"/>
        </w:rPr>
        <w:t>stated that they</w:t>
      </w:r>
      <w:r w:rsidRPr="00276032">
        <w:rPr>
          <w:rFonts w:ascii="Arial" w:eastAsia="Arial" w:hAnsi="Arial" w:cs="Arial"/>
          <w:sz w:val="24"/>
          <w:szCs w:val="24"/>
        </w:rPr>
        <w:t xml:space="preserve"> gained confidence and suggested that simulation offered a safe place to practice the challenges of</w:t>
      </w:r>
      <w:r w:rsidR="00597AD8" w:rsidRPr="00276032">
        <w:rPr>
          <w:rFonts w:ascii="Arial" w:eastAsia="Arial" w:hAnsi="Arial" w:cs="Arial"/>
          <w:sz w:val="24"/>
          <w:szCs w:val="24"/>
        </w:rPr>
        <w:t xml:space="preserve"> the</w:t>
      </w:r>
      <w:r w:rsidRPr="00276032">
        <w:rPr>
          <w:rFonts w:ascii="Arial" w:eastAsia="Arial" w:hAnsi="Arial" w:cs="Arial"/>
          <w:sz w:val="24"/>
          <w:szCs w:val="24"/>
        </w:rPr>
        <w:t xml:space="preserve"> clinical </w:t>
      </w:r>
      <w:r w:rsidR="00597AD8" w:rsidRPr="00276032">
        <w:rPr>
          <w:rFonts w:ascii="Arial" w:eastAsia="Arial" w:hAnsi="Arial" w:cs="Arial"/>
          <w:sz w:val="24"/>
          <w:szCs w:val="24"/>
        </w:rPr>
        <w:t>environment</w:t>
      </w:r>
      <w:r w:rsidRPr="00276032">
        <w:rPr>
          <w:rFonts w:ascii="Arial" w:eastAsia="Arial" w:hAnsi="Arial" w:cs="Arial"/>
          <w:sz w:val="24"/>
          <w:szCs w:val="24"/>
        </w:rPr>
        <w:t>.</w:t>
      </w:r>
      <w:r w:rsidR="00597AD8" w:rsidRPr="00276032">
        <w:rPr>
          <w:rFonts w:ascii="Arial" w:eastAsia="Arial" w:hAnsi="Arial" w:cs="Arial"/>
          <w:sz w:val="24"/>
          <w:szCs w:val="24"/>
        </w:rPr>
        <w:t xml:space="preserve"> </w:t>
      </w:r>
      <w:r w:rsidR="00ED3244" w:rsidRPr="00276032">
        <w:rPr>
          <w:rFonts w:ascii="Arial" w:eastAsia="Arial" w:hAnsi="Arial" w:cs="Arial"/>
          <w:sz w:val="24"/>
          <w:szCs w:val="24"/>
        </w:rPr>
        <w:t>Additionally, they emphasised that simulation provided a place</w:t>
      </w:r>
      <w:r w:rsidRPr="00197F03">
        <w:rPr>
          <w:rFonts w:ascii="Arial" w:eastAsia="Arial" w:hAnsi="Arial" w:cs="Arial"/>
          <w:sz w:val="24"/>
          <w:szCs w:val="24"/>
        </w:rPr>
        <w:t xml:space="preserve"> to network, receive </w:t>
      </w:r>
      <w:r>
        <w:rPr>
          <w:rFonts w:ascii="Arial" w:eastAsia="Arial" w:hAnsi="Arial" w:cs="Arial"/>
          <w:sz w:val="24"/>
          <w:szCs w:val="24"/>
        </w:rPr>
        <w:t xml:space="preserve">constructive </w:t>
      </w:r>
      <w:r w:rsidRPr="00197F03">
        <w:rPr>
          <w:rFonts w:ascii="Arial" w:eastAsia="Arial" w:hAnsi="Arial" w:cs="Arial"/>
          <w:sz w:val="24"/>
          <w:szCs w:val="24"/>
        </w:rPr>
        <w:t xml:space="preserve">feedback </w:t>
      </w:r>
      <w:r>
        <w:rPr>
          <w:rFonts w:ascii="Arial" w:eastAsia="Arial" w:hAnsi="Arial" w:cs="Arial"/>
          <w:sz w:val="24"/>
          <w:szCs w:val="24"/>
        </w:rPr>
        <w:t>that</w:t>
      </w:r>
      <w:r w:rsidRPr="00197F03">
        <w:rPr>
          <w:rFonts w:ascii="Arial" w:eastAsia="Arial" w:hAnsi="Arial" w:cs="Arial"/>
          <w:sz w:val="24"/>
          <w:szCs w:val="24"/>
        </w:rPr>
        <w:t xml:space="preserve"> was non-judgemental</w:t>
      </w:r>
      <w:r w:rsidR="00AC0D4D">
        <w:rPr>
          <w:rFonts w:ascii="Arial" w:eastAsia="Arial" w:hAnsi="Arial" w:cs="Arial"/>
          <w:sz w:val="24"/>
          <w:szCs w:val="24"/>
        </w:rPr>
        <w:t xml:space="preserve">, </w:t>
      </w:r>
      <w:r w:rsidRPr="00197F03">
        <w:rPr>
          <w:rFonts w:ascii="Arial" w:eastAsia="Arial" w:hAnsi="Arial" w:cs="Arial"/>
          <w:sz w:val="24"/>
          <w:szCs w:val="24"/>
        </w:rPr>
        <w:t>which helped</w:t>
      </w:r>
      <w:r w:rsidR="00597AD8">
        <w:rPr>
          <w:rFonts w:ascii="Arial" w:eastAsia="Arial" w:hAnsi="Arial" w:cs="Arial"/>
          <w:sz w:val="24"/>
          <w:szCs w:val="24"/>
        </w:rPr>
        <w:t xml:space="preserve"> the participants</w:t>
      </w:r>
      <w:r w:rsidRPr="00197F03">
        <w:rPr>
          <w:rFonts w:ascii="Arial" w:eastAsia="Arial" w:hAnsi="Arial" w:cs="Arial"/>
          <w:sz w:val="24"/>
          <w:szCs w:val="24"/>
        </w:rPr>
        <w:t xml:space="preserve"> to develop clinical knowledge and appreciate their limitations.</w:t>
      </w:r>
    </w:p>
    <w:p w14:paraId="480C3E4E" w14:textId="159016C1" w:rsidR="00197F03" w:rsidRDefault="00197F03" w:rsidP="00EB69D4">
      <w:pPr>
        <w:spacing w:line="360" w:lineRule="auto"/>
        <w:jc w:val="both"/>
        <w:rPr>
          <w:rFonts w:ascii="Arial" w:eastAsia="Arial" w:hAnsi="Arial" w:cs="Arial"/>
          <w:sz w:val="24"/>
          <w:szCs w:val="24"/>
          <w:u w:val="single"/>
        </w:rPr>
      </w:pPr>
      <w:r>
        <w:rPr>
          <w:rFonts w:ascii="Arial" w:eastAsia="Arial" w:hAnsi="Arial" w:cs="Arial"/>
          <w:sz w:val="24"/>
          <w:szCs w:val="24"/>
          <w:u w:val="single"/>
        </w:rPr>
        <w:t>Conclusion</w:t>
      </w:r>
    </w:p>
    <w:p w14:paraId="14E8E31F" w14:textId="7F7832B6" w:rsidR="00197F03" w:rsidRPr="00924731" w:rsidRDefault="00197F03" w:rsidP="00EB69D4">
      <w:pPr>
        <w:spacing w:line="360" w:lineRule="auto"/>
        <w:jc w:val="both"/>
        <w:rPr>
          <w:rFonts w:ascii="Arial" w:eastAsia="Arial" w:hAnsi="Arial" w:cs="Arial"/>
          <w:sz w:val="24"/>
          <w:szCs w:val="24"/>
        </w:rPr>
      </w:pPr>
      <w:r>
        <w:rPr>
          <w:rFonts w:ascii="Arial" w:eastAsia="Arial" w:hAnsi="Arial" w:cs="Arial"/>
          <w:sz w:val="24"/>
          <w:szCs w:val="24"/>
        </w:rPr>
        <w:lastRenderedPageBreak/>
        <w:t>Simulation is a valuable addition to the education and development of advanced clinical practitioners. It should be</w:t>
      </w:r>
      <w:r w:rsidR="00924731">
        <w:rPr>
          <w:rFonts w:ascii="Arial" w:eastAsia="Arial" w:hAnsi="Arial" w:cs="Arial"/>
          <w:sz w:val="24"/>
          <w:szCs w:val="24"/>
        </w:rPr>
        <w:t xml:space="preserve"> considered </w:t>
      </w:r>
      <w:r w:rsidR="005B698E">
        <w:rPr>
          <w:rFonts w:ascii="Arial" w:eastAsia="Arial" w:hAnsi="Arial" w:cs="Arial"/>
          <w:sz w:val="24"/>
          <w:szCs w:val="24"/>
        </w:rPr>
        <w:t>for inclusion</w:t>
      </w:r>
      <w:r>
        <w:rPr>
          <w:rFonts w:ascii="Arial" w:eastAsia="Arial" w:hAnsi="Arial" w:cs="Arial"/>
          <w:sz w:val="24"/>
          <w:szCs w:val="24"/>
        </w:rPr>
        <w:t xml:space="preserve"> within the educational curricul</w:t>
      </w:r>
      <w:r w:rsidR="005B698E">
        <w:rPr>
          <w:rFonts w:ascii="Arial" w:eastAsia="Arial" w:hAnsi="Arial" w:cs="Arial"/>
          <w:sz w:val="24"/>
          <w:szCs w:val="24"/>
        </w:rPr>
        <w:t>um</w:t>
      </w:r>
      <w:r>
        <w:rPr>
          <w:rFonts w:ascii="Arial" w:eastAsia="Arial" w:hAnsi="Arial" w:cs="Arial"/>
          <w:sz w:val="24"/>
          <w:szCs w:val="24"/>
        </w:rPr>
        <w:t xml:space="preserve"> as a supplement to theoretical knowledge and the</w:t>
      </w:r>
      <w:r w:rsidR="003E4B1C">
        <w:rPr>
          <w:rFonts w:ascii="Arial" w:eastAsia="Arial" w:hAnsi="Arial" w:cs="Arial"/>
          <w:sz w:val="24"/>
          <w:szCs w:val="24"/>
        </w:rPr>
        <w:t xml:space="preserve"> </w:t>
      </w:r>
      <w:r w:rsidR="00597AD8">
        <w:rPr>
          <w:rFonts w:ascii="Arial" w:eastAsia="Arial" w:hAnsi="Arial" w:cs="Arial"/>
          <w:sz w:val="24"/>
          <w:szCs w:val="24"/>
        </w:rPr>
        <w:t>structured</w:t>
      </w:r>
      <w:r>
        <w:rPr>
          <w:rFonts w:ascii="Arial" w:eastAsia="Arial" w:hAnsi="Arial" w:cs="Arial"/>
          <w:sz w:val="24"/>
          <w:szCs w:val="24"/>
        </w:rPr>
        <w:t xml:space="preserve"> clinical supervision</w:t>
      </w:r>
      <w:r w:rsidR="003E4B1C">
        <w:rPr>
          <w:rFonts w:ascii="Arial" w:eastAsia="Arial" w:hAnsi="Arial" w:cs="Arial"/>
          <w:sz w:val="24"/>
          <w:szCs w:val="24"/>
        </w:rPr>
        <w:t xml:space="preserve"> provided</w:t>
      </w:r>
      <w:r>
        <w:rPr>
          <w:rFonts w:ascii="Arial" w:eastAsia="Arial" w:hAnsi="Arial" w:cs="Arial"/>
          <w:sz w:val="24"/>
          <w:szCs w:val="24"/>
        </w:rPr>
        <w:t xml:space="preserve"> within the clinical environment.</w:t>
      </w:r>
    </w:p>
    <w:p w14:paraId="0A253529" w14:textId="11192965" w:rsidR="002275A8" w:rsidRPr="003E4B1C" w:rsidRDefault="002275A8" w:rsidP="00EB69D4">
      <w:pPr>
        <w:spacing w:line="360" w:lineRule="auto"/>
        <w:jc w:val="both"/>
        <w:rPr>
          <w:rFonts w:ascii="Arial" w:eastAsia="Arial" w:hAnsi="Arial" w:cs="Arial"/>
          <w:b/>
          <w:bCs/>
          <w:sz w:val="24"/>
          <w:szCs w:val="24"/>
          <w:u w:val="single"/>
        </w:rPr>
      </w:pPr>
      <w:r w:rsidRPr="003E4B1C">
        <w:rPr>
          <w:rFonts w:ascii="Arial" w:eastAsia="Arial" w:hAnsi="Arial" w:cs="Arial"/>
          <w:b/>
          <w:bCs/>
          <w:sz w:val="24"/>
          <w:szCs w:val="24"/>
          <w:u w:val="single"/>
        </w:rPr>
        <w:t>Key words</w:t>
      </w:r>
    </w:p>
    <w:p w14:paraId="0D55B22E" w14:textId="5AFC31AA" w:rsidR="002275A8" w:rsidRPr="00EB69D4" w:rsidRDefault="002275A8" w:rsidP="00EB69D4">
      <w:pPr>
        <w:spacing w:line="360" w:lineRule="auto"/>
        <w:jc w:val="both"/>
        <w:rPr>
          <w:rFonts w:ascii="Arial" w:eastAsia="Arial" w:hAnsi="Arial" w:cs="Arial"/>
          <w:sz w:val="24"/>
          <w:szCs w:val="24"/>
        </w:rPr>
      </w:pPr>
      <w:r w:rsidRPr="00EB69D4">
        <w:rPr>
          <w:rFonts w:ascii="Arial" w:eastAsia="Arial" w:hAnsi="Arial" w:cs="Arial"/>
          <w:sz w:val="24"/>
          <w:szCs w:val="24"/>
        </w:rPr>
        <w:t>Simulation, advanced practice, advanced clinical practice, education, technology</w:t>
      </w:r>
      <w:r w:rsidR="00924731">
        <w:rPr>
          <w:rFonts w:ascii="Arial" w:eastAsia="Arial" w:hAnsi="Arial" w:cs="Arial"/>
          <w:sz w:val="24"/>
          <w:szCs w:val="24"/>
        </w:rPr>
        <w:t>.</w:t>
      </w:r>
    </w:p>
    <w:p w14:paraId="28B0CB3F" w14:textId="1406D84C" w:rsidR="00542FA6" w:rsidRPr="003E4B1C" w:rsidRDefault="002275A8" w:rsidP="00EB69D4">
      <w:pPr>
        <w:jc w:val="both"/>
        <w:rPr>
          <w:rFonts w:ascii="Arial" w:hAnsi="Arial" w:cs="Arial"/>
          <w:b/>
          <w:bCs/>
          <w:sz w:val="24"/>
          <w:szCs w:val="24"/>
          <w:u w:val="single"/>
        </w:rPr>
      </w:pPr>
      <w:r w:rsidRPr="003E4B1C">
        <w:rPr>
          <w:rFonts w:ascii="Arial" w:hAnsi="Arial" w:cs="Arial"/>
          <w:b/>
          <w:bCs/>
          <w:sz w:val="24"/>
          <w:szCs w:val="24"/>
          <w:u w:val="single"/>
        </w:rPr>
        <w:t>Introduction</w:t>
      </w:r>
    </w:p>
    <w:p w14:paraId="52E06576" w14:textId="5B5B370A" w:rsidR="00A5563C" w:rsidRDefault="00C3393A" w:rsidP="00EB69D4">
      <w:pPr>
        <w:spacing w:line="360" w:lineRule="auto"/>
        <w:jc w:val="both"/>
        <w:rPr>
          <w:rFonts w:ascii="Arial" w:eastAsia="Arial" w:hAnsi="Arial" w:cs="Arial"/>
          <w:sz w:val="24"/>
          <w:szCs w:val="24"/>
        </w:rPr>
      </w:pPr>
      <w:r w:rsidRPr="00ED3244">
        <w:rPr>
          <w:rFonts w:ascii="Arial" w:eastAsia="Arial" w:hAnsi="Arial" w:cs="Arial"/>
          <w:sz w:val="24"/>
          <w:szCs w:val="24"/>
        </w:rPr>
        <w:t>Simulation offers</w:t>
      </w:r>
      <w:r w:rsidR="0047086F" w:rsidRPr="00ED3244">
        <w:rPr>
          <w:rFonts w:ascii="Arial" w:eastAsia="Arial" w:hAnsi="Arial" w:cs="Arial"/>
          <w:sz w:val="24"/>
          <w:szCs w:val="24"/>
        </w:rPr>
        <w:t xml:space="preserve"> a safe environment to practice, learn and discuss clinical practice without the threat of catastrophic consequences (Yu So </w:t>
      </w:r>
      <w:r w:rsidR="0047086F" w:rsidRPr="00ED3244">
        <w:rPr>
          <w:rFonts w:ascii="Arial" w:eastAsia="Arial" w:hAnsi="Arial" w:cs="Arial"/>
          <w:i/>
          <w:iCs/>
          <w:sz w:val="24"/>
          <w:szCs w:val="24"/>
        </w:rPr>
        <w:t xml:space="preserve">et al. </w:t>
      </w:r>
      <w:r w:rsidR="0047086F" w:rsidRPr="00ED3244">
        <w:rPr>
          <w:rFonts w:ascii="Arial" w:eastAsia="Arial" w:hAnsi="Arial" w:cs="Arial"/>
          <w:sz w:val="24"/>
          <w:szCs w:val="24"/>
        </w:rPr>
        <w:t xml:space="preserve">2019). Simulation based education must focus on the safety of patients and therefore provide effective educational outcomes for those taking part (HEE, 2020). </w:t>
      </w:r>
      <w:r w:rsidR="00542FA6" w:rsidRPr="00ED3244">
        <w:rPr>
          <w:rFonts w:ascii="Arial" w:eastAsia="Arial" w:hAnsi="Arial" w:cs="Arial"/>
          <w:sz w:val="24"/>
          <w:szCs w:val="24"/>
        </w:rPr>
        <w:t>The development</w:t>
      </w:r>
      <w:r w:rsidR="00A5563C" w:rsidRPr="00ED3244">
        <w:rPr>
          <w:rFonts w:ascii="Arial" w:eastAsia="Arial" w:hAnsi="Arial" w:cs="Arial"/>
          <w:sz w:val="24"/>
          <w:szCs w:val="24"/>
        </w:rPr>
        <w:t xml:space="preserve"> of </w:t>
      </w:r>
      <w:r w:rsidR="00F13530" w:rsidRPr="00ED3244">
        <w:rPr>
          <w:rFonts w:ascii="Arial" w:eastAsia="Arial" w:hAnsi="Arial" w:cs="Arial"/>
          <w:sz w:val="24"/>
          <w:szCs w:val="24"/>
        </w:rPr>
        <w:t>competency</w:t>
      </w:r>
      <w:r w:rsidR="00A5563C" w:rsidRPr="00ED3244">
        <w:rPr>
          <w:rFonts w:ascii="Arial" w:eastAsia="Arial" w:hAnsi="Arial" w:cs="Arial"/>
          <w:sz w:val="24"/>
          <w:szCs w:val="24"/>
        </w:rPr>
        <w:t xml:space="preserve"> framework</w:t>
      </w:r>
      <w:r w:rsidR="00597AD8" w:rsidRPr="00ED3244">
        <w:rPr>
          <w:rFonts w:ascii="Arial" w:eastAsia="Arial" w:hAnsi="Arial" w:cs="Arial"/>
          <w:sz w:val="24"/>
          <w:szCs w:val="24"/>
        </w:rPr>
        <w:t>s</w:t>
      </w:r>
      <w:r w:rsidR="00A5563C">
        <w:rPr>
          <w:rFonts w:ascii="Arial" w:eastAsia="Arial" w:hAnsi="Arial" w:cs="Arial"/>
          <w:sz w:val="24"/>
          <w:szCs w:val="24"/>
        </w:rPr>
        <w:t xml:space="preserve"> that</w:t>
      </w:r>
      <w:r w:rsidR="00542FA6" w:rsidRPr="00EB69D4">
        <w:rPr>
          <w:rFonts w:ascii="Arial" w:eastAsia="Arial" w:hAnsi="Arial" w:cs="Arial"/>
          <w:sz w:val="24"/>
          <w:szCs w:val="24"/>
        </w:rPr>
        <w:t xml:space="preserve"> recognise nationally agreed key abilities and knowledge required for the delivery of safe </w:t>
      </w:r>
      <w:r w:rsidR="00597AD8">
        <w:rPr>
          <w:rFonts w:ascii="Arial" w:eastAsia="Arial" w:hAnsi="Arial" w:cs="Arial"/>
          <w:sz w:val="24"/>
          <w:szCs w:val="24"/>
        </w:rPr>
        <w:t xml:space="preserve">advanced </w:t>
      </w:r>
      <w:r w:rsidR="00542FA6" w:rsidRPr="00EB69D4">
        <w:rPr>
          <w:rFonts w:ascii="Arial" w:eastAsia="Arial" w:hAnsi="Arial" w:cs="Arial"/>
          <w:sz w:val="24"/>
          <w:szCs w:val="24"/>
        </w:rPr>
        <w:t>clinical practice</w:t>
      </w:r>
      <w:r w:rsidR="00A5563C">
        <w:rPr>
          <w:rFonts w:ascii="Arial" w:eastAsia="Arial" w:hAnsi="Arial" w:cs="Arial"/>
          <w:sz w:val="24"/>
          <w:szCs w:val="24"/>
        </w:rPr>
        <w:t xml:space="preserve"> is essential</w:t>
      </w:r>
      <w:r w:rsidR="00542FA6" w:rsidRPr="00EB69D4">
        <w:rPr>
          <w:rFonts w:ascii="Arial" w:eastAsia="Arial" w:hAnsi="Arial" w:cs="Arial"/>
          <w:sz w:val="24"/>
          <w:szCs w:val="24"/>
        </w:rPr>
        <w:t xml:space="preserve">. </w:t>
      </w:r>
      <w:r w:rsidR="00597AD8" w:rsidRPr="00EB69D4">
        <w:rPr>
          <w:rFonts w:ascii="Arial" w:eastAsia="Arial" w:hAnsi="Arial" w:cs="Arial"/>
          <w:sz w:val="24"/>
          <w:szCs w:val="24"/>
        </w:rPr>
        <w:t xml:space="preserve">Several authors have referred to the </w:t>
      </w:r>
      <w:r w:rsidR="004B4A42">
        <w:rPr>
          <w:rFonts w:ascii="Arial" w:eastAsia="Arial" w:hAnsi="Arial" w:cs="Arial"/>
          <w:sz w:val="24"/>
          <w:szCs w:val="24"/>
        </w:rPr>
        <w:t>necessities</w:t>
      </w:r>
      <w:r w:rsidR="00597AD8" w:rsidRPr="00EB69D4">
        <w:rPr>
          <w:rFonts w:ascii="Arial" w:eastAsia="Arial" w:hAnsi="Arial" w:cs="Arial"/>
          <w:sz w:val="24"/>
          <w:szCs w:val="24"/>
        </w:rPr>
        <w:t xml:space="preserve"> for competent</w:t>
      </w:r>
      <w:r w:rsidR="00597AD8">
        <w:rPr>
          <w:rFonts w:ascii="Arial" w:eastAsia="Arial" w:hAnsi="Arial" w:cs="Arial"/>
          <w:sz w:val="24"/>
          <w:szCs w:val="24"/>
        </w:rPr>
        <w:t xml:space="preserve"> advanced</w:t>
      </w:r>
      <w:r w:rsidR="00597AD8" w:rsidRPr="00EB69D4">
        <w:rPr>
          <w:rFonts w:ascii="Arial" w:eastAsia="Arial" w:hAnsi="Arial" w:cs="Arial"/>
          <w:sz w:val="24"/>
          <w:szCs w:val="24"/>
        </w:rPr>
        <w:t xml:space="preserve"> clinical practice and therefore the need for supporting competency frameworks</w:t>
      </w:r>
      <w:r w:rsidR="00AC0D4D">
        <w:rPr>
          <w:rFonts w:ascii="Arial" w:eastAsia="Arial" w:hAnsi="Arial" w:cs="Arial"/>
          <w:sz w:val="24"/>
          <w:szCs w:val="24"/>
        </w:rPr>
        <w:t>.</w:t>
      </w:r>
      <w:r w:rsidR="00597AD8" w:rsidRPr="00EB69D4">
        <w:rPr>
          <w:rFonts w:ascii="Arial" w:eastAsia="Arial" w:hAnsi="Arial" w:cs="Arial"/>
          <w:sz w:val="24"/>
          <w:szCs w:val="24"/>
        </w:rPr>
        <w:t xml:space="preserve"> (Furlong and Smith, 2005; Bench, </w:t>
      </w:r>
      <w:r w:rsidR="00597AD8" w:rsidRPr="00EB69D4">
        <w:rPr>
          <w:rFonts w:ascii="Arial" w:eastAsia="Arial" w:hAnsi="Arial" w:cs="Arial"/>
          <w:i/>
          <w:sz w:val="24"/>
          <w:szCs w:val="24"/>
        </w:rPr>
        <w:t xml:space="preserve">et al. </w:t>
      </w:r>
      <w:r w:rsidR="00597AD8" w:rsidRPr="00EB69D4">
        <w:rPr>
          <w:rFonts w:ascii="Arial" w:eastAsia="Arial" w:hAnsi="Arial" w:cs="Arial"/>
          <w:sz w:val="24"/>
          <w:szCs w:val="24"/>
        </w:rPr>
        <w:t xml:space="preserve">2018; Dover, </w:t>
      </w:r>
      <w:r w:rsidR="00597AD8" w:rsidRPr="00EB69D4">
        <w:rPr>
          <w:rFonts w:ascii="Arial" w:eastAsia="Arial" w:hAnsi="Arial" w:cs="Arial"/>
          <w:i/>
          <w:sz w:val="24"/>
          <w:szCs w:val="24"/>
        </w:rPr>
        <w:t xml:space="preserve">et al. </w:t>
      </w:r>
      <w:r w:rsidR="00597AD8" w:rsidRPr="00EB69D4">
        <w:rPr>
          <w:rFonts w:ascii="Arial" w:eastAsia="Arial" w:hAnsi="Arial" w:cs="Arial"/>
          <w:sz w:val="24"/>
          <w:szCs w:val="24"/>
        </w:rPr>
        <w:t>2019)</w:t>
      </w:r>
      <w:r w:rsidR="00AC0D4D">
        <w:rPr>
          <w:rFonts w:ascii="Arial" w:eastAsia="Arial" w:hAnsi="Arial" w:cs="Arial"/>
          <w:sz w:val="24"/>
          <w:szCs w:val="24"/>
        </w:rPr>
        <w:t>. The required capabilities and competencies,</w:t>
      </w:r>
      <w:r w:rsidR="00AC0D4D" w:rsidRPr="00AC0D4D">
        <w:rPr>
          <w:rFonts w:ascii="Arial" w:eastAsia="Arial" w:hAnsi="Arial" w:cs="Arial"/>
          <w:sz w:val="24"/>
          <w:szCs w:val="24"/>
        </w:rPr>
        <w:t xml:space="preserve"> </w:t>
      </w:r>
      <w:r w:rsidR="00AC0D4D" w:rsidRPr="00EB69D4">
        <w:rPr>
          <w:rFonts w:ascii="Arial" w:eastAsia="Arial" w:hAnsi="Arial" w:cs="Arial"/>
          <w:sz w:val="24"/>
          <w:szCs w:val="24"/>
        </w:rPr>
        <w:t>aimed directly at advanced clinical practice</w:t>
      </w:r>
      <w:r w:rsidR="00AC0D4D">
        <w:rPr>
          <w:rFonts w:ascii="Arial" w:eastAsia="Arial" w:hAnsi="Arial" w:cs="Arial"/>
          <w:sz w:val="24"/>
          <w:szCs w:val="24"/>
        </w:rPr>
        <w:t>, have subsequently been</w:t>
      </w:r>
      <w:r w:rsidR="00597AD8">
        <w:rPr>
          <w:rFonts w:ascii="Arial" w:eastAsia="Arial" w:hAnsi="Arial" w:cs="Arial"/>
          <w:sz w:val="24"/>
          <w:szCs w:val="24"/>
        </w:rPr>
        <w:t xml:space="preserve"> provided </w:t>
      </w:r>
      <w:r w:rsidR="00AC0D4D">
        <w:rPr>
          <w:rFonts w:ascii="Arial" w:eastAsia="Arial" w:hAnsi="Arial" w:cs="Arial"/>
          <w:sz w:val="24"/>
          <w:szCs w:val="24"/>
        </w:rPr>
        <w:t>via such</w:t>
      </w:r>
      <w:r w:rsidR="00542FA6" w:rsidRPr="00EB69D4">
        <w:rPr>
          <w:rFonts w:ascii="Arial" w:eastAsia="Arial" w:hAnsi="Arial" w:cs="Arial"/>
          <w:sz w:val="24"/>
          <w:szCs w:val="24"/>
        </w:rPr>
        <w:t xml:space="preserve"> </w:t>
      </w:r>
      <w:r w:rsidR="00AC0D4D">
        <w:rPr>
          <w:rFonts w:ascii="Arial" w:eastAsia="Arial" w:hAnsi="Arial" w:cs="Arial"/>
          <w:sz w:val="24"/>
          <w:szCs w:val="24"/>
        </w:rPr>
        <w:t xml:space="preserve">structures </w:t>
      </w:r>
      <w:r w:rsidR="00AC0D4D" w:rsidRPr="00EB69D4">
        <w:rPr>
          <w:rFonts w:ascii="Arial" w:eastAsia="Arial" w:hAnsi="Arial" w:cs="Arial"/>
          <w:sz w:val="24"/>
          <w:szCs w:val="24"/>
        </w:rPr>
        <w:t>(</w:t>
      </w:r>
      <w:r w:rsidR="00542FA6" w:rsidRPr="00EB69D4">
        <w:rPr>
          <w:rFonts w:ascii="Arial" w:eastAsia="Arial" w:hAnsi="Arial" w:cs="Arial"/>
          <w:sz w:val="24"/>
          <w:szCs w:val="24"/>
        </w:rPr>
        <w:t>DH, 2010; HEE, 2017; IFA, 2018). Competenc</w:t>
      </w:r>
      <w:r w:rsidR="004B4A42">
        <w:rPr>
          <w:rFonts w:ascii="Arial" w:eastAsia="Arial" w:hAnsi="Arial" w:cs="Arial"/>
          <w:sz w:val="24"/>
          <w:szCs w:val="24"/>
        </w:rPr>
        <w:t>y frameworks</w:t>
      </w:r>
      <w:r w:rsidR="00542FA6" w:rsidRPr="00EB69D4">
        <w:rPr>
          <w:rFonts w:ascii="Arial" w:eastAsia="Arial" w:hAnsi="Arial" w:cs="Arial"/>
          <w:sz w:val="24"/>
          <w:szCs w:val="24"/>
        </w:rPr>
        <w:t xml:space="preserve"> to address</w:t>
      </w:r>
      <w:r w:rsidR="004B4A42">
        <w:rPr>
          <w:rFonts w:ascii="Arial" w:eastAsia="Arial" w:hAnsi="Arial" w:cs="Arial"/>
          <w:sz w:val="24"/>
          <w:szCs w:val="24"/>
        </w:rPr>
        <w:t xml:space="preserve"> generalist capabilities</w:t>
      </w:r>
      <w:r w:rsidR="00542FA6" w:rsidRPr="00EB69D4">
        <w:rPr>
          <w:rFonts w:ascii="Arial" w:eastAsia="Arial" w:hAnsi="Arial" w:cs="Arial"/>
          <w:sz w:val="24"/>
          <w:szCs w:val="24"/>
        </w:rPr>
        <w:t xml:space="preserve"> have been developed </w:t>
      </w:r>
      <w:r w:rsidR="00924731">
        <w:rPr>
          <w:rFonts w:ascii="Arial" w:eastAsia="Arial" w:hAnsi="Arial" w:cs="Arial"/>
          <w:sz w:val="24"/>
          <w:szCs w:val="24"/>
        </w:rPr>
        <w:t xml:space="preserve">by Health Education England </w:t>
      </w:r>
      <w:r w:rsidR="00542FA6" w:rsidRPr="00EB69D4">
        <w:rPr>
          <w:rFonts w:ascii="Arial" w:eastAsia="Arial" w:hAnsi="Arial" w:cs="Arial"/>
          <w:sz w:val="24"/>
          <w:szCs w:val="24"/>
        </w:rPr>
        <w:t>(HEE, 2017), with the addition of specialist competencies provided by the Royal College of Emergency Medicine (RCEM, 2017), the Faculty of Intensive Care Medicine (FICM, 2015) and the Royal College of General Practitioners (RCGP, 2015). Collaboration and adoption of the</w:t>
      </w:r>
      <w:r w:rsidR="004B4A42">
        <w:rPr>
          <w:rFonts w:ascii="Arial" w:eastAsia="Arial" w:hAnsi="Arial" w:cs="Arial"/>
          <w:sz w:val="24"/>
          <w:szCs w:val="24"/>
        </w:rPr>
        <w:t>se</w:t>
      </w:r>
      <w:r w:rsidR="00542FA6" w:rsidRPr="00EB69D4">
        <w:rPr>
          <w:rFonts w:ascii="Arial" w:eastAsia="Arial" w:hAnsi="Arial" w:cs="Arial"/>
          <w:sz w:val="24"/>
          <w:szCs w:val="24"/>
        </w:rPr>
        <w:t xml:space="preserve"> c</w:t>
      </w:r>
      <w:r w:rsidR="004B4A42">
        <w:rPr>
          <w:rFonts w:ascii="Arial" w:eastAsia="Arial" w:hAnsi="Arial" w:cs="Arial"/>
          <w:sz w:val="24"/>
          <w:szCs w:val="24"/>
        </w:rPr>
        <w:t>apabilities</w:t>
      </w:r>
      <w:r w:rsidR="00542FA6" w:rsidRPr="00EB69D4">
        <w:rPr>
          <w:rFonts w:ascii="Arial" w:eastAsia="Arial" w:hAnsi="Arial" w:cs="Arial"/>
          <w:sz w:val="24"/>
          <w:szCs w:val="24"/>
        </w:rPr>
        <w:t xml:space="preserve"> into advanced</w:t>
      </w:r>
      <w:r w:rsidR="004B4A42">
        <w:rPr>
          <w:rFonts w:ascii="Arial" w:eastAsia="Arial" w:hAnsi="Arial" w:cs="Arial"/>
          <w:sz w:val="24"/>
          <w:szCs w:val="24"/>
        </w:rPr>
        <w:t xml:space="preserve"> clinical</w:t>
      </w:r>
      <w:r w:rsidR="00542FA6" w:rsidRPr="00EB69D4">
        <w:rPr>
          <w:rFonts w:ascii="Arial" w:eastAsia="Arial" w:hAnsi="Arial" w:cs="Arial"/>
          <w:sz w:val="24"/>
          <w:szCs w:val="24"/>
        </w:rPr>
        <w:t xml:space="preserve"> practice curricula is therefore advantageous and may support the development of knowledge and skill (Dover, </w:t>
      </w:r>
      <w:r w:rsidR="00542FA6" w:rsidRPr="00EB69D4">
        <w:rPr>
          <w:rFonts w:ascii="Arial" w:eastAsia="Arial" w:hAnsi="Arial" w:cs="Arial"/>
          <w:i/>
          <w:sz w:val="24"/>
          <w:szCs w:val="24"/>
        </w:rPr>
        <w:t xml:space="preserve">et al. </w:t>
      </w:r>
      <w:r w:rsidR="00542FA6" w:rsidRPr="00EB69D4">
        <w:rPr>
          <w:rFonts w:ascii="Arial" w:eastAsia="Arial" w:hAnsi="Arial" w:cs="Arial"/>
          <w:sz w:val="24"/>
          <w:szCs w:val="24"/>
        </w:rPr>
        <w:t>2019).</w:t>
      </w:r>
      <w:r w:rsidR="002275A8" w:rsidRPr="00EB69D4">
        <w:rPr>
          <w:rFonts w:ascii="Arial" w:eastAsia="Arial" w:hAnsi="Arial" w:cs="Arial"/>
          <w:sz w:val="24"/>
          <w:szCs w:val="24"/>
        </w:rPr>
        <w:t xml:space="preserve"> However, HEE</w:t>
      </w:r>
      <w:r w:rsidR="00924731">
        <w:rPr>
          <w:rFonts w:ascii="Arial" w:eastAsia="Arial" w:hAnsi="Arial" w:cs="Arial"/>
          <w:sz w:val="24"/>
          <w:szCs w:val="24"/>
        </w:rPr>
        <w:t xml:space="preserve"> (2020)</w:t>
      </w:r>
      <w:r w:rsidR="00570398" w:rsidRPr="00EB69D4">
        <w:rPr>
          <w:rFonts w:ascii="Arial" w:eastAsia="Arial" w:hAnsi="Arial" w:cs="Arial"/>
          <w:sz w:val="24"/>
          <w:szCs w:val="24"/>
        </w:rPr>
        <w:t xml:space="preserve"> have outlined the role that simulation can play in supporting national policies and strategic developments in ensuring that health care practitioners are supported, adaptable and capable of delivering safe and effective care.</w:t>
      </w:r>
      <w:r w:rsidR="00B11447" w:rsidRPr="00EB69D4">
        <w:rPr>
          <w:rFonts w:ascii="Arial" w:eastAsia="Arial" w:hAnsi="Arial" w:cs="Arial"/>
          <w:sz w:val="24"/>
          <w:szCs w:val="24"/>
        </w:rPr>
        <w:t xml:space="preserve"> What simulation provides is a rehearsal of the clinical encounter, an opportunity for the exploration</w:t>
      </w:r>
      <w:r w:rsidR="005B698E">
        <w:rPr>
          <w:rFonts w:ascii="Arial" w:eastAsia="Arial" w:hAnsi="Arial" w:cs="Arial"/>
          <w:sz w:val="24"/>
          <w:szCs w:val="24"/>
        </w:rPr>
        <w:t xml:space="preserve"> of clinical reasoning</w:t>
      </w:r>
      <w:r w:rsidR="00B11447" w:rsidRPr="00EB69D4">
        <w:rPr>
          <w:rFonts w:ascii="Arial" w:eastAsia="Arial" w:hAnsi="Arial" w:cs="Arial"/>
          <w:sz w:val="24"/>
          <w:szCs w:val="24"/>
        </w:rPr>
        <w:t xml:space="preserve"> and</w:t>
      </w:r>
      <w:r w:rsidR="005B698E">
        <w:rPr>
          <w:rFonts w:ascii="Arial" w:eastAsia="Arial" w:hAnsi="Arial" w:cs="Arial"/>
          <w:sz w:val="24"/>
          <w:szCs w:val="24"/>
        </w:rPr>
        <w:t xml:space="preserve"> the</w:t>
      </w:r>
      <w:r w:rsidR="00B11447" w:rsidRPr="00EB69D4">
        <w:rPr>
          <w:rFonts w:ascii="Arial" w:eastAsia="Arial" w:hAnsi="Arial" w:cs="Arial"/>
          <w:sz w:val="24"/>
          <w:szCs w:val="24"/>
        </w:rPr>
        <w:t xml:space="preserve"> development of a modern workforce capable, </w:t>
      </w:r>
      <w:r w:rsidR="00AC0D4D" w:rsidRPr="00EB69D4">
        <w:rPr>
          <w:rFonts w:ascii="Arial" w:eastAsia="Arial" w:hAnsi="Arial" w:cs="Arial"/>
          <w:sz w:val="24"/>
          <w:szCs w:val="24"/>
        </w:rPr>
        <w:t>resilient,</w:t>
      </w:r>
      <w:r w:rsidR="00B11447" w:rsidRPr="00EB69D4">
        <w:rPr>
          <w:rFonts w:ascii="Arial" w:eastAsia="Arial" w:hAnsi="Arial" w:cs="Arial"/>
          <w:sz w:val="24"/>
          <w:szCs w:val="24"/>
        </w:rPr>
        <w:t xml:space="preserve"> and able to work seamlessly in a multi-professional environment</w:t>
      </w:r>
      <w:r w:rsidR="00495FA0">
        <w:rPr>
          <w:rFonts w:ascii="Arial" w:eastAsia="Arial" w:hAnsi="Arial" w:cs="Arial"/>
          <w:sz w:val="24"/>
          <w:szCs w:val="24"/>
        </w:rPr>
        <w:t>,</w:t>
      </w:r>
      <w:r w:rsidR="00B11447" w:rsidRPr="00EB69D4">
        <w:rPr>
          <w:rFonts w:ascii="Arial" w:eastAsia="Arial" w:hAnsi="Arial" w:cs="Arial"/>
          <w:sz w:val="24"/>
          <w:szCs w:val="24"/>
        </w:rPr>
        <w:t xml:space="preserve"> ensuring the optimisation of patient safety (HEE, 2020). </w:t>
      </w:r>
    </w:p>
    <w:p w14:paraId="79281A8B" w14:textId="7CC3D05B" w:rsidR="003C2CC4" w:rsidRPr="00EB69D4" w:rsidRDefault="00B11447" w:rsidP="00EB69D4">
      <w:pPr>
        <w:spacing w:line="360" w:lineRule="auto"/>
        <w:jc w:val="both"/>
        <w:rPr>
          <w:rFonts w:ascii="Arial" w:hAnsi="Arial" w:cs="Arial"/>
          <w:sz w:val="24"/>
          <w:szCs w:val="24"/>
        </w:rPr>
      </w:pPr>
      <w:r w:rsidRPr="00EB69D4">
        <w:rPr>
          <w:rFonts w:ascii="Arial" w:eastAsia="Arial" w:hAnsi="Arial" w:cs="Arial"/>
          <w:sz w:val="24"/>
          <w:szCs w:val="24"/>
        </w:rPr>
        <w:lastRenderedPageBreak/>
        <w:t>Advanced Clinical Practitioners</w:t>
      </w:r>
      <w:r w:rsidR="003E3595" w:rsidRPr="00EB69D4">
        <w:rPr>
          <w:rFonts w:ascii="Arial" w:hAnsi="Arial" w:cs="Arial"/>
          <w:sz w:val="24"/>
          <w:szCs w:val="24"/>
        </w:rPr>
        <w:t xml:space="preserve"> are required to have</w:t>
      </w:r>
      <w:r w:rsidRPr="00EB69D4">
        <w:rPr>
          <w:rFonts w:ascii="Arial" w:hAnsi="Arial" w:cs="Arial"/>
          <w:sz w:val="24"/>
          <w:szCs w:val="24"/>
        </w:rPr>
        <w:t xml:space="preserve"> a high degree of autonomy </w:t>
      </w:r>
      <w:r w:rsidR="003E3595" w:rsidRPr="00EB69D4">
        <w:rPr>
          <w:rFonts w:ascii="Arial" w:hAnsi="Arial" w:cs="Arial"/>
          <w:sz w:val="24"/>
          <w:szCs w:val="24"/>
        </w:rPr>
        <w:t>with</w:t>
      </w:r>
      <w:r w:rsidRPr="00EB69D4">
        <w:rPr>
          <w:rFonts w:ascii="Arial" w:hAnsi="Arial" w:cs="Arial"/>
          <w:sz w:val="24"/>
          <w:szCs w:val="24"/>
        </w:rPr>
        <w:t xml:space="preserve"> the ability to make complex decisions, for which they are ultimately responsible (HEE, 2017).</w:t>
      </w:r>
      <w:r w:rsidRPr="00EB69D4">
        <w:rPr>
          <w:rFonts w:ascii="Arial" w:eastAsia="Arial" w:hAnsi="Arial" w:cs="Arial"/>
          <w:sz w:val="24"/>
          <w:szCs w:val="24"/>
        </w:rPr>
        <w:t xml:space="preserve"> </w:t>
      </w:r>
      <w:r w:rsidR="003E3595" w:rsidRPr="00EB69D4">
        <w:rPr>
          <w:rFonts w:ascii="Arial" w:eastAsia="Arial" w:hAnsi="Arial" w:cs="Arial"/>
          <w:sz w:val="24"/>
          <w:szCs w:val="24"/>
        </w:rPr>
        <w:t xml:space="preserve">To support the development of such practitioners </w:t>
      </w:r>
      <w:r w:rsidRPr="00EB69D4">
        <w:rPr>
          <w:rFonts w:ascii="Arial" w:hAnsi="Arial" w:cs="Arial"/>
          <w:sz w:val="24"/>
          <w:szCs w:val="24"/>
        </w:rPr>
        <w:t>it is not just the curriculum that impacts upon the students</w:t>
      </w:r>
      <w:r w:rsidR="002C2301">
        <w:rPr>
          <w:rFonts w:ascii="Arial" w:hAnsi="Arial" w:cs="Arial"/>
          <w:sz w:val="24"/>
          <w:szCs w:val="24"/>
        </w:rPr>
        <w:t>’</w:t>
      </w:r>
      <w:r w:rsidRPr="00EB69D4">
        <w:rPr>
          <w:rFonts w:ascii="Arial" w:hAnsi="Arial" w:cs="Arial"/>
          <w:sz w:val="24"/>
          <w:szCs w:val="24"/>
        </w:rPr>
        <w:t xml:space="preserve"> educational and clinical need, but a complex interwoven merger of clinical, academic/educational, </w:t>
      </w:r>
      <w:proofErr w:type="gramStart"/>
      <w:r w:rsidRPr="00EB69D4">
        <w:rPr>
          <w:rFonts w:ascii="Arial" w:hAnsi="Arial" w:cs="Arial"/>
          <w:sz w:val="24"/>
          <w:szCs w:val="24"/>
        </w:rPr>
        <w:t>emotional</w:t>
      </w:r>
      <w:proofErr w:type="gramEnd"/>
      <w:r w:rsidRPr="00EB69D4">
        <w:rPr>
          <w:rFonts w:ascii="Arial" w:hAnsi="Arial" w:cs="Arial"/>
          <w:sz w:val="24"/>
          <w:szCs w:val="24"/>
        </w:rPr>
        <w:t xml:space="preserve"> and reflective experiences that shape their world</w:t>
      </w:r>
      <w:r w:rsidR="000C45F6">
        <w:rPr>
          <w:rFonts w:ascii="Arial" w:hAnsi="Arial" w:cs="Arial"/>
          <w:sz w:val="24"/>
          <w:szCs w:val="24"/>
        </w:rPr>
        <w:t xml:space="preserve"> (Reynolds and Mortimore, 2021)</w:t>
      </w:r>
      <w:r w:rsidRPr="00EB69D4">
        <w:rPr>
          <w:rFonts w:ascii="Arial" w:hAnsi="Arial" w:cs="Arial"/>
          <w:sz w:val="24"/>
          <w:szCs w:val="24"/>
        </w:rPr>
        <w:t xml:space="preserve">. Therefore, a curriculum designed to support the development of </w:t>
      </w:r>
      <w:r w:rsidR="004B4A42">
        <w:rPr>
          <w:rFonts w:ascii="Arial" w:hAnsi="Arial" w:cs="Arial"/>
          <w:sz w:val="24"/>
          <w:szCs w:val="24"/>
        </w:rPr>
        <w:t>trainee</w:t>
      </w:r>
      <w:r w:rsidRPr="00EB69D4">
        <w:rPr>
          <w:rFonts w:ascii="Arial" w:hAnsi="Arial" w:cs="Arial"/>
          <w:sz w:val="24"/>
          <w:szCs w:val="24"/>
        </w:rPr>
        <w:t xml:space="preserve"> advanced </w:t>
      </w:r>
      <w:r w:rsidR="004B4A42">
        <w:rPr>
          <w:rFonts w:ascii="Arial" w:hAnsi="Arial" w:cs="Arial"/>
          <w:sz w:val="24"/>
          <w:szCs w:val="24"/>
        </w:rPr>
        <w:t>clinical</w:t>
      </w:r>
      <w:r w:rsidRPr="00EB69D4">
        <w:rPr>
          <w:rFonts w:ascii="Arial" w:hAnsi="Arial" w:cs="Arial"/>
          <w:sz w:val="24"/>
          <w:szCs w:val="24"/>
        </w:rPr>
        <w:t xml:space="preserve"> practitioners and other professions employed to practice at such a level, must provide not </w:t>
      </w:r>
      <w:r w:rsidR="004B4A42">
        <w:rPr>
          <w:rFonts w:ascii="Arial" w:hAnsi="Arial" w:cs="Arial"/>
          <w:sz w:val="24"/>
          <w:szCs w:val="24"/>
        </w:rPr>
        <w:t>simply</w:t>
      </w:r>
      <w:r w:rsidRPr="00EB69D4">
        <w:rPr>
          <w:rFonts w:ascii="Arial" w:hAnsi="Arial" w:cs="Arial"/>
          <w:sz w:val="24"/>
          <w:szCs w:val="24"/>
        </w:rPr>
        <w:t xml:space="preserve"> the required capabilities and competencies, but a structured and supported fusion of both academic and clinical education to offer a meaningful experience.</w:t>
      </w:r>
      <w:r w:rsidR="003E3595" w:rsidRPr="00EB69D4">
        <w:rPr>
          <w:rFonts w:ascii="Arial" w:hAnsi="Arial" w:cs="Arial"/>
          <w:sz w:val="24"/>
          <w:szCs w:val="24"/>
        </w:rPr>
        <w:t xml:space="preserve"> Simulation is one way to help achieve such a</w:t>
      </w:r>
      <w:r w:rsidR="004B4A42">
        <w:rPr>
          <w:rFonts w:ascii="Arial" w:hAnsi="Arial" w:cs="Arial"/>
          <w:sz w:val="24"/>
          <w:szCs w:val="24"/>
        </w:rPr>
        <w:t>n ambition</w:t>
      </w:r>
      <w:r w:rsidR="003E3595" w:rsidRPr="00EB69D4">
        <w:rPr>
          <w:rFonts w:ascii="Arial" w:hAnsi="Arial" w:cs="Arial"/>
          <w:sz w:val="24"/>
          <w:szCs w:val="24"/>
        </w:rPr>
        <w:t>.</w:t>
      </w:r>
      <w:r w:rsidR="005C4B78" w:rsidRPr="00EB69D4">
        <w:rPr>
          <w:rFonts w:ascii="Arial" w:hAnsi="Arial" w:cs="Arial"/>
          <w:sz w:val="24"/>
          <w:szCs w:val="24"/>
        </w:rPr>
        <w:t xml:space="preserve"> </w:t>
      </w:r>
    </w:p>
    <w:p w14:paraId="17FE4619" w14:textId="6369B70A" w:rsidR="00A5563C" w:rsidRDefault="005B0EB6" w:rsidP="00EB69D4">
      <w:pPr>
        <w:spacing w:line="360" w:lineRule="auto"/>
        <w:jc w:val="both"/>
        <w:rPr>
          <w:rFonts w:ascii="Arial" w:hAnsi="Arial" w:cs="Arial"/>
          <w:b/>
          <w:bCs/>
          <w:sz w:val="24"/>
          <w:szCs w:val="24"/>
          <w:u w:val="single"/>
        </w:rPr>
      </w:pPr>
      <w:r>
        <w:rPr>
          <w:rFonts w:ascii="Arial" w:hAnsi="Arial" w:cs="Arial"/>
          <w:b/>
          <w:bCs/>
          <w:sz w:val="24"/>
          <w:szCs w:val="24"/>
          <w:u w:val="single"/>
        </w:rPr>
        <w:t xml:space="preserve">What is </w:t>
      </w:r>
      <w:r w:rsidR="00A5563C" w:rsidRPr="005B0EB6">
        <w:rPr>
          <w:rFonts w:ascii="Arial" w:hAnsi="Arial" w:cs="Arial"/>
          <w:b/>
          <w:bCs/>
          <w:sz w:val="24"/>
          <w:szCs w:val="24"/>
          <w:u w:val="single"/>
        </w:rPr>
        <w:t>Simulation</w:t>
      </w:r>
      <w:r>
        <w:rPr>
          <w:rFonts w:ascii="Arial" w:hAnsi="Arial" w:cs="Arial"/>
          <w:b/>
          <w:bCs/>
          <w:sz w:val="24"/>
          <w:szCs w:val="24"/>
          <w:u w:val="single"/>
        </w:rPr>
        <w:t>?</w:t>
      </w:r>
    </w:p>
    <w:p w14:paraId="1625A2C1" w14:textId="7A4C9A6D" w:rsidR="004B3C42" w:rsidRPr="00ED3244" w:rsidRDefault="00032F3E" w:rsidP="00EB69D4">
      <w:pPr>
        <w:spacing w:line="360" w:lineRule="auto"/>
        <w:jc w:val="both"/>
        <w:rPr>
          <w:rFonts w:ascii="Arial" w:hAnsi="Arial" w:cs="Arial"/>
          <w:sz w:val="24"/>
          <w:szCs w:val="24"/>
        </w:rPr>
      </w:pPr>
      <w:r w:rsidRPr="00ED3244">
        <w:rPr>
          <w:rFonts w:ascii="Arial" w:hAnsi="Arial" w:cs="Arial"/>
          <w:sz w:val="24"/>
          <w:szCs w:val="24"/>
        </w:rPr>
        <w:t xml:space="preserve">Simulation has been used in medical, </w:t>
      </w:r>
      <w:proofErr w:type="gramStart"/>
      <w:r w:rsidRPr="00ED3244">
        <w:rPr>
          <w:rFonts w:ascii="Arial" w:hAnsi="Arial" w:cs="Arial"/>
          <w:sz w:val="24"/>
          <w:szCs w:val="24"/>
        </w:rPr>
        <w:t>nursing</w:t>
      </w:r>
      <w:proofErr w:type="gramEnd"/>
      <w:r w:rsidRPr="00ED3244">
        <w:rPr>
          <w:rFonts w:ascii="Arial" w:hAnsi="Arial" w:cs="Arial"/>
          <w:sz w:val="24"/>
          <w:szCs w:val="24"/>
        </w:rPr>
        <w:t xml:space="preserve"> and dental education over the last 60 years (</w:t>
      </w:r>
      <w:proofErr w:type="spellStart"/>
      <w:r w:rsidRPr="00ED3244">
        <w:rPr>
          <w:rFonts w:ascii="Arial" w:hAnsi="Arial" w:cs="Arial"/>
          <w:sz w:val="24"/>
          <w:szCs w:val="24"/>
        </w:rPr>
        <w:t>DoH</w:t>
      </w:r>
      <w:proofErr w:type="spellEnd"/>
      <w:r w:rsidRPr="00ED3244">
        <w:rPr>
          <w:rFonts w:ascii="Arial" w:hAnsi="Arial" w:cs="Arial"/>
          <w:sz w:val="24"/>
          <w:szCs w:val="24"/>
        </w:rPr>
        <w:t xml:space="preserve">, 2011). </w:t>
      </w:r>
      <w:r w:rsidR="00DE14BE" w:rsidRPr="00ED3244">
        <w:rPr>
          <w:rFonts w:ascii="Arial" w:hAnsi="Arial" w:cs="Arial"/>
          <w:sz w:val="24"/>
          <w:szCs w:val="24"/>
        </w:rPr>
        <w:t>Simulation</w:t>
      </w:r>
      <w:r w:rsidR="00B6657E" w:rsidRPr="00ED3244">
        <w:rPr>
          <w:rFonts w:ascii="Arial" w:hAnsi="Arial" w:cs="Arial"/>
          <w:sz w:val="24"/>
          <w:szCs w:val="24"/>
        </w:rPr>
        <w:t xml:space="preserve"> is</w:t>
      </w:r>
      <w:r w:rsidR="008A1850" w:rsidRPr="00ED3244">
        <w:rPr>
          <w:rFonts w:ascii="Arial" w:hAnsi="Arial" w:cs="Arial"/>
          <w:sz w:val="24"/>
          <w:szCs w:val="24"/>
        </w:rPr>
        <w:t xml:space="preserve"> defined as ‘</w:t>
      </w:r>
      <w:r w:rsidR="008A1850" w:rsidRPr="00ED3244">
        <w:rPr>
          <w:rFonts w:ascii="Arial" w:hAnsi="Arial" w:cs="Arial"/>
          <w:i/>
          <w:iCs/>
          <w:sz w:val="24"/>
          <w:szCs w:val="24"/>
        </w:rPr>
        <w:t>a technique to replace or amplify real experiences with guided experiences, often immersive in nature, that evoke or replicate substantial aspects of the real world in a fully safe, instructive and interactive fashion’ (Gaba, 2007, page 126).</w:t>
      </w:r>
      <w:r w:rsidR="00B6657E" w:rsidRPr="00ED3244">
        <w:rPr>
          <w:rFonts w:ascii="Arial" w:hAnsi="Arial" w:cs="Arial"/>
          <w:sz w:val="24"/>
          <w:szCs w:val="24"/>
        </w:rPr>
        <w:t xml:space="preserve"> </w:t>
      </w:r>
      <w:r w:rsidR="008A1850" w:rsidRPr="00ED3244">
        <w:rPr>
          <w:rFonts w:ascii="Arial" w:hAnsi="Arial" w:cs="Arial"/>
          <w:sz w:val="24"/>
          <w:szCs w:val="24"/>
        </w:rPr>
        <w:t xml:space="preserve">Simulation is </w:t>
      </w:r>
      <w:r w:rsidR="00B6657E" w:rsidRPr="00ED3244">
        <w:rPr>
          <w:rFonts w:ascii="Arial" w:hAnsi="Arial" w:cs="Arial"/>
          <w:sz w:val="24"/>
          <w:szCs w:val="24"/>
        </w:rPr>
        <w:t>acknowledged as an important element in healthcare education programs (Warren e</w:t>
      </w:r>
      <w:r w:rsidR="00B6657E" w:rsidRPr="00ED3244">
        <w:rPr>
          <w:rFonts w:ascii="Arial" w:hAnsi="Arial" w:cs="Arial"/>
          <w:i/>
          <w:iCs/>
          <w:sz w:val="24"/>
          <w:szCs w:val="24"/>
        </w:rPr>
        <w:t xml:space="preserve">t al., </w:t>
      </w:r>
      <w:r w:rsidR="00B6657E" w:rsidRPr="00ED3244">
        <w:rPr>
          <w:rFonts w:ascii="Arial" w:hAnsi="Arial" w:cs="Arial"/>
          <w:sz w:val="24"/>
          <w:szCs w:val="24"/>
        </w:rPr>
        <w:t>2016)</w:t>
      </w:r>
      <w:r w:rsidR="006D3F3D" w:rsidRPr="00ED3244">
        <w:rPr>
          <w:rFonts w:ascii="Arial" w:hAnsi="Arial" w:cs="Arial"/>
          <w:sz w:val="24"/>
          <w:szCs w:val="24"/>
        </w:rPr>
        <w:t>,</w:t>
      </w:r>
      <w:r w:rsidR="00B6657E" w:rsidRPr="00ED3244">
        <w:rPr>
          <w:rFonts w:ascii="Arial" w:hAnsi="Arial" w:cs="Arial"/>
          <w:sz w:val="24"/>
          <w:szCs w:val="24"/>
        </w:rPr>
        <w:t xml:space="preserve"> with HEE (</w:t>
      </w:r>
      <w:r w:rsidR="008A1850" w:rsidRPr="00ED3244">
        <w:rPr>
          <w:rFonts w:ascii="Arial" w:hAnsi="Arial" w:cs="Arial"/>
          <w:sz w:val="24"/>
          <w:szCs w:val="24"/>
        </w:rPr>
        <w:t>2020</w:t>
      </w:r>
      <w:r w:rsidR="00B6657E" w:rsidRPr="00ED3244">
        <w:rPr>
          <w:rFonts w:ascii="Arial" w:hAnsi="Arial" w:cs="Arial"/>
          <w:sz w:val="24"/>
          <w:szCs w:val="24"/>
        </w:rPr>
        <w:t xml:space="preserve">) supporting the use of simulation and immersive learning technologies </w:t>
      </w:r>
      <w:r w:rsidR="008A1850" w:rsidRPr="00ED3244">
        <w:rPr>
          <w:rFonts w:ascii="Arial" w:hAnsi="Arial" w:cs="Arial"/>
          <w:sz w:val="24"/>
          <w:szCs w:val="24"/>
        </w:rPr>
        <w:t xml:space="preserve">for </w:t>
      </w:r>
      <w:r w:rsidR="00B6657E" w:rsidRPr="00ED3244">
        <w:rPr>
          <w:rFonts w:ascii="Arial" w:hAnsi="Arial" w:cs="Arial"/>
          <w:sz w:val="24"/>
          <w:szCs w:val="24"/>
        </w:rPr>
        <w:t>training the current and future NHS workforce.</w:t>
      </w:r>
    </w:p>
    <w:p w14:paraId="4D02E344" w14:textId="6553D669" w:rsidR="007F20EF" w:rsidRPr="00ED3244" w:rsidRDefault="005C4B78" w:rsidP="00EB69D4">
      <w:pPr>
        <w:spacing w:line="360" w:lineRule="auto"/>
        <w:jc w:val="both"/>
        <w:rPr>
          <w:rFonts w:ascii="Arial" w:hAnsi="Arial" w:cs="Arial"/>
          <w:sz w:val="24"/>
          <w:szCs w:val="24"/>
        </w:rPr>
      </w:pPr>
      <w:r w:rsidRPr="00EB69D4">
        <w:rPr>
          <w:rFonts w:ascii="Arial" w:hAnsi="Arial" w:cs="Arial"/>
          <w:sz w:val="24"/>
          <w:szCs w:val="24"/>
        </w:rPr>
        <w:t xml:space="preserve">The versatility of </w:t>
      </w:r>
      <w:r w:rsidR="007F20EF" w:rsidRPr="00EB69D4">
        <w:rPr>
          <w:rFonts w:ascii="Arial" w:hAnsi="Arial" w:cs="Arial"/>
          <w:sz w:val="24"/>
          <w:szCs w:val="24"/>
        </w:rPr>
        <w:t>simulation</w:t>
      </w:r>
      <w:r w:rsidRPr="00EB69D4">
        <w:rPr>
          <w:rFonts w:ascii="Arial" w:hAnsi="Arial" w:cs="Arial"/>
          <w:sz w:val="24"/>
          <w:szCs w:val="24"/>
        </w:rPr>
        <w:t xml:space="preserve"> allows for a variety of practical scenarios to be considered and developed into a potential learning experience. Simulation can vary from complex software that can detect variables that alter the response, to simulations that explore emotion and relationships and their impact on patients and </w:t>
      </w:r>
      <w:r w:rsidRPr="00ED3244">
        <w:rPr>
          <w:rFonts w:ascii="Arial" w:hAnsi="Arial" w:cs="Arial"/>
          <w:sz w:val="24"/>
          <w:szCs w:val="24"/>
        </w:rPr>
        <w:t>clients (</w:t>
      </w:r>
      <w:r w:rsidR="004B3C42" w:rsidRPr="00ED3244">
        <w:rPr>
          <w:rFonts w:ascii="Arial" w:hAnsi="Arial" w:cs="Arial"/>
          <w:sz w:val="24"/>
          <w:szCs w:val="24"/>
        </w:rPr>
        <w:t xml:space="preserve">HEE 2020; </w:t>
      </w:r>
      <w:r w:rsidRPr="00ED3244">
        <w:rPr>
          <w:rFonts w:ascii="Arial" w:hAnsi="Arial" w:cs="Arial"/>
          <w:sz w:val="24"/>
          <w:szCs w:val="24"/>
        </w:rPr>
        <w:t xml:space="preserve">Fry, </w:t>
      </w:r>
      <w:proofErr w:type="spellStart"/>
      <w:r w:rsidRPr="00ED3244">
        <w:rPr>
          <w:rFonts w:ascii="Arial" w:hAnsi="Arial" w:cs="Arial"/>
          <w:sz w:val="24"/>
          <w:szCs w:val="24"/>
        </w:rPr>
        <w:t>Ketteridge</w:t>
      </w:r>
      <w:proofErr w:type="spellEnd"/>
      <w:r w:rsidRPr="00ED3244">
        <w:rPr>
          <w:rFonts w:ascii="Arial" w:hAnsi="Arial" w:cs="Arial"/>
          <w:sz w:val="24"/>
          <w:szCs w:val="24"/>
        </w:rPr>
        <w:t xml:space="preserve"> and Marshall</w:t>
      </w:r>
      <w:r w:rsidR="00DA3DDB" w:rsidRPr="00ED3244">
        <w:rPr>
          <w:rFonts w:ascii="Arial" w:hAnsi="Arial" w:cs="Arial"/>
          <w:sz w:val="24"/>
          <w:szCs w:val="24"/>
        </w:rPr>
        <w:t>,</w:t>
      </w:r>
      <w:r w:rsidRPr="00ED3244">
        <w:rPr>
          <w:rFonts w:ascii="Arial" w:hAnsi="Arial" w:cs="Arial"/>
          <w:sz w:val="24"/>
          <w:szCs w:val="24"/>
        </w:rPr>
        <w:t xml:space="preserve"> 2003). The ability of simulation to allow for ethical, </w:t>
      </w:r>
      <w:proofErr w:type="gramStart"/>
      <w:r w:rsidRPr="00ED3244">
        <w:rPr>
          <w:rFonts w:ascii="Arial" w:hAnsi="Arial" w:cs="Arial"/>
          <w:sz w:val="24"/>
          <w:szCs w:val="24"/>
        </w:rPr>
        <w:t>professional</w:t>
      </w:r>
      <w:proofErr w:type="gramEnd"/>
      <w:r w:rsidRPr="00ED3244">
        <w:rPr>
          <w:rFonts w:ascii="Arial" w:hAnsi="Arial" w:cs="Arial"/>
          <w:sz w:val="24"/>
          <w:szCs w:val="24"/>
        </w:rPr>
        <w:t xml:space="preserve"> and legal debate</w:t>
      </w:r>
      <w:r w:rsidR="000D3C1F" w:rsidRPr="00ED3244">
        <w:rPr>
          <w:rFonts w:ascii="Arial" w:hAnsi="Arial" w:cs="Arial"/>
          <w:sz w:val="24"/>
          <w:szCs w:val="24"/>
        </w:rPr>
        <w:t>s</w:t>
      </w:r>
      <w:r w:rsidRPr="00ED3244">
        <w:rPr>
          <w:rFonts w:ascii="Arial" w:hAnsi="Arial" w:cs="Arial"/>
          <w:sz w:val="24"/>
          <w:szCs w:val="24"/>
        </w:rPr>
        <w:t xml:space="preserve"> related to complex scenarios</w:t>
      </w:r>
      <w:r w:rsidR="000D3C1F" w:rsidRPr="00ED3244">
        <w:rPr>
          <w:rFonts w:ascii="Arial" w:hAnsi="Arial" w:cs="Arial"/>
          <w:sz w:val="24"/>
          <w:szCs w:val="24"/>
        </w:rPr>
        <w:t>,</w:t>
      </w:r>
      <w:r w:rsidRPr="00ED3244">
        <w:rPr>
          <w:rFonts w:ascii="Arial" w:hAnsi="Arial" w:cs="Arial"/>
          <w:sz w:val="24"/>
          <w:szCs w:val="24"/>
        </w:rPr>
        <w:t xml:space="preserve"> away from the practice area is advantageous. In such situations students are supported with debriefs following emotionally charged simulations that can be facilitated away from the pressures of the real clinical environment (</w:t>
      </w:r>
      <w:r w:rsidR="006D3F3D" w:rsidRPr="00ED3244">
        <w:rPr>
          <w:rFonts w:ascii="Arial" w:hAnsi="Arial" w:cs="Arial"/>
          <w:sz w:val="24"/>
          <w:szCs w:val="24"/>
        </w:rPr>
        <w:t xml:space="preserve">So </w:t>
      </w:r>
      <w:r w:rsidR="006D3F3D" w:rsidRPr="00ED3244">
        <w:rPr>
          <w:rFonts w:ascii="Arial" w:hAnsi="Arial" w:cs="Arial"/>
          <w:i/>
          <w:iCs/>
          <w:sz w:val="24"/>
          <w:szCs w:val="24"/>
        </w:rPr>
        <w:t>et al., 2019;</w:t>
      </w:r>
      <w:r w:rsidR="00CE4B31" w:rsidRPr="00ED3244">
        <w:rPr>
          <w:rFonts w:ascii="Arial" w:hAnsi="Arial" w:cs="Arial"/>
          <w:i/>
          <w:iCs/>
          <w:sz w:val="24"/>
          <w:szCs w:val="24"/>
        </w:rPr>
        <w:t xml:space="preserve"> </w:t>
      </w:r>
      <w:r w:rsidR="00CE4B31" w:rsidRPr="00ED3244">
        <w:rPr>
          <w:rFonts w:ascii="Arial" w:hAnsi="Arial" w:cs="Arial"/>
          <w:sz w:val="24"/>
          <w:szCs w:val="24"/>
        </w:rPr>
        <w:t>Warren et al., 2016;</w:t>
      </w:r>
      <w:r w:rsidR="006D3F3D" w:rsidRPr="00ED3244">
        <w:rPr>
          <w:rFonts w:ascii="Arial" w:hAnsi="Arial" w:cs="Arial"/>
          <w:i/>
          <w:iCs/>
          <w:sz w:val="24"/>
          <w:szCs w:val="24"/>
        </w:rPr>
        <w:t xml:space="preserve"> </w:t>
      </w:r>
      <w:r w:rsidRPr="00ED3244">
        <w:rPr>
          <w:rFonts w:ascii="Arial" w:hAnsi="Arial" w:cs="Arial"/>
          <w:sz w:val="24"/>
          <w:szCs w:val="24"/>
        </w:rPr>
        <w:t xml:space="preserve">Fry, </w:t>
      </w:r>
      <w:proofErr w:type="spellStart"/>
      <w:r w:rsidRPr="00ED3244">
        <w:rPr>
          <w:rFonts w:ascii="Arial" w:hAnsi="Arial" w:cs="Arial"/>
          <w:sz w:val="24"/>
          <w:szCs w:val="24"/>
        </w:rPr>
        <w:t>Ketteridge</w:t>
      </w:r>
      <w:proofErr w:type="spellEnd"/>
      <w:r w:rsidRPr="00ED3244">
        <w:rPr>
          <w:rFonts w:ascii="Arial" w:hAnsi="Arial" w:cs="Arial"/>
          <w:sz w:val="24"/>
          <w:szCs w:val="24"/>
        </w:rPr>
        <w:t xml:space="preserve"> and Marshall</w:t>
      </w:r>
      <w:r w:rsidR="00DA3DDB" w:rsidRPr="00ED3244">
        <w:rPr>
          <w:rFonts w:ascii="Arial" w:hAnsi="Arial" w:cs="Arial"/>
          <w:sz w:val="24"/>
          <w:szCs w:val="24"/>
        </w:rPr>
        <w:t>,</w:t>
      </w:r>
      <w:r w:rsidRPr="00ED3244">
        <w:rPr>
          <w:rFonts w:ascii="Arial" w:hAnsi="Arial" w:cs="Arial"/>
          <w:sz w:val="24"/>
          <w:szCs w:val="24"/>
        </w:rPr>
        <w:t xml:space="preserve"> 2003). The scope of simulation ranges from a static model to a fully automated skills suite or simulation booth. The experience for the learner can</w:t>
      </w:r>
      <w:r w:rsidRPr="00EB69D4">
        <w:rPr>
          <w:rFonts w:ascii="Arial" w:hAnsi="Arial" w:cs="Arial"/>
          <w:sz w:val="24"/>
          <w:szCs w:val="24"/>
        </w:rPr>
        <w:t xml:space="preserve"> be solitary or in groups</w:t>
      </w:r>
      <w:r w:rsidR="000D3C1F">
        <w:rPr>
          <w:rFonts w:ascii="Arial" w:hAnsi="Arial" w:cs="Arial"/>
          <w:sz w:val="24"/>
          <w:szCs w:val="24"/>
        </w:rPr>
        <w:t>.</w:t>
      </w:r>
      <w:r w:rsidRPr="00EB69D4">
        <w:rPr>
          <w:rFonts w:ascii="Arial" w:hAnsi="Arial" w:cs="Arial"/>
          <w:sz w:val="24"/>
          <w:szCs w:val="24"/>
        </w:rPr>
        <w:t xml:space="preserve"> </w:t>
      </w:r>
      <w:r w:rsidR="000D3C1F">
        <w:rPr>
          <w:rFonts w:ascii="Arial" w:hAnsi="Arial" w:cs="Arial"/>
          <w:sz w:val="24"/>
          <w:szCs w:val="24"/>
        </w:rPr>
        <w:t>T</w:t>
      </w:r>
      <w:r w:rsidRPr="00EB69D4">
        <w:rPr>
          <w:rFonts w:ascii="Arial" w:hAnsi="Arial" w:cs="Arial"/>
          <w:sz w:val="24"/>
          <w:szCs w:val="24"/>
        </w:rPr>
        <w:t xml:space="preserve">he </w:t>
      </w:r>
      <w:r w:rsidR="004B3C42">
        <w:rPr>
          <w:rFonts w:ascii="Arial" w:hAnsi="Arial" w:cs="Arial"/>
          <w:color w:val="000000"/>
          <w:sz w:val="24"/>
          <w:szCs w:val="24"/>
        </w:rPr>
        <w:t>main</w:t>
      </w:r>
      <w:r w:rsidRPr="00EB69D4">
        <w:rPr>
          <w:rFonts w:ascii="Arial" w:hAnsi="Arial" w:cs="Arial"/>
          <w:sz w:val="24"/>
          <w:szCs w:val="24"/>
        </w:rPr>
        <w:t xml:space="preserve"> feature</w:t>
      </w:r>
      <w:r w:rsidR="006D3F3D">
        <w:rPr>
          <w:rFonts w:ascii="Arial" w:hAnsi="Arial" w:cs="Arial"/>
          <w:sz w:val="24"/>
          <w:szCs w:val="24"/>
        </w:rPr>
        <w:t>s</w:t>
      </w:r>
      <w:r w:rsidRPr="00EB69D4">
        <w:rPr>
          <w:rFonts w:ascii="Arial" w:hAnsi="Arial" w:cs="Arial"/>
          <w:sz w:val="24"/>
          <w:szCs w:val="24"/>
        </w:rPr>
        <w:t xml:space="preserve"> being that</w:t>
      </w:r>
      <w:r w:rsidR="0021625D">
        <w:rPr>
          <w:rFonts w:ascii="Arial" w:hAnsi="Arial" w:cs="Arial"/>
          <w:sz w:val="24"/>
          <w:szCs w:val="24"/>
        </w:rPr>
        <w:t xml:space="preserve"> simulated</w:t>
      </w:r>
      <w:r w:rsidRPr="00EB69D4">
        <w:rPr>
          <w:rFonts w:ascii="Arial" w:hAnsi="Arial" w:cs="Arial"/>
          <w:sz w:val="24"/>
          <w:szCs w:val="24"/>
        </w:rPr>
        <w:t xml:space="preserve"> practice can take place </w:t>
      </w:r>
      <w:r w:rsidRPr="00EB69D4">
        <w:rPr>
          <w:rFonts w:ascii="Arial" w:hAnsi="Arial" w:cs="Arial"/>
          <w:sz w:val="24"/>
          <w:szCs w:val="24"/>
        </w:rPr>
        <w:lastRenderedPageBreak/>
        <w:t>without the potential risk of harm to patients/clients</w:t>
      </w:r>
      <w:r w:rsidR="0021625D">
        <w:rPr>
          <w:rFonts w:ascii="Arial" w:hAnsi="Arial" w:cs="Arial"/>
          <w:sz w:val="24"/>
          <w:szCs w:val="24"/>
        </w:rPr>
        <w:t>, whilst supporting the development of good performance in stressful situations</w:t>
      </w:r>
      <w:r w:rsidRPr="00EB69D4">
        <w:rPr>
          <w:rFonts w:ascii="Arial" w:hAnsi="Arial" w:cs="Arial"/>
          <w:sz w:val="24"/>
          <w:szCs w:val="24"/>
        </w:rPr>
        <w:t xml:space="preserve"> (Hubert</w:t>
      </w:r>
      <w:r w:rsidR="0021625D">
        <w:rPr>
          <w:rFonts w:ascii="Arial" w:hAnsi="Arial" w:cs="Arial"/>
          <w:sz w:val="24"/>
          <w:szCs w:val="24"/>
        </w:rPr>
        <w:t xml:space="preserve"> </w:t>
      </w:r>
      <w:r w:rsidR="0021625D">
        <w:rPr>
          <w:rFonts w:ascii="Arial" w:hAnsi="Arial" w:cs="Arial"/>
          <w:i/>
          <w:iCs/>
          <w:sz w:val="24"/>
          <w:szCs w:val="24"/>
        </w:rPr>
        <w:t>et al.,</w:t>
      </w:r>
      <w:r w:rsidRPr="00EB69D4">
        <w:rPr>
          <w:rFonts w:ascii="Arial" w:hAnsi="Arial" w:cs="Arial"/>
          <w:sz w:val="24"/>
          <w:szCs w:val="24"/>
        </w:rPr>
        <w:t xml:space="preserve"> 20</w:t>
      </w:r>
      <w:r w:rsidR="0021625D">
        <w:rPr>
          <w:rFonts w:ascii="Arial" w:hAnsi="Arial" w:cs="Arial"/>
          <w:sz w:val="24"/>
          <w:szCs w:val="24"/>
        </w:rPr>
        <w:t>14</w:t>
      </w:r>
      <w:r w:rsidRPr="00ED3244">
        <w:rPr>
          <w:rFonts w:ascii="Arial" w:hAnsi="Arial" w:cs="Arial"/>
          <w:sz w:val="24"/>
          <w:szCs w:val="24"/>
        </w:rPr>
        <w:t>).</w:t>
      </w:r>
      <w:r w:rsidR="004B3C42" w:rsidRPr="00ED3244">
        <w:rPr>
          <w:rFonts w:ascii="Arial" w:hAnsi="Arial" w:cs="Arial"/>
          <w:sz w:val="24"/>
          <w:szCs w:val="24"/>
        </w:rPr>
        <w:t xml:space="preserve"> Moreover, simulation provides a safe environment</w:t>
      </w:r>
      <w:r w:rsidRPr="00ED3244">
        <w:rPr>
          <w:rFonts w:ascii="Arial" w:hAnsi="Arial" w:cs="Arial"/>
          <w:sz w:val="24"/>
          <w:szCs w:val="24"/>
        </w:rPr>
        <w:t xml:space="preserve"> </w:t>
      </w:r>
      <w:r w:rsidR="004B3C42" w:rsidRPr="00ED3244">
        <w:rPr>
          <w:rFonts w:ascii="Arial" w:hAnsi="Arial" w:cs="Arial"/>
          <w:sz w:val="24"/>
          <w:szCs w:val="24"/>
        </w:rPr>
        <w:t xml:space="preserve">where students can reflect on good areas </w:t>
      </w:r>
      <w:r w:rsidR="006D3F3D" w:rsidRPr="00ED3244">
        <w:rPr>
          <w:rFonts w:ascii="Arial" w:hAnsi="Arial" w:cs="Arial"/>
          <w:sz w:val="24"/>
          <w:szCs w:val="24"/>
        </w:rPr>
        <w:t xml:space="preserve">of </w:t>
      </w:r>
      <w:r w:rsidR="004B3C42" w:rsidRPr="00ED3244">
        <w:rPr>
          <w:rFonts w:ascii="Arial" w:hAnsi="Arial" w:cs="Arial"/>
          <w:sz w:val="24"/>
          <w:szCs w:val="24"/>
        </w:rPr>
        <w:t xml:space="preserve">practice as well as learn from mistakes </w:t>
      </w:r>
      <w:r w:rsidR="00CC7D9A" w:rsidRPr="00ED3244">
        <w:rPr>
          <w:rFonts w:ascii="Arial" w:hAnsi="Arial" w:cs="Arial"/>
          <w:sz w:val="24"/>
          <w:szCs w:val="24"/>
        </w:rPr>
        <w:t>without compromising their professional integrity (</w:t>
      </w:r>
      <w:r w:rsidR="006D3F3D" w:rsidRPr="00ED3244">
        <w:rPr>
          <w:rFonts w:ascii="Arial" w:hAnsi="Arial" w:cs="Arial"/>
          <w:sz w:val="24"/>
          <w:szCs w:val="24"/>
        </w:rPr>
        <w:t xml:space="preserve">So </w:t>
      </w:r>
      <w:r w:rsidR="006D3F3D" w:rsidRPr="00ED3244">
        <w:rPr>
          <w:rFonts w:ascii="Arial" w:hAnsi="Arial" w:cs="Arial"/>
          <w:i/>
          <w:iCs/>
          <w:sz w:val="24"/>
          <w:szCs w:val="24"/>
        </w:rPr>
        <w:t xml:space="preserve">et al., </w:t>
      </w:r>
      <w:r w:rsidR="006D3F3D" w:rsidRPr="00ED3244">
        <w:rPr>
          <w:rFonts w:ascii="Arial" w:hAnsi="Arial" w:cs="Arial"/>
          <w:sz w:val="24"/>
          <w:szCs w:val="24"/>
        </w:rPr>
        <w:t xml:space="preserve">2019; </w:t>
      </w:r>
      <w:r w:rsidR="00CC7D9A" w:rsidRPr="00ED3244">
        <w:rPr>
          <w:rFonts w:ascii="Arial" w:hAnsi="Arial" w:cs="Arial"/>
          <w:sz w:val="24"/>
          <w:szCs w:val="24"/>
        </w:rPr>
        <w:t xml:space="preserve">Rudolph, </w:t>
      </w:r>
      <w:proofErr w:type="spellStart"/>
      <w:r w:rsidR="00CC7D9A" w:rsidRPr="00ED3244">
        <w:rPr>
          <w:rFonts w:ascii="Arial" w:hAnsi="Arial" w:cs="Arial"/>
          <w:sz w:val="24"/>
          <w:szCs w:val="24"/>
        </w:rPr>
        <w:t>Raemer</w:t>
      </w:r>
      <w:proofErr w:type="spellEnd"/>
      <w:r w:rsidR="00CC7D9A" w:rsidRPr="00ED3244">
        <w:rPr>
          <w:rFonts w:ascii="Arial" w:hAnsi="Arial" w:cs="Arial"/>
          <w:sz w:val="24"/>
          <w:szCs w:val="24"/>
        </w:rPr>
        <w:t>, and Simon, 2014).</w:t>
      </w:r>
    </w:p>
    <w:p w14:paraId="5646C4F8" w14:textId="575E7C30" w:rsidR="005C4B78" w:rsidRPr="00EB69D4" w:rsidRDefault="005C4B78" w:rsidP="00EB69D4">
      <w:pPr>
        <w:spacing w:line="360" w:lineRule="auto"/>
        <w:jc w:val="both"/>
        <w:rPr>
          <w:rFonts w:ascii="Arial" w:eastAsia="DejaVu LGC Sans" w:hAnsi="Arial" w:cs="Arial"/>
          <w:kern w:val="1"/>
          <w:sz w:val="24"/>
          <w:szCs w:val="24"/>
          <w:lang w:eastAsia="ar-SA"/>
        </w:rPr>
      </w:pPr>
      <w:r w:rsidRPr="00ED3244">
        <w:rPr>
          <w:rFonts w:ascii="Arial" w:hAnsi="Arial" w:cs="Arial"/>
          <w:sz w:val="24"/>
          <w:szCs w:val="24"/>
        </w:rPr>
        <w:t>This safe practical environment is attractive to professional education and health</w:t>
      </w:r>
      <w:r w:rsidRPr="00EB69D4">
        <w:rPr>
          <w:rFonts w:ascii="Arial" w:hAnsi="Arial" w:cs="Arial"/>
          <w:sz w:val="24"/>
          <w:szCs w:val="24"/>
        </w:rPr>
        <w:t xml:space="preserve"> providers, who actively endorse the use of </w:t>
      </w:r>
      <w:r w:rsidR="00A36E4D">
        <w:rPr>
          <w:rFonts w:ascii="Arial" w:hAnsi="Arial" w:cs="Arial"/>
          <w:sz w:val="24"/>
          <w:szCs w:val="24"/>
        </w:rPr>
        <w:t xml:space="preserve">quality </w:t>
      </w:r>
      <w:r w:rsidRPr="00EB69D4">
        <w:rPr>
          <w:rFonts w:ascii="Arial" w:hAnsi="Arial" w:cs="Arial"/>
          <w:sz w:val="24"/>
          <w:szCs w:val="24"/>
        </w:rPr>
        <w:t>simulation to develop competent practice in their workforce and professional members (</w:t>
      </w:r>
      <w:proofErr w:type="spellStart"/>
      <w:r w:rsidRPr="00EB69D4">
        <w:rPr>
          <w:rFonts w:ascii="Arial" w:hAnsi="Arial" w:cs="Arial"/>
          <w:sz w:val="24"/>
          <w:szCs w:val="24"/>
        </w:rPr>
        <w:t>D</w:t>
      </w:r>
      <w:r w:rsidR="006F2710">
        <w:rPr>
          <w:rFonts w:ascii="Arial" w:hAnsi="Arial" w:cs="Arial"/>
          <w:sz w:val="24"/>
          <w:szCs w:val="24"/>
        </w:rPr>
        <w:t>o</w:t>
      </w:r>
      <w:r w:rsidRPr="00EB69D4">
        <w:rPr>
          <w:rFonts w:ascii="Arial" w:hAnsi="Arial" w:cs="Arial"/>
          <w:sz w:val="24"/>
          <w:szCs w:val="24"/>
        </w:rPr>
        <w:t>H</w:t>
      </w:r>
      <w:proofErr w:type="spellEnd"/>
      <w:r w:rsidR="00DA3DDB" w:rsidRPr="00EB69D4">
        <w:rPr>
          <w:rFonts w:ascii="Arial" w:hAnsi="Arial" w:cs="Arial"/>
          <w:sz w:val="24"/>
          <w:szCs w:val="24"/>
        </w:rPr>
        <w:t>,</w:t>
      </w:r>
      <w:r w:rsidRPr="00EB69D4">
        <w:rPr>
          <w:rFonts w:ascii="Arial" w:hAnsi="Arial" w:cs="Arial"/>
          <w:sz w:val="24"/>
          <w:szCs w:val="24"/>
        </w:rPr>
        <w:t xml:space="preserve"> 20</w:t>
      </w:r>
      <w:r w:rsidR="00947865" w:rsidRPr="00EB69D4">
        <w:rPr>
          <w:rFonts w:ascii="Arial" w:hAnsi="Arial" w:cs="Arial"/>
          <w:sz w:val="24"/>
          <w:szCs w:val="24"/>
        </w:rPr>
        <w:t>11</w:t>
      </w:r>
      <w:r w:rsidR="00DA3DDB" w:rsidRPr="00EB69D4">
        <w:rPr>
          <w:rFonts w:ascii="Arial" w:hAnsi="Arial" w:cs="Arial"/>
          <w:sz w:val="24"/>
          <w:szCs w:val="24"/>
        </w:rPr>
        <w:t>;</w:t>
      </w:r>
      <w:r w:rsidRPr="00EB69D4">
        <w:rPr>
          <w:rFonts w:ascii="Arial" w:hAnsi="Arial" w:cs="Arial"/>
          <w:sz w:val="24"/>
          <w:szCs w:val="24"/>
        </w:rPr>
        <w:t xml:space="preserve"> NMC</w:t>
      </w:r>
      <w:r w:rsidR="00DA3DDB" w:rsidRPr="00EB69D4">
        <w:rPr>
          <w:rFonts w:ascii="Arial" w:hAnsi="Arial" w:cs="Arial"/>
          <w:sz w:val="24"/>
          <w:szCs w:val="24"/>
        </w:rPr>
        <w:t>,</w:t>
      </w:r>
      <w:r w:rsidRPr="00EB69D4">
        <w:rPr>
          <w:rFonts w:ascii="Arial" w:hAnsi="Arial" w:cs="Arial"/>
          <w:sz w:val="24"/>
          <w:szCs w:val="24"/>
        </w:rPr>
        <w:t xml:space="preserve"> 201</w:t>
      </w:r>
      <w:r w:rsidR="00A36E4D">
        <w:rPr>
          <w:rFonts w:ascii="Arial" w:hAnsi="Arial" w:cs="Arial"/>
          <w:sz w:val="24"/>
          <w:szCs w:val="24"/>
        </w:rPr>
        <w:t>8 pg. 23-24</w:t>
      </w:r>
      <w:r w:rsidRPr="00EB69D4">
        <w:rPr>
          <w:rFonts w:ascii="Arial" w:hAnsi="Arial" w:cs="Arial"/>
          <w:sz w:val="24"/>
          <w:szCs w:val="24"/>
        </w:rPr>
        <w:t xml:space="preserve">).  It is suggested that simulation offers the learner the opportunity to develop skills in the rapid processing of information, which is highly desirable in a fast and changeable clinical environment (Satish </w:t>
      </w:r>
      <w:r w:rsidRPr="00EB69D4">
        <w:rPr>
          <w:rFonts w:ascii="Arial" w:eastAsia="Times New Roman" w:hAnsi="Arial" w:cs="Arial"/>
          <w:sz w:val="24"/>
          <w:szCs w:val="24"/>
        </w:rPr>
        <w:t xml:space="preserve">and </w:t>
      </w:r>
      <w:proofErr w:type="spellStart"/>
      <w:r w:rsidRPr="00EB69D4">
        <w:rPr>
          <w:rFonts w:ascii="Arial" w:eastAsia="Times New Roman" w:hAnsi="Arial" w:cs="Arial"/>
          <w:sz w:val="24"/>
          <w:szCs w:val="24"/>
        </w:rPr>
        <w:t>Streufert</w:t>
      </w:r>
      <w:proofErr w:type="spellEnd"/>
      <w:r w:rsidR="00DA3DDB" w:rsidRPr="00EB69D4">
        <w:rPr>
          <w:rFonts w:ascii="Arial" w:eastAsia="Times New Roman" w:hAnsi="Arial" w:cs="Arial"/>
          <w:sz w:val="24"/>
          <w:szCs w:val="24"/>
        </w:rPr>
        <w:t>,</w:t>
      </w:r>
      <w:r w:rsidRPr="00EB69D4">
        <w:rPr>
          <w:rFonts w:ascii="Arial" w:eastAsia="Times New Roman" w:hAnsi="Arial" w:cs="Arial"/>
          <w:sz w:val="24"/>
          <w:szCs w:val="24"/>
        </w:rPr>
        <w:t xml:space="preserve"> 20</w:t>
      </w:r>
      <w:r w:rsidR="0015668D" w:rsidRPr="00EB69D4">
        <w:rPr>
          <w:rFonts w:ascii="Arial" w:eastAsia="Times New Roman" w:hAnsi="Arial" w:cs="Arial"/>
          <w:sz w:val="24"/>
          <w:szCs w:val="24"/>
        </w:rPr>
        <w:t>02</w:t>
      </w:r>
      <w:r w:rsidRPr="00EB69D4">
        <w:rPr>
          <w:rFonts w:ascii="Arial" w:eastAsia="Times New Roman" w:hAnsi="Arial" w:cs="Arial"/>
          <w:sz w:val="24"/>
          <w:szCs w:val="24"/>
        </w:rPr>
        <w:t xml:space="preserve">). </w:t>
      </w:r>
      <w:r w:rsidRPr="00EB69D4">
        <w:rPr>
          <w:rFonts w:ascii="Arial" w:eastAsia="DejaVu LGC Sans" w:hAnsi="Arial" w:cs="Arial"/>
          <w:kern w:val="1"/>
          <w:sz w:val="24"/>
          <w:szCs w:val="24"/>
          <w:lang w:eastAsia="ar-SA"/>
        </w:rPr>
        <w:t>This structure for implementing simulation into a curriculum is described by Platt</w:t>
      </w:r>
      <w:r w:rsidR="0036060C" w:rsidRPr="00EB69D4">
        <w:rPr>
          <w:rFonts w:ascii="Arial" w:eastAsia="DejaVu LGC Sans" w:hAnsi="Arial" w:cs="Arial"/>
          <w:kern w:val="1"/>
          <w:sz w:val="24"/>
          <w:szCs w:val="24"/>
          <w:lang w:eastAsia="ar-SA"/>
        </w:rPr>
        <w:t xml:space="preserve">, Unsworth and </w:t>
      </w:r>
      <w:proofErr w:type="spellStart"/>
      <w:r w:rsidR="0036060C" w:rsidRPr="00EB69D4">
        <w:rPr>
          <w:rFonts w:ascii="Arial" w:eastAsia="DejaVu LGC Sans" w:hAnsi="Arial" w:cs="Arial"/>
          <w:kern w:val="1"/>
          <w:sz w:val="24"/>
          <w:szCs w:val="24"/>
          <w:lang w:eastAsia="ar-SA"/>
        </w:rPr>
        <w:t>Tuffnell</w:t>
      </w:r>
      <w:proofErr w:type="spellEnd"/>
      <w:r w:rsidRPr="00EB69D4">
        <w:rPr>
          <w:rFonts w:ascii="Arial" w:eastAsia="DejaVu LGC Sans" w:hAnsi="Arial" w:cs="Arial"/>
          <w:kern w:val="1"/>
          <w:sz w:val="24"/>
          <w:szCs w:val="24"/>
          <w:lang w:eastAsia="ar-SA"/>
        </w:rPr>
        <w:t xml:space="preserve"> (2010) </w:t>
      </w:r>
      <w:r w:rsidR="007F20EF" w:rsidRPr="00EB69D4">
        <w:rPr>
          <w:rFonts w:ascii="Arial" w:eastAsia="DejaVu LGC Sans" w:hAnsi="Arial" w:cs="Arial"/>
          <w:kern w:val="1"/>
          <w:sz w:val="24"/>
          <w:szCs w:val="24"/>
          <w:lang w:eastAsia="ar-SA"/>
        </w:rPr>
        <w:t xml:space="preserve">who </w:t>
      </w:r>
      <w:r w:rsidRPr="00EB69D4">
        <w:rPr>
          <w:rFonts w:ascii="Arial" w:eastAsia="DejaVu LGC Sans" w:hAnsi="Arial" w:cs="Arial"/>
          <w:kern w:val="1"/>
          <w:sz w:val="24"/>
          <w:szCs w:val="24"/>
          <w:lang w:eastAsia="ar-SA"/>
        </w:rPr>
        <w:t>argue that the integration of simulation</w:t>
      </w:r>
      <w:r w:rsidR="000D3C1F">
        <w:rPr>
          <w:rFonts w:ascii="Arial" w:eastAsia="DejaVu LGC Sans" w:hAnsi="Arial" w:cs="Arial"/>
          <w:kern w:val="1"/>
          <w:sz w:val="24"/>
          <w:szCs w:val="24"/>
          <w:lang w:eastAsia="ar-SA"/>
        </w:rPr>
        <w:t xml:space="preserve"> can</w:t>
      </w:r>
      <w:r w:rsidRPr="00EB69D4">
        <w:rPr>
          <w:rFonts w:ascii="Arial" w:eastAsia="DejaVu LGC Sans" w:hAnsi="Arial" w:cs="Arial"/>
          <w:kern w:val="1"/>
          <w:sz w:val="24"/>
          <w:szCs w:val="24"/>
          <w:lang w:eastAsia="ar-SA"/>
        </w:rPr>
        <w:t xml:space="preserve"> be staged in consideration of the students learning needs and the curriculum's learning objectives</w:t>
      </w:r>
      <w:r w:rsidR="000D3C1F">
        <w:rPr>
          <w:rFonts w:ascii="Arial" w:eastAsia="DejaVu LGC Sans" w:hAnsi="Arial" w:cs="Arial"/>
          <w:kern w:val="1"/>
          <w:sz w:val="24"/>
          <w:szCs w:val="24"/>
          <w:lang w:eastAsia="ar-SA"/>
        </w:rPr>
        <w:t>,</w:t>
      </w:r>
      <w:r w:rsidRPr="00EB69D4">
        <w:rPr>
          <w:rFonts w:ascii="Arial" w:eastAsia="DejaVu LGC Sans" w:hAnsi="Arial" w:cs="Arial"/>
          <w:kern w:val="1"/>
          <w:sz w:val="24"/>
          <w:szCs w:val="24"/>
          <w:lang w:eastAsia="ar-SA"/>
        </w:rPr>
        <w:t xml:space="preserve"> whilst utilising a mixed modality approach.</w:t>
      </w:r>
    </w:p>
    <w:p w14:paraId="21E69CDA" w14:textId="0E1B6DBB" w:rsidR="005C4B78" w:rsidRDefault="005C4B78" w:rsidP="000D3C1F">
      <w:pPr>
        <w:widowControl w:val="0"/>
        <w:suppressAutoHyphens/>
        <w:spacing w:after="0" w:line="360" w:lineRule="auto"/>
        <w:jc w:val="both"/>
        <w:rPr>
          <w:rFonts w:ascii="Arial" w:eastAsia="DejaVu LGC Sans" w:hAnsi="Arial" w:cs="Arial"/>
          <w:kern w:val="1"/>
          <w:sz w:val="24"/>
          <w:szCs w:val="24"/>
          <w:lang w:eastAsia="ar-SA"/>
        </w:rPr>
      </w:pPr>
      <w:r w:rsidRPr="00EB69D4">
        <w:rPr>
          <w:rFonts w:ascii="Arial" w:eastAsia="DejaVu LGC Sans" w:hAnsi="Arial" w:cs="Arial"/>
          <w:kern w:val="1"/>
          <w:sz w:val="24"/>
          <w:szCs w:val="24"/>
          <w:lang w:eastAsia="ar-SA"/>
        </w:rPr>
        <w:t xml:space="preserve">Although the issue of a simulated environment may appear at odds with the real-world experience, simulation is required to fill the void of reduced clinical opportunities, reduced hours dedicated to training and competition for clinical opportunity in an increasing multi-disciplinary healthcare environment (Moran and </w:t>
      </w:r>
      <w:proofErr w:type="spellStart"/>
      <w:r w:rsidRPr="00EB69D4">
        <w:rPr>
          <w:rFonts w:ascii="Arial" w:eastAsia="DejaVu LGC Sans" w:hAnsi="Arial" w:cs="Arial"/>
          <w:kern w:val="1"/>
          <w:sz w:val="24"/>
          <w:szCs w:val="24"/>
          <w:lang w:eastAsia="ar-SA"/>
        </w:rPr>
        <w:t>Glavin</w:t>
      </w:r>
      <w:proofErr w:type="spellEnd"/>
      <w:r w:rsidR="00DA3DDB" w:rsidRPr="00EB69D4">
        <w:rPr>
          <w:rFonts w:ascii="Arial" w:eastAsia="DejaVu LGC Sans" w:hAnsi="Arial" w:cs="Arial"/>
          <w:kern w:val="1"/>
          <w:sz w:val="24"/>
          <w:szCs w:val="24"/>
          <w:lang w:eastAsia="ar-SA"/>
        </w:rPr>
        <w:t>,</w:t>
      </w:r>
      <w:r w:rsidRPr="00EB69D4">
        <w:rPr>
          <w:rFonts w:ascii="Arial" w:eastAsia="DejaVu LGC Sans" w:hAnsi="Arial" w:cs="Arial"/>
          <w:kern w:val="1"/>
          <w:sz w:val="24"/>
          <w:szCs w:val="24"/>
          <w:lang w:eastAsia="ar-SA"/>
        </w:rPr>
        <w:t xml:space="preserve"> 2003). </w:t>
      </w:r>
      <w:r w:rsidR="00DF507C" w:rsidRPr="00EB69D4">
        <w:rPr>
          <w:rFonts w:ascii="Arial" w:eastAsia="DejaVu LGC Sans" w:hAnsi="Arial" w:cs="Arial"/>
          <w:kern w:val="1"/>
          <w:sz w:val="24"/>
          <w:szCs w:val="24"/>
          <w:lang w:eastAsia="ar-SA"/>
        </w:rPr>
        <w:t>Th</w:t>
      </w:r>
      <w:r w:rsidR="00DF507C">
        <w:rPr>
          <w:rFonts w:ascii="Arial" w:eastAsia="DejaVu LGC Sans" w:hAnsi="Arial" w:cs="Arial"/>
          <w:kern w:val="1"/>
          <w:sz w:val="24"/>
          <w:szCs w:val="24"/>
          <w:lang w:eastAsia="ar-SA"/>
        </w:rPr>
        <w:t>at</w:t>
      </w:r>
      <w:r w:rsidR="00DF507C" w:rsidRPr="00EB69D4">
        <w:rPr>
          <w:rFonts w:ascii="Arial" w:eastAsia="DejaVu LGC Sans" w:hAnsi="Arial" w:cs="Arial"/>
          <w:kern w:val="1"/>
          <w:sz w:val="24"/>
          <w:szCs w:val="24"/>
          <w:lang w:eastAsia="ar-SA"/>
        </w:rPr>
        <w:t xml:space="preserve"> said</w:t>
      </w:r>
      <w:r w:rsidRPr="00EB69D4">
        <w:rPr>
          <w:rFonts w:ascii="Arial" w:eastAsia="DejaVu LGC Sans" w:hAnsi="Arial" w:cs="Arial"/>
          <w:kern w:val="1"/>
          <w:sz w:val="24"/>
          <w:szCs w:val="24"/>
          <w:lang w:eastAsia="ar-SA"/>
        </w:rPr>
        <w:t xml:space="preserve">, simulation is not designed to replace the real-life experience, it is there to help facilitate the acquisition of skills and boost student confidence. It offers a practical solution to re-constructing environments that by their very nature are constantly in a state of change, thus helping to prepare the student for modern day healthcare clinical practice (Issenberg </w:t>
      </w:r>
      <w:r w:rsidRPr="00EB69D4">
        <w:rPr>
          <w:rFonts w:ascii="Arial" w:eastAsia="DejaVu LGC Sans" w:hAnsi="Arial" w:cs="Arial"/>
          <w:i/>
          <w:iCs/>
          <w:kern w:val="1"/>
          <w:sz w:val="24"/>
          <w:szCs w:val="24"/>
          <w:lang w:eastAsia="ar-SA"/>
        </w:rPr>
        <w:t>et al</w:t>
      </w:r>
      <w:r w:rsidR="00DA3DDB" w:rsidRPr="00EB69D4">
        <w:rPr>
          <w:rFonts w:ascii="Arial" w:eastAsia="DejaVu LGC Sans" w:hAnsi="Arial" w:cs="Arial"/>
          <w:i/>
          <w:iCs/>
          <w:kern w:val="1"/>
          <w:sz w:val="24"/>
          <w:szCs w:val="24"/>
          <w:lang w:eastAsia="ar-SA"/>
        </w:rPr>
        <w:t>.,</w:t>
      </w:r>
      <w:r w:rsidRPr="00EB69D4">
        <w:rPr>
          <w:rFonts w:ascii="Arial" w:eastAsia="DejaVu LGC Sans" w:hAnsi="Arial" w:cs="Arial"/>
          <w:kern w:val="1"/>
          <w:sz w:val="24"/>
          <w:szCs w:val="24"/>
          <w:lang w:eastAsia="ar-SA"/>
        </w:rPr>
        <w:t xml:space="preserve"> 200</w:t>
      </w:r>
      <w:r w:rsidR="00947865" w:rsidRPr="00EB69D4">
        <w:rPr>
          <w:rFonts w:ascii="Arial" w:eastAsia="DejaVu LGC Sans" w:hAnsi="Arial" w:cs="Arial"/>
          <w:kern w:val="1"/>
          <w:sz w:val="24"/>
          <w:szCs w:val="24"/>
          <w:lang w:eastAsia="ar-SA"/>
        </w:rPr>
        <w:t>5</w:t>
      </w:r>
      <w:r w:rsidRPr="00EB69D4">
        <w:rPr>
          <w:rFonts w:ascii="Arial" w:eastAsia="DejaVu LGC Sans" w:hAnsi="Arial" w:cs="Arial"/>
          <w:kern w:val="1"/>
          <w:sz w:val="24"/>
          <w:szCs w:val="24"/>
          <w:lang w:eastAsia="ar-SA"/>
        </w:rPr>
        <w:t>).</w:t>
      </w:r>
      <w:r w:rsidR="000D3C1F">
        <w:rPr>
          <w:rFonts w:ascii="Arial" w:eastAsia="DejaVu LGC Sans" w:hAnsi="Arial" w:cs="Arial"/>
          <w:kern w:val="1"/>
          <w:sz w:val="24"/>
          <w:szCs w:val="24"/>
          <w:lang w:eastAsia="ar-SA"/>
        </w:rPr>
        <w:t xml:space="preserve"> </w:t>
      </w:r>
      <w:r w:rsidRPr="00EB69D4">
        <w:rPr>
          <w:rFonts w:ascii="Arial" w:eastAsia="DejaVu LGC Sans" w:hAnsi="Arial" w:cs="Arial"/>
          <w:kern w:val="1"/>
          <w:sz w:val="24"/>
          <w:szCs w:val="24"/>
          <w:lang w:eastAsia="ar-SA"/>
        </w:rPr>
        <w:t xml:space="preserve">It is these relationships between the increased service requirements and the need to develop </w:t>
      </w:r>
      <w:r w:rsidR="00DF507C">
        <w:rPr>
          <w:rFonts w:ascii="Arial" w:eastAsia="DejaVu LGC Sans" w:hAnsi="Arial" w:cs="Arial"/>
          <w:kern w:val="1"/>
          <w:sz w:val="24"/>
          <w:szCs w:val="24"/>
          <w:lang w:eastAsia="ar-SA"/>
        </w:rPr>
        <w:t>advanced clinical</w:t>
      </w:r>
      <w:r w:rsidRPr="00EB69D4">
        <w:rPr>
          <w:rFonts w:ascii="Arial" w:eastAsia="DejaVu LGC Sans" w:hAnsi="Arial" w:cs="Arial"/>
          <w:kern w:val="1"/>
          <w:sz w:val="24"/>
          <w:szCs w:val="24"/>
          <w:lang w:eastAsia="ar-SA"/>
        </w:rPr>
        <w:t xml:space="preserve"> practitioners with the appropriate skills and knowledge</w:t>
      </w:r>
      <w:r w:rsidR="00495FA0">
        <w:rPr>
          <w:rFonts w:ascii="Arial" w:eastAsia="DejaVu LGC Sans" w:hAnsi="Arial" w:cs="Arial"/>
          <w:kern w:val="1"/>
          <w:sz w:val="24"/>
          <w:szCs w:val="24"/>
          <w:lang w:eastAsia="ar-SA"/>
        </w:rPr>
        <w:t>,</w:t>
      </w:r>
      <w:r w:rsidRPr="00EB69D4">
        <w:rPr>
          <w:rFonts w:ascii="Arial" w:eastAsia="DejaVu LGC Sans" w:hAnsi="Arial" w:cs="Arial"/>
          <w:kern w:val="1"/>
          <w:sz w:val="24"/>
          <w:szCs w:val="24"/>
          <w:lang w:eastAsia="ar-SA"/>
        </w:rPr>
        <w:t xml:space="preserve"> that this collaborative</w:t>
      </w:r>
      <w:r w:rsidR="007F20EF" w:rsidRPr="00EB69D4">
        <w:rPr>
          <w:rFonts w:ascii="Arial" w:eastAsia="DejaVu LGC Sans" w:hAnsi="Arial" w:cs="Arial"/>
          <w:kern w:val="1"/>
          <w:sz w:val="24"/>
          <w:szCs w:val="24"/>
          <w:lang w:eastAsia="ar-SA"/>
        </w:rPr>
        <w:t xml:space="preserve"> research study</w:t>
      </w:r>
      <w:r w:rsidRPr="00EB69D4">
        <w:rPr>
          <w:rFonts w:ascii="Arial" w:eastAsia="DejaVu LGC Sans" w:hAnsi="Arial" w:cs="Arial"/>
          <w:kern w:val="1"/>
          <w:sz w:val="24"/>
          <w:szCs w:val="24"/>
          <w:lang w:eastAsia="ar-SA"/>
        </w:rPr>
        <w:t xml:space="preserve"> </w:t>
      </w:r>
      <w:r w:rsidR="007F20EF" w:rsidRPr="00EB69D4">
        <w:rPr>
          <w:rFonts w:ascii="Arial" w:eastAsia="DejaVu LGC Sans" w:hAnsi="Arial" w:cs="Arial"/>
          <w:kern w:val="1"/>
          <w:sz w:val="24"/>
          <w:szCs w:val="24"/>
          <w:lang w:eastAsia="ar-SA"/>
        </w:rPr>
        <w:t>sought</w:t>
      </w:r>
      <w:r w:rsidRPr="00EB69D4">
        <w:rPr>
          <w:rFonts w:ascii="Arial" w:eastAsia="DejaVu LGC Sans" w:hAnsi="Arial" w:cs="Arial"/>
          <w:kern w:val="1"/>
          <w:sz w:val="24"/>
          <w:szCs w:val="24"/>
          <w:lang w:eastAsia="ar-SA"/>
        </w:rPr>
        <w:t xml:space="preserve"> to explore.</w:t>
      </w:r>
    </w:p>
    <w:p w14:paraId="4D4D503C" w14:textId="77777777" w:rsidR="006D3F3D" w:rsidRPr="000D3C1F" w:rsidRDefault="006D3F3D" w:rsidP="000D3C1F">
      <w:pPr>
        <w:widowControl w:val="0"/>
        <w:suppressAutoHyphens/>
        <w:spacing w:after="0" w:line="360" w:lineRule="auto"/>
        <w:jc w:val="both"/>
        <w:rPr>
          <w:rFonts w:ascii="Arial" w:eastAsia="DejaVu LGC Sans" w:hAnsi="Arial" w:cs="Arial"/>
          <w:kern w:val="1"/>
          <w:sz w:val="24"/>
          <w:szCs w:val="24"/>
          <w:lang w:eastAsia="ar-SA"/>
        </w:rPr>
      </w:pPr>
    </w:p>
    <w:p w14:paraId="5A02D179" w14:textId="5FD12F83" w:rsidR="003E3595" w:rsidRPr="005B0EB6" w:rsidRDefault="003E3595" w:rsidP="00EB69D4">
      <w:pPr>
        <w:spacing w:line="360" w:lineRule="auto"/>
        <w:jc w:val="both"/>
        <w:rPr>
          <w:rFonts w:ascii="Arial" w:hAnsi="Arial" w:cs="Arial"/>
          <w:b/>
          <w:bCs/>
          <w:sz w:val="24"/>
          <w:szCs w:val="24"/>
          <w:u w:val="single"/>
        </w:rPr>
      </w:pPr>
      <w:r w:rsidRPr="005B0EB6">
        <w:rPr>
          <w:rFonts w:ascii="Arial" w:hAnsi="Arial" w:cs="Arial"/>
          <w:b/>
          <w:bCs/>
          <w:sz w:val="24"/>
          <w:szCs w:val="24"/>
          <w:u w:val="single"/>
        </w:rPr>
        <w:t>Background to the study</w:t>
      </w:r>
    </w:p>
    <w:p w14:paraId="37D72E8B" w14:textId="418FB31B" w:rsidR="005C4B78" w:rsidRDefault="003E3595" w:rsidP="00EB69D4">
      <w:pPr>
        <w:spacing w:line="360" w:lineRule="auto"/>
        <w:jc w:val="both"/>
        <w:rPr>
          <w:rFonts w:ascii="Arial" w:eastAsia="Arial" w:hAnsi="Arial" w:cs="Arial"/>
          <w:sz w:val="24"/>
          <w:szCs w:val="24"/>
        </w:rPr>
      </w:pPr>
      <w:r w:rsidRPr="00EB69D4">
        <w:rPr>
          <w:rFonts w:ascii="Arial" w:hAnsi="Arial" w:cs="Arial"/>
          <w:sz w:val="24"/>
          <w:szCs w:val="24"/>
        </w:rPr>
        <w:t>The study emerged as a biproduct of a</w:t>
      </w:r>
      <w:r w:rsidR="00495FA0">
        <w:rPr>
          <w:rFonts w:ascii="Arial" w:hAnsi="Arial" w:cs="Arial"/>
          <w:sz w:val="24"/>
          <w:szCs w:val="24"/>
        </w:rPr>
        <w:t xml:space="preserve"> doctoral</w:t>
      </w:r>
      <w:r w:rsidR="000D3C1F">
        <w:rPr>
          <w:rFonts w:ascii="Arial" w:hAnsi="Arial" w:cs="Arial"/>
          <w:sz w:val="24"/>
          <w:szCs w:val="24"/>
        </w:rPr>
        <w:t xml:space="preserve"> </w:t>
      </w:r>
      <w:r w:rsidRPr="00EB69D4">
        <w:rPr>
          <w:rFonts w:ascii="Arial" w:hAnsi="Arial" w:cs="Arial"/>
          <w:sz w:val="24"/>
          <w:szCs w:val="24"/>
        </w:rPr>
        <w:t>thesis aimed at considering the impact of a master’s</w:t>
      </w:r>
      <w:r w:rsidR="000D3C1F">
        <w:rPr>
          <w:rFonts w:ascii="Arial" w:hAnsi="Arial" w:cs="Arial"/>
          <w:sz w:val="24"/>
          <w:szCs w:val="24"/>
        </w:rPr>
        <w:t xml:space="preserve"> degree</w:t>
      </w:r>
      <w:r w:rsidRPr="00EB69D4">
        <w:rPr>
          <w:rFonts w:ascii="Arial" w:hAnsi="Arial" w:cs="Arial"/>
          <w:sz w:val="24"/>
          <w:szCs w:val="24"/>
        </w:rPr>
        <w:t xml:space="preserve"> in advanced clinical practice on the educational, clinical, and professional development of advanced nurse practitioners. </w:t>
      </w:r>
      <w:r w:rsidR="00F13530" w:rsidRPr="00ED3244">
        <w:rPr>
          <w:rFonts w:ascii="Arial" w:eastAsia="Arial" w:hAnsi="Arial" w:cs="Arial"/>
          <w:sz w:val="24"/>
          <w:szCs w:val="24"/>
        </w:rPr>
        <w:t>T</w:t>
      </w:r>
      <w:r w:rsidR="00542FA6" w:rsidRPr="00ED3244">
        <w:rPr>
          <w:rFonts w:ascii="Arial" w:eastAsia="Arial" w:hAnsi="Arial" w:cs="Arial"/>
          <w:sz w:val="24"/>
          <w:szCs w:val="24"/>
        </w:rPr>
        <w:t xml:space="preserve">he use of simulation to </w:t>
      </w:r>
      <w:r w:rsidR="00542FA6" w:rsidRPr="00ED3244">
        <w:rPr>
          <w:rFonts w:ascii="Arial" w:eastAsia="Arial" w:hAnsi="Arial" w:cs="Arial"/>
          <w:sz w:val="24"/>
          <w:szCs w:val="24"/>
        </w:rPr>
        <w:lastRenderedPageBreak/>
        <w:t xml:space="preserve">support advanced clinical practice education was </w:t>
      </w:r>
      <w:r w:rsidR="000D3C1F" w:rsidRPr="00ED3244">
        <w:rPr>
          <w:rFonts w:ascii="Arial" w:eastAsia="Arial" w:hAnsi="Arial" w:cs="Arial"/>
          <w:sz w:val="24"/>
          <w:szCs w:val="24"/>
        </w:rPr>
        <w:t>referred to by the research participants</w:t>
      </w:r>
      <w:r w:rsidR="00F13530" w:rsidRPr="00ED3244">
        <w:rPr>
          <w:rFonts w:ascii="Arial" w:eastAsia="Arial" w:hAnsi="Arial" w:cs="Arial"/>
          <w:sz w:val="24"/>
          <w:szCs w:val="24"/>
        </w:rPr>
        <w:t xml:space="preserve"> but</w:t>
      </w:r>
      <w:r w:rsidR="00542FA6" w:rsidRPr="00ED3244">
        <w:rPr>
          <w:rFonts w:ascii="Arial" w:eastAsia="Arial" w:hAnsi="Arial" w:cs="Arial"/>
          <w:sz w:val="24"/>
          <w:szCs w:val="24"/>
        </w:rPr>
        <w:t xml:space="preserve"> infrequently</w:t>
      </w:r>
      <w:r w:rsidR="009A264F" w:rsidRPr="00ED3244">
        <w:rPr>
          <w:rFonts w:ascii="Arial" w:eastAsia="Arial" w:hAnsi="Arial" w:cs="Arial"/>
          <w:sz w:val="24"/>
          <w:szCs w:val="24"/>
        </w:rPr>
        <w:t>.</w:t>
      </w:r>
      <w:r w:rsidR="00F13530" w:rsidRPr="00ED3244">
        <w:rPr>
          <w:rFonts w:ascii="Arial" w:eastAsia="Arial" w:hAnsi="Arial" w:cs="Arial"/>
          <w:sz w:val="24"/>
          <w:szCs w:val="24"/>
        </w:rPr>
        <w:t xml:space="preserve"> </w:t>
      </w:r>
      <w:r w:rsidR="009A264F" w:rsidRPr="00ED3244">
        <w:rPr>
          <w:rFonts w:ascii="Arial" w:eastAsia="Arial" w:hAnsi="Arial" w:cs="Arial"/>
          <w:sz w:val="24"/>
          <w:szCs w:val="24"/>
        </w:rPr>
        <w:t>Therefore,</w:t>
      </w:r>
      <w:r w:rsidR="00542FA6" w:rsidRPr="00ED3244">
        <w:rPr>
          <w:rFonts w:ascii="Arial" w:eastAsia="Arial" w:hAnsi="Arial" w:cs="Arial"/>
          <w:sz w:val="24"/>
          <w:szCs w:val="24"/>
        </w:rPr>
        <w:t xml:space="preserve"> whilst useful, it</w:t>
      </w:r>
      <w:r w:rsidR="00F13530" w:rsidRPr="00ED3244">
        <w:rPr>
          <w:rFonts w:ascii="Arial" w:eastAsia="Arial" w:hAnsi="Arial" w:cs="Arial"/>
          <w:sz w:val="24"/>
          <w:szCs w:val="24"/>
        </w:rPr>
        <w:t xml:space="preserve"> did</w:t>
      </w:r>
      <w:r w:rsidR="00542FA6" w:rsidRPr="00ED3244">
        <w:rPr>
          <w:rFonts w:ascii="Arial" w:eastAsia="Arial" w:hAnsi="Arial" w:cs="Arial"/>
          <w:sz w:val="24"/>
          <w:szCs w:val="24"/>
        </w:rPr>
        <w:t xml:space="preserve"> not </w:t>
      </w:r>
      <w:r w:rsidR="00F13530" w:rsidRPr="00ED3244">
        <w:rPr>
          <w:rFonts w:ascii="Arial" w:eastAsia="Arial" w:hAnsi="Arial" w:cs="Arial"/>
          <w:sz w:val="24"/>
          <w:szCs w:val="24"/>
        </w:rPr>
        <w:t xml:space="preserve">appear to be </w:t>
      </w:r>
      <w:r w:rsidR="00542FA6" w:rsidRPr="00ED3244">
        <w:rPr>
          <w:rFonts w:ascii="Arial" w:eastAsia="Arial" w:hAnsi="Arial" w:cs="Arial"/>
          <w:sz w:val="24"/>
          <w:szCs w:val="24"/>
        </w:rPr>
        <w:t xml:space="preserve">the most influential in the development of advanced clinical practitioners. </w:t>
      </w:r>
      <w:r w:rsidR="00F47DC1" w:rsidRPr="00ED3244">
        <w:rPr>
          <w:rFonts w:ascii="Arial" w:eastAsia="Arial" w:hAnsi="Arial" w:cs="Arial"/>
          <w:sz w:val="24"/>
          <w:szCs w:val="24"/>
        </w:rPr>
        <w:t>However, t</w:t>
      </w:r>
      <w:r w:rsidRPr="00ED3244">
        <w:rPr>
          <w:rFonts w:ascii="Arial" w:eastAsia="Arial" w:hAnsi="Arial" w:cs="Arial"/>
          <w:sz w:val="24"/>
          <w:szCs w:val="24"/>
        </w:rPr>
        <w:t>his was not in keeping with the anecdotal feedback from advanced clinical practitioners</w:t>
      </w:r>
      <w:r w:rsidR="00F47DC1" w:rsidRPr="00ED3244">
        <w:rPr>
          <w:rFonts w:ascii="Arial" w:eastAsia="Arial" w:hAnsi="Arial" w:cs="Arial"/>
          <w:sz w:val="24"/>
          <w:szCs w:val="24"/>
        </w:rPr>
        <w:t>,</w:t>
      </w:r>
      <w:r w:rsidR="00542FA6" w:rsidRPr="00ED3244">
        <w:rPr>
          <w:rFonts w:ascii="Arial" w:eastAsia="Arial" w:hAnsi="Arial" w:cs="Arial"/>
          <w:sz w:val="24"/>
          <w:szCs w:val="24"/>
        </w:rPr>
        <w:t xml:space="preserve"> </w:t>
      </w:r>
      <w:r w:rsidRPr="00ED3244">
        <w:rPr>
          <w:rFonts w:ascii="Arial" w:eastAsia="Arial" w:hAnsi="Arial" w:cs="Arial"/>
          <w:sz w:val="24"/>
          <w:szCs w:val="24"/>
        </w:rPr>
        <w:t xml:space="preserve">who had </w:t>
      </w:r>
      <w:r w:rsidR="005C4B78" w:rsidRPr="00ED3244">
        <w:rPr>
          <w:rFonts w:ascii="Arial" w:eastAsia="Arial" w:hAnsi="Arial" w:cs="Arial"/>
          <w:sz w:val="24"/>
          <w:szCs w:val="24"/>
        </w:rPr>
        <w:t>engaged</w:t>
      </w:r>
      <w:r w:rsidRPr="00ED3244">
        <w:rPr>
          <w:rFonts w:ascii="Arial" w:eastAsia="Arial" w:hAnsi="Arial" w:cs="Arial"/>
          <w:sz w:val="24"/>
          <w:szCs w:val="24"/>
        </w:rPr>
        <w:t xml:space="preserve"> with a </w:t>
      </w:r>
      <w:r w:rsidR="005C4B78" w:rsidRPr="00ED3244">
        <w:rPr>
          <w:rFonts w:ascii="Arial" w:eastAsia="Arial" w:hAnsi="Arial" w:cs="Arial"/>
          <w:sz w:val="24"/>
          <w:szCs w:val="24"/>
        </w:rPr>
        <w:t xml:space="preserve">well-structured simulation provided by </w:t>
      </w:r>
      <w:r w:rsidR="000D3C1F" w:rsidRPr="00ED3244">
        <w:rPr>
          <w:rFonts w:ascii="Arial" w:eastAsia="Arial" w:hAnsi="Arial" w:cs="Arial"/>
          <w:sz w:val="24"/>
          <w:szCs w:val="24"/>
        </w:rPr>
        <w:t>a local hospital Trust</w:t>
      </w:r>
      <w:r w:rsidR="005C4B78" w:rsidRPr="00ED3244">
        <w:rPr>
          <w:rFonts w:ascii="Arial" w:eastAsia="Arial" w:hAnsi="Arial" w:cs="Arial"/>
          <w:sz w:val="24"/>
          <w:szCs w:val="24"/>
        </w:rPr>
        <w:t xml:space="preserve"> simulation</w:t>
      </w:r>
      <w:r w:rsidR="005C4B78" w:rsidRPr="00EB69D4">
        <w:rPr>
          <w:rFonts w:ascii="Arial" w:eastAsia="Arial" w:hAnsi="Arial" w:cs="Arial"/>
          <w:sz w:val="24"/>
          <w:szCs w:val="24"/>
        </w:rPr>
        <w:t xml:space="preserve"> team</w:t>
      </w:r>
      <w:r w:rsidR="00F47DC1">
        <w:rPr>
          <w:rFonts w:ascii="Arial" w:eastAsia="Arial" w:hAnsi="Arial" w:cs="Arial"/>
          <w:sz w:val="24"/>
          <w:szCs w:val="24"/>
        </w:rPr>
        <w:t>,</w:t>
      </w:r>
      <w:r w:rsidR="005C4B78" w:rsidRPr="00EB69D4">
        <w:rPr>
          <w:rFonts w:ascii="Arial" w:eastAsia="Arial" w:hAnsi="Arial" w:cs="Arial"/>
          <w:sz w:val="24"/>
          <w:szCs w:val="24"/>
        </w:rPr>
        <w:t xml:space="preserve"> </w:t>
      </w:r>
      <w:r w:rsidR="00F47DC1">
        <w:rPr>
          <w:rFonts w:ascii="Arial" w:eastAsia="Arial" w:hAnsi="Arial" w:cs="Arial"/>
          <w:sz w:val="24"/>
          <w:szCs w:val="24"/>
        </w:rPr>
        <w:t>which they felt was instrumental in their learning. Thus,</w:t>
      </w:r>
      <w:r w:rsidR="005C4B78" w:rsidRPr="00EB69D4">
        <w:rPr>
          <w:rFonts w:ascii="Arial" w:eastAsia="Arial" w:hAnsi="Arial" w:cs="Arial"/>
          <w:sz w:val="24"/>
          <w:szCs w:val="24"/>
        </w:rPr>
        <w:t xml:space="preserve"> a</w:t>
      </w:r>
      <w:r w:rsidR="00B77B0A">
        <w:rPr>
          <w:rFonts w:ascii="Arial" w:eastAsia="Arial" w:hAnsi="Arial" w:cs="Arial"/>
          <w:sz w:val="24"/>
          <w:szCs w:val="24"/>
        </w:rPr>
        <w:t xml:space="preserve"> collaborative</w:t>
      </w:r>
      <w:r w:rsidR="005C4B78" w:rsidRPr="00EB69D4">
        <w:rPr>
          <w:rFonts w:ascii="Arial" w:eastAsia="Arial" w:hAnsi="Arial" w:cs="Arial"/>
          <w:sz w:val="24"/>
          <w:szCs w:val="24"/>
        </w:rPr>
        <w:t xml:space="preserve"> </w:t>
      </w:r>
      <w:r w:rsidR="00F47DC1">
        <w:rPr>
          <w:rFonts w:ascii="Arial" w:eastAsia="Arial" w:hAnsi="Arial" w:cs="Arial"/>
          <w:sz w:val="24"/>
          <w:szCs w:val="24"/>
        </w:rPr>
        <w:t xml:space="preserve">qualitative research </w:t>
      </w:r>
      <w:r w:rsidR="005C4B78" w:rsidRPr="00EB69D4">
        <w:rPr>
          <w:rFonts w:ascii="Arial" w:eastAsia="Arial" w:hAnsi="Arial" w:cs="Arial"/>
          <w:sz w:val="24"/>
          <w:szCs w:val="24"/>
        </w:rPr>
        <w:t>study was proposed.</w:t>
      </w:r>
    </w:p>
    <w:p w14:paraId="249A3875" w14:textId="08965694" w:rsidR="005B0EB6" w:rsidRPr="00ED3244" w:rsidRDefault="005B0EB6" w:rsidP="005B0EB6">
      <w:pPr>
        <w:spacing w:line="360" w:lineRule="auto"/>
        <w:jc w:val="both"/>
        <w:rPr>
          <w:rFonts w:ascii="Arial" w:eastAsia="Arial" w:hAnsi="Arial" w:cs="Arial"/>
          <w:sz w:val="24"/>
          <w:szCs w:val="24"/>
        </w:rPr>
      </w:pPr>
      <w:r w:rsidRPr="00ED3244">
        <w:rPr>
          <w:rFonts w:ascii="Arial" w:eastAsia="Arial" w:hAnsi="Arial" w:cs="Arial"/>
          <w:sz w:val="24"/>
          <w:szCs w:val="24"/>
        </w:rPr>
        <w:t>The notion of collaboration between academia and clinical</w:t>
      </w:r>
      <w:r w:rsidR="009A264F" w:rsidRPr="00ED3244">
        <w:rPr>
          <w:rFonts w:ascii="Arial" w:eastAsia="Arial" w:hAnsi="Arial" w:cs="Arial"/>
          <w:sz w:val="24"/>
          <w:szCs w:val="24"/>
        </w:rPr>
        <w:t xml:space="preserve"> practice</w:t>
      </w:r>
      <w:r w:rsidRPr="00ED3244">
        <w:rPr>
          <w:rFonts w:ascii="Arial" w:eastAsia="Arial" w:hAnsi="Arial" w:cs="Arial"/>
          <w:sz w:val="24"/>
          <w:szCs w:val="24"/>
        </w:rPr>
        <w:t xml:space="preserve"> is not new and is supported by Fitzgerald </w:t>
      </w:r>
      <w:r w:rsidRPr="00ED3244">
        <w:rPr>
          <w:rFonts w:ascii="Arial" w:eastAsia="Arial" w:hAnsi="Arial" w:cs="Arial"/>
          <w:i/>
          <w:sz w:val="24"/>
          <w:szCs w:val="24"/>
        </w:rPr>
        <w:t xml:space="preserve">et al. </w:t>
      </w:r>
      <w:r w:rsidRPr="00ED3244">
        <w:rPr>
          <w:rFonts w:ascii="Arial" w:eastAsia="Arial" w:hAnsi="Arial" w:cs="Arial"/>
          <w:sz w:val="24"/>
          <w:szCs w:val="24"/>
        </w:rPr>
        <w:t xml:space="preserve">(2013) in their article related to sustainable and flexible learning in a master’s programme designed to support advanced clinical practitioners. The authors describe development of modules that help link theory with practice and do so by using action research incorporating, interviews, focus groups and journal reflections, although there is no mention of the use of simulation. Whilst focus groups and journal reflections are helpful, there is still a requirement to cement knowledge in real time. This is supported further by the views of the student advanced nurse practitioner participants taken from the doctoral thesis. </w:t>
      </w:r>
      <w:r w:rsidR="009C3781" w:rsidRPr="00ED3244">
        <w:rPr>
          <w:rFonts w:ascii="Arial" w:eastAsia="Arial" w:hAnsi="Arial" w:cs="Arial"/>
          <w:sz w:val="24"/>
          <w:szCs w:val="24"/>
        </w:rPr>
        <w:t>One</w:t>
      </w:r>
      <w:r w:rsidRPr="00ED3244">
        <w:rPr>
          <w:rFonts w:ascii="Arial" w:eastAsia="Arial" w:hAnsi="Arial" w:cs="Arial"/>
          <w:sz w:val="24"/>
          <w:szCs w:val="24"/>
        </w:rPr>
        <w:t xml:space="preserve"> participant </w:t>
      </w:r>
      <w:r w:rsidR="009C3781" w:rsidRPr="00ED3244">
        <w:rPr>
          <w:rFonts w:ascii="Arial" w:eastAsia="Arial" w:hAnsi="Arial" w:cs="Arial"/>
          <w:sz w:val="24"/>
          <w:szCs w:val="24"/>
        </w:rPr>
        <w:t>discusses</w:t>
      </w:r>
      <w:r w:rsidRPr="00ED3244">
        <w:rPr>
          <w:rFonts w:ascii="Arial" w:eastAsia="Arial" w:hAnsi="Arial" w:cs="Arial"/>
          <w:sz w:val="24"/>
          <w:szCs w:val="24"/>
        </w:rPr>
        <w:t xml:space="preserve"> points they feel are important in advanced practice curriculum design as follows:</w:t>
      </w:r>
    </w:p>
    <w:p w14:paraId="6CF58B48" w14:textId="77777777" w:rsidR="005B0EB6" w:rsidRPr="00EB69D4" w:rsidRDefault="005B0EB6" w:rsidP="005B0EB6">
      <w:pPr>
        <w:spacing w:line="360" w:lineRule="auto"/>
        <w:jc w:val="both"/>
        <w:rPr>
          <w:rFonts w:ascii="Arial" w:eastAsia="Arial" w:hAnsi="Arial" w:cs="Arial"/>
          <w:sz w:val="24"/>
          <w:szCs w:val="24"/>
        </w:rPr>
      </w:pPr>
      <w:r w:rsidRPr="00ED3244">
        <w:rPr>
          <w:rFonts w:ascii="Arial" w:eastAsia="Arial" w:hAnsi="Arial" w:cs="Arial"/>
          <w:sz w:val="24"/>
          <w:szCs w:val="24"/>
        </w:rPr>
        <w:t>“</w:t>
      </w:r>
      <w:r w:rsidRPr="00ED3244">
        <w:rPr>
          <w:rFonts w:ascii="Arial" w:eastAsia="Arial" w:hAnsi="Arial" w:cs="Arial"/>
          <w:i/>
          <w:sz w:val="24"/>
          <w:szCs w:val="24"/>
        </w:rPr>
        <w:t>Good links with the university I think is really, really important, having that deep understanding of investigations and disease process… things like ‘OK your bleep goes off and you’ve been called to a patient who is hypotensive, that’s real life, what would you do, what are the questions you are going to ask? Having some simulation like that would be brilliant” (NI7)</w:t>
      </w:r>
    </w:p>
    <w:p w14:paraId="7FBA7311" w14:textId="77777777" w:rsidR="005B0EB6" w:rsidRDefault="005B0EB6" w:rsidP="005B0EB6">
      <w:pPr>
        <w:spacing w:line="360" w:lineRule="auto"/>
        <w:jc w:val="both"/>
        <w:rPr>
          <w:rFonts w:ascii="Arial" w:eastAsia="Arial" w:hAnsi="Arial" w:cs="Arial"/>
          <w:iCs/>
          <w:sz w:val="24"/>
          <w:szCs w:val="24"/>
        </w:rPr>
      </w:pPr>
      <w:r w:rsidRPr="00EB69D4">
        <w:rPr>
          <w:rFonts w:ascii="Arial" w:eastAsia="Arial" w:hAnsi="Arial" w:cs="Arial"/>
          <w:iCs/>
          <w:sz w:val="24"/>
          <w:szCs w:val="24"/>
        </w:rPr>
        <w:t xml:space="preserve">This type of response in addition to the anecdotal feedback from advanced clinical practitioners engaging with the simulation sessions prompted further investigation. </w:t>
      </w:r>
    </w:p>
    <w:p w14:paraId="7EB6B607" w14:textId="081E9771" w:rsidR="005C4B78" w:rsidRPr="005B0EB6" w:rsidRDefault="005C4B78" w:rsidP="00EB69D4">
      <w:pPr>
        <w:spacing w:line="360" w:lineRule="auto"/>
        <w:jc w:val="both"/>
        <w:rPr>
          <w:rFonts w:ascii="Arial" w:eastAsia="Arial" w:hAnsi="Arial" w:cs="Arial"/>
          <w:b/>
          <w:bCs/>
          <w:sz w:val="24"/>
          <w:szCs w:val="24"/>
          <w:u w:val="single"/>
        </w:rPr>
      </w:pPr>
      <w:r w:rsidRPr="005B0EB6">
        <w:rPr>
          <w:rFonts w:ascii="Arial" w:eastAsia="Arial" w:hAnsi="Arial" w:cs="Arial"/>
          <w:b/>
          <w:bCs/>
          <w:sz w:val="24"/>
          <w:szCs w:val="24"/>
          <w:u w:val="single"/>
        </w:rPr>
        <w:t>Methodology</w:t>
      </w:r>
    </w:p>
    <w:p w14:paraId="499106DB" w14:textId="1726635D" w:rsidR="006304DB" w:rsidRDefault="005C4B78" w:rsidP="00EB69D4">
      <w:pPr>
        <w:spacing w:line="360" w:lineRule="auto"/>
        <w:jc w:val="both"/>
        <w:rPr>
          <w:rFonts w:ascii="Arial" w:eastAsia="Arial" w:hAnsi="Arial" w:cs="Arial"/>
          <w:sz w:val="24"/>
          <w:szCs w:val="24"/>
        </w:rPr>
      </w:pPr>
      <w:r w:rsidRPr="00EB69D4">
        <w:rPr>
          <w:rFonts w:ascii="Arial" w:eastAsia="Arial" w:hAnsi="Arial" w:cs="Arial"/>
          <w:sz w:val="24"/>
          <w:szCs w:val="24"/>
        </w:rPr>
        <w:t>Th</w:t>
      </w:r>
      <w:r w:rsidR="005B0EB6">
        <w:rPr>
          <w:rFonts w:ascii="Arial" w:eastAsia="Arial" w:hAnsi="Arial" w:cs="Arial"/>
          <w:sz w:val="24"/>
          <w:szCs w:val="24"/>
        </w:rPr>
        <w:t>is qualitative</w:t>
      </w:r>
      <w:r w:rsidRPr="00EB69D4">
        <w:rPr>
          <w:rFonts w:ascii="Arial" w:eastAsia="Arial" w:hAnsi="Arial" w:cs="Arial"/>
          <w:sz w:val="24"/>
          <w:szCs w:val="24"/>
        </w:rPr>
        <w:t xml:space="preserve"> study was developed in collaboration with a local acute</w:t>
      </w:r>
      <w:r w:rsidR="002C2301">
        <w:rPr>
          <w:rFonts w:ascii="Arial" w:eastAsia="Arial" w:hAnsi="Arial" w:cs="Arial"/>
          <w:sz w:val="24"/>
          <w:szCs w:val="24"/>
        </w:rPr>
        <w:t xml:space="preserve"> hospital</w:t>
      </w:r>
      <w:r w:rsidRPr="00EB69D4">
        <w:rPr>
          <w:rFonts w:ascii="Arial" w:eastAsia="Arial" w:hAnsi="Arial" w:cs="Arial"/>
          <w:sz w:val="24"/>
          <w:szCs w:val="24"/>
        </w:rPr>
        <w:t xml:space="preserve"> Trust, to consider the experiences of advanced clinical practitioners undertaking a simulated scenario. The scenarios, which </w:t>
      </w:r>
      <w:r w:rsidR="00F47DC1">
        <w:rPr>
          <w:rFonts w:ascii="Arial" w:eastAsia="Arial" w:hAnsi="Arial" w:cs="Arial"/>
          <w:sz w:val="24"/>
          <w:szCs w:val="24"/>
        </w:rPr>
        <w:t>were</w:t>
      </w:r>
      <w:r w:rsidRPr="00EB69D4">
        <w:rPr>
          <w:rFonts w:ascii="Arial" w:eastAsia="Arial" w:hAnsi="Arial" w:cs="Arial"/>
          <w:sz w:val="24"/>
          <w:szCs w:val="24"/>
        </w:rPr>
        <w:t xml:space="preserve"> designed by the simulation team within the Trust and led by a</w:t>
      </w:r>
      <w:r w:rsidR="00DF507C">
        <w:rPr>
          <w:rFonts w:ascii="Arial" w:eastAsia="Arial" w:hAnsi="Arial" w:cs="Arial"/>
          <w:sz w:val="24"/>
          <w:szCs w:val="24"/>
        </w:rPr>
        <w:t>n experienced</w:t>
      </w:r>
      <w:r w:rsidRPr="00EB69D4">
        <w:rPr>
          <w:rFonts w:ascii="Arial" w:eastAsia="Arial" w:hAnsi="Arial" w:cs="Arial"/>
          <w:sz w:val="24"/>
          <w:szCs w:val="24"/>
        </w:rPr>
        <w:t xml:space="preserve"> consultant from the emergency department, relate</w:t>
      </w:r>
      <w:r w:rsidR="007F20EF" w:rsidRPr="00EB69D4">
        <w:rPr>
          <w:rFonts w:ascii="Arial" w:eastAsia="Arial" w:hAnsi="Arial" w:cs="Arial"/>
          <w:sz w:val="24"/>
          <w:szCs w:val="24"/>
        </w:rPr>
        <w:t>d</w:t>
      </w:r>
      <w:r w:rsidRPr="00EB69D4">
        <w:rPr>
          <w:rFonts w:ascii="Arial" w:eastAsia="Arial" w:hAnsi="Arial" w:cs="Arial"/>
          <w:sz w:val="24"/>
          <w:szCs w:val="24"/>
        </w:rPr>
        <w:t xml:space="preserve"> to complex clinical events</w:t>
      </w:r>
      <w:r w:rsidR="00B77B0A">
        <w:rPr>
          <w:rFonts w:ascii="Arial" w:eastAsia="Arial" w:hAnsi="Arial" w:cs="Arial"/>
          <w:sz w:val="24"/>
          <w:szCs w:val="24"/>
        </w:rPr>
        <w:t xml:space="preserve"> within primary and secondary care</w:t>
      </w:r>
      <w:r w:rsidRPr="00EB69D4">
        <w:rPr>
          <w:rFonts w:ascii="Arial" w:eastAsia="Arial" w:hAnsi="Arial" w:cs="Arial"/>
          <w:sz w:val="24"/>
          <w:szCs w:val="24"/>
        </w:rPr>
        <w:t xml:space="preserve">, which were enhanced using </w:t>
      </w:r>
      <w:r w:rsidRPr="00ED3244">
        <w:rPr>
          <w:rFonts w:ascii="Arial" w:eastAsia="Arial" w:hAnsi="Arial" w:cs="Arial"/>
          <w:sz w:val="24"/>
          <w:szCs w:val="24"/>
        </w:rPr>
        <w:t>actors</w:t>
      </w:r>
      <w:r w:rsidR="00594EAF" w:rsidRPr="00ED3244">
        <w:rPr>
          <w:rFonts w:ascii="Arial" w:eastAsia="Arial" w:hAnsi="Arial" w:cs="Arial"/>
          <w:sz w:val="24"/>
          <w:szCs w:val="24"/>
        </w:rPr>
        <w:t xml:space="preserve"> (</w:t>
      </w:r>
      <w:proofErr w:type="spellStart"/>
      <w:r w:rsidR="008C475D" w:rsidRPr="00ED3244">
        <w:rPr>
          <w:rFonts w:ascii="Arial" w:eastAsia="Arial" w:hAnsi="Arial" w:cs="Arial"/>
          <w:sz w:val="24"/>
          <w:szCs w:val="24"/>
        </w:rPr>
        <w:t>Pascucci</w:t>
      </w:r>
      <w:proofErr w:type="spellEnd"/>
      <w:r w:rsidR="008C475D" w:rsidRPr="00ED3244">
        <w:rPr>
          <w:rFonts w:ascii="Arial" w:eastAsia="Arial" w:hAnsi="Arial" w:cs="Arial"/>
          <w:sz w:val="24"/>
          <w:szCs w:val="24"/>
        </w:rPr>
        <w:t xml:space="preserve"> </w:t>
      </w:r>
      <w:r w:rsidR="008C475D" w:rsidRPr="00ED3244">
        <w:rPr>
          <w:rFonts w:ascii="Arial" w:eastAsia="Arial" w:hAnsi="Arial" w:cs="Arial"/>
          <w:i/>
          <w:iCs/>
          <w:sz w:val="24"/>
          <w:szCs w:val="24"/>
        </w:rPr>
        <w:t>et al,</w:t>
      </w:r>
      <w:r w:rsidR="008C475D" w:rsidRPr="00ED3244">
        <w:rPr>
          <w:rFonts w:ascii="Arial" w:eastAsia="Arial" w:hAnsi="Arial" w:cs="Arial"/>
          <w:sz w:val="24"/>
          <w:szCs w:val="24"/>
        </w:rPr>
        <w:t xml:space="preserve"> 2014</w:t>
      </w:r>
      <w:r w:rsidR="008C475D" w:rsidRPr="00ED3244">
        <w:rPr>
          <w:rFonts w:ascii="Arial" w:eastAsia="Arial" w:hAnsi="Arial" w:cs="Arial"/>
          <w:i/>
          <w:iCs/>
          <w:sz w:val="24"/>
          <w:szCs w:val="24"/>
        </w:rPr>
        <w:t>).</w:t>
      </w:r>
      <w:r w:rsidRPr="00EB69D4">
        <w:rPr>
          <w:rFonts w:ascii="Arial" w:eastAsia="Arial" w:hAnsi="Arial" w:cs="Arial"/>
          <w:sz w:val="24"/>
          <w:szCs w:val="24"/>
        </w:rPr>
        <w:t xml:space="preserve"> </w:t>
      </w:r>
    </w:p>
    <w:p w14:paraId="464AD859" w14:textId="02854479" w:rsidR="005B0EB6" w:rsidRDefault="005B0EB6" w:rsidP="005B0EB6">
      <w:pPr>
        <w:spacing w:line="360" w:lineRule="auto"/>
        <w:jc w:val="both"/>
        <w:rPr>
          <w:rFonts w:ascii="Arial" w:eastAsia="Arial" w:hAnsi="Arial" w:cs="Arial"/>
          <w:iCs/>
          <w:sz w:val="24"/>
          <w:szCs w:val="24"/>
        </w:rPr>
      </w:pPr>
      <w:r w:rsidRPr="00EB69D4">
        <w:rPr>
          <w:rFonts w:ascii="Arial" w:eastAsia="Arial" w:hAnsi="Arial" w:cs="Arial"/>
          <w:iCs/>
          <w:sz w:val="24"/>
          <w:szCs w:val="24"/>
        </w:rPr>
        <w:lastRenderedPageBreak/>
        <w:t xml:space="preserve">Ethical approval from the </w:t>
      </w:r>
      <w:r>
        <w:rPr>
          <w:rFonts w:ascii="Arial" w:eastAsia="Arial" w:hAnsi="Arial" w:cs="Arial"/>
          <w:iCs/>
          <w:sz w:val="24"/>
          <w:szCs w:val="24"/>
        </w:rPr>
        <w:t>Higher Education Institution (HEI)</w:t>
      </w:r>
      <w:r w:rsidRPr="00EB69D4">
        <w:rPr>
          <w:rFonts w:ascii="Arial" w:eastAsia="Arial" w:hAnsi="Arial" w:cs="Arial"/>
          <w:iCs/>
          <w:sz w:val="24"/>
          <w:szCs w:val="24"/>
        </w:rPr>
        <w:t>, the Health Research Agency and the Research and Development department at the</w:t>
      </w:r>
      <w:r>
        <w:rPr>
          <w:rFonts w:ascii="Arial" w:eastAsia="Arial" w:hAnsi="Arial" w:cs="Arial"/>
          <w:iCs/>
          <w:sz w:val="24"/>
          <w:szCs w:val="24"/>
        </w:rPr>
        <w:t xml:space="preserve"> local </w:t>
      </w:r>
      <w:r w:rsidR="002C2301">
        <w:rPr>
          <w:rFonts w:ascii="Arial" w:eastAsia="Arial" w:hAnsi="Arial" w:cs="Arial"/>
          <w:iCs/>
          <w:sz w:val="24"/>
          <w:szCs w:val="24"/>
        </w:rPr>
        <w:t xml:space="preserve">hospital </w:t>
      </w:r>
      <w:r>
        <w:rPr>
          <w:rFonts w:ascii="Arial" w:eastAsia="Arial" w:hAnsi="Arial" w:cs="Arial"/>
          <w:iCs/>
          <w:sz w:val="24"/>
          <w:szCs w:val="24"/>
        </w:rPr>
        <w:t>Trust</w:t>
      </w:r>
      <w:r w:rsidRPr="00EB69D4">
        <w:rPr>
          <w:rFonts w:ascii="Arial" w:eastAsia="Arial" w:hAnsi="Arial" w:cs="Arial"/>
          <w:iCs/>
          <w:sz w:val="24"/>
          <w:szCs w:val="24"/>
        </w:rPr>
        <w:t xml:space="preserve"> was sought and obtained. The qualitative study proposed the use of a questionnaire</w:t>
      </w:r>
      <w:r w:rsidR="00B77B0A">
        <w:rPr>
          <w:rFonts w:ascii="Arial" w:eastAsia="Arial" w:hAnsi="Arial" w:cs="Arial"/>
          <w:iCs/>
          <w:sz w:val="24"/>
          <w:szCs w:val="24"/>
        </w:rPr>
        <w:t xml:space="preserve"> consisting of five questions and an additional Likert scale in </w:t>
      </w:r>
      <w:r w:rsidR="00856870">
        <w:rPr>
          <w:rFonts w:ascii="Arial" w:eastAsia="Arial" w:hAnsi="Arial" w:cs="Arial"/>
          <w:iCs/>
          <w:sz w:val="24"/>
          <w:szCs w:val="24"/>
        </w:rPr>
        <w:t>questions 1</w:t>
      </w:r>
      <w:r w:rsidR="00856870" w:rsidRPr="00ED3244">
        <w:rPr>
          <w:rFonts w:ascii="Arial" w:eastAsia="Arial" w:hAnsi="Arial" w:cs="Arial"/>
          <w:iCs/>
          <w:sz w:val="24"/>
          <w:szCs w:val="24"/>
        </w:rPr>
        <w:t>-3 (</w:t>
      </w:r>
      <w:r w:rsidR="001C5C49" w:rsidRPr="00ED3244">
        <w:rPr>
          <w:rFonts w:ascii="Arial" w:eastAsia="Arial" w:hAnsi="Arial" w:cs="Arial"/>
          <w:iCs/>
          <w:sz w:val="24"/>
          <w:szCs w:val="24"/>
        </w:rPr>
        <w:t>Table</w:t>
      </w:r>
      <w:r w:rsidR="0002049B" w:rsidRPr="00ED3244">
        <w:rPr>
          <w:rFonts w:ascii="Arial" w:eastAsia="Arial" w:hAnsi="Arial" w:cs="Arial"/>
          <w:iCs/>
          <w:sz w:val="24"/>
          <w:szCs w:val="24"/>
        </w:rPr>
        <w:t xml:space="preserve"> 1</w:t>
      </w:r>
      <w:r w:rsidRPr="00ED3244">
        <w:rPr>
          <w:rFonts w:ascii="Arial" w:eastAsia="Arial" w:hAnsi="Arial" w:cs="Arial"/>
          <w:iCs/>
          <w:sz w:val="24"/>
          <w:szCs w:val="24"/>
        </w:rPr>
        <w:t>)</w:t>
      </w:r>
      <w:r w:rsidR="004D68A1" w:rsidRPr="00ED3244">
        <w:rPr>
          <w:rFonts w:ascii="Arial" w:eastAsia="Arial" w:hAnsi="Arial" w:cs="Arial"/>
          <w:iCs/>
          <w:sz w:val="24"/>
          <w:szCs w:val="24"/>
        </w:rPr>
        <w:t xml:space="preserve"> </w:t>
      </w:r>
      <w:r w:rsidRPr="00ED3244">
        <w:rPr>
          <w:rFonts w:ascii="Arial" w:eastAsia="Arial" w:hAnsi="Arial" w:cs="Arial"/>
          <w:iCs/>
          <w:sz w:val="24"/>
          <w:szCs w:val="24"/>
        </w:rPr>
        <w:t>a focus group (</w:t>
      </w:r>
      <w:r w:rsidR="001C5C49" w:rsidRPr="00ED3244">
        <w:rPr>
          <w:rFonts w:ascii="Arial" w:eastAsia="Arial" w:hAnsi="Arial" w:cs="Arial"/>
          <w:iCs/>
          <w:sz w:val="24"/>
          <w:szCs w:val="24"/>
        </w:rPr>
        <w:t>Table</w:t>
      </w:r>
      <w:r w:rsidR="0002049B" w:rsidRPr="00ED3244">
        <w:rPr>
          <w:rFonts w:ascii="Arial" w:eastAsia="Arial" w:hAnsi="Arial" w:cs="Arial"/>
          <w:iCs/>
          <w:sz w:val="24"/>
          <w:szCs w:val="24"/>
        </w:rPr>
        <w:t xml:space="preserve"> 2</w:t>
      </w:r>
      <w:r w:rsidRPr="00ED3244">
        <w:rPr>
          <w:rFonts w:ascii="Arial" w:eastAsia="Arial" w:hAnsi="Arial" w:cs="Arial"/>
          <w:iCs/>
          <w:sz w:val="24"/>
          <w:szCs w:val="24"/>
        </w:rPr>
        <w:t xml:space="preserve">) as the data collection tools. A participant information leaflet </w:t>
      </w:r>
      <w:r w:rsidR="0002049B" w:rsidRPr="00ED3244">
        <w:rPr>
          <w:rFonts w:ascii="Arial" w:eastAsia="Arial" w:hAnsi="Arial" w:cs="Arial"/>
          <w:iCs/>
          <w:sz w:val="24"/>
          <w:szCs w:val="24"/>
        </w:rPr>
        <w:t>(</w:t>
      </w:r>
      <w:r w:rsidR="001C5C49" w:rsidRPr="00ED3244">
        <w:rPr>
          <w:rFonts w:ascii="Arial" w:eastAsia="Arial" w:hAnsi="Arial" w:cs="Arial"/>
          <w:iCs/>
          <w:sz w:val="24"/>
          <w:szCs w:val="24"/>
        </w:rPr>
        <w:t>Table</w:t>
      </w:r>
      <w:r w:rsidR="0002049B" w:rsidRPr="00ED3244">
        <w:rPr>
          <w:rFonts w:ascii="Arial" w:eastAsia="Arial" w:hAnsi="Arial" w:cs="Arial"/>
          <w:iCs/>
          <w:sz w:val="24"/>
          <w:szCs w:val="24"/>
        </w:rPr>
        <w:t xml:space="preserve"> 3</w:t>
      </w:r>
      <w:r w:rsidRPr="00ED3244">
        <w:rPr>
          <w:rFonts w:ascii="Arial" w:eastAsia="Arial" w:hAnsi="Arial" w:cs="Arial"/>
          <w:iCs/>
          <w:sz w:val="24"/>
          <w:szCs w:val="24"/>
        </w:rPr>
        <w:t>) and a consent form (</w:t>
      </w:r>
      <w:r w:rsidR="001C5C49" w:rsidRPr="00ED3244">
        <w:rPr>
          <w:rFonts w:ascii="Arial" w:eastAsia="Arial" w:hAnsi="Arial" w:cs="Arial"/>
          <w:iCs/>
          <w:sz w:val="24"/>
          <w:szCs w:val="24"/>
        </w:rPr>
        <w:t>Table</w:t>
      </w:r>
      <w:r w:rsidR="0002049B" w:rsidRPr="00ED3244">
        <w:rPr>
          <w:rFonts w:ascii="Arial" w:eastAsia="Arial" w:hAnsi="Arial" w:cs="Arial"/>
          <w:iCs/>
          <w:sz w:val="24"/>
          <w:szCs w:val="24"/>
        </w:rPr>
        <w:t xml:space="preserve"> 4</w:t>
      </w:r>
      <w:r w:rsidRPr="00ED3244">
        <w:rPr>
          <w:rFonts w:ascii="Arial" w:eastAsia="Arial" w:hAnsi="Arial" w:cs="Arial"/>
          <w:iCs/>
          <w:sz w:val="24"/>
          <w:szCs w:val="24"/>
        </w:rPr>
        <w:t>) were also utilised.</w:t>
      </w:r>
      <w:r w:rsidRPr="00EB69D4">
        <w:rPr>
          <w:rFonts w:ascii="Arial" w:eastAsia="Arial" w:hAnsi="Arial" w:cs="Arial"/>
          <w:iCs/>
          <w:sz w:val="24"/>
          <w:szCs w:val="24"/>
        </w:rPr>
        <w:t xml:space="preserve"> </w:t>
      </w:r>
    </w:p>
    <w:p w14:paraId="461FEA07" w14:textId="75A04D34" w:rsidR="005B0EB6" w:rsidRPr="00ED3244" w:rsidRDefault="005B0EB6" w:rsidP="005B0EB6">
      <w:pPr>
        <w:spacing w:line="360" w:lineRule="auto"/>
        <w:jc w:val="both"/>
        <w:rPr>
          <w:rFonts w:ascii="Arial" w:eastAsia="Arial" w:hAnsi="Arial" w:cs="Arial"/>
          <w:iCs/>
          <w:sz w:val="24"/>
          <w:szCs w:val="24"/>
        </w:rPr>
      </w:pPr>
      <w:r>
        <w:rPr>
          <w:rFonts w:ascii="Arial" w:eastAsia="Arial" w:hAnsi="Arial" w:cs="Arial"/>
          <w:iCs/>
          <w:sz w:val="24"/>
          <w:szCs w:val="24"/>
        </w:rPr>
        <w:t>A</w:t>
      </w:r>
      <w:r w:rsidRPr="00EB69D4">
        <w:rPr>
          <w:rFonts w:ascii="Arial" w:eastAsia="Arial" w:hAnsi="Arial" w:cs="Arial"/>
          <w:iCs/>
          <w:sz w:val="24"/>
          <w:szCs w:val="24"/>
        </w:rPr>
        <w:t xml:space="preserve"> purposive sample was voluntarily acquired via the simulation events</w:t>
      </w:r>
      <w:r>
        <w:rPr>
          <w:rFonts w:ascii="Arial" w:eastAsia="Arial" w:hAnsi="Arial" w:cs="Arial"/>
          <w:iCs/>
          <w:sz w:val="24"/>
          <w:szCs w:val="24"/>
        </w:rPr>
        <w:t xml:space="preserve"> held at </w:t>
      </w:r>
      <w:r w:rsidR="001A3641">
        <w:rPr>
          <w:rFonts w:ascii="Arial" w:eastAsia="Arial" w:hAnsi="Arial" w:cs="Arial"/>
          <w:iCs/>
          <w:sz w:val="24"/>
          <w:szCs w:val="24"/>
        </w:rPr>
        <w:t xml:space="preserve">the </w:t>
      </w:r>
      <w:r w:rsidR="004D68A1" w:rsidRPr="00ED3244">
        <w:rPr>
          <w:rFonts w:ascii="Arial" w:eastAsia="Arial" w:hAnsi="Arial" w:cs="Arial"/>
          <w:iCs/>
          <w:sz w:val="24"/>
          <w:szCs w:val="24"/>
        </w:rPr>
        <w:t>A</w:t>
      </w:r>
      <w:r w:rsidR="001A3641" w:rsidRPr="00ED3244">
        <w:rPr>
          <w:rFonts w:ascii="Arial" w:eastAsia="Arial" w:hAnsi="Arial" w:cs="Arial"/>
          <w:iCs/>
          <w:sz w:val="24"/>
          <w:szCs w:val="24"/>
        </w:rPr>
        <w:t xml:space="preserve">cute </w:t>
      </w:r>
      <w:r w:rsidR="004D68A1" w:rsidRPr="00ED3244">
        <w:rPr>
          <w:rFonts w:ascii="Arial" w:eastAsia="Arial" w:hAnsi="Arial" w:cs="Arial"/>
          <w:iCs/>
          <w:sz w:val="24"/>
          <w:szCs w:val="24"/>
        </w:rPr>
        <w:t>H</w:t>
      </w:r>
      <w:r w:rsidR="001A3641" w:rsidRPr="00ED3244">
        <w:rPr>
          <w:rFonts w:ascii="Arial" w:eastAsia="Arial" w:hAnsi="Arial" w:cs="Arial"/>
          <w:iCs/>
          <w:sz w:val="24"/>
          <w:szCs w:val="24"/>
        </w:rPr>
        <w:t>ospital</w:t>
      </w:r>
      <w:r w:rsidRPr="00ED3244">
        <w:rPr>
          <w:rFonts w:ascii="Arial" w:eastAsia="Arial" w:hAnsi="Arial" w:cs="Arial"/>
          <w:iCs/>
          <w:sz w:val="24"/>
          <w:szCs w:val="24"/>
        </w:rPr>
        <w:t xml:space="preserve"> Trust.</w:t>
      </w:r>
      <w:r>
        <w:rPr>
          <w:rFonts w:ascii="Arial" w:eastAsia="Arial" w:hAnsi="Arial" w:cs="Arial"/>
          <w:iCs/>
          <w:sz w:val="24"/>
          <w:szCs w:val="24"/>
        </w:rPr>
        <w:t xml:space="preserve"> Those wishing to take part, voluntarily submitted </w:t>
      </w:r>
      <w:r w:rsidRPr="00ED3244">
        <w:rPr>
          <w:rFonts w:ascii="Arial" w:eastAsia="Arial" w:hAnsi="Arial" w:cs="Arial"/>
          <w:iCs/>
          <w:sz w:val="24"/>
          <w:szCs w:val="24"/>
        </w:rPr>
        <w:t>the</w:t>
      </w:r>
      <w:r w:rsidR="001C6264" w:rsidRPr="00ED3244">
        <w:rPr>
          <w:rFonts w:ascii="Arial" w:eastAsia="Arial" w:hAnsi="Arial" w:cs="Arial"/>
          <w:iCs/>
          <w:sz w:val="24"/>
          <w:szCs w:val="24"/>
        </w:rPr>
        <w:t>ir</w:t>
      </w:r>
      <w:r>
        <w:rPr>
          <w:rFonts w:ascii="Arial" w:eastAsia="Arial" w:hAnsi="Arial" w:cs="Arial"/>
          <w:iCs/>
          <w:sz w:val="24"/>
          <w:szCs w:val="24"/>
        </w:rPr>
        <w:t xml:space="preserve"> completed</w:t>
      </w:r>
      <w:r w:rsidRPr="00EB69D4">
        <w:rPr>
          <w:rFonts w:ascii="Arial" w:eastAsia="Arial" w:hAnsi="Arial" w:cs="Arial"/>
          <w:iCs/>
          <w:sz w:val="24"/>
          <w:szCs w:val="24"/>
        </w:rPr>
        <w:t xml:space="preserve"> </w:t>
      </w:r>
      <w:r>
        <w:rPr>
          <w:rFonts w:ascii="Arial" w:eastAsia="Arial" w:hAnsi="Arial" w:cs="Arial"/>
          <w:iCs/>
          <w:sz w:val="24"/>
          <w:szCs w:val="24"/>
        </w:rPr>
        <w:t>questionnaire.</w:t>
      </w:r>
      <w:r w:rsidRPr="00EB69D4">
        <w:rPr>
          <w:rFonts w:ascii="Arial" w:eastAsia="Arial" w:hAnsi="Arial" w:cs="Arial"/>
          <w:iCs/>
          <w:sz w:val="24"/>
          <w:szCs w:val="24"/>
        </w:rPr>
        <w:t xml:space="preserve"> </w:t>
      </w:r>
      <w:r>
        <w:rPr>
          <w:rFonts w:ascii="Arial" w:eastAsia="Arial" w:hAnsi="Arial" w:cs="Arial"/>
          <w:iCs/>
          <w:sz w:val="24"/>
          <w:szCs w:val="24"/>
        </w:rPr>
        <w:t>T</w:t>
      </w:r>
      <w:r w:rsidRPr="00EB69D4">
        <w:rPr>
          <w:rFonts w:ascii="Arial" w:eastAsia="Arial" w:hAnsi="Arial" w:cs="Arial"/>
          <w:iCs/>
          <w:sz w:val="24"/>
          <w:szCs w:val="24"/>
        </w:rPr>
        <w:t>hose wishing to take part in the focus group</w:t>
      </w:r>
      <w:r>
        <w:rPr>
          <w:rFonts w:ascii="Arial" w:eastAsia="Arial" w:hAnsi="Arial" w:cs="Arial"/>
          <w:iCs/>
          <w:sz w:val="24"/>
          <w:szCs w:val="24"/>
        </w:rPr>
        <w:t>,</w:t>
      </w:r>
      <w:r w:rsidRPr="00EB69D4">
        <w:rPr>
          <w:rFonts w:ascii="Arial" w:eastAsia="Arial" w:hAnsi="Arial" w:cs="Arial"/>
          <w:iCs/>
          <w:sz w:val="24"/>
          <w:szCs w:val="24"/>
        </w:rPr>
        <w:t xml:space="preserve"> </w:t>
      </w:r>
      <w:r>
        <w:rPr>
          <w:rFonts w:ascii="Arial" w:eastAsia="Arial" w:hAnsi="Arial" w:cs="Arial"/>
          <w:iCs/>
          <w:sz w:val="24"/>
          <w:szCs w:val="24"/>
        </w:rPr>
        <w:t xml:space="preserve">submitted their </w:t>
      </w:r>
      <w:r w:rsidRPr="00EB69D4">
        <w:rPr>
          <w:rFonts w:ascii="Arial" w:eastAsia="Arial" w:hAnsi="Arial" w:cs="Arial"/>
          <w:iCs/>
          <w:sz w:val="24"/>
          <w:szCs w:val="24"/>
        </w:rPr>
        <w:t>contact details to be recruited at a later point.</w:t>
      </w:r>
      <w:r>
        <w:rPr>
          <w:rFonts w:ascii="Arial" w:eastAsia="Arial" w:hAnsi="Arial" w:cs="Arial"/>
          <w:iCs/>
          <w:sz w:val="24"/>
          <w:szCs w:val="24"/>
        </w:rPr>
        <w:t xml:space="preserve"> </w:t>
      </w:r>
      <w:r w:rsidR="004D68A1" w:rsidRPr="00ED3244">
        <w:rPr>
          <w:rFonts w:ascii="Arial" w:eastAsia="Arial" w:hAnsi="Arial" w:cs="Arial"/>
          <w:iCs/>
          <w:sz w:val="24"/>
          <w:szCs w:val="24"/>
        </w:rPr>
        <w:t>The simulation sessions</w:t>
      </w:r>
      <w:r w:rsidR="001C6264" w:rsidRPr="00ED3244">
        <w:rPr>
          <w:rFonts w:ascii="Arial" w:eastAsia="Arial" w:hAnsi="Arial" w:cs="Arial"/>
          <w:iCs/>
          <w:sz w:val="24"/>
          <w:szCs w:val="24"/>
        </w:rPr>
        <w:t xml:space="preserve"> were based on four scenarios which were adapted to mirror the </w:t>
      </w:r>
      <w:r w:rsidR="004D68A1" w:rsidRPr="00ED3244">
        <w:rPr>
          <w:rFonts w:ascii="Arial" w:eastAsia="Arial" w:hAnsi="Arial" w:cs="Arial"/>
          <w:iCs/>
          <w:sz w:val="24"/>
          <w:szCs w:val="24"/>
        </w:rPr>
        <w:t>candidate’s</w:t>
      </w:r>
      <w:r w:rsidR="001C6264" w:rsidRPr="00ED3244">
        <w:rPr>
          <w:rFonts w:ascii="Arial" w:eastAsia="Arial" w:hAnsi="Arial" w:cs="Arial"/>
          <w:iCs/>
          <w:sz w:val="24"/>
          <w:szCs w:val="24"/>
        </w:rPr>
        <w:t xml:space="preserve"> workplace. Those working outside of the Acute Trust undertook the simulation in a clinical room which offered a non-ward environment.</w:t>
      </w:r>
      <w:r w:rsidRPr="00ED3244">
        <w:rPr>
          <w:rFonts w:ascii="Arial" w:eastAsia="Arial" w:hAnsi="Arial" w:cs="Arial"/>
          <w:iCs/>
          <w:sz w:val="24"/>
          <w:szCs w:val="24"/>
        </w:rPr>
        <w:t xml:space="preserve"> </w:t>
      </w:r>
      <w:r w:rsidR="001C6264" w:rsidRPr="00ED3244">
        <w:rPr>
          <w:rFonts w:ascii="Arial" w:eastAsia="Arial" w:hAnsi="Arial" w:cs="Arial"/>
          <w:iCs/>
          <w:sz w:val="24"/>
          <w:szCs w:val="24"/>
        </w:rPr>
        <w:t>F</w:t>
      </w:r>
      <w:r w:rsidRPr="00ED3244">
        <w:rPr>
          <w:rFonts w:ascii="Arial" w:eastAsia="Arial" w:hAnsi="Arial" w:cs="Arial"/>
          <w:iCs/>
          <w:sz w:val="24"/>
          <w:szCs w:val="24"/>
        </w:rPr>
        <w:t>or maximum impact</w:t>
      </w:r>
      <w:r w:rsidR="001A3641" w:rsidRPr="00ED3244">
        <w:rPr>
          <w:rFonts w:ascii="Arial" w:eastAsia="Arial" w:hAnsi="Arial" w:cs="Arial"/>
          <w:iCs/>
          <w:sz w:val="24"/>
          <w:szCs w:val="24"/>
        </w:rPr>
        <w:t>,</w:t>
      </w:r>
      <w:r w:rsidRPr="00ED3244">
        <w:rPr>
          <w:rFonts w:ascii="Arial" w:eastAsia="Arial" w:hAnsi="Arial" w:cs="Arial"/>
          <w:iCs/>
          <w:sz w:val="24"/>
          <w:szCs w:val="24"/>
        </w:rPr>
        <w:t xml:space="preserve"> recruit</w:t>
      </w:r>
      <w:r w:rsidR="001C6264" w:rsidRPr="00ED3244">
        <w:rPr>
          <w:rFonts w:ascii="Arial" w:eastAsia="Arial" w:hAnsi="Arial" w:cs="Arial"/>
          <w:iCs/>
          <w:sz w:val="24"/>
          <w:szCs w:val="24"/>
        </w:rPr>
        <w:t>ment</w:t>
      </w:r>
      <w:r w:rsidR="00ED3244" w:rsidRPr="00ED3244">
        <w:rPr>
          <w:rFonts w:ascii="Arial" w:eastAsia="Arial" w:hAnsi="Arial" w:cs="Arial"/>
          <w:iCs/>
          <w:sz w:val="24"/>
          <w:szCs w:val="24"/>
        </w:rPr>
        <w:t xml:space="preserve"> </w:t>
      </w:r>
      <w:r w:rsidR="00ED3244" w:rsidRPr="00276032">
        <w:rPr>
          <w:rFonts w:ascii="Arial" w:eastAsia="Arial" w:hAnsi="Arial" w:cs="Arial"/>
          <w:iCs/>
          <w:sz w:val="24"/>
          <w:szCs w:val="24"/>
        </w:rPr>
        <w:t>was permitted</w:t>
      </w:r>
      <w:r w:rsidR="001C6264" w:rsidRPr="00276032">
        <w:rPr>
          <w:rFonts w:ascii="Arial" w:eastAsia="Arial" w:hAnsi="Arial" w:cs="Arial"/>
          <w:iCs/>
          <w:sz w:val="24"/>
          <w:szCs w:val="24"/>
        </w:rPr>
        <w:t xml:space="preserve"> of</w:t>
      </w:r>
      <w:r w:rsidR="00ED3244" w:rsidRPr="00276032">
        <w:rPr>
          <w:rFonts w:ascii="Arial" w:eastAsia="Arial" w:hAnsi="Arial" w:cs="Arial"/>
          <w:iCs/>
          <w:sz w:val="24"/>
          <w:szCs w:val="24"/>
        </w:rPr>
        <w:t xml:space="preserve"> up to</w:t>
      </w:r>
      <w:r w:rsidRPr="00276032">
        <w:rPr>
          <w:rFonts w:ascii="Arial" w:eastAsia="Arial" w:hAnsi="Arial" w:cs="Arial"/>
          <w:iCs/>
          <w:sz w:val="24"/>
          <w:szCs w:val="24"/>
        </w:rPr>
        <w:t xml:space="preserve"> ten participants</w:t>
      </w:r>
      <w:r w:rsidR="001A3641" w:rsidRPr="00276032">
        <w:rPr>
          <w:rFonts w:ascii="Arial" w:eastAsia="Arial" w:hAnsi="Arial" w:cs="Arial"/>
          <w:iCs/>
          <w:sz w:val="24"/>
          <w:szCs w:val="24"/>
        </w:rPr>
        <w:t xml:space="preserve"> per simulation event</w:t>
      </w:r>
      <w:r w:rsidR="00ED3244" w:rsidRPr="00276032">
        <w:rPr>
          <w:rFonts w:ascii="Arial" w:eastAsia="Arial" w:hAnsi="Arial" w:cs="Arial"/>
          <w:iCs/>
          <w:sz w:val="24"/>
          <w:szCs w:val="24"/>
        </w:rPr>
        <w:t>, however on all four occasions the number of attendees did not exceed eight.</w:t>
      </w:r>
      <w:r w:rsidRPr="00276032">
        <w:rPr>
          <w:rFonts w:ascii="Arial" w:eastAsia="Arial" w:hAnsi="Arial" w:cs="Arial"/>
          <w:iCs/>
          <w:sz w:val="24"/>
          <w:szCs w:val="24"/>
        </w:rPr>
        <w:t xml:space="preserve"> </w:t>
      </w:r>
      <w:r w:rsidR="001C6264" w:rsidRPr="00276032">
        <w:rPr>
          <w:rFonts w:ascii="Arial" w:eastAsia="Arial" w:hAnsi="Arial" w:cs="Arial"/>
          <w:iCs/>
          <w:sz w:val="24"/>
          <w:szCs w:val="24"/>
        </w:rPr>
        <w:t>Evidence for such a number</w:t>
      </w:r>
      <w:r w:rsidR="00DE14BE" w:rsidRPr="00276032">
        <w:rPr>
          <w:rFonts w:ascii="Arial" w:eastAsia="Arial" w:hAnsi="Arial" w:cs="Arial"/>
          <w:iCs/>
          <w:sz w:val="24"/>
          <w:szCs w:val="24"/>
        </w:rPr>
        <w:t xml:space="preserve"> is supported</w:t>
      </w:r>
      <w:r w:rsidR="00DE14BE" w:rsidRPr="00ED3244">
        <w:rPr>
          <w:rFonts w:ascii="Arial" w:eastAsia="Arial" w:hAnsi="Arial" w:cs="Arial"/>
          <w:iCs/>
          <w:sz w:val="24"/>
          <w:szCs w:val="24"/>
        </w:rPr>
        <w:t xml:space="preserve"> by </w:t>
      </w:r>
      <w:proofErr w:type="spellStart"/>
      <w:proofErr w:type="gramStart"/>
      <w:r w:rsidR="00DE14BE" w:rsidRPr="00ED3244">
        <w:rPr>
          <w:rFonts w:ascii="Arial" w:eastAsia="Arial" w:hAnsi="Arial" w:cs="Arial"/>
          <w:iCs/>
          <w:sz w:val="24"/>
          <w:szCs w:val="24"/>
        </w:rPr>
        <w:t>Yu,So</w:t>
      </w:r>
      <w:proofErr w:type="spellEnd"/>
      <w:proofErr w:type="gramEnd"/>
      <w:r w:rsidR="00DE14BE" w:rsidRPr="00ED3244">
        <w:rPr>
          <w:rFonts w:ascii="Arial" w:eastAsia="Arial" w:hAnsi="Arial" w:cs="Arial"/>
          <w:iCs/>
          <w:sz w:val="24"/>
          <w:szCs w:val="24"/>
        </w:rPr>
        <w:t xml:space="preserve"> </w:t>
      </w:r>
      <w:r w:rsidR="00DE14BE" w:rsidRPr="00ED3244">
        <w:rPr>
          <w:rFonts w:ascii="Arial" w:eastAsia="Arial" w:hAnsi="Arial" w:cs="Arial"/>
          <w:i/>
          <w:sz w:val="24"/>
          <w:szCs w:val="24"/>
        </w:rPr>
        <w:t xml:space="preserve">et al. </w:t>
      </w:r>
      <w:r w:rsidR="00DE14BE" w:rsidRPr="00ED3244">
        <w:rPr>
          <w:rFonts w:ascii="Arial" w:eastAsia="Arial" w:hAnsi="Arial" w:cs="Arial"/>
          <w:iCs/>
          <w:sz w:val="24"/>
          <w:szCs w:val="24"/>
        </w:rPr>
        <w:t>(2019) who suggests that small group teaching allows for ‘ stop and pause’ moments, offering greater time to discuss clinical decisions, outcomes, team interaction and feedback delivery.</w:t>
      </w:r>
      <w:r w:rsidR="001C6264" w:rsidRPr="00ED3244">
        <w:rPr>
          <w:rFonts w:ascii="Arial" w:eastAsia="Arial" w:hAnsi="Arial" w:cs="Arial"/>
          <w:iCs/>
          <w:sz w:val="24"/>
          <w:szCs w:val="24"/>
        </w:rPr>
        <w:t xml:space="preserve"> </w:t>
      </w:r>
      <w:r w:rsidR="004D68A1" w:rsidRPr="00ED3244">
        <w:rPr>
          <w:rFonts w:ascii="Arial" w:eastAsia="Arial" w:hAnsi="Arial" w:cs="Arial"/>
          <w:iCs/>
          <w:sz w:val="24"/>
          <w:szCs w:val="24"/>
        </w:rPr>
        <w:t>T</w:t>
      </w:r>
      <w:r w:rsidR="001C6264" w:rsidRPr="00ED3244">
        <w:rPr>
          <w:rFonts w:ascii="Arial" w:eastAsia="Arial" w:hAnsi="Arial" w:cs="Arial"/>
          <w:iCs/>
          <w:sz w:val="24"/>
          <w:szCs w:val="24"/>
        </w:rPr>
        <w:t>he simulation</w:t>
      </w:r>
      <w:r w:rsidR="00594EAF" w:rsidRPr="00ED3244">
        <w:rPr>
          <w:rFonts w:ascii="Arial" w:eastAsia="Arial" w:hAnsi="Arial" w:cs="Arial"/>
          <w:iCs/>
          <w:sz w:val="24"/>
          <w:szCs w:val="24"/>
        </w:rPr>
        <w:t xml:space="preserve"> took place</w:t>
      </w:r>
      <w:r w:rsidR="001C6264" w:rsidRPr="00ED3244">
        <w:rPr>
          <w:rFonts w:ascii="Arial" w:eastAsia="Arial" w:hAnsi="Arial" w:cs="Arial"/>
          <w:iCs/>
          <w:sz w:val="24"/>
          <w:szCs w:val="24"/>
        </w:rPr>
        <w:t xml:space="preserve"> over a </w:t>
      </w:r>
      <w:r w:rsidR="00594EAF" w:rsidRPr="00ED3244">
        <w:rPr>
          <w:rFonts w:ascii="Arial" w:eastAsia="Arial" w:hAnsi="Arial" w:cs="Arial"/>
          <w:iCs/>
          <w:sz w:val="24"/>
          <w:szCs w:val="24"/>
        </w:rPr>
        <w:t xml:space="preserve">seven-month period, </w:t>
      </w:r>
      <w:r w:rsidR="004D68A1" w:rsidRPr="00ED3244">
        <w:rPr>
          <w:rFonts w:ascii="Arial" w:eastAsia="Arial" w:hAnsi="Arial" w:cs="Arial"/>
          <w:iCs/>
          <w:sz w:val="24"/>
          <w:szCs w:val="24"/>
        </w:rPr>
        <w:t xml:space="preserve">with between 4 to 8 </w:t>
      </w:r>
      <w:r w:rsidR="00594EAF" w:rsidRPr="00ED3244">
        <w:rPr>
          <w:rFonts w:ascii="Arial" w:eastAsia="Arial" w:hAnsi="Arial" w:cs="Arial"/>
          <w:iCs/>
          <w:sz w:val="24"/>
          <w:szCs w:val="24"/>
        </w:rPr>
        <w:t>trainee and qual</w:t>
      </w:r>
      <w:r w:rsidR="004D68A1" w:rsidRPr="00ED3244">
        <w:rPr>
          <w:rFonts w:ascii="Arial" w:eastAsia="Arial" w:hAnsi="Arial" w:cs="Arial"/>
          <w:iCs/>
          <w:sz w:val="24"/>
          <w:szCs w:val="24"/>
        </w:rPr>
        <w:t>ified ACPs</w:t>
      </w:r>
      <w:r w:rsidR="00594EAF" w:rsidRPr="00ED3244">
        <w:rPr>
          <w:rFonts w:ascii="Arial" w:eastAsia="Arial" w:hAnsi="Arial" w:cs="Arial"/>
          <w:iCs/>
          <w:sz w:val="24"/>
          <w:szCs w:val="24"/>
        </w:rPr>
        <w:t xml:space="preserve"> taking part </w:t>
      </w:r>
      <w:r w:rsidR="004D68A1" w:rsidRPr="00ED3244">
        <w:rPr>
          <w:rFonts w:ascii="Arial" w:eastAsia="Arial" w:hAnsi="Arial" w:cs="Arial"/>
          <w:iCs/>
          <w:sz w:val="24"/>
          <w:szCs w:val="24"/>
        </w:rPr>
        <w:t xml:space="preserve">(Table </w:t>
      </w:r>
      <w:r w:rsidR="001C5C49" w:rsidRPr="00ED3244">
        <w:rPr>
          <w:rFonts w:ascii="Arial" w:eastAsia="Arial" w:hAnsi="Arial" w:cs="Arial"/>
          <w:iCs/>
          <w:sz w:val="24"/>
          <w:szCs w:val="24"/>
        </w:rPr>
        <w:t>5</w:t>
      </w:r>
      <w:r w:rsidR="004D68A1" w:rsidRPr="00ED3244">
        <w:rPr>
          <w:rFonts w:ascii="Arial" w:eastAsia="Arial" w:hAnsi="Arial" w:cs="Arial"/>
          <w:iCs/>
          <w:sz w:val="24"/>
          <w:szCs w:val="24"/>
        </w:rPr>
        <w:t>)</w:t>
      </w:r>
      <w:r w:rsidR="00594EAF" w:rsidRPr="00ED3244">
        <w:rPr>
          <w:rFonts w:ascii="Arial" w:eastAsia="Arial" w:hAnsi="Arial" w:cs="Arial"/>
          <w:iCs/>
          <w:sz w:val="24"/>
          <w:szCs w:val="24"/>
        </w:rPr>
        <w:t>.</w:t>
      </w:r>
    </w:p>
    <w:tbl>
      <w:tblPr>
        <w:tblStyle w:val="TableGrid"/>
        <w:tblW w:w="0" w:type="auto"/>
        <w:tblLook w:val="04A0" w:firstRow="1" w:lastRow="0" w:firstColumn="1" w:lastColumn="0" w:noHBand="0" w:noVBand="1"/>
      </w:tblPr>
      <w:tblGrid>
        <w:gridCol w:w="4508"/>
        <w:gridCol w:w="4508"/>
      </w:tblGrid>
      <w:tr w:rsidR="00594EAF" w:rsidRPr="00ED3244" w14:paraId="0F69D3F6" w14:textId="77777777" w:rsidTr="00B3597D">
        <w:tc>
          <w:tcPr>
            <w:tcW w:w="4508" w:type="dxa"/>
            <w:shd w:val="clear" w:color="auto" w:fill="B4C6E7" w:themeFill="accent1" w:themeFillTint="66"/>
          </w:tcPr>
          <w:p w14:paraId="3C37BE2E" w14:textId="77777777" w:rsidR="00594EAF" w:rsidRPr="00ED3244" w:rsidRDefault="00594EAF" w:rsidP="00B3597D">
            <w:pPr>
              <w:rPr>
                <w:rFonts w:ascii="Arial" w:hAnsi="Arial" w:cs="Arial"/>
                <w:b/>
                <w:sz w:val="24"/>
                <w:szCs w:val="24"/>
              </w:rPr>
            </w:pPr>
            <w:r w:rsidRPr="00ED3244">
              <w:rPr>
                <w:rFonts w:ascii="Arial" w:hAnsi="Arial" w:cs="Arial"/>
                <w:b/>
                <w:sz w:val="24"/>
                <w:szCs w:val="24"/>
              </w:rPr>
              <w:t>DATE (2019)</w:t>
            </w:r>
          </w:p>
        </w:tc>
        <w:tc>
          <w:tcPr>
            <w:tcW w:w="4508" w:type="dxa"/>
            <w:shd w:val="clear" w:color="auto" w:fill="B4C6E7" w:themeFill="accent1" w:themeFillTint="66"/>
          </w:tcPr>
          <w:p w14:paraId="4187BCFC" w14:textId="77777777" w:rsidR="00594EAF" w:rsidRPr="00ED3244" w:rsidRDefault="00594EAF" w:rsidP="00B3597D">
            <w:pPr>
              <w:rPr>
                <w:rFonts w:ascii="Arial" w:hAnsi="Arial" w:cs="Arial"/>
                <w:sz w:val="24"/>
                <w:szCs w:val="24"/>
              </w:rPr>
            </w:pPr>
            <w:r w:rsidRPr="00ED3244">
              <w:rPr>
                <w:rFonts w:ascii="Arial" w:hAnsi="Arial" w:cs="Arial"/>
                <w:b/>
                <w:sz w:val="24"/>
                <w:szCs w:val="24"/>
              </w:rPr>
              <w:t>NUMBER OF ATTENDEES</w:t>
            </w:r>
            <w:r w:rsidRPr="00ED3244">
              <w:rPr>
                <w:rFonts w:ascii="Arial" w:hAnsi="Arial" w:cs="Arial"/>
                <w:sz w:val="24"/>
                <w:szCs w:val="24"/>
              </w:rPr>
              <w:t xml:space="preserve"> </w:t>
            </w:r>
          </w:p>
        </w:tc>
      </w:tr>
      <w:tr w:rsidR="00594EAF" w:rsidRPr="00ED3244" w14:paraId="32EB888B" w14:textId="77777777" w:rsidTr="00B3597D">
        <w:tc>
          <w:tcPr>
            <w:tcW w:w="4508" w:type="dxa"/>
          </w:tcPr>
          <w:p w14:paraId="69F5319F" w14:textId="77777777" w:rsidR="00594EAF" w:rsidRPr="00ED3244" w:rsidRDefault="00594EAF" w:rsidP="00B3597D">
            <w:pPr>
              <w:rPr>
                <w:rFonts w:ascii="Arial" w:hAnsi="Arial" w:cs="Arial"/>
                <w:sz w:val="24"/>
                <w:szCs w:val="24"/>
              </w:rPr>
            </w:pPr>
            <w:r w:rsidRPr="00ED3244">
              <w:rPr>
                <w:rFonts w:ascii="Arial" w:hAnsi="Arial" w:cs="Arial"/>
                <w:sz w:val="24"/>
                <w:szCs w:val="24"/>
              </w:rPr>
              <w:t>17</w:t>
            </w:r>
            <w:r w:rsidRPr="00ED3244">
              <w:rPr>
                <w:rFonts w:ascii="Arial" w:hAnsi="Arial" w:cs="Arial"/>
                <w:sz w:val="24"/>
                <w:szCs w:val="24"/>
                <w:vertAlign w:val="superscript"/>
              </w:rPr>
              <w:t>th</w:t>
            </w:r>
            <w:r w:rsidRPr="00ED3244">
              <w:rPr>
                <w:rFonts w:ascii="Arial" w:hAnsi="Arial" w:cs="Arial"/>
                <w:sz w:val="24"/>
                <w:szCs w:val="24"/>
              </w:rPr>
              <w:t xml:space="preserve"> June</w:t>
            </w:r>
          </w:p>
        </w:tc>
        <w:tc>
          <w:tcPr>
            <w:tcW w:w="4508" w:type="dxa"/>
          </w:tcPr>
          <w:p w14:paraId="7E7D95DF" w14:textId="77777777" w:rsidR="00594EAF" w:rsidRPr="00ED3244" w:rsidRDefault="00594EAF" w:rsidP="00B3597D">
            <w:pPr>
              <w:rPr>
                <w:rFonts w:ascii="Arial" w:hAnsi="Arial" w:cs="Arial"/>
                <w:sz w:val="24"/>
                <w:szCs w:val="24"/>
              </w:rPr>
            </w:pPr>
            <w:r w:rsidRPr="00ED3244">
              <w:rPr>
                <w:rFonts w:ascii="Arial" w:hAnsi="Arial" w:cs="Arial"/>
                <w:sz w:val="24"/>
                <w:szCs w:val="24"/>
              </w:rPr>
              <w:t>8</w:t>
            </w:r>
          </w:p>
        </w:tc>
      </w:tr>
      <w:tr w:rsidR="00594EAF" w:rsidRPr="00ED3244" w14:paraId="3A986A85" w14:textId="77777777" w:rsidTr="00B3597D">
        <w:tc>
          <w:tcPr>
            <w:tcW w:w="4508" w:type="dxa"/>
          </w:tcPr>
          <w:p w14:paraId="10E21224" w14:textId="77777777" w:rsidR="00594EAF" w:rsidRPr="00ED3244" w:rsidRDefault="00594EAF" w:rsidP="00B3597D">
            <w:pPr>
              <w:rPr>
                <w:rFonts w:ascii="Arial" w:hAnsi="Arial" w:cs="Arial"/>
                <w:sz w:val="24"/>
                <w:szCs w:val="24"/>
              </w:rPr>
            </w:pPr>
            <w:r w:rsidRPr="00ED3244">
              <w:rPr>
                <w:rFonts w:ascii="Arial" w:hAnsi="Arial" w:cs="Arial"/>
                <w:sz w:val="24"/>
                <w:szCs w:val="24"/>
              </w:rPr>
              <w:t>9</w:t>
            </w:r>
            <w:r w:rsidRPr="00ED3244">
              <w:rPr>
                <w:rFonts w:ascii="Arial" w:hAnsi="Arial" w:cs="Arial"/>
                <w:sz w:val="24"/>
                <w:szCs w:val="24"/>
                <w:vertAlign w:val="superscript"/>
              </w:rPr>
              <w:t>th</w:t>
            </w:r>
            <w:r w:rsidRPr="00ED3244">
              <w:rPr>
                <w:rFonts w:ascii="Arial" w:hAnsi="Arial" w:cs="Arial"/>
                <w:sz w:val="24"/>
                <w:szCs w:val="24"/>
              </w:rPr>
              <w:t xml:space="preserve"> Sept</w:t>
            </w:r>
          </w:p>
        </w:tc>
        <w:tc>
          <w:tcPr>
            <w:tcW w:w="4508" w:type="dxa"/>
          </w:tcPr>
          <w:p w14:paraId="4BDEBA28" w14:textId="77777777" w:rsidR="00594EAF" w:rsidRPr="00ED3244" w:rsidRDefault="00594EAF" w:rsidP="00B3597D">
            <w:pPr>
              <w:rPr>
                <w:rFonts w:ascii="Arial" w:hAnsi="Arial" w:cs="Arial"/>
                <w:sz w:val="24"/>
                <w:szCs w:val="24"/>
              </w:rPr>
            </w:pPr>
            <w:r w:rsidRPr="00ED3244">
              <w:rPr>
                <w:rFonts w:ascii="Arial" w:hAnsi="Arial" w:cs="Arial"/>
                <w:sz w:val="24"/>
                <w:szCs w:val="24"/>
              </w:rPr>
              <w:t>8</w:t>
            </w:r>
          </w:p>
        </w:tc>
      </w:tr>
      <w:tr w:rsidR="00594EAF" w:rsidRPr="00ED3244" w14:paraId="352727DD" w14:textId="77777777" w:rsidTr="00B3597D">
        <w:tc>
          <w:tcPr>
            <w:tcW w:w="4508" w:type="dxa"/>
          </w:tcPr>
          <w:p w14:paraId="043B4FEE" w14:textId="77777777" w:rsidR="00594EAF" w:rsidRPr="00ED3244" w:rsidRDefault="00594EAF" w:rsidP="00B3597D">
            <w:pPr>
              <w:rPr>
                <w:rFonts w:ascii="Arial" w:hAnsi="Arial" w:cs="Arial"/>
                <w:sz w:val="24"/>
                <w:szCs w:val="24"/>
              </w:rPr>
            </w:pPr>
            <w:r w:rsidRPr="00ED3244">
              <w:rPr>
                <w:rFonts w:ascii="Arial" w:hAnsi="Arial" w:cs="Arial"/>
                <w:sz w:val="24"/>
                <w:szCs w:val="24"/>
              </w:rPr>
              <w:t>14</w:t>
            </w:r>
            <w:r w:rsidRPr="00ED3244">
              <w:rPr>
                <w:rFonts w:ascii="Arial" w:hAnsi="Arial" w:cs="Arial"/>
                <w:sz w:val="24"/>
                <w:szCs w:val="24"/>
                <w:vertAlign w:val="superscript"/>
              </w:rPr>
              <w:t>th</w:t>
            </w:r>
            <w:r w:rsidRPr="00ED3244">
              <w:rPr>
                <w:rFonts w:ascii="Arial" w:hAnsi="Arial" w:cs="Arial"/>
                <w:sz w:val="24"/>
                <w:szCs w:val="24"/>
              </w:rPr>
              <w:t xml:space="preserve"> Oct</w:t>
            </w:r>
          </w:p>
        </w:tc>
        <w:tc>
          <w:tcPr>
            <w:tcW w:w="4508" w:type="dxa"/>
          </w:tcPr>
          <w:p w14:paraId="7276083E" w14:textId="77777777" w:rsidR="00594EAF" w:rsidRPr="00ED3244" w:rsidRDefault="00594EAF" w:rsidP="00B3597D">
            <w:pPr>
              <w:rPr>
                <w:rFonts w:ascii="Arial" w:hAnsi="Arial" w:cs="Arial"/>
                <w:sz w:val="24"/>
                <w:szCs w:val="24"/>
              </w:rPr>
            </w:pPr>
            <w:r w:rsidRPr="00ED3244">
              <w:rPr>
                <w:rFonts w:ascii="Arial" w:hAnsi="Arial" w:cs="Arial"/>
                <w:sz w:val="24"/>
                <w:szCs w:val="24"/>
              </w:rPr>
              <w:t>8</w:t>
            </w:r>
          </w:p>
        </w:tc>
      </w:tr>
      <w:tr w:rsidR="00594EAF" w:rsidRPr="00ED3244" w14:paraId="0533EF9E" w14:textId="77777777" w:rsidTr="00B3597D">
        <w:tc>
          <w:tcPr>
            <w:tcW w:w="4508" w:type="dxa"/>
          </w:tcPr>
          <w:p w14:paraId="3A310E25" w14:textId="77777777" w:rsidR="00594EAF" w:rsidRPr="00ED3244" w:rsidRDefault="00594EAF" w:rsidP="00B3597D">
            <w:pPr>
              <w:rPr>
                <w:rFonts w:ascii="Arial" w:hAnsi="Arial" w:cs="Arial"/>
                <w:sz w:val="24"/>
                <w:szCs w:val="24"/>
              </w:rPr>
            </w:pPr>
            <w:r w:rsidRPr="00ED3244">
              <w:rPr>
                <w:rFonts w:ascii="Arial" w:hAnsi="Arial" w:cs="Arial"/>
                <w:sz w:val="24"/>
                <w:szCs w:val="24"/>
              </w:rPr>
              <w:t>9</w:t>
            </w:r>
            <w:r w:rsidRPr="00ED3244">
              <w:rPr>
                <w:rFonts w:ascii="Arial" w:hAnsi="Arial" w:cs="Arial"/>
                <w:sz w:val="24"/>
                <w:szCs w:val="24"/>
                <w:vertAlign w:val="superscript"/>
              </w:rPr>
              <w:t>th</w:t>
            </w:r>
            <w:r w:rsidRPr="00ED3244">
              <w:rPr>
                <w:rFonts w:ascii="Arial" w:hAnsi="Arial" w:cs="Arial"/>
                <w:sz w:val="24"/>
                <w:szCs w:val="24"/>
              </w:rPr>
              <w:t xml:space="preserve"> Dec</w:t>
            </w:r>
          </w:p>
        </w:tc>
        <w:tc>
          <w:tcPr>
            <w:tcW w:w="4508" w:type="dxa"/>
          </w:tcPr>
          <w:p w14:paraId="06F87883" w14:textId="77777777" w:rsidR="00594EAF" w:rsidRPr="00ED3244" w:rsidRDefault="00594EAF" w:rsidP="00B3597D">
            <w:pPr>
              <w:rPr>
                <w:rFonts w:ascii="Arial" w:hAnsi="Arial" w:cs="Arial"/>
                <w:sz w:val="24"/>
                <w:szCs w:val="24"/>
              </w:rPr>
            </w:pPr>
            <w:r w:rsidRPr="00ED3244">
              <w:rPr>
                <w:rFonts w:ascii="Arial" w:hAnsi="Arial" w:cs="Arial"/>
                <w:sz w:val="24"/>
                <w:szCs w:val="24"/>
              </w:rPr>
              <w:t>4</w:t>
            </w:r>
          </w:p>
        </w:tc>
      </w:tr>
      <w:tr w:rsidR="00594EAF" w:rsidRPr="00ED3244" w14:paraId="68174B1F" w14:textId="77777777" w:rsidTr="00B3597D">
        <w:tc>
          <w:tcPr>
            <w:tcW w:w="4508" w:type="dxa"/>
          </w:tcPr>
          <w:p w14:paraId="347C3274" w14:textId="238EE381" w:rsidR="00594EAF" w:rsidRPr="00ED3244" w:rsidRDefault="00594EAF" w:rsidP="00B3597D">
            <w:pPr>
              <w:rPr>
                <w:rFonts w:ascii="Arial" w:hAnsi="Arial" w:cs="Arial"/>
                <w:sz w:val="24"/>
                <w:szCs w:val="24"/>
              </w:rPr>
            </w:pPr>
            <w:r w:rsidRPr="00ED3244">
              <w:rPr>
                <w:rFonts w:ascii="Arial" w:hAnsi="Arial" w:cs="Arial"/>
                <w:sz w:val="24"/>
                <w:szCs w:val="24"/>
              </w:rPr>
              <w:t>Simulation sessions delivered over a 7-month period.</w:t>
            </w:r>
          </w:p>
        </w:tc>
        <w:tc>
          <w:tcPr>
            <w:tcW w:w="4508" w:type="dxa"/>
          </w:tcPr>
          <w:p w14:paraId="1BA84C82" w14:textId="77777777" w:rsidR="00594EAF" w:rsidRPr="00ED3244" w:rsidRDefault="00594EAF" w:rsidP="00B3597D">
            <w:pPr>
              <w:rPr>
                <w:rFonts w:ascii="Arial" w:hAnsi="Arial" w:cs="Arial"/>
                <w:sz w:val="24"/>
                <w:szCs w:val="24"/>
              </w:rPr>
            </w:pPr>
            <w:r w:rsidRPr="00ED3244">
              <w:rPr>
                <w:rFonts w:ascii="Arial" w:hAnsi="Arial" w:cs="Arial"/>
                <w:sz w:val="24"/>
                <w:szCs w:val="24"/>
              </w:rPr>
              <w:t xml:space="preserve">Total number of attendees= 28, </w:t>
            </w:r>
          </w:p>
          <w:p w14:paraId="228BCBD4" w14:textId="77777777" w:rsidR="00594EAF" w:rsidRPr="00ED3244" w:rsidRDefault="00594EAF" w:rsidP="00B3597D">
            <w:pPr>
              <w:rPr>
                <w:rFonts w:ascii="Arial" w:hAnsi="Arial" w:cs="Arial"/>
                <w:sz w:val="24"/>
                <w:szCs w:val="24"/>
              </w:rPr>
            </w:pPr>
            <w:r w:rsidRPr="00ED3244">
              <w:rPr>
                <w:rFonts w:ascii="Arial" w:hAnsi="Arial" w:cs="Arial"/>
                <w:sz w:val="24"/>
                <w:szCs w:val="24"/>
              </w:rPr>
              <w:t>(3 trained ACPs, 25 trainees)</w:t>
            </w:r>
          </w:p>
        </w:tc>
      </w:tr>
    </w:tbl>
    <w:p w14:paraId="4771D4D3" w14:textId="4B7FBC83" w:rsidR="009C3781" w:rsidRPr="00ED3244" w:rsidRDefault="00594EAF" w:rsidP="00594EAF">
      <w:pPr>
        <w:rPr>
          <w:rFonts w:ascii="Arial" w:hAnsi="Arial" w:cs="Arial"/>
          <w:b/>
          <w:bCs/>
          <w:sz w:val="20"/>
          <w:szCs w:val="20"/>
        </w:rPr>
      </w:pPr>
      <w:r w:rsidRPr="00ED3244">
        <w:rPr>
          <w:rFonts w:ascii="Arial" w:hAnsi="Arial" w:cs="Arial"/>
          <w:b/>
          <w:bCs/>
          <w:sz w:val="20"/>
          <w:szCs w:val="20"/>
        </w:rPr>
        <w:t xml:space="preserve">Table </w:t>
      </w:r>
      <w:r w:rsidR="001C5C49" w:rsidRPr="00ED3244">
        <w:rPr>
          <w:rFonts w:ascii="Arial" w:hAnsi="Arial" w:cs="Arial"/>
          <w:b/>
          <w:bCs/>
          <w:sz w:val="20"/>
          <w:szCs w:val="20"/>
        </w:rPr>
        <w:t>5</w:t>
      </w:r>
      <w:r w:rsidRPr="00ED3244">
        <w:rPr>
          <w:rFonts w:ascii="Arial" w:hAnsi="Arial" w:cs="Arial"/>
          <w:b/>
          <w:bCs/>
          <w:sz w:val="20"/>
          <w:szCs w:val="20"/>
        </w:rPr>
        <w:t>: number of ACP attendees and simulation sessions over a 7-month period</w:t>
      </w:r>
    </w:p>
    <w:p w14:paraId="60D87F79" w14:textId="48F3AE48" w:rsidR="007F766E" w:rsidRPr="00594EAF" w:rsidRDefault="005B0EB6" w:rsidP="00594EAF">
      <w:pPr>
        <w:rPr>
          <w:rFonts w:ascii="Arial" w:hAnsi="Arial" w:cs="Arial"/>
          <w:b/>
          <w:bCs/>
          <w:sz w:val="20"/>
          <w:szCs w:val="20"/>
        </w:rPr>
      </w:pPr>
      <w:r w:rsidRPr="00ED3244">
        <w:rPr>
          <w:rFonts w:ascii="Arial" w:eastAsia="Arial" w:hAnsi="Arial" w:cs="Arial"/>
          <w:b/>
          <w:bCs/>
          <w:iCs/>
          <w:sz w:val="24"/>
          <w:szCs w:val="24"/>
          <w:u w:val="single"/>
        </w:rPr>
        <w:t>Findings</w:t>
      </w:r>
      <w:r w:rsidR="0069484B" w:rsidRPr="005B0EB6">
        <w:rPr>
          <w:rFonts w:ascii="Arial" w:eastAsia="Arial" w:hAnsi="Arial" w:cs="Arial"/>
          <w:b/>
          <w:bCs/>
          <w:iCs/>
          <w:sz w:val="24"/>
          <w:szCs w:val="24"/>
          <w:u w:val="single"/>
        </w:rPr>
        <w:t xml:space="preserve"> </w:t>
      </w:r>
    </w:p>
    <w:p w14:paraId="70663746" w14:textId="55C48D04" w:rsidR="0065777E" w:rsidRPr="00ED3244" w:rsidRDefault="0069484B" w:rsidP="00EB69D4">
      <w:pPr>
        <w:spacing w:line="360" w:lineRule="auto"/>
        <w:jc w:val="both"/>
        <w:rPr>
          <w:rFonts w:ascii="Arial" w:eastAsia="Arial" w:hAnsi="Arial" w:cs="Arial"/>
          <w:iCs/>
          <w:sz w:val="24"/>
          <w:szCs w:val="24"/>
          <w:u w:val="single"/>
        </w:rPr>
      </w:pPr>
      <w:r w:rsidRPr="00ED3244">
        <w:rPr>
          <w:rFonts w:ascii="Arial" w:eastAsia="Arial" w:hAnsi="Arial" w:cs="Arial"/>
          <w:b/>
          <w:bCs/>
          <w:iCs/>
          <w:sz w:val="24"/>
          <w:szCs w:val="24"/>
          <w:u w:val="single"/>
        </w:rPr>
        <w:t>Likert Scales</w:t>
      </w:r>
      <w:r w:rsidR="0002049B" w:rsidRPr="00ED3244">
        <w:rPr>
          <w:rFonts w:ascii="Arial" w:eastAsia="Arial" w:hAnsi="Arial" w:cs="Arial"/>
          <w:b/>
          <w:bCs/>
          <w:iCs/>
          <w:sz w:val="24"/>
          <w:szCs w:val="24"/>
          <w:u w:val="single"/>
        </w:rPr>
        <w:t xml:space="preserve"> – taken from the questionnaires</w:t>
      </w:r>
    </w:p>
    <w:p w14:paraId="18D2FF14" w14:textId="39D71239" w:rsidR="0040280D" w:rsidRDefault="008F502C" w:rsidP="00EB69D4">
      <w:pPr>
        <w:tabs>
          <w:tab w:val="left" w:pos="3828"/>
        </w:tabs>
        <w:spacing w:line="360" w:lineRule="auto"/>
        <w:jc w:val="both"/>
        <w:rPr>
          <w:rFonts w:ascii="Arial" w:hAnsi="Arial" w:cs="Arial"/>
          <w:sz w:val="24"/>
          <w:szCs w:val="24"/>
          <w:lang w:val="en-US"/>
        </w:rPr>
      </w:pPr>
      <w:r w:rsidRPr="00ED3244">
        <w:rPr>
          <w:rFonts w:ascii="Arial" w:eastAsia="Arial" w:hAnsi="Arial" w:cs="Arial"/>
          <w:sz w:val="24"/>
          <w:szCs w:val="24"/>
        </w:rPr>
        <w:t>Of the twenty-eight attendees, t</w:t>
      </w:r>
      <w:r w:rsidR="0065777E" w:rsidRPr="00ED3244">
        <w:rPr>
          <w:rFonts w:ascii="Arial" w:eastAsia="Arial" w:hAnsi="Arial" w:cs="Arial"/>
          <w:sz w:val="24"/>
          <w:szCs w:val="24"/>
        </w:rPr>
        <w:t>en questionnaires were completed</w:t>
      </w:r>
      <w:r w:rsidR="0002049B" w:rsidRPr="00ED3244">
        <w:rPr>
          <w:rFonts w:ascii="Arial" w:eastAsia="Arial" w:hAnsi="Arial" w:cs="Arial"/>
          <w:sz w:val="24"/>
          <w:szCs w:val="24"/>
        </w:rPr>
        <w:t xml:space="preserve"> (Table </w:t>
      </w:r>
      <w:r w:rsidR="001C5C49" w:rsidRPr="00ED3244">
        <w:rPr>
          <w:rFonts w:ascii="Arial" w:eastAsia="Arial" w:hAnsi="Arial" w:cs="Arial"/>
          <w:sz w:val="24"/>
          <w:szCs w:val="24"/>
        </w:rPr>
        <w:t>5</w:t>
      </w:r>
      <w:r w:rsidR="0002049B" w:rsidRPr="00ED3244">
        <w:rPr>
          <w:rFonts w:ascii="Arial" w:eastAsia="Arial" w:hAnsi="Arial" w:cs="Arial"/>
          <w:sz w:val="24"/>
          <w:szCs w:val="24"/>
        </w:rPr>
        <w:t>)</w:t>
      </w:r>
      <w:r w:rsidR="0065777E" w:rsidRPr="00ED3244">
        <w:rPr>
          <w:rFonts w:ascii="Arial" w:eastAsia="Arial" w:hAnsi="Arial" w:cs="Arial"/>
          <w:sz w:val="24"/>
          <w:szCs w:val="24"/>
        </w:rPr>
        <w:t>.</w:t>
      </w:r>
      <w:r w:rsidR="0002049B" w:rsidRPr="00ED3244">
        <w:rPr>
          <w:rFonts w:ascii="Arial" w:eastAsia="Arial" w:hAnsi="Arial" w:cs="Arial"/>
          <w:sz w:val="24"/>
          <w:szCs w:val="24"/>
        </w:rPr>
        <w:t xml:space="preserve"> As the questionnaires were anonymised it was not possible to identify trainee from qualified thereby maintaining confidentiality.</w:t>
      </w:r>
      <w:r w:rsidR="0065777E" w:rsidRPr="00ED3244">
        <w:rPr>
          <w:rFonts w:ascii="Arial" w:eastAsia="Arial" w:hAnsi="Arial" w:cs="Arial"/>
          <w:sz w:val="24"/>
          <w:szCs w:val="24"/>
        </w:rPr>
        <w:t xml:space="preserve"> </w:t>
      </w:r>
      <w:r w:rsidR="0065777E" w:rsidRPr="00ED3244">
        <w:rPr>
          <w:rFonts w:ascii="Arial" w:hAnsi="Arial" w:cs="Arial"/>
          <w:sz w:val="24"/>
          <w:szCs w:val="24"/>
          <w:lang w:val="en-US"/>
        </w:rPr>
        <w:t>Questions 1-3 offered a Likert scale</w:t>
      </w:r>
      <w:r w:rsidR="007F20EF" w:rsidRPr="00ED3244">
        <w:rPr>
          <w:rFonts w:ascii="Arial" w:hAnsi="Arial" w:cs="Arial"/>
          <w:sz w:val="24"/>
          <w:szCs w:val="24"/>
          <w:lang w:val="en-US"/>
        </w:rPr>
        <w:t>,</w:t>
      </w:r>
      <w:r w:rsidR="0065777E" w:rsidRPr="00ED3244">
        <w:rPr>
          <w:rFonts w:ascii="Arial" w:hAnsi="Arial" w:cs="Arial"/>
          <w:sz w:val="24"/>
          <w:szCs w:val="24"/>
          <w:lang w:val="en-US"/>
        </w:rPr>
        <w:t xml:space="preserve"> </w:t>
      </w:r>
      <w:r w:rsidR="001A3641" w:rsidRPr="00ED3244">
        <w:rPr>
          <w:rFonts w:ascii="Arial" w:hAnsi="Arial" w:cs="Arial"/>
          <w:sz w:val="24"/>
          <w:szCs w:val="24"/>
          <w:lang w:val="en-US"/>
        </w:rPr>
        <w:t xml:space="preserve">the response to which is </w:t>
      </w:r>
      <w:r w:rsidR="00722732" w:rsidRPr="00ED3244">
        <w:rPr>
          <w:rFonts w:ascii="Arial" w:hAnsi="Arial" w:cs="Arial"/>
          <w:sz w:val="24"/>
          <w:szCs w:val="24"/>
          <w:lang w:val="en-US"/>
        </w:rPr>
        <w:t>demonstrated on</w:t>
      </w:r>
      <w:r w:rsidR="0065777E" w:rsidRPr="00ED3244">
        <w:rPr>
          <w:rFonts w:ascii="Arial" w:hAnsi="Arial" w:cs="Arial"/>
          <w:sz w:val="24"/>
          <w:szCs w:val="24"/>
          <w:lang w:val="en-US"/>
        </w:rPr>
        <w:t xml:space="preserve"> the bar charts</w:t>
      </w:r>
      <w:r w:rsidR="007F20EF" w:rsidRPr="00ED3244">
        <w:rPr>
          <w:rFonts w:ascii="Arial" w:hAnsi="Arial" w:cs="Arial"/>
          <w:sz w:val="24"/>
          <w:szCs w:val="24"/>
          <w:lang w:val="en-US"/>
        </w:rPr>
        <w:t xml:space="preserve"> (</w:t>
      </w:r>
      <w:r w:rsidR="00722732" w:rsidRPr="00ED3244">
        <w:rPr>
          <w:rFonts w:ascii="Arial" w:hAnsi="Arial" w:cs="Arial"/>
          <w:sz w:val="24"/>
          <w:szCs w:val="24"/>
          <w:lang w:val="en-US"/>
        </w:rPr>
        <w:t xml:space="preserve">Tables </w:t>
      </w:r>
      <w:r w:rsidR="001C5C49" w:rsidRPr="00ED3244">
        <w:rPr>
          <w:rFonts w:ascii="Arial" w:hAnsi="Arial" w:cs="Arial"/>
          <w:sz w:val="24"/>
          <w:szCs w:val="24"/>
          <w:lang w:val="en-US"/>
        </w:rPr>
        <w:t>6</w:t>
      </w:r>
      <w:r w:rsidRPr="00ED3244">
        <w:rPr>
          <w:rFonts w:ascii="Arial" w:hAnsi="Arial" w:cs="Arial"/>
          <w:sz w:val="24"/>
          <w:szCs w:val="24"/>
          <w:lang w:val="en-US"/>
        </w:rPr>
        <w:t>,</w:t>
      </w:r>
      <w:r w:rsidR="001C5C49" w:rsidRPr="00ED3244">
        <w:rPr>
          <w:rFonts w:ascii="Arial" w:hAnsi="Arial" w:cs="Arial"/>
          <w:sz w:val="24"/>
          <w:szCs w:val="24"/>
          <w:lang w:val="en-US"/>
        </w:rPr>
        <w:t>7</w:t>
      </w:r>
      <w:r w:rsidRPr="00ED3244">
        <w:rPr>
          <w:rFonts w:ascii="Arial" w:hAnsi="Arial" w:cs="Arial"/>
          <w:sz w:val="24"/>
          <w:szCs w:val="24"/>
          <w:lang w:val="en-US"/>
        </w:rPr>
        <w:t>,</w:t>
      </w:r>
      <w:r w:rsidR="001C5C49" w:rsidRPr="00ED3244">
        <w:rPr>
          <w:rFonts w:ascii="Arial" w:hAnsi="Arial" w:cs="Arial"/>
          <w:sz w:val="24"/>
          <w:szCs w:val="24"/>
          <w:lang w:val="en-US"/>
        </w:rPr>
        <w:t>8</w:t>
      </w:r>
      <w:r w:rsidR="007F20EF" w:rsidRPr="00ED3244">
        <w:rPr>
          <w:rFonts w:ascii="Arial" w:hAnsi="Arial" w:cs="Arial"/>
          <w:sz w:val="24"/>
          <w:szCs w:val="24"/>
          <w:lang w:val="en-US"/>
        </w:rPr>
        <w:t>)</w:t>
      </w:r>
      <w:r w:rsidR="0065777E" w:rsidRPr="00ED3244">
        <w:rPr>
          <w:rFonts w:ascii="Arial" w:hAnsi="Arial" w:cs="Arial"/>
          <w:sz w:val="24"/>
          <w:szCs w:val="24"/>
          <w:lang w:val="en-US"/>
        </w:rPr>
        <w:t>, with</w:t>
      </w:r>
      <w:r w:rsidR="0065777E" w:rsidRPr="00EB69D4">
        <w:rPr>
          <w:rFonts w:ascii="Arial" w:hAnsi="Arial" w:cs="Arial"/>
          <w:sz w:val="24"/>
          <w:szCs w:val="24"/>
          <w:lang w:val="en-US"/>
        </w:rPr>
        <w:t xml:space="preserve"> an additional free text box</w:t>
      </w:r>
      <w:r w:rsidR="001A3641">
        <w:rPr>
          <w:rFonts w:ascii="Arial" w:hAnsi="Arial" w:cs="Arial"/>
          <w:sz w:val="24"/>
          <w:szCs w:val="24"/>
          <w:lang w:val="en-US"/>
        </w:rPr>
        <w:t xml:space="preserve"> provided to capture the participants personal experiences</w:t>
      </w:r>
      <w:r w:rsidR="0065777E" w:rsidRPr="00EB69D4">
        <w:rPr>
          <w:rFonts w:ascii="Arial" w:hAnsi="Arial" w:cs="Arial"/>
          <w:sz w:val="24"/>
          <w:szCs w:val="24"/>
          <w:lang w:val="en-US"/>
        </w:rPr>
        <w:t xml:space="preserve">. Questions 4 and 5 </w:t>
      </w:r>
      <w:r w:rsidR="001A3641">
        <w:rPr>
          <w:rFonts w:ascii="Arial" w:hAnsi="Arial" w:cs="Arial"/>
          <w:sz w:val="24"/>
          <w:szCs w:val="24"/>
          <w:lang w:val="en-US"/>
        </w:rPr>
        <w:lastRenderedPageBreak/>
        <w:t>offered</w:t>
      </w:r>
      <w:r w:rsidR="0065777E" w:rsidRPr="00EB69D4">
        <w:rPr>
          <w:rFonts w:ascii="Arial" w:hAnsi="Arial" w:cs="Arial"/>
          <w:sz w:val="24"/>
          <w:szCs w:val="24"/>
          <w:lang w:val="en-US"/>
        </w:rPr>
        <w:t xml:space="preserve"> free text boxes only. </w:t>
      </w:r>
      <w:r w:rsidR="0069484B">
        <w:rPr>
          <w:rFonts w:ascii="Arial" w:hAnsi="Arial" w:cs="Arial"/>
          <w:sz w:val="24"/>
          <w:szCs w:val="24"/>
          <w:lang w:val="en-US"/>
        </w:rPr>
        <w:t>A</w:t>
      </w:r>
      <w:r w:rsidR="002D573E" w:rsidRPr="00EB69D4">
        <w:rPr>
          <w:rFonts w:ascii="Arial" w:hAnsi="Arial" w:cs="Arial"/>
          <w:sz w:val="24"/>
          <w:szCs w:val="24"/>
          <w:lang w:val="en-US"/>
        </w:rPr>
        <w:t>ll</w:t>
      </w:r>
      <w:r w:rsidR="0065777E" w:rsidRPr="00EB69D4">
        <w:rPr>
          <w:rFonts w:ascii="Arial" w:hAnsi="Arial" w:cs="Arial"/>
          <w:sz w:val="24"/>
          <w:szCs w:val="24"/>
          <w:lang w:val="en-US"/>
        </w:rPr>
        <w:t xml:space="preserve"> participants</w:t>
      </w:r>
      <w:r w:rsidR="0069484B">
        <w:rPr>
          <w:rFonts w:ascii="Arial" w:hAnsi="Arial" w:cs="Arial"/>
          <w:sz w:val="24"/>
          <w:szCs w:val="24"/>
          <w:lang w:val="en-US"/>
        </w:rPr>
        <w:t xml:space="preserve"> who completed the questionnaire</w:t>
      </w:r>
      <w:r w:rsidR="0065777E" w:rsidRPr="00EB69D4">
        <w:rPr>
          <w:rFonts w:ascii="Arial" w:hAnsi="Arial" w:cs="Arial"/>
          <w:sz w:val="24"/>
          <w:szCs w:val="24"/>
          <w:lang w:val="en-US"/>
        </w:rPr>
        <w:t xml:space="preserve"> </w:t>
      </w:r>
      <w:r w:rsidR="0069484B">
        <w:rPr>
          <w:rFonts w:ascii="Arial" w:hAnsi="Arial" w:cs="Arial"/>
          <w:sz w:val="24"/>
          <w:szCs w:val="24"/>
          <w:lang w:val="en-US"/>
        </w:rPr>
        <w:t xml:space="preserve">were </w:t>
      </w:r>
      <w:proofErr w:type="spellStart"/>
      <w:r w:rsidR="0069484B">
        <w:rPr>
          <w:rFonts w:ascii="Arial" w:hAnsi="Arial" w:cs="Arial"/>
          <w:sz w:val="24"/>
          <w:szCs w:val="24"/>
          <w:lang w:val="en-US"/>
        </w:rPr>
        <w:t>anonymised</w:t>
      </w:r>
      <w:proofErr w:type="spellEnd"/>
      <w:r w:rsidR="0069484B">
        <w:rPr>
          <w:rFonts w:ascii="Arial" w:hAnsi="Arial" w:cs="Arial"/>
          <w:sz w:val="24"/>
          <w:szCs w:val="24"/>
          <w:lang w:val="en-US"/>
        </w:rPr>
        <w:t xml:space="preserve"> using letters and numbers </w:t>
      </w:r>
      <w:r w:rsidR="005B0EB6">
        <w:rPr>
          <w:rFonts w:ascii="Arial" w:hAnsi="Arial" w:cs="Arial"/>
          <w:sz w:val="24"/>
          <w:szCs w:val="24"/>
          <w:lang w:val="en-US"/>
        </w:rPr>
        <w:t>(</w:t>
      </w:r>
      <w:r w:rsidR="0065777E" w:rsidRPr="00EB69D4">
        <w:rPr>
          <w:rFonts w:ascii="Arial" w:hAnsi="Arial" w:cs="Arial"/>
          <w:sz w:val="24"/>
          <w:szCs w:val="24"/>
          <w:lang w:val="en-US"/>
        </w:rPr>
        <w:t>P1-10</w:t>
      </w:r>
      <w:r w:rsidR="005B0EB6">
        <w:rPr>
          <w:rFonts w:ascii="Arial" w:hAnsi="Arial" w:cs="Arial"/>
          <w:sz w:val="24"/>
          <w:szCs w:val="24"/>
          <w:lang w:val="en-US"/>
        </w:rPr>
        <w:t>)</w:t>
      </w:r>
      <w:r w:rsidR="0065777E" w:rsidRPr="00EB69D4">
        <w:rPr>
          <w:rFonts w:ascii="Arial" w:hAnsi="Arial" w:cs="Arial"/>
          <w:sz w:val="24"/>
          <w:szCs w:val="24"/>
          <w:lang w:val="en-US"/>
        </w:rPr>
        <w:t>.</w:t>
      </w:r>
    </w:p>
    <w:p w14:paraId="0A4999D7" w14:textId="445C025A" w:rsidR="005B0EB6" w:rsidRPr="0040280D" w:rsidRDefault="0065777E" w:rsidP="00EB69D4">
      <w:pPr>
        <w:tabs>
          <w:tab w:val="left" w:pos="3828"/>
        </w:tabs>
        <w:spacing w:line="360" w:lineRule="auto"/>
        <w:jc w:val="both"/>
        <w:rPr>
          <w:rFonts w:ascii="Arial" w:hAnsi="Arial" w:cs="Arial"/>
          <w:sz w:val="24"/>
          <w:szCs w:val="24"/>
          <w:u w:val="single"/>
          <w:lang w:val="en-US"/>
        </w:rPr>
      </w:pPr>
      <w:r w:rsidRPr="0040280D">
        <w:rPr>
          <w:rFonts w:ascii="Arial" w:hAnsi="Arial" w:cs="Arial"/>
          <w:sz w:val="24"/>
          <w:szCs w:val="24"/>
          <w:u w:val="single"/>
          <w:lang w:val="en-US"/>
        </w:rPr>
        <w:t xml:space="preserve"> Question 1 </w:t>
      </w:r>
      <w:r w:rsidR="005B0EB6" w:rsidRPr="0040280D">
        <w:rPr>
          <w:rFonts w:ascii="Arial" w:hAnsi="Arial" w:cs="Arial"/>
          <w:sz w:val="24"/>
          <w:szCs w:val="24"/>
          <w:u w:val="single"/>
          <w:lang w:val="en-US"/>
        </w:rPr>
        <w:t>asked.</w:t>
      </w:r>
      <w:r w:rsidRPr="0040280D">
        <w:rPr>
          <w:rFonts w:ascii="Arial" w:hAnsi="Arial" w:cs="Arial"/>
          <w:sz w:val="24"/>
          <w:szCs w:val="24"/>
          <w:u w:val="single"/>
          <w:lang w:val="en-US"/>
        </w:rPr>
        <w:t xml:space="preserve"> </w:t>
      </w:r>
    </w:p>
    <w:p w14:paraId="67569F74" w14:textId="77777777" w:rsidR="005B0EB6" w:rsidRDefault="0065777E" w:rsidP="00EB69D4">
      <w:pPr>
        <w:tabs>
          <w:tab w:val="left" w:pos="3828"/>
        </w:tabs>
        <w:spacing w:line="360" w:lineRule="auto"/>
        <w:jc w:val="both"/>
        <w:rPr>
          <w:rFonts w:ascii="Arial" w:hAnsi="Arial" w:cs="Arial"/>
          <w:sz w:val="24"/>
          <w:szCs w:val="24"/>
        </w:rPr>
      </w:pPr>
      <w:r w:rsidRPr="00722732">
        <w:rPr>
          <w:rFonts w:ascii="Arial" w:hAnsi="Arial" w:cs="Arial"/>
          <w:i/>
          <w:iCs/>
          <w:sz w:val="24"/>
          <w:szCs w:val="24"/>
          <w:lang w:val="en-US"/>
        </w:rPr>
        <w:t>‘</w:t>
      </w:r>
      <w:r w:rsidRPr="00722732">
        <w:rPr>
          <w:rFonts w:ascii="Arial" w:hAnsi="Arial" w:cs="Arial"/>
          <w:i/>
          <w:iCs/>
          <w:sz w:val="24"/>
          <w:szCs w:val="24"/>
        </w:rPr>
        <w:t>How effective do you feel this form of simulation is in relation to the education and development of practitioner’s clinical skills and knowledge’?</w:t>
      </w:r>
      <w:r w:rsidR="002B1AAE" w:rsidRPr="00EB69D4">
        <w:rPr>
          <w:rFonts w:ascii="Arial" w:hAnsi="Arial" w:cs="Arial"/>
          <w:sz w:val="24"/>
          <w:szCs w:val="24"/>
        </w:rPr>
        <w:t xml:space="preserve"> </w:t>
      </w:r>
    </w:p>
    <w:p w14:paraId="75913DD5" w14:textId="164AE161" w:rsidR="0065777E" w:rsidRPr="00EB69D4" w:rsidRDefault="002B1AAE" w:rsidP="00EB69D4">
      <w:pPr>
        <w:tabs>
          <w:tab w:val="left" w:pos="3828"/>
        </w:tabs>
        <w:spacing w:line="360" w:lineRule="auto"/>
        <w:jc w:val="both"/>
        <w:rPr>
          <w:rFonts w:ascii="Arial" w:hAnsi="Arial" w:cs="Arial"/>
          <w:sz w:val="24"/>
          <w:szCs w:val="24"/>
        </w:rPr>
      </w:pPr>
      <w:r w:rsidRPr="00ED3244">
        <w:rPr>
          <w:rFonts w:ascii="Arial" w:hAnsi="Arial" w:cs="Arial"/>
          <w:sz w:val="24"/>
          <w:szCs w:val="24"/>
        </w:rPr>
        <w:t xml:space="preserve">The bar chart below (Table </w:t>
      </w:r>
      <w:r w:rsidR="001C5C49" w:rsidRPr="00ED3244">
        <w:rPr>
          <w:rFonts w:ascii="Arial" w:hAnsi="Arial" w:cs="Arial"/>
          <w:sz w:val="24"/>
          <w:szCs w:val="24"/>
        </w:rPr>
        <w:t>6</w:t>
      </w:r>
      <w:r w:rsidRPr="00ED3244">
        <w:rPr>
          <w:rFonts w:ascii="Arial" w:hAnsi="Arial" w:cs="Arial"/>
          <w:sz w:val="24"/>
          <w:szCs w:val="24"/>
        </w:rPr>
        <w:t xml:space="preserve">) suggests the simulation offered was </w:t>
      </w:r>
      <w:r w:rsidR="00856870" w:rsidRPr="00ED3244">
        <w:rPr>
          <w:rFonts w:ascii="Arial" w:hAnsi="Arial" w:cs="Arial"/>
          <w:sz w:val="24"/>
          <w:szCs w:val="24"/>
        </w:rPr>
        <w:t>very</w:t>
      </w:r>
      <w:r w:rsidRPr="00ED3244">
        <w:rPr>
          <w:rFonts w:ascii="Arial" w:hAnsi="Arial" w:cs="Arial"/>
          <w:sz w:val="24"/>
          <w:szCs w:val="24"/>
        </w:rPr>
        <w:t xml:space="preserve"> helpful in 90% of the students who volunteered a response</w:t>
      </w:r>
      <w:r w:rsidRPr="00EB69D4">
        <w:rPr>
          <w:rFonts w:ascii="Arial" w:hAnsi="Arial" w:cs="Arial"/>
          <w:sz w:val="24"/>
          <w:szCs w:val="24"/>
        </w:rPr>
        <w:t>.</w:t>
      </w:r>
    </w:p>
    <w:p w14:paraId="58A978CB" w14:textId="5B697690" w:rsidR="002B1AAE" w:rsidRPr="00EB69D4" w:rsidRDefault="002B1AAE" w:rsidP="002341E5">
      <w:pPr>
        <w:tabs>
          <w:tab w:val="left" w:pos="3828"/>
        </w:tabs>
        <w:spacing w:line="360" w:lineRule="auto"/>
        <w:jc w:val="center"/>
        <w:rPr>
          <w:rFonts w:ascii="Arial" w:hAnsi="Arial" w:cs="Arial"/>
          <w:sz w:val="24"/>
          <w:szCs w:val="24"/>
        </w:rPr>
      </w:pPr>
      <w:r w:rsidRPr="00EB69D4">
        <w:rPr>
          <w:rFonts w:ascii="Arial" w:hAnsi="Arial" w:cs="Arial"/>
          <w:noProof/>
          <w:sz w:val="24"/>
          <w:szCs w:val="24"/>
        </w:rPr>
        <w:drawing>
          <wp:inline distT="0" distB="0" distL="0" distR="0" wp14:anchorId="5C029EA7" wp14:editId="10C2287A">
            <wp:extent cx="4791075" cy="234315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7F668D9" w14:textId="273E6EC2" w:rsidR="002B1AAE" w:rsidRPr="00AE3F38" w:rsidRDefault="002B1AAE" w:rsidP="00EB69D4">
      <w:pPr>
        <w:tabs>
          <w:tab w:val="left" w:pos="3828"/>
        </w:tabs>
        <w:spacing w:line="360" w:lineRule="auto"/>
        <w:jc w:val="both"/>
        <w:rPr>
          <w:rFonts w:ascii="Arial" w:hAnsi="Arial" w:cs="Arial"/>
          <w:b/>
          <w:bCs/>
          <w:sz w:val="20"/>
          <w:szCs w:val="20"/>
        </w:rPr>
      </w:pPr>
      <w:r w:rsidRPr="00AE3F38">
        <w:rPr>
          <w:rFonts w:ascii="Arial" w:hAnsi="Arial" w:cs="Arial"/>
          <w:b/>
          <w:bCs/>
          <w:sz w:val="20"/>
          <w:szCs w:val="20"/>
        </w:rPr>
        <w:t xml:space="preserve">Table </w:t>
      </w:r>
      <w:r w:rsidR="001C5C49">
        <w:rPr>
          <w:rFonts w:ascii="Arial" w:hAnsi="Arial" w:cs="Arial"/>
          <w:b/>
          <w:bCs/>
          <w:sz w:val="20"/>
          <w:szCs w:val="20"/>
        </w:rPr>
        <w:t>6</w:t>
      </w:r>
      <w:r w:rsidRPr="00AE3F38">
        <w:rPr>
          <w:rFonts w:ascii="Arial" w:hAnsi="Arial" w:cs="Arial"/>
          <w:b/>
          <w:bCs/>
          <w:sz w:val="20"/>
          <w:szCs w:val="20"/>
        </w:rPr>
        <w:t xml:space="preserve">: responses to question 1 </w:t>
      </w:r>
    </w:p>
    <w:p w14:paraId="53EA4E31" w14:textId="7461E4A3" w:rsidR="005B0EB6" w:rsidRDefault="002B1AAE" w:rsidP="00EB69D4">
      <w:pPr>
        <w:spacing w:line="360" w:lineRule="auto"/>
        <w:jc w:val="both"/>
        <w:rPr>
          <w:rFonts w:ascii="Arial" w:hAnsi="Arial" w:cs="Arial"/>
          <w:sz w:val="24"/>
          <w:szCs w:val="24"/>
        </w:rPr>
      </w:pPr>
      <w:r w:rsidRPr="0040280D">
        <w:rPr>
          <w:rFonts w:ascii="Arial" w:hAnsi="Arial" w:cs="Arial"/>
          <w:sz w:val="24"/>
          <w:szCs w:val="24"/>
          <w:u w:val="single"/>
        </w:rPr>
        <w:t>Question 2 asked</w:t>
      </w:r>
      <w:r w:rsidR="005B0EB6">
        <w:rPr>
          <w:rFonts w:ascii="Arial" w:hAnsi="Arial" w:cs="Arial"/>
          <w:sz w:val="24"/>
          <w:szCs w:val="24"/>
        </w:rPr>
        <w:t>.</w:t>
      </w:r>
      <w:r w:rsidRPr="00EB69D4">
        <w:rPr>
          <w:rFonts w:ascii="Arial" w:hAnsi="Arial" w:cs="Arial"/>
          <w:sz w:val="24"/>
          <w:szCs w:val="24"/>
        </w:rPr>
        <w:t xml:space="preserve"> </w:t>
      </w:r>
    </w:p>
    <w:p w14:paraId="2D1CA68B" w14:textId="77777777" w:rsidR="0040280D" w:rsidRDefault="002B1AAE" w:rsidP="005B0EB6">
      <w:pPr>
        <w:spacing w:line="360" w:lineRule="auto"/>
        <w:jc w:val="both"/>
        <w:rPr>
          <w:rFonts w:ascii="Arial" w:hAnsi="Arial" w:cs="Arial"/>
          <w:i/>
          <w:iCs/>
          <w:sz w:val="24"/>
          <w:szCs w:val="24"/>
        </w:rPr>
      </w:pPr>
      <w:r w:rsidRPr="0069484B">
        <w:rPr>
          <w:rFonts w:ascii="Arial" w:hAnsi="Arial" w:cs="Arial"/>
          <w:i/>
          <w:iCs/>
          <w:sz w:val="24"/>
          <w:szCs w:val="24"/>
        </w:rPr>
        <w:t>‘Did the scenarios help you explore your clinical reasoning and decision making’?</w:t>
      </w:r>
    </w:p>
    <w:p w14:paraId="05E9A373" w14:textId="27C4BB12" w:rsidR="005B0EB6" w:rsidRPr="0040280D" w:rsidRDefault="002B1AAE" w:rsidP="00EB69D4">
      <w:pPr>
        <w:spacing w:line="360" w:lineRule="auto"/>
        <w:jc w:val="both"/>
        <w:rPr>
          <w:rFonts w:ascii="Arial" w:hAnsi="Arial" w:cs="Arial"/>
          <w:i/>
          <w:iCs/>
          <w:sz w:val="24"/>
          <w:szCs w:val="24"/>
        </w:rPr>
      </w:pPr>
      <w:r w:rsidRPr="00EB69D4">
        <w:rPr>
          <w:rFonts w:ascii="Arial" w:hAnsi="Arial" w:cs="Arial"/>
          <w:sz w:val="24"/>
          <w:szCs w:val="24"/>
        </w:rPr>
        <w:t xml:space="preserve"> </w:t>
      </w:r>
      <w:r w:rsidR="005B0EB6" w:rsidRPr="00EB69D4">
        <w:rPr>
          <w:rFonts w:ascii="Arial" w:hAnsi="Arial" w:cs="Arial"/>
          <w:sz w:val="24"/>
          <w:szCs w:val="24"/>
        </w:rPr>
        <w:t>The response to question 2 suggest</w:t>
      </w:r>
      <w:r w:rsidR="005B0EB6">
        <w:rPr>
          <w:rFonts w:ascii="Arial" w:hAnsi="Arial" w:cs="Arial"/>
          <w:sz w:val="24"/>
          <w:szCs w:val="24"/>
        </w:rPr>
        <w:t>s</w:t>
      </w:r>
      <w:r w:rsidR="005B0EB6" w:rsidRPr="00EB69D4">
        <w:rPr>
          <w:rFonts w:ascii="Arial" w:hAnsi="Arial" w:cs="Arial"/>
          <w:sz w:val="24"/>
          <w:szCs w:val="24"/>
        </w:rPr>
        <w:t xml:space="preserve"> that simulation event</w:t>
      </w:r>
      <w:r w:rsidR="005B0EB6">
        <w:rPr>
          <w:rFonts w:ascii="Arial" w:hAnsi="Arial" w:cs="Arial"/>
          <w:sz w:val="24"/>
          <w:szCs w:val="24"/>
        </w:rPr>
        <w:t>s</w:t>
      </w:r>
      <w:r w:rsidR="005B0EB6" w:rsidRPr="00EB69D4">
        <w:rPr>
          <w:rFonts w:ascii="Arial" w:hAnsi="Arial" w:cs="Arial"/>
          <w:sz w:val="24"/>
          <w:szCs w:val="24"/>
        </w:rPr>
        <w:t xml:space="preserve"> </w:t>
      </w:r>
      <w:r w:rsidR="005B0EB6">
        <w:rPr>
          <w:rFonts w:ascii="Arial" w:hAnsi="Arial" w:cs="Arial"/>
          <w:sz w:val="24"/>
          <w:szCs w:val="24"/>
        </w:rPr>
        <w:t>facilitate</w:t>
      </w:r>
      <w:r w:rsidR="005B0EB6" w:rsidRPr="00EB69D4">
        <w:rPr>
          <w:rFonts w:ascii="Arial" w:hAnsi="Arial" w:cs="Arial"/>
          <w:sz w:val="24"/>
          <w:szCs w:val="24"/>
        </w:rPr>
        <w:t xml:space="preserve"> the advanced clinical practitioner</w:t>
      </w:r>
      <w:r w:rsidR="005B0EB6">
        <w:rPr>
          <w:rFonts w:ascii="Arial" w:hAnsi="Arial" w:cs="Arial"/>
          <w:sz w:val="24"/>
          <w:szCs w:val="24"/>
        </w:rPr>
        <w:t xml:space="preserve"> to</w:t>
      </w:r>
      <w:r w:rsidR="005B0EB6" w:rsidRPr="00EB69D4">
        <w:rPr>
          <w:rFonts w:ascii="Arial" w:hAnsi="Arial" w:cs="Arial"/>
          <w:sz w:val="24"/>
          <w:szCs w:val="24"/>
        </w:rPr>
        <w:t xml:space="preserve"> explore and develop their clinical reasoning and decision-making </w:t>
      </w:r>
      <w:r w:rsidR="005B0EB6" w:rsidRPr="00ED3244">
        <w:rPr>
          <w:rFonts w:ascii="Arial" w:hAnsi="Arial" w:cs="Arial"/>
          <w:sz w:val="24"/>
          <w:szCs w:val="24"/>
        </w:rPr>
        <w:t>capability</w:t>
      </w:r>
      <w:r w:rsidR="008F502C" w:rsidRPr="00ED3244">
        <w:rPr>
          <w:rFonts w:ascii="Arial" w:hAnsi="Arial" w:cs="Arial"/>
          <w:sz w:val="24"/>
          <w:szCs w:val="24"/>
        </w:rPr>
        <w:t xml:space="preserve"> (Table </w:t>
      </w:r>
      <w:r w:rsidR="001C5C49" w:rsidRPr="00ED3244">
        <w:rPr>
          <w:rFonts w:ascii="Arial" w:hAnsi="Arial" w:cs="Arial"/>
          <w:sz w:val="24"/>
          <w:szCs w:val="24"/>
        </w:rPr>
        <w:t>7</w:t>
      </w:r>
      <w:r w:rsidR="008F502C" w:rsidRPr="00ED3244">
        <w:rPr>
          <w:rFonts w:ascii="Arial" w:hAnsi="Arial" w:cs="Arial"/>
          <w:sz w:val="24"/>
          <w:szCs w:val="24"/>
        </w:rPr>
        <w:t>)</w:t>
      </w:r>
      <w:r w:rsidR="005B0EB6" w:rsidRPr="00ED3244">
        <w:rPr>
          <w:rFonts w:ascii="Arial" w:hAnsi="Arial" w:cs="Arial"/>
          <w:sz w:val="24"/>
          <w:szCs w:val="24"/>
        </w:rPr>
        <w:t>.</w:t>
      </w:r>
    </w:p>
    <w:p w14:paraId="41FC5DB2" w14:textId="799154E8" w:rsidR="003D58A4" w:rsidRPr="00EB69D4" w:rsidRDefault="003D58A4" w:rsidP="0040280D">
      <w:pPr>
        <w:jc w:val="center"/>
        <w:rPr>
          <w:rFonts w:ascii="Arial" w:hAnsi="Arial" w:cs="Arial"/>
          <w:sz w:val="24"/>
          <w:szCs w:val="24"/>
        </w:rPr>
      </w:pPr>
      <w:r w:rsidRPr="00EB69D4">
        <w:rPr>
          <w:rFonts w:ascii="Arial" w:hAnsi="Arial" w:cs="Arial"/>
          <w:noProof/>
          <w:sz w:val="24"/>
          <w:szCs w:val="24"/>
        </w:rPr>
        <w:lastRenderedPageBreak/>
        <w:drawing>
          <wp:inline distT="0" distB="0" distL="0" distR="0" wp14:anchorId="0A70E7BE" wp14:editId="2C1BB43D">
            <wp:extent cx="4648200" cy="21913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79255" cy="2206026"/>
                    </a:xfrm>
                    <a:prstGeom prst="rect">
                      <a:avLst/>
                    </a:prstGeom>
                    <a:noFill/>
                    <a:ln>
                      <a:noFill/>
                    </a:ln>
                  </pic:spPr>
                </pic:pic>
              </a:graphicData>
            </a:graphic>
          </wp:inline>
        </w:drawing>
      </w:r>
    </w:p>
    <w:p w14:paraId="57733021" w14:textId="38406A3E" w:rsidR="003D58A4" w:rsidRPr="00AE3F38" w:rsidRDefault="003D58A4" w:rsidP="00EB69D4">
      <w:pPr>
        <w:jc w:val="both"/>
        <w:rPr>
          <w:rFonts w:ascii="Arial" w:hAnsi="Arial" w:cs="Arial"/>
          <w:b/>
          <w:bCs/>
          <w:sz w:val="20"/>
          <w:szCs w:val="20"/>
        </w:rPr>
      </w:pPr>
      <w:r w:rsidRPr="00AE3F38">
        <w:rPr>
          <w:rFonts w:ascii="Arial" w:hAnsi="Arial" w:cs="Arial"/>
          <w:b/>
          <w:bCs/>
          <w:sz w:val="20"/>
          <w:szCs w:val="20"/>
        </w:rPr>
        <w:t xml:space="preserve">Table </w:t>
      </w:r>
      <w:r w:rsidR="001C5C49">
        <w:rPr>
          <w:rFonts w:ascii="Arial" w:hAnsi="Arial" w:cs="Arial"/>
          <w:b/>
          <w:bCs/>
          <w:sz w:val="20"/>
          <w:szCs w:val="20"/>
        </w:rPr>
        <w:t>7</w:t>
      </w:r>
      <w:r w:rsidRPr="00AE3F38">
        <w:rPr>
          <w:rFonts w:ascii="Arial" w:hAnsi="Arial" w:cs="Arial"/>
          <w:b/>
          <w:bCs/>
          <w:sz w:val="20"/>
          <w:szCs w:val="20"/>
        </w:rPr>
        <w:t>: responses to question 2</w:t>
      </w:r>
    </w:p>
    <w:p w14:paraId="4BE24CEA" w14:textId="77777777" w:rsidR="0040280D" w:rsidRPr="0040280D" w:rsidRDefault="003D58A4" w:rsidP="00EB69D4">
      <w:pPr>
        <w:spacing w:line="360" w:lineRule="auto"/>
        <w:jc w:val="both"/>
        <w:rPr>
          <w:rFonts w:ascii="Arial" w:hAnsi="Arial" w:cs="Arial"/>
          <w:sz w:val="24"/>
          <w:szCs w:val="24"/>
          <w:u w:val="single"/>
        </w:rPr>
      </w:pPr>
      <w:r w:rsidRPr="0040280D">
        <w:rPr>
          <w:rFonts w:ascii="Arial" w:hAnsi="Arial" w:cs="Arial"/>
          <w:sz w:val="24"/>
          <w:szCs w:val="24"/>
          <w:u w:val="single"/>
        </w:rPr>
        <w:t xml:space="preserve">Question 3 asked, </w:t>
      </w:r>
    </w:p>
    <w:p w14:paraId="7587E891" w14:textId="0470546F" w:rsidR="0040280D" w:rsidRDefault="003D58A4" w:rsidP="00EB69D4">
      <w:pPr>
        <w:spacing w:line="360" w:lineRule="auto"/>
        <w:jc w:val="both"/>
        <w:rPr>
          <w:rFonts w:ascii="Arial" w:hAnsi="Arial" w:cs="Arial"/>
          <w:sz w:val="24"/>
          <w:szCs w:val="24"/>
        </w:rPr>
      </w:pPr>
      <w:r w:rsidRPr="00EB69D4">
        <w:rPr>
          <w:rFonts w:ascii="Arial" w:hAnsi="Arial" w:cs="Arial"/>
          <w:sz w:val="24"/>
          <w:szCs w:val="24"/>
        </w:rPr>
        <w:t>‘</w:t>
      </w:r>
      <w:r w:rsidRPr="0069484B">
        <w:rPr>
          <w:rFonts w:ascii="Arial" w:hAnsi="Arial" w:cs="Arial"/>
          <w:i/>
          <w:iCs/>
          <w:sz w:val="24"/>
          <w:szCs w:val="24"/>
        </w:rPr>
        <w:t xml:space="preserve">Do you feel that this approach has helped you feel better prepared and more confident in your clinical practice’? </w:t>
      </w:r>
    </w:p>
    <w:p w14:paraId="1C8E2412" w14:textId="096D19CF" w:rsidR="003D58A4" w:rsidRPr="00EB69D4" w:rsidRDefault="0040280D" w:rsidP="00EB69D4">
      <w:pPr>
        <w:spacing w:line="360" w:lineRule="auto"/>
        <w:jc w:val="both"/>
        <w:rPr>
          <w:rFonts w:ascii="Arial" w:hAnsi="Arial" w:cs="Arial"/>
          <w:sz w:val="24"/>
          <w:szCs w:val="24"/>
        </w:rPr>
      </w:pPr>
      <w:r>
        <w:rPr>
          <w:rFonts w:ascii="Arial" w:hAnsi="Arial" w:cs="Arial"/>
          <w:sz w:val="24"/>
          <w:szCs w:val="24"/>
        </w:rPr>
        <w:t xml:space="preserve">Again, the participants offered a positive response in relation to the development of their confidence following simulation, this is depicted </w:t>
      </w:r>
      <w:r w:rsidRPr="00ED3244">
        <w:rPr>
          <w:rFonts w:ascii="Arial" w:hAnsi="Arial" w:cs="Arial"/>
          <w:sz w:val="24"/>
          <w:szCs w:val="24"/>
        </w:rPr>
        <w:t xml:space="preserve">in </w:t>
      </w:r>
      <w:r w:rsidR="003D58A4" w:rsidRPr="00ED3244">
        <w:rPr>
          <w:rFonts w:ascii="Arial" w:hAnsi="Arial" w:cs="Arial"/>
          <w:sz w:val="24"/>
          <w:szCs w:val="24"/>
        </w:rPr>
        <w:t xml:space="preserve">Table </w:t>
      </w:r>
      <w:r w:rsidR="001C5C49" w:rsidRPr="00ED3244">
        <w:rPr>
          <w:rFonts w:ascii="Arial" w:hAnsi="Arial" w:cs="Arial"/>
          <w:sz w:val="24"/>
          <w:szCs w:val="24"/>
        </w:rPr>
        <w:t>8</w:t>
      </w:r>
      <w:r w:rsidR="0069484B" w:rsidRPr="00ED3244">
        <w:rPr>
          <w:rFonts w:ascii="Arial" w:hAnsi="Arial" w:cs="Arial"/>
          <w:sz w:val="24"/>
          <w:szCs w:val="24"/>
        </w:rPr>
        <w:t>.</w:t>
      </w:r>
    </w:p>
    <w:p w14:paraId="576208FB" w14:textId="3EA30BAF" w:rsidR="003D58A4" w:rsidRPr="00EB69D4" w:rsidRDefault="003D58A4" w:rsidP="0040280D">
      <w:pPr>
        <w:spacing w:line="360" w:lineRule="auto"/>
        <w:jc w:val="center"/>
        <w:rPr>
          <w:rFonts w:ascii="Arial" w:hAnsi="Arial" w:cs="Arial"/>
          <w:sz w:val="24"/>
          <w:szCs w:val="24"/>
        </w:rPr>
      </w:pPr>
      <w:r w:rsidRPr="00EB69D4">
        <w:rPr>
          <w:rFonts w:ascii="Arial" w:hAnsi="Arial" w:cs="Arial"/>
          <w:noProof/>
          <w:sz w:val="24"/>
          <w:szCs w:val="24"/>
        </w:rPr>
        <w:drawing>
          <wp:inline distT="0" distB="0" distL="0" distR="0" wp14:anchorId="2179492C" wp14:editId="7B4851F3">
            <wp:extent cx="4743450" cy="216344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91608" cy="2185409"/>
                    </a:xfrm>
                    <a:prstGeom prst="rect">
                      <a:avLst/>
                    </a:prstGeom>
                    <a:noFill/>
                    <a:ln>
                      <a:noFill/>
                    </a:ln>
                  </pic:spPr>
                </pic:pic>
              </a:graphicData>
            </a:graphic>
          </wp:inline>
        </w:drawing>
      </w:r>
    </w:p>
    <w:p w14:paraId="2CBC9BC6" w14:textId="0E0F1333" w:rsidR="003D58A4" w:rsidRPr="00AE3F38" w:rsidRDefault="003D58A4" w:rsidP="00EB69D4">
      <w:pPr>
        <w:jc w:val="both"/>
        <w:rPr>
          <w:rFonts w:ascii="Arial" w:hAnsi="Arial" w:cs="Arial"/>
          <w:b/>
          <w:bCs/>
          <w:sz w:val="20"/>
          <w:szCs w:val="20"/>
        </w:rPr>
      </w:pPr>
      <w:r w:rsidRPr="00AE3F38">
        <w:rPr>
          <w:rFonts w:ascii="Arial" w:hAnsi="Arial" w:cs="Arial"/>
          <w:b/>
          <w:bCs/>
          <w:sz w:val="20"/>
          <w:szCs w:val="20"/>
        </w:rPr>
        <w:t xml:space="preserve">Table </w:t>
      </w:r>
      <w:r w:rsidR="001C5C49">
        <w:rPr>
          <w:rFonts w:ascii="Arial" w:hAnsi="Arial" w:cs="Arial"/>
          <w:b/>
          <w:bCs/>
          <w:sz w:val="20"/>
          <w:szCs w:val="20"/>
        </w:rPr>
        <w:t>8</w:t>
      </w:r>
      <w:r w:rsidRPr="00AE3F38">
        <w:rPr>
          <w:rFonts w:ascii="Arial" w:hAnsi="Arial" w:cs="Arial"/>
          <w:b/>
          <w:bCs/>
          <w:sz w:val="20"/>
          <w:szCs w:val="20"/>
        </w:rPr>
        <w:t>: responses to question 3</w:t>
      </w:r>
    </w:p>
    <w:p w14:paraId="6E82A6CC" w14:textId="77777777" w:rsidR="00856870" w:rsidRDefault="00856870" w:rsidP="00EB69D4">
      <w:pPr>
        <w:spacing w:line="360" w:lineRule="auto"/>
        <w:jc w:val="both"/>
        <w:rPr>
          <w:rFonts w:ascii="Arial" w:hAnsi="Arial" w:cs="Arial"/>
          <w:sz w:val="24"/>
          <w:szCs w:val="24"/>
          <w:u w:val="single"/>
        </w:rPr>
      </w:pPr>
      <w:r w:rsidRPr="00856870">
        <w:rPr>
          <w:rFonts w:ascii="Arial" w:hAnsi="Arial" w:cs="Arial"/>
          <w:b/>
          <w:bCs/>
          <w:sz w:val="24"/>
          <w:szCs w:val="24"/>
          <w:u w:val="single"/>
        </w:rPr>
        <w:t xml:space="preserve">Findings from the </w:t>
      </w:r>
      <w:r w:rsidR="00271002" w:rsidRPr="00856870">
        <w:rPr>
          <w:rFonts w:ascii="Arial" w:hAnsi="Arial" w:cs="Arial"/>
          <w:b/>
          <w:bCs/>
          <w:sz w:val="24"/>
          <w:szCs w:val="24"/>
          <w:u w:val="single"/>
        </w:rPr>
        <w:t>Free text responses</w:t>
      </w:r>
    </w:p>
    <w:p w14:paraId="44CF1666" w14:textId="5E93FDF6" w:rsidR="00271002" w:rsidRPr="00EB69D4" w:rsidRDefault="0069484B" w:rsidP="00EB69D4">
      <w:pPr>
        <w:spacing w:line="360" w:lineRule="auto"/>
        <w:jc w:val="both"/>
        <w:rPr>
          <w:rFonts w:ascii="Arial" w:hAnsi="Arial" w:cs="Arial"/>
          <w:sz w:val="24"/>
          <w:szCs w:val="24"/>
          <w:u w:val="single"/>
        </w:rPr>
      </w:pPr>
      <w:r>
        <w:rPr>
          <w:rFonts w:ascii="Arial" w:hAnsi="Arial" w:cs="Arial"/>
          <w:sz w:val="24"/>
          <w:szCs w:val="24"/>
          <w:u w:val="single"/>
        </w:rPr>
        <w:t>Q</w:t>
      </w:r>
      <w:r w:rsidR="00271002" w:rsidRPr="00EB69D4">
        <w:rPr>
          <w:rFonts w:ascii="Arial" w:hAnsi="Arial" w:cs="Arial"/>
          <w:sz w:val="24"/>
          <w:szCs w:val="24"/>
          <w:u w:val="single"/>
        </w:rPr>
        <w:t>uestion 1</w:t>
      </w:r>
    </w:p>
    <w:p w14:paraId="4CBBB8E8" w14:textId="4C2BE397" w:rsidR="003D58A4" w:rsidRPr="00EB69D4" w:rsidRDefault="006045A0" w:rsidP="00EB69D4">
      <w:pPr>
        <w:spacing w:line="360" w:lineRule="auto"/>
        <w:jc w:val="both"/>
        <w:rPr>
          <w:rFonts w:ascii="Arial" w:hAnsi="Arial" w:cs="Arial"/>
          <w:sz w:val="24"/>
          <w:szCs w:val="24"/>
        </w:rPr>
      </w:pPr>
      <w:r w:rsidRPr="00EB69D4">
        <w:rPr>
          <w:rFonts w:ascii="Arial" w:hAnsi="Arial" w:cs="Arial"/>
          <w:sz w:val="24"/>
          <w:szCs w:val="24"/>
        </w:rPr>
        <w:t>The free text offer</w:t>
      </w:r>
      <w:r w:rsidR="00115B80" w:rsidRPr="00EB69D4">
        <w:rPr>
          <w:rFonts w:ascii="Arial" w:hAnsi="Arial" w:cs="Arial"/>
          <w:sz w:val="24"/>
          <w:szCs w:val="24"/>
        </w:rPr>
        <w:t>ed</w:t>
      </w:r>
      <w:r w:rsidRPr="00EB69D4">
        <w:rPr>
          <w:rFonts w:ascii="Arial" w:hAnsi="Arial" w:cs="Arial"/>
          <w:sz w:val="24"/>
          <w:szCs w:val="24"/>
        </w:rPr>
        <w:t xml:space="preserve"> additional feedback from the participants and capture</w:t>
      </w:r>
      <w:r w:rsidR="00115B80" w:rsidRPr="00EB69D4">
        <w:rPr>
          <w:rFonts w:ascii="Arial" w:hAnsi="Arial" w:cs="Arial"/>
          <w:sz w:val="24"/>
          <w:szCs w:val="24"/>
        </w:rPr>
        <w:t>d</w:t>
      </w:r>
      <w:r w:rsidRPr="00EB69D4">
        <w:rPr>
          <w:rFonts w:ascii="Arial" w:hAnsi="Arial" w:cs="Arial"/>
          <w:sz w:val="24"/>
          <w:szCs w:val="24"/>
        </w:rPr>
        <w:t xml:space="preserve"> their personal responses and their individual experience of the simulation event. A selection of responses to question 1, which explores if the </w:t>
      </w:r>
      <w:r w:rsidRPr="0040280D">
        <w:rPr>
          <w:rFonts w:ascii="Arial" w:hAnsi="Arial" w:cs="Arial"/>
          <w:b/>
          <w:bCs/>
          <w:i/>
          <w:iCs/>
          <w:sz w:val="24"/>
          <w:szCs w:val="24"/>
        </w:rPr>
        <w:t>scenarios help with developing clinical reasoning and decision making</w:t>
      </w:r>
      <w:r w:rsidRPr="00EB69D4">
        <w:rPr>
          <w:rFonts w:ascii="Arial" w:hAnsi="Arial" w:cs="Arial"/>
          <w:sz w:val="24"/>
          <w:szCs w:val="24"/>
        </w:rPr>
        <w:t xml:space="preserve">, is offered below with the participant code </w:t>
      </w:r>
      <w:r w:rsidRPr="00EB69D4">
        <w:rPr>
          <w:rFonts w:ascii="Arial" w:hAnsi="Arial" w:cs="Arial"/>
          <w:sz w:val="24"/>
          <w:szCs w:val="24"/>
        </w:rPr>
        <w:lastRenderedPageBreak/>
        <w:t>indicated</w:t>
      </w:r>
      <w:r w:rsidR="002D573E" w:rsidRPr="00EB69D4">
        <w:rPr>
          <w:rFonts w:ascii="Arial" w:hAnsi="Arial" w:cs="Arial"/>
          <w:sz w:val="24"/>
          <w:szCs w:val="24"/>
        </w:rPr>
        <w:t xml:space="preserve"> (P1-4)</w:t>
      </w:r>
      <w:r w:rsidRPr="00EB69D4">
        <w:rPr>
          <w:rFonts w:ascii="Arial" w:hAnsi="Arial" w:cs="Arial"/>
          <w:sz w:val="24"/>
          <w:szCs w:val="24"/>
        </w:rPr>
        <w:t xml:space="preserve">. The responses are extremely positive and help endorse the use of simulation as part of the educational development of advanced clinical practitioners. </w:t>
      </w:r>
    </w:p>
    <w:p w14:paraId="552C2B08" w14:textId="4225438B" w:rsidR="006045A0" w:rsidRPr="00EB69D4" w:rsidRDefault="006045A0" w:rsidP="00EB69D4">
      <w:pPr>
        <w:jc w:val="both"/>
        <w:rPr>
          <w:rFonts w:ascii="Arial" w:hAnsi="Arial" w:cs="Arial"/>
          <w:i/>
          <w:iCs/>
          <w:sz w:val="24"/>
          <w:szCs w:val="24"/>
        </w:rPr>
      </w:pPr>
      <w:r w:rsidRPr="00EB69D4">
        <w:rPr>
          <w:rFonts w:ascii="Arial" w:hAnsi="Arial" w:cs="Arial"/>
          <w:i/>
          <w:iCs/>
          <w:sz w:val="24"/>
          <w:szCs w:val="24"/>
        </w:rPr>
        <w:t>“Safe learning environment, to practice before seeing real patients. An opportunity to network and share experiences” P1</w:t>
      </w:r>
      <w:r w:rsidR="00EB69D4" w:rsidRPr="00EB69D4">
        <w:rPr>
          <w:rFonts w:ascii="Arial" w:hAnsi="Arial" w:cs="Arial"/>
          <w:i/>
          <w:iCs/>
          <w:sz w:val="24"/>
          <w:szCs w:val="24"/>
        </w:rPr>
        <w:t>.</w:t>
      </w:r>
    </w:p>
    <w:p w14:paraId="062BF618" w14:textId="2A9D13B9" w:rsidR="006045A0" w:rsidRPr="00EB69D4" w:rsidRDefault="006045A0" w:rsidP="00EB69D4">
      <w:pPr>
        <w:jc w:val="both"/>
        <w:rPr>
          <w:rFonts w:ascii="Arial" w:hAnsi="Arial" w:cs="Arial"/>
          <w:i/>
          <w:iCs/>
          <w:sz w:val="24"/>
          <w:szCs w:val="24"/>
        </w:rPr>
      </w:pPr>
      <w:r w:rsidRPr="00EB69D4">
        <w:rPr>
          <w:rFonts w:ascii="Arial" w:hAnsi="Arial" w:cs="Arial"/>
          <w:i/>
          <w:iCs/>
          <w:sz w:val="24"/>
          <w:szCs w:val="24"/>
        </w:rPr>
        <w:t xml:space="preserve">“There </w:t>
      </w:r>
      <w:proofErr w:type="gramStart"/>
      <w:r w:rsidRPr="00EB69D4">
        <w:rPr>
          <w:rFonts w:ascii="Arial" w:hAnsi="Arial" w:cs="Arial"/>
          <w:i/>
          <w:iCs/>
          <w:sz w:val="24"/>
          <w:szCs w:val="24"/>
        </w:rPr>
        <w:t>is</w:t>
      </w:r>
      <w:proofErr w:type="gramEnd"/>
      <w:r w:rsidRPr="00EB69D4">
        <w:rPr>
          <w:rFonts w:ascii="Arial" w:hAnsi="Arial" w:cs="Arial"/>
          <w:i/>
          <w:iCs/>
          <w:sz w:val="24"/>
          <w:szCs w:val="24"/>
        </w:rPr>
        <w:t xml:space="preserve"> currently no other education sessions available to trainee ACP’s working within the community setting. Whilst some elements of the training are not relevant to primary care practice, the recognition of poorly patients is vital in any setting” P5</w:t>
      </w:r>
      <w:r w:rsidR="00EB69D4" w:rsidRPr="00EB69D4">
        <w:rPr>
          <w:rFonts w:ascii="Arial" w:hAnsi="Arial" w:cs="Arial"/>
          <w:i/>
          <w:iCs/>
          <w:sz w:val="24"/>
          <w:szCs w:val="24"/>
        </w:rPr>
        <w:t>.</w:t>
      </w:r>
    </w:p>
    <w:p w14:paraId="470C3FAD" w14:textId="1607A668" w:rsidR="006045A0" w:rsidRPr="00EB69D4" w:rsidRDefault="006045A0" w:rsidP="00EB69D4">
      <w:pPr>
        <w:jc w:val="both"/>
        <w:rPr>
          <w:rFonts w:ascii="Arial" w:hAnsi="Arial" w:cs="Arial"/>
          <w:i/>
          <w:iCs/>
          <w:sz w:val="24"/>
          <w:szCs w:val="24"/>
        </w:rPr>
      </w:pPr>
      <w:r w:rsidRPr="00EB69D4">
        <w:rPr>
          <w:rFonts w:ascii="Arial" w:hAnsi="Arial" w:cs="Arial"/>
          <w:i/>
          <w:iCs/>
          <w:sz w:val="24"/>
          <w:szCs w:val="24"/>
        </w:rPr>
        <w:t>“Being able to practice scenarios in real- life allows learning that would not happen from just discussing or learning about this in theory” P2</w:t>
      </w:r>
      <w:r w:rsidR="00EB69D4" w:rsidRPr="00EB69D4">
        <w:rPr>
          <w:rFonts w:ascii="Arial" w:hAnsi="Arial" w:cs="Arial"/>
          <w:i/>
          <w:iCs/>
          <w:sz w:val="24"/>
          <w:szCs w:val="24"/>
        </w:rPr>
        <w:t>.</w:t>
      </w:r>
    </w:p>
    <w:p w14:paraId="625B8CE0" w14:textId="74001AE5" w:rsidR="00115B80" w:rsidRPr="00EB69D4" w:rsidRDefault="00115B80" w:rsidP="00EB69D4">
      <w:pPr>
        <w:spacing w:line="360" w:lineRule="auto"/>
        <w:jc w:val="both"/>
        <w:rPr>
          <w:rFonts w:ascii="Arial" w:hAnsi="Arial" w:cs="Arial"/>
          <w:sz w:val="24"/>
          <w:szCs w:val="24"/>
        </w:rPr>
      </w:pPr>
      <w:r w:rsidRPr="00ED3244">
        <w:rPr>
          <w:rFonts w:ascii="Arial" w:hAnsi="Arial" w:cs="Arial"/>
          <w:sz w:val="24"/>
          <w:szCs w:val="24"/>
        </w:rPr>
        <w:t>The suggestion of a safe environment where one can practi</w:t>
      </w:r>
      <w:r w:rsidR="0069484B" w:rsidRPr="00ED3244">
        <w:rPr>
          <w:rFonts w:ascii="Arial" w:hAnsi="Arial" w:cs="Arial"/>
          <w:sz w:val="24"/>
          <w:szCs w:val="24"/>
        </w:rPr>
        <w:t>s</w:t>
      </w:r>
      <w:r w:rsidRPr="00ED3244">
        <w:rPr>
          <w:rFonts w:ascii="Arial" w:hAnsi="Arial" w:cs="Arial"/>
          <w:sz w:val="24"/>
          <w:szCs w:val="24"/>
        </w:rPr>
        <w:t xml:space="preserve">e, discuss </w:t>
      </w:r>
      <w:r w:rsidR="0069484B" w:rsidRPr="00ED3244">
        <w:rPr>
          <w:rFonts w:ascii="Arial" w:hAnsi="Arial" w:cs="Arial"/>
          <w:sz w:val="24"/>
          <w:szCs w:val="24"/>
        </w:rPr>
        <w:t>cases,</w:t>
      </w:r>
      <w:r w:rsidR="002D573E" w:rsidRPr="00ED3244">
        <w:rPr>
          <w:rFonts w:ascii="Arial" w:hAnsi="Arial" w:cs="Arial"/>
          <w:sz w:val="24"/>
          <w:szCs w:val="24"/>
        </w:rPr>
        <w:t xml:space="preserve"> and</w:t>
      </w:r>
      <w:r w:rsidRPr="00ED3244">
        <w:rPr>
          <w:rFonts w:ascii="Arial" w:hAnsi="Arial" w:cs="Arial"/>
          <w:sz w:val="24"/>
          <w:szCs w:val="24"/>
        </w:rPr>
        <w:t xml:space="preserve"> practi</w:t>
      </w:r>
      <w:r w:rsidR="0069484B" w:rsidRPr="00ED3244">
        <w:rPr>
          <w:rFonts w:ascii="Arial" w:hAnsi="Arial" w:cs="Arial"/>
          <w:sz w:val="24"/>
          <w:szCs w:val="24"/>
        </w:rPr>
        <w:t>s</w:t>
      </w:r>
      <w:r w:rsidRPr="00ED3244">
        <w:rPr>
          <w:rFonts w:ascii="Arial" w:hAnsi="Arial" w:cs="Arial"/>
          <w:sz w:val="24"/>
          <w:szCs w:val="24"/>
        </w:rPr>
        <w:t xml:space="preserve">e case scenarios based on real life is </w:t>
      </w:r>
      <w:r w:rsidR="00594EAF" w:rsidRPr="00ED3244">
        <w:rPr>
          <w:rFonts w:ascii="Arial" w:hAnsi="Arial" w:cs="Arial"/>
          <w:sz w:val="24"/>
          <w:szCs w:val="24"/>
        </w:rPr>
        <w:t>supported</w:t>
      </w:r>
      <w:r w:rsidRPr="00ED3244">
        <w:rPr>
          <w:rFonts w:ascii="Arial" w:hAnsi="Arial" w:cs="Arial"/>
          <w:sz w:val="24"/>
          <w:szCs w:val="24"/>
        </w:rPr>
        <w:t xml:space="preserve"> by the </w:t>
      </w:r>
      <w:r w:rsidR="00271002" w:rsidRPr="00ED3244">
        <w:rPr>
          <w:rFonts w:ascii="Arial" w:hAnsi="Arial" w:cs="Arial"/>
          <w:sz w:val="24"/>
          <w:szCs w:val="24"/>
        </w:rPr>
        <w:t>work</w:t>
      </w:r>
      <w:r w:rsidRPr="00ED3244">
        <w:rPr>
          <w:rFonts w:ascii="Arial" w:hAnsi="Arial" w:cs="Arial"/>
          <w:sz w:val="24"/>
          <w:szCs w:val="24"/>
        </w:rPr>
        <w:t xml:space="preserve"> of</w:t>
      </w:r>
      <w:r w:rsidR="008F502C" w:rsidRPr="00ED3244">
        <w:rPr>
          <w:rFonts w:ascii="Arial" w:hAnsi="Arial" w:cs="Arial"/>
          <w:sz w:val="24"/>
          <w:szCs w:val="24"/>
          <w:lang w:val="en-US"/>
        </w:rPr>
        <w:t xml:space="preserve"> So </w:t>
      </w:r>
      <w:r w:rsidR="008F502C" w:rsidRPr="00ED3244">
        <w:rPr>
          <w:rFonts w:ascii="Arial" w:hAnsi="Arial" w:cs="Arial"/>
          <w:i/>
          <w:iCs/>
          <w:sz w:val="24"/>
          <w:szCs w:val="24"/>
          <w:lang w:val="en-US"/>
        </w:rPr>
        <w:t xml:space="preserve">et al., </w:t>
      </w:r>
      <w:r w:rsidR="008F502C" w:rsidRPr="00ED3244">
        <w:rPr>
          <w:rFonts w:ascii="Arial" w:hAnsi="Arial" w:cs="Arial"/>
          <w:sz w:val="24"/>
          <w:szCs w:val="24"/>
          <w:lang w:val="en-US"/>
        </w:rPr>
        <w:t>(2019),</w:t>
      </w:r>
      <w:r w:rsidR="008F502C" w:rsidRPr="00ED3244">
        <w:rPr>
          <w:rFonts w:ascii="Arial" w:hAnsi="Arial" w:cs="Arial"/>
          <w:i/>
          <w:iCs/>
          <w:sz w:val="24"/>
          <w:szCs w:val="24"/>
          <w:lang w:val="en-US"/>
        </w:rPr>
        <w:t xml:space="preserve"> </w:t>
      </w:r>
      <w:proofErr w:type="spellStart"/>
      <w:r w:rsidR="008F502C" w:rsidRPr="00ED3244">
        <w:rPr>
          <w:rFonts w:ascii="Arial" w:hAnsi="Arial" w:cs="Arial"/>
          <w:sz w:val="24"/>
          <w:szCs w:val="24"/>
          <w:lang w:val="en-US"/>
        </w:rPr>
        <w:t>DoH</w:t>
      </w:r>
      <w:proofErr w:type="spellEnd"/>
      <w:r w:rsidR="008F502C" w:rsidRPr="00ED3244">
        <w:rPr>
          <w:rFonts w:ascii="Arial" w:hAnsi="Arial" w:cs="Arial"/>
          <w:sz w:val="24"/>
          <w:szCs w:val="24"/>
          <w:lang w:val="en-US"/>
        </w:rPr>
        <w:t>, (2011)</w:t>
      </w:r>
      <w:r w:rsidR="008F502C" w:rsidRPr="00ED3244">
        <w:rPr>
          <w:rFonts w:ascii="Arial" w:hAnsi="Arial" w:cs="Arial"/>
          <w:sz w:val="24"/>
          <w:szCs w:val="24"/>
        </w:rPr>
        <w:t xml:space="preserve">  </w:t>
      </w:r>
      <w:r w:rsidRPr="00ED3244">
        <w:rPr>
          <w:rFonts w:ascii="Arial" w:hAnsi="Arial" w:cs="Arial"/>
          <w:sz w:val="24"/>
          <w:szCs w:val="24"/>
        </w:rPr>
        <w:t xml:space="preserve"> Issenberg and </w:t>
      </w:r>
      <w:proofErr w:type="spellStart"/>
      <w:r w:rsidRPr="00ED3244">
        <w:rPr>
          <w:rFonts w:ascii="Arial" w:hAnsi="Arial" w:cs="Arial"/>
          <w:sz w:val="24"/>
          <w:szCs w:val="24"/>
        </w:rPr>
        <w:t>Scalese</w:t>
      </w:r>
      <w:proofErr w:type="spellEnd"/>
      <w:r w:rsidRPr="00ED3244">
        <w:rPr>
          <w:rFonts w:ascii="Arial" w:hAnsi="Arial" w:cs="Arial"/>
          <w:sz w:val="24"/>
          <w:szCs w:val="24"/>
        </w:rPr>
        <w:t xml:space="preserve"> (2008). The</w:t>
      </w:r>
      <w:r w:rsidR="00594EAF" w:rsidRPr="00ED3244">
        <w:rPr>
          <w:rFonts w:ascii="Arial" w:hAnsi="Arial" w:cs="Arial"/>
          <w:sz w:val="24"/>
          <w:szCs w:val="24"/>
        </w:rPr>
        <w:t>se</w:t>
      </w:r>
      <w:r w:rsidRPr="00ED3244">
        <w:rPr>
          <w:rFonts w:ascii="Arial" w:hAnsi="Arial" w:cs="Arial"/>
          <w:sz w:val="24"/>
          <w:szCs w:val="24"/>
        </w:rPr>
        <w:t xml:space="preserve"> authors propose that simulation</w:t>
      </w:r>
      <w:r w:rsidRPr="00EB69D4">
        <w:rPr>
          <w:rFonts w:ascii="Arial" w:hAnsi="Arial" w:cs="Arial"/>
          <w:sz w:val="24"/>
          <w:szCs w:val="24"/>
        </w:rPr>
        <w:t xml:space="preserve"> can be created at any time to mimic a variety of situations and ethical </w:t>
      </w:r>
      <w:r w:rsidR="00271002" w:rsidRPr="00EB69D4">
        <w:rPr>
          <w:rFonts w:ascii="Arial" w:hAnsi="Arial" w:cs="Arial"/>
          <w:sz w:val="24"/>
          <w:szCs w:val="24"/>
        </w:rPr>
        <w:t>dilemmas</w:t>
      </w:r>
      <w:r w:rsidRPr="00EB69D4">
        <w:rPr>
          <w:rFonts w:ascii="Arial" w:hAnsi="Arial" w:cs="Arial"/>
          <w:sz w:val="24"/>
          <w:szCs w:val="24"/>
        </w:rPr>
        <w:t xml:space="preserve">. </w:t>
      </w:r>
      <w:r w:rsidR="00271002" w:rsidRPr="00EB69D4">
        <w:rPr>
          <w:rFonts w:ascii="Arial" w:hAnsi="Arial" w:cs="Arial"/>
          <w:sz w:val="24"/>
          <w:szCs w:val="24"/>
        </w:rPr>
        <w:t>What</w:t>
      </w:r>
      <w:r w:rsidRPr="00EB69D4">
        <w:rPr>
          <w:rFonts w:ascii="Arial" w:hAnsi="Arial" w:cs="Arial"/>
          <w:sz w:val="24"/>
          <w:szCs w:val="24"/>
        </w:rPr>
        <w:t xml:space="preserve"> simulation provide</w:t>
      </w:r>
      <w:r w:rsidR="001A3641">
        <w:rPr>
          <w:rFonts w:ascii="Arial" w:hAnsi="Arial" w:cs="Arial"/>
          <w:sz w:val="24"/>
          <w:szCs w:val="24"/>
        </w:rPr>
        <w:t>s</w:t>
      </w:r>
      <w:r w:rsidRPr="00EB69D4">
        <w:rPr>
          <w:rFonts w:ascii="Arial" w:hAnsi="Arial" w:cs="Arial"/>
          <w:sz w:val="24"/>
          <w:szCs w:val="24"/>
        </w:rPr>
        <w:t xml:space="preserve"> </w:t>
      </w:r>
      <w:r w:rsidR="00856870">
        <w:rPr>
          <w:rFonts w:ascii="Arial" w:hAnsi="Arial" w:cs="Arial"/>
          <w:sz w:val="24"/>
          <w:szCs w:val="24"/>
        </w:rPr>
        <w:t>is</w:t>
      </w:r>
      <w:r w:rsidRPr="00EB69D4">
        <w:rPr>
          <w:rFonts w:ascii="Arial" w:hAnsi="Arial" w:cs="Arial"/>
          <w:sz w:val="24"/>
          <w:szCs w:val="24"/>
        </w:rPr>
        <w:t xml:space="preserve"> a safe space in which mistakes c</w:t>
      </w:r>
      <w:r w:rsidR="001A3641">
        <w:rPr>
          <w:rFonts w:ascii="Arial" w:hAnsi="Arial" w:cs="Arial"/>
          <w:sz w:val="24"/>
          <w:szCs w:val="24"/>
        </w:rPr>
        <w:t>an</w:t>
      </w:r>
      <w:r w:rsidRPr="00EB69D4">
        <w:rPr>
          <w:rFonts w:ascii="Arial" w:hAnsi="Arial" w:cs="Arial"/>
          <w:sz w:val="24"/>
          <w:szCs w:val="24"/>
        </w:rPr>
        <w:t xml:space="preserve"> be made and </w:t>
      </w:r>
      <w:r w:rsidR="00271002" w:rsidRPr="00EB69D4">
        <w:rPr>
          <w:rFonts w:ascii="Arial" w:hAnsi="Arial" w:cs="Arial"/>
          <w:sz w:val="24"/>
          <w:szCs w:val="24"/>
        </w:rPr>
        <w:t>recognised</w:t>
      </w:r>
      <w:r w:rsidRPr="00EB69D4">
        <w:rPr>
          <w:rFonts w:ascii="Arial" w:hAnsi="Arial" w:cs="Arial"/>
          <w:sz w:val="24"/>
          <w:szCs w:val="24"/>
        </w:rPr>
        <w:t xml:space="preserve"> and from which learning how to </w:t>
      </w:r>
      <w:r w:rsidR="00EB69D4" w:rsidRPr="00EB69D4">
        <w:rPr>
          <w:rFonts w:ascii="Arial" w:hAnsi="Arial" w:cs="Arial"/>
          <w:sz w:val="24"/>
          <w:szCs w:val="24"/>
        </w:rPr>
        <w:t>manage</w:t>
      </w:r>
      <w:r w:rsidRPr="00EB69D4">
        <w:rPr>
          <w:rFonts w:ascii="Arial" w:hAnsi="Arial" w:cs="Arial"/>
          <w:sz w:val="24"/>
          <w:szCs w:val="24"/>
        </w:rPr>
        <w:t xml:space="preserve"> them c</w:t>
      </w:r>
      <w:r w:rsidR="001A3641">
        <w:rPr>
          <w:rFonts w:ascii="Arial" w:hAnsi="Arial" w:cs="Arial"/>
          <w:sz w:val="24"/>
          <w:szCs w:val="24"/>
        </w:rPr>
        <w:t>an</w:t>
      </w:r>
      <w:r w:rsidRPr="00EB69D4">
        <w:rPr>
          <w:rFonts w:ascii="Arial" w:hAnsi="Arial" w:cs="Arial"/>
          <w:sz w:val="24"/>
          <w:szCs w:val="24"/>
        </w:rPr>
        <w:t xml:space="preserve"> be discussed and developed </w:t>
      </w:r>
      <w:r w:rsidRPr="008F502C">
        <w:rPr>
          <w:rFonts w:ascii="Arial" w:hAnsi="Arial" w:cs="Arial"/>
          <w:strike/>
          <w:sz w:val="24"/>
          <w:szCs w:val="24"/>
        </w:rPr>
        <w:t>(Iss</w:t>
      </w:r>
      <w:r w:rsidR="008517C6" w:rsidRPr="008F502C">
        <w:rPr>
          <w:rFonts w:ascii="Arial" w:hAnsi="Arial" w:cs="Arial"/>
          <w:strike/>
          <w:sz w:val="24"/>
          <w:szCs w:val="24"/>
        </w:rPr>
        <w:t>en</w:t>
      </w:r>
      <w:r w:rsidRPr="008F502C">
        <w:rPr>
          <w:rFonts w:ascii="Arial" w:hAnsi="Arial" w:cs="Arial"/>
          <w:strike/>
          <w:sz w:val="24"/>
          <w:szCs w:val="24"/>
        </w:rPr>
        <w:t xml:space="preserve">berg and </w:t>
      </w:r>
      <w:proofErr w:type="spellStart"/>
      <w:r w:rsidRPr="008F502C">
        <w:rPr>
          <w:rFonts w:ascii="Arial" w:hAnsi="Arial" w:cs="Arial"/>
          <w:strike/>
          <w:sz w:val="24"/>
          <w:szCs w:val="24"/>
        </w:rPr>
        <w:t>Scalese</w:t>
      </w:r>
      <w:proofErr w:type="spellEnd"/>
      <w:r w:rsidRPr="008F502C">
        <w:rPr>
          <w:rFonts w:ascii="Arial" w:hAnsi="Arial" w:cs="Arial"/>
          <w:strike/>
          <w:sz w:val="24"/>
          <w:szCs w:val="24"/>
        </w:rPr>
        <w:t>, 2008)</w:t>
      </w:r>
      <w:r w:rsidRPr="00EB69D4">
        <w:rPr>
          <w:rFonts w:ascii="Arial" w:hAnsi="Arial" w:cs="Arial"/>
          <w:sz w:val="24"/>
          <w:szCs w:val="24"/>
        </w:rPr>
        <w:t>. This suggestion is reflected in the data extracts below taken from the</w:t>
      </w:r>
      <w:r w:rsidR="0040280D">
        <w:rPr>
          <w:rFonts w:ascii="Arial" w:hAnsi="Arial" w:cs="Arial"/>
          <w:sz w:val="24"/>
          <w:szCs w:val="24"/>
        </w:rPr>
        <w:t xml:space="preserve"> free text within the</w:t>
      </w:r>
      <w:r w:rsidRPr="00EB69D4">
        <w:rPr>
          <w:rFonts w:ascii="Arial" w:hAnsi="Arial" w:cs="Arial"/>
          <w:sz w:val="24"/>
          <w:szCs w:val="24"/>
        </w:rPr>
        <w:t xml:space="preserve"> questionnaires and supports the assertion that simulation </w:t>
      </w:r>
      <w:r w:rsidR="00271002" w:rsidRPr="00EB69D4">
        <w:rPr>
          <w:rFonts w:ascii="Arial" w:hAnsi="Arial" w:cs="Arial"/>
          <w:sz w:val="24"/>
          <w:szCs w:val="24"/>
        </w:rPr>
        <w:t>offers vitally important learning</w:t>
      </w:r>
      <w:r w:rsidR="00856870">
        <w:rPr>
          <w:rFonts w:ascii="Arial" w:hAnsi="Arial" w:cs="Arial"/>
          <w:sz w:val="24"/>
          <w:szCs w:val="24"/>
        </w:rPr>
        <w:t>, debrief and feedback</w:t>
      </w:r>
      <w:r w:rsidR="00271002" w:rsidRPr="00EB69D4">
        <w:rPr>
          <w:rFonts w:ascii="Arial" w:hAnsi="Arial" w:cs="Arial"/>
          <w:sz w:val="24"/>
          <w:szCs w:val="24"/>
        </w:rPr>
        <w:t xml:space="preserve"> to advanced clinical practitioners in the development of their skills and confidence.</w:t>
      </w:r>
    </w:p>
    <w:p w14:paraId="418CB3E2" w14:textId="06BC8B74" w:rsidR="00271002" w:rsidRPr="00EB69D4" w:rsidRDefault="00271002" w:rsidP="00EB69D4">
      <w:pPr>
        <w:jc w:val="both"/>
        <w:rPr>
          <w:rFonts w:ascii="Arial" w:hAnsi="Arial" w:cs="Arial"/>
          <w:i/>
          <w:iCs/>
          <w:sz w:val="24"/>
          <w:szCs w:val="24"/>
        </w:rPr>
      </w:pPr>
      <w:bookmarkStart w:id="0" w:name="_Hlk74669727"/>
      <w:r w:rsidRPr="00EB69D4">
        <w:rPr>
          <w:rFonts w:ascii="Arial" w:hAnsi="Arial" w:cs="Arial"/>
          <w:i/>
          <w:iCs/>
          <w:sz w:val="24"/>
          <w:szCs w:val="24"/>
        </w:rPr>
        <w:t>“Good to discuss cases and what you would actually do in practice. Gives you confidence in your ability to recognise and request appropriate treatment” P3</w:t>
      </w:r>
      <w:r w:rsidR="00EB69D4" w:rsidRPr="00EB69D4">
        <w:rPr>
          <w:rFonts w:ascii="Arial" w:hAnsi="Arial" w:cs="Arial"/>
          <w:i/>
          <w:iCs/>
          <w:sz w:val="24"/>
          <w:szCs w:val="24"/>
        </w:rPr>
        <w:t>.</w:t>
      </w:r>
    </w:p>
    <w:bookmarkEnd w:id="0"/>
    <w:p w14:paraId="3DA366C0" w14:textId="0A3E9871" w:rsidR="00271002" w:rsidRPr="00EB69D4" w:rsidRDefault="00271002" w:rsidP="00EB69D4">
      <w:pPr>
        <w:jc w:val="both"/>
        <w:rPr>
          <w:rFonts w:ascii="Arial" w:hAnsi="Arial" w:cs="Arial"/>
          <w:i/>
          <w:iCs/>
          <w:sz w:val="24"/>
          <w:szCs w:val="24"/>
        </w:rPr>
      </w:pPr>
      <w:r w:rsidRPr="00EB69D4">
        <w:rPr>
          <w:rFonts w:ascii="Arial" w:hAnsi="Arial" w:cs="Arial"/>
          <w:i/>
          <w:iCs/>
          <w:sz w:val="24"/>
          <w:szCs w:val="24"/>
        </w:rPr>
        <w:t>“I find simulation is the best form of learning for me. It helps to develop clinical knowledge and ability, but also to change attitudes and culture to giving supportive feedback” P4</w:t>
      </w:r>
      <w:r w:rsidR="00EB69D4" w:rsidRPr="00EB69D4">
        <w:rPr>
          <w:rFonts w:ascii="Arial" w:hAnsi="Arial" w:cs="Arial"/>
          <w:i/>
          <w:iCs/>
          <w:sz w:val="24"/>
          <w:szCs w:val="24"/>
        </w:rPr>
        <w:t>.</w:t>
      </w:r>
    </w:p>
    <w:p w14:paraId="0DA38DD5" w14:textId="1E6ADC7A" w:rsidR="00271002" w:rsidRPr="00EB69D4" w:rsidRDefault="00271002" w:rsidP="00EB69D4">
      <w:pPr>
        <w:jc w:val="both"/>
        <w:rPr>
          <w:rFonts w:ascii="Arial" w:hAnsi="Arial" w:cs="Arial"/>
          <w:i/>
          <w:iCs/>
          <w:sz w:val="24"/>
          <w:szCs w:val="24"/>
        </w:rPr>
      </w:pPr>
      <w:r w:rsidRPr="00EB69D4">
        <w:rPr>
          <w:rFonts w:ascii="Arial" w:hAnsi="Arial" w:cs="Arial"/>
          <w:i/>
          <w:iCs/>
          <w:sz w:val="24"/>
          <w:szCs w:val="24"/>
        </w:rPr>
        <w:t>“Enables confidential discussions and constructive feedback in non-judgment environment” P10</w:t>
      </w:r>
      <w:r w:rsidR="00EB69D4" w:rsidRPr="00EB69D4">
        <w:rPr>
          <w:rFonts w:ascii="Arial" w:hAnsi="Arial" w:cs="Arial"/>
          <w:i/>
          <w:iCs/>
          <w:sz w:val="24"/>
          <w:szCs w:val="24"/>
        </w:rPr>
        <w:t>.</w:t>
      </w:r>
    </w:p>
    <w:p w14:paraId="39BB3E08" w14:textId="77777777" w:rsidR="00CD255D" w:rsidRDefault="00CD255D" w:rsidP="00EB69D4">
      <w:pPr>
        <w:jc w:val="both"/>
        <w:rPr>
          <w:rFonts w:ascii="Arial" w:hAnsi="Arial" w:cs="Arial"/>
          <w:sz w:val="24"/>
          <w:szCs w:val="24"/>
          <w:u w:val="single"/>
        </w:rPr>
      </w:pPr>
    </w:p>
    <w:p w14:paraId="0EE9B62E" w14:textId="1A8D4C77" w:rsidR="00271002" w:rsidRPr="00EB69D4" w:rsidRDefault="00856870" w:rsidP="00EB69D4">
      <w:pPr>
        <w:jc w:val="both"/>
        <w:rPr>
          <w:rFonts w:ascii="Arial" w:hAnsi="Arial" w:cs="Arial"/>
          <w:sz w:val="24"/>
          <w:szCs w:val="24"/>
          <w:u w:val="single"/>
        </w:rPr>
      </w:pPr>
      <w:r>
        <w:rPr>
          <w:rFonts w:ascii="Arial" w:hAnsi="Arial" w:cs="Arial"/>
          <w:sz w:val="24"/>
          <w:szCs w:val="24"/>
          <w:u w:val="single"/>
        </w:rPr>
        <w:t>Q</w:t>
      </w:r>
      <w:r w:rsidR="00271002" w:rsidRPr="00EB69D4">
        <w:rPr>
          <w:rFonts w:ascii="Arial" w:hAnsi="Arial" w:cs="Arial"/>
          <w:sz w:val="24"/>
          <w:szCs w:val="24"/>
          <w:u w:val="single"/>
        </w:rPr>
        <w:t>uestion 2</w:t>
      </w:r>
    </w:p>
    <w:p w14:paraId="625DFC09" w14:textId="4FA12915" w:rsidR="00271002" w:rsidRPr="00EB69D4" w:rsidRDefault="00271002" w:rsidP="00EB69D4">
      <w:pPr>
        <w:spacing w:line="360" w:lineRule="auto"/>
        <w:jc w:val="both"/>
        <w:rPr>
          <w:rFonts w:ascii="Arial" w:hAnsi="Arial" w:cs="Arial"/>
          <w:sz w:val="24"/>
          <w:szCs w:val="24"/>
        </w:rPr>
      </w:pPr>
      <w:r w:rsidRPr="00EB69D4">
        <w:rPr>
          <w:rFonts w:ascii="Arial" w:hAnsi="Arial" w:cs="Arial"/>
          <w:sz w:val="24"/>
          <w:szCs w:val="24"/>
        </w:rPr>
        <w:t xml:space="preserve">When the participants considered if the </w:t>
      </w:r>
      <w:r w:rsidRPr="0040280D">
        <w:rPr>
          <w:rFonts w:ascii="Arial" w:hAnsi="Arial" w:cs="Arial"/>
          <w:b/>
          <w:bCs/>
          <w:sz w:val="24"/>
          <w:szCs w:val="24"/>
        </w:rPr>
        <w:t>s</w:t>
      </w:r>
      <w:r w:rsidRPr="0040280D">
        <w:rPr>
          <w:rFonts w:ascii="Arial" w:hAnsi="Arial" w:cs="Arial"/>
          <w:b/>
          <w:bCs/>
          <w:i/>
          <w:iCs/>
          <w:sz w:val="24"/>
          <w:szCs w:val="24"/>
        </w:rPr>
        <w:t>imulation help</w:t>
      </w:r>
      <w:r w:rsidR="002D573E" w:rsidRPr="0040280D">
        <w:rPr>
          <w:rFonts w:ascii="Arial" w:hAnsi="Arial" w:cs="Arial"/>
          <w:b/>
          <w:bCs/>
          <w:i/>
          <w:iCs/>
          <w:sz w:val="24"/>
          <w:szCs w:val="24"/>
        </w:rPr>
        <w:t>ed</w:t>
      </w:r>
      <w:r w:rsidRPr="0040280D">
        <w:rPr>
          <w:rFonts w:ascii="Arial" w:hAnsi="Arial" w:cs="Arial"/>
          <w:b/>
          <w:bCs/>
          <w:i/>
          <w:iCs/>
          <w:sz w:val="24"/>
          <w:szCs w:val="24"/>
        </w:rPr>
        <w:t xml:space="preserve"> them explore their clinical reasoning and </w:t>
      </w:r>
      <w:r w:rsidR="0040280D" w:rsidRPr="0040280D">
        <w:rPr>
          <w:rFonts w:ascii="Arial" w:hAnsi="Arial" w:cs="Arial"/>
          <w:b/>
          <w:bCs/>
          <w:i/>
          <w:iCs/>
          <w:sz w:val="24"/>
          <w:szCs w:val="24"/>
        </w:rPr>
        <w:t>decision-making</w:t>
      </w:r>
      <w:r w:rsidRPr="0040280D">
        <w:rPr>
          <w:rFonts w:ascii="Arial" w:hAnsi="Arial" w:cs="Arial"/>
          <w:b/>
          <w:bCs/>
          <w:i/>
          <w:iCs/>
          <w:sz w:val="24"/>
          <w:szCs w:val="24"/>
        </w:rPr>
        <w:t xml:space="preserve"> abilities</w:t>
      </w:r>
      <w:r w:rsidRPr="0040280D">
        <w:rPr>
          <w:rFonts w:ascii="Arial" w:hAnsi="Arial" w:cs="Arial"/>
          <w:b/>
          <w:bCs/>
          <w:sz w:val="24"/>
          <w:szCs w:val="24"/>
        </w:rPr>
        <w:t>,</w:t>
      </w:r>
      <w:r w:rsidRPr="00EB69D4">
        <w:rPr>
          <w:rFonts w:ascii="Arial" w:hAnsi="Arial" w:cs="Arial"/>
          <w:sz w:val="24"/>
          <w:szCs w:val="24"/>
        </w:rPr>
        <w:t xml:space="preserve"> again the feedback received from the questionnaires was positive.</w:t>
      </w:r>
    </w:p>
    <w:p w14:paraId="72C642D2" w14:textId="0498FB5B" w:rsidR="00271002" w:rsidRPr="00EB69D4" w:rsidRDefault="00271002" w:rsidP="00EB69D4">
      <w:pPr>
        <w:jc w:val="both"/>
        <w:rPr>
          <w:rFonts w:ascii="Arial" w:hAnsi="Arial" w:cs="Arial"/>
          <w:i/>
          <w:iCs/>
          <w:sz w:val="24"/>
          <w:szCs w:val="24"/>
        </w:rPr>
      </w:pPr>
      <w:r w:rsidRPr="00EB69D4">
        <w:rPr>
          <w:rFonts w:ascii="Arial" w:hAnsi="Arial" w:cs="Arial"/>
          <w:i/>
          <w:iCs/>
          <w:sz w:val="24"/>
          <w:szCs w:val="24"/>
        </w:rPr>
        <w:t>“Yes- it made me realise that I have relevant skills, but also highlighted my gaps” P3</w:t>
      </w:r>
      <w:r w:rsidR="00EB69D4" w:rsidRPr="00EB69D4">
        <w:rPr>
          <w:rFonts w:ascii="Arial" w:hAnsi="Arial" w:cs="Arial"/>
          <w:i/>
          <w:iCs/>
          <w:sz w:val="24"/>
          <w:szCs w:val="24"/>
        </w:rPr>
        <w:t>.</w:t>
      </w:r>
    </w:p>
    <w:p w14:paraId="4D084E47" w14:textId="7BEF8D06" w:rsidR="00271002" w:rsidRPr="00EB69D4" w:rsidRDefault="00271002" w:rsidP="00EB69D4">
      <w:pPr>
        <w:jc w:val="both"/>
        <w:rPr>
          <w:rFonts w:ascii="Arial" w:hAnsi="Arial" w:cs="Arial"/>
          <w:i/>
          <w:iCs/>
          <w:sz w:val="24"/>
          <w:szCs w:val="24"/>
        </w:rPr>
      </w:pPr>
      <w:r w:rsidRPr="00EB69D4">
        <w:rPr>
          <w:rFonts w:ascii="Arial" w:hAnsi="Arial" w:cs="Arial"/>
          <w:i/>
          <w:iCs/>
          <w:sz w:val="24"/>
          <w:szCs w:val="24"/>
        </w:rPr>
        <w:t xml:space="preserve">“Yes- group discussion and reflection/feedback </w:t>
      </w:r>
      <w:proofErr w:type="gramStart"/>
      <w:r w:rsidRPr="00EB69D4">
        <w:rPr>
          <w:rFonts w:ascii="Arial" w:hAnsi="Arial" w:cs="Arial"/>
          <w:i/>
          <w:iCs/>
          <w:sz w:val="24"/>
          <w:szCs w:val="24"/>
        </w:rPr>
        <w:t>allows</w:t>
      </w:r>
      <w:proofErr w:type="gramEnd"/>
      <w:r w:rsidRPr="00EB69D4">
        <w:rPr>
          <w:rFonts w:ascii="Arial" w:hAnsi="Arial" w:cs="Arial"/>
          <w:i/>
          <w:iCs/>
          <w:sz w:val="24"/>
          <w:szCs w:val="24"/>
        </w:rPr>
        <w:t xml:space="preserve"> for the identification of strengths/weaknesses and areas for development” P5</w:t>
      </w:r>
      <w:r w:rsidR="00EB69D4" w:rsidRPr="00EB69D4">
        <w:rPr>
          <w:rFonts w:ascii="Arial" w:hAnsi="Arial" w:cs="Arial"/>
          <w:i/>
          <w:iCs/>
          <w:sz w:val="24"/>
          <w:szCs w:val="24"/>
        </w:rPr>
        <w:t>.</w:t>
      </w:r>
    </w:p>
    <w:p w14:paraId="3F8A51B0" w14:textId="74B1DAB9" w:rsidR="00271002" w:rsidRDefault="00271002" w:rsidP="00EB69D4">
      <w:pPr>
        <w:jc w:val="both"/>
        <w:rPr>
          <w:rFonts w:ascii="Arial" w:hAnsi="Arial" w:cs="Arial"/>
          <w:i/>
          <w:iCs/>
          <w:sz w:val="24"/>
          <w:szCs w:val="24"/>
        </w:rPr>
      </w:pPr>
      <w:r w:rsidRPr="00EB69D4">
        <w:rPr>
          <w:rFonts w:ascii="Arial" w:hAnsi="Arial" w:cs="Arial"/>
          <w:i/>
          <w:iCs/>
          <w:sz w:val="24"/>
          <w:szCs w:val="24"/>
        </w:rPr>
        <w:lastRenderedPageBreak/>
        <w:t>“Excellent way of delving into thought processes and why we do the things we do” P8</w:t>
      </w:r>
      <w:r w:rsidR="00EB69D4" w:rsidRPr="00EB69D4">
        <w:rPr>
          <w:rFonts w:ascii="Arial" w:hAnsi="Arial" w:cs="Arial"/>
          <w:i/>
          <w:iCs/>
          <w:sz w:val="24"/>
          <w:szCs w:val="24"/>
        </w:rPr>
        <w:t>.</w:t>
      </w:r>
    </w:p>
    <w:p w14:paraId="6620F213" w14:textId="67315934" w:rsidR="0040280D" w:rsidRPr="0040280D" w:rsidRDefault="00856870" w:rsidP="00EB69D4">
      <w:pPr>
        <w:jc w:val="both"/>
        <w:rPr>
          <w:rFonts w:ascii="Arial" w:hAnsi="Arial" w:cs="Arial"/>
          <w:sz w:val="24"/>
          <w:szCs w:val="24"/>
          <w:u w:val="single"/>
        </w:rPr>
      </w:pPr>
      <w:r>
        <w:rPr>
          <w:rFonts w:ascii="Arial" w:hAnsi="Arial" w:cs="Arial"/>
          <w:sz w:val="24"/>
          <w:szCs w:val="24"/>
          <w:u w:val="single"/>
        </w:rPr>
        <w:t>Q</w:t>
      </w:r>
      <w:r w:rsidR="0040280D" w:rsidRPr="0040280D">
        <w:rPr>
          <w:rFonts w:ascii="Arial" w:hAnsi="Arial" w:cs="Arial"/>
          <w:sz w:val="24"/>
          <w:szCs w:val="24"/>
          <w:u w:val="single"/>
        </w:rPr>
        <w:t>uestion 3</w:t>
      </w:r>
      <w:r w:rsidR="00B77B0A">
        <w:rPr>
          <w:rFonts w:ascii="Arial" w:hAnsi="Arial" w:cs="Arial"/>
          <w:sz w:val="24"/>
          <w:szCs w:val="24"/>
          <w:u w:val="single"/>
        </w:rPr>
        <w:t>,4 and 5</w:t>
      </w:r>
    </w:p>
    <w:p w14:paraId="7D9292CE" w14:textId="3EF713A0" w:rsidR="00271002" w:rsidRPr="00EB69D4" w:rsidRDefault="00271002" w:rsidP="00EB69D4">
      <w:pPr>
        <w:spacing w:line="360" w:lineRule="auto"/>
        <w:jc w:val="both"/>
        <w:rPr>
          <w:rFonts w:ascii="Arial" w:hAnsi="Arial" w:cs="Arial"/>
          <w:sz w:val="24"/>
          <w:szCs w:val="24"/>
        </w:rPr>
      </w:pPr>
      <w:r w:rsidRPr="00EB69D4">
        <w:rPr>
          <w:rFonts w:ascii="Arial" w:hAnsi="Arial" w:cs="Arial"/>
          <w:sz w:val="24"/>
          <w:szCs w:val="24"/>
        </w:rPr>
        <w:t xml:space="preserve">This positive </w:t>
      </w:r>
      <w:r w:rsidR="00A60CEC" w:rsidRPr="00EB69D4">
        <w:rPr>
          <w:rFonts w:ascii="Arial" w:hAnsi="Arial" w:cs="Arial"/>
          <w:sz w:val="24"/>
          <w:szCs w:val="24"/>
        </w:rPr>
        <w:t>feedback</w:t>
      </w:r>
      <w:r w:rsidRPr="00EB69D4">
        <w:rPr>
          <w:rFonts w:ascii="Arial" w:hAnsi="Arial" w:cs="Arial"/>
          <w:sz w:val="24"/>
          <w:szCs w:val="24"/>
        </w:rPr>
        <w:t xml:space="preserve"> continued with Question 3 when asked if </w:t>
      </w:r>
      <w:r w:rsidRPr="00BE3E18">
        <w:rPr>
          <w:rFonts w:ascii="Arial" w:hAnsi="Arial" w:cs="Arial"/>
          <w:b/>
          <w:bCs/>
          <w:i/>
          <w:iCs/>
          <w:sz w:val="24"/>
          <w:szCs w:val="24"/>
        </w:rPr>
        <w:t xml:space="preserve">simulation helped them feel more prepared and more </w:t>
      </w:r>
      <w:r w:rsidR="00A60CEC" w:rsidRPr="00BE3E18">
        <w:rPr>
          <w:rFonts w:ascii="Arial" w:hAnsi="Arial" w:cs="Arial"/>
          <w:b/>
          <w:bCs/>
          <w:i/>
          <w:iCs/>
          <w:sz w:val="24"/>
          <w:szCs w:val="24"/>
        </w:rPr>
        <w:t>confident</w:t>
      </w:r>
      <w:r w:rsidRPr="00BE3E18">
        <w:rPr>
          <w:rFonts w:ascii="Arial" w:hAnsi="Arial" w:cs="Arial"/>
          <w:b/>
          <w:bCs/>
          <w:i/>
          <w:iCs/>
          <w:sz w:val="24"/>
          <w:szCs w:val="24"/>
        </w:rPr>
        <w:t xml:space="preserve"> in their </w:t>
      </w:r>
      <w:r w:rsidR="00A60CEC" w:rsidRPr="00BE3E18">
        <w:rPr>
          <w:rFonts w:ascii="Arial" w:hAnsi="Arial" w:cs="Arial"/>
          <w:b/>
          <w:bCs/>
          <w:i/>
          <w:iCs/>
          <w:sz w:val="24"/>
          <w:szCs w:val="24"/>
        </w:rPr>
        <w:t>clinical</w:t>
      </w:r>
      <w:r w:rsidRPr="00BE3E18">
        <w:rPr>
          <w:rFonts w:ascii="Arial" w:hAnsi="Arial" w:cs="Arial"/>
          <w:b/>
          <w:bCs/>
          <w:i/>
          <w:iCs/>
          <w:sz w:val="24"/>
          <w:szCs w:val="24"/>
        </w:rPr>
        <w:t xml:space="preserve"> practice</w:t>
      </w:r>
      <w:r w:rsidRPr="00EB69D4">
        <w:rPr>
          <w:rFonts w:ascii="Arial" w:hAnsi="Arial" w:cs="Arial"/>
          <w:sz w:val="24"/>
          <w:szCs w:val="24"/>
        </w:rPr>
        <w:t xml:space="preserve">. </w:t>
      </w:r>
      <w:r w:rsidR="00A60CEC" w:rsidRPr="00EB69D4">
        <w:rPr>
          <w:rFonts w:ascii="Arial" w:hAnsi="Arial" w:cs="Arial"/>
          <w:sz w:val="24"/>
          <w:szCs w:val="24"/>
        </w:rPr>
        <w:t>Extract</w:t>
      </w:r>
      <w:r w:rsidR="002D573E" w:rsidRPr="00EB69D4">
        <w:rPr>
          <w:rFonts w:ascii="Arial" w:hAnsi="Arial" w:cs="Arial"/>
          <w:sz w:val="24"/>
          <w:szCs w:val="24"/>
        </w:rPr>
        <w:t>s</w:t>
      </w:r>
      <w:r w:rsidRPr="00EB69D4">
        <w:rPr>
          <w:rFonts w:ascii="Arial" w:hAnsi="Arial" w:cs="Arial"/>
          <w:sz w:val="24"/>
          <w:szCs w:val="24"/>
        </w:rPr>
        <w:t xml:space="preserve"> related to this question are offered below.</w:t>
      </w:r>
    </w:p>
    <w:p w14:paraId="2EAF3419" w14:textId="5C32E7A8" w:rsidR="00271002" w:rsidRPr="00EB69D4" w:rsidRDefault="00271002" w:rsidP="00EB69D4">
      <w:pPr>
        <w:jc w:val="both"/>
        <w:rPr>
          <w:rFonts w:ascii="Arial" w:hAnsi="Arial" w:cs="Arial"/>
          <w:i/>
          <w:iCs/>
          <w:sz w:val="24"/>
          <w:szCs w:val="24"/>
        </w:rPr>
      </w:pPr>
      <w:r w:rsidRPr="00EB69D4">
        <w:rPr>
          <w:rFonts w:ascii="Arial" w:hAnsi="Arial" w:cs="Arial"/>
          <w:i/>
          <w:iCs/>
          <w:sz w:val="24"/>
          <w:szCs w:val="24"/>
        </w:rPr>
        <w:t>“Yes- it has improved my confidence as I suffer with imposter syndrome” P4</w:t>
      </w:r>
      <w:r w:rsidR="00EB69D4" w:rsidRPr="00EB69D4">
        <w:rPr>
          <w:rFonts w:ascii="Arial" w:hAnsi="Arial" w:cs="Arial"/>
          <w:i/>
          <w:iCs/>
          <w:sz w:val="24"/>
          <w:szCs w:val="24"/>
        </w:rPr>
        <w:t>.</w:t>
      </w:r>
    </w:p>
    <w:p w14:paraId="3350E031" w14:textId="77777777" w:rsidR="00271002" w:rsidRPr="00EB69D4" w:rsidRDefault="00271002" w:rsidP="00EB69D4">
      <w:pPr>
        <w:jc w:val="both"/>
        <w:rPr>
          <w:rFonts w:ascii="Arial" w:hAnsi="Arial" w:cs="Arial"/>
          <w:i/>
          <w:iCs/>
          <w:sz w:val="24"/>
          <w:szCs w:val="24"/>
        </w:rPr>
      </w:pPr>
      <w:r w:rsidRPr="00EB69D4">
        <w:rPr>
          <w:rFonts w:ascii="Arial" w:hAnsi="Arial" w:cs="Arial"/>
          <w:i/>
          <w:iCs/>
          <w:sz w:val="24"/>
          <w:szCs w:val="24"/>
        </w:rPr>
        <w:t>“It helps build confidence and reinforces existing knowledge. Also providing new knowledge” P7</w:t>
      </w:r>
    </w:p>
    <w:p w14:paraId="106A74B6" w14:textId="27EDF34C" w:rsidR="00271002" w:rsidRPr="00EB69D4" w:rsidRDefault="00271002" w:rsidP="00EB69D4">
      <w:pPr>
        <w:jc w:val="both"/>
        <w:rPr>
          <w:rFonts w:ascii="Arial" w:hAnsi="Arial" w:cs="Arial"/>
          <w:i/>
          <w:iCs/>
          <w:sz w:val="24"/>
          <w:szCs w:val="24"/>
        </w:rPr>
      </w:pPr>
      <w:r w:rsidRPr="00EB69D4">
        <w:rPr>
          <w:rFonts w:ascii="Arial" w:hAnsi="Arial" w:cs="Arial"/>
          <w:i/>
          <w:iCs/>
          <w:sz w:val="24"/>
          <w:szCs w:val="24"/>
        </w:rPr>
        <w:t>“Helped with my confidence and acknowledging my own limitations” P8</w:t>
      </w:r>
      <w:r w:rsidR="00EB69D4" w:rsidRPr="00EB69D4">
        <w:rPr>
          <w:rFonts w:ascii="Arial" w:hAnsi="Arial" w:cs="Arial"/>
          <w:i/>
          <w:iCs/>
          <w:sz w:val="24"/>
          <w:szCs w:val="24"/>
        </w:rPr>
        <w:t>.</w:t>
      </w:r>
    </w:p>
    <w:p w14:paraId="5E49429C" w14:textId="0A02AC88" w:rsidR="00271002" w:rsidRPr="00EB69D4" w:rsidRDefault="00271002" w:rsidP="00EB69D4">
      <w:pPr>
        <w:spacing w:line="360" w:lineRule="auto"/>
        <w:jc w:val="both"/>
        <w:rPr>
          <w:rFonts w:ascii="Arial" w:hAnsi="Arial" w:cs="Arial"/>
          <w:sz w:val="24"/>
          <w:szCs w:val="24"/>
        </w:rPr>
      </w:pPr>
      <w:r w:rsidRPr="00EB69D4">
        <w:rPr>
          <w:rFonts w:ascii="Arial" w:hAnsi="Arial" w:cs="Arial"/>
          <w:sz w:val="24"/>
          <w:szCs w:val="24"/>
        </w:rPr>
        <w:t xml:space="preserve">When the </w:t>
      </w:r>
      <w:r w:rsidR="00A60CEC" w:rsidRPr="00EB69D4">
        <w:rPr>
          <w:rFonts w:ascii="Arial" w:hAnsi="Arial" w:cs="Arial"/>
          <w:sz w:val="24"/>
          <w:szCs w:val="24"/>
        </w:rPr>
        <w:t>participants</w:t>
      </w:r>
      <w:r w:rsidRPr="00EB69D4">
        <w:rPr>
          <w:rFonts w:ascii="Arial" w:hAnsi="Arial" w:cs="Arial"/>
          <w:sz w:val="24"/>
          <w:szCs w:val="24"/>
        </w:rPr>
        <w:t xml:space="preserve"> </w:t>
      </w:r>
      <w:r w:rsidR="00A60CEC" w:rsidRPr="00EB69D4">
        <w:rPr>
          <w:rFonts w:ascii="Arial" w:hAnsi="Arial" w:cs="Arial"/>
          <w:sz w:val="24"/>
          <w:szCs w:val="24"/>
        </w:rPr>
        <w:t>were</w:t>
      </w:r>
      <w:r w:rsidRPr="00EB69D4">
        <w:rPr>
          <w:rFonts w:ascii="Arial" w:hAnsi="Arial" w:cs="Arial"/>
          <w:sz w:val="24"/>
          <w:szCs w:val="24"/>
        </w:rPr>
        <w:t xml:space="preserve"> asked</w:t>
      </w:r>
      <w:r w:rsidR="00A60CEC" w:rsidRPr="00EB69D4">
        <w:rPr>
          <w:rFonts w:ascii="Arial" w:hAnsi="Arial" w:cs="Arial"/>
          <w:sz w:val="24"/>
          <w:szCs w:val="24"/>
        </w:rPr>
        <w:t xml:space="preserve"> was there anything that would enhance the simulation and debrief event (question 4) or things they would like to comment on regarding the experience (question 5) they appeared to want more scenarios related to general practice</w:t>
      </w:r>
      <w:r w:rsidR="002D573E" w:rsidRPr="00EB69D4">
        <w:rPr>
          <w:rFonts w:ascii="Arial" w:hAnsi="Arial" w:cs="Arial"/>
          <w:sz w:val="24"/>
          <w:szCs w:val="24"/>
        </w:rPr>
        <w:t>,</w:t>
      </w:r>
      <w:r w:rsidR="00A60CEC" w:rsidRPr="00EB69D4">
        <w:rPr>
          <w:rFonts w:ascii="Arial" w:hAnsi="Arial" w:cs="Arial"/>
          <w:sz w:val="24"/>
          <w:szCs w:val="24"/>
        </w:rPr>
        <w:t xml:space="preserve"> the acutely unwell patient</w:t>
      </w:r>
      <w:r w:rsidR="002D573E" w:rsidRPr="00EB69D4">
        <w:rPr>
          <w:rFonts w:ascii="Arial" w:hAnsi="Arial" w:cs="Arial"/>
          <w:sz w:val="24"/>
          <w:szCs w:val="24"/>
        </w:rPr>
        <w:t>, prescribing,</w:t>
      </w:r>
      <w:r w:rsidR="00A60CEC" w:rsidRPr="00EB69D4">
        <w:rPr>
          <w:rFonts w:ascii="Arial" w:hAnsi="Arial" w:cs="Arial"/>
          <w:sz w:val="24"/>
          <w:szCs w:val="24"/>
        </w:rPr>
        <w:t xml:space="preserve"> feedback from the actors playing the patient relating to how they felt and </w:t>
      </w:r>
      <w:proofErr w:type="gramStart"/>
      <w:r w:rsidR="00A60CEC" w:rsidRPr="00EB69D4">
        <w:rPr>
          <w:rFonts w:ascii="Arial" w:hAnsi="Arial" w:cs="Arial"/>
          <w:sz w:val="24"/>
          <w:szCs w:val="24"/>
        </w:rPr>
        <w:t>definitely more</w:t>
      </w:r>
      <w:proofErr w:type="gramEnd"/>
      <w:r w:rsidR="00A60CEC" w:rsidRPr="00EB69D4">
        <w:rPr>
          <w:rFonts w:ascii="Arial" w:hAnsi="Arial" w:cs="Arial"/>
          <w:sz w:val="24"/>
          <w:szCs w:val="24"/>
        </w:rPr>
        <w:t xml:space="preserve"> opportunities to engage with simulation and debrief. This </w:t>
      </w:r>
      <w:r w:rsidR="002D573E" w:rsidRPr="00EB69D4">
        <w:rPr>
          <w:rFonts w:ascii="Arial" w:hAnsi="Arial" w:cs="Arial"/>
          <w:sz w:val="24"/>
          <w:szCs w:val="24"/>
        </w:rPr>
        <w:t>is</w:t>
      </w:r>
      <w:r w:rsidR="00A60CEC" w:rsidRPr="00EB69D4">
        <w:rPr>
          <w:rFonts w:ascii="Arial" w:hAnsi="Arial" w:cs="Arial"/>
          <w:sz w:val="24"/>
          <w:szCs w:val="24"/>
        </w:rPr>
        <w:t xml:space="preserve"> supported by the extracts below.</w:t>
      </w:r>
    </w:p>
    <w:p w14:paraId="4784F673" w14:textId="6E9B6739" w:rsidR="00A60CEC" w:rsidRPr="00EB69D4" w:rsidRDefault="00A60CEC" w:rsidP="002341E5">
      <w:pPr>
        <w:jc w:val="both"/>
        <w:rPr>
          <w:rFonts w:ascii="Arial" w:hAnsi="Arial" w:cs="Arial"/>
          <w:i/>
          <w:iCs/>
          <w:sz w:val="24"/>
          <w:szCs w:val="24"/>
        </w:rPr>
      </w:pPr>
      <w:r w:rsidRPr="00EB69D4">
        <w:rPr>
          <w:rFonts w:ascii="Arial" w:hAnsi="Arial" w:cs="Arial"/>
          <w:i/>
          <w:iCs/>
          <w:sz w:val="24"/>
          <w:szCs w:val="24"/>
        </w:rPr>
        <w:t>“Cases more specific to general practice may be more useful” P1</w:t>
      </w:r>
      <w:r w:rsidR="00EB69D4" w:rsidRPr="00EB69D4">
        <w:rPr>
          <w:rFonts w:ascii="Arial" w:hAnsi="Arial" w:cs="Arial"/>
          <w:i/>
          <w:iCs/>
          <w:sz w:val="24"/>
          <w:szCs w:val="24"/>
        </w:rPr>
        <w:t>.</w:t>
      </w:r>
    </w:p>
    <w:p w14:paraId="52EF8261" w14:textId="66859E6E" w:rsidR="00A60CEC" w:rsidRPr="00EB69D4" w:rsidRDefault="00A60CEC" w:rsidP="002341E5">
      <w:pPr>
        <w:jc w:val="both"/>
        <w:rPr>
          <w:rFonts w:ascii="Arial" w:hAnsi="Arial" w:cs="Arial"/>
          <w:i/>
          <w:iCs/>
          <w:sz w:val="24"/>
          <w:szCs w:val="24"/>
        </w:rPr>
      </w:pPr>
      <w:r w:rsidRPr="00EB69D4">
        <w:rPr>
          <w:rFonts w:ascii="Arial" w:hAnsi="Arial" w:cs="Arial"/>
          <w:i/>
          <w:iCs/>
          <w:sz w:val="24"/>
          <w:szCs w:val="24"/>
        </w:rPr>
        <w:t xml:space="preserve">“May be a little session on assessment of the acutely </w:t>
      </w:r>
      <w:proofErr w:type="gramStart"/>
      <w:r w:rsidRPr="00EB69D4">
        <w:rPr>
          <w:rFonts w:ascii="Arial" w:hAnsi="Arial" w:cs="Arial"/>
          <w:i/>
          <w:iCs/>
          <w:sz w:val="24"/>
          <w:szCs w:val="24"/>
        </w:rPr>
        <w:t>unwell,</w:t>
      </w:r>
      <w:r w:rsidR="00856870">
        <w:rPr>
          <w:rFonts w:ascii="Arial" w:hAnsi="Arial" w:cs="Arial"/>
          <w:i/>
          <w:iCs/>
          <w:sz w:val="24"/>
          <w:szCs w:val="24"/>
        </w:rPr>
        <w:t>…</w:t>
      </w:r>
      <w:proofErr w:type="gramEnd"/>
      <w:r w:rsidR="00856870">
        <w:rPr>
          <w:rFonts w:ascii="Arial" w:hAnsi="Arial" w:cs="Arial"/>
          <w:i/>
          <w:iCs/>
          <w:sz w:val="24"/>
          <w:szCs w:val="24"/>
        </w:rPr>
        <w:t>.</w:t>
      </w:r>
      <w:r w:rsidRPr="00EB69D4">
        <w:rPr>
          <w:rFonts w:ascii="Arial" w:hAnsi="Arial" w:cs="Arial"/>
          <w:i/>
          <w:iCs/>
          <w:sz w:val="24"/>
          <w:szCs w:val="24"/>
        </w:rPr>
        <w:t xml:space="preserve"> as a refresher” P2</w:t>
      </w:r>
      <w:r w:rsidR="00EB69D4" w:rsidRPr="00EB69D4">
        <w:rPr>
          <w:rFonts w:ascii="Arial" w:hAnsi="Arial" w:cs="Arial"/>
          <w:i/>
          <w:iCs/>
          <w:sz w:val="24"/>
          <w:szCs w:val="24"/>
        </w:rPr>
        <w:t>.</w:t>
      </w:r>
    </w:p>
    <w:p w14:paraId="72FB4299" w14:textId="104020D0" w:rsidR="00A60CEC" w:rsidRPr="00EB69D4" w:rsidRDefault="00A60CEC" w:rsidP="002341E5">
      <w:pPr>
        <w:jc w:val="both"/>
        <w:rPr>
          <w:rFonts w:ascii="Arial" w:hAnsi="Arial" w:cs="Arial"/>
          <w:i/>
          <w:iCs/>
          <w:sz w:val="24"/>
          <w:szCs w:val="24"/>
        </w:rPr>
      </w:pPr>
      <w:r w:rsidRPr="00EB69D4">
        <w:rPr>
          <w:rFonts w:ascii="Arial" w:hAnsi="Arial" w:cs="Arial"/>
          <w:i/>
          <w:iCs/>
          <w:sz w:val="24"/>
          <w:szCs w:val="24"/>
        </w:rPr>
        <w:t>“Feedback from the patient, how did they feel?” P4</w:t>
      </w:r>
      <w:r w:rsidR="00EB69D4" w:rsidRPr="00EB69D4">
        <w:rPr>
          <w:rFonts w:ascii="Arial" w:hAnsi="Arial" w:cs="Arial"/>
          <w:i/>
          <w:iCs/>
          <w:sz w:val="24"/>
          <w:szCs w:val="24"/>
        </w:rPr>
        <w:t>.</w:t>
      </w:r>
    </w:p>
    <w:p w14:paraId="5277EF8E" w14:textId="534F50B6" w:rsidR="00A60CEC" w:rsidRPr="00EB69D4" w:rsidRDefault="00A60CEC" w:rsidP="002341E5">
      <w:pPr>
        <w:jc w:val="both"/>
        <w:rPr>
          <w:rFonts w:ascii="Arial" w:hAnsi="Arial" w:cs="Arial"/>
          <w:i/>
          <w:iCs/>
          <w:sz w:val="24"/>
          <w:szCs w:val="24"/>
        </w:rPr>
      </w:pPr>
      <w:r w:rsidRPr="00EB69D4">
        <w:rPr>
          <w:rFonts w:ascii="Arial" w:hAnsi="Arial" w:cs="Arial"/>
          <w:i/>
          <w:iCs/>
          <w:sz w:val="24"/>
          <w:szCs w:val="24"/>
        </w:rPr>
        <w:t xml:space="preserve">“Regular sessions to provide skills/knowledge or revisit previously taught sessions. </w:t>
      </w:r>
      <w:r w:rsidR="00933373">
        <w:rPr>
          <w:rFonts w:ascii="Arial" w:hAnsi="Arial" w:cs="Arial"/>
          <w:i/>
          <w:iCs/>
          <w:sz w:val="24"/>
          <w:szCs w:val="24"/>
        </w:rPr>
        <w:t>r</w:t>
      </w:r>
      <w:r w:rsidRPr="00EB69D4">
        <w:rPr>
          <w:rFonts w:ascii="Arial" w:hAnsi="Arial" w:cs="Arial"/>
          <w:i/>
          <w:iCs/>
          <w:sz w:val="24"/>
          <w:szCs w:val="24"/>
        </w:rPr>
        <w:t>elative to community primary care” P5</w:t>
      </w:r>
      <w:r w:rsidR="00EB69D4" w:rsidRPr="00EB69D4">
        <w:rPr>
          <w:rFonts w:ascii="Arial" w:hAnsi="Arial" w:cs="Arial"/>
          <w:i/>
          <w:iCs/>
          <w:sz w:val="24"/>
          <w:szCs w:val="24"/>
        </w:rPr>
        <w:t>.</w:t>
      </w:r>
    </w:p>
    <w:p w14:paraId="1D3AA8F0" w14:textId="766D9BAC" w:rsidR="00A60CEC" w:rsidRPr="00EB69D4" w:rsidRDefault="00A60CEC" w:rsidP="002341E5">
      <w:pPr>
        <w:jc w:val="both"/>
        <w:rPr>
          <w:rFonts w:ascii="Arial" w:hAnsi="Arial" w:cs="Arial"/>
          <w:i/>
          <w:iCs/>
          <w:sz w:val="24"/>
          <w:szCs w:val="24"/>
        </w:rPr>
      </w:pPr>
      <w:r w:rsidRPr="00EB69D4">
        <w:rPr>
          <w:rFonts w:ascii="Arial" w:hAnsi="Arial" w:cs="Arial"/>
          <w:i/>
          <w:iCs/>
          <w:sz w:val="24"/>
          <w:szCs w:val="24"/>
        </w:rPr>
        <w:t>“More Sim Sessions! I find it really valuable” P8</w:t>
      </w:r>
      <w:r w:rsidR="00EB69D4" w:rsidRPr="00EB69D4">
        <w:rPr>
          <w:rFonts w:ascii="Arial" w:hAnsi="Arial" w:cs="Arial"/>
          <w:i/>
          <w:iCs/>
          <w:sz w:val="24"/>
          <w:szCs w:val="24"/>
        </w:rPr>
        <w:t>.</w:t>
      </w:r>
    </w:p>
    <w:p w14:paraId="19762FD0" w14:textId="57386C42" w:rsidR="00D10425" w:rsidRPr="00EB69D4" w:rsidRDefault="00D10425" w:rsidP="00EB69D4">
      <w:pPr>
        <w:spacing w:line="360" w:lineRule="auto"/>
        <w:jc w:val="both"/>
        <w:rPr>
          <w:rFonts w:ascii="Arial" w:hAnsi="Arial" w:cs="Arial"/>
          <w:sz w:val="24"/>
          <w:szCs w:val="24"/>
        </w:rPr>
      </w:pPr>
      <w:r w:rsidRPr="00EB69D4">
        <w:rPr>
          <w:rFonts w:ascii="Arial" w:hAnsi="Arial" w:cs="Arial"/>
          <w:sz w:val="24"/>
          <w:szCs w:val="24"/>
        </w:rPr>
        <w:t>Opportunities to engage with simulated activity more frequently are supported by Issenberg</w:t>
      </w:r>
      <w:r w:rsidR="00530E9A" w:rsidRPr="00EB69D4">
        <w:rPr>
          <w:rFonts w:ascii="Arial" w:hAnsi="Arial" w:cs="Arial"/>
          <w:sz w:val="24"/>
          <w:szCs w:val="24"/>
        </w:rPr>
        <w:t xml:space="preserve"> and </w:t>
      </w:r>
      <w:proofErr w:type="spellStart"/>
      <w:r w:rsidR="00530E9A" w:rsidRPr="00EB69D4">
        <w:rPr>
          <w:rFonts w:ascii="Arial" w:hAnsi="Arial" w:cs="Arial"/>
          <w:sz w:val="24"/>
          <w:szCs w:val="24"/>
        </w:rPr>
        <w:t>Scalese</w:t>
      </w:r>
      <w:proofErr w:type="spellEnd"/>
      <w:r w:rsidRPr="00EB69D4">
        <w:rPr>
          <w:rFonts w:ascii="Arial" w:hAnsi="Arial" w:cs="Arial"/>
          <w:sz w:val="24"/>
          <w:szCs w:val="24"/>
        </w:rPr>
        <w:t xml:space="preserve"> (200</w:t>
      </w:r>
      <w:r w:rsidR="008B62D4">
        <w:rPr>
          <w:rFonts w:ascii="Arial" w:hAnsi="Arial" w:cs="Arial"/>
          <w:sz w:val="24"/>
          <w:szCs w:val="24"/>
        </w:rPr>
        <w:t>5</w:t>
      </w:r>
      <w:r w:rsidRPr="00EB69D4">
        <w:rPr>
          <w:rFonts w:ascii="Arial" w:hAnsi="Arial" w:cs="Arial"/>
          <w:sz w:val="24"/>
          <w:szCs w:val="24"/>
        </w:rPr>
        <w:t xml:space="preserve">) as part of a structured </w:t>
      </w:r>
      <w:r w:rsidR="005A5326" w:rsidRPr="00EB69D4">
        <w:rPr>
          <w:rFonts w:ascii="Arial" w:hAnsi="Arial" w:cs="Arial"/>
          <w:sz w:val="24"/>
          <w:szCs w:val="24"/>
        </w:rPr>
        <w:t>approach to it</w:t>
      </w:r>
      <w:r w:rsidR="00F85501">
        <w:rPr>
          <w:rFonts w:ascii="Arial" w:hAnsi="Arial" w:cs="Arial"/>
          <w:sz w:val="24"/>
          <w:szCs w:val="24"/>
        </w:rPr>
        <w:t>s</w:t>
      </w:r>
      <w:r w:rsidR="005A5326" w:rsidRPr="00EB69D4">
        <w:rPr>
          <w:rFonts w:ascii="Arial" w:hAnsi="Arial" w:cs="Arial"/>
          <w:sz w:val="24"/>
          <w:szCs w:val="24"/>
        </w:rPr>
        <w:t xml:space="preserve"> delivery. The</w:t>
      </w:r>
      <w:r w:rsidR="00F85501">
        <w:rPr>
          <w:rFonts w:ascii="Arial" w:hAnsi="Arial" w:cs="Arial"/>
          <w:sz w:val="24"/>
          <w:szCs w:val="24"/>
        </w:rPr>
        <w:t>se</w:t>
      </w:r>
      <w:r w:rsidR="005A5326" w:rsidRPr="00EB69D4">
        <w:rPr>
          <w:rFonts w:ascii="Arial" w:hAnsi="Arial" w:cs="Arial"/>
          <w:sz w:val="24"/>
          <w:szCs w:val="24"/>
        </w:rPr>
        <w:t xml:space="preserve"> authors indicate that simulation should encourage active participation by the student and should </w:t>
      </w:r>
      <w:r w:rsidR="00530E9A" w:rsidRPr="00EB69D4">
        <w:rPr>
          <w:rFonts w:ascii="Arial" w:hAnsi="Arial" w:cs="Arial"/>
          <w:sz w:val="24"/>
          <w:szCs w:val="24"/>
        </w:rPr>
        <w:t>reflect</w:t>
      </w:r>
      <w:r w:rsidR="005A5326" w:rsidRPr="00EB69D4">
        <w:rPr>
          <w:rFonts w:ascii="Arial" w:hAnsi="Arial" w:cs="Arial"/>
          <w:sz w:val="24"/>
          <w:szCs w:val="24"/>
        </w:rPr>
        <w:t xml:space="preserve"> reality as much as possible. </w:t>
      </w:r>
      <w:r w:rsidR="00530E9A" w:rsidRPr="00EB69D4">
        <w:rPr>
          <w:rFonts w:ascii="Arial" w:hAnsi="Arial" w:cs="Arial"/>
          <w:sz w:val="24"/>
          <w:szCs w:val="24"/>
        </w:rPr>
        <w:t>Simulation</w:t>
      </w:r>
      <w:r w:rsidR="005A5326" w:rsidRPr="00EB69D4">
        <w:rPr>
          <w:rFonts w:ascii="Arial" w:hAnsi="Arial" w:cs="Arial"/>
          <w:sz w:val="24"/>
          <w:szCs w:val="24"/>
        </w:rPr>
        <w:t xml:space="preserve"> needs to be conducted in a controlled educational environment, </w:t>
      </w:r>
      <w:r w:rsidR="00530E9A" w:rsidRPr="00EB69D4">
        <w:rPr>
          <w:rFonts w:ascii="Arial" w:hAnsi="Arial" w:cs="Arial"/>
          <w:sz w:val="24"/>
          <w:szCs w:val="24"/>
        </w:rPr>
        <w:t>utilising</w:t>
      </w:r>
      <w:r w:rsidR="005A5326" w:rsidRPr="00EB69D4">
        <w:rPr>
          <w:rFonts w:ascii="Arial" w:hAnsi="Arial" w:cs="Arial"/>
          <w:sz w:val="24"/>
          <w:szCs w:val="24"/>
        </w:rPr>
        <w:t xml:space="preserve"> </w:t>
      </w:r>
      <w:r w:rsidR="005A5326" w:rsidRPr="00ED3244">
        <w:rPr>
          <w:rFonts w:ascii="Arial" w:hAnsi="Arial" w:cs="Arial"/>
          <w:sz w:val="24"/>
          <w:szCs w:val="24"/>
        </w:rPr>
        <w:t xml:space="preserve">various scenarios which are related to clear outcomes and goals and supported by </w:t>
      </w:r>
      <w:r w:rsidR="00530E9A" w:rsidRPr="00ED3244">
        <w:rPr>
          <w:rFonts w:ascii="Arial" w:hAnsi="Arial" w:cs="Arial"/>
          <w:sz w:val="24"/>
          <w:szCs w:val="24"/>
        </w:rPr>
        <w:t>feedback</w:t>
      </w:r>
      <w:r w:rsidR="00933373" w:rsidRPr="00ED3244">
        <w:rPr>
          <w:rFonts w:ascii="Arial" w:hAnsi="Arial" w:cs="Arial"/>
          <w:sz w:val="24"/>
          <w:szCs w:val="24"/>
        </w:rPr>
        <w:t xml:space="preserve"> </w:t>
      </w:r>
      <w:r w:rsidR="0090180E" w:rsidRPr="00ED3244">
        <w:rPr>
          <w:rFonts w:ascii="Arial" w:hAnsi="Arial" w:cs="Arial"/>
          <w:sz w:val="24"/>
          <w:szCs w:val="24"/>
          <w:lang w:val="en-US"/>
        </w:rPr>
        <w:t>(</w:t>
      </w:r>
      <w:bookmarkStart w:id="1" w:name="_Hlk86680855"/>
      <w:r w:rsidR="0090180E" w:rsidRPr="00ED3244">
        <w:rPr>
          <w:rFonts w:ascii="Arial" w:hAnsi="Arial" w:cs="Arial"/>
          <w:sz w:val="24"/>
          <w:szCs w:val="24"/>
          <w:lang w:val="en-US"/>
        </w:rPr>
        <w:t xml:space="preserve">So </w:t>
      </w:r>
      <w:r w:rsidR="0090180E" w:rsidRPr="00ED3244">
        <w:rPr>
          <w:rFonts w:ascii="Arial" w:hAnsi="Arial" w:cs="Arial"/>
          <w:i/>
          <w:iCs/>
          <w:sz w:val="24"/>
          <w:szCs w:val="24"/>
          <w:lang w:val="en-US"/>
        </w:rPr>
        <w:t xml:space="preserve">et al., </w:t>
      </w:r>
      <w:r w:rsidR="0090180E" w:rsidRPr="00ED3244">
        <w:rPr>
          <w:rFonts w:ascii="Arial" w:hAnsi="Arial" w:cs="Arial"/>
          <w:sz w:val="24"/>
          <w:szCs w:val="24"/>
          <w:lang w:val="en-US"/>
        </w:rPr>
        <w:t>2019;</w:t>
      </w:r>
      <w:r w:rsidR="0090180E" w:rsidRPr="00ED3244">
        <w:rPr>
          <w:rFonts w:ascii="Arial" w:hAnsi="Arial" w:cs="Arial"/>
          <w:i/>
          <w:iCs/>
          <w:sz w:val="24"/>
          <w:szCs w:val="24"/>
          <w:lang w:val="en-US"/>
        </w:rPr>
        <w:t xml:space="preserve"> </w:t>
      </w:r>
      <w:proofErr w:type="spellStart"/>
      <w:r w:rsidR="0090180E" w:rsidRPr="00ED3244">
        <w:rPr>
          <w:rFonts w:ascii="Arial" w:hAnsi="Arial" w:cs="Arial"/>
          <w:sz w:val="24"/>
          <w:szCs w:val="24"/>
          <w:lang w:val="en-US"/>
        </w:rPr>
        <w:t>DoH</w:t>
      </w:r>
      <w:proofErr w:type="spellEnd"/>
      <w:r w:rsidR="0090180E" w:rsidRPr="00ED3244">
        <w:rPr>
          <w:rFonts w:ascii="Arial" w:hAnsi="Arial" w:cs="Arial"/>
          <w:sz w:val="24"/>
          <w:szCs w:val="24"/>
          <w:lang w:val="en-US"/>
        </w:rPr>
        <w:t>, 2011;</w:t>
      </w:r>
      <w:r w:rsidR="0090180E" w:rsidRPr="00ED3244">
        <w:rPr>
          <w:rFonts w:ascii="Arial" w:hAnsi="Arial" w:cs="Arial"/>
          <w:sz w:val="24"/>
          <w:szCs w:val="24"/>
        </w:rPr>
        <w:t xml:space="preserve"> </w:t>
      </w:r>
      <w:bookmarkEnd w:id="1"/>
      <w:r w:rsidR="00933373" w:rsidRPr="00ED3244">
        <w:rPr>
          <w:rFonts w:ascii="Arial" w:hAnsi="Arial" w:cs="Arial"/>
          <w:sz w:val="24"/>
          <w:szCs w:val="24"/>
        </w:rPr>
        <w:t xml:space="preserve">Issenberg and </w:t>
      </w:r>
      <w:proofErr w:type="spellStart"/>
      <w:r w:rsidR="00933373" w:rsidRPr="00ED3244">
        <w:rPr>
          <w:rFonts w:ascii="Arial" w:hAnsi="Arial" w:cs="Arial"/>
          <w:sz w:val="24"/>
          <w:szCs w:val="24"/>
        </w:rPr>
        <w:t>Scalese</w:t>
      </w:r>
      <w:proofErr w:type="spellEnd"/>
      <w:r w:rsidR="00933373" w:rsidRPr="00ED3244">
        <w:rPr>
          <w:rFonts w:ascii="Arial" w:hAnsi="Arial" w:cs="Arial"/>
          <w:sz w:val="24"/>
          <w:szCs w:val="24"/>
        </w:rPr>
        <w:t xml:space="preserve">, 2008).  </w:t>
      </w:r>
      <w:r w:rsidR="00530E9A" w:rsidRPr="00ED3244">
        <w:rPr>
          <w:rFonts w:ascii="Arial" w:hAnsi="Arial" w:cs="Arial"/>
          <w:sz w:val="24"/>
          <w:szCs w:val="24"/>
        </w:rPr>
        <w:t xml:space="preserve">Issenberg and </w:t>
      </w:r>
      <w:proofErr w:type="spellStart"/>
      <w:r w:rsidR="00530E9A" w:rsidRPr="00ED3244">
        <w:rPr>
          <w:rFonts w:ascii="Arial" w:hAnsi="Arial" w:cs="Arial"/>
          <w:sz w:val="24"/>
          <w:szCs w:val="24"/>
        </w:rPr>
        <w:t>Scalese</w:t>
      </w:r>
      <w:proofErr w:type="spellEnd"/>
      <w:r w:rsidR="005A5326" w:rsidRPr="00ED3244">
        <w:rPr>
          <w:rFonts w:ascii="Arial" w:hAnsi="Arial" w:cs="Arial"/>
          <w:sz w:val="24"/>
          <w:szCs w:val="24"/>
        </w:rPr>
        <w:t xml:space="preserve"> (2008) also refer to the need for repetition</w:t>
      </w:r>
      <w:r w:rsidR="00F85501" w:rsidRPr="00ED3244">
        <w:rPr>
          <w:rFonts w:ascii="Arial" w:hAnsi="Arial" w:cs="Arial"/>
          <w:sz w:val="24"/>
          <w:szCs w:val="24"/>
        </w:rPr>
        <w:t>,</w:t>
      </w:r>
      <w:r w:rsidR="005A5326" w:rsidRPr="00ED3244">
        <w:rPr>
          <w:rFonts w:ascii="Arial" w:hAnsi="Arial" w:cs="Arial"/>
          <w:sz w:val="24"/>
          <w:szCs w:val="24"/>
        </w:rPr>
        <w:t xml:space="preserve"> which Harder (2018) suggests helps improve team performance. This idea of </w:t>
      </w:r>
      <w:r w:rsidR="00530E9A" w:rsidRPr="00ED3244">
        <w:rPr>
          <w:rFonts w:ascii="Arial" w:hAnsi="Arial" w:cs="Arial"/>
          <w:sz w:val="24"/>
          <w:szCs w:val="24"/>
        </w:rPr>
        <w:t>re</w:t>
      </w:r>
      <w:r w:rsidR="001A3641" w:rsidRPr="00ED3244">
        <w:rPr>
          <w:rFonts w:ascii="Arial" w:hAnsi="Arial" w:cs="Arial"/>
          <w:sz w:val="24"/>
          <w:szCs w:val="24"/>
        </w:rPr>
        <w:t>iteration</w:t>
      </w:r>
      <w:r w:rsidR="005A5326" w:rsidRPr="00ED3244">
        <w:rPr>
          <w:rFonts w:ascii="Arial" w:hAnsi="Arial" w:cs="Arial"/>
          <w:sz w:val="24"/>
          <w:szCs w:val="24"/>
        </w:rPr>
        <w:t xml:space="preserve"> is </w:t>
      </w:r>
      <w:r w:rsidR="00530E9A" w:rsidRPr="00ED3244">
        <w:rPr>
          <w:rFonts w:ascii="Arial" w:hAnsi="Arial" w:cs="Arial"/>
          <w:sz w:val="24"/>
          <w:szCs w:val="24"/>
        </w:rPr>
        <w:t>acknowledged</w:t>
      </w:r>
      <w:r w:rsidR="005A5326" w:rsidRPr="00ED3244">
        <w:rPr>
          <w:rFonts w:ascii="Arial" w:hAnsi="Arial" w:cs="Arial"/>
          <w:sz w:val="24"/>
          <w:szCs w:val="24"/>
        </w:rPr>
        <w:t xml:space="preserve"> by Warren </w:t>
      </w:r>
      <w:r w:rsidR="005A5326" w:rsidRPr="00ED3244">
        <w:rPr>
          <w:rFonts w:ascii="Arial" w:hAnsi="Arial" w:cs="Arial"/>
          <w:i/>
          <w:iCs/>
          <w:sz w:val="24"/>
          <w:szCs w:val="24"/>
        </w:rPr>
        <w:t>et al</w:t>
      </w:r>
      <w:r w:rsidR="00530E9A" w:rsidRPr="00ED3244">
        <w:rPr>
          <w:rFonts w:ascii="Arial" w:hAnsi="Arial" w:cs="Arial"/>
          <w:sz w:val="24"/>
          <w:szCs w:val="24"/>
        </w:rPr>
        <w:t>.</w:t>
      </w:r>
      <w:r w:rsidR="005A5326" w:rsidRPr="00ED3244">
        <w:rPr>
          <w:rFonts w:ascii="Arial" w:hAnsi="Arial" w:cs="Arial"/>
          <w:sz w:val="24"/>
          <w:szCs w:val="24"/>
        </w:rPr>
        <w:t xml:space="preserve"> (2016) who speak of </w:t>
      </w:r>
      <w:r w:rsidR="00530E9A" w:rsidRPr="00ED3244">
        <w:rPr>
          <w:rFonts w:ascii="Arial" w:hAnsi="Arial" w:cs="Arial"/>
          <w:sz w:val="24"/>
          <w:szCs w:val="24"/>
        </w:rPr>
        <w:t>repetition</w:t>
      </w:r>
      <w:r w:rsidR="005A5326" w:rsidRPr="00EB69D4">
        <w:rPr>
          <w:rFonts w:ascii="Arial" w:hAnsi="Arial" w:cs="Arial"/>
          <w:sz w:val="24"/>
          <w:szCs w:val="24"/>
        </w:rPr>
        <w:t xml:space="preserve"> supporting the development of greater longevity of skills</w:t>
      </w:r>
      <w:r w:rsidR="00530E9A" w:rsidRPr="00EB69D4">
        <w:rPr>
          <w:rFonts w:ascii="Arial" w:hAnsi="Arial" w:cs="Arial"/>
          <w:sz w:val="24"/>
          <w:szCs w:val="24"/>
        </w:rPr>
        <w:t>,</w:t>
      </w:r>
      <w:r w:rsidR="005A5326" w:rsidRPr="00EB69D4">
        <w:rPr>
          <w:rFonts w:ascii="Arial" w:hAnsi="Arial" w:cs="Arial"/>
          <w:sz w:val="24"/>
          <w:szCs w:val="24"/>
        </w:rPr>
        <w:t xml:space="preserve"> which is not</w:t>
      </w:r>
      <w:r w:rsidR="00530E9A" w:rsidRPr="00EB69D4">
        <w:rPr>
          <w:rFonts w:ascii="Arial" w:hAnsi="Arial" w:cs="Arial"/>
          <w:sz w:val="24"/>
          <w:szCs w:val="24"/>
        </w:rPr>
        <w:t xml:space="preserve"> necessarily</w:t>
      </w:r>
      <w:r w:rsidR="005A5326" w:rsidRPr="00EB69D4">
        <w:rPr>
          <w:rFonts w:ascii="Arial" w:hAnsi="Arial" w:cs="Arial"/>
          <w:sz w:val="24"/>
          <w:szCs w:val="24"/>
        </w:rPr>
        <w:t xml:space="preserve"> as apparent with a ‘one </w:t>
      </w:r>
      <w:r w:rsidR="00530E9A" w:rsidRPr="00EB69D4">
        <w:rPr>
          <w:rFonts w:ascii="Arial" w:hAnsi="Arial" w:cs="Arial"/>
          <w:sz w:val="24"/>
          <w:szCs w:val="24"/>
        </w:rPr>
        <w:t>off’ exposure</w:t>
      </w:r>
      <w:r w:rsidR="005A5326" w:rsidRPr="00EB69D4">
        <w:rPr>
          <w:rFonts w:ascii="Arial" w:hAnsi="Arial" w:cs="Arial"/>
          <w:sz w:val="24"/>
          <w:szCs w:val="24"/>
        </w:rPr>
        <w:t>.</w:t>
      </w:r>
    </w:p>
    <w:p w14:paraId="2DB3AF98" w14:textId="1490BB3E" w:rsidR="00A60CEC" w:rsidRPr="00EB69D4" w:rsidRDefault="00A60CEC" w:rsidP="00EB69D4">
      <w:pPr>
        <w:spacing w:line="360" w:lineRule="auto"/>
        <w:jc w:val="both"/>
        <w:rPr>
          <w:rFonts w:ascii="Arial" w:hAnsi="Arial" w:cs="Arial"/>
          <w:sz w:val="24"/>
          <w:szCs w:val="24"/>
        </w:rPr>
      </w:pPr>
      <w:r w:rsidRPr="00EB69D4">
        <w:rPr>
          <w:rFonts w:ascii="Arial" w:hAnsi="Arial" w:cs="Arial"/>
          <w:sz w:val="24"/>
          <w:szCs w:val="24"/>
        </w:rPr>
        <w:lastRenderedPageBreak/>
        <w:t>In relation to</w:t>
      </w:r>
      <w:r w:rsidR="00530E9A" w:rsidRPr="00EB69D4">
        <w:rPr>
          <w:rFonts w:ascii="Arial" w:hAnsi="Arial" w:cs="Arial"/>
          <w:sz w:val="24"/>
          <w:szCs w:val="24"/>
        </w:rPr>
        <w:t xml:space="preserve"> the</w:t>
      </w:r>
      <w:r w:rsidRPr="00EB69D4">
        <w:rPr>
          <w:rFonts w:ascii="Arial" w:hAnsi="Arial" w:cs="Arial"/>
          <w:sz w:val="24"/>
          <w:szCs w:val="24"/>
        </w:rPr>
        <w:t xml:space="preserve"> comments and thoughts</w:t>
      </w:r>
      <w:r w:rsidR="00530E9A" w:rsidRPr="00EB69D4">
        <w:rPr>
          <w:rFonts w:ascii="Arial" w:hAnsi="Arial" w:cs="Arial"/>
          <w:sz w:val="24"/>
          <w:szCs w:val="24"/>
        </w:rPr>
        <w:t xml:space="preserve"> provided by the participants</w:t>
      </w:r>
      <w:r w:rsidR="00F85501">
        <w:rPr>
          <w:rFonts w:ascii="Arial" w:hAnsi="Arial" w:cs="Arial"/>
          <w:sz w:val="24"/>
          <w:szCs w:val="24"/>
        </w:rPr>
        <w:t xml:space="preserve"> of this </w:t>
      </w:r>
      <w:r w:rsidR="00315585">
        <w:rPr>
          <w:rFonts w:ascii="Arial" w:hAnsi="Arial" w:cs="Arial"/>
          <w:sz w:val="24"/>
          <w:szCs w:val="24"/>
        </w:rPr>
        <w:t xml:space="preserve">study, </w:t>
      </w:r>
      <w:r w:rsidR="00315585" w:rsidRPr="00EB69D4">
        <w:rPr>
          <w:rFonts w:ascii="Arial" w:hAnsi="Arial" w:cs="Arial"/>
          <w:sz w:val="24"/>
          <w:szCs w:val="24"/>
        </w:rPr>
        <w:t>they</w:t>
      </w:r>
      <w:r w:rsidR="002D573E" w:rsidRPr="00EB69D4">
        <w:rPr>
          <w:rFonts w:ascii="Arial" w:hAnsi="Arial" w:cs="Arial"/>
          <w:sz w:val="24"/>
          <w:szCs w:val="24"/>
        </w:rPr>
        <w:t xml:space="preserve"> </w:t>
      </w:r>
      <w:r w:rsidR="00F85501">
        <w:rPr>
          <w:rFonts w:ascii="Arial" w:hAnsi="Arial" w:cs="Arial"/>
          <w:sz w:val="24"/>
          <w:szCs w:val="24"/>
        </w:rPr>
        <w:t>wished for</w:t>
      </w:r>
      <w:r w:rsidRPr="00EB69D4">
        <w:rPr>
          <w:rFonts w:ascii="Arial" w:hAnsi="Arial" w:cs="Arial"/>
          <w:sz w:val="24"/>
          <w:szCs w:val="24"/>
        </w:rPr>
        <w:t xml:space="preserve"> </w:t>
      </w:r>
      <w:r w:rsidR="00CF1B26">
        <w:rPr>
          <w:rFonts w:ascii="Arial" w:hAnsi="Arial" w:cs="Arial"/>
          <w:sz w:val="24"/>
          <w:szCs w:val="24"/>
        </w:rPr>
        <w:t>‘</w:t>
      </w:r>
      <w:r w:rsidRPr="00CF1B26">
        <w:rPr>
          <w:rFonts w:ascii="Arial" w:hAnsi="Arial" w:cs="Arial"/>
          <w:i/>
          <w:iCs/>
          <w:sz w:val="24"/>
          <w:szCs w:val="24"/>
        </w:rPr>
        <w:t>more opportunities to engage with simulation</w:t>
      </w:r>
      <w:r w:rsidR="00CF1B26" w:rsidRPr="00CF1B26">
        <w:rPr>
          <w:rFonts w:ascii="Arial" w:hAnsi="Arial" w:cs="Arial"/>
          <w:i/>
          <w:iCs/>
          <w:sz w:val="24"/>
          <w:szCs w:val="24"/>
        </w:rPr>
        <w:t>’</w:t>
      </w:r>
      <w:r w:rsidRPr="00EB69D4">
        <w:rPr>
          <w:rFonts w:ascii="Arial" w:hAnsi="Arial" w:cs="Arial"/>
          <w:sz w:val="24"/>
          <w:szCs w:val="24"/>
        </w:rPr>
        <w:t xml:space="preserve">, </w:t>
      </w:r>
      <w:r w:rsidR="00CF1B26">
        <w:rPr>
          <w:rFonts w:ascii="Arial" w:hAnsi="Arial" w:cs="Arial"/>
          <w:sz w:val="24"/>
          <w:szCs w:val="24"/>
        </w:rPr>
        <w:t>‘</w:t>
      </w:r>
      <w:r w:rsidRPr="00CF1B26">
        <w:rPr>
          <w:rFonts w:ascii="Arial" w:hAnsi="Arial" w:cs="Arial"/>
          <w:i/>
          <w:iCs/>
          <w:sz w:val="24"/>
          <w:szCs w:val="24"/>
        </w:rPr>
        <w:t>to network</w:t>
      </w:r>
      <w:r w:rsidR="00CF1B26">
        <w:rPr>
          <w:rFonts w:ascii="Arial" w:hAnsi="Arial" w:cs="Arial"/>
          <w:i/>
          <w:iCs/>
          <w:sz w:val="24"/>
          <w:szCs w:val="24"/>
        </w:rPr>
        <w:t>’</w:t>
      </w:r>
      <w:r w:rsidR="00F85501">
        <w:rPr>
          <w:rFonts w:ascii="Arial" w:hAnsi="Arial" w:cs="Arial"/>
          <w:sz w:val="24"/>
          <w:szCs w:val="24"/>
        </w:rPr>
        <w:t xml:space="preserve">, </w:t>
      </w:r>
      <w:r w:rsidRPr="00EB69D4">
        <w:rPr>
          <w:rFonts w:ascii="Arial" w:hAnsi="Arial" w:cs="Arial"/>
          <w:sz w:val="24"/>
          <w:szCs w:val="24"/>
        </w:rPr>
        <w:t xml:space="preserve">and although </w:t>
      </w:r>
      <w:r w:rsidR="00CF1B26" w:rsidRPr="00CF1B26">
        <w:rPr>
          <w:rFonts w:ascii="Arial" w:hAnsi="Arial" w:cs="Arial"/>
          <w:i/>
          <w:iCs/>
          <w:sz w:val="24"/>
          <w:szCs w:val="24"/>
        </w:rPr>
        <w:t>‘</w:t>
      </w:r>
      <w:r w:rsidRPr="00CF1B26">
        <w:rPr>
          <w:rFonts w:ascii="Arial" w:hAnsi="Arial" w:cs="Arial"/>
          <w:i/>
          <w:iCs/>
          <w:sz w:val="24"/>
          <w:szCs w:val="24"/>
        </w:rPr>
        <w:t>stressful</w:t>
      </w:r>
      <w:r w:rsidR="00CF1B26" w:rsidRPr="00CF1B26">
        <w:rPr>
          <w:rFonts w:ascii="Arial" w:hAnsi="Arial" w:cs="Arial"/>
          <w:i/>
          <w:iCs/>
          <w:sz w:val="24"/>
          <w:szCs w:val="24"/>
        </w:rPr>
        <w:t>’</w:t>
      </w:r>
      <w:r w:rsidR="002D573E" w:rsidRPr="00EB69D4">
        <w:rPr>
          <w:rFonts w:ascii="Arial" w:hAnsi="Arial" w:cs="Arial"/>
          <w:sz w:val="24"/>
          <w:szCs w:val="24"/>
        </w:rPr>
        <w:t xml:space="preserve"> they indicated that</w:t>
      </w:r>
      <w:r w:rsidRPr="00EB69D4">
        <w:rPr>
          <w:rFonts w:ascii="Arial" w:hAnsi="Arial" w:cs="Arial"/>
          <w:sz w:val="24"/>
          <w:szCs w:val="24"/>
        </w:rPr>
        <w:t xml:space="preserve"> it was </w:t>
      </w:r>
      <w:r w:rsidR="00CF1B26" w:rsidRPr="00CF1B26">
        <w:rPr>
          <w:rFonts w:ascii="Arial" w:hAnsi="Arial" w:cs="Arial"/>
          <w:i/>
          <w:iCs/>
          <w:sz w:val="24"/>
          <w:szCs w:val="24"/>
        </w:rPr>
        <w:t>‘</w:t>
      </w:r>
      <w:r w:rsidRPr="00CF1B26">
        <w:rPr>
          <w:rFonts w:ascii="Arial" w:hAnsi="Arial" w:cs="Arial"/>
          <w:i/>
          <w:iCs/>
          <w:sz w:val="24"/>
          <w:szCs w:val="24"/>
        </w:rPr>
        <w:t>fun</w:t>
      </w:r>
      <w:r w:rsidR="00CF1B26" w:rsidRPr="00CF1B26">
        <w:rPr>
          <w:rFonts w:ascii="Arial" w:hAnsi="Arial" w:cs="Arial"/>
          <w:i/>
          <w:iCs/>
          <w:sz w:val="24"/>
          <w:szCs w:val="24"/>
        </w:rPr>
        <w:t>’</w:t>
      </w:r>
      <w:r w:rsidRPr="00EB69D4">
        <w:rPr>
          <w:rFonts w:ascii="Arial" w:hAnsi="Arial" w:cs="Arial"/>
          <w:sz w:val="24"/>
          <w:szCs w:val="24"/>
        </w:rPr>
        <w:t xml:space="preserve"> and a ‘</w:t>
      </w:r>
      <w:r w:rsidRPr="00CF1B26">
        <w:rPr>
          <w:rFonts w:ascii="Arial" w:hAnsi="Arial" w:cs="Arial"/>
          <w:i/>
          <w:iCs/>
          <w:sz w:val="24"/>
          <w:szCs w:val="24"/>
        </w:rPr>
        <w:t>crucial part of learning’</w:t>
      </w:r>
      <w:r w:rsidRPr="00EB69D4">
        <w:rPr>
          <w:rFonts w:ascii="Arial" w:hAnsi="Arial" w:cs="Arial"/>
          <w:sz w:val="24"/>
          <w:szCs w:val="24"/>
        </w:rPr>
        <w:t>.</w:t>
      </w:r>
    </w:p>
    <w:p w14:paraId="7E266291" w14:textId="65FA19F5" w:rsidR="00A60CEC" w:rsidRPr="00EB69D4" w:rsidRDefault="00A60CEC" w:rsidP="00EB69D4">
      <w:pPr>
        <w:jc w:val="both"/>
        <w:rPr>
          <w:rFonts w:ascii="Arial" w:hAnsi="Arial" w:cs="Arial"/>
          <w:i/>
          <w:iCs/>
          <w:sz w:val="24"/>
          <w:szCs w:val="24"/>
        </w:rPr>
      </w:pPr>
      <w:r w:rsidRPr="00EB69D4">
        <w:rPr>
          <w:rFonts w:ascii="Arial" w:hAnsi="Arial" w:cs="Arial"/>
          <w:i/>
          <w:iCs/>
          <w:sz w:val="24"/>
          <w:szCs w:val="24"/>
        </w:rPr>
        <w:t>“I thoroughly enjoyed the day and learnt a lot about my own clinical expertise and knowledge base. Also, from a networking perspective it was a valuable experience” P3</w:t>
      </w:r>
      <w:r w:rsidR="00EB69D4" w:rsidRPr="00EB69D4">
        <w:rPr>
          <w:rFonts w:ascii="Arial" w:hAnsi="Arial" w:cs="Arial"/>
          <w:i/>
          <w:iCs/>
          <w:sz w:val="24"/>
          <w:szCs w:val="24"/>
        </w:rPr>
        <w:t>.</w:t>
      </w:r>
    </w:p>
    <w:p w14:paraId="1F6387CC" w14:textId="46C2AB3D" w:rsidR="00A60CEC" w:rsidRPr="00EB69D4" w:rsidRDefault="00A60CEC" w:rsidP="00EB69D4">
      <w:pPr>
        <w:jc w:val="both"/>
        <w:rPr>
          <w:rFonts w:ascii="Arial" w:hAnsi="Arial" w:cs="Arial"/>
          <w:i/>
          <w:iCs/>
          <w:sz w:val="24"/>
          <w:szCs w:val="24"/>
        </w:rPr>
      </w:pPr>
      <w:r w:rsidRPr="00EB69D4">
        <w:rPr>
          <w:rFonts w:ascii="Arial" w:hAnsi="Arial" w:cs="Arial"/>
          <w:i/>
          <w:iCs/>
          <w:sz w:val="24"/>
          <w:szCs w:val="24"/>
        </w:rPr>
        <w:t>“We need as many opportunities of this training as possible” P4</w:t>
      </w:r>
      <w:r w:rsidR="00EB69D4" w:rsidRPr="00EB69D4">
        <w:rPr>
          <w:rFonts w:ascii="Arial" w:hAnsi="Arial" w:cs="Arial"/>
          <w:i/>
          <w:iCs/>
          <w:sz w:val="24"/>
          <w:szCs w:val="24"/>
        </w:rPr>
        <w:t>.</w:t>
      </w:r>
    </w:p>
    <w:p w14:paraId="61F175D3" w14:textId="0809C76C" w:rsidR="00A60CEC" w:rsidRPr="00EB69D4" w:rsidRDefault="00A60CEC" w:rsidP="00EB69D4">
      <w:pPr>
        <w:jc w:val="both"/>
        <w:rPr>
          <w:rFonts w:ascii="Arial" w:hAnsi="Arial" w:cs="Arial"/>
          <w:i/>
          <w:iCs/>
          <w:sz w:val="24"/>
          <w:szCs w:val="24"/>
        </w:rPr>
      </w:pPr>
      <w:r w:rsidRPr="00EB69D4">
        <w:rPr>
          <w:rFonts w:ascii="Arial" w:hAnsi="Arial" w:cs="Arial"/>
          <w:i/>
          <w:iCs/>
          <w:sz w:val="24"/>
          <w:szCs w:val="24"/>
        </w:rPr>
        <w:t>“Stressful but fun” P7</w:t>
      </w:r>
      <w:r w:rsidR="00EB69D4" w:rsidRPr="00EB69D4">
        <w:rPr>
          <w:rFonts w:ascii="Arial" w:hAnsi="Arial" w:cs="Arial"/>
          <w:i/>
          <w:iCs/>
          <w:sz w:val="24"/>
          <w:szCs w:val="24"/>
        </w:rPr>
        <w:t>.</w:t>
      </w:r>
    </w:p>
    <w:p w14:paraId="07421C90" w14:textId="0CDAA5A8" w:rsidR="00A60CEC" w:rsidRPr="00EB69D4" w:rsidRDefault="00A60CEC" w:rsidP="00EB69D4">
      <w:pPr>
        <w:jc w:val="both"/>
        <w:rPr>
          <w:rFonts w:ascii="Arial" w:hAnsi="Arial" w:cs="Arial"/>
          <w:i/>
          <w:iCs/>
          <w:sz w:val="24"/>
          <w:szCs w:val="24"/>
        </w:rPr>
      </w:pPr>
      <w:r w:rsidRPr="00EB69D4">
        <w:rPr>
          <w:rFonts w:ascii="Arial" w:hAnsi="Arial" w:cs="Arial"/>
          <w:i/>
          <w:iCs/>
          <w:sz w:val="24"/>
          <w:szCs w:val="24"/>
        </w:rPr>
        <w:t>“</w:t>
      </w:r>
      <w:r w:rsidR="00F85501">
        <w:rPr>
          <w:rFonts w:ascii="Arial" w:hAnsi="Arial" w:cs="Arial"/>
          <w:i/>
          <w:iCs/>
          <w:sz w:val="24"/>
          <w:szCs w:val="24"/>
        </w:rPr>
        <w:t>C</w:t>
      </w:r>
      <w:r w:rsidRPr="00EB69D4">
        <w:rPr>
          <w:rFonts w:ascii="Arial" w:hAnsi="Arial" w:cs="Arial"/>
          <w:i/>
          <w:iCs/>
          <w:sz w:val="24"/>
          <w:szCs w:val="24"/>
        </w:rPr>
        <w:t>rucial part of learning” P9</w:t>
      </w:r>
      <w:r w:rsidR="00EB69D4" w:rsidRPr="00EB69D4">
        <w:rPr>
          <w:rFonts w:ascii="Arial" w:hAnsi="Arial" w:cs="Arial"/>
          <w:i/>
          <w:iCs/>
          <w:sz w:val="24"/>
          <w:szCs w:val="24"/>
        </w:rPr>
        <w:t>.</w:t>
      </w:r>
    </w:p>
    <w:p w14:paraId="0725100C" w14:textId="5C6A3B54" w:rsidR="00A60CEC" w:rsidRPr="00EB69D4" w:rsidRDefault="00F85501" w:rsidP="00EB69D4">
      <w:pPr>
        <w:spacing w:line="360" w:lineRule="auto"/>
        <w:jc w:val="both"/>
        <w:rPr>
          <w:rFonts w:ascii="Arial" w:hAnsi="Arial" w:cs="Arial"/>
          <w:sz w:val="24"/>
          <w:szCs w:val="24"/>
        </w:rPr>
      </w:pPr>
      <w:r>
        <w:rPr>
          <w:rFonts w:ascii="Arial" w:hAnsi="Arial" w:cs="Arial"/>
          <w:sz w:val="24"/>
          <w:szCs w:val="24"/>
        </w:rPr>
        <w:t>T</w:t>
      </w:r>
      <w:r w:rsidR="00A60CEC" w:rsidRPr="00EB69D4">
        <w:rPr>
          <w:rFonts w:ascii="Arial" w:hAnsi="Arial" w:cs="Arial"/>
          <w:sz w:val="24"/>
          <w:szCs w:val="24"/>
        </w:rPr>
        <w:t>he findings</w:t>
      </w:r>
      <w:r>
        <w:rPr>
          <w:rFonts w:ascii="Arial" w:hAnsi="Arial" w:cs="Arial"/>
          <w:sz w:val="24"/>
          <w:szCs w:val="24"/>
        </w:rPr>
        <w:t xml:space="preserve"> from this qualitative study</w:t>
      </w:r>
      <w:r w:rsidR="00A60CEC" w:rsidRPr="00EB69D4">
        <w:rPr>
          <w:rFonts w:ascii="Arial" w:hAnsi="Arial" w:cs="Arial"/>
          <w:sz w:val="24"/>
          <w:szCs w:val="24"/>
        </w:rPr>
        <w:t xml:space="preserve"> </w:t>
      </w:r>
      <w:r>
        <w:rPr>
          <w:rFonts w:ascii="Arial" w:hAnsi="Arial" w:cs="Arial"/>
          <w:sz w:val="24"/>
          <w:szCs w:val="24"/>
        </w:rPr>
        <w:t>are supported</w:t>
      </w:r>
      <w:r w:rsidR="00A60CEC" w:rsidRPr="00EB69D4">
        <w:rPr>
          <w:rFonts w:ascii="Arial" w:hAnsi="Arial" w:cs="Arial"/>
          <w:sz w:val="24"/>
          <w:szCs w:val="24"/>
        </w:rPr>
        <w:t xml:space="preserve"> by Parry and Fey (2018</w:t>
      </w:r>
      <w:r>
        <w:rPr>
          <w:rFonts w:ascii="Arial" w:hAnsi="Arial" w:cs="Arial"/>
          <w:sz w:val="24"/>
          <w:szCs w:val="24"/>
        </w:rPr>
        <w:t xml:space="preserve">) who state that </w:t>
      </w:r>
      <w:r w:rsidR="00A60CEC" w:rsidRPr="00EB69D4">
        <w:rPr>
          <w:rFonts w:ascii="Arial" w:hAnsi="Arial" w:cs="Arial"/>
          <w:sz w:val="24"/>
          <w:szCs w:val="24"/>
        </w:rPr>
        <w:t>simulation improved confidence</w:t>
      </w:r>
      <w:r w:rsidR="004F5DF8" w:rsidRPr="00EB69D4">
        <w:rPr>
          <w:rFonts w:ascii="Arial" w:hAnsi="Arial" w:cs="Arial"/>
          <w:sz w:val="24"/>
          <w:szCs w:val="24"/>
        </w:rPr>
        <w:t>,</w:t>
      </w:r>
      <w:r w:rsidR="00A60CEC" w:rsidRPr="00EB69D4">
        <w:rPr>
          <w:rFonts w:ascii="Arial" w:hAnsi="Arial" w:cs="Arial"/>
          <w:sz w:val="24"/>
          <w:szCs w:val="24"/>
        </w:rPr>
        <w:t xml:space="preserve"> </w:t>
      </w:r>
      <w:r w:rsidR="00315585" w:rsidRPr="00EB69D4">
        <w:rPr>
          <w:rFonts w:ascii="Arial" w:hAnsi="Arial" w:cs="Arial"/>
          <w:sz w:val="24"/>
          <w:szCs w:val="24"/>
        </w:rPr>
        <w:t>knowledge,</w:t>
      </w:r>
      <w:r w:rsidR="004F5DF8" w:rsidRPr="00EB69D4">
        <w:rPr>
          <w:rFonts w:ascii="Arial" w:hAnsi="Arial" w:cs="Arial"/>
          <w:sz w:val="24"/>
          <w:szCs w:val="24"/>
        </w:rPr>
        <w:t xml:space="preserve"> and satisfaction, but that more research was required on evaluating the theory practice gap, the effect of simulation on patient outcomes and its effect on postgraduate education.</w:t>
      </w:r>
    </w:p>
    <w:p w14:paraId="2DD6966C" w14:textId="403268D7" w:rsidR="004F5DF8" w:rsidRPr="00933373" w:rsidRDefault="00933373" w:rsidP="00EB69D4">
      <w:pPr>
        <w:spacing w:line="360" w:lineRule="auto"/>
        <w:jc w:val="both"/>
        <w:rPr>
          <w:rFonts w:ascii="Arial" w:hAnsi="Arial" w:cs="Arial"/>
          <w:b/>
          <w:bCs/>
          <w:sz w:val="24"/>
          <w:szCs w:val="24"/>
          <w:u w:val="single"/>
        </w:rPr>
      </w:pPr>
      <w:r w:rsidRPr="00933373">
        <w:rPr>
          <w:rFonts w:ascii="Arial" w:hAnsi="Arial" w:cs="Arial"/>
          <w:b/>
          <w:bCs/>
          <w:sz w:val="24"/>
          <w:szCs w:val="24"/>
          <w:u w:val="single"/>
        </w:rPr>
        <w:t xml:space="preserve">Findings from the </w:t>
      </w:r>
      <w:r w:rsidR="004F5DF8" w:rsidRPr="00933373">
        <w:rPr>
          <w:rFonts w:ascii="Arial" w:hAnsi="Arial" w:cs="Arial"/>
          <w:b/>
          <w:bCs/>
          <w:sz w:val="24"/>
          <w:szCs w:val="24"/>
          <w:u w:val="single"/>
        </w:rPr>
        <w:t>Focus Group</w:t>
      </w:r>
    </w:p>
    <w:p w14:paraId="73D6AB67" w14:textId="6396F1E2" w:rsidR="00005683" w:rsidRPr="00EB69D4" w:rsidRDefault="00F3082E" w:rsidP="00EB69D4">
      <w:pPr>
        <w:spacing w:line="360" w:lineRule="auto"/>
        <w:jc w:val="both"/>
        <w:rPr>
          <w:rFonts w:ascii="Arial" w:hAnsi="Arial" w:cs="Arial"/>
          <w:sz w:val="24"/>
          <w:szCs w:val="24"/>
          <w:lang w:val="en-US"/>
        </w:rPr>
      </w:pPr>
      <w:r>
        <w:rPr>
          <w:rFonts w:ascii="Arial" w:hAnsi="Arial" w:cs="Arial"/>
          <w:sz w:val="24"/>
          <w:szCs w:val="24"/>
        </w:rPr>
        <w:t>T</w:t>
      </w:r>
      <w:r w:rsidR="004F5DF8" w:rsidRPr="00EB69D4">
        <w:rPr>
          <w:rFonts w:ascii="Arial" w:hAnsi="Arial" w:cs="Arial"/>
          <w:sz w:val="24"/>
          <w:szCs w:val="24"/>
        </w:rPr>
        <w:t>he focus group offer</w:t>
      </w:r>
      <w:r w:rsidR="00CF1B26">
        <w:rPr>
          <w:rFonts w:ascii="Arial" w:hAnsi="Arial" w:cs="Arial"/>
          <w:sz w:val="24"/>
          <w:szCs w:val="24"/>
        </w:rPr>
        <w:t>ed</w:t>
      </w:r>
      <w:r w:rsidR="004F5DF8" w:rsidRPr="00EB69D4">
        <w:rPr>
          <w:rFonts w:ascii="Arial" w:hAnsi="Arial" w:cs="Arial"/>
          <w:sz w:val="24"/>
          <w:szCs w:val="24"/>
        </w:rPr>
        <w:t xml:space="preserve"> further insight into the potential impact of simulation on the development of advanced clinical practitioners</w:t>
      </w:r>
      <w:r>
        <w:rPr>
          <w:rFonts w:ascii="Arial" w:hAnsi="Arial" w:cs="Arial"/>
          <w:sz w:val="24"/>
          <w:szCs w:val="24"/>
        </w:rPr>
        <w:t>,</w:t>
      </w:r>
      <w:r w:rsidR="004F5DF8" w:rsidRPr="00EB69D4">
        <w:rPr>
          <w:rFonts w:ascii="Arial" w:hAnsi="Arial" w:cs="Arial"/>
          <w:sz w:val="24"/>
          <w:szCs w:val="24"/>
        </w:rPr>
        <w:t xml:space="preserve"> from both primary and secondary care. </w:t>
      </w:r>
      <w:r w:rsidR="004153A7" w:rsidRPr="00EB69D4">
        <w:rPr>
          <w:rFonts w:ascii="Arial" w:hAnsi="Arial" w:cs="Arial"/>
          <w:sz w:val="24"/>
          <w:szCs w:val="24"/>
        </w:rPr>
        <w:t>When</w:t>
      </w:r>
      <w:r w:rsidR="004F5DF8" w:rsidRPr="00EB69D4">
        <w:rPr>
          <w:rFonts w:ascii="Arial" w:hAnsi="Arial" w:cs="Arial"/>
          <w:sz w:val="24"/>
          <w:szCs w:val="24"/>
        </w:rPr>
        <w:t xml:space="preserve"> the focus group (n=4) </w:t>
      </w:r>
      <w:r w:rsidR="004153A7" w:rsidRPr="00EB69D4">
        <w:rPr>
          <w:rFonts w:ascii="Arial" w:hAnsi="Arial" w:cs="Arial"/>
          <w:sz w:val="24"/>
          <w:szCs w:val="24"/>
        </w:rPr>
        <w:t>were</w:t>
      </w:r>
      <w:r w:rsidR="004F5DF8" w:rsidRPr="00EB69D4">
        <w:rPr>
          <w:rFonts w:ascii="Arial" w:hAnsi="Arial" w:cs="Arial"/>
          <w:sz w:val="24"/>
          <w:szCs w:val="24"/>
        </w:rPr>
        <w:t xml:space="preserve"> </w:t>
      </w:r>
      <w:r w:rsidR="004153A7" w:rsidRPr="00EB69D4">
        <w:rPr>
          <w:rFonts w:ascii="Arial" w:hAnsi="Arial" w:cs="Arial"/>
          <w:sz w:val="24"/>
          <w:szCs w:val="24"/>
        </w:rPr>
        <w:t>asked</w:t>
      </w:r>
      <w:r w:rsidR="004F5DF8" w:rsidRPr="00EB69D4">
        <w:rPr>
          <w:rFonts w:ascii="Arial" w:hAnsi="Arial" w:cs="Arial"/>
          <w:sz w:val="24"/>
          <w:szCs w:val="24"/>
        </w:rPr>
        <w:t xml:space="preserve"> about their experience of simulation it was suggested by one that </w:t>
      </w:r>
      <w:r w:rsidR="004153A7" w:rsidRPr="00EB69D4">
        <w:rPr>
          <w:rFonts w:ascii="Arial" w:hAnsi="Arial" w:cs="Arial"/>
          <w:sz w:val="24"/>
          <w:szCs w:val="24"/>
        </w:rPr>
        <w:t>they</w:t>
      </w:r>
      <w:r w:rsidR="004F5DF8" w:rsidRPr="00EB69D4">
        <w:rPr>
          <w:rFonts w:ascii="Arial" w:hAnsi="Arial" w:cs="Arial"/>
          <w:sz w:val="24"/>
          <w:szCs w:val="24"/>
        </w:rPr>
        <w:t xml:space="preserve"> had been </w:t>
      </w:r>
      <w:r w:rsidR="004F5DF8" w:rsidRPr="00ED20EC">
        <w:rPr>
          <w:rFonts w:ascii="Arial" w:hAnsi="Arial" w:cs="Arial"/>
          <w:i/>
          <w:iCs/>
          <w:sz w:val="24"/>
          <w:szCs w:val="24"/>
          <w:lang w:val="en-US"/>
        </w:rPr>
        <w:t>‘</w:t>
      </w:r>
      <w:r w:rsidRPr="00ED20EC">
        <w:rPr>
          <w:rFonts w:ascii="Arial" w:hAnsi="Arial" w:cs="Arial"/>
          <w:i/>
          <w:iCs/>
          <w:sz w:val="24"/>
          <w:szCs w:val="24"/>
          <w:lang w:val="en-US"/>
        </w:rPr>
        <w:t>t</w:t>
      </w:r>
      <w:r w:rsidR="004F5DF8" w:rsidRPr="00ED20EC">
        <w:rPr>
          <w:rFonts w:ascii="Arial" w:hAnsi="Arial" w:cs="Arial"/>
          <w:i/>
          <w:iCs/>
          <w:sz w:val="24"/>
          <w:szCs w:val="24"/>
          <w:lang w:val="en-US"/>
        </w:rPr>
        <w:t>errified’</w:t>
      </w:r>
      <w:r w:rsidR="00CF1B26">
        <w:rPr>
          <w:rFonts w:ascii="Arial" w:hAnsi="Arial" w:cs="Arial"/>
          <w:i/>
          <w:iCs/>
          <w:sz w:val="24"/>
          <w:szCs w:val="24"/>
          <w:lang w:val="en-US"/>
        </w:rPr>
        <w:t>,</w:t>
      </w:r>
      <w:r w:rsidR="004F5DF8" w:rsidRPr="00EB69D4">
        <w:rPr>
          <w:rFonts w:ascii="Arial" w:hAnsi="Arial" w:cs="Arial"/>
          <w:sz w:val="24"/>
          <w:szCs w:val="24"/>
          <w:lang w:val="en-US"/>
        </w:rPr>
        <w:t xml:space="preserve"> because</w:t>
      </w:r>
      <w:r w:rsidR="00275E00" w:rsidRPr="00EB69D4">
        <w:rPr>
          <w:rFonts w:ascii="Arial" w:hAnsi="Arial" w:cs="Arial"/>
          <w:sz w:val="24"/>
          <w:szCs w:val="24"/>
          <w:lang w:val="en-US"/>
        </w:rPr>
        <w:t xml:space="preserve"> by</w:t>
      </w:r>
      <w:r w:rsidR="004F5DF8" w:rsidRPr="00EB69D4">
        <w:rPr>
          <w:rFonts w:ascii="Arial" w:hAnsi="Arial" w:cs="Arial"/>
          <w:sz w:val="24"/>
          <w:szCs w:val="24"/>
          <w:lang w:val="en-US"/>
        </w:rPr>
        <w:t xml:space="preserve"> having a primary care background</w:t>
      </w:r>
      <w:r w:rsidR="00275E00" w:rsidRPr="00EB69D4">
        <w:rPr>
          <w:rFonts w:ascii="Arial" w:hAnsi="Arial" w:cs="Arial"/>
          <w:sz w:val="24"/>
          <w:szCs w:val="24"/>
          <w:lang w:val="en-US"/>
        </w:rPr>
        <w:t xml:space="preserve"> it</w:t>
      </w:r>
      <w:r w:rsidR="004F5DF8" w:rsidRPr="00EB69D4">
        <w:rPr>
          <w:rFonts w:ascii="Arial" w:hAnsi="Arial" w:cs="Arial"/>
          <w:sz w:val="24"/>
          <w:szCs w:val="24"/>
          <w:lang w:val="en-US"/>
        </w:rPr>
        <w:t xml:space="preserve"> had left the participant feeling </w:t>
      </w:r>
      <w:r w:rsidR="004F5DF8" w:rsidRPr="00BA5750">
        <w:rPr>
          <w:rFonts w:ascii="Arial" w:hAnsi="Arial" w:cs="Arial"/>
          <w:i/>
          <w:iCs/>
          <w:sz w:val="24"/>
          <w:szCs w:val="24"/>
          <w:lang w:val="en-US"/>
        </w:rPr>
        <w:t>‘daunted’</w:t>
      </w:r>
      <w:r w:rsidR="004F5DF8" w:rsidRPr="00EB69D4">
        <w:rPr>
          <w:rFonts w:ascii="Arial" w:hAnsi="Arial" w:cs="Arial"/>
          <w:sz w:val="24"/>
          <w:szCs w:val="24"/>
          <w:lang w:val="en-US"/>
        </w:rPr>
        <w:t xml:space="preserve"> by the acute ACP’s who they felt had more knowledge</w:t>
      </w:r>
      <w:r>
        <w:rPr>
          <w:rFonts w:ascii="Arial" w:hAnsi="Arial" w:cs="Arial"/>
          <w:sz w:val="24"/>
          <w:szCs w:val="24"/>
          <w:lang w:val="en-US"/>
        </w:rPr>
        <w:t>.</w:t>
      </w:r>
      <w:r w:rsidR="004F5DF8" w:rsidRPr="00EB69D4">
        <w:rPr>
          <w:rFonts w:ascii="Arial" w:hAnsi="Arial" w:cs="Arial"/>
          <w:sz w:val="24"/>
          <w:szCs w:val="24"/>
          <w:lang w:val="en-US"/>
        </w:rPr>
        <w:t xml:space="preserve"> </w:t>
      </w:r>
      <w:r>
        <w:rPr>
          <w:rFonts w:ascii="Arial" w:hAnsi="Arial" w:cs="Arial"/>
          <w:sz w:val="24"/>
          <w:szCs w:val="24"/>
          <w:lang w:val="en-US"/>
        </w:rPr>
        <w:t>T</w:t>
      </w:r>
      <w:r w:rsidR="004F5DF8" w:rsidRPr="00EB69D4">
        <w:rPr>
          <w:rFonts w:ascii="Arial" w:hAnsi="Arial" w:cs="Arial"/>
          <w:sz w:val="24"/>
          <w:szCs w:val="24"/>
          <w:lang w:val="en-US"/>
        </w:rPr>
        <w:t xml:space="preserve">his had </w:t>
      </w:r>
      <w:r w:rsidR="004153A7" w:rsidRPr="00EB69D4">
        <w:rPr>
          <w:rFonts w:ascii="Arial" w:hAnsi="Arial" w:cs="Arial"/>
          <w:sz w:val="24"/>
          <w:szCs w:val="24"/>
          <w:lang w:val="en-US"/>
        </w:rPr>
        <w:t>affected</w:t>
      </w:r>
      <w:r w:rsidR="004F5DF8" w:rsidRPr="00EB69D4">
        <w:rPr>
          <w:rFonts w:ascii="Arial" w:hAnsi="Arial" w:cs="Arial"/>
          <w:sz w:val="24"/>
          <w:szCs w:val="24"/>
          <w:lang w:val="en-US"/>
        </w:rPr>
        <w:t xml:space="preserve"> the participant</w:t>
      </w:r>
      <w:r>
        <w:rPr>
          <w:rFonts w:ascii="Arial" w:hAnsi="Arial" w:cs="Arial"/>
          <w:sz w:val="24"/>
          <w:szCs w:val="24"/>
          <w:lang w:val="en-US"/>
        </w:rPr>
        <w:t>’</w:t>
      </w:r>
      <w:r w:rsidR="004F5DF8" w:rsidRPr="00EB69D4">
        <w:rPr>
          <w:rFonts w:ascii="Arial" w:hAnsi="Arial" w:cs="Arial"/>
          <w:sz w:val="24"/>
          <w:szCs w:val="24"/>
          <w:lang w:val="en-US"/>
        </w:rPr>
        <w:t xml:space="preserve">s confidence. The </w:t>
      </w:r>
      <w:r w:rsidR="004153A7" w:rsidRPr="00EB69D4">
        <w:rPr>
          <w:rFonts w:ascii="Arial" w:hAnsi="Arial" w:cs="Arial"/>
          <w:sz w:val="24"/>
          <w:szCs w:val="24"/>
          <w:lang w:val="en-US"/>
        </w:rPr>
        <w:t>participant stated</w:t>
      </w:r>
      <w:r w:rsidR="004F5DF8" w:rsidRPr="00EB69D4">
        <w:rPr>
          <w:rFonts w:ascii="Arial" w:hAnsi="Arial" w:cs="Arial"/>
          <w:sz w:val="24"/>
          <w:szCs w:val="24"/>
          <w:lang w:val="en-US"/>
        </w:rPr>
        <w:t xml:space="preserve"> that </w:t>
      </w:r>
      <w:r w:rsidR="00CF1B26">
        <w:rPr>
          <w:rFonts w:ascii="Arial" w:hAnsi="Arial" w:cs="Arial"/>
          <w:sz w:val="24"/>
          <w:szCs w:val="24"/>
          <w:lang w:val="en-US"/>
        </w:rPr>
        <w:t>‘</w:t>
      </w:r>
      <w:r w:rsidR="00275E00" w:rsidRPr="00CF1B26">
        <w:rPr>
          <w:rFonts w:ascii="Arial" w:hAnsi="Arial" w:cs="Arial"/>
          <w:i/>
          <w:iCs/>
          <w:sz w:val="24"/>
          <w:szCs w:val="24"/>
          <w:lang w:val="en-US"/>
        </w:rPr>
        <w:t xml:space="preserve">acutely ill </w:t>
      </w:r>
      <w:r w:rsidR="004F5DF8" w:rsidRPr="00CF1B26">
        <w:rPr>
          <w:rFonts w:ascii="Arial" w:hAnsi="Arial" w:cs="Arial"/>
          <w:i/>
          <w:iCs/>
          <w:sz w:val="24"/>
          <w:szCs w:val="24"/>
          <w:lang w:val="en-US"/>
        </w:rPr>
        <w:t>patients were often</w:t>
      </w:r>
      <w:r w:rsidRPr="00CF1B26">
        <w:rPr>
          <w:rFonts w:ascii="Arial" w:hAnsi="Arial" w:cs="Arial"/>
          <w:i/>
          <w:iCs/>
          <w:sz w:val="24"/>
          <w:szCs w:val="24"/>
          <w:lang w:val="en-US"/>
        </w:rPr>
        <w:t xml:space="preserve"> not</w:t>
      </w:r>
      <w:r w:rsidR="004F5DF8" w:rsidRPr="00CF1B26">
        <w:rPr>
          <w:rFonts w:ascii="Arial" w:hAnsi="Arial" w:cs="Arial"/>
          <w:i/>
          <w:iCs/>
          <w:sz w:val="24"/>
          <w:szCs w:val="24"/>
          <w:lang w:val="en-US"/>
        </w:rPr>
        <w:t xml:space="preserve"> seen in primary care</w:t>
      </w:r>
      <w:r w:rsidR="00CF1B26">
        <w:rPr>
          <w:rFonts w:ascii="Arial" w:hAnsi="Arial" w:cs="Arial"/>
          <w:i/>
          <w:iCs/>
          <w:sz w:val="24"/>
          <w:szCs w:val="24"/>
          <w:lang w:val="en-US"/>
        </w:rPr>
        <w:t>’</w:t>
      </w:r>
      <w:r w:rsidR="004F5DF8" w:rsidRPr="00EB69D4">
        <w:rPr>
          <w:rFonts w:ascii="Arial" w:hAnsi="Arial" w:cs="Arial"/>
          <w:sz w:val="24"/>
          <w:szCs w:val="24"/>
          <w:lang w:val="en-US"/>
        </w:rPr>
        <w:t xml:space="preserve"> and that they had </w:t>
      </w:r>
      <w:r w:rsidR="00CF1B26">
        <w:rPr>
          <w:rFonts w:ascii="Arial" w:hAnsi="Arial" w:cs="Arial"/>
          <w:sz w:val="24"/>
          <w:szCs w:val="24"/>
          <w:lang w:val="en-US"/>
        </w:rPr>
        <w:t>‘</w:t>
      </w:r>
      <w:r w:rsidR="004F5DF8" w:rsidRPr="00CF1B26">
        <w:rPr>
          <w:rFonts w:ascii="Arial" w:hAnsi="Arial" w:cs="Arial"/>
          <w:i/>
          <w:iCs/>
          <w:sz w:val="24"/>
          <w:szCs w:val="24"/>
          <w:lang w:val="en-US"/>
        </w:rPr>
        <w:t>always worked within a primary care</w:t>
      </w:r>
      <w:r w:rsidR="004F5DF8" w:rsidRPr="00933373">
        <w:rPr>
          <w:rFonts w:ascii="Arial" w:hAnsi="Arial" w:cs="Arial"/>
          <w:i/>
          <w:iCs/>
          <w:sz w:val="24"/>
          <w:szCs w:val="24"/>
          <w:lang w:val="en-US"/>
        </w:rPr>
        <w:t xml:space="preserve"> setting</w:t>
      </w:r>
      <w:r>
        <w:rPr>
          <w:rFonts w:ascii="Arial" w:hAnsi="Arial" w:cs="Arial"/>
          <w:sz w:val="24"/>
          <w:szCs w:val="24"/>
          <w:lang w:val="en-US"/>
        </w:rPr>
        <w:t>,</w:t>
      </w:r>
      <w:r w:rsidR="004F5DF8" w:rsidRPr="00EB69D4">
        <w:rPr>
          <w:rFonts w:ascii="Arial" w:hAnsi="Arial" w:cs="Arial"/>
          <w:sz w:val="24"/>
          <w:szCs w:val="24"/>
          <w:lang w:val="en-US"/>
        </w:rPr>
        <w:t xml:space="preserve"> </w:t>
      </w:r>
      <w:r w:rsidR="004F5DF8" w:rsidRPr="00CF1B26">
        <w:rPr>
          <w:rFonts w:ascii="Arial" w:hAnsi="Arial" w:cs="Arial"/>
          <w:i/>
          <w:iCs/>
          <w:sz w:val="24"/>
          <w:szCs w:val="24"/>
          <w:lang w:val="en-US"/>
        </w:rPr>
        <w:t>so had limited exposure</w:t>
      </w:r>
      <w:r w:rsidR="00CF1B26">
        <w:rPr>
          <w:rFonts w:ascii="Arial" w:hAnsi="Arial" w:cs="Arial"/>
          <w:i/>
          <w:iCs/>
          <w:sz w:val="24"/>
          <w:szCs w:val="24"/>
          <w:lang w:val="en-US"/>
        </w:rPr>
        <w:t>’</w:t>
      </w:r>
      <w:r w:rsidR="004F5DF8" w:rsidRPr="00EB69D4">
        <w:rPr>
          <w:rFonts w:ascii="Arial" w:hAnsi="Arial" w:cs="Arial"/>
          <w:sz w:val="24"/>
          <w:szCs w:val="24"/>
          <w:lang w:val="en-US"/>
        </w:rPr>
        <w:t xml:space="preserve"> to this which </w:t>
      </w:r>
      <w:r w:rsidR="00CF1B26">
        <w:rPr>
          <w:rFonts w:ascii="Arial" w:hAnsi="Arial" w:cs="Arial"/>
          <w:sz w:val="24"/>
          <w:szCs w:val="24"/>
          <w:lang w:val="en-US"/>
        </w:rPr>
        <w:t>‘</w:t>
      </w:r>
      <w:r w:rsidR="004F5DF8" w:rsidRPr="00CF1B26">
        <w:rPr>
          <w:rFonts w:ascii="Arial" w:hAnsi="Arial" w:cs="Arial"/>
          <w:i/>
          <w:iCs/>
          <w:sz w:val="24"/>
          <w:szCs w:val="24"/>
          <w:lang w:val="en-US"/>
        </w:rPr>
        <w:t>left them feeling vulnerable</w:t>
      </w:r>
      <w:r w:rsidR="00CF1B26">
        <w:rPr>
          <w:rFonts w:ascii="Arial" w:hAnsi="Arial" w:cs="Arial"/>
          <w:i/>
          <w:iCs/>
          <w:sz w:val="24"/>
          <w:szCs w:val="24"/>
          <w:lang w:val="en-US"/>
        </w:rPr>
        <w:t>’</w:t>
      </w:r>
      <w:r w:rsidR="004F5DF8" w:rsidRPr="00EB69D4">
        <w:rPr>
          <w:rFonts w:ascii="Arial" w:hAnsi="Arial" w:cs="Arial"/>
          <w:sz w:val="24"/>
          <w:szCs w:val="24"/>
          <w:lang w:val="en-US"/>
        </w:rPr>
        <w:t>.</w:t>
      </w:r>
    </w:p>
    <w:p w14:paraId="54ABC62C" w14:textId="6A6A5F53" w:rsidR="00005683" w:rsidRDefault="004F5DF8" w:rsidP="00EB69D4">
      <w:pPr>
        <w:spacing w:line="360" w:lineRule="auto"/>
        <w:jc w:val="both"/>
        <w:rPr>
          <w:rFonts w:ascii="Arial" w:hAnsi="Arial" w:cs="Arial"/>
          <w:i/>
          <w:iCs/>
          <w:sz w:val="24"/>
          <w:szCs w:val="24"/>
          <w:lang w:val="en-US"/>
        </w:rPr>
      </w:pPr>
      <w:r w:rsidRPr="00EB69D4">
        <w:rPr>
          <w:rFonts w:ascii="Arial" w:hAnsi="Arial" w:cs="Arial"/>
          <w:sz w:val="24"/>
          <w:szCs w:val="24"/>
          <w:lang w:val="en-US"/>
        </w:rPr>
        <w:t>Other participants</w:t>
      </w:r>
      <w:r w:rsidR="00F3082E">
        <w:rPr>
          <w:rFonts w:ascii="Arial" w:hAnsi="Arial" w:cs="Arial"/>
          <w:sz w:val="24"/>
          <w:szCs w:val="24"/>
          <w:lang w:val="en-US"/>
        </w:rPr>
        <w:t xml:space="preserve"> from the acute Trust</w:t>
      </w:r>
      <w:r w:rsidRPr="00EB69D4">
        <w:rPr>
          <w:rFonts w:ascii="Arial" w:hAnsi="Arial" w:cs="Arial"/>
          <w:sz w:val="24"/>
          <w:szCs w:val="24"/>
          <w:lang w:val="en-US"/>
        </w:rPr>
        <w:t xml:space="preserve"> </w:t>
      </w:r>
      <w:proofErr w:type="spellStart"/>
      <w:r w:rsidR="00F3082E">
        <w:rPr>
          <w:rFonts w:ascii="Arial" w:hAnsi="Arial" w:cs="Arial"/>
          <w:sz w:val="24"/>
          <w:szCs w:val="24"/>
          <w:lang w:val="en-US"/>
        </w:rPr>
        <w:t>empathised</w:t>
      </w:r>
      <w:proofErr w:type="spellEnd"/>
      <w:r w:rsidR="00F3082E">
        <w:rPr>
          <w:rFonts w:ascii="Arial" w:hAnsi="Arial" w:cs="Arial"/>
          <w:sz w:val="24"/>
          <w:szCs w:val="24"/>
          <w:lang w:val="en-US"/>
        </w:rPr>
        <w:t xml:space="preserve"> with</w:t>
      </w:r>
      <w:r w:rsidRPr="00EB69D4">
        <w:rPr>
          <w:rFonts w:ascii="Arial" w:hAnsi="Arial" w:cs="Arial"/>
          <w:sz w:val="24"/>
          <w:szCs w:val="24"/>
          <w:lang w:val="en-US"/>
        </w:rPr>
        <w:t xml:space="preserve"> th</w:t>
      </w:r>
      <w:r w:rsidR="00275E00" w:rsidRPr="00EB69D4">
        <w:rPr>
          <w:rFonts w:ascii="Arial" w:hAnsi="Arial" w:cs="Arial"/>
          <w:sz w:val="24"/>
          <w:szCs w:val="24"/>
          <w:lang w:val="en-US"/>
        </w:rPr>
        <w:t>is</w:t>
      </w:r>
      <w:r w:rsidRPr="00EB69D4">
        <w:rPr>
          <w:rFonts w:ascii="Arial" w:hAnsi="Arial" w:cs="Arial"/>
          <w:sz w:val="24"/>
          <w:szCs w:val="24"/>
          <w:lang w:val="en-US"/>
        </w:rPr>
        <w:t xml:space="preserve"> feeling offered by the </w:t>
      </w:r>
      <w:r w:rsidR="00F3082E">
        <w:rPr>
          <w:rFonts w:ascii="Arial" w:hAnsi="Arial" w:cs="Arial"/>
          <w:sz w:val="24"/>
          <w:szCs w:val="24"/>
          <w:lang w:val="en-US"/>
        </w:rPr>
        <w:t>advanced nurse practitioner</w:t>
      </w:r>
      <w:r w:rsidRPr="00EB69D4">
        <w:rPr>
          <w:rFonts w:ascii="Arial" w:hAnsi="Arial" w:cs="Arial"/>
          <w:sz w:val="24"/>
          <w:szCs w:val="24"/>
          <w:lang w:val="en-US"/>
        </w:rPr>
        <w:t xml:space="preserve"> from primary care</w:t>
      </w:r>
      <w:r w:rsidR="00275E00" w:rsidRPr="00EB69D4">
        <w:rPr>
          <w:rFonts w:ascii="Arial" w:hAnsi="Arial" w:cs="Arial"/>
          <w:sz w:val="24"/>
          <w:szCs w:val="24"/>
          <w:lang w:val="en-US"/>
        </w:rPr>
        <w:t>. T</w:t>
      </w:r>
      <w:r w:rsidRPr="00EB69D4">
        <w:rPr>
          <w:rFonts w:ascii="Arial" w:hAnsi="Arial" w:cs="Arial"/>
          <w:sz w:val="24"/>
          <w:szCs w:val="24"/>
          <w:lang w:val="en-US"/>
        </w:rPr>
        <w:t xml:space="preserve">hey </w:t>
      </w:r>
      <w:r w:rsidR="00275E00" w:rsidRPr="00EB69D4">
        <w:rPr>
          <w:rFonts w:ascii="Arial" w:hAnsi="Arial" w:cs="Arial"/>
          <w:sz w:val="24"/>
          <w:szCs w:val="24"/>
          <w:lang w:val="en-US"/>
        </w:rPr>
        <w:t>spoke of</w:t>
      </w:r>
      <w:r w:rsidRPr="00EB69D4">
        <w:rPr>
          <w:rFonts w:ascii="Arial" w:hAnsi="Arial" w:cs="Arial"/>
          <w:sz w:val="24"/>
          <w:szCs w:val="24"/>
          <w:lang w:val="en-US"/>
        </w:rPr>
        <w:t xml:space="preserve"> </w:t>
      </w:r>
      <w:r w:rsidR="00F3082E">
        <w:rPr>
          <w:rFonts w:ascii="Arial" w:hAnsi="Arial" w:cs="Arial"/>
          <w:sz w:val="24"/>
          <w:szCs w:val="24"/>
          <w:lang w:val="en-US"/>
        </w:rPr>
        <w:t xml:space="preserve">previously </w:t>
      </w:r>
      <w:r w:rsidRPr="00EB69D4">
        <w:rPr>
          <w:rFonts w:ascii="Arial" w:hAnsi="Arial" w:cs="Arial"/>
          <w:sz w:val="24"/>
          <w:szCs w:val="24"/>
          <w:lang w:val="en-US"/>
        </w:rPr>
        <w:t>undertak</w:t>
      </w:r>
      <w:r w:rsidR="00275E00" w:rsidRPr="00EB69D4">
        <w:rPr>
          <w:rFonts w:ascii="Arial" w:hAnsi="Arial" w:cs="Arial"/>
          <w:sz w:val="24"/>
          <w:szCs w:val="24"/>
          <w:lang w:val="en-US"/>
        </w:rPr>
        <w:t>ing</w:t>
      </w:r>
      <w:r w:rsidRPr="00EB69D4">
        <w:rPr>
          <w:rFonts w:ascii="Arial" w:hAnsi="Arial" w:cs="Arial"/>
          <w:sz w:val="24"/>
          <w:szCs w:val="24"/>
          <w:lang w:val="en-US"/>
        </w:rPr>
        <w:t xml:space="preserve"> simulation, but</w:t>
      </w:r>
      <w:r w:rsidR="00F3082E">
        <w:rPr>
          <w:rFonts w:ascii="Arial" w:hAnsi="Arial" w:cs="Arial"/>
          <w:sz w:val="24"/>
          <w:szCs w:val="24"/>
          <w:lang w:val="en-US"/>
        </w:rPr>
        <w:t xml:space="preserve"> also</w:t>
      </w:r>
      <w:r w:rsidRPr="00EB69D4">
        <w:rPr>
          <w:rFonts w:ascii="Arial" w:hAnsi="Arial" w:cs="Arial"/>
          <w:sz w:val="24"/>
          <w:szCs w:val="24"/>
          <w:lang w:val="en-US"/>
        </w:rPr>
        <w:t xml:space="preserve"> felt they had less confidence relating to</w:t>
      </w:r>
      <w:r w:rsidR="00F3082E">
        <w:rPr>
          <w:rFonts w:ascii="Arial" w:hAnsi="Arial" w:cs="Arial"/>
          <w:sz w:val="24"/>
          <w:szCs w:val="24"/>
          <w:lang w:val="en-US"/>
        </w:rPr>
        <w:t xml:space="preserve"> clinical</w:t>
      </w:r>
      <w:r w:rsidRPr="00EB69D4">
        <w:rPr>
          <w:rFonts w:ascii="Arial" w:hAnsi="Arial" w:cs="Arial"/>
          <w:sz w:val="24"/>
          <w:szCs w:val="24"/>
          <w:lang w:val="en-US"/>
        </w:rPr>
        <w:t xml:space="preserve"> skills.</w:t>
      </w:r>
      <w:r w:rsidR="00005683" w:rsidRPr="00EB69D4">
        <w:rPr>
          <w:rFonts w:ascii="Arial" w:hAnsi="Arial" w:cs="Arial"/>
          <w:sz w:val="24"/>
          <w:szCs w:val="24"/>
          <w:lang w:val="en-US"/>
        </w:rPr>
        <w:t xml:space="preserve"> However, </w:t>
      </w:r>
      <w:r w:rsidR="00F3082E">
        <w:rPr>
          <w:rFonts w:ascii="Arial" w:hAnsi="Arial" w:cs="Arial"/>
          <w:sz w:val="24"/>
          <w:szCs w:val="24"/>
          <w:lang w:val="en-US"/>
        </w:rPr>
        <w:t>all</w:t>
      </w:r>
      <w:r w:rsidR="00005683" w:rsidRPr="00EB69D4">
        <w:rPr>
          <w:rFonts w:ascii="Arial" w:hAnsi="Arial" w:cs="Arial"/>
          <w:sz w:val="24"/>
          <w:szCs w:val="24"/>
          <w:lang w:val="en-US"/>
        </w:rPr>
        <w:t xml:space="preserve"> participant</w:t>
      </w:r>
      <w:r w:rsidR="00275E00" w:rsidRPr="00EB69D4">
        <w:rPr>
          <w:rFonts w:ascii="Arial" w:hAnsi="Arial" w:cs="Arial"/>
          <w:sz w:val="24"/>
          <w:szCs w:val="24"/>
          <w:lang w:val="en-US"/>
        </w:rPr>
        <w:t>s</w:t>
      </w:r>
      <w:r w:rsidR="00005683" w:rsidRPr="00EB69D4">
        <w:rPr>
          <w:rFonts w:ascii="Arial" w:hAnsi="Arial" w:cs="Arial"/>
          <w:sz w:val="24"/>
          <w:szCs w:val="24"/>
          <w:lang w:val="en-US"/>
        </w:rPr>
        <w:t xml:space="preserve"> felt that simulation was very beneficial, and </w:t>
      </w:r>
      <w:r w:rsidR="00CF1B26">
        <w:rPr>
          <w:rFonts w:ascii="Arial" w:hAnsi="Arial" w:cs="Arial"/>
          <w:sz w:val="24"/>
          <w:szCs w:val="24"/>
          <w:lang w:val="en-US"/>
        </w:rPr>
        <w:t xml:space="preserve">that they </w:t>
      </w:r>
      <w:r w:rsidR="00005683" w:rsidRPr="00EB69D4">
        <w:rPr>
          <w:rFonts w:ascii="Arial" w:hAnsi="Arial" w:cs="Arial"/>
          <w:sz w:val="24"/>
          <w:szCs w:val="24"/>
          <w:lang w:val="en-US"/>
        </w:rPr>
        <w:t xml:space="preserve">learnt more </w:t>
      </w:r>
      <w:r w:rsidR="00F3082E">
        <w:rPr>
          <w:rFonts w:ascii="Arial" w:hAnsi="Arial" w:cs="Arial"/>
          <w:sz w:val="24"/>
          <w:szCs w:val="24"/>
          <w:lang w:val="en-US"/>
        </w:rPr>
        <w:t>from</w:t>
      </w:r>
      <w:r w:rsidR="00005683" w:rsidRPr="00EB69D4">
        <w:rPr>
          <w:rFonts w:ascii="Arial" w:hAnsi="Arial" w:cs="Arial"/>
          <w:sz w:val="24"/>
          <w:szCs w:val="24"/>
          <w:lang w:val="en-US"/>
        </w:rPr>
        <w:t xml:space="preserve"> simulation than in the classroom</w:t>
      </w:r>
      <w:r w:rsidR="00117A7C">
        <w:rPr>
          <w:rFonts w:ascii="Arial" w:hAnsi="Arial" w:cs="Arial"/>
          <w:sz w:val="24"/>
          <w:szCs w:val="24"/>
          <w:lang w:val="en-US"/>
        </w:rPr>
        <w:t>.</w:t>
      </w:r>
      <w:r w:rsidR="00005683" w:rsidRPr="00EB69D4">
        <w:rPr>
          <w:rFonts w:ascii="Arial" w:hAnsi="Arial" w:cs="Arial"/>
          <w:sz w:val="24"/>
          <w:szCs w:val="24"/>
          <w:lang w:val="en-US"/>
        </w:rPr>
        <w:t xml:space="preserve"> </w:t>
      </w:r>
      <w:r w:rsidR="00117A7C">
        <w:rPr>
          <w:rFonts w:ascii="Arial" w:hAnsi="Arial" w:cs="Arial"/>
          <w:sz w:val="24"/>
          <w:szCs w:val="24"/>
          <w:lang w:val="en-US"/>
        </w:rPr>
        <w:t>However, some commented</w:t>
      </w:r>
      <w:r w:rsidR="00005683" w:rsidRPr="00EB69D4">
        <w:rPr>
          <w:rFonts w:ascii="Arial" w:hAnsi="Arial" w:cs="Arial"/>
          <w:sz w:val="24"/>
          <w:szCs w:val="24"/>
          <w:lang w:val="en-US"/>
        </w:rPr>
        <w:t xml:space="preserve"> that they were not yet comfortable within the ACP role</w:t>
      </w:r>
      <w:r w:rsidR="00117A7C">
        <w:rPr>
          <w:rFonts w:ascii="Arial" w:hAnsi="Arial" w:cs="Arial"/>
          <w:sz w:val="24"/>
          <w:szCs w:val="24"/>
          <w:lang w:val="en-US"/>
        </w:rPr>
        <w:t xml:space="preserve"> as they were still trainees</w:t>
      </w:r>
      <w:r w:rsidR="00005683" w:rsidRPr="00EB69D4">
        <w:rPr>
          <w:rFonts w:ascii="Arial" w:hAnsi="Arial" w:cs="Arial"/>
          <w:sz w:val="24"/>
          <w:szCs w:val="24"/>
          <w:lang w:val="en-US"/>
        </w:rPr>
        <w:t>.</w:t>
      </w:r>
      <w:r w:rsidR="00275E00" w:rsidRPr="00EB69D4">
        <w:rPr>
          <w:rFonts w:ascii="Arial" w:hAnsi="Arial" w:cs="Arial"/>
          <w:sz w:val="24"/>
          <w:szCs w:val="24"/>
          <w:lang w:val="en-US"/>
        </w:rPr>
        <w:t xml:space="preserve"> </w:t>
      </w:r>
      <w:r w:rsidR="00005683" w:rsidRPr="00EB69D4">
        <w:rPr>
          <w:rFonts w:ascii="Arial" w:hAnsi="Arial" w:cs="Arial"/>
          <w:sz w:val="24"/>
          <w:szCs w:val="24"/>
          <w:lang w:val="en-US"/>
        </w:rPr>
        <w:t xml:space="preserve">Another participant spoke of </w:t>
      </w:r>
      <w:r w:rsidR="00005683" w:rsidRPr="00BA5750">
        <w:rPr>
          <w:rFonts w:ascii="Arial" w:hAnsi="Arial" w:cs="Arial"/>
          <w:i/>
          <w:iCs/>
          <w:sz w:val="24"/>
          <w:szCs w:val="24"/>
          <w:lang w:val="en-US"/>
        </w:rPr>
        <w:t>‘expectations’</w:t>
      </w:r>
      <w:r w:rsidR="00005683" w:rsidRPr="00EB69D4">
        <w:rPr>
          <w:rFonts w:ascii="Arial" w:hAnsi="Arial" w:cs="Arial"/>
          <w:sz w:val="24"/>
          <w:szCs w:val="24"/>
          <w:lang w:val="en-US"/>
        </w:rPr>
        <w:t xml:space="preserve"> on the ACP, </w:t>
      </w:r>
      <w:r w:rsidR="00117A7C">
        <w:rPr>
          <w:rFonts w:ascii="Arial" w:hAnsi="Arial" w:cs="Arial"/>
          <w:sz w:val="24"/>
          <w:szCs w:val="24"/>
          <w:lang w:val="en-US"/>
        </w:rPr>
        <w:t>‘</w:t>
      </w:r>
      <w:r w:rsidR="00005683" w:rsidRPr="00117A7C">
        <w:rPr>
          <w:rFonts w:ascii="Arial" w:hAnsi="Arial" w:cs="Arial"/>
          <w:i/>
          <w:iCs/>
          <w:sz w:val="24"/>
          <w:szCs w:val="24"/>
          <w:lang w:val="en-US"/>
        </w:rPr>
        <w:t>that you could learn a lot and enjoy the simulation</w:t>
      </w:r>
      <w:r w:rsidR="00117A7C" w:rsidRPr="00117A7C">
        <w:rPr>
          <w:rFonts w:ascii="Arial" w:hAnsi="Arial" w:cs="Arial"/>
          <w:i/>
          <w:iCs/>
          <w:sz w:val="24"/>
          <w:szCs w:val="24"/>
          <w:lang w:val="en-US"/>
        </w:rPr>
        <w:t>’</w:t>
      </w:r>
      <w:r w:rsidR="00005683" w:rsidRPr="00EB69D4">
        <w:rPr>
          <w:rFonts w:ascii="Arial" w:hAnsi="Arial" w:cs="Arial"/>
          <w:sz w:val="24"/>
          <w:szCs w:val="24"/>
          <w:lang w:val="en-US"/>
        </w:rPr>
        <w:t>, but there was ‘</w:t>
      </w:r>
      <w:r w:rsidR="00005683" w:rsidRPr="00117A7C">
        <w:rPr>
          <w:rFonts w:ascii="Arial" w:hAnsi="Arial" w:cs="Arial"/>
          <w:i/>
          <w:iCs/>
          <w:sz w:val="24"/>
          <w:szCs w:val="24"/>
          <w:lang w:val="en-US"/>
        </w:rPr>
        <w:t>performance anxiety’</w:t>
      </w:r>
      <w:r w:rsidR="00005683" w:rsidRPr="00EB69D4">
        <w:rPr>
          <w:rFonts w:ascii="Arial" w:hAnsi="Arial" w:cs="Arial"/>
          <w:sz w:val="24"/>
          <w:szCs w:val="24"/>
          <w:lang w:val="en-US"/>
        </w:rPr>
        <w:t xml:space="preserve">. </w:t>
      </w:r>
      <w:r w:rsidR="004153A7" w:rsidRPr="00EB69D4">
        <w:rPr>
          <w:rFonts w:ascii="Arial" w:hAnsi="Arial" w:cs="Arial"/>
          <w:sz w:val="24"/>
          <w:szCs w:val="24"/>
          <w:lang w:val="en-US"/>
        </w:rPr>
        <w:t>Generally,</w:t>
      </w:r>
      <w:r w:rsidR="00005683" w:rsidRPr="00EB69D4">
        <w:rPr>
          <w:rFonts w:ascii="Arial" w:hAnsi="Arial" w:cs="Arial"/>
          <w:sz w:val="24"/>
          <w:szCs w:val="24"/>
          <w:lang w:val="en-US"/>
        </w:rPr>
        <w:t xml:space="preserve"> the focus group felt that simulation </w:t>
      </w:r>
      <w:r w:rsidR="00117A7C">
        <w:rPr>
          <w:rFonts w:ascii="Arial" w:hAnsi="Arial" w:cs="Arial"/>
          <w:sz w:val="24"/>
          <w:szCs w:val="24"/>
          <w:lang w:val="en-US"/>
        </w:rPr>
        <w:t>‘</w:t>
      </w:r>
      <w:r w:rsidR="00005683" w:rsidRPr="00117A7C">
        <w:rPr>
          <w:rFonts w:ascii="Arial" w:hAnsi="Arial" w:cs="Arial"/>
          <w:i/>
          <w:iCs/>
          <w:sz w:val="24"/>
          <w:szCs w:val="24"/>
          <w:lang w:val="en-US"/>
        </w:rPr>
        <w:t>exposed th</w:t>
      </w:r>
      <w:r w:rsidR="00117A7C" w:rsidRPr="00117A7C">
        <w:rPr>
          <w:rFonts w:ascii="Arial" w:hAnsi="Arial" w:cs="Arial"/>
          <w:i/>
          <w:iCs/>
          <w:sz w:val="24"/>
          <w:szCs w:val="24"/>
          <w:lang w:val="en-US"/>
        </w:rPr>
        <w:t>em</w:t>
      </w:r>
      <w:r w:rsidR="00117A7C">
        <w:rPr>
          <w:rFonts w:ascii="Arial" w:hAnsi="Arial" w:cs="Arial"/>
          <w:i/>
          <w:iCs/>
          <w:sz w:val="24"/>
          <w:szCs w:val="24"/>
          <w:lang w:val="en-US"/>
        </w:rPr>
        <w:t>’</w:t>
      </w:r>
      <w:r w:rsidR="00005683" w:rsidRPr="00EB69D4">
        <w:rPr>
          <w:rFonts w:ascii="Arial" w:hAnsi="Arial" w:cs="Arial"/>
          <w:sz w:val="24"/>
          <w:szCs w:val="24"/>
          <w:lang w:val="en-US"/>
        </w:rPr>
        <w:t xml:space="preserve"> and could leave them feeling </w:t>
      </w:r>
      <w:r w:rsidR="00117A7C">
        <w:rPr>
          <w:rFonts w:ascii="Arial" w:hAnsi="Arial" w:cs="Arial"/>
          <w:sz w:val="24"/>
          <w:szCs w:val="24"/>
          <w:lang w:val="en-US"/>
        </w:rPr>
        <w:t>‘</w:t>
      </w:r>
      <w:r w:rsidR="00005683" w:rsidRPr="00117A7C">
        <w:rPr>
          <w:rFonts w:ascii="Arial" w:hAnsi="Arial" w:cs="Arial"/>
          <w:i/>
          <w:iCs/>
          <w:sz w:val="24"/>
          <w:szCs w:val="24"/>
          <w:lang w:val="en-US"/>
        </w:rPr>
        <w:t>vulnerable and open</w:t>
      </w:r>
      <w:r w:rsidR="00117A7C">
        <w:rPr>
          <w:rFonts w:ascii="Arial" w:hAnsi="Arial" w:cs="Arial"/>
          <w:i/>
          <w:iCs/>
          <w:sz w:val="24"/>
          <w:szCs w:val="24"/>
          <w:lang w:val="en-US"/>
        </w:rPr>
        <w:t>’</w:t>
      </w:r>
      <w:r w:rsidR="00005683" w:rsidRPr="00EB69D4">
        <w:rPr>
          <w:rFonts w:ascii="Arial" w:hAnsi="Arial" w:cs="Arial"/>
          <w:sz w:val="24"/>
          <w:szCs w:val="24"/>
          <w:lang w:val="en-US"/>
        </w:rPr>
        <w:t xml:space="preserve">, but once it was </w:t>
      </w:r>
      <w:r w:rsidR="00005683" w:rsidRPr="00EB69D4">
        <w:rPr>
          <w:rFonts w:ascii="Arial" w:hAnsi="Arial" w:cs="Arial"/>
          <w:sz w:val="24"/>
          <w:szCs w:val="24"/>
          <w:lang w:val="en-US"/>
        </w:rPr>
        <w:lastRenderedPageBreak/>
        <w:t xml:space="preserve">over the </w:t>
      </w:r>
      <w:r w:rsidR="00117A7C">
        <w:rPr>
          <w:rFonts w:ascii="Arial" w:hAnsi="Arial" w:cs="Arial"/>
          <w:sz w:val="24"/>
          <w:szCs w:val="24"/>
          <w:lang w:val="en-US"/>
        </w:rPr>
        <w:t>‘</w:t>
      </w:r>
      <w:r w:rsidR="00005683" w:rsidRPr="00117A7C">
        <w:rPr>
          <w:rFonts w:ascii="Arial" w:hAnsi="Arial" w:cs="Arial"/>
          <w:i/>
          <w:iCs/>
          <w:sz w:val="24"/>
          <w:szCs w:val="24"/>
          <w:lang w:val="en-US"/>
        </w:rPr>
        <w:t>feedback was always supportive</w:t>
      </w:r>
      <w:r w:rsidR="00117A7C">
        <w:rPr>
          <w:rFonts w:ascii="Arial" w:hAnsi="Arial" w:cs="Arial"/>
          <w:i/>
          <w:iCs/>
          <w:sz w:val="24"/>
          <w:szCs w:val="24"/>
          <w:lang w:val="en-US"/>
        </w:rPr>
        <w:t>’</w:t>
      </w:r>
      <w:r w:rsidR="00005683" w:rsidRPr="00EB69D4">
        <w:rPr>
          <w:rFonts w:ascii="Arial" w:hAnsi="Arial" w:cs="Arial"/>
          <w:sz w:val="24"/>
          <w:szCs w:val="24"/>
          <w:lang w:val="en-US"/>
        </w:rPr>
        <w:t xml:space="preserve"> and therefore on </w:t>
      </w:r>
      <w:r w:rsidR="00933373">
        <w:rPr>
          <w:rFonts w:ascii="Arial" w:hAnsi="Arial" w:cs="Arial"/>
          <w:sz w:val="24"/>
          <w:szCs w:val="24"/>
          <w:lang w:val="en-US"/>
        </w:rPr>
        <w:t>‘</w:t>
      </w:r>
      <w:r w:rsidR="00005683" w:rsidRPr="00BA5750">
        <w:rPr>
          <w:rFonts w:ascii="Arial" w:hAnsi="Arial" w:cs="Arial"/>
          <w:i/>
          <w:iCs/>
          <w:sz w:val="24"/>
          <w:szCs w:val="24"/>
          <w:lang w:val="en-US"/>
        </w:rPr>
        <w:t>leaving the simulation</w:t>
      </w:r>
      <w:r w:rsidR="00933373">
        <w:rPr>
          <w:rFonts w:ascii="Arial" w:hAnsi="Arial" w:cs="Arial"/>
          <w:i/>
          <w:iCs/>
          <w:sz w:val="24"/>
          <w:szCs w:val="24"/>
          <w:lang w:val="en-US"/>
        </w:rPr>
        <w:t>’</w:t>
      </w:r>
      <w:r w:rsidR="00005683" w:rsidRPr="00BA5750">
        <w:rPr>
          <w:rFonts w:ascii="Arial" w:hAnsi="Arial" w:cs="Arial"/>
          <w:i/>
          <w:iCs/>
          <w:sz w:val="24"/>
          <w:szCs w:val="24"/>
          <w:lang w:val="en-US"/>
        </w:rPr>
        <w:t xml:space="preserve"> </w:t>
      </w:r>
      <w:r w:rsidR="00005683" w:rsidRPr="00933373">
        <w:rPr>
          <w:rFonts w:ascii="Arial" w:hAnsi="Arial" w:cs="Arial"/>
          <w:sz w:val="24"/>
          <w:szCs w:val="24"/>
          <w:lang w:val="en-US"/>
        </w:rPr>
        <w:t xml:space="preserve">the participants </w:t>
      </w:r>
      <w:r w:rsidR="00933373">
        <w:rPr>
          <w:rFonts w:ascii="Arial" w:hAnsi="Arial" w:cs="Arial"/>
          <w:sz w:val="24"/>
          <w:szCs w:val="24"/>
          <w:lang w:val="en-US"/>
        </w:rPr>
        <w:t>‘</w:t>
      </w:r>
      <w:r w:rsidR="00005683" w:rsidRPr="00BA5750">
        <w:rPr>
          <w:rFonts w:ascii="Arial" w:hAnsi="Arial" w:cs="Arial"/>
          <w:i/>
          <w:iCs/>
          <w:sz w:val="24"/>
          <w:szCs w:val="24"/>
          <w:lang w:val="en-US"/>
        </w:rPr>
        <w:t>felt more confident</w:t>
      </w:r>
      <w:r w:rsidR="00933373">
        <w:rPr>
          <w:rFonts w:ascii="Arial" w:hAnsi="Arial" w:cs="Arial"/>
          <w:i/>
          <w:iCs/>
          <w:sz w:val="24"/>
          <w:szCs w:val="24"/>
          <w:lang w:val="en-US"/>
        </w:rPr>
        <w:t>’</w:t>
      </w:r>
      <w:r w:rsidR="00005683" w:rsidRPr="00BA5750">
        <w:rPr>
          <w:rFonts w:ascii="Arial" w:hAnsi="Arial" w:cs="Arial"/>
          <w:i/>
          <w:iCs/>
          <w:sz w:val="24"/>
          <w:szCs w:val="24"/>
          <w:lang w:val="en-US"/>
        </w:rPr>
        <w:t>.</w:t>
      </w:r>
    </w:p>
    <w:p w14:paraId="1A8DE894" w14:textId="4D50ECF9" w:rsidR="00BA5750" w:rsidRDefault="00BA5750" w:rsidP="00BA5750">
      <w:pPr>
        <w:spacing w:line="360" w:lineRule="auto"/>
        <w:jc w:val="both"/>
        <w:rPr>
          <w:rFonts w:ascii="Arial" w:hAnsi="Arial" w:cs="Arial"/>
          <w:sz w:val="24"/>
          <w:szCs w:val="24"/>
          <w:u w:val="single"/>
          <w:lang w:val="en-US"/>
        </w:rPr>
      </w:pPr>
      <w:r>
        <w:rPr>
          <w:rFonts w:ascii="Arial" w:hAnsi="Arial" w:cs="Arial"/>
          <w:sz w:val="24"/>
          <w:szCs w:val="24"/>
          <w:u w:val="single"/>
          <w:lang w:val="en-US"/>
        </w:rPr>
        <w:t>Limitations of the simulation study</w:t>
      </w:r>
    </w:p>
    <w:p w14:paraId="28A344AA" w14:textId="3F1B6439" w:rsidR="00BA5750" w:rsidRDefault="00BA5750" w:rsidP="00EB69D4">
      <w:pPr>
        <w:spacing w:line="360" w:lineRule="auto"/>
        <w:jc w:val="both"/>
        <w:rPr>
          <w:rFonts w:ascii="Arial" w:hAnsi="Arial" w:cs="Arial"/>
          <w:sz w:val="24"/>
          <w:szCs w:val="24"/>
          <w:lang w:val="en-US"/>
        </w:rPr>
      </w:pPr>
      <w:r w:rsidRPr="00ED3244">
        <w:rPr>
          <w:rFonts w:ascii="Arial" w:hAnsi="Arial" w:cs="Arial"/>
          <w:sz w:val="24"/>
          <w:szCs w:val="24"/>
          <w:lang w:val="en-US"/>
        </w:rPr>
        <w:t xml:space="preserve">There were limitations related to the study, notably only </w:t>
      </w:r>
      <w:r w:rsidR="00933373" w:rsidRPr="00ED3244">
        <w:rPr>
          <w:rFonts w:ascii="Arial" w:hAnsi="Arial" w:cs="Arial"/>
          <w:sz w:val="24"/>
          <w:szCs w:val="24"/>
          <w:lang w:val="en-US"/>
        </w:rPr>
        <w:t>10</w:t>
      </w:r>
      <w:r w:rsidRPr="00ED3244">
        <w:rPr>
          <w:rFonts w:ascii="Arial" w:hAnsi="Arial" w:cs="Arial"/>
          <w:sz w:val="24"/>
          <w:szCs w:val="24"/>
          <w:lang w:val="en-US"/>
        </w:rPr>
        <w:t xml:space="preserve"> people</w:t>
      </w:r>
      <w:r w:rsidR="00CD255D" w:rsidRPr="00ED3244">
        <w:rPr>
          <w:rFonts w:ascii="Arial" w:hAnsi="Arial" w:cs="Arial"/>
          <w:sz w:val="24"/>
          <w:szCs w:val="24"/>
          <w:lang w:val="en-US"/>
        </w:rPr>
        <w:t xml:space="preserve"> out of 28 participants</w:t>
      </w:r>
      <w:r w:rsidRPr="00ED3244">
        <w:rPr>
          <w:rFonts w:ascii="Arial" w:hAnsi="Arial" w:cs="Arial"/>
          <w:sz w:val="24"/>
          <w:szCs w:val="24"/>
          <w:lang w:val="en-US"/>
        </w:rPr>
        <w:t xml:space="preserve"> completed the questionnaires</w:t>
      </w:r>
      <w:r w:rsidR="00933373" w:rsidRPr="00ED3244">
        <w:rPr>
          <w:rFonts w:ascii="Arial" w:hAnsi="Arial" w:cs="Arial"/>
          <w:sz w:val="24"/>
          <w:szCs w:val="24"/>
          <w:lang w:val="en-US"/>
        </w:rPr>
        <w:t xml:space="preserve"> and only 4 took part in the focus group</w:t>
      </w:r>
      <w:r w:rsidRPr="00ED3244">
        <w:rPr>
          <w:rFonts w:ascii="Arial" w:hAnsi="Arial" w:cs="Arial"/>
          <w:sz w:val="24"/>
          <w:szCs w:val="24"/>
          <w:lang w:val="en-US"/>
        </w:rPr>
        <w:t>. This was due to the</w:t>
      </w:r>
      <w:r w:rsidR="00CD255D" w:rsidRPr="00ED3244">
        <w:rPr>
          <w:rFonts w:ascii="Arial" w:hAnsi="Arial" w:cs="Arial"/>
          <w:sz w:val="24"/>
          <w:szCs w:val="24"/>
          <w:lang w:val="en-US"/>
        </w:rPr>
        <w:t xml:space="preserve"> limited number of simulations available and the</w:t>
      </w:r>
      <w:r w:rsidRPr="00ED3244">
        <w:rPr>
          <w:rFonts w:ascii="Arial" w:hAnsi="Arial" w:cs="Arial"/>
          <w:sz w:val="24"/>
          <w:szCs w:val="24"/>
          <w:lang w:val="en-US"/>
        </w:rPr>
        <w:t xml:space="preserve"> </w:t>
      </w:r>
      <w:r w:rsidR="00CD255D" w:rsidRPr="00ED3244">
        <w:rPr>
          <w:rFonts w:ascii="Arial" w:hAnsi="Arial" w:cs="Arial"/>
          <w:sz w:val="24"/>
          <w:szCs w:val="24"/>
          <w:lang w:val="en-US"/>
        </w:rPr>
        <w:t>allowed</w:t>
      </w:r>
      <w:r w:rsidR="00CD255D" w:rsidRPr="00ED3244">
        <w:rPr>
          <w:rFonts w:ascii="Arial" w:hAnsi="Arial" w:cs="Arial"/>
          <w:strike/>
          <w:sz w:val="24"/>
          <w:szCs w:val="24"/>
          <w:lang w:val="en-US"/>
        </w:rPr>
        <w:t xml:space="preserve"> </w:t>
      </w:r>
      <w:r w:rsidRPr="00ED3244">
        <w:rPr>
          <w:rFonts w:ascii="Arial" w:hAnsi="Arial" w:cs="Arial"/>
          <w:sz w:val="24"/>
          <w:szCs w:val="24"/>
          <w:lang w:val="en-US"/>
        </w:rPr>
        <w:t>maximum of 10 participants</w:t>
      </w:r>
      <w:r w:rsidR="00CF1B26" w:rsidRPr="00ED3244">
        <w:rPr>
          <w:rFonts w:ascii="Arial" w:hAnsi="Arial" w:cs="Arial"/>
          <w:sz w:val="24"/>
          <w:szCs w:val="24"/>
          <w:lang w:val="en-US"/>
        </w:rPr>
        <w:t xml:space="preserve"> per simulation event</w:t>
      </w:r>
      <w:r w:rsidR="00CD255D" w:rsidRPr="00ED3244">
        <w:rPr>
          <w:rFonts w:ascii="Arial" w:hAnsi="Arial" w:cs="Arial"/>
          <w:sz w:val="24"/>
          <w:szCs w:val="24"/>
          <w:lang w:val="en-US"/>
        </w:rPr>
        <w:t xml:space="preserve"> (Table 1),</w:t>
      </w:r>
      <w:r w:rsidRPr="00ED3244">
        <w:rPr>
          <w:rFonts w:ascii="Arial" w:hAnsi="Arial" w:cs="Arial"/>
          <w:sz w:val="24"/>
          <w:szCs w:val="24"/>
          <w:lang w:val="en-US"/>
        </w:rPr>
        <w:t xml:space="preserve"> to ensure the simulated learning </w:t>
      </w:r>
      <w:r w:rsidR="00CD255D" w:rsidRPr="00ED3244">
        <w:rPr>
          <w:rFonts w:ascii="Arial" w:hAnsi="Arial" w:cs="Arial"/>
          <w:sz w:val="24"/>
          <w:szCs w:val="24"/>
          <w:lang w:val="en-US"/>
        </w:rPr>
        <w:t>was</w:t>
      </w:r>
      <w:r w:rsidRPr="00ED3244">
        <w:rPr>
          <w:rFonts w:ascii="Arial" w:hAnsi="Arial" w:cs="Arial"/>
          <w:sz w:val="24"/>
          <w:szCs w:val="24"/>
          <w:lang w:val="en-US"/>
        </w:rPr>
        <w:t xml:space="preserve"> of maximum benefit</w:t>
      </w:r>
      <w:r w:rsidR="00CD255D" w:rsidRPr="00ED3244">
        <w:rPr>
          <w:rFonts w:ascii="Arial" w:hAnsi="Arial" w:cs="Arial"/>
          <w:sz w:val="24"/>
          <w:szCs w:val="24"/>
          <w:lang w:val="en-US"/>
        </w:rPr>
        <w:t xml:space="preserve"> (</w:t>
      </w:r>
      <w:r w:rsidR="006A7C71" w:rsidRPr="00ED3244">
        <w:rPr>
          <w:rFonts w:ascii="Arial" w:hAnsi="Arial" w:cs="Arial"/>
          <w:sz w:val="24"/>
          <w:szCs w:val="24"/>
          <w:lang w:val="en-US"/>
        </w:rPr>
        <w:t xml:space="preserve">So </w:t>
      </w:r>
      <w:r w:rsidR="006A7C71" w:rsidRPr="00ED3244">
        <w:rPr>
          <w:rFonts w:ascii="Arial" w:hAnsi="Arial" w:cs="Arial"/>
          <w:i/>
          <w:iCs/>
          <w:sz w:val="24"/>
          <w:szCs w:val="24"/>
          <w:lang w:val="en-US"/>
        </w:rPr>
        <w:t xml:space="preserve">et al., </w:t>
      </w:r>
      <w:r w:rsidR="006A7C71" w:rsidRPr="00ED3244">
        <w:rPr>
          <w:rFonts w:ascii="Arial" w:hAnsi="Arial" w:cs="Arial"/>
          <w:sz w:val="24"/>
          <w:szCs w:val="24"/>
          <w:lang w:val="en-US"/>
        </w:rPr>
        <w:t>2019; Lateef, 2010</w:t>
      </w:r>
      <w:r w:rsidR="00CD255D" w:rsidRPr="00ED3244">
        <w:rPr>
          <w:rFonts w:ascii="Arial" w:hAnsi="Arial" w:cs="Arial"/>
          <w:sz w:val="24"/>
          <w:szCs w:val="24"/>
          <w:lang w:val="en-US"/>
        </w:rPr>
        <w:t>)</w:t>
      </w:r>
      <w:r w:rsidR="002341E5" w:rsidRPr="00ED3244">
        <w:rPr>
          <w:rFonts w:ascii="Arial" w:hAnsi="Arial" w:cs="Arial"/>
          <w:sz w:val="24"/>
          <w:szCs w:val="24"/>
          <w:lang w:val="en-US"/>
        </w:rPr>
        <w:t>.</w:t>
      </w:r>
      <w:r w:rsidR="00ED3244">
        <w:rPr>
          <w:rFonts w:ascii="Arial" w:hAnsi="Arial" w:cs="Arial"/>
          <w:sz w:val="24"/>
          <w:szCs w:val="24"/>
          <w:lang w:val="en-US"/>
        </w:rPr>
        <w:t xml:space="preserve"> </w:t>
      </w:r>
      <w:r w:rsidR="00ED3244" w:rsidRPr="00276032">
        <w:rPr>
          <w:rFonts w:ascii="Arial" w:hAnsi="Arial" w:cs="Arial"/>
          <w:sz w:val="24"/>
          <w:szCs w:val="24"/>
          <w:lang w:val="en-US"/>
        </w:rPr>
        <w:t xml:space="preserve">Moreover, the questionnaire completion was purely voluntary and in addition COVID-19 impacted </w:t>
      </w:r>
      <w:r w:rsidR="00DF2E04" w:rsidRPr="00276032">
        <w:rPr>
          <w:rFonts w:ascii="Arial" w:hAnsi="Arial" w:cs="Arial"/>
          <w:sz w:val="24"/>
          <w:szCs w:val="24"/>
          <w:lang w:val="en-US"/>
        </w:rPr>
        <w:t>upon the clinical setting and further simulation was discontinued.</w:t>
      </w:r>
      <w:r w:rsidR="002341E5">
        <w:rPr>
          <w:rFonts w:ascii="Arial" w:hAnsi="Arial" w:cs="Arial"/>
          <w:sz w:val="24"/>
          <w:szCs w:val="24"/>
          <w:lang w:val="en-US"/>
        </w:rPr>
        <w:t xml:space="preserve"> Further restrictions existed due to workloads and availability of the simulation team to provide</w:t>
      </w:r>
      <w:r w:rsidR="00933373">
        <w:rPr>
          <w:rFonts w:ascii="Arial" w:hAnsi="Arial" w:cs="Arial"/>
          <w:sz w:val="24"/>
          <w:szCs w:val="24"/>
          <w:lang w:val="en-US"/>
        </w:rPr>
        <w:t xml:space="preserve"> a</w:t>
      </w:r>
      <w:r w:rsidR="002341E5">
        <w:rPr>
          <w:rFonts w:ascii="Arial" w:hAnsi="Arial" w:cs="Arial"/>
          <w:sz w:val="24"/>
          <w:szCs w:val="24"/>
          <w:lang w:val="en-US"/>
        </w:rPr>
        <w:t xml:space="preserve"> structure</w:t>
      </w:r>
      <w:r w:rsidR="00933373">
        <w:rPr>
          <w:rFonts w:ascii="Arial" w:hAnsi="Arial" w:cs="Arial"/>
          <w:sz w:val="24"/>
          <w:szCs w:val="24"/>
          <w:lang w:val="en-US"/>
        </w:rPr>
        <w:t>d</w:t>
      </w:r>
      <w:r w:rsidR="002341E5">
        <w:rPr>
          <w:rFonts w:ascii="Arial" w:hAnsi="Arial" w:cs="Arial"/>
          <w:sz w:val="24"/>
          <w:szCs w:val="24"/>
          <w:lang w:val="en-US"/>
        </w:rPr>
        <w:t xml:space="preserve"> and</w:t>
      </w:r>
      <w:r w:rsidR="00933373">
        <w:rPr>
          <w:rFonts w:ascii="Arial" w:hAnsi="Arial" w:cs="Arial"/>
          <w:sz w:val="24"/>
          <w:szCs w:val="24"/>
          <w:lang w:val="en-US"/>
        </w:rPr>
        <w:t xml:space="preserve"> well-run</w:t>
      </w:r>
      <w:r w:rsidR="002341E5">
        <w:rPr>
          <w:rFonts w:ascii="Arial" w:hAnsi="Arial" w:cs="Arial"/>
          <w:sz w:val="24"/>
          <w:szCs w:val="24"/>
          <w:lang w:val="en-US"/>
        </w:rPr>
        <w:t xml:space="preserve"> simulated experience. Unfortunately, the effects of COVID-19 also played a part and impacted on the focus group</w:t>
      </w:r>
      <w:r w:rsidR="00CF1B26">
        <w:rPr>
          <w:rFonts w:ascii="Arial" w:hAnsi="Arial" w:cs="Arial"/>
          <w:sz w:val="24"/>
          <w:szCs w:val="24"/>
          <w:lang w:val="en-US"/>
        </w:rPr>
        <w:t>,</w:t>
      </w:r>
      <w:r w:rsidR="002341E5">
        <w:rPr>
          <w:rFonts w:ascii="Arial" w:hAnsi="Arial" w:cs="Arial"/>
          <w:sz w:val="24"/>
          <w:szCs w:val="24"/>
          <w:lang w:val="en-US"/>
        </w:rPr>
        <w:t xml:space="preserve"> which eventually took place virtually with only 4 participants able to join. Despite the limitations</w:t>
      </w:r>
      <w:r w:rsidR="003D42DD">
        <w:rPr>
          <w:rFonts w:ascii="Arial" w:hAnsi="Arial" w:cs="Arial"/>
          <w:sz w:val="24"/>
          <w:szCs w:val="24"/>
          <w:lang w:val="en-US"/>
        </w:rPr>
        <w:t>,</w:t>
      </w:r>
      <w:r w:rsidR="002341E5">
        <w:rPr>
          <w:rFonts w:ascii="Arial" w:hAnsi="Arial" w:cs="Arial"/>
          <w:sz w:val="24"/>
          <w:szCs w:val="24"/>
          <w:lang w:val="en-US"/>
        </w:rPr>
        <w:t xml:space="preserve"> the participants experiences</w:t>
      </w:r>
      <w:r w:rsidR="00CF1B26">
        <w:rPr>
          <w:rFonts w:ascii="Arial" w:hAnsi="Arial" w:cs="Arial"/>
          <w:sz w:val="24"/>
          <w:szCs w:val="24"/>
          <w:lang w:val="en-US"/>
        </w:rPr>
        <w:t xml:space="preserve"> help to</w:t>
      </w:r>
      <w:r w:rsidR="002341E5">
        <w:rPr>
          <w:rFonts w:ascii="Arial" w:hAnsi="Arial" w:cs="Arial"/>
          <w:sz w:val="24"/>
          <w:szCs w:val="24"/>
          <w:lang w:val="en-US"/>
        </w:rPr>
        <w:t xml:space="preserve"> provide rich data from which further studies may be developed.</w:t>
      </w:r>
    </w:p>
    <w:p w14:paraId="505649DA" w14:textId="3943ED8C" w:rsidR="007F766E" w:rsidRPr="00DF2E04" w:rsidRDefault="007F766E" w:rsidP="00EB69D4">
      <w:pPr>
        <w:spacing w:line="360" w:lineRule="auto"/>
        <w:jc w:val="both"/>
        <w:rPr>
          <w:rFonts w:ascii="Arial" w:hAnsi="Arial" w:cs="Arial"/>
          <w:sz w:val="24"/>
          <w:szCs w:val="24"/>
          <w:u w:val="single"/>
          <w:lang w:val="en-US"/>
        </w:rPr>
      </w:pPr>
      <w:r w:rsidRPr="00DF2E04">
        <w:rPr>
          <w:rFonts w:ascii="Arial" w:hAnsi="Arial" w:cs="Arial"/>
          <w:sz w:val="24"/>
          <w:szCs w:val="24"/>
          <w:u w:val="single"/>
          <w:lang w:val="en-US"/>
        </w:rPr>
        <w:t>Discussion</w:t>
      </w:r>
    </w:p>
    <w:p w14:paraId="1B8AA307" w14:textId="397DDAE3" w:rsidR="00BA5750" w:rsidRDefault="00005683" w:rsidP="00EB69D4">
      <w:pPr>
        <w:spacing w:line="360" w:lineRule="auto"/>
        <w:jc w:val="both"/>
        <w:rPr>
          <w:rFonts w:ascii="Arial" w:hAnsi="Arial" w:cs="Arial"/>
          <w:sz w:val="24"/>
          <w:szCs w:val="24"/>
          <w:lang w:val="en-US"/>
        </w:rPr>
      </w:pPr>
      <w:r w:rsidRPr="00DF2E04">
        <w:rPr>
          <w:rFonts w:ascii="Arial" w:hAnsi="Arial" w:cs="Arial"/>
          <w:sz w:val="24"/>
          <w:szCs w:val="24"/>
          <w:lang w:val="en-US"/>
        </w:rPr>
        <w:t xml:space="preserve">Simulation is there to </w:t>
      </w:r>
      <w:r w:rsidR="00741AD4" w:rsidRPr="00DF2E04">
        <w:rPr>
          <w:rFonts w:ascii="Arial" w:hAnsi="Arial" w:cs="Arial"/>
          <w:sz w:val="24"/>
          <w:szCs w:val="24"/>
          <w:lang w:val="en-US"/>
        </w:rPr>
        <w:t xml:space="preserve">present the situation and </w:t>
      </w:r>
      <w:r w:rsidR="00275E00" w:rsidRPr="00DF2E04">
        <w:rPr>
          <w:rFonts w:ascii="Arial" w:hAnsi="Arial" w:cs="Arial"/>
          <w:sz w:val="24"/>
          <w:szCs w:val="24"/>
          <w:lang w:val="en-US"/>
        </w:rPr>
        <w:t xml:space="preserve">a </w:t>
      </w:r>
      <w:r w:rsidR="00741AD4" w:rsidRPr="00DF2E04">
        <w:rPr>
          <w:rFonts w:ascii="Arial" w:hAnsi="Arial" w:cs="Arial"/>
          <w:sz w:val="24"/>
          <w:szCs w:val="24"/>
          <w:lang w:val="en-US"/>
        </w:rPr>
        <w:t xml:space="preserve">patient authentically </w:t>
      </w:r>
      <w:bookmarkStart w:id="2" w:name="_Hlk86671316"/>
      <w:r w:rsidR="00741AD4" w:rsidRPr="00DF2E04">
        <w:rPr>
          <w:rFonts w:ascii="Arial" w:hAnsi="Arial" w:cs="Arial"/>
          <w:sz w:val="24"/>
          <w:szCs w:val="24"/>
          <w:lang w:val="en-US"/>
        </w:rPr>
        <w:t>(</w:t>
      </w:r>
      <w:r w:rsidR="00CE2286" w:rsidRPr="00DF2E04">
        <w:rPr>
          <w:rFonts w:ascii="Arial" w:hAnsi="Arial" w:cs="Arial"/>
          <w:sz w:val="24"/>
          <w:szCs w:val="24"/>
          <w:lang w:val="en-US"/>
        </w:rPr>
        <w:t xml:space="preserve">So </w:t>
      </w:r>
      <w:r w:rsidR="00CE2286" w:rsidRPr="00DF2E04">
        <w:rPr>
          <w:rFonts w:ascii="Arial" w:hAnsi="Arial" w:cs="Arial"/>
          <w:i/>
          <w:iCs/>
          <w:sz w:val="24"/>
          <w:szCs w:val="24"/>
          <w:lang w:val="en-US"/>
        </w:rPr>
        <w:t xml:space="preserve">et al., </w:t>
      </w:r>
      <w:r w:rsidR="00CE2286" w:rsidRPr="00DF2E04">
        <w:rPr>
          <w:rFonts w:ascii="Arial" w:hAnsi="Arial" w:cs="Arial"/>
          <w:sz w:val="24"/>
          <w:szCs w:val="24"/>
          <w:lang w:val="en-US"/>
        </w:rPr>
        <w:t>2019;</w:t>
      </w:r>
      <w:r w:rsidR="00CE2286" w:rsidRPr="00DF2E04">
        <w:rPr>
          <w:rFonts w:ascii="Arial" w:hAnsi="Arial" w:cs="Arial"/>
          <w:i/>
          <w:iCs/>
          <w:sz w:val="24"/>
          <w:szCs w:val="24"/>
          <w:lang w:val="en-US"/>
        </w:rPr>
        <w:t xml:space="preserve"> </w:t>
      </w:r>
      <w:proofErr w:type="spellStart"/>
      <w:r w:rsidR="00CE2286" w:rsidRPr="00DF2E04">
        <w:rPr>
          <w:rFonts w:ascii="Arial" w:hAnsi="Arial" w:cs="Arial"/>
          <w:sz w:val="24"/>
          <w:szCs w:val="24"/>
          <w:lang w:val="en-US"/>
        </w:rPr>
        <w:t>DoH</w:t>
      </w:r>
      <w:proofErr w:type="spellEnd"/>
      <w:r w:rsidR="00CE2286" w:rsidRPr="00DF2E04">
        <w:rPr>
          <w:rFonts w:ascii="Arial" w:hAnsi="Arial" w:cs="Arial"/>
          <w:sz w:val="24"/>
          <w:szCs w:val="24"/>
          <w:lang w:val="en-US"/>
        </w:rPr>
        <w:t>, 2011;</w:t>
      </w:r>
      <w:bookmarkEnd w:id="2"/>
      <w:r w:rsidR="00CE2286" w:rsidRPr="00DF2E04">
        <w:rPr>
          <w:rFonts w:ascii="Arial" w:hAnsi="Arial" w:cs="Arial"/>
          <w:sz w:val="24"/>
          <w:szCs w:val="24"/>
          <w:lang w:val="en-US"/>
        </w:rPr>
        <w:t xml:space="preserve"> </w:t>
      </w:r>
      <w:r w:rsidR="00741AD4" w:rsidRPr="00DF2E04">
        <w:rPr>
          <w:rFonts w:ascii="Arial" w:hAnsi="Arial" w:cs="Arial"/>
          <w:sz w:val="24"/>
          <w:szCs w:val="24"/>
          <w:lang w:val="en-US"/>
        </w:rPr>
        <w:t xml:space="preserve">Issenberg and </w:t>
      </w:r>
      <w:proofErr w:type="spellStart"/>
      <w:r w:rsidR="00741AD4" w:rsidRPr="00DF2E04">
        <w:rPr>
          <w:rFonts w:ascii="Arial" w:hAnsi="Arial" w:cs="Arial"/>
          <w:sz w:val="24"/>
          <w:szCs w:val="24"/>
          <w:lang w:val="en-US"/>
        </w:rPr>
        <w:t>Scalese</w:t>
      </w:r>
      <w:proofErr w:type="spellEnd"/>
      <w:r w:rsidR="00741AD4" w:rsidRPr="00DF2E04">
        <w:rPr>
          <w:rFonts w:ascii="Arial" w:hAnsi="Arial" w:cs="Arial"/>
          <w:sz w:val="24"/>
          <w:szCs w:val="24"/>
          <w:lang w:val="en-US"/>
        </w:rPr>
        <w:t xml:space="preserve">, 2008), it offers an opportunity to experience safe real-world experiences that are guided, interactive and instructive (HEE, 2020). However, simulation is costly and </w:t>
      </w:r>
      <w:proofErr w:type="spellStart"/>
      <w:r w:rsidR="004153A7" w:rsidRPr="00DF2E04">
        <w:rPr>
          <w:rFonts w:ascii="Arial" w:hAnsi="Arial" w:cs="Arial"/>
          <w:sz w:val="24"/>
          <w:szCs w:val="24"/>
          <w:lang w:val="en-US"/>
        </w:rPr>
        <w:t>labo</w:t>
      </w:r>
      <w:r w:rsidR="00683FFB" w:rsidRPr="00DF2E04">
        <w:rPr>
          <w:rFonts w:ascii="Arial" w:hAnsi="Arial" w:cs="Arial"/>
          <w:sz w:val="24"/>
          <w:szCs w:val="24"/>
          <w:lang w:val="en-US"/>
        </w:rPr>
        <w:t>u</w:t>
      </w:r>
      <w:r w:rsidR="004153A7" w:rsidRPr="00DF2E04">
        <w:rPr>
          <w:rFonts w:ascii="Arial" w:hAnsi="Arial" w:cs="Arial"/>
          <w:sz w:val="24"/>
          <w:szCs w:val="24"/>
          <w:lang w:val="en-US"/>
        </w:rPr>
        <w:t>r</w:t>
      </w:r>
      <w:proofErr w:type="spellEnd"/>
      <w:r w:rsidR="00741AD4" w:rsidRPr="00DF2E04">
        <w:rPr>
          <w:rFonts w:ascii="Arial" w:hAnsi="Arial" w:cs="Arial"/>
          <w:sz w:val="24"/>
          <w:szCs w:val="24"/>
          <w:lang w:val="en-US"/>
        </w:rPr>
        <w:t xml:space="preserve"> intensive in relation to the human resources required to provide it and the technology associated with high fidelity simulation (</w:t>
      </w:r>
      <w:r w:rsidR="00162B65" w:rsidRPr="00DF2E04">
        <w:rPr>
          <w:rFonts w:ascii="Arial" w:hAnsi="Arial" w:cs="Arial"/>
          <w:sz w:val="24"/>
          <w:szCs w:val="24"/>
          <w:lang w:val="en-US"/>
        </w:rPr>
        <w:t xml:space="preserve">So </w:t>
      </w:r>
      <w:r w:rsidR="00162B65" w:rsidRPr="00DF2E04">
        <w:rPr>
          <w:rFonts w:ascii="Arial" w:hAnsi="Arial" w:cs="Arial"/>
          <w:i/>
          <w:iCs/>
          <w:sz w:val="24"/>
          <w:szCs w:val="24"/>
          <w:lang w:val="en-US"/>
        </w:rPr>
        <w:t xml:space="preserve">et al., </w:t>
      </w:r>
      <w:r w:rsidR="00162B65" w:rsidRPr="00DF2E04">
        <w:rPr>
          <w:rFonts w:ascii="Arial" w:hAnsi="Arial" w:cs="Arial"/>
          <w:sz w:val="24"/>
          <w:szCs w:val="24"/>
          <w:lang w:val="en-US"/>
        </w:rPr>
        <w:t>2019;</w:t>
      </w:r>
      <w:r w:rsidR="00162B65" w:rsidRPr="00DF2E04">
        <w:rPr>
          <w:rFonts w:ascii="Arial" w:hAnsi="Arial" w:cs="Arial"/>
          <w:i/>
          <w:iCs/>
          <w:sz w:val="24"/>
          <w:szCs w:val="24"/>
          <w:lang w:val="en-US"/>
        </w:rPr>
        <w:t xml:space="preserve"> </w:t>
      </w:r>
      <w:r w:rsidR="00741AD4" w:rsidRPr="00DF2E04">
        <w:rPr>
          <w:rFonts w:ascii="Arial" w:hAnsi="Arial" w:cs="Arial"/>
          <w:sz w:val="24"/>
          <w:szCs w:val="24"/>
          <w:lang w:val="en-US"/>
        </w:rPr>
        <w:t xml:space="preserve">Issenberg and </w:t>
      </w:r>
      <w:proofErr w:type="spellStart"/>
      <w:r w:rsidR="00741AD4" w:rsidRPr="00DF2E04">
        <w:rPr>
          <w:rFonts w:ascii="Arial" w:hAnsi="Arial" w:cs="Arial"/>
          <w:sz w:val="24"/>
          <w:szCs w:val="24"/>
          <w:lang w:val="en-US"/>
        </w:rPr>
        <w:t>Scalese</w:t>
      </w:r>
      <w:proofErr w:type="spellEnd"/>
      <w:r w:rsidR="00741AD4" w:rsidRPr="00DF2E04">
        <w:rPr>
          <w:rFonts w:ascii="Arial" w:hAnsi="Arial" w:cs="Arial"/>
          <w:sz w:val="24"/>
          <w:szCs w:val="24"/>
          <w:lang w:val="en-US"/>
        </w:rPr>
        <w:t xml:space="preserve">, 2008). For this </w:t>
      </w:r>
      <w:r w:rsidR="004153A7" w:rsidRPr="00DF2E04">
        <w:rPr>
          <w:rFonts w:ascii="Arial" w:hAnsi="Arial" w:cs="Arial"/>
          <w:sz w:val="24"/>
          <w:szCs w:val="24"/>
          <w:lang w:val="en-US"/>
        </w:rPr>
        <w:t>reason,</w:t>
      </w:r>
      <w:r w:rsidR="00741AD4" w:rsidRPr="00DF2E04">
        <w:rPr>
          <w:rFonts w:ascii="Arial" w:hAnsi="Arial" w:cs="Arial"/>
          <w:sz w:val="24"/>
          <w:szCs w:val="24"/>
          <w:lang w:val="en-US"/>
        </w:rPr>
        <w:t xml:space="preserve"> the </w:t>
      </w:r>
      <w:r w:rsidR="004153A7" w:rsidRPr="00DF2E04">
        <w:rPr>
          <w:rFonts w:ascii="Arial" w:hAnsi="Arial" w:cs="Arial"/>
          <w:sz w:val="24"/>
          <w:szCs w:val="24"/>
          <w:lang w:val="en-US"/>
        </w:rPr>
        <w:t>researchers</w:t>
      </w:r>
      <w:r w:rsidR="00741AD4" w:rsidRPr="00DF2E04">
        <w:rPr>
          <w:rFonts w:ascii="Arial" w:hAnsi="Arial" w:cs="Arial"/>
          <w:sz w:val="24"/>
          <w:szCs w:val="24"/>
          <w:lang w:val="en-US"/>
        </w:rPr>
        <w:t xml:space="preserve"> asked the question of the focus group</w:t>
      </w:r>
      <w:r w:rsidR="00BA5750" w:rsidRPr="00DF2E04">
        <w:rPr>
          <w:rFonts w:ascii="Arial" w:hAnsi="Arial" w:cs="Arial"/>
          <w:sz w:val="24"/>
          <w:szCs w:val="24"/>
          <w:lang w:val="en-US"/>
        </w:rPr>
        <w:t>.</w:t>
      </w:r>
    </w:p>
    <w:p w14:paraId="45262688" w14:textId="77777777" w:rsidR="00BA5750" w:rsidRDefault="00741AD4" w:rsidP="00EB69D4">
      <w:pPr>
        <w:spacing w:line="360" w:lineRule="auto"/>
        <w:jc w:val="both"/>
        <w:rPr>
          <w:rFonts w:ascii="Arial" w:hAnsi="Arial" w:cs="Arial"/>
          <w:sz w:val="24"/>
          <w:szCs w:val="24"/>
          <w:lang w:val="en-US"/>
        </w:rPr>
      </w:pPr>
      <w:r w:rsidRPr="00EB69D4">
        <w:rPr>
          <w:rFonts w:ascii="Arial" w:hAnsi="Arial" w:cs="Arial"/>
          <w:sz w:val="24"/>
          <w:szCs w:val="24"/>
          <w:lang w:val="en-US"/>
        </w:rPr>
        <w:t xml:space="preserve"> </w:t>
      </w:r>
      <w:r w:rsidR="004153A7" w:rsidRPr="00EB69D4">
        <w:rPr>
          <w:rFonts w:ascii="Arial" w:hAnsi="Arial" w:cs="Arial"/>
          <w:sz w:val="24"/>
          <w:szCs w:val="24"/>
          <w:lang w:val="en-US"/>
        </w:rPr>
        <w:t>‘</w:t>
      </w:r>
      <w:r w:rsidR="00BA5750">
        <w:rPr>
          <w:rFonts w:ascii="Arial" w:hAnsi="Arial" w:cs="Arial"/>
          <w:i/>
          <w:iCs/>
          <w:sz w:val="24"/>
          <w:szCs w:val="24"/>
          <w:lang w:val="en-US"/>
        </w:rPr>
        <w:t>W</w:t>
      </w:r>
      <w:r w:rsidR="004153A7" w:rsidRPr="00117A7C">
        <w:rPr>
          <w:rFonts w:ascii="Arial" w:hAnsi="Arial" w:cs="Arial"/>
          <w:i/>
          <w:iCs/>
          <w:sz w:val="24"/>
          <w:szCs w:val="24"/>
          <w:lang w:val="en-US"/>
        </w:rPr>
        <w:t>here</w:t>
      </w:r>
      <w:r w:rsidRPr="00117A7C">
        <w:rPr>
          <w:rFonts w:ascii="Arial" w:hAnsi="Arial" w:cs="Arial"/>
          <w:i/>
          <w:iCs/>
          <w:sz w:val="24"/>
          <w:szCs w:val="24"/>
          <w:lang w:val="en-US"/>
        </w:rPr>
        <w:t xml:space="preserve"> do you think your knowledge and skill development really takes place?</w:t>
      </w:r>
      <w:r w:rsidR="00117A7C">
        <w:rPr>
          <w:rFonts w:ascii="Arial" w:hAnsi="Arial" w:cs="Arial"/>
          <w:i/>
          <w:iCs/>
          <w:sz w:val="24"/>
          <w:szCs w:val="24"/>
          <w:lang w:val="en-US"/>
        </w:rPr>
        <w:t>’</w:t>
      </w:r>
      <w:r w:rsidRPr="00EB69D4">
        <w:rPr>
          <w:rFonts w:ascii="Arial" w:hAnsi="Arial" w:cs="Arial"/>
          <w:sz w:val="24"/>
          <w:szCs w:val="24"/>
          <w:lang w:val="en-US"/>
        </w:rPr>
        <w:t xml:space="preserve"> </w:t>
      </w:r>
    </w:p>
    <w:p w14:paraId="64065A97" w14:textId="36200747" w:rsidR="00315585" w:rsidRPr="00EB69D4" w:rsidRDefault="00741AD4" w:rsidP="00EB69D4">
      <w:pPr>
        <w:spacing w:line="360" w:lineRule="auto"/>
        <w:jc w:val="both"/>
        <w:rPr>
          <w:rFonts w:ascii="Arial" w:hAnsi="Arial" w:cs="Arial"/>
          <w:sz w:val="24"/>
          <w:szCs w:val="24"/>
          <w:lang w:val="en-US"/>
        </w:rPr>
      </w:pPr>
      <w:r w:rsidRPr="00EB69D4">
        <w:rPr>
          <w:rFonts w:ascii="Arial" w:hAnsi="Arial" w:cs="Arial"/>
          <w:sz w:val="24"/>
          <w:szCs w:val="24"/>
          <w:lang w:val="en-US"/>
        </w:rPr>
        <w:t xml:space="preserve">The response from the primary care participant was </w:t>
      </w:r>
      <w:r w:rsidR="00117A7C">
        <w:rPr>
          <w:rFonts w:ascii="Arial" w:hAnsi="Arial" w:cs="Arial"/>
          <w:sz w:val="24"/>
          <w:szCs w:val="24"/>
          <w:lang w:val="en-US"/>
        </w:rPr>
        <w:t>‘</w:t>
      </w:r>
      <w:r w:rsidRPr="00117A7C">
        <w:rPr>
          <w:rFonts w:ascii="Arial" w:hAnsi="Arial" w:cs="Arial"/>
          <w:i/>
          <w:iCs/>
          <w:sz w:val="24"/>
          <w:szCs w:val="24"/>
          <w:lang w:val="en-US"/>
        </w:rPr>
        <w:t xml:space="preserve">ward </w:t>
      </w:r>
      <w:proofErr w:type="gramStart"/>
      <w:r w:rsidRPr="00117A7C">
        <w:rPr>
          <w:rFonts w:ascii="Arial" w:hAnsi="Arial" w:cs="Arial"/>
          <w:i/>
          <w:iCs/>
          <w:sz w:val="24"/>
          <w:szCs w:val="24"/>
          <w:lang w:val="en-US"/>
        </w:rPr>
        <w:t>rounds</w:t>
      </w:r>
      <w:r w:rsidR="00117A7C">
        <w:rPr>
          <w:rFonts w:ascii="Arial" w:hAnsi="Arial" w:cs="Arial"/>
          <w:i/>
          <w:iCs/>
          <w:sz w:val="24"/>
          <w:szCs w:val="24"/>
          <w:lang w:val="en-US"/>
        </w:rPr>
        <w:t>’</w:t>
      </w:r>
      <w:proofErr w:type="gramEnd"/>
      <w:r w:rsidRPr="00EB69D4">
        <w:rPr>
          <w:rFonts w:ascii="Arial" w:hAnsi="Arial" w:cs="Arial"/>
          <w:sz w:val="24"/>
          <w:szCs w:val="24"/>
          <w:lang w:val="en-US"/>
        </w:rPr>
        <w:t xml:space="preserve">. The participant said </w:t>
      </w:r>
      <w:r w:rsidR="00CF1B26">
        <w:rPr>
          <w:rFonts w:ascii="Arial" w:hAnsi="Arial" w:cs="Arial"/>
          <w:sz w:val="24"/>
          <w:szCs w:val="24"/>
          <w:lang w:val="en-US"/>
        </w:rPr>
        <w:t xml:space="preserve">that </w:t>
      </w:r>
      <w:r w:rsidRPr="00EB69D4">
        <w:rPr>
          <w:rFonts w:ascii="Arial" w:hAnsi="Arial" w:cs="Arial"/>
          <w:sz w:val="24"/>
          <w:szCs w:val="24"/>
          <w:lang w:val="en-US"/>
        </w:rPr>
        <w:t xml:space="preserve">this </w:t>
      </w:r>
      <w:r w:rsidR="00CF1B26">
        <w:rPr>
          <w:rFonts w:ascii="Arial" w:hAnsi="Arial" w:cs="Arial"/>
          <w:sz w:val="24"/>
          <w:szCs w:val="24"/>
          <w:lang w:val="en-US"/>
        </w:rPr>
        <w:t>was</w:t>
      </w:r>
      <w:r w:rsidRPr="00EB69D4">
        <w:rPr>
          <w:rFonts w:ascii="Arial" w:hAnsi="Arial" w:cs="Arial"/>
          <w:sz w:val="24"/>
          <w:szCs w:val="24"/>
          <w:lang w:val="en-US"/>
        </w:rPr>
        <w:t xml:space="preserve"> where </w:t>
      </w:r>
      <w:r w:rsidR="00117A7C">
        <w:rPr>
          <w:rFonts w:ascii="Arial" w:hAnsi="Arial" w:cs="Arial"/>
          <w:sz w:val="24"/>
          <w:szCs w:val="24"/>
          <w:lang w:val="en-US"/>
        </w:rPr>
        <w:t>‘</w:t>
      </w:r>
      <w:r w:rsidRPr="00117A7C">
        <w:rPr>
          <w:rFonts w:ascii="Arial" w:hAnsi="Arial" w:cs="Arial"/>
          <w:i/>
          <w:iCs/>
          <w:sz w:val="24"/>
          <w:szCs w:val="24"/>
          <w:lang w:val="en-US"/>
        </w:rPr>
        <w:t>cases could be discussed</w:t>
      </w:r>
      <w:r w:rsidR="00117A7C">
        <w:rPr>
          <w:rFonts w:ascii="Arial" w:hAnsi="Arial" w:cs="Arial"/>
          <w:i/>
          <w:iCs/>
          <w:sz w:val="24"/>
          <w:szCs w:val="24"/>
          <w:lang w:val="en-US"/>
        </w:rPr>
        <w:t>’</w:t>
      </w:r>
      <w:r w:rsidRPr="00EB69D4">
        <w:rPr>
          <w:rFonts w:ascii="Arial" w:hAnsi="Arial" w:cs="Arial"/>
          <w:sz w:val="24"/>
          <w:szCs w:val="24"/>
          <w:lang w:val="en-US"/>
        </w:rPr>
        <w:t xml:space="preserve">. The point was made that </w:t>
      </w:r>
      <w:r w:rsidRPr="007F766E">
        <w:rPr>
          <w:rFonts w:ascii="Arial" w:hAnsi="Arial" w:cs="Arial"/>
          <w:i/>
          <w:iCs/>
          <w:sz w:val="24"/>
          <w:szCs w:val="24"/>
          <w:lang w:val="en-US"/>
        </w:rPr>
        <w:t>‘you can learn from textbooks</w:t>
      </w:r>
      <w:r w:rsidR="007F766E">
        <w:rPr>
          <w:rFonts w:ascii="Arial" w:hAnsi="Arial" w:cs="Arial"/>
          <w:i/>
          <w:iCs/>
          <w:sz w:val="24"/>
          <w:szCs w:val="24"/>
          <w:lang w:val="en-US"/>
        </w:rPr>
        <w:t>’</w:t>
      </w:r>
      <w:r w:rsidRPr="00EB69D4">
        <w:rPr>
          <w:rFonts w:ascii="Arial" w:hAnsi="Arial" w:cs="Arial"/>
          <w:sz w:val="24"/>
          <w:szCs w:val="24"/>
          <w:lang w:val="en-US"/>
        </w:rPr>
        <w:t xml:space="preserve">, </w:t>
      </w:r>
      <w:r w:rsidRPr="00BA5750">
        <w:rPr>
          <w:rFonts w:ascii="Arial" w:hAnsi="Arial" w:cs="Arial"/>
          <w:i/>
          <w:iCs/>
          <w:sz w:val="24"/>
          <w:szCs w:val="24"/>
          <w:lang w:val="en-US"/>
        </w:rPr>
        <w:t>but</w:t>
      </w:r>
      <w:r w:rsidRPr="00EB69D4">
        <w:rPr>
          <w:rFonts w:ascii="Arial" w:hAnsi="Arial" w:cs="Arial"/>
          <w:sz w:val="24"/>
          <w:szCs w:val="24"/>
          <w:lang w:val="en-US"/>
        </w:rPr>
        <w:t xml:space="preserve"> </w:t>
      </w:r>
      <w:r w:rsidR="00275E00" w:rsidRPr="007F766E">
        <w:rPr>
          <w:rFonts w:ascii="Arial" w:hAnsi="Arial" w:cs="Arial"/>
          <w:i/>
          <w:iCs/>
          <w:sz w:val="24"/>
          <w:szCs w:val="24"/>
          <w:lang w:val="en-US"/>
        </w:rPr>
        <w:t>‘</w:t>
      </w:r>
      <w:r w:rsidRPr="007F766E">
        <w:rPr>
          <w:rFonts w:ascii="Arial" w:hAnsi="Arial" w:cs="Arial"/>
          <w:i/>
          <w:iCs/>
          <w:sz w:val="24"/>
          <w:szCs w:val="24"/>
          <w:lang w:val="en-US"/>
        </w:rPr>
        <w:t>patients don’t present like that’</w:t>
      </w:r>
      <w:r w:rsidRPr="00EB69D4">
        <w:rPr>
          <w:rFonts w:ascii="Arial" w:hAnsi="Arial" w:cs="Arial"/>
          <w:sz w:val="24"/>
          <w:szCs w:val="24"/>
          <w:lang w:val="en-US"/>
        </w:rPr>
        <w:t xml:space="preserve">. Other </w:t>
      </w:r>
      <w:r w:rsidR="004153A7" w:rsidRPr="00EB69D4">
        <w:rPr>
          <w:rFonts w:ascii="Arial" w:hAnsi="Arial" w:cs="Arial"/>
          <w:sz w:val="24"/>
          <w:szCs w:val="24"/>
          <w:lang w:val="en-US"/>
        </w:rPr>
        <w:t>participants</w:t>
      </w:r>
      <w:r w:rsidRPr="00EB69D4">
        <w:rPr>
          <w:rFonts w:ascii="Arial" w:hAnsi="Arial" w:cs="Arial"/>
          <w:sz w:val="24"/>
          <w:szCs w:val="24"/>
          <w:lang w:val="en-US"/>
        </w:rPr>
        <w:t xml:space="preserve"> suggested that </w:t>
      </w:r>
      <w:r w:rsidR="00CF1B26">
        <w:rPr>
          <w:rFonts w:ascii="Arial" w:hAnsi="Arial" w:cs="Arial"/>
          <w:sz w:val="24"/>
          <w:szCs w:val="24"/>
          <w:lang w:val="en-US"/>
        </w:rPr>
        <w:t>‘</w:t>
      </w:r>
      <w:r w:rsidRPr="00CF1B26">
        <w:rPr>
          <w:rFonts w:ascii="Arial" w:hAnsi="Arial" w:cs="Arial"/>
          <w:i/>
          <w:iCs/>
          <w:sz w:val="24"/>
          <w:szCs w:val="24"/>
          <w:lang w:val="en-US"/>
        </w:rPr>
        <w:t>academic</w:t>
      </w:r>
      <w:r w:rsidRPr="00EB69D4">
        <w:rPr>
          <w:rFonts w:ascii="Arial" w:hAnsi="Arial" w:cs="Arial"/>
          <w:sz w:val="24"/>
          <w:szCs w:val="24"/>
          <w:lang w:val="en-US"/>
        </w:rPr>
        <w:t xml:space="preserve"> </w:t>
      </w:r>
      <w:r w:rsidRPr="00BA5750">
        <w:rPr>
          <w:rFonts w:ascii="Arial" w:hAnsi="Arial" w:cs="Arial"/>
          <w:i/>
          <w:iCs/>
          <w:sz w:val="24"/>
          <w:szCs w:val="24"/>
          <w:lang w:val="en-US"/>
        </w:rPr>
        <w:t xml:space="preserve">modules designed to support history taking </w:t>
      </w:r>
      <w:r w:rsidRPr="00933373">
        <w:rPr>
          <w:rFonts w:ascii="Arial" w:hAnsi="Arial" w:cs="Arial"/>
          <w:sz w:val="24"/>
          <w:szCs w:val="24"/>
          <w:lang w:val="en-US"/>
        </w:rPr>
        <w:t>and</w:t>
      </w:r>
      <w:r w:rsidRPr="00BA5750">
        <w:rPr>
          <w:rFonts w:ascii="Arial" w:hAnsi="Arial" w:cs="Arial"/>
          <w:i/>
          <w:iCs/>
          <w:sz w:val="24"/>
          <w:szCs w:val="24"/>
          <w:lang w:val="en-US"/>
        </w:rPr>
        <w:t xml:space="preserve"> patient examination skills helped with skills and knowledge in how to</w:t>
      </w:r>
      <w:r w:rsidRPr="00EB69D4">
        <w:rPr>
          <w:rFonts w:ascii="Arial" w:hAnsi="Arial" w:cs="Arial"/>
          <w:sz w:val="24"/>
          <w:szCs w:val="24"/>
          <w:lang w:val="en-US"/>
        </w:rPr>
        <w:t xml:space="preserve"> </w:t>
      </w:r>
      <w:r w:rsidRPr="00117A7C">
        <w:rPr>
          <w:rFonts w:ascii="Arial" w:hAnsi="Arial" w:cs="Arial"/>
          <w:i/>
          <w:iCs/>
          <w:sz w:val="24"/>
          <w:szCs w:val="24"/>
          <w:lang w:val="en-US"/>
        </w:rPr>
        <w:t>examine’</w:t>
      </w:r>
      <w:r w:rsidRPr="00EB69D4">
        <w:rPr>
          <w:rFonts w:ascii="Arial" w:hAnsi="Arial" w:cs="Arial"/>
          <w:sz w:val="24"/>
          <w:szCs w:val="24"/>
          <w:lang w:val="en-US"/>
        </w:rPr>
        <w:t xml:space="preserve"> </w:t>
      </w:r>
      <w:r w:rsidRPr="00BA5750">
        <w:rPr>
          <w:rFonts w:ascii="Arial" w:hAnsi="Arial" w:cs="Arial"/>
          <w:i/>
          <w:iCs/>
          <w:sz w:val="24"/>
          <w:szCs w:val="24"/>
          <w:lang w:val="en-US"/>
        </w:rPr>
        <w:t>a patient</w:t>
      </w:r>
      <w:r w:rsidRPr="00EB69D4">
        <w:rPr>
          <w:rFonts w:ascii="Arial" w:hAnsi="Arial" w:cs="Arial"/>
          <w:sz w:val="24"/>
          <w:szCs w:val="24"/>
          <w:lang w:val="en-US"/>
        </w:rPr>
        <w:t xml:space="preserve">. These skills could then be </w:t>
      </w:r>
      <w:r w:rsidRPr="00117A7C">
        <w:rPr>
          <w:rFonts w:ascii="Arial" w:hAnsi="Arial" w:cs="Arial"/>
          <w:i/>
          <w:iCs/>
          <w:sz w:val="24"/>
          <w:szCs w:val="24"/>
          <w:lang w:val="en-US"/>
        </w:rPr>
        <w:t>‘built on’</w:t>
      </w:r>
      <w:r w:rsidRPr="00EB69D4">
        <w:rPr>
          <w:rFonts w:ascii="Arial" w:hAnsi="Arial" w:cs="Arial"/>
          <w:sz w:val="24"/>
          <w:szCs w:val="24"/>
          <w:lang w:val="en-US"/>
        </w:rPr>
        <w:t xml:space="preserve"> in a </w:t>
      </w:r>
      <w:r w:rsidRPr="00117A7C">
        <w:rPr>
          <w:rFonts w:ascii="Arial" w:hAnsi="Arial" w:cs="Arial"/>
          <w:i/>
          <w:iCs/>
          <w:sz w:val="24"/>
          <w:szCs w:val="24"/>
          <w:lang w:val="en-US"/>
        </w:rPr>
        <w:t>‘self-directed way’</w:t>
      </w:r>
      <w:r w:rsidRPr="00EB69D4">
        <w:rPr>
          <w:rFonts w:ascii="Arial" w:hAnsi="Arial" w:cs="Arial"/>
          <w:sz w:val="24"/>
          <w:szCs w:val="24"/>
          <w:lang w:val="en-US"/>
        </w:rPr>
        <w:t xml:space="preserve">. Interestingly one participant </w:t>
      </w:r>
      <w:r w:rsidRPr="00EB69D4">
        <w:rPr>
          <w:rFonts w:ascii="Arial" w:hAnsi="Arial" w:cs="Arial"/>
          <w:sz w:val="24"/>
          <w:szCs w:val="24"/>
          <w:lang w:val="en-US"/>
        </w:rPr>
        <w:lastRenderedPageBreak/>
        <w:t xml:space="preserve">spoke of </w:t>
      </w:r>
      <w:r w:rsidR="004153A7" w:rsidRPr="00EB69D4">
        <w:rPr>
          <w:rFonts w:ascii="Arial" w:hAnsi="Arial" w:cs="Arial"/>
          <w:sz w:val="24"/>
          <w:szCs w:val="24"/>
          <w:lang w:val="en-US"/>
        </w:rPr>
        <w:t>knowledge</w:t>
      </w:r>
      <w:r w:rsidRPr="00EB69D4">
        <w:rPr>
          <w:rFonts w:ascii="Arial" w:hAnsi="Arial" w:cs="Arial"/>
          <w:sz w:val="24"/>
          <w:szCs w:val="24"/>
          <w:lang w:val="en-US"/>
        </w:rPr>
        <w:t xml:space="preserve"> and skills developing</w:t>
      </w:r>
      <w:r w:rsidR="00683FFB">
        <w:rPr>
          <w:rFonts w:ascii="Arial" w:hAnsi="Arial" w:cs="Arial"/>
          <w:sz w:val="24"/>
          <w:szCs w:val="24"/>
          <w:lang w:val="en-US"/>
        </w:rPr>
        <w:t xml:space="preserve"> a</w:t>
      </w:r>
      <w:r w:rsidRPr="00EB69D4">
        <w:rPr>
          <w:rFonts w:ascii="Arial" w:hAnsi="Arial" w:cs="Arial"/>
          <w:sz w:val="24"/>
          <w:szCs w:val="24"/>
          <w:lang w:val="en-US"/>
        </w:rPr>
        <w:t xml:space="preserve"> </w:t>
      </w:r>
      <w:r w:rsidR="004153A7" w:rsidRPr="00EB69D4">
        <w:rPr>
          <w:rFonts w:ascii="Arial" w:hAnsi="Arial" w:cs="Arial"/>
          <w:sz w:val="24"/>
          <w:szCs w:val="24"/>
          <w:lang w:val="en-US"/>
        </w:rPr>
        <w:t>form</w:t>
      </w:r>
      <w:r w:rsidRPr="00EB69D4">
        <w:rPr>
          <w:rFonts w:ascii="Arial" w:hAnsi="Arial" w:cs="Arial"/>
          <w:sz w:val="24"/>
          <w:szCs w:val="24"/>
          <w:lang w:val="en-US"/>
        </w:rPr>
        <w:t xml:space="preserve"> of </w:t>
      </w:r>
      <w:r w:rsidR="00117A7C">
        <w:rPr>
          <w:rFonts w:ascii="Arial" w:hAnsi="Arial" w:cs="Arial"/>
          <w:sz w:val="24"/>
          <w:szCs w:val="24"/>
          <w:lang w:val="en-US"/>
        </w:rPr>
        <w:t>‘</w:t>
      </w:r>
      <w:r w:rsidRPr="00117A7C">
        <w:rPr>
          <w:rFonts w:ascii="Arial" w:hAnsi="Arial" w:cs="Arial"/>
          <w:i/>
          <w:iCs/>
          <w:sz w:val="24"/>
          <w:szCs w:val="24"/>
          <w:lang w:val="en-US"/>
        </w:rPr>
        <w:t>triangulation</w:t>
      </w:r>
      <w:r w:rsidR="00117A7C">
        <w:rPr>
          <w:rFonts w:ascii="Arial" w:hAnsi="Arial" w:cs="Arial"/>
          <w:i/>
          <w:iCs/>
          <w:sz w:val="24"/>
          <w:szCs w:val="24"/>
          <w:lang w:val="en-US"/>
        </w:rPr>
        <w:t>’</w:t>
      </w:r>
      <w:r w:rsidRPr="00EB69D4">
        <w:rPr>
          <w:rFonts w:ascii="Arial" w:hAnsi="Arial" w:cs="Arial"/>
          <w:sz w:val="24"/>
          <w:szCs w:val="24"/>
          <w:lang w:val="en-US"/>
        </w:rPr>
        <w:t xml:space="preserve"> and </w:t>
      </w:r>
      <w:r w:rsidR="004153A7" w:rsidRPr="00EB69D4">
        <w:rPr>
          <w:rFonts w:ascii="Arial" w:hAnsi="Arial" w:cs="Arial"/>
          <w:sz w:val="24"/>
          <w:szCs w:val="24"/>
          <w:lang w:val="en-US"/>
        </w:rPr>
        <w:t xml:space="preserve">described </w:t>
      </w:r>
      <w:r w:rsidR="00CF1B26">
        <w:rPr>
          <w:rFonts w:ascii="Arial" w:hAnsi="Arial" w:cs="Arial"/>
          <w:sz w:val="24"/>
          <w:szCs w:val="24"/>
          <w:lang w:val="en-US"/>
        </w:rPr>
        <w:t>the</w:t>
      </w:r>
      <w:r w:rsidR="004153A7" w:rsidRPr="00EB69D4">
        <w:rPr>
          <w:rFonts w:ascii="Arial" w:hAnsi="Arial" w:cs="Arial"/>
          <w:sz w:val="24"/>
          <w:szCs w:val="24"/>
          <w:lang w:val="en-US"/>
        </w:rPr>
        <w:t xml:space="preserve"> experience</w:t>
      </w:r>
      <w:r w:rsidR="00CF1B26">
        <w:rPr>
          <w:rFonts w:ascii="Arial" w:hAnsi="Arial" w:cs="Arial"/>
          <w:sz w:val="24"/>
          <w:szCs w:val="24"/>
          <w:lang w:val="en-US"/>
        </w:rPr>
        <w:t xml:space="preserve"> which is translated using</w:t>
      </w:r>
      <w:r w:rsidR="004153A7" w:rsidRPr="00EB69D4">
        <w:rPr>
          <w:rFonts w:ascii="Arial" w:hAnsi="Arial" w:cs="Arial"/>
          <w:sz w:val="24"/>
          <w:szCs w:val="24"/>
          <w:lang w:val="en-US"/>
        </w:rPr>
        <w:t xml:space="preserve"> the </w:t>
      </w:r>
      <w:r w:rsidR="00A646D7">
        <w:rPr>
          <w:rFonts w:ascii="Arial" w:hAnsi="Arial" w:cs="Arial"/>
          <w:sz w:val="24"/>
          <w:szCs w:val="24"/>
          <w:lang w:val="en-US"/>
        </w:rPr>
        <w:t>model</w:t>
      </w:r>
      <w:r w:rsidR="00CF1B26">
        <w:rPr>
          <w:rFonts w:ascii="Arial" w:hAnsi="Arial" w:cs="Arial"/>
          <w:sz w:val="24"/>
          <w:szCs w:val="24"/>
          <w:lang w:val="en-US"/>
        </w:rPr>
        <w:t xml:space="preserve"> indicated</w:t>
      </w:r>
      <w:r w:rsidR="004153A7" w:rsidRPr="00EB69D4">
        <w:rPr>
          <w:rFonts w:ascii="Arial" w:hAnsi="Arial" w:cs="Arial"/>
          <w:sz w:val="24"/>
          <w:szCs w:val="24"/>
          <w:lang w:val="en-US"/>
        </w:rPr>
        <w:t xml:space="preserve"> below (Fig. 1)</w:t>
      </w:r>
    </w:p>
    <w:p w14:paraId="6263F8DD" w14:textId="0BFA7FAB" w:rsidR="004153A7" w:rsidRPr="00EB69D4" w:rsidRDefault="004153A7" w:rsidP="00EB69D4">
      <w:pPr>
        <w:spacing w:line="360" w:lineRule="auto"/>
        <w:jc w:val="both"/>
        <w:rPr>
          <w:rFonts w:ascii="Arial" w:hAnsi="Arial" w:cs="Arial"/>
          <w:sz w:val="24"/>
          <w:szCs w:val="24"/>
          <w:lang w:val="en-US"/>
        </w:rPr>
      </w:pPr>
      <w:r w:rsidRPr="00EB69D4">
        <w:rPr>
          <w:rFonts w:ascii="Arial" w:hAnsi="Arial" w:cs="Arial"/>
          <w:noProof/>
          <w:sz w:val="24"/>
          <w:szCs w:val="24"/>
          <w:lang w:val="en-US"/>
        </w:rPr>
        <mc:AlternateContent>
          <mc:Choice Requires="wps">
            <w:drawing>
              <wp:anchor distT="0" distB="0" distL="114300" distR="114300" simplePos="0" relativeHeight="251663360" behindDoc="0" locked="0" layoutInCell="1" allowOverlap="1" wp14:anchorId="2F283FB5" wp14:editId="3F824C63">
                <wp:simplePos x="0" y="0"/>
                <wp:positionH relativeFrom="column">
                  <wp:posOffset>1995488</wp:posOffset>
                </wp:positionH>
                <wp:positionV relativeFrom="paragraph">
                  <wp:posOffset>120968</wp:posOffset>
                </wp:positionV>
                <wp:extent cx="1009650" cy="6762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009650" cy="676275"/>
                        </a:xfrm>
                        <a:prstGeom prst="rect">
                          <a:avLst/>
                        </a:prstGeom>
                        <a:solidFill>
                          <a:srgbClr val="00B0F0"/>
                        </a:solidFill>
                        <a:ln w="6350">
                          <a:solidFill>
                            <a:prstClr val="black"/>
                          </a:solidFill>
                        </a:ln>
                      </wps:spPr>
                      <wps:txbx>
                        <w:txbxContent>
                          <w:p w14:paraId="6A6029A2" w14:textId="77777777" w:rsidR="004153A7" w:rsidRPr="006F2710" w:rsidRDefault="004153A7" w:rsidP="004153A7">
                            <w:pPr>
                              <w:jc w:val="center"/>
                              <w:rPr>
                                <w:b/>
                                <w:bCs/>
                                <w:sz w:val="20"/>
                                <w:szCs w:val="20"/>
                                <w:lang w:val="en-US"/>
                              </w:rPr>
                            </w:pPr>
                            <w:r w:rsidRPr="006F2710">
                              <w:rPr>
                                <w:b/>
                                <w:bCs/>
                                <w:sz w:val="20"/>
                                <w:szCs w:val="20"/>
                                <w:lang w:val="en-US"/>
                              </w:rPr>
                              <w:t>Classroom</w:t>
                            </w:r>
                          </w:p>
                          <w:p w14:paraId="062A2550" w14:textId="16418FF7" w:rsidR="004153A7" w:rsidRPr="006F2710" w:rsidRDefault="00117A7C" w:rsidP="004153A7">
                            <w:pPr>
                              <w:jc w:val="center"/>
                              <w:rPr>
                                <w:b/>
                                <w:bCs/>
                                <w:sz w:val="20"/>
                                <w:szCs w:val="20"/>
                                <w:lang w:val="en-US"/>
                              </w:rPr>
                            </w:pPr>
                            <w:r w:rsidRPr="006F2710">
                              <w:rPr>
                                <w:b/>
                                <w:bCs/>
                                <w:sz w:val="20"/>
                                <w:szCs w:val="20"/>
                                <w:lang w:val="en-US"/>
                              </w:rPr>
                              <w:t>(academic)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283FB5" id="_x0000_t202" coordsize="21600,21600" o:spt="202" path="m,l,21600r21600,l21600,xe">
                <v:stroke joinstyle="miter"/>
                <v:path gradientshapeok="t" o:connecttype="rect"/>
              </v:shapetype>
              <v:shape id="Text Box 1" o:spid="_x0000_s1026" type="#_x0000_t202" style="position:absolute;left:0;text-align:left;margin-left:157.15pt;margin-top:9.55pt;width:79.5pt;height:53.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" fillcolor="#00b0f0" strokeweight=".5pt">
                <v:textbox>
                  <w:txbxContent>
                    <w:p w14:paraId="6A6029A2" w14:textId="77777777" w:rsidR="004153A7" w:rsidRPr="006F2710" w:rsidRDefault="004153A7" w:rsidP="004153A7">
                      <w:pPr>
                        <w:jc w:val="center"/>
                        <w:rPr>
                          <w:b/>
                          <w:bCs/>
                          <w:sz w:val="20"/>
                          <w:szCs w:val="20"/>
                          <w:lang w:val="en-US"/>
                        </w:rPr>
                      </w:pPr>
                      <w:r w:rsidRPr="006F2710">
                        <w:rPr>
                          <w:b/>
                          <w:bCs/>
                          <w:sz w:val="20"/>
                          <w:szCs w:val="20"/>
                          <w:lang w:val="en-US"/>
                        </w:rPr>
                        <w:t>Classroom</w:t>
                      </w:r>
                    </w:p>
                    <w:p w14:paraId="062A2550" w14:textId="16418FF7" w:rsidR="004153A7" w:rsidRPr="006F2710" w:rsidRDefault="00117A7C" w:rsidP="004153A7">
                      <w:pPr>
                        <w:jc w:val="center"/>
                        <w:rPr>
                          <w:b/>
                          <w:bCs/>
                          <w:sz w:val="20"/>
                          <w:szCs w:val="20"/>
                          <w:lang w:val="en-US"/>
                        </w:rPr>
                      </w:pPr>
                      <w:r w:rsidRPr="006F2710">
                        <w:rPr>
                          <w:b/>
                          <w:bCs/>
                          <w:sz w:val="20"/>
                          <w:szCs w:val="20"/>
                          <w:lang w:val="en-US"/>
                        </w:rPr>
                        <w:t>(academic)</w:t>
                      </w:r>
                    </w:p>
                  </w:txbxContent>
                </v:textbox>
              </v:shape>
            </w:pict>
          </mc:Fallback>
        </mc:AlternateContent>
      </w:r>
    </w:p>
    <w:p w14:paraId="6A48A929" w14:textId="24006DD5" w:rsidR="00741AD4" w:rsidRPr="00EB69D4" w:rsidRDefault="004153A7" w:rsidP="00EB69D4">
      <w:pPr>
        <w:spacing w:line="360" w:lineRule="auto"/>
        <w:jc w:val="both"/>
        <w:rPr>
          <w:rFonts w:ascii="Arial" w:hAnsi="Arial" w:cs="Arial"/>
          <w:sz w:val="24"/>
          <w:szCs w:val="24"/>
          <w:lang w:val="en-US"/>
        </w:rPr>
      </w:pPr>
      <w:r w:rsidRPr="00EB69D4">
        <w:rPr>
          <w:rFonts w:ascii="Arial" w:hAnsi="Arial" w:cs="Arial"/>
          <w:noProof/>
          <w:sz w:val="24"/>
          <w:szCs w:val="24"/>
          <w:lang w:val="en-US"/>
        </w:rPr>
        <mc:AlternateContent>
          <mc:Choice Requires="wps">
            <w:drawing>
              <wp:anchor distT="0" distB="0" distL="114300" distR="114300" simplePos="0" relativeHeight="251667456" behindDoc="0" locked="0" layoutInCell="1" allowOverlap="1" wp14:anchorId="67E1728F" wp14:editId="49109EA9">
                <wp:simplePos x="0" y="0"/>
                <wp:positionH relativeFrom="column">
                  <wp:posOffset>3235960</wp:posOffset>
                </wp:positionH>
                <wp:positionV relativeFrom="paragraph">
                  <wp:posOffset>59371</wp:posOffset>
                </wp:positionV>
                <wp:extent cx="1189336" cy="171159"/>
                <wp:effectExtent l="0" t="304800" r="0" b="305435"/>
                <wp:wrapNone/>
                <wp:docPr id="10" name="Arrow: Left-Right 10"/>
                <wp:cNvGraphicFramePr/>
                <a:graphic xmlns:a="http://schemas.openxmlformats.org/drawingml/2006/main">
                  <a:graphicData uri="http://schemas.microsoft.com/office/word/2010/wordprocessingShape">
                    <wps:wsp>
                      <wps:cNvSpPr/>
                      <wps:spPr>
                        <a:xfrm rot="2080934">
                          <a:off x="0" y="0"/>
                          <a:ext cx="1189336" cy="171159"/>
                        </a:xfrm>
                        <a:prstGeom prst="leftRight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3C64"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10" o:spid="_x0000_s1026" type="#_x0000_t69" style="position:absolute;margin-left:254.8pt;margin-top:4.65pt;width:93.65pt;height:13.5pt;rotation:2272935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" adj="1554" fillcolor="red" strokecolor="#2f528f" strokeweight="1pt"/>
            </w:pict>
          </mc:Fallback>
        </mc:AlternateContent>
      </w:r>
      <w:r w:rsidRPr="00EB69D4">
        <w:rPr>
          <w:rFonts w:ascii="Arial" w:hAnsi="Arial" w:cs="Arial"/>
          <w:noProof/>
          <w:sz w:val="24"/>
          <w:szCs w:val="24"/>
          <w:lang w:val="en-US"/>
        </w:rPr>
        <mc:AlternateContent>
          <mc:Choice Requires="wps">
            <w:drawing>
              <wp:anchor distT="0" distB="0" distL="114300" distR="114300" simplePos="0" relativeHeight="251665408" behindDoc="0" locked="0" layoutInCell="1" allowOverlap="1" wp14:anchorId="03E86983" wp14:editId="04567A09">
                <wp:simplePos x="0" y="0"/>
                <wp:positionH relativeFrom="column">
                  <wp:posOffset>739521</wp:posOffset>
                </wp:positionH>
                <wp:positionV relativeFrom="paragraph">
                  <wp:posOffset>40614</wp:posOffset>
                </wp:positionV>
                <wp:extent cx="1081150" cy="192059"/>
                <wp:effectExtent l="0" t="285750" r="0" b="303530"/>
                <wp:wrapNone/>
                <wp:docPr id="7" name="Arrow: Left-Right 7"/>
                <wp:cNvGraphicFramePr/>
                <a:graphic xmlns:a="http://schemas.openxmlformats.org/drawingml/2006/main">
                  <a:graphicData uri="http://schemas.microsoft.com/office/word/2010/wordprocessingShape">
                    <wps:wsp>
                      <wps:cNvSpPr/>
                      <wps:spPr>
                        <a:xfrm rot="19060549">
                          <a:off x="0" y="0"/>
                          <a:ext cx="1081150" cy="192059"/>
                        </a:xfrm>
                        <a:prstGeom prst="leftRight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05183" id="Arrow: Left-Right 7" o:spid="_x0000_s1026" type="#_x0000_t69" style="position:absolute;margin-left:58.25pt;margin-top:3.2pt;width:85.15pt;height:15.1pt;rotation:-2773758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" adj="1919" fillcolor="red" strokecolor="#2f528f" strokeweight="1pt"/>
            </w:pict>
          </mc:Fallback>
        </mc:AlternateContent>
      </w:r>
    </w:p>
    <w:p w14:paraId="4BCD7265" w14:textId="7E7B433A" w:rsidR="00741AD4" w:rsidRPr="00EB69D4" w:rsidRDefault="006F2710" w:rsidP="00EB69D4">
      <w:pPr>
        <w:jc w:val="both"/>
        <w:rPr>
          <w:rFonts w:ascii="Arial" w:hAnsi="Arial" w:cs="Arial"/>
          <w:sz w:val="24"/>
          <w:szCs w:val="24"/>
          <w:lang w:val="en-US"/>
        </w:rPr>
      </w:pPr>
      <w:r w:rsidRPr="00EB69D4">
        <w:rPr>
          <w:rFonts w:ascii="Arial" w:hAnsi="Arial" w:cs="Arial"/>
          <w:noProof/>
          <w:sz w:val="24"/>
          <w:szCs w:val="24"/>
          <w:lang w:val="en-US"/>
        </w:rPr>
        <mc:AlternateContent>
          <mc:Choice Requires="wps">
            <w:drawing>
              <wp:anchor distT="0" distB="0" distL="114300" distR="114300" simplePos="0" relativeHeight="251659264" behindDoc="0" locked="0" layoutInCell="1" allowOverlap="1" wp14:anchorId="27DFEB96" wp14:editId="59CEFB4F">
                <wp:simplePos x="0" y="0"/>
                <wp:positionH relativeFrom="margin">
                  <wp:align>left</wp:align>
                </wp:positionH>
                <wp:positionV relativeFrom="paragraph">
                  <wp:posOffset>291465</wp:posOffset>
                </wp:positionV>
                <wp:extent cx="1009650" cy="7239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009650" cy="723900"/>
                        </a:xfrm>
                        <a:prstGeom prst="rect">
                          <a:avLst/>
                        </a:prstGeom>
                        <a:solidFill>
                          <a:srgbClr val="00B050"/>
                        </a:solidFill>
                        <a:ln w="6350">
                          <a:solidFill>
                            <a:prstClr val="black"/>
                          </a:solidFill>
                        </a:ln>
                      </wps:spPr>
                      <wps:txbx>
                        <w:txbxContent>
                          <w:p w14:paraId="2D22DE0E" w14:textId="77777777" w:rsidR="004153A7" w:rsidRPr="006F2710" w:rsidRDefault="004153A7" w:rsidP="004153A7">
                            <w:pPr>
                              <w:jc w:val="center"/>
                              <w:rPr>
                                <w:b/>
                                <w:bCs/>
                                <w:sz w:val="20"/>
                                <w:szCs w:val="20"/>
                                <w:lang w:val="en-US"/>
                              </w:rPr>
                            </w:pPr>
                            <w:r w:rsidRPr="006F2710">
                              <w:rPr>
                                <w:b/>
                                <w:bCs/>
                                <w:sz w:val="20"/>
                                <w:szCs w:val="20"/>
                                <w:lang w:val="en-US"/>
                              </w:rPr>
                              <w:t>Clinical</w:t>
                            </w:r>
                          </w:p>
                          <w:p w14:paraId="2DAD8572" w14:textId="634E9626" w:rsidR="004153A7" w:rsidRPr="006F2710" w:rsidRDefault="004153A7" w:rsidP="004153A7">
                            <w:pPr>
                              <w:jc w:val="center"/>
                              <w:rPr>
                                <w:b/>
                                <w:bCs/>
                                <w:sz w:val="20"/>
                                <w:szCs w:val="20"/>
                                <w:lang w:val="en-US"/>
                              </w:rPr>
                            </w:pPr>
                            <w:r w:rsidRPr="006F2710">
                              <w:rPr>
                                <w:b/>
                                <w:bCs/>
                                <w:sz w:val="20"/>
                                <w:szCs w:val="20"/>
                                <w:lang w:val="en-US"/>
                              </w:rPr>
                              <w:t>(supported</w:t>
                            </w:r>
                            <w:r w:rsidR="006F2710" w:rsidRPr="006F2710">
                              <w:rPr>
                                <w:b/>
                                <w:bCs/>
                                <w:sz w:val="20"/>
                                <w:szCs w:val="20"/>
                                <w:lang w:val="en-US"/>
                              </w:rPr>
                              <w:t xml:space="preserve"> by supervision</w:t>
                            </w:r>
                            <w:r w:rsidRPr="006F2710">
                              <w:rPr>
                                <w:b/>
                                <w:bCs/>
                                <w:sz w:val="20"/>
                                <w:szCs w:val="2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DFEB96" id="Text Box 2" o:spid="_x0000_s1027" type="#_x0000_t202" style="position:absolute;left:0;text-align:left;margin-left:0;margin-top:22.95pt;width:79.5pt;height:57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" fillcolor="#00b050" strokeweight=".5pt">
                <v:textbox>
                  <w:txbxContent>
                    <w:p w14:paraId="2D22DE0E" w14:textId="77777777" w:rsidR="004153A7" w:rsidRPr="006F2710" w:rsidRDefault="004153A7" w:rsidP="004153A7">
                      <w:pPr>
                        <w:jc w:val="center"/>
                        <w:rPr>
                          <w:b/>
                          <w:bCs/>
                          <w:sz w:val="20"/>
                          <w:szCs w:val="20"/>
                          <w:lang w:val="en-US"/>
                        </w:rPr>
                      </w:pPr>
                      <w:r w:rsidRPr="006F2710">
                        <w:rPr>
                          <w:b/>
                          <w:bCs/>
                          <w:sz w:val="20"/>
                          <w:szCs w:val="20"/>
                          <w:lang w:val="en-US"/>
                        </w:rPr>
                        <w:t>Clinical</w:t>
                      </w:r>
                    </w:p>
                    <w:p w14:paraId="2DAD8572" w14:textId="634E9626" w:rsidR="004153A7" w:rsidRPr="006F2710" w:rsidRDefault="004153A7" w:rsidP="004153A7">
                      <w:pPr>
                        <w:jc w:val="center"/>
                        <w:rPr>
                          <w:b/>
                          <w:bCs/>
                          <w:sz w:val="20"/>
                          <w:szCs w:val="20"/>
                          <w:lang w:val="en-US"/>
                        </w:rPr>
                      </w:pPr>
                      <w:r w:rsidRPr="006F2710">
                        <w:rPr>
                          <w:b/>
                          <w:bCs/>
                          <w:sz w:val="20"/>
                          <w:szCs w:val="20"/>
                          <w:lang w:val="en-US"/>
                        </w:rPr>
                        <w:t>(supported</w:t>
                      </w:r>
                      <w:r w:rsidR="006F2710" w:rsidRPr="006F2710">
                        <w:rPr>
                          <w:b/>
                          <w:bCs/>
                          <w:sz w:val="20"/>
                          <w:szCs w:val="20"/>
                          <w:lang w:val="en-US"/>
                        </w:rPr>
                        <w:t xml:space="preserve"> by supervision</w:t>
                      </w:r>
                      <w:r w:rsidRPr="006F2710">
                        <w:rPr>
                          <w:b/>
                          <w:bCs/>
                          <w:sz w:val="20"/>
                          <w:szCs w:val="20"/>
                          <w:lang w:val="en-US"/>
                        </w:rPr>
                        <w:t>)</w:t>
                      </w:r>
                    </w:p>
                  </w:txbxContent>
                </v:textbox>
                <w10:wrap anchorx="margin"/>
              </v:shape>
            </w:pict>
          </mc:Fallback>
        </mc:AlternateContent>
      </w:r>
      <w:r w:rsidRPr="00EB69D4">
        <w:rPr>
          <w:rFonts w:ascii="Arial" w:hAnsi="Arial" w:cs="Arial"/>
          <w:noProof/>
          <w:sz w:val="24"/>
          <w:szCs w:val="24"/>
          <w:lang w:val="en-US"/>
        </w:rPr>
        <mc:AlternateContent>
          <mc:Choice Requires="wps">
            <w:drawing>
              <wp:anchor distT="0" distB="0" distL="114300" distR="114300" simplePos="0" relativeHeight="251661312" behindDoc="0" locked="0" layoutInCell="1" allowOverlap="1" wp14:anchorId="39F6E1E7" wp14:editId="58DE3070">
                <wp:simplePos x="0" y="0"/>
                <wp:positionH relativeFrom="margin">
                  <wp:posOffset>3971290</wp:posOffset>
                </wp:positionH>
                <wp:positionV relativeFrom="paragraph">
                  <wp:posOffset>275272</wp:posOffset>
                </wp:positionV>
                <wp:extent cx="1009650" cy="700087"/>
                <wp:effectExtent l="0" t="0" r="19050" b="24130"/>
                <wp:wrapNone/>
                <wp:docPr id="3" name="Text Box 3"/>
                <wp:cNvGraphicFramePr/>
                <a:graphic xmlns:a="http://schemas.openxmlformats.org/drawingml/2006/main">
                  <a:graphicData uri="http://schemas.microsoft.com/office/word/2010/wordprocessingShape">
                    <wps:wsp>
                      <wps:cNvSpPr txBox="1"/>
                      <wps:spPr>
                        <a:xfrm>
                          <a:off x="0" y="0"/>
                          <a:ext cx="1009650" cy="700087"/>
                        </a:xfrm>
                        <a:prstGeom prst="rect">
                          <a:avLst/>
                        </a:prstGeom>
                        <a:solidFill>
                          <a:srgbClr val="FFFF00"/>
                        </a:solidFill>
                        <a:ln w="6350">
                          <a:solidFill>
                            <a:prstClr val="black"/>
                          </a:solidFill>
                        </a:ln>
                      </wps:spPr>
                      <wps:txbx>
                        <w:txbxContent>
                          <w:p w14:paraId="1733859A" w14:textId="77777777" w:rsidR="004153A7" w:rsidRPr="00553617" w:rsidRDefault="004153A7" w:rsidP="004153A7">
                            <w:pPr>
                              <w:jc w:val="center"/>
                              <w:rPr>
                                <w:b/>
                                <w:bCs/>
                                <w:sz w:val="18"/>
                                <w:szCs w:val="18"/>
                                <w:lang w:val="en-US"/>
                              </w:rPr>
                            </w:pPr>
                            <w:r w:rsidRPr="00553617">
                              <w:rPr>
                                <w:b/>
                                <w:bCs/>
                                <w:sz w:val="18"/>
                                <w:szCs w:val="18"/>
                                <w:lang w:val="en-US"/>
                              </w:rPr>
                              <w:t>Simulation</w:t>
                            </w:r>
                            <w:r>
                              <w:rPr>
                                <w:b/>
                                <w:bCs/>
                                <w:sz w:val="18"/>
                                <w:szCs w:val="18"/>
                                <w:lang w:val="en-US"/>
                              </w:rPr>
                              <w:t xml:space="preserve"> </w:t>
                            </w:r>
                            <w:r w:rsidRPr="00553617">
                              <w:rPr>
                                <w:b/>
                                <w:bCs/>
                                <w:sz w:val="18"/>
                                <w:szCs w:val="18"/>
                                <w:lang w:val="en-US"/>
                              </w:rPr>
                              <w:t>(combines classroom and</w:t>
                            </w:r>
                            <w:r>
                              <w:rPr>
                                <w:b/>
                                <w:bCs/>
                                <w:lang w:val="en-US"/>
                              </w:rPr>
                              <w:t xml:space="preserve"> </w:t>
                            </w:r>
                            <w:r w:rsidRPr="00553617">
                              <w:rPr>
                                <w:b/>
                                <w:bCs/>
                                <w:sz w:val="18"/>
                                <w:szCs w:val="18"/>
                                <w:lang w:val="en-US"/>
                              </w:rPr>
                              <w:t>clinical ‘safely’</w:t>
                            </w:r>
                            <w:r w:rsidRPr="00553617">
                              <w:rPr>
                                <w:b/>
                                <w:bCs/>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F6E1E7" id="Text Box 3" o:spid="_x0000_s1028" type="#_x0000_t202" style="position:absolute;left:0;text-align:left;margin-left:312.7pt;margin-top:21.65pt;width:79.5pt;height:55.1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" fillcolor="yellow" strokeweight=".5pt">
                <v:textbox>
                  <w:txbxContent>
                    <w:p w14:paraId="1733859A" w14:textId="77777777" w:rsidR="004153A7" w:rsidRPr="00553617" w:rsidRDefault="004153A7" w:rsidP="004153A7">
                      <w:pPr>
                        <w:jc w:val="center"/>
                        <w:rPr>
                          <w:b/>
                          <w:bCs/>
                          <w:sz w:val="18"/>
                          <w:szCs w:val="18"/>
                          <w:lang w:val="en-US"/>
                        </w:rPr>
                      </w:pPr>
                      <w:r w:rsidRPr="00553617">
                        <w:rPr>
                          <w:b/>
                          <w:bCs/>
                          <w:sz w:val="18"/>
                          <w:szCs w:val="18"/>
                          <w:lang w:val="en-US"/>
                        </w:rPr>
                        <w:t>Simulation</w:t>
                      </w:r>
                      <w:r>
                        <w:rPr>
                          <w:b/>
                          <w:bCs/>
                          <w:sz w:val="18"/>
                          <w:szCs w:val="18"/>
                          <w:lang w:val="en-US"/>
                        </w:rPr>
                        <w:t xml:space="preserve"> </w:t>
                      </w:r>
                      <w:r w:rsidRPr="00553617">
                        <w:rPr>
                          <w:b/>
                          <w:bCs/>
                          <w:sz w:val="18"/>
                          <w:szCs w:val="18"/>
                          <w:lang w:val="en-US"/>
                        </w:rPr>
                        <w:t>(combines classroom and</w:t>
                      </w:r>
                      <w:r>
                        <w:rPr>
                          <w:b/>
                          <w:bCs/>
                          <w:lang w:val="en-US"/>
                        </w:rPr>
                        <w:t xml:space="preserve"> </w:t>
                      </w:r>
                      <w:r w:rsidRPr="00553617">
                        <w:rPr>
                          <w:b/>
                          <w:bCs/>
                          <w:sz w:val="18"/>
                          <w:szCs w:val="18"/>
                          <w:lang w:val="en-US"/>
                        </w:rPr>
                        <w:t>clinical ‘safely’</w:t>
                      </w:r>
                      <w:r w:rsidRPr="00553617">
                        <w:rPr>
                          <w:b/>
                          <w:bCs/>
                          <w:lang w:val="en-US"/>
                        </w:rPr>
                        <w:t>)</w:t>
                      </w:r>
                    </w:p>
                  </w:txbxContent>
                </v:textbox>
                <w10:wrap anchorx="margin"/>
              </v:shape>
            </w:pict>
          </mc:Fallback>
        </mc:AlternateContent>
      </w:r>
    </w:p>
    <w:p w14:paraId="732B4E3D" w14:textId="3C0DF4F6" w:rsidR="00005683" w:rsidRPr="00EB69D4" w:rsidRDefault="004153A7" w:rsidP="00EB69D4">
      <w:pPr>
        <w:jc w:val="both"/>
        <w:rPr>
          <w:rFonts w:ascii="Arial" w:hAnsi="Arial" w:cs="Arial"/>
          <w:sz w:val="24"/>
          <w:szCs w:val="24"/>
          <w:lang w:val="en-US"/>
        </w:rPr>
      </w:pPr>
      <w:r w:rsidRPr="00EB69D4">
        <w:rPr>
          <w:rFonts w:ascii="Arial" w:hAnsi="Arial" w:cs="Arial"/>
          <w:noProof/>
          <w:sz w:val="24"/>
          <w:szCs w:val="24"/>
          <w:lang w:val="en-US"/>
        </w:rPr>
        <mc:AlternateContent>
          <mc:Choice Requires="wps">
            <w:drawing>
              <wp:anchor distT="0" distB="0" distL="114300" distR="114300" simplePos="0" relativeHeight="251669504" behindDoc="0" locked="0" layoutInCell="1" allowOverlap="1" wp14:anchorId="42CFBFBB" wp14:editId="7B7E6630">
                <wp:simplePos x="0" y="0"/>
                <wp:positionH relativeFrom="column">
                  <wp:posOffset>1152525</wp:posOffset>
                </wp:positionH>
                <wp:positionV relativeFrom="paragraph">
                  <wp:posOffset>281305</wp:posOffset>
                </wp:positionV>
                <wp:extent cx="2614613" cy="166370"/>
                <wp:effectExtent l="19050" t="19050" r="14605" b="43180"/>
                <wp:wrapNone/>
                <wp:docPr id="8" name="Arrow: Left-Right 8"/>
                <wp:cNvGraphicFramePr/>
                <a:graphic xmlns:a="http://schemas.openxmlformats.org/drawingml/2006/main">
                  <a:graphicData uri="http://schemas.microsoft.com/office/word/2010/wordprocessingShape">
                    <wps:wsp>
                      <wps:cNvSpPr/>
                      <wps:spPr>
                        <a:xfrm>
                          <a:off x="0" y="0"/>
                          <a:ext cx="2614613" cy="166370"/>
                        </a:xfrm>
                        <a:prstGeom prst="leftRight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1CE273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8" o:spid="_x0000_s1026" type="#_x0000_t69" style="position:absolute;margin-left:90.75pt;margin-top:22.15pt;width:205.9pt;height:13.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" adj="687" fillcolor="red" strokecolor="#2f528f" strokeweight="1pt"/>
            </w:pict>
          </mc:Fallback>
        </mc:AlternateContent>
      </w:r>
      <w:r w:rsidR="00741AD4" w:rsidRPr="00EB69D4">
        <w:rPr>
          <w:rFonts w:ascii="Arial" w:hAnsi="Arial" w:cs="Arial"/>
          <w:sz w:val="24"/>
          <w:szCs w:val="24"/>
          <w:lang w:val="en-US"/>
        </w:rPr>
        <w:t xml:space="preserve"> </w:t>
      </w:r>
    </w:p>
    <w:p w14:paraId="1B866DB2" w14:textId="2DAC5C8A" w:rsidR="00005683" w:rsidRPr="00EB69D4" w:rsidRDefault="00005683" w:rsidP="00EB69D4">
      <w:pPr>
        <w:jc w:val="both"/>
        <w:rPr>
          <w:rFonts w:ascii="Arial" w:hAnsi="Arial" w:cs="Arial"/>
          <w:sz w:val="24"/>
          <w:szCs w:val="24"/>
          <w:lang w:val="en-US"/>
        </w:rPr>
      </w:pPr>
    </w:p>
    <w:p w14:paraId="5B5D8726" w14:textId="3017CFBA" w:rsidR="004F5DF8" w:rsidRPr="00EB69D4" w:rsidRDefault="004F5DF8" w:rsidP="00EB69D4">
      <w:pPr>
        <w:jc w:val="both"/>
        <w:rPr>
          <w:rFonts w:ascii="Arial" w:hAnsi="Arial" w:cs="Arial"/>
          <w:sz w:val="24"/>
          <w:szCs w:val="24"/>
          <w:lang w:val="en-US"/>
        </w:rPr>
      </w:pPr>
    </w:p>
    <w:p w14:paraId="1C88D7F5" w14:textId="1908D441" w:rsidR="004153A7" w:rsidRPr="00683FFB" w:rsidRDefault="004153A7" w:rsidP="00EB69D4">
      <w:pPr>
        <w:jc w:val="both"/>
        <w:rPr>
          <w:rFonts w:ascii="Arial" w:hAnsi="Arial" w:cs="Arial"/>
          <w:b/>
          <w:bCs/>
          <w:sz w:val="20"/>
          <w:szCs w:val="20"/>
          <w:lang w:val="en-US"/>
        </w:rPr>
      </w:pPr>
      <w:r w:rsidRPr="00683FFB">
        <w:rPr>
          <w:rFonts w:ascii="Arial" w:hAnsi="Arial" w:cs="Arial"/>
          <w:b/>
          <w:bCs/>
          <w:sz w:val="20"/>
          <w:szCs w:val="20"/>
          <w:lang w:val="en-US"/>
        </w:rPr>
        <w:t>Figure 1</w:t>
      </w:r>
      <w:r w:rsidR="00A646D7" w:rsidRPr="00683FFB">
        <w:rPr>
          <w:rFonts w:ascii="Arial" w:hAnsi="Arial" w:cs="Arial"/>
          <w:b/>
          <w:bCs/>
          <w:sz w:val="20"/>
          <w:szCs w:val="20"/>
          <w:lang w:val="en-US"/>
        </w:rPr>
        <w:t>.</w:t>
      </w:r>
      <w:r w:rsidRPr="00683FFB">
        <w:rPr>
          <w:rFonts w:ascii="Arial" w:hAnsi="Arial" w:cs="Arial"/>
          <w:b/>
          <w:bCs/>
          <w:sz w:val="20"/>
          <w:szCs w:val="20"/>
          <w:lang w:val="en-US"/>
        </w:rPr>
        <w:t xml:space="preserve"> Knowledge and skills created f</w:t>
      </w:r>
      <w:r w:rsidR="00117A7C" w:rsidRPr="00683FFB">
        <w:rPr>
          <w:rFonts w:ascii="Arial" w:hAnsi="Arial" w:cs="Arial"/>
          <w:b/>
          <w:bCs/>
          <w:sz w:val="20"/>
          <w:szCs w:val="20"/>
          <w:lang w:val="en-US"/>
        </w:rPr>
        <w:t>ro</w:t>
      </w:r>
      <w:r w:rsidRPr="00683FFB">
        <w:rPr>
          <w:rFonts w:ascii="Arial" w:hAnsi="Arial" w:cs="Arial"/>
          <w:b/>
          <w:bCs/>
          <w:sz w:val="20"/>
          <w:szCs w:val="20"/>
          <w:lang w:val="en-US"/>
        </w:rPr>
        <w:t>m ‘triangulation’ of classroom, supported clinical learning and simulation.</w:t>
      </w:r>
    </w:p>
    <w:p w14:paraId="53F051B4" w14:textId="6957B79A" w:rsidR="00766223" w:rsidRDefault="004153A7" w:rsidP="00EB69D4">
      <w:pPr>
        <w:spacing w:line="360" w:lineRule="auto"/>
        <w:jc w:val="both"/>
        <w:rPr>
          <w:rFonts w:ascii="Arial" w:hAnsi="Arial" w:cs="Arial"/>
          <w:sz w:val="24"/>
          <w:szCs w:val="24"/>
          <w:lang w:val="en-US"/>
        </w:rPr>
      </w:pPr>
      <w:r w:rsidRPr="00EB69D4">
        <w:rPr>
          <w:rFonts w:ascii="Arial" w:hAnsi="Arial" w:cs="Arial"/>
          <w:sz w:val="24"/>
          <w:szCs w:val="24"/>
          <w:lang w:val="en-US"/>
        </w:rPr>
        <w:t>Clearly there is a suggestion that</w:t>
      </w:r>
      <w:r w:rsidR="00095CAC" w:rsidRPr="00EB69D4">
        <w:rPr>
          <w:rFonts w:ascii="Arial" w:hAnsi="Arial" w:cs="Arial"/>
          <w:sz w:val="24"/>
          <w:szCs w:val="24"/>
          <w:lang w:val="en-US"/>
        </w:rPr>
        <w:t xml:space="preserve"> simulation has an impact on the development of advanced practitioners and that they gain personally and professional</w:t>
      </w:r>
      <w:r w:rsidR="00117A7C">
        <w:rPr>
          <w:rFonts w:ascii="Arial" w:hAnsi="Arial" w:cs="Arial"/>
          <w:sz w:val="24"/>
          <w:szCs w:val="24"/>
          <w:lang w:val="en-US"/>
        </w:rPr>
        <w:t>ly</w:t>
      </w:r>
      <w:r w:rsidR="00095CAC" w:rsidRPr="00EB69D4">
        <w:rPr>
          <w:rFonts w:ascii="Arial" w:hAnsi="Arial" w:cs="Arial"/>
          <w:sz w:val="24"/>
          <w:szCs w:val="24"/>
          <w:lang w:val="en-US"/>
        </w:rPr>
        <w:t xml:space="preserve"> from the experience. Indeed, participants of the focus group suggested that simulation offered an opportunity </w:t>
      </w:r>
      <w:r w:rsidR="00095CAC" w:rsidRPr="00117A7C">
        <w:rPr>
          <w:rFonts w:ascii="Arial" w:hAnsi="Arial" w:cs="Arial"/>
          <w:i/>
          <w:iCs/>
          <w:sz w:val="24"/>
          <w:szCs w:val="24"/>
          <w:lang w:val="en-US"/>
        </w:rPr>
        <w:t>‘to adapt practice’</w:t>
      </w:r>
      <w:r w:rsidR="00095CAC" w:rsidRPr="00EB69D4">
        <w:rPr>
          <w:rFonts w:ascii="Arial" w:hAnsi="Arial" w:cs="Arial"/>
          <w:sz w:val="24"/>
          <w:szCs w:val="24"/>
          <w:lang w:val="en-US"/>
        </w:rPr>
        <w:t xml:space="preserve"> and whilst doing this </w:t>
      </w:r>
      <w:r w:rsidR="00095CAC" w:rsidRPr="00117A7C">
        <w:rPr>
          <w:rFonts w:ascii="Arial" w:hAnsi="Arial" w:cs="Arial"/>
          <w:i/>
          <w:iCs/>
          <w:sz w:val="24"/>
          <w:szCs w:val="24"/>
          <w:lang w:val="en-US"/>
        </w:rPr>
        <w:t>‘no harm’</w:t>
      </w:r>
      <w:r w:rsidR="00095CAC" w:rsidRPr="00EB69D4">
        <w:rPr>
          <w:rFonts w:ascii="Arial" w:hAnsi="Arial" w:cs="Arial"/>
          <w:sz w:val="24"/>
          <w:szCs w:val="24"/>
          <w:lang w:val="en-US"/>
        </w:rPr>
        <w:t xml:space="preserve"> came to the patient. There was also the suggestion that undertaking simulation outside of your team</w:t>
      </w:r>
      <w:r w:rsidR="003E153B" w:rsidRPr="00EB69D4">
        <w:rPr>
          <w:rFonts w:ascii="Arial" w:hAnsi="Arial" w:cs="Arial"/>
          <w:sz w:val="24"/>
          <w:szCs w:val="24"/>
          <w:lang w:val="en-US"/>
        </w:rPr>
        <w:t xml:space="preserve"> offer</w:t>
      </w:r>
      <w:r w:rsidR="00275E00" w:rsidRPr="00EB69D4">
        <w:rPr>
          <w:rFonts w:ascii="Arial" w:hAnsi="Arial" w:cs="Arial"/>
          <w:sz w:val="24"/>
          <w:szCs w:val="24"/>
          <w:lang w:val="en-US"/>
        </w:rPr>
        <w:t>ed</w:t>
      </w:r>
      <w:r w:rsidR="00095CAC" w:rsidRPr="00EB69D4">
        <w:rPr>
          <w:rFonts w:ascii="Arial" w:hAnsi="Arial" w:cs="Arial"/>
          <w:sz w:val="24"/>
          <w:szCs w:val="24"/>
          <w:lang w:val="en-US"/>
        </w:rPr>
        <w:t xml:space="preserve"> </w:t>
      </w:r>
      <w:r w:rsidR="00586493" w:rsidRPr="00EB69D4">
        <w:rPr>
          <w:rFonts w:ascii="Arial" w:hAnsi="Arial" w:cs="Arial"/>
          <w:sz w:val="24"/>
          <w:szCs w:val="24"/>
          <w:lang w:val="en-US"/>
        </w:rPr>
        <w:t>the participant</w:t>
      </w:r>
      <w:r w:rsidR="00095CAC" w:rsidRPr="00EB69D4">
        <w:rPr>
          <w:rFonts w:ascii="Arial" w:hAnsi="Arial" w:cs="Arial"/>
          <w:sz w:val="24"/>
          <w:szCs w:val="24"/>
          <w:lang w:val="en-US"/>
        </w:rPr>
        <w:t xml:space="preserve"> the </w:t>
      </w:r>
      <w:r w:rsidR="00095CAC" w:rsidRPr="00117A7C">
        <w:rPr>
          <w:rFonts w:ascii="Arial" w:hAnsi="Arial" w:cs="Arial"/>
          <w:i/>
          <w:iCs/>
          <w:sz w:val="24"/>
          <w:szCs w:val="24"/>
          <w:lang w:val="en-US"/>
        </w:rPr>
        <w:t>knowledge of the other team members strengths</w:t>
      </w:r>
      <w:r w:rsidR="003E153B" w:rsidRPr="00EB69D4">
        <w:rPr>
          <w:rFonts w:ascii="Arial" w:hAnsi="Arial" w:cs="Arial"/>
          <w:sz w:val="24"/>
          <w:szCs w:val="24"/>
          <w:lang w:val="en-US"/>
        </w:rPr>
        <w:t xml:space="preserve">, </w:t>
      </w:r>
      <w:r w:rsidR="00275E00" w:rsidRPr="00EB69D4">
        <w:rPr>
          <w:rFonts w:ascii="Arial" w:hAnsi="Arial" w:cs="Arial"/>
          <w:sz w:val="24"/>
          <w:szCs w:val="24"/>
          <w:lang w:val="en-US"/>
        </w:rPr>
        <w:t>therefore simulation</w:t>
      </w:r>
      <w:r w:rsidR="00105B2B">
        <w:rPr>
          <w:rFonts w:ascii="Arial" w:hAnsi="Arial" w:cs="Arial"/>
          <w:sz w:val="24"/>
          <w:szCs w:val="24"/>
          <w:lang w:val="en-US"/>
        </w:rPr>
        <w:t xml:space="preserve"> outside of</w:t>
      </w:r>
      <w:r w:rsidR="00095CAC" w:rsidRPr="00EB69D4">
        <w:rPr>
          <w:rFonts w:ascii="Arial" w:hAnsi="Arial" w:cs="Arial"/>
          <w:sz w:val="24"/>
          <w:szCs w:val="24"/>
          <w:lang w:val="en-US"/>
        </w:rPr>
        <w:t xml:space="preserve"> established teams may be beneficial.</w:t>
      </w:r>
      <w:r w:rsidR="003E153B" w:rsidRPr="00EB69D4">
        <w:rPr>
          <w:rFonts w:ascii="Arial" w:hAnsi="Arial" w:cs="Arial"/>
          <w:sz w:val="24"/>
          <w:szCs w:val="24"/>
          <w:lang w:val="en-US"/>
        </w:rPr>
        <w:t xml:space="preserve"> Certainly, one participant made the point that when you are outside your team in a simulation </w:t>
      </w:r>
      <w:r w:rsidR="00275E00" w:rsidRPr="00EB69D4">
        <w:rPr>
          <w:rFonts w:ascii="Arial" w:hAnsi="Arial" w:cs="Arial"/>
          <w:sz w:val="24"/>
          <w:szCs w:val="24"/>
          <w:lang w:val="en-US"/>
        </w:rPr>
        <w:t>‘</w:t>
      </w:r>
      <w:r w:rsidR="003E153B" w:rsidRPr="00766223">
        <w:rPr>
          <w:rFonts w:ascii="Arial" w:hAnsi="Arial" w:cs="Arial"/>
          <w:i/>
          <w:iCs/>
          <w:sz w:val="24"/>
          <w:szCs w:val="24"/>
          <w:lang w:val="en-US"/>
        </w:rPr>
        <w:t>you can look at your own role and see what you are as an ACP</w:t>
      </w:r>
      <w:r w:rsidR="00275E00" w:rsidRPr="00766223">
        <w:rPr>
          <w:rFonts w:ascii="Arial" w:hAnsi="Arial" w:cs="Arial"/>
          <w:i/>
          <w:iCs/>
          <w:sz w:val="24"/>
          <w:szCs w:val="24"/>
          <w:lang w:val="en-US"/>
        </w:rPr>
        <w:t>’</w:t>
      </w:r>
      <w:r w:rsidR="003E153B" w:rsidRPr="00EB69D4">
        <w:rPr>
          <w:rFonts w:ascii="Arial" w:hAnsi="Arial" w:cs="Arial"/>
          <w:sz w:val="24"/>
          <w:szCs w:val="24"/>
          <w:lang w:val="en-US"/>
        </w:rPr>
        <w:t xml:space="preserve">. This allowed for </w:t>
      </w:r>
      <w:r w:rsidR="003E153B" w:rsidRPr="00766223">
        <w:rPr>
          <w:rFonts w:ascii="Arial" w:hAnsi="Arial" w:cs="Arial"/>
          <w:i/>
          <w:iCs/>
          <w:sz w:val="24"/>
          <w:szCs w:val="24"/>
          <w:lang w:val="en-US"/>
        </w:rPr>
        <w:t>‘shared learning’</w:t>
      </w:r>
      <w:r w:rsidR="00766223">
        <w:rPr>
          <w:rFonts w:ascii="Arial" w:hAnsi="Arial" w:cs="Arial"/>
          <w:i/>
          <w:iCs/>
          <w:sz w:val="24"/>
          <w:szCs w:val="24"/>
          <w:lang w:val="en-US"/>
        </w:rPr>
        <w:t>,</w:t>
      </w:r>
      <w:r w:rsidR="003E153B" w:rsidRPr="00EB69D4">
        <w:rPr>
          <w:rFonts w:ascii="Arial" w:hAnsi="Arial" w:cs="Arial"/>
          <w:sz w:val="24"/>
          <w:szCs w:val="24"/>
          <w:lang w:val="en-US"/>
        </w:rPr>
        <w:t xml:space="preserve"> the difference between primary and secondary care and an appreciation of how people handle situations in different ways, which </w:t>
      </w:r>
      <w:r w:rsidR="00105B2B">
        <w:rPr>
          <w:rFonts w:ascii="Arial" w:hAnsi="Arial" w:cs="Arial"/>
          <w:sz w:val="24"/>
          <w:szCs w:val="24"/>
          <w:lang w:val="en-US"/>
        </w:rPr>
        <w:t>may</w:t>
      </w:r>
      <w:r w:rsidR="003E153B" w:rsidRPr="00EB69D4">
        <w:rPr>
          <w:rFonts w:ascii="Arial" w:hAnsi="Arial" w:cs="Arial"/>
          <w:sz w:val="24"/>
          <w:szCs w:val="24"/>
          <w:lang w:val="en-US"/>
        </w:rPr>
        <w:t xml:space="preserve"> help with learning and understanding</w:t>
      </w:r>
      <w:r w:rsidR="00766223">
        <w:rPr>
          <w:rFonts w:ascii="Arial" w:hAnsi="Arial" w:cs="Arial"/>
          <w:sz w:val="24"/>
          <w:szCs w:val="24"/>
          <w:lang w:val="en-US"/>
        </w:rPr>
        <w:t>.</w:t>
      </w:r>
      <w:r w:rsidR="003E153B" w:rsidRPr="00EB69D4">
        <w:rPr>
          <w:rFonts w:ascii="Arial" w:hAnsi="Arial" w:cs="Arial"/>
          <w:sz w:val="24"/>
          <w:szCs w:val="24"/>
          <w:lang w:val="en-US"/>
        </w:rPr>
        <w:t xml:space="preserve"> </w:t>
      </w:r>
    </w:p>
    <w:p w14:paraId="412E0FFC" w14:textId="77777777" w:rsidR="00BA5750" w:rsidRDefault="00766223" w:rsidP="00EB69D4">
      <w:pPr>
        <w:spacing w:line="360" w:lineRule="auto"/>
        <w:jc w:val="both"/>
        <w:rPr>
          <w:rFonts w:ascii="Arial" w:hAnsi="Arial" w:cs="Arial"/>
          <w:sz w:val="24"/>
          <w:szCs w:val="24"/>
          <w:lang w:val="en-US"/>
        </w:rPr>
      </w:pPr>
      <w:r>
        <w:rPr>
          <w:rFonts w:ascii="Arial" w:hAnsi="Arial" w:cs="Arial"/>
          <w:sz w:val="24"/>
          <w:szCs w:val="24"/>
          <w:lang w:val="en-US"/>
        </w:rPr>
        <w:t>O</w:t>
      </w:r>
      <w:r w:rsidR="003E153B" w:rsidRPr="00EB69D4">
        <w:rPr>
          <w:rFonts w:ascii="Arial" w:hAnsi="Arial" w:cs="Arial"/>
          <w:sz w:val="24"/>
          <w:szCs w:val="24"/>
          <w:lang w:val="en-US"/>
        </w:rPr>
        <w:t>ne participant suggest</w:t>
      </w:r>
      <w:r>
        <w:rPr>
          <w:rFonts w:ascii="Arial" w:hAnsi="Arial" w:cs="Arial"/>
          <w:sz w:val="24"/>
          <w:szCs w:val="24"/>
          <w:lang w:val="en-US"/>
        </w:rPr>
        <w:t>ed</w:t>
      </w:r>
      <w:r w:rsidR="003E153B" w:rsidRPr="00EB69D4">
        <w:rPr>
          <w:rFonts w:ascii="Arial" w:hAnsi="Arial" w:cs="Arial"/>
          <w:sz w:val="24"/>
          <w:szCs w:val="24"/>
          <w:lang w:val="en-US"/>
        </w:rPr>
        <w:t xml:space="preserve"> that </w:t>
      </w:r>
      <w:r w:rsidR="003E153B" w:rsidRPr="00766223">
        <w:rPr>
          <w:rFonts w:ascii="Arial" w:hAnsi="Arial" w:cs="Arial"/>
          <w:i/>
          <w:iCs/>
          <w:sz w:val="24"/>
          <w:szCs w:val="24"/>
          <w:lang w:val="en-US"/>
        </w:rPr>
        <w:t>‘consolidation’</w:t>
      </w:r>
      <w:r w:rsidR="003E153B" w:rsidRPr="00EB69D4">
        <w:rPr>
          <w:rFonts w:ascii="Arial" w:hAnsi="Arial" w:cs="Arial"/>
          <w:sz w:val="24"/>
          <w:szCs w:val="24"/>
          <w:lang w:val="en-US"/>
        </w:rPr>
        <w:t xml:space="preserve"> </w:t>
      </w:r>
      <w:r>
        <w:rPr>
          <w:rFonts w:ascii="Arial" w:hAnsi="Arial" w:cs="Arial"/>
          <w:sz w:val="24"/>
          <w:szCs w:val="24"/>
          <w:lang w:val="en-US"/>
        </w:rPr>
        <w:t xml:space="preserve">of knowledge and skills </w:t>
      </w:r>
      <w:r w:rsidR="003E153B" w:rsidRPr="00EB69D4">
        <w:rPr>
          <w:rFonts w:ascii="Arial" w:hAnsi="Arial" w:cs="Arial"/>
          <w:sz w:val="24"/>
          <w:szCs w:val="24"/>
          <w:lang w:val="en-US"/>
        </w:rPr>
        <w:t xml:space="preserve">is helped </w:t>
      </w:r>
      <w:proofErr w:type="gramStart"/>
      <w:r w:rsidR="003E153B" w:rsidRPr="00EB69D4">
        <w:rPr>
          <w:rFonts w:ascii="Arial" w:hAnsi="Arial" w:cs="Arial"/>
          <w:sz w:val="24"/>
          <w:szCs w:val="24"/>
          <w:lang w:val="en-US"/>
        </w:rPr>
        <w:t>through the use of</w:t>
      </w:r>
      <w:proofErr w:type="gramEnd"/>
      <w:r w:rsidR="003E153B" w:rsidRPr="00EB69D4">
        <w:rPr>
          <w:rFonts w:ascii="Arial" w:hAnsi="Arial" w:cs="Arial"/>
          <w:sz w:val="24"/>
          <w:szCs w:val="24"/>
          <w:lang w:val="en-US"/>
        </w:rPr>
        <w:t xml:space="preserve"> simulation. This prompted a question by the researchers which asked</w:t>
      </w:r>
      <w:r w:rsidR="00BA5750">
        <w:rPr>
          <w:rFonts w:ascii="Arial" w:hAnsi="Arial" w:cs="Arial"/>
          <w:sz w:val="24"/>
          <w:szCs w:val="24"/>
          <w:lang w:val="en-US"/>
        </w:rPr>
        <w:t>.</w:t>
      </w:r>
    </w:p>
    <w:p w14:paraId="5DE444D4" w14:textId="77777777" w:rsidR="00BA5750" w:rsidRDefault="003E153B" w:rsidP="00EB69D4">
      <w:pPr>
        <w:spacing w:line="360" w:lineRule="auto"/>
        <w:jc w:val="both"/>
        <w:rPr>
          <w:rFonts w:ascii="Arial" w:hAnsi="Arial" w:cs="Arial"/>
          <w:sz w:val="24"/>
          <w:szCs w:val="24"/>
          <w:lang w:val="en-US"/>
        </w:rPr>
      </w:pPr>
      <w:r w:rsidRPr="00EB69D4">
        <w:rPr>
          <w:rFonts w:ascii="Arial" w:hAnsi="Arial" w:cs="Arial"/>
          <w:sz w:val="24"/>
          <w:szCs w:val="24"/>
          <w:lang w:val="en-US"/>
        </w:rPr>
        <w:t xml:space="preserve"> </w:t>
      </w:r>
      <w:r w:rsidR="00766223">
        <w:rPr>
          <w:rFonts w:ascii="Arial" w:hAnsi="Arial" w:cs="Arial"/>
          <w:sz w:val="24"/>
          <w:szCs w:val="24"/>
          <w:lang w:val="en-US"/>
        </w:rPr>
        <w:t>‘</w:t>
      </w:r>
      <w:r w:rsidR="00766223">
        <w:rPr>
          <w:rFonts w:ascii="Arial" w:hAnsi="Arial" w:cs="Arial"/>
          <w:i/>
          <w:iCs/>
          <w:sz w:val="24"/>
          <w:szCs w:val="24"/>
          <w:lang w:val="en-US"/>
        </w:rPr>
        <w:t>C</w:t>
      </w:r>
      <w:r w:rsidRPr="00766223">
        <w:rPr>
          <w:rFonts w:ascii="Arial" w:hAnsi="Arial" w:cs="Arial"/>
          <w:i/>
          <w:iCs/>
          <w:sz w:val="24"/>
          <w:szCs w:val="24"/>
          <w:lang w:val="en-US"/>
        </w:rPr>
        <w:t>ould/should simulation be used in ever increasing complexity through a master’s program of study or be run as a joint simulation session with doctors?</w:t>
      </w:r>
      <w:r w:rsidRPr="00EB69D4">
        <w:rPr>
          <w:rFonts w:ascii="Arial" w:hAnsi="Arial" w:cs="Arial"/>
          <w:sz w:val="24"/>
          <w:szCs w:val="24"/>
          <w:lang w:val="en-US"/>
        </w:rPr>
        <w:t xml:space="preserve"> </w:t>
      </w:r>
    </w:p>
    <w:p w14:paraId="3A65D3F3" w14:textId="20E11C1A" w:rsidR="00766223" w:rsidRDefault="003E153B" w:rsidP="00EB69D4">
      <w:pPr>
        <w:spacing w:line="360" w:lineRule="auto"/>
        <w:jc w:val="both"/>
        <w:rPr>
          <w:rFonts w:ascii="Arial" w:hAnsi="Arial" w:cs="Arial"/>
          <w:sz w:val="24"/>
          <w:szCs w:val="24"/>
          <w:lang w:val="en-US"/>
        </w:rPr>
      </w:pPr>
      <w:r w:rsidRPr="00EB69D4">
        <w:rPr>
          <w:rFonts w:ascii="Arial" w:hAnsi="Arial" w:cs="Arial"/>
          <w:sz w:val="24"/>
          <w:szCs w:val="24"/>
          <w:lang w:val="en-US"/>
        </w:rPr>
        <w:t xml:space="preserve">The </w:t>
      </w:r>
      <w:r w:rsidR="00586493" w:rsidRPr="00EB69D4">
        <w:rPr>
          <w:rFonts w:ascii="Arial" w:hAnsi="Arial" w:cs="Arial"/>
          <w:sz w:val="24"/>
          <w:szCs w:val="24"/>
          <w:lang w:val="en-US"/>
        </w:rPr>
        <w:t xml:space="preserve">participants agreed that it could be helpful to do this and </w:t>
      </w:r>
      <w:r w:rsidR="00105B2B">
        <w:rPr>
          <w:rFonts w:ascii="Arial" w:hAnsi="Arial" w:cs="Arial"/>
          <w:sz w:val="24"/>
          <w:szCs w:val="24"/>
          <w:lang w:val="en-US"/>
        </w:rPr>
        <w:t>‘</w:t>
      </w:r>
      <w:r w:rsidR="00586493" w:rsidRPr="00105B2B">
        <w:rPr>
          <w:rFonts w:ascii="Arial" w:hAnsi="Arial" w:cs="Arial"/>
          <w:i/>
          <w:iCs/>
          <w:sz w:val="24"/>
          <w:szCs w:val="24"/>
          <w:lang w:val="en-US"/>
        </w:rPr>
        <w:t xml:space="preserve">develop the simulation to become more challenging as knowledge accumulated </w:t>
      </w:r>
      <w:r w:rsidR="00275E00" w:rsidRPr="00105B2B">
        <w:rPr>
          <w:rFonts w:ascii="Arial" w:hAnsi="Arial" w:cs="Arial"/>
          <w:i/>
          <w:iCs/>
          <w:sz w:val="24"/>
          <w:szCs w:val="24"/>
          <w:lang w:val="en-US"/>
        </w:rPr>
        <w:t>as</w:t>
      </w:r>
      <w:r w:rsidR="00586493" w:rsidRPr="00105B2B">
        <w:rPr>
          <w:rFonts w:ascii="Arial" w:hAnsi="Arial" w:cs="Arial"/>
          <w:i/>
          <w:iCs/>
          <w:sz w:val="24"/>
          <w:szCs w:val="24"/>
          <w:lang w:val="en-US"/>
        </w:rPr>
        <w:t xml:space="preserve"> the program developed</w:t>
      </w:r>
      <w:r w:rsidR="00105B2B">
        <w:rPr>
          <w:rFonts w:ascii="Arial" w:hAnsi="Arial" w:cs="Arial"/>
          <w:i/>
          <w:iCs/>
          <w:sz w:val="24"/>
          <w:szCs w:val="24"/>
          <w:lang w:val="en-US"/>
        </w:rPr>
        <w:t>’</w:t>
      </w:r>
      <w:r w:rsidR="00586493" w:rsidRPr="00EB69D4">
        <w:rPr>
          <w:rFonts w:ascii="Arial" w:hAnsi="Arial" w:cs="Arial"/>
          <w:sz w:val="24"/>
          <w:szCs w:val="24"/>
          <w:lang w:val="en-US"/>
        </w:rPr>
        <w:t xml:space="preserve">. </w:t>
      </w:r>
      <w:r w:rsidR="00766223">
        <w:rPr>
          <w:rFonts w:ascii="Arial" w:hAnsi="Arial" w:cs="Arial"/>
          <w:sz w:val="24"/>
          <w:szCs w:val="24"/>
          <w:lang w:val="en-US"/>
        </w:rPr>
        <w:t>The ACPs acknowledged that as they</w:t>
      </w:r>
      <w:r w:rsidR="00586493" w:rsidRPr="00EB69D4">
        <w:rPr>
          <w:rFonts w:ascii="Arial" w:hAnsi="Arial" w:cs="Arial"/>
          <w:sz w:val="24"/>
          <w:szCs w:val="24"/>
          <w:lang w:val="en-US"/>
        </w:rPr>
        <w:t xml:space="preserve"> </w:t>
      </w:r>
      <w:r w:rsidR="00BA5750" w:rsidRPr="00EB69D4">
        <w:rPr>
          <w:rFonts w:ascii="Arial" w:hAnsi="Arial" w:cs="Arial"/>
          <w:sz w:val="24"/>
          <w:szCs w:val="24"/>
          <w:lang w:val="en-US"/>
        </w:rPr>
        <w:t>progress</w:t>
      </w:r>
      <w:r w:rsidR="00BA5750">
        <w:rPr>
          <w:rFonts w:ascii="Arial" w:hAnsi="Arial" w:cs="Arial"/>
          <w:sz w:val="24"/>
          <w:szCs w:val="24"/>
          <w:lang w:val="en-US"/>
        </w:rPr>
        <w:t>ed,</w:t>
      </w:r>
      <w:r w:rsidR="00586493" w:rsidRPr="00EB69D4">
        <w:rPr>
          <w:rFonts w:ascii="Arial" w:hAnsi="Arial" w:cs="Arial"/>
          <w:sz w:val="24"/>
          <w:szCs w:val="24"/>
          <w:lang w:val="en-US"/>
        </w:rPr>
        <w:t xml:space="preserve"> </w:t>
      </w:r>
      <w:r w:rsidR="00766223">
        <w:rPr>
          <w:rFonts w:ascii="Arial" w:hAnsi="Arial" w:cs="Arial"/>
          <w:sz w:val="24"/>
          <w:szCs w:val="24"/>
          <w:lang w:val="en-US"/>
        </w:rPr>
        <w:t xml:space="preserve">they wanted </w:t>
      </w:r>
      <w:r w:rsidR="00586493" w:rsidRPr="00EB69D4">
        <w:rPr>
          <w:rFonts w:ascii="Arial" w:hAnsi="Arial" w:cs="Arial"/>
          <w:sz w:val="24"/>
          <w:szCs w:val="24"/>
          <w:lang w:val="en-US"/>
        </w:rPr>
        <w:t>simulation</w:t>
      </w:r>
      <w:r w:rsidR="00766223">
        <w:rPr>
          <w:rFonts w:ascii="Arial" w:hAnsi="Arial" w:cs="Arial"/>
          <w:sz w:val="24"/>
          <w:szCs w:val="24"/>
          <w:lang w:val="en-US"/>
        </w:rPr>
        <w:t xml:space="preserve"> to provide</w:t>
      </w:r>
      <w:r w:rsidR="00586493" w:rsidRPr="00EB69D4">
        <w:rPr>
          <w:rFonts w:ascii="Arial" w:hAnsi="Arial" w:cs="Arial"/>
          <w:sz w:val="24"/>
          <w:szCs w:val="24"/>
          <w:lang w:val="en-US"/>
        </w:rPr>
        <w:t xml:space="preserve"> </w:t>
      </w:r>
      <w:r w:rsidR="00766223">
        <w:rPr>
          <w:rFonts w:ascii="Arial" w:hAnsi="Arial" w:cs="Arial"/>
          <w:sz w:val="24"/>
          <w:szCs w:val="24"/>
          <w:lang w:val="en-US"/>
        </w:rPr>
        <w:t xml:space="preserve">an </w:t>
      </w:r>
      <w:r w:rsidR="00766223" w:rsidRPr="00DF2E04">
        <w:rPr>
          <w:rFonts w:ascii="Arial" w:hAnsi="Arial" w:cs="Arial"/>
          <w:sz w:val="24"/>
          <w:szCs w:val="24"/>
          <w:lang w:val="en-US"/>
        </w:rPr>
        <w:t>opportunity</w:t>
      </w:r>
      <w:r w:rsidR="00586493" w:rsidRPr="00DF2E04">
        <w:rPr>
          <w:rFonts w:ascii="Arial" w:hAnsi="Arial" w:cs="Arial"/>
          <w:sz w:val="24"/>
          <w:szCs w:val="24"/>
          <w:lang w:val="en-US"/>
        </w:rPr>
        <w:t xml:space="preserve"> to practice </w:t>
      </w:r>
      <w:r w:rsidR="00DE14BE" w:rsidRPr="00DF2E04">
        <w:rPr>
          <w:rFonts w:ascii="Arial" w:hAnsi="Arial" w:cs="Arial"/>
          <w:sz w:val="24"/>
          <w:szCs w:val="24"/>
          <w:lang w:val="en-US"/>
        </w:rPr>
        <w:t>leadership but</w:t>
      </w:r>
      <w:r w:rsidR="00766223" w:rsidRPr="00DF2E04">
        <w:rPr>
          <w:rFonts w:ascii="Arial" w:hAnsi="Arial" w:cs="Arial"/>
          <w:sz w:val="24"/>
          <w:szCs w:val="24"/>
          <w:lang w:val="en-US"/>
        </w:rPr>
        <w:t xml:space="preserve"> </w:t>
      </w:r>
      <w:r w:rsidR="009C3781" w:rsidRPr="00DF2E04">
        <w:rPr>
          <w:rFonts w:ascii="Arial" w:hAnsi="Arial" w:cs="Arial"/>
          <w:sz w:val="24"/>
          <w:szCs w:val="24"/>
          <w:lang w:val="en-US"/>
        </w:rPr>
        <w:t xml:space="preserve">stated </w:t>
      </w:r>
      <w:r w:rsidR="00766223" w:rsidRPr="00DF2E04">
        <w:rPr>
          <w:rFonts w:ascii="Arial" w:hAnsi="Arial" w:cs="Arial"/>
          <w:sz w:val="24"/>
          <w:szCs w:val="24"/>
          <w:lang w:val="en-US"/>
        </w:rPr>
        <w:t>that</w:t>
      </w:r>
      <w:r w:rsidR="009C3781" w:rsidRPr="00DF2E04">
        <w:rPr>
          <w:rFonts w:ascii="Arial" w:hAnsi="Arial" w:cs="Arial"/>
          <w:sz w:val="24"/>
          <w:szCs w:val="24"/>
          <w:lang w:val="en-US"/>
        </w:rPr>
        <w:t xml:space="preserve"> they experienced</w:t>
      </w:r>
      <w:r w:rsidR="00586493" w:rsidRPr="00DF2E04">
        <w:rPr>
          <w:rFonts w:ascii="Arial" w:hAnsi="Arial" w:cs="Arial"/>
          <w:sz w:val="24"/>
          <w:szCs w:val="24"/>
          <w:lang w:val="en-US"/>
        </w:rPr>
        <w:t xml:space="preserve"> </w:t>
      </w:r>
      <w:r w:rsidR="00105B2B" w:rsidRPr="00DF2E04">
        <w:rPr>
          <w:rFonts w:ascii="Arial" w:hAnsi="Arial" w:cs="Arial"/>
          <w:sz w:val="24"/>
          <w:szCs w:val="24"/>
          <w:lang w:val="en-US"/>
        </w:rPr>
        <w:t>‘</w:t>
      </w:r>
      <w:r w:rsidR="00586493" w:rsidRPr="00DF2E04">
        <w:rPr>
          <w:rFonts w:ascii="Arial" w:hAnsi="Arial" w:cs="Arial"/>
          <w:i/>
          <w:iCs/>
          <w:sz w:val="24"/>
          <w:szCs w:val="24"/>
          <w:lang w:val="en-US"/>
        </w:rPr>
        <w:t>when doctors</w:t>
      </w:r>
      <w:r w:rsidR="00586493" w:rsidRPr="00BA5750">
        <w:rPr>
          <w:rFonts w:ascii="Arial" w:hAnsi="Arial" w:cs="Arial"/>
          <w:i/>
          <w:iCs/>
          <w:sz w:val="24"/>
          <w:szCs w:val="24"/>
          <w:lang w:val="en-US"/>
        </w:rPr>
        <w:t xml:space="preserve"> </w:t>
      </w:r>
      <w:r w:rsidR="00766223" w:rsidRPr="00BA5750">
        <w:rPr>
          <w:rFonts w:ascii="Arial" w:hAnsi="Arial" w:cs="Arial"/>
          <w:i/>
          <w:iCs/>
          <w:sz w:val="24"/>
          <w:szCs w:val="24"/>
          <w:lang w:val="en-US"/>
        </w:rPr>
        <w:t>were</w:t>
      </w:r>
      <w:r w:rsidR="00586493" w:rsidRPr="00BA5750">
        <w:rPr>
          <w:rFonts w:ascii="Arial" w:hAnsi="Arial" w:cs="Arial"/>
          <w:i/>
          <w:iCs/>
          <w:sz w:val="24"/>
          <w:szCs w:val="24"/>
          <w:lang w:val="en-US"/>
        </w:rPr>
        <w:t xml:space="preserve"> involved, they </w:t>
      </w:r>
      <w:proofErr w:type="gramStart"/>
      <w:r w:rsidR="00586493" w:rsidRPr="00BA5750">
        <w:rPr>
          <w:rFonts w:ascii="Arial" w:hAnsi="Arial" w:cs="Arial"/>
          <w:i/>
          <w:iCs/>
          <w:sz w:val="24"/>
          <w:szCs w:val="24"/>
          <w:lang w:val="en-US"/>
        </w:rPr>
        <w:t>have a tendency</w:t>
      </w:r>
      <w:r w:rsidR="00586493" w:rsidRPr="00EB69D4">
        <w:rPr>
          <w:rFonts w:ascii="Arial" w:hAnsi="Arial" w:cs="Arial"/>
          <w:sz w:val="24"/>
          <w:szCs w:val="24"/>
          <w:lang w:val="en-US"/>
        </w:rPr>
        <w:t xml:space="preserve"> </w:t>
      </w:r>
      <w:r w:rsidR="00586493" w:rsidRPr="00766223">
        <w:rPr>
          <w:rFonts w:ascii="Arial" w:hAnsi="Arial" w:cs="Arial"/>
          <w:i/>
          <w:iCs/>
          <w:sz w:val="24"/>
          <w:szCs w:val="24"/>
          <w:lang w:val="en-US"/>
        </w:rPr>
        <w:t>to</w:t>
      </w:r>
      <w:proofErr w:type="gramEnd"/>
      <w:r w:rsidR="00586493" w:rsidRPr="00766223">
        <w:rPr>
          <w:rFonts w:ascii="Arial" w:hAnsi="Arial" w:cs="Arial"/>
          <w:i/>
          <w:iCs/>
          <w:sz w:val="24"/>
          <w:szCs w:val="24"/>
          <w:lang w:val="en-US"/>
        </w:rPr>
        <w:t xml:space="preserve"> take over’</w:t>
      </w:r>
      <w:r w:rsidR="00586493" w:rsidRPr="00EB69D4">
        <w:rPr>
          <w:rFonts w:ascii="Arial" w:hAnsi="Arial" w:cs="Arial"/>
          <w:sz w:val="24"/>
          <w:szCs w:val="24"/>
          <w:lang w:val="en-US"/>
        </w:rPr>
        <w:t>.</w:t>
      </w:r>
      <w:r w:rsidR="004555E7" w:rsidRPr="00EB69D4">
        <w:rPr>
          <w:rFonts w:ascii="Arial" w:hAnsi="Arial" w:cs="Arial"/>
          <w:sz w:val="24"/>
          <w:szCs w:val="24"/>
          <w:lang w:val="en-US"/>
        </w:rPr>
        <w:t xml:space="preserve"> </w:t>
      </w:r>
    </w:p>
    <w:p w14:paraId="5BB3A060" w14:textId="070DBC40" w:rsidR="00586493" w:rsidRDefault="004555E7" w:rsidP="00EB69D4">
      <w:pPr>
        <w:spacing w:line="360" w:lineRule="auto"/>
        <w:jc w:val="both"/>
        <w:rPr>
          <w:rFonts w:ascii="Arial" w:hAnsi="Arial" w:cs="Arial"/>
          <w:sz w:val="24"/>
          <w:szCs w:val="24"/>
          <w:lang w:val="en-US"/>
        </w:rPr>
      </w:pPr>
      <w:r w:rsidRPr="00EB69D4">
        <w:rPr>
          <w:rFonts w:ascii="Arial" w:hAnsi="Arial" w:cs="Arial"/>
          <w:sz w:val="24"/>
          <w:szCs w:val="24"/>
          <w:lang w:val="en-US"/>
        </w:rPr>
        <w:lastRenderedPageBreak/>
        <w:t xml:space="preserve">The structured approach to simulated learning as indicated by </w:t>
      </w:r>
      <w:proofErr w:type="spellStart"/>
      <w:r w:rsidRPr="00EB69D4">
        <w:rPr>
          <w:rFonts w:ascii="Arial" w:hAnsi="Arial" w:cs="Arial"/>
          <w:sz w:val="24"/>
          <w:szCs w:val="24"/>
          <w:lang w:val="en-US"/>
        </w:rPr>
        <w:t>Issenberge</w:t>
      </w:r>
      <w:proofErr w:type="spellEnd"/>
      <w:r w:rsidRPr="00EB69D4">
        <w:rPr>
          <w:rFonts w:ascii="Arial" w:hAnsi="Arial" w:cs="Arial"/>
          <w:sz w:val="24"/>
          <w:szCs w:val="24"/>
          <w:lang w:val="en-US"/>
        </w:rPr>
        <w:t xml:space="preserve"> and </w:t>
      </w:r>
      <w:proofErr w:type="spellStart"/>
      <w:r w:rsidRPr="00EB69D4">
        <w:rPr>
          <w:rFonts w:ascii="Arial" w:hAnsi="Arial" w:cs="Arial"/>
          <w:sz w:val="24"/>
          <w:szCs w:val="24"/>
          <w:lang w:val="en-US"/>
        </w:rPr>
        <w:t>Scalese</w:t>
      </w:r>
      <w:proofErr w:type="spellEnd"/>
      <w:r w:rsidRPr="00EB69D4">
        <w:rPr>
          <w:rFonts w:ascii="Arial" w:hAnsi="Arial" w:cs="Arial"/>
          <w:sz w:val="24"/>
          <w:szCs w:val="24"/>
          <w:lang w:val="en-US"/>
        </w:rPr>
        <w:t xml:space="preserve"> (2008) can also be enhanced </w:t>
      </w:r>
      <w:proofErr w:type="gramStart"/>
      <w:r w:rsidRPr="00EB69D4">
        <w:rPr>
          <w:rFonts w:ascii="Arial" w:hAnsi="Arial" w:cs="Arial"/>
          <w:sz w:val="24"/>
          <w:szCs w:val="24"/>
          <w:lang w:val="en-US"/>
        </w:rPr>
        <w:t>through the use of</w:t>
      </w:r>
      <w:proofErr w:type="gramEnd"/>
      <w:r w:rsidRPr="00EB69D4">
        <w:rPr>
          <w:rFonts w:ascii="Arial" w:hAnsi="Arial" w:cs="Arial"/>
          <w:sz w:val="24"/>
          <w:szCs w:val="24"/>
          <w:lang w:val="en-US"/>
        </w:rPr>
        <w:t xml:space="preserve"> Simulation using Team Deliberate Practice (Sim-TDP). Platt, McMeekin and Prescott-Clements (2020) explore</w:t>
      </w:r>
      <w:r w:rsidR="00BA5750">
        <w:rPr>
          <w:rFonts w:ascii="Arial" w:hAnsi="Arial" w:cs="Arial"/>
          <w:sz w:val="24"/>
          <w:szCs w:val="24"/>
          <w:lang w:val="en-US"/>
        </w:rPr>
        <w:t>d</w:t>
      </w:r>
      <w:r w:rsidRPr="00EB69D4">
        <w:rPr>
          <w:rFonts w:ascii="Arial" w:hAnsi="Arial" w:cs="Arial"/>
          <w:sz w:val="24"/>
          <w:szCs w:val="24"/>
          <w:lang w:val="en-US"/>
        </w:rPr>
        <w:t xml:space="preserve"> this suggestion</w:t>
      </w:r>
      <w:r w:rsidR="00EB69D4" w:rsidRPr="00EB69D4">
        <w:rPr>
          <w:rFonts w:ascii="Arial" w:hAnsi="Arial" w:cs="Arial"/>
          <w:sz w:val="24"/>
          <w:szCs w:val="24"/>
          <w:lang w:val="en-US"/>
        </w:rPr>
        <w:t xml:space="preserve"> with undergraduate student nurses</w:t>
      </w:r>
      <w:r w:rsidR="00766223">
        <w:rPr>
          <w:rFonts w:ascii="Arial" w:hAnsi="Arial" w:cs="Arial"/>
          <w:sz w:val="24"/>
          <w:szCs w:val="24"/>
          <w:lang w:val="en-US"/>
        </w:rPr>
        <w:t>. They</w:t>
      </w:r>
      <w:r w:rsidRPr="00EB69D4">
        <w:rPr>
          <w:rFonts w:ascii="Arial" w:hAnsi="Arial" w:cs="Arial"/>
          <w:sz w:val="24"/>
          <w:szCs w:val="24"/>
          <w:lang w:val="en-US"/>
        </w:rPr>
        <w:t xml:space="preserve"> indicate</w:t>
      </w:r>
      <w:r w:rsidR="00BA5750">
        <w:rPr>
          <w:rFonts w:ascii="Arial" w:hAnsi="Arial" w:cs="Arial"/>
          <w:sz w:val="24"/>
          <w:szCs w:val="24"/>
          <w:lang w:val="en-US"/>
        </w:rPr>
        <w:t>d</w:t>
      </w:r>
      <w:r w:rsidRPr="00EB69D4">
        <w:rPr>
          <w:rFonts w:ascii="Arial" w:hAnsi="Arial" w:cs="Arial"/>
          <w:sz w:val="24"/>
          <w:szCs w:val="24"/>
          <w:lang w:val="en-US"/>
        </w:rPr>
        <w:t xml:space="preserve"> that Simulation using Team Deliberate Practice help</w:t>
      </w:r>
      <w:r w:rsidR="00BA5750">
        <w:rPr>
          <w:rFonts w:ascii="Arial" w:hAnsi="Arial" w:cs="Arial"/>
          <w:sz w:val="24"/>
          <w:szCs w:val="24"/>
          <w:lang w:val="en-US"/>
        </w:rPr>
        <w:t>ed</w:t>
      </w:r>
      <w:r w:rsidRPr="00EB69D4">
        <w:rPr>
          <w:rFonts w:ascii="Arial" w:hAnsi="Arial" w:cs="Arial"/>
          <w:sz w:val="24"/>
          <w:szCs w:val="24"/>
          <w:lang w:val="en-US"/>
        </w:rPr>
        <w:t xml:space="preserve"> avoid variation on simulated learning</w:t>
      </w:r>
      <w:r w:rsidR="00171D68">
        <w:rPr>
          <w:rFonts w:ascii="Arial" w:hAnsi="Arial" w:cs="Arial"/>
          <w:sz w:val="24"/>
          <w:szCs w:val="24"/>
          <w:lang w:val="en-US"/>
        </w:rPr>
        <w:t>,</w:t>
      </w:r>
      <w:r w:rsidRPr="00EB69D4">
        <w:rPr>
          <w:rFonts w:ascii="Arial" w:hAnsi="Arial" w:cs="Arial"/>
          <w:sz w:val="24"/>
          <w:szCs w:val="24"/>
          <w:lang w:val="en-US"/>
        </w:rPr>
        <w:t xml:space="preserve"> by offering simulation that embrace</w:t>
      </w:r>
      <w:r w:rsidR="00BA5750">
        <w:rPr>
          <w:rFonts w:ascii="Arial" w:hAnsi="Arial" w:cs="Arial"/>
          <w:sz w:val="24"/>
          <w:szCs w:val="24"/>
          <w:lang w:val="en-US"/>
        </w:rPr>
        <w:t>d</w:t>
      </w:r>
      <w:r w:rsidRPr="00EB69D4">
        <w:rPr>
          <w:rFonts w:ascii="Arial" w:hAnsi="Arial" w:cs="Arial"/>
          <w:sz w:val="24"/>
          <w:szCs w:val="24"/>
          <w:lang w:val="en-US"/>
        </w:rPr>
        <w:t xml:space="preserve"> an arrangement of </w:t>
      </w:r>
      <w:r w:rsidR="00EB69D4" w:rsidRPr="00EB69D4">
        <w:rPr>
          <w:rFonts w:ascii="Arial" w:hAnsi="Arial" w:cs="Arial"/>
          <w:sz w:val="24"/>
          <w:szCs w:val="24"/>
          <w:lang w:val="en-US"/>
        </w:rPr>
        <w:t>clearly</w:t>
      </w:r>
      <w:r w:rsidRPr="00EB69D4">
        <w:rPr>
          <w:rFonts w:ascii="Arial" w:hAnsi="Arial" w:cs="Arial"/>
          <w:sz w:val="24"/>
          <w:szCs w:val="24"/>
          <w:lang w:val="en-US"/>
        </w:rPr>
        <w:t xml:space="preserve"> identified goals</w:t>
      </w:r>
      <w:r w:rsidR="00171D68">
        <w:rPr>
          <w:rFonts w:ascii="Arial" w:hAnsi="Arial" w:cs="Arial"/>
          <w:sz w:val="24"/>
          <w:szCs w:val="24"/>
          <w:lang w:val="en-US"/>
        </w:rPr>
        <w:t>,</w:t>
      </w:r>
      <w:r w:rsidRPr="00EB69D4">
        <w:rPr>
          <w:rFonts w:ascii="Arial" w:hAnsi="Arial" w:cs="Arial"/>
          <w:sz w:val="24"/>
          <w:szCs w:val="24"/>
          <w:lang w:val="en-US"/>
        </w:rPr>
        <w:t xml:space="preserve"> underpinned by reflection on enactment</w:t>
      </w:r>
      <w:r w:rsidR="00EB69D4" w:rsidRPr="00EB69D4">
        <w:rPr>
          <w:rFonts w:ascii="Arial" w:hAnsi="Arial" w:cs="Arial"/>
          <w:sz w:val="24"/>
          <w:szCs w:val="24"/>
          <w:lang w:val="en-US"/>
        </w:rPr>
        <w:t xml:space="preserve"> and feedback from experienced clinicians. The outcome of the study was encouraging and indicated that Sim-TDP could help enhance the participants performance. </w:t>
      </w:r>
      <w:r w:rsidR="00105B2B">
        <w:rPr>
          <w:rFonts w:ascii="Arial" w:hAnsi="Arial" w:cs="Arial"/>
          <w:sz w:val="24"/>
          <w:szCs w:val="24"/>
          <w:lang w:val="en-US"/>
        </w:rPr>
        <w:t xml:space="preserve">This form of structured simulation was </w:t>
      </w:r>
      <w:proofErr w:type="spellStart"/>
      <w:r w:rsidR="00105B2B">
        <w:rPr>
          <w:rFonts w:ascii="Arial" w:hAnsi="Arial" w:cs="Arial"/>
          <w:sz w:val="24"/>
          <w:szCs w:val="24"/>
          <w:lang w:val="en-US"/>
        </w:rPr>
        <w:t>utilised</w:t>
      </w:r>
      <w:proofErr w:type="spellEnd"/>
      <w:r w:rsidR="00105B2B">
        <w:rPr>
          <w:rFonts w:ascii="Arial" w:hAnsi="Arial" w:cs="Arial"/>
          <w:sz w:val="24"/>
          <w:szCs w:val="24"/>
          <w:lang w:val="en-US"/>
        </w:rPr>
        <w:t xml:space="preserve"> by the simulation team within this study and therefore provides evidence of its impact in the development of advanced clinical practitioners.</w:t>
      </w:r>
    </w:p>
    <w:p w14:paraId="7D706D6D" w14:textId="77777777" w:rsidR="007F766E" w:rsidRDefault="007F766E" w:rsidP="007F766E">
      <w:pPr>
        <w:jc w:val="both"/>
        <w:rPr>
          <w:rFonts w:ascii="Arial" w:hAnsi="Arial" w:cs="Arial"/>
          <w:sz w:val="24"/>
          <w:szCs w:val="24"/>
          <w:u w:val="single"/>
        </w:rPr>
      </w:pPr>
      <w:r w:rsidRPr="007F766E">
        <w:rPr>
          <w:rFonts w:ascii="Arial" w:hAnsi="Arial" w:cs="Arial"/>
          <w:sz w:val="24"/>
          <w:szCs w:val="24"/>
          <w:u w:val="single"/>
        </w:rPr>
        <w:t>Conclusion</w:t>
      </w:r>
      <w:r w:rsidRPr="00EB69D4">
        <w:rPr>
          <w:rFonts w:ascii="Arial" w:hAnsi="Arial" w:cs="Arial"/>
          <w:sz w:val="24"/>
          <w:szCs w:val="24"/>
          <w:u w:val="single"/>
        </w:rPr>
        <w:t xml:space="preserve"> </w:t>
      </w:r>
    </w:p>
    <w:p w14:paraId="59DA6819" w14:textId="1ACEEA27" w:rsidR="004F5DF8" w:rsidRDefault="007F766E" w:rsidP="007F766E">
      <w:pPr>
        <w:spacing w:line="360" w:lineRule="auto"/>
        <w:jc w:val="both"/>
        <w:rPr>
          <w:rFonts w:ascii="Arial" w:hAnsi="Arial" w:cs="Arial"/>
          <w:sz w:val="24"/>
          <w:szCs w:val="24"/>
          <w:lang w:val="en-US"/>
        </w:rPr>
      </w:pPr>
      <w:r>
        <w:rPr>
          <w:rFonts w:ascii="Arial" w:hAnsi="Arial" w:cs="Arial"/>
          <w:sz w:val="24"/>
          <w:szCs w:val="24"/>
          <w:lang w:val="en-US"/>
        </w:rPr>
        <w:t xml:space="preserve">The participants within this qualitative study, found simulation extremely beneficial and wanted the opportunity to participate in further </w:t>
      </w:r>
      <w:r w:rsidR="002341E5">
        <w:rPr>
          <w:rFonts w:ascii="Arial" w:hAnsi="Arial" w:cs="Arial"/>
          <w:sz w:val="24"/>
          <w:szCs w:val="24"/>
          <w:lang w:val="en-US"/>
        </w:rPr>
        <w:t>simulations,</w:t>
      </w:r>
      <w:r>
        <w:rPr>
          <w:rFonts w:ascii="Arial" w:hAnsi="Arial" w:cs="Arial"/>
          <w:sz w:val="24"/>
          <w:szCs w:val="24"/>
          <w:lang w:val="en-US"/>
        </w:rPr>
        <w:t xml:space="preserve"> offering vari</w:t>
      </w:r>
      <w:r w:rsidR="00A646D7">
        <w:rPr>
          <w:rFonts w:ascii="Arial" w:hAnsi="Arial" w:cs="Arial"/>
          <w:sz w:val="24"/>
          <w:szCs w:val="24"/>
          <w:lang w:val="en-US"/>
        </w:rPr>
        <w:t>ous</w:t>
      </w:r>
      <w:r>
        <w:rPr>
          <w:rFonts w:ascii="Arial" w:hAnsi="Arial" w:cs="Arial"/>
          <w:sz w:val="24"/>
          <w:szCs w:val="24"/>
          <w:lang w:val="en-US"/>
        </w:rPr>
        <w:t xml:space="preserve"> scenarios, </w:t>
      </w:r>
      <w:r w:rsidR="00A646D7">
        <w:rPr>
          <w:rFonts w:ascii="Arial" w:hAnsi="Arial" w:cs="Arial"/>
          <w:sz w:val="24"/>
          <w:szCs w:val="24"/>
          <w:lang w:val="en-US"/>
        </w:rPr>
        <w:t xml:space="preserve">with differing </w:t>
      </w:r>
      <w:r>
        <w:rPr>
          <w:rFonts w:ascii="Arial" w:hAnsi="Arial" w:cs="Arial"/>
          <w:sz w:val="24"/>
          <w:szCs w:val="24"/>
          <w:lang w:val="en-US"/>
        </w:rPr>
        <w:t xml:space="preserve">levels of complexity and involving multi-professional teams. The value of a structured, </w:t>
      </w:r>
      <w:proofErr w:type="gramStart"/>
      <w:r>
        <w:rPr>
          <w:rFonts w:ascii="Arial" w:hAnsi="Arial" w:cs="Arial"/>
          <w:sz w:val="24"/>
          <w:szCs w:val="24"/>
          <w:lang w:val="en-US"/>
        </w:rPr>
        <w:t>safe</w:t>
      </w:r>
      <w:proofErr w:type="gramEnd"/>
      <w:r>
        <w:rPr>
          <w:rFonts w:ascii="Arial" w:hAnsi="Arial" w:cs="Arial"/>
          <w:sz w:val="24"/>
          <w:szCs w:val="24"/>
          <w:lang w:val="en-US"/>
        </w:rPr>
        <w:t xml:space="preserve"> and supportive </w:t>
      </w:r>
      <w:r w:rsidR="00A646D7">
        <w:rPr>
          <w:rFonts w:ascii="Arial" w:hAnsi="Arial" w:cs="Arial"/>
          <w:sz w:val="24"/>
          <w:szCs w:val="24"/>
          <w:lang w:val="en-US"/>
        </w:rPr>
        <w:t xml:space="preserve">simulated activity proved a positive experience which enhanced their learning. Therefore, simulation is a valuable addition to advance clinical practice education. </w:t>
      </w:r>
      <w:r>
        <w:rPr>
          <w:rFonts w:ascii="Arial" w:hAnsi="Arial" w:cs="Arial"/>
          <w:sz w:val="24"/>
          <w:szCs w:val="24"/>
          <w:lang w:val="en-US"/>
        </w:rPr>
        <w:t xml:space="preserve">  </w:t>
      </w:r>
      <w:r w:rsidR="00095CAC" w:rsidRPr="00EB69D4">
        <w:rPr>
          <w:rFonts w:ascii="Arial" w:hAnsi="Arial" w:cs="Arial"/>
          <w:sz w:val="24"/>
          <w:szCs w:val="24"/>
          <w:lang w:val="en-US"/>
        </w:rPr>
        <w:t xml:space="preserve">However, there is also a </w:t>
      </w:r>
      <w:r w:rsidR="003E153B" w:rsidRPr="00EB69D4">
        <w:rPr>
          <w:rFonts w:ascii="Arial" w:hAnsi="Arial" w:cs="Arial"/>
          <w:sz w:val="24"/>
          <w:szCs w:val="24"/>
          <w:lang w:val="en-US"/>
        </w:rPr>
        <w:t>suggestion</w:t>
      </w:r>
      <w:r w:rsidR="00095CAC" w:rsidRPr="00EB69D4">
        <w:rPr>
          <w:rFonts w:ascii="Arial" w:hAnsi="Arial" w:cs="Arial"/>
          <w:sz w:val="24"/>
          <w:szCs w:val="24"/>
          <w:lang w:val="en-US"/>
        </w:rPr>
        <w:t xml:space="preserve"> that</w:t>
      </w:r>
      <w:r w:rsidR="00586493" w:rsidRPr="00EB69D4">
        <w:rPr>
          <w:rFonts w:ascii="Arial" w:hAnsi="Arial" w:cs="Arial"/>
          <w:sz w:val="24"/>
          <w:szCs w:val="24"/>
          <w:lang w:val="en-US"/>
        </w:rPr>
        <w:t xml:space="preserve"> simulation</w:t>
      </w:r>
      <w:r w:rsidR="00095CAC" w:rsidRPr="00EB69D4">
        <w:rPr>
          <w:rFonts w:ascii="Arial" w:hAnsi="Arial" w:cs="Arial"/>
          <w:sz w:val="24"/>
          <w:szCs w:val="24"/>
          <w:lang w:val="en-US"/>
        </w:rPr>
        <w:t xml:space="preserve"> </w:t>
      </w:r>
      <w:r w:rsidR="00586493" w:rsidRPr="00EB69D4">
        <w:rPr>
          <w:rFonts w:ascii="Arial" w:hAnsi="Arial" w:cs="Arial"/>
          <w:sz w:val="24"/>
          <w:szCs w:val="24"/>
          <w:lang w:val="en-US"/>
        </w:rPr>
        <w:t>should</w:t>
      </w:r>
      <w:r w:rsidR="00095CAC" w:rsidRPr="00EB69D4">
        <w:rPr>
          <w:rFonts w:ascii="Arial" w:hAnsi="Arial" w:cs="Arial"/>
          <w:sz w:val="24"/>
          <w:szCs w:val="24"/>
          <w:lang w:val="en-US"/>
        </w:rPr>
        <w:t xml:space="preserve"> not</w:t>
      </w:r>
      <w:r w:rsidR="00586493" w:rsidRPr="00EB69D4">
        <w:rPr>
          <w:rFonts w:ascii="Arial" w:hAnsi="Arial" w:cs="Arial"/>
          <w:sz w:val="24"/>
          <w:szCs w:val="24"/>
          <w:lang w:val="en-US"/>
        </w:rPr>
        <w:t xml:space="preserve"> be</w:t>
      </w:r>
      <w:r w:rsidR="00095CAC" w:rsidRPr="00EB69D4">
        <w:rPr>
          <w:rFonts w:ascii="Arial" w:hAnsi="Arial" w:cs="Arial"/>
          <w:sz w:val="24"/>
          <w:szCs w:val="24"/>
          <w:lang w:val="en-US"/>
        </w:rPr>
        <w:t xml:space="preserve"> </w:t>
      </w:r>
      <w:r w:rsidR="003E153B" w:rsidRPr="00EB69D4">
        <w:rPr>
          <w:rFonts w:ascii="Arial" w:hAnsi="Arial" w:cs="Arial"/>
          <w:sz w:val="24"/>
          <w:szCs w:val="24"/>
          <w:lang w:val="en-US"/>
        </w:rPr>
        <w:t>undertaken</w:t>
      </w:r>
      <w:r w:rsidR="00095CAC" w:rsidRPr="00EB69D4">
        <w:rPr>
          <w:rFonts w:ascii="Arial" w:hAnsi="Arial" w:cs="Arial"/>
          <w:sz w:val="24"/>
          <w:szCs w:val="24"/>
          <w:lang w:val="en-US"/>
        </w:rPr>
        <w:t xml:space="preserve"> in </w:t>
      </w:r>
      <w:r w:rsidR="00E73768" w:rsidRPr="00EB69D4">
        <w:rPr>
          <w:rFonts w:ascii="Arial" w:hAnsi="Arial" w:cs="Arial"/>
          <w:sz w:val="24"/>
          <w:szCs w:val="24"/>
          <w:lang w:val="en-US"/>
        </w:rPr>
        <w:t>isolation</w:t>
      </w:r>
      <w:r w:rsidR="00E73768">
        <w:rPr>
          <w:rFonts w:ascii="Arial" w:hAnsi="Arial" w:cs="Arial"/>
          <w:sz w:val="24"/>
          <w:szCs w:val="24"/>
          <w:lang w:val="en-US"/>
        </w:rPr>
        <w:t xml:space="preserve"> but</w:t>
      </w:r>
      <w:r w:rsidR="00586493" w:rsidRPr="00EB69D4">
        <w:rPr>
          <w:rFonts w:ascii="Arial" w:hAnsi="Arial" w:cs="Arial"/>
          <w:sz w:val="24"/>
          <w:szCs w:val="24"/>
          <w:lang w:val="en-US"/>
        </w:rPr>
        <w:t xml:space="preserve"> </w:t>
      </w:r>
      <w:r w:rsidR="00171D68">
        <w:rPr>
          <w:rFonts w:ascii="Arial" w:hAnsi="Arial" w:cs="Arial"/>
          <w:sz w:val="24"/>
          <w:szCs w:val="24"/>
          <w:lang w:val="en-US"/>
        </w:rPr>
        <w:t>should</w:t>
      </w:r>
      <w:r w:rsidR="00095CAC" w:rsidRPr="00EB69D4">
        <w:rPr>
          <w:rFonts w:ascii="Arial" w:hAnsi="Arial" w:cs="Arial"/>
          <w:sz w:val="24"/>
          <w:szCs w:val="24"/>
          <w:lang w:val="en-US"/>
        </w:rPr>
        <w:t xml:space="preserve"> form part of a </w:t>
      </w:r>
      <w:r w:rsidR="003E153B" w:rsidRPr="00EB69D4">
        <w:rPr>
          <w:rFonts w:ascii="Arial" w:hAnsi="Arial" w:cs="Arial"/>
          <w:sz w:val="24"/>
          <w:szCs w:val="24"/>
          <w:lang w:val="en-US"/>
        </w:rPr>
        <w:t>comprehensive</w:t>
      </w:r>
      <w:r w:rsidR="00095CAC" w:rsidRPr="00EB69D4">
        <w:rPr>
          <w:rFonts w:ascii="Arial" w:hAnsi="Arial" w:cs="Arial"/>
          <w:sz w:val="24"/>
          <w:szCs w:val="24"/>
          <w:lang w:val="en-US"/>
        </w:rPr>
        <w:t xml:space="preserve"> and structure</w:t>
      </w:r>
      <w:r w:rsidR="00586493" w:rsidRPr="00EB69D4">
        <w:rPr>
          <w:rFonts w:ascii="Arial" w:hAnsi="Arial" w:cs="Arial"/>
          <w:sz w:val="24"/>
          <w:szCs w:val="24"/>
          <w:lang w:val="en-US"/>
        </w:rPr>
        <w:t>d</w:t>
      </w:r>
      <w:r w:rsidR="00095CAC" w:rsidRPr="00EB69D4">
        <w:rPr>
          <w:rFonts w:ascii="Arial" w:hAnsi="Arial" w:cs="Arial"/>
          <w:sz w:val="24"/>
          <w:szCs w:val="24"/>
          <w:lang w:val="en-US"/>
        </w:rPr>
        <w:t xml:space="preserve"> approach to</w:t>
      </w:r>
      <w:r w:rsidR="003D42DD">
        <w:rPr>
          <w:rFonts w:ascii="Arial" w:hAnsi="Arial" w:cs="Arial"/>
          <w:sz w:val="24"/>
          <w:szCs w:val="24"/>
          <w:lang w:val="en-US"/>
        </w:rPr>
        <w:t xml:space="preserve"> the education of</w:t>
      </w:r>
      <w:r w:rsidR="00C05C7D">
        <w:rPr>
          <w:rFonts w:ascii="Arial" w:hAnsi="Arial" w:cs="Arial"/>
          <w:sz w:val="24"/>
          <w:szCs w:val="24"/>
          <w:lang w:val="en-US"/>
        </w:rPr>
        <w:t xml:space="preserve"> advanced clinical practitioners</w:t>
      </w:r>
      <w:r w:rsidR="00095CAC" w:rsidRPr="00EB69D4">
        <w:rPr>
          <w:rFonts w:ascii="Arial" w:hAnsi="Arial" w:cs="Arial"/>
          <w:sz w:val="24"/>
          <w:szCs w:val="24"/>
          <w:lang w:val="en-US"/>
        </w:rPr>
        <w:t xml:space="preserve">. This approach includes consideration for the formal theoretical and clinical education provided by HEIs and the importance of the clinical </w:t>
      </w:r>
      <w:r w:rsidR="003E153B" w:rsidRPr="00EB69D4">
        <w:rPr>
          <w:rFonts w:ascii="Arial" w:hAnsi="Arial" w:cs="Arial"/>
          <w:sz w:val="24"/>
          <w:szCs w:val="24"/>
          <w:lang w:val="en-US"/>
        </w:rPr>
        <w:t>environment,</w:t>
      </w:r>
      <w:r w:rsidR="00095CAC" w:rsidRPr="00EB69D4">
        <w:rPr>
          <w:rFonts w:ascii="Arial" w:hAnsi="Arial" w:cs="Arial"/>
          <w:sz w:val="24"/>
          <w:szCs w:val="24"/>
          <w:lang w:val="en-US"/>
        </w:rPr>
        <w:t xml:space="preserve"> and the support offe</w:t>
      </w:r>
      <w:r w:rsidR="003D42DD">
        <w:rPr>
          <w:rFonts w:ascii="Arial" w:hAnsi="Arial" w:cs="Arial"/>
          <w:sz w:val="24"/>
          <w:szCs w:val="24"/>
          <w:lang w:val="en-US"/>
        </w:rPr>
        <w:t>re</w:t>
      </w:r>
      <w:r w:rsidR="00095CAC" w:rsidRPr="00EB69D4">
        <w:rPr>
          <w:rFonts w:ascii="Arial" w:hAnsi="Arial" w:cs="Arial"/>
          <w:sz w:val="24"/>
          <w:szCs w:val="24"/>
          <w:lang w:val="en-US"/>
        </w:rPr>
        <w:t>d by clinical supervisor</w:t>
      </w:r>
      <w:r w:rsidR="00A646D7">
        <w:rPr>
          <w:rFonts w:ascii="Arial" w:hAnsi="Arial" w:cs="Arial"/>
          <w:sz w:val="24"/>
          <w:szCs w:val="24"/>
          <w:lang w:val="en-US"/>
        </w:rPr>
        <w:t>s</w:t>
      </w:r>
      <w:r w:rsidR="003E153B" w:rsidRPr="00EB69D4">
        <w:rPr>
          <w:rFonts w:ascii="Arial" w:hAnsi="Arial" w:cs="Arial"/>
          <w:sz w:val="24"/>
          <w:szCs w:val="24"/>
          <w:lang w:val="en-US"/>
        </w:rPr>
        <w:t xml:space="preserve"> (see Fig. 1)</w:t>
      </w:r>
      <w:r w:rsidR="00095CAC" w:rsidRPr="00EB69D4">
        <w:rPr>
          <w:rFonts w:ascii="Arial" w:hAnsi="Arial" w:cs="Arial"/>
          <w:sz w:val="24"/>
          <w:szCs w:val="24"/>
          <w:lang w:val="en-US"/>
        </w:rPr>
        <w:t xml:space="preserve">. The suggestion that simulation seeks to </w:t>
      </w:r>
      <w:r w:rsidR="003E153B" w:rsidRPr="00EB69D4">
        <w:rPr>
          <w:rFonts w:ascii="Arial" w:hAnsi="Arial" w:cs="Arial"/>
          <w:sz w:val="24"/>
          <w:szCs w:val="24"/>
          <w:lang w:val="en-US"/>
        </w:rPr>
        <w:t>mimic</w:t>
      </w:r>
      <w:r w:rsidR="003D42DD">
        <w:rPr>
          <w:rFonts w:ascii="Arial" w:hAnsi="Arial" w:cs="Arial"/>
          <w:sz w:val="24"/>
          <w:szCs w:val="24"/>
          <w:lang w:val="en-US"/>
        </w:rPr>
        <w:t>,</w:t>
      </w:r>
      <w:r w:rsidR="00095CAC" w:rsidRPr="00EB69D4">
        <w:rPr>
          <w:rFonts w:ascii="Arial" w:hAnsi="Arial" w:cs="Arial"/>
          <w:sz w:val="24"/>
          <w:szCs w:val="24"/>
          <w:lang w:val="en-US"/>
        </w:rPr>
        <w:t xml:space="preserve"> not replace clinical skill and </w:t>
      </w:r>
      <w:r w:rsidR="003E153B" w:rsidRPr="00EB69D4">
        <w:rPr>
          <w:rFonts w:ascii="Arial" w:hAnsi="Arial" w:cs="Arial"/>
          <w:sz w:val="24"/>
          <w:szCs w:val="24"/>
          <w:lang w:val="en-US"/>
        </w:rPr>
        <w:t>knowledge</w:t>
      </w:r>
      <w:r w:rsidR="00095CAC" w:rsidRPr="00EB69D4">
        <w:rPr>
          <w:rFonts w:ascii="Arial" w:hAnsi="Arial" w:cs="Arial"/>
          <w:sz w:val="24"/>
          <w:szCs w:val="24"/>
          <w:lang w:val="en-US"/>
        </w:rPr>
        <w:t xml:space="preserve"> is </w:t>
      </w:r>
      <w:r w:rsidR="00EB69D4" w:rsidRPr="00EB69D4">
        <w:rPr>
          <w:rFonts w:ascii="Arial" w:hAnsi="Arial" w:cs="Arial"/>
          <w:sz w:val="24"/>
          <w:szCs w:val="24"/>
          <w:lang w:val="en-US"/>
        </w:rPr>
        <w:t>highligh</w:t>
      </w:r>
      <w:r w:rsidR="00095CAC" w:rsidRPr="00EB69D4">
        <w:rPr>
          <w:rFonts w:ascii="Arial" w:hAnsi="Arial" w:cs="Arial"/>
          <w:sz w:val="24"/>
          <w:szCs w:val="24"/>
          <w:lang w:val="en-US"/>
        </w:rPr>
        <w:t>ted by Harder (2018)</w:t>
      </w:r>
      <w:r w:rsidR="00766223">
        <w:rPr>
          <w:rFonts w:ascii="Arial" w:hAnsi="Arial" w:cs="Arial"/>
          <w:sz w:val="24"/>
          <w:szCs w:val="24"/>
          <w:lang w:val="en-US"/>
        </w:rPr>
        <w:t>,</w:t>
      </w:r>
      <w:r w:rsidR="00095CAC" w:rsidRPr="00EB69D4">
        <w:rPr>
          <w:rFonts w:ascii="Arial" w:hAnsi="Arial" w:cs="Arial"/>
          <w:sz w:val="24"/>
          <w:szCs w:val="24"/>
          <w:lang w:val="en-US"/>
        </w:rPr>
        <w:t xml:space="preserve"> who identifies that </w:t>
      </w:r>
      <w:r w:rsidR="003E153B" w:rsidRPr="00EB69D4">
        <w:rPr>
          <w:rFonts w:ascii="Arial" w:hAnsi="Arial" w:cs="Arial"/>
          <w:sz w:val="24"/>
          <w:szCs w:val="24"/>
          <w:lang w:val="en-US"/>
        </w:rPr>
        <w:t>a</w:t>
      </w:r>
      <w:r w:rsidR="00095CAC" w:rsidRPr="00EB69D4">
        <w:rPr>
          <w:rFonts w:ascii="Arial" w:hAnsi="Arial" w:cs="Arial"/>
          <w:sz w:val="24"/>
          <w:szCs w:val="24"/>
          <w:lang w:val="en-US"/>
        </w:rPr>
        <w:t xml:space="preserve">s simulation replicates the clinical environment, then the impact and worth </w:t>
      </w:r>
      <w:r w:rsidR="00586493" w:rsidRPr="00EB69D4">
        <w:rPr>
          <w:rFonts w:ascii="Arial" w:hAnsi="Arial" w:cs="Arial"/>
          <w:sz w:val="24"/>
          <w:szCs w:val="24"/>
          <w:lang w:val="en-US"/>
        </w:rPr>
        <w:t>of the true</w:t>
      </w:r>
      <w:r w:rsidR="00095CAC" w:rsidRPr="00EB69D4">
        <w:rPr>
          <w:rFonts w:ascii="Arial" w:hAnsi="Arial" w:cs="Arial"/>
          <w:sz w:val="24"/>
          <w:szCs w:val="24"/>
          <w:lang w:val="en-US"/>
        </w:rPr>
        <w:t xml:space="preserve"> clinical environment should not be underestimated as a place to learn. </w:t>
      </w:r>
      <w:r w:rsidR="00A646D7">
        <w:rPr>
          <w:rFonts w:ascii="Arial" w:hAnsi="Arial" w:cs="Arial"/>
          <w:sz w:val="24"/>
          <w:szCs w:val="24"/>
          <w:lang w:val="en-US"/>
        </w:rPr>
        <w:t>Figure 1 depicts such a collaboration between the classroom, clinical environment and simulation and offers a suggested model for the inclusion of simulated practice in ACP education.</w:t>
      </w:r>
    </w:p>
    <w:p w14:paraId="0E30609A" w14:textId="04C5AA6E" w:rsidR="003D42DD" w:rsidRPr="007F766E" w:rsidRDefault="003D42DD" w:rsidP="007F766E">
      <w:pPr>
        <w:spacing w:line="360" w:lineRule="auto"/>
        <w:jc w:val="both"/>
        <w:rPr>
          <w:rFonts w:ascii="Arial" w:hAnsi="Arial" w:cs="Arial"/>
          <w:sz w:val="24"/>
          <w:szCs w:val="24"/>
          <w:lang w:val="en-US"/>
        </w:rPr>
      </w:pPr>
      <w:r>
        <w:rPr>
          <w:rFonts w:ascii="Arial" w:hAnsi="Arial" w:cs="Arial"/>
          <w:sz w:val="24"/>
          <w:szCs w:val="24"/>
          <w:lang w:val="en-US"/>
        </w:rPr>
        <w:t xml:space="preserve">Words </w:t>
      </w:r>
      <w:r w:rsidR="00C05C7D">
        <w:rPr>
          <w:rFonts w:ascii="Arial" w:hAnsi="Arial" w:cs="Arial"/>
          <w:sz w:val="24"/>
          <w:szCs w:val="24"/>
          <w:lang w:val="en-US"/>
        </w:rPr>
        <w:t>3,</w:t>
      </w:r>
      <w:r w:rsidR="00794B1D">
        <w:rPr>
          <w:rFonts w:ascii="Arial" w:hAnsi="Arial" w:cs="Arial"/>
          <w:sz w:val="24"/>
          <w:szCs w:val="24"/>
          <w:lang w:val="en-US"/>
        </w:rPr>
        <w:t>935</w:t>
      </w:r>
      <w:r>
        <w:rPr>
          <w:rFonts w:ascii="Arial" w:hAnsi="Arial" w:cs="Arial"/>
          <w:sz w:val="24"/>
          <w:szCs w:val="24"/>
          <w:lang w:val="en-US"/>
        </w:rPr>
        <w:t xml:space="preserve"> (excluding abstract</w:t>
      </w:r>
      <w:r w:rsidR="00C05C7D">
        <w:rPr>
          <w:rFonts w:ascii="Arial" w:hAnsi="Arial" w:cs="Arial"/>
          <w:sz w:val="24"/>
          <w:szCs w:val="24"/>
          <w:lang w:val="en-US"/>
        </w:rPr>
        <w:t>, but including table and figures</w:t>
      </w:r>
      <w:r>
        <w:rPr>
          <w:rFonts w:ascii="Arial" w:hAnsi="Arial" w:cs="Arial"/>
          <w:sz w:val="24"/>
          <w:szCs w:val="24"/>
          <w:lang w:val="en-US"/>
        </w:rPr>
        <w:t>)</w:t>
      </w:r>
    </w:p>
    <w:p w14:paraId="580CC07A" w14:textId="77777777" w:rsidR="007F766E" w:rsidRPr="007F766E" w:rsidRDefault="007F766E" w:rsidP="00EB69D4">
      <w:pPr>
        <w:jc w:val="both"/>
        <w:rPr>
          <w:rFonts w:ascii="Arial" w:hAnsi="Arial" w:cs="Arial"/>
          <w:color w:val="FF0000"/>
          <w:sz w:val="24"/>
          <w:szCs w:val="24"/>
        </w:rPr>
      </w:pPr>
    </w:p>
    <w:p w14:paraId="780FD9ED" w14:textId="13284260" w:rsidR="00586493" w:rsidRPr="00EB69D4" w:rsidRDefault="00586493" w:rsidP="00EB69D4">
      <w:pPr>
        <w:jc w:val="both"/>
        <w:rPr>
          <w:rFonts w:ascii="Arial" w:hAnsi="Arial" w:cs="Arial"/>
          <w:sz w:val="24"/>
          <w:szCs w:val="24"/>
          <w:u w:val="single"/>
        </w:rPr>
      </w:pPr>
    </w:p>
    <w:p w14:paraId="4A892856" w14:textId="77777777" w:rsidR="00794B1D" w:rsidRDefault="00794B1D" w:rsidP="00EB69D4">
      <w:pPr>
        <w:jc w:val="both"/>
        <w:rPr>
          <w:rFonts w:ascii="Arial" w:hAnsi="Arial" w:cs="Arial"/>
          <w:sz w:val="24"/>
          <w:szCs w:val="24"/>
          <w:highlight w:val="yellow"/>
          <w:u w:val="single"/>
        </w:rPr>
      </w:pPr>
    </w:p>
    <w:p w14:paraId="0A87184C" w14:textId="46B73B1B" w:rsidR="00586493" w:rsidRPr="00EB69D4" w:rsidRDefault="00586493" w:rsidP="00EB69D4">
      <w:pPr>
        <w:jc w:val="both"/>
        <w:rPr>
          <w:rFonts w:ascii="Arial" w:hAnsi="Arial" w:cs="Arial"/>
          <w:color w:val="FF0000"/>
          <w:sz w:val="24"/>
          <w:szCs w:val="24"/>
          <w:u w:val="single"/>
        </w:rPr>
      </w:pPr>
      <w:r w:rsidRPr="00E73768">
        <w:rPr>
          <w:rFonts w:ascii="Arial" w:hAnsi="Arial" w:cs="Arial"/>
          <w:sz w:val="24"/>
          <w:szCs w:val="24"/>
          <w:u w:val="single"/>
        </w:rPr>
        <w:lastRenderedPageBreak/>
        <w:t>References</w:t>
      </w:r>
    </w:p>
    <w:p w14:paraId="27791833" w14:textId="39CD283F" w:rsidR="00EE0B17" w:rsidRDefault="00EE0B17" w:rsidP="00EB69D4">
      <w:pPr>
        <w:spacing w:line="240" w:lineRule="auto"/>
        <w:jc w:val="both"/>
        <w:rPr>
          <w:rFonts w:ascii="Arial" w:hAnsi="Arial" w:cs="Arial"/>
          <w:sz w:val="24"/>
          <w:szCs w:val="24"/>
        </w:rPr>
      </w:pPr>
      <w:r w:rsidRPr="00EB69D4">
        <w:rPr>
          <w:rFonts w:ascii="Arial" w:hAnsi="Arial" w:cs="Arial"/>
          <w:sz w:val="24"/>
          <w:szCs w:val="24"/>
        </w:rPr>
        <w:t xml:space="preserve">Bench, S., Baker, E., Dover, N., Gary, B., Nwosu, W., Peacock, S., </w:t>
      </w:r>
      <w:proofErr w:type="spellStart"/>
      <w:r w:rsidRPr="00EB69D4">
        <w:rPr>
          <w:rFonts w:ascii="Arial" w:hAnsi="Arial" w:cs="Arial"/>
          <w:sz w:val="24"/>
          <w:szCs w:val="24"/>
        </w:rPr>
        <w:t>Trenchard</w:t>
      </w:r>
      <w:proofErr w:type="spellEnd"/>
      <w:r w:rsidRPr="00EB69D4">
        <w:rPr>
          <w:rFonts w:ascii="Arial" w:hAnsi="Arial" w:cs="Arial"/>
          <w:sz w:val="24"/>
          <w:szCs w:val="24"/>
        </w:rPr>
        <w:t xml:space="preserve">-Turner, N., Whaley, S., Worth, T., Lee, G.A. (2018) The education and training needs of advanced clinical practitioners: An exploratory qualitative study, </w:t>
      </w:r>
      <w:r w:rsidRPr="00EB69D4">
        <w:rPr>
          <w:rFonts w:ascii="Arial" w:hAnsi="Arial" w:cs="Arial"/>
          <w:i/>
          <w:sz w:val="24"/>
          <w:szCs w:val="24"/>
        </w:rPr>
        <w:t xml:space="preserve">Journal of Nursing Education and Practice, </w:t>
      </w:r>
      <w:r w:rsidRPr="00EB69D4">
        <w:rPr>
          <w:rFonts w:ascii="Arial" w:hAnsi="Arial" w:cs="Arial"/>
          <w:sz w:val="24"/>
          <w:szCs w:val="24"/>
        </w:rPr>
        <w:t>Vol 8, No 8, pp. 66-74.</w:t>
      </w:r>
    </w:p>
    <w:p w14:paraId="431F792E" w14:textId="400A4C1F" w:rsidR="00EE0B17" w:rsidRPr="00EB69D4" w:rsidRDefault="00EE0B17" w:rsidP="00EB69D4">
      <w:pPr>
        <w:jc w:val="both"/>
        <w:rPr>
          <w:rFonts w:ascii="Arial" w:eastAsia="Arial" w:hAnsi="Arial" w:cs="Arial"/>
          <w:sz w:val="24"/>
          <w:szCs w:val="24"/>
        </w:rPr>
      </w:pPr>
      <w:r w:rsidRPr="00EB69D4">
        <w:rPr>
          <w:rFonts w:ascii="Arial" w:eastAsia="Arial" w:hAnsi="Arial" w:cs="Arial"/>
          <w:sz w:val="24"/>
          <w:szCs w:val="24"/>
        </w:rPr>
        <w:t xml:space="preserve">Department of Health (2010) </w:t>
      </w:r>
      <w:r w:rsidRPr="00EB69D4">
        <w:rPr>
          <w:rFonts w:ascii="Arial" w:eastAsia="Arial" w:hAnsi="Arial" w:cs="Arial"/>
          <w:i/>
          <w:iCs/>
          <w:sz w:val="24"/>
          <w:szCs w:val="24"/>
        </w:rPr>
        <w:t>Advanced Level Nursing: A Position Statement</w:t>
      </w:r>
      <w:r w:rsidRPr="00EB69D4">
        <w:rPr>
          <w:rFonts w:ascii="Arial" w:eastAsia="Arial" w:hAnsi="Arial" w:cs="Arial"/>
          <w:sz w:val="24"/>
          <w:szCs w:val="24"/>
        </w:rPr>
        <w:t xml:space="preserve">. Available at: </w:t>
      </w:r>
      <w:hyperlink r:id="rId10" w:history="1">
        <w:r w:rsidRPr="00EB69D4">
          <w:rPr>
            <w:rFonts w:ascii="Arial" w:eastAsia="Arial" w:hAnsi="Arial" w:cs="Arial"/>
            <w:color w:val="0563C1" w:themeColor="hyperlink"/>
            <w:sz w:val="24"/>
            <w:szCs w:val="24"/>
            <w:u w:val="single"/>
          </w:rPr>
          <w:t>www.dh.gov.uk</w:t>
        </w:r>
      </w:hyperlink>
      <w:r w:rsidRPr="00EB69D4">
        <w:rPr>
          <w:rFonts w:ascii="Arial" w:eastAsia="Arial" w:hAnsi="Arial" w:cs="Arial"/>
          <w:sz w:val="24"/>
          <w:szCs w:val="24"/>
        </w:rPr>
        <w:t xml:space="preserve"> (Accessed: November 17</w:t>
      </w:r>
      <w:r w:rsidRPr="00EB69D4">
        <w:rPr>
          <w:rFonts w:ascii="Arial" w:eastAsia="Arial" w:hAnsi="Arial" w:cs="Arial"/>
          <w:sz w:val="24"/>
          <w:szCs w:val="24"/>
          <w:vertAlign w:val="superscript"/>
        </w:rPr>
        <w:t>th</w:t>
      </w:r>
      <w:proofErr w:type="gramStart"/>
      <w:r w:rsidRPr="00EB69D4">
        <w:rPr>
          <w:rFonts w:ascii="Arial" w:eastAsia="Arial" w:hAnsi="Arial" w:cs="Arial"/>
          <w:sz w:val="24"/>
          <w:szCs w:val="24"/>
        </w:rPr>
        <w:t xml:space="preserve"> 2010</w:t>
      </w:r>
      <w:proofErr w:type="gramEnd"/>
      <w:r w:rsidRPr="00EB69D4">
        <w:rPr>
          <w:rFonts w:ascii="Arial" w:eastAsia="Arial" w:hAnsi="Arial" w:cs="Arial"/>
          <w:sz w:val="24"/>
          <w:szCs w:val="24"/>
        </w:rPr>
        <w:t>).</w:t>
      </w:r>
    </w:p>
    <w:p w14:paraId="66171614" w14:textId="461747F4" w:rsidR="0054405F" w:rsidRPr="00EB69D4" w:rsidRDefault="0054405F" w:rsidP="00EB69D4">
      <w:pPr>
        <w:jc w:val="both"/>
        <w:rPr>
          <w:rFonts w:ascii="Arial" w:eastAsia="Arial" w:hAnsi="Arial" w:cs="Arial"/>
          <w:sz w:val="24"/>
          <w:szCs w:val="24"/>
        </w:rPr>
      </w:pPr>
      <w:r w:rsidRPr="00EB69D4">
        <w:rPr>
          <w:rFonts w:ascii="Arial" w:eastAsia="Arial" w:hAnsi="Arial" w:cs="Arial"/>
          <w:sz w:val="24"/>
          <w:szCs w:val="24"/>
        </w:rPr>
        <w:t xml:space="preserve">Department of Health (2011) A Framework for Technology Enhanced Learning Available at assets.publishing.service.gov.uk/government/uploads/system/uploads/attachment_data/file/215316/dh_131061.pdf </w:t>
      </w:r>
      <w:r w:rsidR="00032F3E">
        <w:rPr>
          <w:rFonts w:ascii="Arial" w:eastAsia="Arial" w:hAnsi="Arial" w:cs="Arial"/>
          <w:sz w:val="24"/>
          <w:szCs w:val="24"/>
        </w:rPr>
        <w:t xml:space="preserve">(Accessed; 10/10/21). </w:t>
      </w:r>
    </w:p>
    <w:p w14:paraId="08D00676" w14:textId="77777777" w:rsidR="00EE0B17" w:rsidRPr="00EB69D4" w:rsidRDefault="00EE0B17" w:rsidP="00EB69D4">
      <w:pPr>
        <w:spacing w:line="240" w:lineRule="auto"/>
        <w:jc w:val="both"/>
        <w:rPr>
          <w:rFonts w:ascii="Arial" w:hAnsi="Arial" w:cs="Arial"/>
          <w:sz w:val="24"/>
          <w:szCs w:val="24"/>
        </w:rPr>
      </w:pPr>
      <w:r w:rsidRPr="00EB69D4">
        <w:rPr>
          <w:rFonts w:ascii="Arial" w:hAnsi="Arial" w:cs="Arial"/>
          <w:sz w:val="24"/>
          <w:szCs w:val="24"/>
        </w:rPr>
        <w:t xml:space="preserve">Dover, N., Lee, G.A., Raleigh, M., Baker, E.J., </w:t>
      </w:r>
      <w:proofErr w:type="spellStart"/>
      <w:r w:rsidRPr="00EB69D4">
        <w:rPr>
          <w:rFonts w:ascii="Arial" w:hAnsi="Arial" w:cs="Arial"/>
          <w:sz w:val="24"/>
          <w:szCs w:val="24"/>
        </w:rPr>
        <w:t>Starodub</w:t>
      </w:r>
      <w:proofErr w:type="spellEnd"/>
      <w:r w:rsidRPr="00EB69D4">
        <w:rPr>
          <w:rFonts w:ascii="Arial" w:hAnsi="Arial" w:cs="Arial"/>
          <w:sz w:val="24"/>
          <w:szCs w:val="24"/>
        </w:rPr>
        <w:t xml:space="preserve">, R., Bench, S., Garry B (2019) A rapid review of educational preparedness of advanced clinical practitioners, </w:t>
      </w:r>
      <w:r w:rsidRPr="00EB69D4">
        <w:rPr>
          <w:rFonts w:ascii="Arial" w:hAnsi="Arial" w:cs="Arial"/>
          <w:i/>
          <w:sz w:val="24"/>
          <w:szCs w:val="24"/>
        </w:rPr>
        <w:t xml:space="preserve">Journal of Advanced Nursing, </w:t>
      </w:r>
      <w:r w:rsidRPr="00EB69D4">
        <w:rPr>
          <w:rFonts w:ascii="Arial" w:hAnsi="Arial" w:cs="Arial"/>
          <w:iCs/>
          <w:sz w:val="24"/>
          <w:szCs w:val="24"/>
        </w:rPr>
        <w:t>Available at:</w:t>
      </w:r>
      <w:r w:rsidRPr="00EB69D4">
        <w:rPr>
          <w:rFonts w:ascii="Arial" w:hAnsi="Arial" w:cs="Arial"/>
          <w:i/>
          <w:sz w:val="24"/>
          <w:szCs w:val="24"/>
        </w:rPr>
        <w:t xml:space="preserve"> </w:t>
      </w:r>
      <w:r w:rsidRPr="00EB69D4">
        <w:rPr>
          <w:rFonts w:ascii="Arial" w:hAnsi="Arial" w:cs="Arial"/>
          <w:sz w:val="24"/>
          <w:szCs w:val="24"/>
        </w:rPr>
        <w:t xml:space="preserve">doi.org/10.1111/jan.14105. </w:t>
      </w:r>
    </w:p>
    <w:p w14:paraId="658B029B" w14:textId="77777777" w:rsidR="00DA3DDB" w:rsidRPr="00EB69D4" w:rsidRDefault="00DA3DDB" w:rsidP="00EB69D4">
      <w:pPr>
        <w:jc w:val="both"/>
        <w:rPr>
          <w:rFonts w:ascii="Arial" w:eastAsia="Arial" w:hAnsi="Arial" w:cs="Arial"/>
          <w:sz w:val="24"/>
          <w:szCs w:val="24"/>
        </w:rPr>
      </w:pPr>
      <w:r w:rsidRPr="00EB69D4">
        <w:rPr>
          <w:rFonts w:ascii="Arial" w:eastAsia="Arial" w:hAnsi="Arial" w:cs="Arial"/>
          <w:sz w:val="24"/>
          <w:szCs w:val="24"/>
        </w:rPr>
        <w:t xml:space="preserve">Fitzgerald, L., Wong, P., Hannon, J., Solberg </w:t>
      </w:r>
      <w:proofErr w:type="spellStart"/>
      <w:r w:rsidRPr="00EB69D4">
        <w:rPr>
          <w:rFonts w:ascii="Arial" w:eastAsia="Arial" w:hAnsi="Arial" w:cs="Arial"/>
          <w:sz w:val="24"/>
          <w:szCs w:val="24"/>
        </w:rPr>
        <w:t>Tokerad</w:t>
      </w:r>
      <w:proofErr w:type="spellEnd"/>
      <w:r w:rsidRPr="00EB69D4">
        <w:rPr>
          <w:rFonts w:ascii="Arial" w:eastAsia="Arial" w:hAnsi="Arial" w:cs="Arial"/>
          <w:sz w:val="24"/>
          <w:szCs w:val="24"/>
        </w:rPr>
        <w:t xml:space="preserve">, M., Lyons, J. (2013) Curriculum learning designs: Teaching health assessment for advanced nursing practitioners through sustainable, flexible learning, </w:t>
      </w:r>
      <w:r w:rsidRPr="00EB69D4">
        <w:rPr>
          <w:rFonts w:ascii="Arial" w:eastAsia="Arial" w:hAnsi="Arial" w:cs="Arial"/>
          <w:i/>
          <w:sz w:val="24"/>
          <w:szCs w:val="24"/>
        </w:rPr>
        <w:t xml:space="preserve">Nurse Education Today, </w:t>
      </w:r>
      <w:r w:rsidRPr="00EB69D4">
        <w:rPr>
          <w:rFonts w:ascii="Arial" w:eastAsia="Arial" w:hAnsi="Arial" w:cs="Arial"/>
          <w:sz w:val="24"/>
          <w:szCs w:val="24"/>
        </w:rPr>
        <w:t>33. pp. 1230-1236.</w:t>
      </w:r>
    </w:p>
    <w:p w14:paraId="037E462A" w14:textId="71347D60" w:rsidR="00EE0B17" w:rsidRPr="00EE0B17" w:rsidRDefault="00EE0B17" w:rsidP="00EB69D4">
      <w:pPr>
        <w:widowControl w:val="0"/>
        <w:tabs>
          <w:tab w:val="left" w:pos="720"/>
        </w:tabs>
        <w:suppressAutoHyphens/>
        <w:spacing w:after="0" w:line="240" w:lineRule="auto"/>
        <w:jc w:val="both"/>
        <w:rPr>
          <w:rFonts w:ascii="Arial" w:eastAsia="DejaVu LGC Sans" w:hAnsi="Arial" w:cs="Arial"/>
          <w:kern w:val="1"/>
          <w:sz w:val="24"/>
          <w:szCs w:val="24"/>
        </w:rPr>
      </w:pPr>
      <w:r w:rsidRPr="00EE0B17">
        <w:rPr>
          <w:rFonts w:ascii="Arial" w:eastAsia="DejaVu LGC Sans" w:hAnsi="Arial" w:cs="Arial"/>
          <w:kern w:val="1"/>
          <w:sz w:val="24"/>
          <w:szCs w:val="24"/>
        </w:rPr>
        <w:t xml:space="preserve">Fry H. </w:t>
      </w:r>
      <w:proofErr w:type="spellStart"/>
      <w:r w:rsidRPr="00EE0B17">
        <w:rPr>
          <w:rFonts w:ascii="Arial" w:eastAsia="DejaVu LGC Sans" w:hAnsi="Arial" w:cs="Arial"/>
          <w:kern w:val="1"/>
          <w:sz w:val="24"/>
          <w:szCs w:val="24"/>
        </w:rPr>
        <w:t>Ketteridge</w:t>
      </w:r>
      <w:proofErr w:type="spellEnd"/>
      <w:r w:rsidRPr="00EE0B17">
        <w:rPr>
          <w:rFonts w:ascii="Arial" w:eastAsia="DejaVu LGC Sans" w:hAnsi="Arial" w:cs="Arial"/>
          <w:kern w:val="1"/>
          <w:sz w:val="24"/>
          <w:szCs w:val="24"/>
        </w:rPr>
        <w:t xml:space="preserve"> S. Marshall S. (2003</w:t>
      </w:r>
      <w:r w:rsidRPr="00EE0B17">
        <w:rPr>
          <w:rFonts w:ascii="Arial" w:eastAsia="DejaVu LGC Sans" w:hAnsi="Arial" w:cs="Arial"/>
          <w:i/>
          <w:kern w:val="1"/>
          <w:sz w:val="24"/>
          <w:szCs w:val="24"/>
        </w:rPr>
        <w:t xml:space="preserve">) A Handbook For Teaching and Learning in Higher Education Enhancing Academic </w:t>
      </w:r>
      <w:r w:rsidRPr="00EB69D4">
        <w:rPr>
          <w:rFonts w:ascii="Arial" w:eastAsia="DejaVu LGC Sans" w:hAnsi="Arial" w:cs="Arial"/>
          <w:i/>
          <w:kern w:val="1"/>
          <w:sz w:val="24"/>
          <w:szCs w:val="24"/>
        </w:rPr>
        <w:t>Practice</w:t>
      </w:r>
      <w:r w:rsidRPr="00EB69D4">
        <w:rPr>
          <w:rFonts w:ascii="Arial" w:eastAsia="DejaVu LGC Sans" w:hAnsi="Arial" w:cs="Arial"/>
          <w:kern w:val="1"/>
          <w:sz w:val="24"/>
          <w:szCs w:val="24"/>
        </w:rPr>
        <w:t>, Kogan</w:t>
      </w:r>
      <w:r w:rsidRPr="00EE0B17">
        <w:rPr>
          <w:rFonts w:ascii="Arial" w:eastAsia="DejaVu LGC Sans" w:hAnsi="Arial" w:cs="Arial"/>
          <w:kern w:val="1"/>
          <w:sz w:val="24"/>
          <w:szCs w:val="24"/>
        </w:rPr>
        <w:t xml:space="preserve"> Page, London</w:t>
      </w:r>
    </w:p>
    <w:p w14:paraId="0412EF41" w14:textId="77777777" w:rsidR="00032F3E" w:rsidRDefault="00032F3E" w:rsidP="00EB69D4">
      <w:pPr>
        <w:spacing w:line="240" w:lineRule="auto"/>
        <w:jc w:val="both"/>
        <w:rPr>
          <w:rFonts w:ascii="Arial" w:eastAsia="Arial" w:hAnsi="Arial" w:cs="Arial"/>
          <w:sz w:val="24"/>
          <w:szCs w:val="24"/>
        </w:rPr>
      </w:pPr>
    </w:p>
    <w:p w14:paraId="3BA511CA" w14:textId="06303FF9" w:rsidR="00EE0B17" w:rsidRDefault="00EE0B17" w:rsidP="00EB69D4">
      <w:pPr>
        <w:spacing w:line="240" w:lineRule="auto"/>
        <w:jc w:val="both"/>
        <w:rPr>
          <w:rFonts w:ascii="Arial" w:hAnsi="Arial" w:cs="Arial"/>
          <w:sz w:val="24"/>
          <w:szCs w:val="24"/>
        </w:rPr>
      </w:pPr>
      <w:r w:rsidRPr="00EB69D4">
        <w:rPr>
          <w:rFonts w:ascii="Arial" w:hAnsi="Arial" w:cs="Arial"/>
          <w:sz w:val="24"/>
          <w:szCs w:val="24"/>
        </w:rPr>
        <w:t xml:space="preserve">Furlong, E., Smith, R. (2005) Advanced Nursing Practice: policy, education and role development, </w:t>
      </w:r>
      <w:r w:rsidRPr="00EB69D4">
        <w:rPr>
          <w:rFonts w:ascii="Arial" w:hAnsi="Arial" w:cs="Arial"/>
          <w:i/>
          <w:sz w:val="24"/>
          <w:szCs w:val="24"/>
        </w:rPr>
        <w:t xml:space="preserve">Journal of Clinical Nursing, </w:t>
      </w:r>
      <w:r w:rsidRPr="00EB69D4">
        <w:rPr>
          <w:rFonts w:ascii="Arial" w:hAnsi="Arial" w:cs="Arial"/>
          <w:sz w:val="24"/>
          <w:szCs w:val="24"/>
        </w:rPr>
        <w:t>Vol 14, pp. 1059-1066.</w:t>
      </w:r>
    </w:p>
    <w:p w14:paraId="3861CDFF" w14:textId="0D444CBD" w:rsidR="008A1850" w:rsidRPr="00EB69D4" w:rsidRDefault="008A1850" w:rsidP="00EB69D4">
      <w:pPr>
        <w:spacing w:line="240" w:lineRule="auto"/>
        <w:jc w:val="both"/>
        <w:rPr>
          <w:rFonts w:ascii="Arial" w:hAnsi="Arial" w:cs="Arial"/>
          <w:sz w:val="24"/>
          <w:szCs w:val="24"/>
        </w:rPr>
      </w:pPr>
      <w:r w:rsidRPr="008A1850">
        <w:rPr>
          <w:rFonts w:ascii="Arial" w:hAnsi="Arial" w:cs="Arial"/>
          <w:sz w:val="24"/>
          <w:szCs w:val="24"/>
        </w:rPr>
        <w:t>Gaba DM. (2007) The future vision of simulation in healthcare. Simulation in Healthcare; 2:126-135</w:t>
      </w:r>
    </w:p>
    <w:p w14:paraId="5BC561DD" w14:textId="2E9836FD" w:rsidR="00271002" w:rsidRPr="00EB69D4" w:rsidRDefault="00586493" w:rsidP="00EB69D4">
      <w:pPr>
        <w:jc w:val="both"/>
        <w:rPr>
          <w:rFonts w:ascii="Arial" w:hAnsi="Arial" w:cs="Arial"/>
          <w:sz w:val="24"/>
          <w:szCs w:val="24"/>
        </w:rPr>
      </w:pPr>
      <w:r w:rsidRPr="00EB69D4">
        <w:rPr>
          <w:rFonts w:ascii="Arial" w:hAnsi="Arial" w:cs="Arial"/>
          <w:sz w:val="24"/>
          <w:szCs w:val="24"/>
        </w:rPr>
        <w:t xml:space="preserve">Harder, N. (2018) The Value of Simulation in </w:t>
      </w:r>
      <w:r w:rsidR="008517C6" w:rsidRPr="00EB69D4">
        <w:rPr>
          <w:rFonts w:ascii="Arial" w:hAnsi="Arial" w:cs="Arial"/>
          <w:sz w:val="24"/>
          <w:szCs w:val="24"/>
        </w:rPr>
        <w:t>Health</w:t>
      </w:r>
      <w:r w:rsidRPr="00EB69D4">
        <w:rPr>
          <w:rFonts w:ascii="Arial" w:hAnsi="Arial" w:cs="Arial"/>
          <w:sz w:val="24"/>
          <w:szCs w:val="24"/>
        </w:rPr>
        <w:t xml:space="preserve"> Care: The Obvious, the Tangential and the Obscure, </w:t>
      </w:r>
      <w:r w:rsidRPr="00EB69D4">
        <w:rPr>
          <w:rFonts w:ascii="Arial" w:hAnsi="Arial" w:cs="Arial"/>
          <w:i/>
          <w:iCs/>
          <w:sz w:val="24"/>
          <w:szCs w:val="24"/>
        </w:rPr>
        <w:t xml:space="preserve">Clinical Simulation Nursing, </w:t>
      </w:r>
      <w:r w:rsidRPr="00EB69D4">
        <w:rPr>
          <w:rFonts w:ascii="Arial" w:hAnsi="Arial" w:cs="Arial"/>
          <w:sz w:val="24"/>
          <w:szCs w:val="24"/>
        </w:rPr>
        <w:t>15, pg. 73-74, DO</w:t>
      </w:r>
      <w:r w:rsidR="008517C6" w:rsidRPr="00EB69D4">
        <w:rPr>
          <w:rFonts w:ascii="Arial" w:hAnsi="Arial" w:cs="Arial"/>
          <w:sz w:val="24"/>
          <w:szCs w:val="24"/>
        </w:rPr>
        <w:t xml:space="preserve">I </w:t>
      </w:r>
      <w:hyperlink r:id="rId11" w:history="1">
        <w:r w:rsidR="008517C6" w:rsidRPr="00EB69D4">
          <w:rPr>
            <w:rStyle w:val="Hyperlink"/>
            <w:rFonts w:ascii="Arial" w:hAnsi="Arial" w:cs="Arial"/>
            <w:sz w:val="24"/>
            <w:szCs w:val="24"/>
          </w:rPr>
          <w:t>https://doi.org/10:1016/j.ecns.2017.12.004</w:t>
        </w:r>
      </w:hyperlink>
      <w:r w:rsidR="008517C6" w:rsidRPr="00EB69D4">
        <w:rPr>
          <w:rFonts w:ascii="Arial" w:hAnsi="Arial" w:cs="Arial"/>
          <w:sz w:val="24"/>
          <w:szCs w:val="24"/>
        </w:rPr>
        <w:t xml:space="preserve"> .</w:t>
      </w:r>
    </w:p>
    <w:p w14:paraId="01AB2FBF" w14:textId="5A1B4C33" w:rsidR="008517C6" w:rsidRDefault="008517C6" w:rsidP="00EB69D4">
      <w:pPr>
        <w:jc w:val="both"/>
        <w:rPr>
          <w:rFonts w:ascii="Arial" w:hAnsi="Arial" w:cs="Arial"/>
          <w:sz w:val="24"/>
          <w:szCs w:val="24"/>
        </w:rPr>
      </w:pPr>
      <w:r w:rsidRPr="00EB69D4">
        <w:rPr>
          <w:rFonts w:ascii="Arial" w:hAnsi="Arial" w:cs="Arial"/>
          <w:sz w:val="24"/>
          <w:szCs w:val="24"/>
        </w:rPr>
        <w:t xml:space="preserve">Hays, R., Jennings, B., Gibbs, T., Hunt, J., McKay, K. (2020) Impact on COVID-19 pandemic: The perceptions of health professions educators, </w:t>
      </w:r>
      <w:proofErr w:type="spellStart"/>
      <w:r w:rsidRPr="00EB69D4">
        <w:rPr>
          <w:rFonts w:ascii="Arial" w:hAnsi="Arial" w:cs="Arial"/>
          <w:i/>
          <w:iCs/>
          <w:sz w:val="24"/>
          <w:szCs w:val="24"/>
        </w:rPr>
        <w:t>MedEdPublish</w:t>
      </w:r>
      <w:proofErr w:type="spellEnd"/>
      <w:r w:rsidRPr="00EB69D4">
        <w:rPr>
          <w:rFonts w:ascii="Arial" w:hAnsi="Arial" w:cs="Arial"/>
          <w:i/>
          <w:iCs/>
          <w:sz w:val="24"/>
          <w:szCs w:val="24"/>
        </w:rPr>
        <w:t xml:space="preserve"> Journal, </w:t>
      </w:r>
      <w:r w:rsidRPr="00EB69D4">
        <w:rPr>
          <w:rFonts w:ascii="Arial" w:hAnsi="Arial" w:cs="Arial"/>
          <w:sz w:val="24"/>
          <w:szCs w:val="24"/>
        </w:rPr>
        <w:t>(Accessed on: 15</w:t>
      </w:r>
      <w:r w:rsidRPr="00EB69D4">
        <w:rPr>
          <w:rFonts w:ascii="Arial" w:hAnsi="Arial" w:cs="Arial"/>
          <w:sz w:val="24"/>
          <w:szCs w:val="24"/>
          <w:vertAlign w:val="superscript"/>
        </w:rPr>
        <w:t>th</w:t>
      </w:r>
      <w:r w:rsidRPr="00EB69D4">
        <w:rPr>
          <w:rFonts w:ascii="Arial" w:hAnsi="Arial" w:cs="Arial"/>
          <w:sz w:val="24"/>
          <w:szCs w:val="24"/>
        </w:rPr>
        <w:t xml:space="preserve"> June 2021) (Available at: medpublish.org/manuscripts/3406, DOI </w:t>
      </w:r>
      <w:hyperlink r:id="rId12" w:history="1">
        <w:r w:rsidRPr="00EB69D4">
          <w:rPr>
            <w:rStyle w:val="Hyperlink"/>
            <w:rFonts w:ascii="Arial" w:hAnsi="Arial" w:cs="Arial"/>
            <w:sz w:val="24"/>
            <w:szCs w:val="24"/>
          </w:rPr>
          <w:t>https://doi.org/10.15694/mep.2020.0001421.1</w:t>
        </w:r>
      </w:hyperlink>
      <w:r w:rsidRPr="00EB69D4">
        <w:rPr>
          <w:rFonts w:ascii="Arial" w:hAnsi="Arial" w:cs="Arial"/>
          <w:sz w:val="24"/>
          <w:szCs w:val="24"/>
        </w:rPr>
        <w:t xml:space="preserve">. </w:t>
      </w:r>
    </w:p>
    <w:p w14:paraId="6447356A" w14:textId="00CCD4B8" w:rsidR="00E73768" w:rsidRDefault="00E73768" w:rsidP="00EB69D4">
      <w:pPr>
        <w:jc w:val="both"/>
        <w:rPr>
          <w:rFonts w:ascii="Arial" w:hAnsi="Arial" w:cs="Arial"/>
          <w:sz w:val="24"/>
          <w:szCs w:val="24"/>
        </w:rPr>
      </w:pPr>
      <w:r>
        <w:rPr>
          <w:rFonts w:ascii="Arial" w:hAnsi="Arial" w:cs="Arial"/>
          <w:sz w:val="24"/>
          <w:szCs w:val="24"/>
        </w:rPr>
        <w:t>Health Education</w:t>
      </w:r>
      <w:r w:rsidRPr="00E73768">
        <w:rPr>
          <w:rFonts w:ascii="Arial" w:hAnsi="Arial" w:cs="Arial"/>
          <w:sz w:val="24"/>
          <w:szCs w:val="24"/>
        </w:rPr>
        <w:t xml:space="preserve"> </w:t>
      </w:r>
      <w:r>
        <w:rPr>
          <w:rFonts w:ascii="Arial" w:hAnsi="Arial" w:cs="Arial"/>
          <w:sz w:val="24"/>
          <w:szCs w:val="24"/>
        </w:rPr>
        <w:t xml:space="preserve">England (2020) </w:t>
      </w:r>
      <w:r>
        <w:rPr>
          <w:rFonts w:ascii="Arial" w:hAnsi="Arial" w:cs="Arial"/>
          <w:i/>
          <w:iCs/>
          <w:sz w:val="24"/>
          <w:szCs w:val="24"/>
        </w:rPr>
        <w:t xml:space="preserve">Enhancing educations, clinical </w:t>
      </w:r>
      <w:proofErr w:type="gramStart"/>
      <w:r>
        <w:rPr>
          <w:rFonts w:ascii="Arial" w:hAnsi="Arial" w:cs="Arial"/>
          <w:i/>
          <w:iCs/>
          <w:sz w:val="24"/>
          <w:szCs w:val="24"/>
        </w:rPr>
        <w:t>practice</w:t>
      </w:r>
      <w:proofErr w:type="gramEnd"/>
      <w:r>
        <w:rPr>
          <w:rFonts w:ascii="Arial" w:hAnsi="Arial" w:cs="Arial"/>
          <w:i/>
          <w:iCs/>
          <w:sz w:val="24"/>
          <w:szCs w:val="24"/>
        </w:rPr>
        <w:t xml:space="preserve"> and staff wellbeing. A national vision for the role of simulation and immersive learning technologies in health care. </w:t>
      </w:r>
      <w:r>
        <w:rPr>
          <w:rFonts w:ascii="Arial" w:hAnsi="Arial" w:cs="Arial"/>
          <w:sz w:val="24"/>
          <w:szCs w:val="24"/>
        </w:rPr>
        <w:t xml:space="preserve">Available at </w:t>
      </w:r>
      <w:hyperlink r:id="rId13" w:history="1">
        <w:r w:rsidRPr="005A1FD7">
          <w:rPr>
            <w:rStyle w:val="Hyperlink"/>
            <w:rFonts w:ascii="Arial" w:hAnsi="Arial" w:cs="Arial"/>
            <w:sz w:val="24"/>
            <w:szCs w:val="24"/>
          </w:rPr>
          <w:t>www.hee.nhs.uk</w:t>
        </w:r>
      </w:hyperlink>
      <w:r>
        <w:rPr>
          <w:rFonts w:ascii="Arial" w:hAnsi="Arial" w:cs="Arial"/>
          <w:sz w:val="24"/>
          <w:szCs w:val="24"/>
        </w:rPr>
        <w:t xml:space="preserve"> (Accessed: June 16</w:t>
      </w:r>
      <w:r w:rsidRPr="00E73768">
        <w:rPr>
          <w:rFonts w:ascii="Arial" w:hAnsi="Arial" w:cs="Arial"/>
          <w:sz w:val="24"/>
          <w:szCs w:val="24"/>
          <w:vertAlign w:val="superscript"/>
        </w:rPr>
        <w:t>th</w:t>
      </w:r>
      <w:proofErr w:type="gramStart"/>
      <w:r>
        <w:rPr>
          <w:rFonts w:ascii="Arial" w:hAnsi="Arial" w:cs="Arial"/>
          <w:sz w:val="24"/>
          <w:szCs w:val="24"/>
        </w:rPr>
        <w:t xml:space="preserve"> 2021</w:t>
      </w:r>
      <w:proofErr w:type="gramEnd"/>
      <w:r>
        <w:rPr>
          <w:rFonts w:ascii="Arial" w:hAnsi="Arial" w:cs="Arial"/>
          <w:sz w:val="24"/>
          <w:szCs w:val="24"/>
        </w:rPr>
        <w:t>).</w:t>
      </w:r>
    </w:p>
    <w:p w14:paraId="395FB638" w14:textId="7A6A8A76" w:rsidR="00EE0B17" w:rsidRDefault="00EE0B17" w:rsidP="00EB69D4">
      <w:pPr>
        <w:spacing w:line="240" w:lineRule="auto"/>
        <w:jc w:val="both"/>
        <w:rPr>
          <w:rFonts w:ascii="Arial" w:eastAsia="Arial" w:hAnsi="Arial" w:cs="Arial"/>
          <w:sz w:val="24"/>
          <w:szCs w:val="24"/>
        </w:rPr>
      </w:pPr>
      <w:r w:rsidRPr="00EB69D4">
        <w:rPr>
          <w:rFonts w:ascii="Arial" w:eastAsia="Arial" w:hAnsi="Arial" w:cs="Arial"/>
          <w:sz w:val="24"/>
          <w:szCs w:val="24"/>
        </w:rPr>
        <w:t xml:space="preserve">Health Education England (2017) </w:t>
      </w:r>
      <w:r w:rsidRPr="00EB69D4">
        <w:rPr>
          <w:rFonts w:ascii="Arial" w:eastAsia="Arial" w:hAnsi="Arial" w:cs="Arial"/>
          <w:i/>
          <w:iCs/>
          <w:sz w:val="24"/>
          <w:szCs w:val="24"/>
        </w:rPr>
        <w:t xml:space="preserve">Multi-professional framework for advanced clinical practice in England. </w:t>
      </w:r>
      <w:r w:rsidRPr="00EB69D4">
        <w:rPr>
          <w:rFonts w:ascii="Arial" w:eastAsia="Arial" w:hAnsi="Arial" w:cs="Arial"/>
          <w:sz w:val="24"/>
          <w:szCs w:val="24"/>
        </w:rPr>
        <w:t xml:space="preserve">Available at </w:t>
      </w:r>
      <w:hyperlink r:id="rId14" w:history="1">
        <w:r w:rsidRPr="00EB69D4">
          <w:rPr>
            <w:rStyle w:val="Hyperlink"/>
            <w:rFonts w:ascii="Arial" w:eastAsia="Arial" w:hAnsi="Arial" w:cs="Arial"/>
            <w:sz w:val="24"/>
            <w:szCs w:val="24"/>
          </w:rPr>
          <w:t>www.hee.nhs.uk</w:t>
        </w:r>
      </w:hyperlink>
      <w:r w:rsidRPr="00EB69D4">
        <w:rPr>
          <w:rFonts w:ascii="Arial" w:eastAsia="Arial" w:hAnsi="Arial" w:cs="Arial"/>
          <w:sz w:val="24"/>
          <w:szCs w:val="24"/>
        </w:rPr>
        <w:t xml:space="preserve"> (Accessed: November 17</w:t>
      </w:r>
      <w:r w:rsidRPr="00EB69D4">
        <w:rPr>
          <w:rFonts w:ascii="Arial" w:eastAsia="Arial" w:hAnsi="Arial" w:cs="Arial"/>
          <w:sz w:val="24"/>
          <w:szCs w:val="24"/>
          <w:vertAlign w:val="superscript"/>
        </w:rPr>
        <w:t>th</w:t>
      </w:r>
      <w:r w:rsidRPr="00EB69D4">
        <w:rPr>
          <w:rFonts w:ascii="Arial" w:eastAsia="Arial" w:hAnsi="Arial" w:cs="Arial"/>
          <w:sz w:val="24"/>
          <w:szCs w:val="24"/>
        </w:rPr>
        <w:t>, 2017).</w:t>
      </w:r>
    </w:p>
    <w:p w14:paraId="644EC35B" w14:textId="36C6E3F8" w:rsidR="0021625D" w:rsidRPr="0021625D" w:rsidRDefault="0021625D" w:rsidP="00EB69D4">
      <w:pPr>
        <w:spacing w:line="240" w:lineRule="auto"/>
        <w:jc w:val="both"/>
        <w:rPr>
          <w:rFonts w:ascii="Arial" w:eastAsia="Arial" w:hAnsi="Arial" w:cs="Arial"/>
          <w:sz w:val="24"/>
          <w:szCs w:val="24"/>
        </w:rPr>
      </w:pPr>
      <w:r>
        <w:rPr>
          <w:rFonts w:ascii="Arial" w:eastAsia="Arial" w:hAnsi="Arial" w:cs="Arial"/>
          <w:sz w:val="24"/>
          <w:szCs w:val="24"/>
        </w:rPr>
        <w:t xml:space="preserve">Hubert, V., </w:t>
      </w:r>
      <w:proofErr w:type="spellStart"/>
      <w:r>
        <w:rPr>
          <w:rFonts w:ascii="Arial" w:eastAsia="Arial" w:hAnsi="Arial" w:cs="Arial"/>
          <w:sz w:val="24"/>
          <w:szCs w:val="24"/>
        </w:rPr>
        <w:t>Duwat</w:t>
      </w:r>
      <w:proofErr w:type="spellEnd"/>
      <w:r>
        <w:rPr>
          <w:rFonts w:ascii="Arial" w:eastAsia="Arial" w:hAnsi="Arial" w:cs="Arial"/>
          <w:sz w:val="24"/>
          <w:szCs w:val="24"/>
        </w:rPr>
        <w:t xml:space="preserve">, A., </w:t>
      </w:r>
      <w:proofErr w:type="spellStart"/>
      <w:r>
        <w:rPr>
          <w:rFonts w:ascii="Arial" w:eastAsia="Arial" w:hAnsi="Arial" w:cs="Arial"/>
          <w:sz w:val="24"/>
          <w:szCs w:val="24"/>
        </w:rPr>
        <w:t>Deransy</w:t>
      </w:r>
      <w:proofErr w:type="spellEnd"/>
      <w:r>
        <w:rPr>
          <w:rFonts w:ascii="Arial" w:eastAsia="Arial" w:hAnsi="Arial" w:cs="Arial"/>
          <w:sz w:val="24"/>
          <w:szCs w:val="24"/>
        </w:rPr>
        <w:t xml:space="preserve">, R., </w:t>
      </w:r>
      <w:proofErr w:type="spellStart"/>
      <w:r>
        <w:rPr>
          <w:rFonts w:ascii="Arial" w:eastAsia="Arial" w:hAnsi="Arial" w:cs="Arial"/>
          <w:sz w:val="24"/>
          <w:szCs w:val="24"/>
        </w:rPr>
        <w:t>Mahjoub</w:t>
      </w:r>
      <w:proofErr w:type="spellEnd"/>
      <w:r>
        <w:rPr>
          <w:rFonts w:ascii="Arial" w:eastAsia="Arial" w:hAnsi="Arial" w:cs="Arial"/>
          <w:sz w:val="24"/>
          <w:szCs w:val="24"/>
        </w:rPr>
        <w:t xml:space="preserve">, Y., Dupont, H. (2014) Effect of Simulation Training on Compliance with Difficult Airway Management Algorithms, technical Ability, and Skills Retention for Emergency Cricothyrotomy, </w:t>
      </w:r>
      <w:proofErr w:type="spellStart"/>
      <w:r>
        <w:rPr>
          <w:rFonts w:ascii="Arial" w:eastAsia="Arial" w:hAnsi="Arial" w:cs="Arial"/>
          <w:i/>
          <w:iCs/>
          <w:sz w:val="24"/>
          <w:szCs w:val="24"/>
        </w:rPr>
        <w:t>Anesthesiology</w:t>
      </w:r>
      <w:proofErr w:type="spellEnd"/>
      <w:r>
        <w:rPr>
          <w:rFonts w:ascii="Arial" w:eastAsia="Arial" w:hAnsi="Arial" w:cs="Arial"/>
          <w:i/>
          <w:iCs/>
          <w:sz w:val="24"/>
          <w:szCs w:val="24"/>
        </w:rPr>
        <w:t xml:space="preserve">, </w:t>
      </w:r>
      <w:r>
        <w:rPr>
          <w:rFonts w:ascii="Arial" w:eastAsia="Arial" w:hAnsi="Arial" w:cs="Arial"/>
          <w:sz w:val="24"/>
          <w:szCs w:val="24"/>
        </w:rPr>
        <w:t xml:space="preserve">Vol. 120, pg. 999-1008. Available at </w:t>
      </w:r>
      <w:hyperlink r:id="rId15" w:history="1">
        <w:r w:rsidRPr="00252485">
          <w:rPr>
            <w:rStyle w:val="Hyperlink"/>
            <w:rFonts w:ascii="Arial" w:eastAsia="Arial" w:hAnsi="Arial" w:cs="Arial"/>
            <w:sz w:val="24"/>
            <w:szCs w:val="24"/>
          </w:rPr>
          <w:t>www.pubs.asahq.org/anesthesiology/article/120/4/999/11809/Effect-of-Simulation-Training-on-Compliance-with</w:t>
        </w:r>
      </w:hyperlink>
      <w:r>
        <w:rPr>
          <w:rFonts w:ascii="Arial" w:eastAsia="Arial" w:hAnsi="Arial" w:cs="Arial"/>
          <w:sz w:val="24"/>
          <w:szCs w:val="24"/>
        </w:rPr>
        <w:t xml:space="preserve"> (Accessed June 30th 2021).</w:t>
      </w:r>
    </w:p>
    <w:p w14:paraId="443D0B94" w14:textId="77777777" w:rsidR="00EE0B17" w:rsidRPr="00EB69D4" w:rsidRDefault="00EE0B17" w:rsidP="00EB69D4">
      <w:pPr>
        <w:jc w:val="both"/>
        <w:rPr>
          <w:rFonts w:ascii="Arial" w:hAnsi="Arial" w:cs="Arial"/>
          <w:sz w:val="24"/>
          <w:szCs w:val="24"/>
        </w:rPr>
      </w:pPr>
      <w:r w:rsidRPr="00EB69D4">
        <w:rPr>
          <w:rFonts w:ascii="Arial" w:hAnsi="Arial" w:cs="Arial"/>
          <w:sz w:val="24"/>
          <w:szCs w:val="24"/>
        </w:rPr>
        <w:t xml:space="preserve">Institute for Apprenticeships and Technical Education (2018) </w:t>
      </w:r>
      <w:r w:rsidRPr="00EB69D4">
        <w:rPr>
          <w:rFonts w:ascii="Arial" w:hAnsi="Arial" w:cs="Arial"/>
          <w:i/>
          <w:iCs/>
          <w:sz w:val="24"/>
          <w:szCs w:val="24"/>
        </w:rPr>
        <w:t>Advanced Clinical Practitioner (degree)</w:t>
      </w:r>
      <w:r w:rsidRPr="00EB69D4">
        <w:rPr>
          <w:rFonts w:ascii="Arial" w:hAnsi="Arial" w:cs="Arial"/>
          <w:sz w:val="24"/>
          <w:szCs w:val="24"/>
        </w:rPr>
        <w:t xml:space="preserve">. Available at: </w:t>
      </w:r>
      <w:hyperlink r:id="rId16" w:history="1">
        <w:r w:rsidRPr="00EB69D4">
          <w:rPr>
            <w:rFonts w:ascii="Arial" w:hAnsi="Arial" w:cs="Arial"/>
            <w:color w:val="0563C1" w:themeColor="hyperlink"/>
            <w:sz w:val="24"/>
            <w:szCs w:val="24"/>
            <w:u w:val="single"/>
          </w:rPr>
          <w:t>www.instituteforapprenticeships-org/apprenticeship-standards/advanced-clinical-practice-degree/</w:t>
        </w:r>
      </w:hyperlink>
      <w:r w:rsidRPr="00EB69D4">
        <w:rPr>
          <w:rFonts w:ascii="Arial" w:hAnsi="Arial" w:cs="Arial"/>
          <w:sz w:val="24"/>
          <w:szCs w:val="24"/>
        </w:rPr>
        <w:t xml:space="preserve"> (Accessed: March 2018).</w:t>
      </w:r>
    </w:p>
    <w:p w14:paraId="1044C5AA" w14:textId="20E95800" w:rsidR="00EE0B17" w:rsidRPr="00EB69D4" w:rsidRDefault="00947865" w:rsidP="00EB69D4">
      <w:pPr>
        <w:jc w:val="both"/>
        <w:rPr>
          <w:rFonts w:ascii="Arial" w:hAnsi="Arial" w:cs="Arial"/>
          <w:sz w:val="24"/>
          <w:szCs w:val="24"/>
        </w:rPr>
      </w:pPr>
      <w:r w:rsidRPr="00EB69D4">
        <w:rPr>
          <w:rFonts w:ascii="Arial" w:hAnsi="Arial" w:cs="Arial"/>
          <w:sz w:val="24"/>
          <w:szCs w:val="24"/>
        </w:rPr>
        <w:t xml:space="preserve">Issenberg, S.B., </w:t>
      </w:r>
      <w:proofErr w:type="spellStart"/>
      <w:r w:rsidRPr="00EB69D4">
        <w:rPr>
          <w:rFonts w:ascii="Arial" w:hAnsi="Arial" w:cs="Arial"/>
          <w:sz w:val="24"/>
          <w:szCs w:val="24"/>
        </w:rPr>
        <w:t>McGaghie</w:t>
      </w:r>
      <w:proofErr w:type="spellEnd"/>
      <w:r w:rsidRPr="00EB69D4">
        <w:rPr>
          <w:rFonts w:ascii="Arial" w:hAnsi="Arial" w:cs="Arial"/>
          <w:sz w:val="24"/>
          <w:szCs w:val="24"/>
        </w:rPr>
        <w:t xml:space="preserve">, W. C., </w:t>
      </w:r>
      <w:proofErr w:type="spellStart"/>
      <w:r w:rsidRPr="00EB69D4">
        <w:rPr>
          <w:rFonts w:ascii="Arial" w:hAnsi="Arial" w:cs="Arial"/>
          <w:sz w:val="24"/>
          <w:szCs w:val="24"/>
        </w:rPr>
        <w:t>Petrusa</w:t>
      </w:r>
      <w:proofErr w:type="spellEnd"/>
      <w:r w:rsidRPr="00EB69D4">
        <w:rPr>
          <w:rFonts w:ascii="Arial" w:hAnsi="Arial" w:cs="Arial"/>
          <w:sz w:val="24"/>
          <w:szCs w:val="24"/>
        </w:rPr>
        <w:t xml:space="preserve">, E.R., Gordon, D. L., </w:t>
      </w:r>
      <w:proofErr w:type="spellStart"/>
      <w:r w:rsidRPr="00EB69D4">
        <w:rPr>
          <w:rFonts w:ascii="Arial" w:hAnsi="Arial" w:cs="Arial"/>
          <w:sz w:val="24"/>
          <w:szCs w:val="24"/>
        </w:rPr>
        <w:t>Scalese</w:t>
      </w:r>
      <w:proofErr w:type="spellEnd"/>
      <w:r w:rsidRPr="00EB69D4">
        <w:rPr>
          <w:rFonts w:ascii="Arial" w:hAnsi="Arial" w:cs="Arial"/>
          <w:sz w:val="24"/>
          <w:szCs w:val="24"/>
        </w:rPr>
        <w:t xml:space="preserve">, R.J. (2005) Features and uses of high-fidelity medical simulations that lead to effective learning: a BEME systematic review, </w:t>
      </w:r>
      <w:r w:rsidRPr="00EB69D4">
        <w:rPr>
          <w:rFonts w:ascii="Arial" w:hAnsi="Arial" w:cs="Arial"/>
          <w:i/>
          <w:iCs/>
          <w:sz w:val="24"/>
          <w:szCs w:val="24"/>
        </w:rPr>
        <w:t>Medical Teacher</w:t>
      </w:r>
      <w:r w:rsidRPr="00EB69D4">
        <w:rPr>
          <w:rFonts w:ascii="Arial" w:hAnsi="Arial" w:cs="Arial"/>
          <w:sz w:val="24"/>
          <w:szCs w:val="24"/>
        </w:rPr>
        <w:t xml:space="preserve">, Vol. 27, No. 1, pg. 10-28. (Available at: reserachgate.net/publication/7613777_Features_and_uses_of_high-fidelity_medical_simulation_that_lead_to_effective_learning_A_BEME_systematic_review. </w:t>
      </w:r>
    </w:p>
    <w:p w14:paraId="15C44350" w14:textId="74C3FA16" w:rsidR="008517C6" w:rsidRDefault="008517C6" w:rsidP="00EB69D4">
      <w:pPr>
        <w:jc w:val="both"/>
        <w:rPr>
          <w:rFonts w:ascii="Arial" w:hAnsi="Arial" w:cs="Arial"/>
          <w:sz w:val="24"/>
          <w:szCs w:val="24"/>
        </w:rPr>
      </w:pPr>
      <w:r w:rsidRPr="00EB69D4">
        <w:rPr>
          <w:rFonts w:ascii="Arial" w:hAnsi="Arial" w:cs="Arial"/>
          <w:sz w:val="24"/>
          <w:szCs w:val="24"/>
        </w:rPr>
        <w:t xml:space="preserve">Issenberg, S.B., </w:t>
      </w:r>
      <w:proofErr w:type="spellStart"/>
      <w:r w:rsidRPr="00EB69D4">
        <w:rPr>
          <w:rFonts w:ascii="Arial" w:hAnsi="Arial" w:cs="Arial"/>
          <w:sz w:val="24"/>
          <w:szCs w:val="24"/>
        </w:rPr>
        <w:t>Scalese</w:t>
      </w:r>
      <w:proofErr w:type="spellEnd"/>
      <w:r w:rsidRPr="00EB69D4">
        <w:rPr>
          <w:rFonts w:ascii="Arial" w:hAnsi="Arial" w:cs="Arial"/>
          <w:sz w:val="24"/>
          <w:szCs w:val="24"/>
        </w:rPr>
        <w:t>, R.J. (2008) Simulation in perspective in Biology and Medicine, Vol. 1, No1, pg. 31-46.</w:t>
      </w:r>
    </w:p>
    <w:p w14:paraId="1D5E05C5" w14:textId="287BD412" w:rsidR="006A7C71" w:rsidRPr="006A7C71" w:rsidRDefault="006A7C71" w:rsidP="00EB69D4">
      <w:pPr>
        <w:jc w:val="both"/>
        <w:rPr>
          <w:rFonts w:ascii="Arial" w:hAnsi="Arial" w:cs="Arial"/>
          <w:sz w:val="24"/>
          <w:szCs w:val="24"/>
        </w:rPr>
      </w:pPr>
      <w:r w:rsidRPr="006A7C71">
        <w:rPr>
          <w:rFonts w:ascii="Arial" w:hAnsi="Arial" w:cs="Arial"/>
          <w:sz w:val="24"/>
          <w:szCs w:val="24"/>
          <w:bdr w:val="none" w:sz="0" w:space="0" w:color="auto" w:frame="1"/>
          <w:shd w:val="clear" w:color="auto" w:fill="FFFFFF"/>
        </w:rPr>
        <w:t>Lateef F. (2010). Simulation-based learning: Just like the real thing. </w:t>
      </w:r>
      <w:r w:rsidRPr="006A7C71">
        <w:rPr>
          <w:rFonts w:ascii="Arial" w:hAnsi="Arial" w:cs="Arial"/>
          <w:i/>
          <w:iCs/>
          <w:sz w:val="24"/>
          <w:szCs w:val="24"/>
          <w:shd w:val="clear" w:color="auto" w:fill="FFFFFF"/>
        </w:rPr>
        <w:t>Journal of emergencies, trauma, and shock</w:t>
      </w:r>
      <w:r w:rsidRPr="006A7C71">
        <w:rPr>
          <w:rFonts w:ascii="Arial" w:hAnsi="Arial" w:cs="Arial"/>
          <w:sz w:val="24"/>
          <w:szCs w:val="24"/>
          <w:bdr w:val="none" w:sz="0" w:space="0" w:color="auto" w:frame="1"/>
          <w:shd w:val="clear" w:color="auto" w:fill="FFFFFF"/>
        </w:rPr>
        <w:t>, </w:t>
      </w:r>
      <w:r w:rsidRPr="006A7C71">
        <w:rPr>
          <w:rFonts w:ascii="Arial" w:hAnsi="Arial" w:cs="Arial"/>
          <w:i/>
          <w:iCs/>
          <w:sz w:val="24"/>
          <w:szCs w:val="24"/>
          <w:shd w:val="clear" w:color="auto" w:fill="FFFFFF"/>
        </w:rPr>
        <w:t>3</w:t>
      </w:r>
      <w:r w:rsidRPr="006A7C71">
        <w:rPr>
          <w:rFonts w:ascii="Arial" w:hAnsi="Arial" w:cs="Arial"/>
          <w:sz w:val="24"/>
          <w:szCs w:val="24"/>
          <w:bdr w:val="none" w:sz="0" w:space="0" w:color="auto" w:frame="1"/>
          <w:shd w:val="clear" w:color="auto" w:fill="FFFFFF"/>
        </w:rPr>
        <w:t>(4), 348–352. </w:t>
      </w:r>
      <w:hyperlink r:id="rId17" w:tgtFrame="_blank" w:history="1">
        <w:r w:rsidRPr="006A7C71">
          <w:rPr>
            <w:rFonts w:ascii="Arial" w:hAnsi="Arial" w:cs="Arial"/>
            <w:sz w:val="24"/>
            <w:szCs w:val="24"/>
            <w:u w:val="single"/>
            <w:bdr w:val="none" w:sz="0" w:space="0" w:color="auto" w:frame="1"/>
            <w:shd w:val="clear" w:color="auto" w:fill="FFFFFF"/>
          </w:rPr>
          <w:t>https://doi.org/10.4103/0974-2700.70743</w:t>
        </w:r>
      </w:hyperlink>
    </w:p>
    <w:p w14:paraId="15E0D841" w14:textId="4806482D" w:rsidR="00E73768" w:rsidRPr="00F23516" w:rsidRDefault="00E73768" w:rsidP="00EB69D4">
      <w:pPr>
        <w:jc w:val="both"/>
        <w:rPr>
          <w:rFonts w:ascii="Arial" w:hAnsi="Arial" w:cs="Arial"/>
          <w:sz w:val="24"/>
          <w:szCs w:val="24"/>
        </w:rPr>
      </w:pPr>
      <w:r>
        <w:rPr>
          <w:rFonts w:ascii="Arial" w:hAnsi="Arial" w:cs="Arial"/>
          <w:sz w:val="24"/>
          <w:szCs w:val="24"/>
        </w:rPr>
        <w:t>Moran</w:t>
      </w:r>
      <w:r w:rsidR="00C42BAC">
        <w:rPr>
          <w:rFonts w:ascii="Arial" w:hAnsi="Arial" w:cs="Arial"/>
          <w:sz w:val="24"/>
          <w:szCs w:val="24"/>
        </w:rPr>
        <w:t xml:space="preserve">, N.J., </w:t>
      </w:r>
      <w:proofErr w:type="spellStart"/>
      <w:r w:rsidR="00C42BAC">
        <w:rPr>
          <w:rFonts w:ascii="Arial" w:hAnsi="Arial" w:cs="Arial"/>
          <w:sz w:val="24"/>
          <w:szCs w:val="24"/>
        </w:rPr>
        <w:t>Glavin</w:t>
      </w:r>
      <w:proofErr w:type="spellEnd"/>
      <w:r w:rsidR="00C42BAC">
        <w:rPr>
          <w:rFonts w:ascii="Arial" w:hAnsi="Arial" w:cs="Arial"/>
          <w:sz w:val="24"/>
          <w:szCs w:val="24"/>
        </w:rPr>
        <w:t>, R.J. (2003) Low-</w:t>
      </w:r>
      <w:r w:rsidR="00F23516">
        <w:rPr>
          <w:rFonts w:ascii="Arial" w:hAnsi="Arial" w:cs="Arial"/>
          <w:sz w:val="24"/>
          <w:szCs w:val="24"/>
        </w:rPr>
        <w:t xml:space="preserve">to high-fidelity simulation- a continuum of medical education, </w:t>
      </w:r>
      <w:r w:rsidR="00F23516">
        <w:rPr>
          <w:rFonts w:ascii="Arial" w:hAnsi="Arial" w:cs="Arial"/>
          <w:i/>
          <w:iCs/>
          <w:sz w:val="24"/>
          <w:szCs w:val="24"/>
        </w:rPr>
        <w:t xml:space="preserve">Medical Education, </w:t>
      </w:r>
      <w:r w:rsidR="00F23516">
        <w:rPr>
          <w:rFonts w:ascii="Arial" w:hAnsi="Arial" w:cs="Arial"/>
          <w:sz w:val="24"/>
          <w:szCs w:val="24"/>
        </w:rPr>
        <w:t xml:space="preserve">Nov;37, Available at: </w:t>
      </w:r>
      <w:hyperlink r:id="rId18" w:history="1">
        <w:r w:rsidR="00F23516" w:rsidRPr="005A1FD7">
          <w:rPr>
            <w:rStyle w:val="Hyperlink"/>
            <w:rFonts w:ascii="Arial" w:hAnsi="Arial" w:cs="Arial"/>
            <w:sz w:val="24"/>
            <w:szCs w:val="24"/>
          </w:rPr>
          <w:t>www.pubmed.ncbi.nlm.nih.gov/14641635</w:t>
        </w:r>
      </w:hyperlink>
      <w:r w:rsidR="00F23516">
        <w:rPr>
          <w:rFonts w:ascii="Arial" w:hAnsi="Arial" w:cs="Arial"/>
          <w:sz w:val="24"/>
          <w:szCs w:val="24"/>
        </w:rPr>
        <w:t>, (Accessed: June 10</w:t>
      </w:r>
      <w:r w:rsidR="00F23516" w:rsidRPr="00F23516">
        <w:rPr>
          <w:rFonts w:ascii="Arial" w:hAnsi="Arial" w:cs="Arial"/>
          <w:sz w:val="24"/>
          <w:szCs w:val="24"/>
          <w:vertAlign w:val="superscript"/>
        </w:rPr>
        <w:t>th</w:t>
      </w:r>
      <w:r w:rsidR="00F23516">
        <w:rPr>
          <w:rFonts w:ascii="Arial" w:hAnsi="Arial" w:cs="Arial"/>
          <w:sz w:val="24"/>
          <w:szCs w:val="24"/>
        </w:rPr>
        <w:t xml:space="preserve"> 2021) DOI: 10.1046/j.1365-2923.37.s1.9.x </w:t>
      </w:r>
    </w:p>
    <w:p w14:paraId="095B3382" w14:textId="419D430E" w:rsidR="00A36E4D" w:rsidRPr="00EB69D4" w:rsidRDefault="00A36E4D" w:rsidP="00EB69D4">
      <w:pPr>
        <w:jc w:val="both"/>
        <w:rPr>
          <w:rFonts w:ascii="Arial" w:hAnsi="Arial" w:cs="Arial"/>
          <w:sz w:val="24"/>
          <w:szCs w:val="24"/>
        </w:rPr>
      </w:pPr>
      <w:r>
        <w:rPr>
          <w:rFonts w:ascii="Arial" w:hAnsi="Arial" w:cs="Arial"/>
          <w:sz w:val="24"/>
          <w:szCs w:val="24"/>
        </w:rPr>
        <w:t xml:space="preserve">Nursing and Midwifery Council (2018) Education standards </w:t>
      </w:r>
      <w:r w:rsidR="00081B08">
        <w:rPr>
          <w:rFonts w:ascii="Arial" w:hAnsi="Arial" w:cs="Arial"/>
          <w:sz w:val="24"/>
          <w:szCs w:val="24"/>
        </w:rPr>
        <w:t>consultation</w:t>
      </w:r>
      <w:r>
        <w:rPr>
          <w:rFonts w:ascii="Arial" w:hAnsi="Arial" w:cs="Arial"/>
          <w:sz w:val="24"/>
          <w:szCs w:val="24"/>
        </w:rPr>
        <w:t xml:space="preserve"> response, Available at </w:t>
      </w:r>
      <w:hyperlink r:id="rId19" w:history="1">
        <w:r w:rsidR="00081B08" w:rsidRPr="008D14DF">
          <w:rPr>
            <w:rStyle w:val="Hyperlink"/>
            <w:rFonts w:ascii="Arial" w:hAnsi="Arial" w:cs="Arial"/>
            <w:sz w:val="24"/>
            <w:szCs w:val="24"/>
          </w:rPr>
          <w:t>www.nmc.org.uk/globalassets/sitedocuments/education-standards/education-standards-consultataion-response-may-2018.pdf</w:t>
        </w:r>
      </w:hyperlink>
      <w:r w:rsidR="00081B08">
        <w:rPr>
          <w:rFonts w:ascii="Arial" w:hAnsi="Arial" w:cs="Arial"/>
          <w:sz w:val="24"/>
          <w:szCs w:val="24"/>
        </w:rPr>
        <w:t xml:space="preserve"> (Accessed: July 2021).</w:t>
      </w:r>
    </w:p>
    <w:p w14:paraId="632E8566" w14:textId="36BE9371" w:rsidR="008517C6" w:rsidRDefault="008517C6" w:rsidP="00EB69D4">
      <w:pPr>
        <w:jc w:val="both"/>
        <w:rPr>
          <w:rFonts w:ascii="Arial" w:hAnsi="Arial" w:cs="Arial"/>
          <w:sz w:val="24"/>
          <w:szCs w:val="24"/>
        </w:rPr>
      </w:pPr>
      <w:r w:rsidRPr="00EB69D4">
        <w:rPr>
          <w:rFonts w:ascii="Arial" w:hAnsi="Arial" w:cs="Arial"/>
          <w:sz w:val="24"/>
          <w:szCs w:val="24"/>
        </w:rPr>
        <w:t xml:space="preserve">Parry, H., Fey, M.K. (2018) Simulation in advanced practice, </w:t>
      </w:r>
      <w:r w:rsidRPr="00EB69D4">
        <w:rPr>
          <w:rFonts w:ascii="Arial" w:hAnsi="Arial" w:cs="Arial"/>
          <w:i/>
          <w:iCs/>
          <w:sz w:val="24"/>
          <w:szCs w:val="24"/>
        </w:rPr>
        <w:t xml:space="preserve">International Nursing Association of Clinical Simulation, </w:t>
      </w:r>
      <w:r w:rsidRPr="00EB69D4">
        <w:rPr>
          <w:rFonts w:ascii="Arial" w:hAnsi="Arial" w:cs="Arial"/>
          <w:sz w:val="24"/>
          <w:szCs w:val="24"/>
        </w:rPr>
        <w:t>Elsevier.</w:t>
      </w:r>
    </w:p>
    <w:p w14:paraId="482B39C8" w14:textId="2EF2DA9F" w:rsidR="008C475D" w:rsidRPr="00EB69D4" w:rsidRDefault="008C475D" w:rsidP="008C475D">
      <w:pPr>
        <w:jc w:val="both"/>
        <w:rPr>
          <w:rFonts w:ascii="Arial" w:hAnsi="Arial" w:cs="Arial"/>
          <w:sz w:val="24"/>
          <w:szCs w:val="24"/>
        </w:rPr>
      </w:pPr>
      <w:proofErr w:type="spellStart"/>
      <w:r w:rsidRPr="008C475D">
        <w:rPr>
          <w:rFonts w:ascii="Arial" w:hAnsi="Arial" w:cs="Arial"/>
          <w:sz w:val="24"/>
          <w:szCs w:val="24"/>
        </w:rPr>
        <w:t>Pascucci</w:t>
      </w:r>
      <w:proofErr w:type="spellEnd"/>
      <w:r w:rsidRPr="008C475D">
        <w:rPr>
          <w:rFonts w:ascii="Arial" w:hAnsi="Arial" w:cs="Arial"/>
          <w:sz w:val="24"/>
          <w:szCs w:val="24"/>
        </w:rPr>
        <w:t>, R</w:t>
      </w:r>
      <w:r>
        <w:rPr>
          <w:rFonts w:ascii="Arial" w:hAnsi="Arial" w:cs="Arial"/>
          <w:sz w:val="24"/>
          <w:szCs w:val="24"/>
        </w:rPr>
        <w:t>.</w:t>
      </w:r>
      <w:r w:rsidRPr="008C475D">
        <w:rPr>
          <w:rFonts w:ascii="Arial" w:hAnsi="Arial" w:cs="Arial"/>
          <w:sz w:val="24"/>
          <w:szCs w:val="24"/>
        </w:rPr>
        <w:t>C.</w:t>
      </w:r>
      <w:r>
        <w:rPr>
          <w:rFonts w:ascii="Arial" w:hAnsi="Arial" w:cs="Arial"/>
          <w:sz w:val="24"/>
          <w:szCs w:val="24"/>
        </w:rPr>
        <w:t>,</w:t>
      </w:r>
      <w:r w:rsidRPr="008C475D">
        <w:rPr>
          <w:rFonts w:ascii="Arial" w:hAnsi="Arial" w:cs="Arial"/>
          <w:sz w:val="24"/>
          <w:szCs w:val="24"/>
        </w:rPr>
        <w:t xml:space="preserve"> Weinstock, P</w:t>
      </w:r>
      <w:r>
        <w:rPr>
          <w:rFonts w:ascii="Arial" w:hAnsi="Arial" w:cs="Arial"/>
          <w:sz w:val="24"/>
          <w:szCs w:val="24"/>
        </w:rPr>
        <w:t>.</w:t>
      </w:r>
      <w:r w:rsidRPr="008C475D">
        <w:rPr>
          <w:rFonts w:ascii="Arial" w:hAnsi="Arial" w:cs="Arial"/>
          <w:sz w:val="24"/>
          <w:szCs w:val="24"/>
        </w:rPr>
        <w:t>H.</w:t>
      </w:r>
      <w:r>
        <w:rPr>
          <w:rFonts w:ascii="Arial" w:hAnsi="Arial" w:cs="Arial"/>
          <w:sz w:val="24"/>
          <w:szCs w:val="24"/>
        </w:rPr>
        <w:t>,</w:t>
      </w:r>
      <w:r w:rsidRPr="008C475D">
        <w:rPr>
          <w:rFonts w:ascii="Arial" w:hAnsi="Arial" w:cs="Arial"/>
          <w:sz w:val="24"/>
          <w:szCs w:val="24"/>
        </w:rPr>
        <w:t xml:space="preserve"> O’Connor, B</w:t>
      </w:r>
      <w:r>
        <w:rPr>
          <w:rFonts w:ascii="Arial" w:hAnsi="Arial" w:cs="Arial"/>
          <w:sz w:val="24"/>
          <w:szCs w:val="24"/>
        </w:rPr>
        <w:t>.E.,</w:t>
      </w:r>
      <w:r w:rsidRPr="008C475D">
        <w:rPr>
          <w:rFonts w:ascii="Arial" w:hAnsi="Arial" w:cs="Arial"/>
          <w:sz w:val="24"/>
          <w:szCs w:val="24"/>
        </w:rPr>
        <w:t xml:space="preserve"> Fancy, K</w:t>
      </w:r>
      <w:r>
        <w:rPr>
          <w:rFonts w:ascii="Arial" w:hAnsi="Arial" w:cs="Arial"/>
          <w:sz w:val="24"/>
          <w:szCs w:val="24"/>
        </w:rPr>
        <w:t>.</w:t>
      </w:r>
      <w:r w:rsidRPr="008C475D">
        <w:rPr>
          <w:rFonts w:ascii="Arial" w:hAnsi="Arial" w:cs="Arial"/>
          <w:sz w:val="24"/>
          <w:szCs w:val="24"/>
        </w:rPr>
        <w:t>M.</w:t>
      </w:r>
      <w:r>
        <w:rPr>
          <w:rFonts w:ascii="Arial" w:hAnsi="Arial" w:cs="Arial"/>
          <w:sz w:val="24"/>
          <w:szCs w:val="24"/>
        </w:rPr>
        <w:t>,</w:t>
      </w:r>
      <w:r w:rsidRPr="008C475D">
        <w:rPr>
          <w:rFonts w:ascii="Arial" w:hAnsi="Arial" w:cs="Arial"/>
          <w:sz w:val="24"/>
          <w:szCs w:val="24"/>
        </w:rPr>
        <w:t xml:space="preserve"> Meyer, E</w:t>
      </w:r>
      <w:r>
        <w:rPr>
          <w:rFonts w:ascii="Arial" w:hAnsi="Arial" w:cs="Arial"/>
          <w:sz w:val="24"/>
          <w:szCs w:val="24"/>
        </w:rPr>
        <w:t>.</w:t>
      </w:r>
      <w:r w:rsidRPr="008C475D">
        <w:rPr>
          <w:rFonts w:ascii="Arial" w:hAnsi="Arial" w:cs="Arial"/>
          <w:sz w:val="24"/>
          <w:szCs w:val="24"/>
        </w:rPr>
        <w:t>C.</w:t>
      </w:r>
      <w:r>
        <w:rPr>
          <w:rFonts w:ascii="Arial" w:hAnsi="Arial" w:cs="Arial"/>
          <w:sz w:val="24"/>
          <w:szCs w:val="24"/>
        </w:rPr>
        <w:t xml:space="preserve"> (2014)</w:t>
      </w:r>
      <w:r w:rsidRPr="008C475D">
        <w:rPr>
          <w:rFonts w:ascii="Arial" w:hAnsi="Arial" w:cs="Arial"/>
          <w:sz w:val="24"/>
          <w:szCs w:val="24"/>
        </w:rPr>
        <w:t xml:space="preserve"> Integrating Actors Into a Simulation Program, Simulation in Healthcare: </w:t>
      </w:r>
      <w:r w:rsidRPr="008C475D">
        <w:rPr>
          <w:rFonts w:ascii="Arial" w:hAnsi="Arial" w:cs="Arial"/>
          <w:i/>
          <w:iCs/>
          <w:sz w:val="24"/>
          <w:szCs w:val="24"/>
        </w:rPr>
        <w:t>The Journal of the Society for Simulation in Healthcare:</w:t>
      </w:r>
      <w:r w:rsidRPr="008C475D">
        <w:rPr>
          <w:rFonts w:ascii="Arial" w:hAnsi="Arial" w:cs="Arial"/>
          <w:sz w:val="24"/>
          <w:szCs w:val="24"/>
        </w:rPr>
        <w:t xml:space="preserve"> April 2014 - Volume 9 - Issue 2 - p 120-126</w:t>
      </w:r>
      <w:r>
        <w:rPr>
          <w:rFonts w:ascii="Arial" w:hAnsi="Arial" w:cs="Arial"/>
          <w:sz w:val="24"/>
          <w:szCs w:val="24"/>
        </w:rPr>
        <w:t xml:space="preserve"> </w:t>
      </w:r>
      <w:proofErr w:type="spellStart"/>
      <w:r w:rsidRPr="008C475D">
        <w:rPr>
          <w:rFonts w:ascii="Arial" w:hAnsi="Arial" w:cs="Arial"/>
          <w:sz w:val="24"/>
          <w:szCs w:val="24"/>
        </w:rPr>
        <w:t>doi</w:t>
      </w:r>
      <w:proofErr w:type="spellEnd"/>
      <w:r w:rsidRPr="008C475D">
        <w:rPr>
          <w:rFonts w:ascii="Arial" w:hAnsi="Arial" w:cs="Arial"/>
          <w:sz w:val="24"/>
          <w:szCs w:val="24"/>
        </w:rPr>
        <w:t>: 10.1097/SIH.0b013e3182a3ded7</w:t>
      </w:r>
      <w:r>
        <w:rPr>
          <w:rFonts w:ascii="Arial" w:hAnsi="Arial" w:cs="Arial"/>
          <w:sz w:val="24"/>
          <w:szCs w:val="24"/>
        </w:rPr>
        <w:t xml:space="preserve"> Available at: </w:t>
      </w:r>
      <w:hyperlink r:id="rId20" w:history="1">
        <w:r w:rsidRPr="008C475D">
          <w:rPr>
            <w:rStyle w:val="Hyperlink"/>
            <w:rFonts w:ascii="Arial" w:hAnsi="Arial" w:cs="Arial"/>
            <w:sz w:val="24"/>
            <w:szCs w:val="24"/>
          </w:rPr>
          <w:t>Integrating Actors Into a Simulation Program: A Primer : Simulation in Healthcare (lww.com)</w:t>
        </w:r>
      </w:hyperlink>
      <w:r>
        <w:rPr>
          <w:rFonts w:ascii="Arial" w:hAnsi="Arial" w:cs="Arial"/>
          <w:sz w:val="24"/>
          <w:szCs w:val="24"/>
        </w:rPr>
        <w:t xml:space="preserve"> (Accessed: 28/10/21). </w:t>
      </w:r>
    </w:p>
    <w:p w14:paraId="1040EF67" w14:textId="6F512AE7" w:rsidR="0036060C" w:rsidRDefault="0036060C" w:rsidP="00EB69D4">
      <w:pPr>
        <w:jc w:val="both"/>
        <w:rPr>
          <w:rFonts w:ascii="Arial" w:hAnsi="Arial" w:cs="Arial"/>
          <w:sz w:val="24"/>
          <w:szCs w:val="24"/>
        </w:rPr>
      </w:pPr>
      <w:r w:rsidRPr="00EB69D4">
        <w:rPr>
          <w:rFonts w:ascii="Arial" w:hAnsi="Arial" w:cs="Arial"/>
          <w:sz w:val="24"/>
          <w:szCs w:val="24"/>
        </w:rPr>
        <w:t xml:space="preserve">Platt, A., Unsworth, J., </w:t>
      </w:r>
      <w:proofErr w:type="spellStart"/>
      <w:r w:rsidRPr="00EB69D4">
        <w:rPr>
          <w:rFonts w:ascii="Arial" w:hAnsi="Arial" w:cs="Arial"/>
          <w:sz w:val="24"/>
          <w:szCs w:val="24"/>
        </w:rPr>
        <w:t>Tuffnell</w:t>
      </w:r>
      <w:proofErr w:type="spellEnd"/>
      <w:r w:rsidRPr="00EB69D4">
        <w:rPr>
          <w:rFonts w:ascii="Arial" w:hAnsi="Arial" w:cs="Arial"/>
          <w:sz w:val="24"/>
          <w:szCs w:val="24"/>
        </w:rPr>
        <w:t xml:space="preserve">, C. (2010) Delivering </w:t>
      </w:r>
      <w:r w:rsidR="00947865" w:rsidRPr="00EB69D4">
        <w:rPr>
          <w:rFonts w:ascii="Arial" w:hAnsi="Arial" w:cs="Arial"/>
          <w:sz w:val="24"/>
          <w:szCs w:val="24"/>
        </w:rPr>
        <w:t>manikin-based</w:t>
      </w:r>
      <w:r w:rsidRPr="00EB69D4">
        <w:rPr>
          <w:rFonts w:ascii="Arial" w:hAnsi="Arial" w:cs="Arial"/>
          <w:sz w:val="24"/>
          <w:szCs w:val="24"/>
        </w:rPr>
        <w:t xml:space="preserve"> simulation in an undergraduate curriculum, Paper presented at HPSN Europe 2010, 1/11/10.</w:t>
      </w:r>
    </w:p>
    <w:p w14:paraId="17E7C021" w14:textId="5BF0D2CA" w:rsidR="00EB69D4" w:rsidRDefault="00EB69D4" w:rsidP="00EB69D4">
      <w:pPr>
        <w:jc w:val="both"/>
        <w:rPr>
          <w:rFonts w:ascii="Arial" w:hAnsi="Arial" w:cs="Arial"/>
          <w:sz w:val="24"/>
          <w:szCs w:val="24"/>
        </w:rPr>
      </w:pPr>
      <w:r>
        <w:rPr>
          <w:rFonts w:ascii="Arial" w:hAnsi="Arial" w:cs="Arial"/>
          <w:sz w:val="24"/>
          <w:szCs w:val="24"/>
        </w:rPr>
        <w:t>Platt, A., McMeekin</w:t>
      </w:r>
      <w:r w:rsidR="006070A3">
        <w:rPr>
          <w:rFonts w:ascii="Arial" w:hAnsi="Arial" w:cs="Arial"/>
          <w:sz w:val="24"/>
          <w:szCs w:val="24"/>
        </w:rPr>
        <w:t xml:space="preserve">, P., Prescott-Clements, L. (2020) Effects of the Simulation Using Team Deliberate Practice (Sim-TDP) model on the performance of undergraduate nursing students, </w:t>
      </w:r>
      <w:r w:rsidR="006070A3">
        <w:rPr>
          <w:rFonts w:ascii="Arial" w:hAnsi="Arial" w:cs="Arial"/>
          <w:i/>
          <w:iCs/>
          <w:sz w:val="24"/>
          <w:szCs w:val="24"/>
        </w:rPr>
        <w:t xml:space="preserve">British Medical Journal Simulation Technology Enhanced Learning, </w:t>
      </w:r>
      <w:r w:rsidR="006070A3">
        <w:rPr>
          <w:rFonts w:ascii="Arial" w:hAnsi="Arial" w:cs="Arial"/>
          <w:sz w:val="24"/>
          <w:szCs w:val="24"/>
        </w:rPr>
        <w:t xml:space="preserve">7, pg. 66-74, DOI, doi:10.1136/bmjstel-2019-000520. </w:t>
      </w:r>
    </w:p>
    <w:p w14:paraId="40D36EC4" w14:textId="62872AE8" w:rsidR="00A121A4" w:rsidRPr="00A121A4" w:rsidRDefault="00A121A4" w:rsidP="00EB69D4">
      <w:pPr>
        <w:jc w:val="both"/>
        <w:rPr>
          <w:rFonts w:ascii="Arial" w:hAnsi="Arial" w:cs="Arial"/>
          <w:sz w:val="24"/>
          <w:szCs w:val="24"/>
        </w:rPr>
      </w:pPr>
      <w:r>
        <w:rPr>
          <w:rFonts w:ascii="Arial" w:hAnsi="Arial" w:cs="Arial"/>
          <w:sz w:val="24"/>
          <w:szCs w:val="24"/>
        </w:rPr>
        <w:lastRenderedPageBreak/>
        <w:t xml:space="preserve">Reynolds, J., Mortimore, G. (2021) Clinical supervision: its influence in supporting the development of advanced clinical practitioners, </w:t>
      </w:r>
      <w:r>
        <w:rPr>
          <w:rFonts w:ascii="Arial" w:hAnsi="Arial" w:cs="Arial"/>
          <w:i/>
          <w:iCs/>
          <w:sz w:val="24"/>
          <w:szCs w:val="24"/>
        </w:rPr>
        <w:t xml:space="preserve">British Journal of Nursing, </w:t>
      </w:r>
      <w:r>
        <w:rPr>
          <w:rFonts w:ascii="Arial" w:hAnsi="Arial" w:cs="Arial"/>
          <w:sz w:val="24"/>
          <w:szCs w:val="24"/>
        </w:rPr>
        <w:t>Vol. 30, pg. 422-424.</w:t>
      </w:r>
    </w:p>
    <w:p w14:paraId="37B2C959" w14:textId="77777777" w:rsidR="00EE0B17" w:rsidRPr="00EB69D4" w:rsidRDefault="00EE0B17" w:rsidP="00EB69D4">
      <w:pPr>
        <w:jc w:val="both"/>
        <w:rPr>
          <w:rFonts w:ascii="Arial" w:eastAsia="Arial" w:hAnsi="Arial" w:cs="Arial"/>
          <w:sz w:val="24"/>
          <w:szCs w:val="24"/>
        </w:rPr>
      </w:pPr>
      <w:r w:rsidRPr="00EB69D4">
        <w:rPr>
          <w:rFonts w:ascii="Arial" w:eastAsia="Arial" w:hAnsi="Arial" w:cs="Arial"/>
          <w:sz w:val="24"/>
          <w:szCs w:val="24"/>
        </w:rPr>
        <w:t xml:space="preserve">Royal College of Emergency Medicine (2015) </w:t>
      </w:r>
      <w:r w:rsidRPr="00EB69D4">
        <w:rPr>
          <w:rFonts w:ascii="Arial" w:eastAsia="Arial" w:hAnsi="Arial" w:cs="Arial"/>
          <w:i/>
          <w:iCs/>
          <w:sz w:val="24"/>
          <w:szCs w:val="24"/>
        </w:rPr>
        <w:t>Emergency Care Advanced Clinical Practitioner Curriculum and Assessment, Version 1</w:t>
      </w:r>
      <w:r w:rsidRPr="00EB69D4">
        <w:rPr>
          <w:rFonts w:ascii="Arial" w:eastAsia="Arial" w:hAnsi="Arial" w:cs="Arial"/>
          <w:sz w:val="24"/>
          <w:szCs w:val="24"/>
        </w:rPr>
        <w:t xml:space="preserve">, London, Royal College of Emergency Medicine, Available at: </w:t>
      </w:r>
      <w:hyperlink r:id="rId21" w:history="1">
        <w:r w:rsidRPr="00EB69D4">
          <w:rPr>
            <w:rFonts w:ascii="Arial" w:eastAsia="Arial" w:hAnsi="Arial" w:cs="Arial"/>
            <w:color w:val="0563C1" w:themeColor="hyperlink"/>
            <w:sz w:val="24"/>
            <w:szCs w:val="24"/>
            <w:u w:val="single"/>
          </w:rPr>
          <w:t>www.rcem.ac.uk</w:t>
        </w:r>
      </w:hyperlink>
      <w:r w:rsidRPr="00EB69D4">
        <w:rPr>
          <w:rFonts w:ascii="Arial" w:eastAsia="Arial" w:hAnsi="Arial" w:cs="Arial"/>
          <w:sz w:val="24"/>
          <w:szCs w:val="24"/>
        </w:rPr>
        <w:t xml:space="preserve"> (Accessed: May 2017).</w:t>
      </w:r>
    </w:p>
    <w:p w14:paraId="60E320CA" w14:textId="3F9997BE" w:rsidR="00EE0B17" w:rsidRDefault="00EE0B17" w:rsidP="00EB69D4">
      <w:pPr>
        <w:jc w:val="both"/>
        <w:rPr>
          <w:rFonts w:ascii="Arial" w:eastAsia="Arial" w:hAnsi="Arial" w:cs="Arial"/>
          <w:sz w:val="24"/>
          <w:szCs w:val="24"/>
        </w:rPr>
      </w:pPr>
      <w:r w:rsidRPr="00EB69D4">
        <w:rPr>
          <w:rFonts w:ascii="Arial" w:eastAsia="Arial" w:hAnsi="Arial" w:cs="Arial"/>
          <w:sz w:val="24"/>
          <w:szCs w:val="24"/>
        </w:rPr>
        <w:t xml:space="preserve">Royal College of General Practitioners (2015) </w:t>
      </w:r>
      <w:r w:rsidRPr="00EB69D4">
        <w:rPr>
          <w:rFonts w:ascii="Arial" w:eastAsia="Arial" w:hAnsi="Arial" w:cs="Arial"/>
          <w:i/>
          <w:iCs/>
          <w:sz w:val="24"/>
          <w:szCs w:val="24"/>
        </w:rPr>
        <w:t>General Practice Advanced Nurse Practitioner Competencies</w:t>
      </w:r>
      <w:r w:rsidRPr="00EB69D4">
        <w:rPr>
          <w:rFonts w:ascii="Arial" w:eastAsia="Arial" w:hAnsi="Arial" w:cs="Arial"/>
          <w:sz w:val="24"/>
          <w:szCs w:val="24"/>
        </w:rPr>
        <w:t xml:space="preserve">, Available at: </w:t>
      </w:r>
      <w:hyperlink r:id="rId22" w:history="1">
        <w:r w:rsidRPr="00EB69D4">
          <w:rPr>
            <w:rFonts w:ascii="Arial" w:eastAsia="Arial" w:hAnsi="Arial" w:cs="Arial"/>
            <w:color w:val="0563C1" w:themeColor="hyperlink"/>
            <w:sz w:val="24"/>
            <w:szCs w:val="24"/>
            <w:u w:val="single"/>
          </w:rPr>
          <w:t>www.rcgp.org.uk</w:t>
        </w:r>
      </w:hyperlink>
      <w:r w:rsidRPr="00EB69D4">
        <w:rPr>
          <w:rFonts w:ascii="Arial" w:eastAsia="Arial" w:hAnsi="Arial" w:cs="Arial"/>
          <w:sz w:val="24"/>
          <w:szCs w:val="24"/>
        </w:rPr>
        <w:t xml:space="preserve"> (Accessed: May 2017). </w:t>
      </w:r>
    </w:p>
    <w:p w14:paraId="025F2C5F" w14:textId="028970CD" w:rsidR="00CC7D9A" w:rsidRDefault="00CC7D9A" w:rsidP="00EB69D4">
      <w:pPr>
        <w:jc w:val="both"/>
        <w:rPr>
          <w:rFonts w:ascii="Arial" w:eastAsia="Arial" w:hAnsi="Arial" w:cs="Arial"/>
          <w:sz w:val="24"/>
          <w:szCs w:val="24"/>
        </w:rPr>
      </w:pPr>
      <w:r w:rsidRPr="00CC7D9A">
        <w:rPr>
          <w:rFonts w:ascii="Arial" w:eastAsia="Arial" w:hAnsi="Arial" w:cs="Arial"/>
          <w:sz w:val="24"/>
          <w:szCs w:val="24"/>
        </w:rPr>
        <w:t xml:space="preserve">Establishing a safe container for learning in simulation: the role of the </w:t>
      </w:r>
      <w:proofErr w:type="spellStart"/>
      <w:r w:rsidRPr="00CC7D9A">
        <w:rPr>
          <w:rFonts w:ascii="Arial" w:eastAsia="Arial" w:hAnsi="Arial" w:cs="Arial"/>
          <w:sz w:val="24"/>
          <w:szCs w:val="24"/>
        </w:rPr>
        <w:t>presimulation</w:t>
      </w:r>
      <w:proofErr w:type="spellEnd"/>
      <w:r w:rsidRPr="00CC7D9A">
        <w:rPr>
          <w:rFonts w:ascii="Arial" w:eastAsia="Arial" w:hAnsi="Arial" w:cs="Arial"/>
          <w:sz w:val="24"/>
          <w:szCs w:val="24"/>
        </w:rPr>
        <w:t xml:space="preserve"> briefing. Simul </w:t>
      </w:r>
      <w:proofErr w:type="spellStart"/>
      <w:r w:rsidRPr="00CC7D9A">
        <w:rPr>
          <w:rFonts w:ascii="Arial" w:eastAsia="Arial" w:hAnsi="Arial" w:cs="Arial"/>
          <w:sz w:val="24"/>
          <w:szCs w:val="24"/>
        </w:rPr>
        <w:t>Healthc</w:t>
      </w:r>
      <w:proofErr w:type="spellEnd"/>
      <w:r w:rsidRPr="00CC7D9A">
        <w:rPr>
          <w:rFonts w:ascii="Arial" w:eastAsia="Arial" w:hAnsi="Arial" w:cs="Arial"/>
          <w:sz w:val="24"/>
          <w:szCs w:val="24"/>
        </w:rPr>
        <w:t xml:space="preserve"> 2014; 9: 339–49</w:t>
      </w:r>
    </w:p>
    <w:p w14:paraId="7374C242" w14:textId="2BAE505C" w:rsidR="00CC7D9A" w:rsidRPr="00CC7D9A" w:rsidRDefault="00CC7D9A" w:rsidP="00CC7D9A">
      <w:pPr>
        <w:jc w:val="both"/>
        <w:rPr>
          <w:rFonts w:ascii="Arial" w:eastAsia="Arial" w:hAnsi="Arial" w:cs="Arial"/>
          <w:sz w:val="24"/>
          <w:szCs w:val="24"/>
        </w:rPr>
      </w:pPr>
      <w:bookmarkStart w:id="3" w:name="_Hlk86314796"/>
      <w:r w:rsidRPr="00CC7D9A">
        <w:rPr>
          <w:rFonts w:ascii="Arial" w:eastAsia="Arial" w:hAnsi="Arial" w:cs="Arial"/>
          <w:sz w:val="24"/>
          <w:szCs w:val="24"/>
        </w:rPr>
        <w:t xml:space="preserve">Rudolph JW, </w:t>
      </w:r>
      <w:proofErr w:type="spellStart"/>
      <w:r w:rsidRPr="00CC7D9A">
        <w:rPr>
          <w:rFonts w:ascii="Arial" w:eastAsia="Arial" w:hAnsi="Arial" w:cs="Arial"/>
          <w:sz w:val="24"/>
          <w:szCs w:val="24"/>
        </w:rPr>
        <w:t>Raemer</w:t>
      </w:r>
      <w:proofErr w:type="spellEnd"/>
      <w:r w:rsidRPr="00CC7D9A">
        <w:rPr>
          <w:rFonts w:ascii="Arial" w:eastAsia="Arial" w:hAnsi="Arial" w:cs="Arial"/>
          <w:sz w:val="24"/>
          <w:szCs w:val="24"/>
        </w:rPr>
        <w:t xml:space="preserve"> DB, Simon R. </w:t>
      </w:r>
      <w:bookmarkEnd w:id="3"/>
      <w:r w:rsidRPr="00CC7D9A">
        <w:rPr>
          <w:rFonts w:ascii="Arial" w:eastAsia="Arial" w:hAnsi="Arial" w:cs="Arial"/>
          <w:sz w:val="24"/>
          <w:szCs w:val="24"/>
        </w:rPr>
        <w:t xml:space="preserve">(2014) </w:t>
      </w:r>
      <w:r>
        <w:rPr>
          <w:rFonts w:ascii="Arial" w:eastAsia="Arial" w:hAnsi="Arial" w:cs="Arial"/>
          <w:sz w:val="24"/>
          <w:szCs w:val="24"/>
        </w:rPr>
        <w:t>Est</w:t>
      </w:r>
      <w:r w:rsidRPr="00CC7D9A">
        <w:rPr>
          <w:rFonts w:ascii="Arial" w:eastAsia="Arial" w:hAnsi="Arial" w:cs="Arial"/>
          <w:sz w:val="24"/>
          <w:szCs w:val="24"/>
        </w:rPr>
        <w:t xml:space="preserve">ablishing a Safe Container for Learning in Simulation, </w:t>
      </w:r>
      <w:r w:rsidRPr="00CC7D9A">
        <w:rPr>
          <w:rFonts w:ascii="Arial" w:eastAsia="Arial" w:hAnsi="Arial" w:cs="Arial"/>
          <w:i/>
          <w:iCs/>
          <w:sz w:val="24"/>
          <w:szCs w:val="24"/>
        </w:rPr>
        <w:t>Simulation in Healthcare: Journal of the Society for Simulation in Healthcare:</w:t>
      </w:r>
      <w:r w:rsidRPr="00CC7D9A">
        <w:rPr>
          <w:rFonts w:ascii="Arial" w:eastAsia="Arial" w:hAnsi="Arial" w:cs="Arial"/>
          <w:sz w:val="24"/>
          <w:szCs w:val="24"/>
        </w:rPr>
        <w:t xml:space="preserve"> December - Volume 9 - Issue 6 - p 339-349</w:t>
      </w:r>
    </w:p>
    <w:p w14:paraId="78526653" w14:textId="614D5B7B" w:rsidR="00CC7D9A" w:rsidRPr="00EB69D4" w:rsidRDefault="00CC7D9A" w:rsidP="00CC7D9A">
      <w:pPr>
        <w:jc w:val="both"/>
        <w:rPr>
          <w:rFonts w:ascii="Arial" w:eastAsia="Arial" w:hAnsi="Arial" w:cs="Arial"/>
          <w:sz w:val="24"/>
          <w:szCs w:val="24"/>
        </w:rPr>
      </w:pPr>
      <w:proofErr w:type="spellStart"/>
      <w:r w:rsidRPr="00CC7D9A">
        <w:rPr>
          <w:rFonts w:ascii="Arial" w:eastAsia="Arial" w:hAnsi="Arial" w:cs="Arial"/>
          <w:sz w:val="24"/>
          <w:szCs w:val="24"/>
        </w:rPr>
        <w:t>doi</w:t>
      </w:r>
      <w:proofErr w:type="spellEnd"/>
      <w:r w:rsidRPr="00CC7D9A">
        <w:rPr>
          <w:rFonts w:ascii="Arial" w:eastAsia="Arial" w:hAnsi="Arial" w:cs="Arial"/>
          <w:sz w:val="24"/>
          <w:szCs w:val="24"/>
        </w:rPr>
        <w:t>: 10.1097/SIH.0000000000000047</w:t>
      </w:r>
    </w:p>
    <w:p w14:paraId="52BC61D3" w14:textId="4CC9471F" w:rsidR="0015668D" w:rsidRDefault="0015668D" w:rsidP="00EB69D4">
      <w:pPr>
        <w:jc w:val="both"/>
        <w:rPr>
          <w:rFonts w:ascii="Arial" w:eastAsia="Arial" w:hAnsi="Arial" w:cs="Arial"/>
          <w:sz w:val="24"/>
          <w:szCs w:val="24"/>
        </w:rPr>
      </w:pPr>
      <w:r w:rsidRPr="00EB69D4">
        <w:rPr>
          <w:rFonts w:ascii="Arial" w:eastAsia="Arial" w:hAnsi="Arial" w:cs="Arial"/>
          <w:sz w:val="24"/>
          <w:szCs w:val="24"/>
        </w:rPr>
        <w:t xml:space="preserve">Satish, U. </w:t>
      </w:r>
      <w:proofErr w:type="spellStart"/>
      <w:r w:rsidRPr="00EB69D4">
        <w:rPr>
          <w:rFonts w:ascii="Arial" w:eastAsia="Arial" w:hAnsi="Arial" w:cs="Arial"/>
          <w:sz w:val="24"/>
          <w:szCs w:val="24"/>
        </w:rPr>
        <w:t>Streufert</w:t>
      </w:r>
      <w:proofErr w:type="spellEnd"/>
      <w:r w:rsidRPr="00EB69D4">
        <w:rPr>
          <w:rFonts w:ascii="Arial" w:eastAsia="Arial" w:hAnsi="Arial" w:cs="Arial"/>
          <w:sz w:val="24"/>
          <w:szCs w:val="24"/>
        </w:rPr>
        <w:t xml:space="preserve">, S. (2002) Value of a cognitive simulation </w:t>
      </w:r>
      <w:r w:rsidR="00530E9A" w:rsidRPr="00EB69D4">
        <w:rPr>
          <w:rFonts w:ascii="Arial" w:eastAsia="Arial" w:hAnsi="Arial" w:cs="Arial"/>
          <w:sz w:val="24"/>
          <w:szCs w:val="24"/>
        </w:rPr>
        <w:t>in</w:t>
      </w:r>
      <w:r w:rsidRPr="00EB69D4">
        <w:rPr>
          <w:rFonts w:ascii="Arial" w:eastAsia="Arial" w:hAnsi="Arial" w:cs="Arial"/>
          <w:sz w:val="24"/>
          <w:szCs w:val="24"/>
        </w:rPr>
        <w:t xml:space="preserve"> medicine: towards optimising decision-making performance of healthcare personnel, </w:t>
      </w:r>
      <w:r w:rsidRPr="00EB69D4">
        <w:rPr>
          <w:rFonts w:ascii="Arial" w:eastAsia="Arial" w:hAnsi="Arial" w:cs="Arial"/>
          <w:i/>
          <w:iCs/>
          <w:sz w:val="24"/>
          <w:szCs w:val="24"/>
        </w:rPr>
        <w:t xml:space="preserve">Quality of Healthcare, </w:t>
      </w:r>
      <w:r w:rsidRPr="00EB69D4">
        <w:rPr>
          <w:rFonts w:ascii="Arial" w:eastAsia="Arial" w:hAnsi="Arial" w:cs="Arial"/>
          <w:sz w:val="24"/>
          <w:szCs w:val="24"/>
        </w:rPr>
        <w:t>11, pg. 163-167 (Available</w:t>
      </w:r>
      <w:r w:rsidR="00E1787D">
        <w:rPr>
          <w:rFonts w:ascii="Arial" w:eastAsia="Arial" w:hAnsi="Arial" w:cs="Arial"/>
          <w:sz w:val="24"/>
          <w:szCs w:val="24"/>
        </w:rPr>
        <w:t xml:space="preserve"> at</w:t>
      </w:r>
      <w:r w:rsidRPr="00EB69D4">
        <w:rPr>
          <w:rFonts w:ascii="Arial" w:eastAsia="Arial" w:hAnsi="Arial" w:cs="Arial"/>
          <w:sz w:val="24"/>
          <w:szCs w:val="24"/>
        </w:rPr>
        <w:t xml:space="preserve">: </w:t>
      </w:r>
      <w:proofErr w:type="gramStart"/>
      <w:r w:rsidRPr="00EB69D4">
        <w:rPr>
          <w:rFonts w:ascii="Arial" w:eastAsia="Arial" w:hAnsi="Arial" w:cs="Arial"/>
          <w:sz w:val="24"/>
          <w:szCs w:val="24"/>
        </w:rPr>
        <w:t>ncbi.nlm.nih.gov/</w:t>
      </w:r>
      <w:proofErr w:type="spellStart"/>
      <w:r w:rsidRPr="00EB69D4">
        <w:rPr>
          <w:rFonts w:ascii="Arial" w:eastAsia="Arial" w:hAnsi="Arial" w:cs="Arial"/>
          <w:sz w:val="24"/>
          <w:szCs w:val="24"/>
        </w:rPr>
        <w:t>pmc</w:t>
      </w:r>
      <w:proofErr w:type="spellEnd"/>
      <w:r w:rsidRPr="00EB69D4">
        <w:rPr>
          <w:rFonts w:ascii="Arial" w:eastAsia="Arial" w:hAnsi="Arial" w:cs="Arial"/>
          <w:sz w:val="24"/>
          <w:szCs w:val="24"/>
        </w:rPr>
        <w:t>/articles/PMC1743599/pdf/v011p00163.pdf</w:t>
      </w:r>
      <w:r w:rsidR="00E1787D">
        <w:rPr>
          <w:rFonts w:ascii="Arial" w:eastAsia="Arial" w:hAnsi="Arial" w:cs="Arial"/>
          <w:sz w:val="24"/>
          <w:szCs w:val="24"/>
        </w:rPr>
        <w:t xml:space="preserve"> </w:t>
      </w:r>
      <w:r w:rsidRPr="00EB69D4">
        <w:rPr>
          <w:rFonts w:ascii="Arial" w:eastAsia="Arial" w:hAnsi="Arial" w:cs="Arial"/>
          <w:sz w:val="24"/>
          <w:szCs w:val="24"/>
        </w:rPr>
        <w:t xml:space="preserve"> </w:t>
      </w:r>
      <w:r w:rsidR="00E1787D">
        <w:rPr>
          <w:rFonts w:ascii="Arial" w:eastAsia="Arial" w:hAnsi="Arial" w:cs="Arial"/>
          <w:sz w:val="24"/>
          <w:szCs w:val="24"/>
        </w:rPr>
        <w:t>(</w:t>
      </w:r>
      <w:proofErr w:type="gramEnd"/>
      <w:r w:rsidR="00E1787D">
        <w:rPr>
          <w:rFonts w:ascii="Arial" w:eastAsia="Arial" w:hAnsi="Arial" w:cs="Arial"/>
          <w:sz w:val="24"/>
          <w:szCs w:val="24"/>
        </w:rPr>
        <w:t xml:space="preserve">Accessed 28/10/2021). </w:t>
      </w:r>
    </w:p>
    <w:p w14:paraId="7EC3570F" w14:textId="60BA55CA" w:rsidR="00CC7D9A" w:rsidRDefault="00CC7D9A" w:rsidP="00EB69D4">
      <w:pPr>
        <w:jc w:val="both"/>
        <w:rPr>
          <w:rFonts w:ascii="Arial" w:eastAsia="Arial" w:hAnsi="Arial" w:cs="Arial"/>
          <w:sz w:val="24"/>
          <w:szCs w:val="24"/>
        </w:rPr>
      </w:pPr>
      <w:r w:rsidRPr="00CC7D9A">
        <w:rPr>
          <w:rFonts w:ascii="Arial" w:eastAsia="Arial" w:hAnsi="Arial" w:cs="Arial"/>
          <w:sz w:val="24"/>
          <w:szCs w:val="24"/>
        </w:rPr>
        <w:t>So HY, Chen PP, Wong GKC, Chan TTN.</w:t>
      </w:r>
      <w:r>
        <w:rPr>
          <w:rFonts w:ascii="Arial" w:eastAsia="Arial" w:hAnsi="Arial" w:cs="Arial"/>
          <w:sz w:val="24"/>
          <w:szCs w:val="24"/>
        </w:rPr>
        <w:t xml:space="preserve"> (2019)</w:t>
      </w:r>
      <w:r w:rsidRPr="00CC7D9A">
        <w:rPr>
          <w:rFonts w:ascii="Arial" w:eastAsia="Arial" w:hAnsi="Arial" w:cs="Arial"/>
          <w:sz w:val="24"/>
          <w:szCs w:val="24"/>
        </w:rPr>
        <w:t xml:space="preserve"> Simulation in medical education. </w:t>
      </w:r>
      <w:r w:rsidR="00E1787D">
        <w:rPr>
          <w:rFonts w:ascii="Arial" w:eastAsia="Arial" w:hAnsi="Arial" w:cs="Arial"/>
          <w:i/>
          <w:iCs/>
          <w:sz w:val="24"/>
          <w:szCs w:val="24"/>
        </w:rPr>
        <w:t xml:space="preserve">Journal of the Royal College of Physicians Edinburgh. </w:t>
      </w:r>
      <w:r w:rsidRPr="00CC7D9A">
        <w:rPr>
          <w:rFonts w:ascii="Arial" w:eastAsia="Arial" w:hAnsi="Arial" w:cs="Arial"/>
          <w:sz w:val="24"/>
          <w:szCs w:val="24"/>
        </w:rPr>
        <w:t xml:space="preserve">Mar;49(1):52-57. </w:t>
      </w:r>
      <w:proofErr w:type="spellStart"/>
      <w:r w:rsidRPr="00CC7D9A">
        <w:rPr>
          <w:rFonts w:ascii="Arial" w:eastAsia="Arial" w:hAnsi="Arial" w:cs="Arial"/>
          <w:sz w:val="24"/>
          <w:szCs w:val="24"/>
        </w:rPr>
        <w:t>doi</w:t>
      </w:r>
      <w:proofErr w:type="spellEnd"/>
      <w:r w:rsidRPr="00CC7D9A">
        <w:rPr>
          <w:rFonts w:ascii="Arial" w:eastAsia="Arial" w:hAnsi="Arial" w:cs="Arial"/>
          <w:sz w:val="24"/>
          <w:szCs w:val="24"/>
        </w:rPr>
        <w:t>: 10.4997/JRCPE.2019.112. PMID: 30838994.</w:t>
      </w:r>
      <w:r w:rsidR="00E1787D">
        <w:rPr>
          <w:rFonts w:ascii="Arial" w:eastAsia="Arial" w:hAnsi="Arial" w:cs="Arial"/>
          <w:sz w:val="24"/>
          <w:szCs w:val="24"/>
        </w:rPr>
        <w:t xml:space="preserve"> Available at:</w:t>
      </w:r>
      <w:r w:rsidR="00E1787D" w:rsidRPr="00E1787D">
        <w:t xml:space="preserve"> </w:t>
      </w:r>
      <w:hyperlink r:id="rId23" w:history="1">
        <w:r w:rsidR="00E1787D" w:rsidRPr="00E1787D">
          <w:rPr>
            <w:rStyle w:val="Hyperlink"/>
            <w:rFonts w:ascii="Arial" w:eastAsia="Arial" w:hAnsi="Arial" w:cs="Arial"/>
            <w:sz w:val="24"/>
            <w:szCs w:val="24"/>
          </w:rPr>
          <w:t>Simulation in medical education - PubMed (nih.gov)</w:t>
        </w:r>
      </w:hyperlink>
      <w:r w:rsidR="00E1787D">
        <w:rPr>
          <w:rFonts w:ascii="Arial" w:eastAsia="Arial" w:hAnsi="Arial" w:cs="Arial"/>
          <w:sz w:val="24"/>
          <w:szCs w:val="24"/>
        </w:rPr>
        <w:t xml:space="preserve"> (Accessed: 28/10/2021).</w:t>
      </w:r>
    </w:p>
    <w:p w14:paraId="677A04F1" w14:textId="77777777" w:rsidR="00E1787D" w:rsidRPr="00EB69D4" w:rsidRDefault="00E1787D" w:rsidP="00EB69D4">
      <w:pPr>
        <w:jc w:val="both"/>
        <w:rPr>
          <w:rFonts w:ascii="Arial" w:eastAsia="Arial" w:hAnsi="Arial" w:cs="Arial"/>
          <w:sz w:val="24"/>
          <w:szCs w:val="24"/>
        </w:rPr>
      </w:pPr>
    </w:p>
    <w:p w14:paraId="6178462C" w14:textId="3AFEE0F1" w:rsidR="0054405F" w:rsidRPr="00EB69D4" w:rsidRDefault="0054405F" w:rsidP="00EB69D4">
      <w:pPr>
        <w:jc w:val="both"/>
        <w:rPr>
          <w:rFonts w:ascii="Arial" w:eastAsia="Arial" w:hAnsi="Arial" w:cs="Arial"/>
          <w:sz w:val="24"/>
          <w:szCs w:val="24"/>
        </w:rPr>
      </w:pPr>
      <w:r w:rsidRPr="00EB69D4">
        <w:rPr>
          <w:rFonts w:ascii="Arial" w:eastAsia="Arial" w:hAnsi="Arial" w:cs="Arial"/>
          <w:sz w:val="24"/>
          <w:szCs w:val="24"/>
        </w:rPr>
        <w:t>The Faculty of Intensive Care Medicine (2015) Curriculum for Training Advanced Critical Care Practitioners, (Available from: ficm.ac.uk/sites/default/files/acp_curriculum_part_i</w:t>
      </w:r>
      <w:proofErr w:type="gramStart"/>
      <w:r w:rsidRPr="00EB69D4">
        <w:rPr>
          <w:rFonts w:ascii="Arial" w:eastAsia="Arial" w:hAnsi="Arial" w:cs="Arial"/>
          <w:sz w:val="24"/>
          <w:szCs w:val="24"/>
        </w:rPr>
        <w:t>_”_handbook_v1.1_2019_revision.pdf</w:t>
      </w:r>
      <w:proofErr w:type="gramEnd"/>
      <w:r w:rsidRPr="00EB69D4">
        <w:rPr>
          <w:rFonts w:ascii="Arial" w:eastAsia="Arial" w:hAnsi="Arial" w:cs="Arial"/>
          <w:sz w:val="24"/>
          <w:szCs w:val="24"/>
        </w:rPr>
        <w:t xml:space="preserve"> </w:t>
      </w:r>
    </w:p>
    <w:p w14:paraId="5F084B53" w14:textId="6E5715A6" w:rsidR="00530E9A" w:rsidRPr="00EB69D4" w:rsidRDefault="00530E9A" w:rsidP="00EB69D4">
      <w:pPr>
        <w:jc w:val="both"/>
        <w:rPr>
          <w:rFonts w:ascii="Arial" w:eastAsia="Arial" w:hAnsi="Arial" w:cs="Arial"/>
          <w:sz w:val="24"/>
          <w:szCs w:val="24"/>
        </w:rPr>
      </w:pPr>
      <w:r w:rsidRPr="00EB69D4">
        <w:rPr>
          <w:rFonts w:ascii="Arial" w:eastAsia="Arial" w:hAnsi="Arial" w:cs="Arial"/>
          <w:sz w:val="24"/>
          <w:szCs w:val="24"/>
        </w:rPr>
        <w:t xml:space="preserve">Warren, J.N., </w:t>
      </w:r>
      <w:proofErr w:type="spellStart"/>
      <w:r w:rsidRPr="00EB69D4">
        <w:rPr>
          <w:rFonts w:ascii="Arial" w:eastAsia="Arial" w:hAnsi="Arial" w:cs="Arial"/>
          <w:sz w:val="24"/>
          <w:szCs w:val="24"/>
        </w:rPr>
        <w:t>Luctkar-Flude</w:t>
      </w:r>
      <w:proofErr w:type="spellEnd"/>
      <w:r w:rsidRPr="00EB69D4">
        <w:rPr>
          <w:rFonts w:ascii="Arial" w:eastAsia="Arial" w:hAnsi="Arial" w:cs="Arial"/>
          <w:sz w:val="24"/>
          <w:szCs w:val="24"/>
        </w:rPr>
        <w:t xml:space="preserve">, M., Godfrey, C., </w:t>
      </w:r>
      <w:proofErr w:type="spellStart"/>
      <w:r w:rsidRPr="00EB69D4">
        <w:rPr>
          <w:rFonts w:ascii="Arial" w:eastAsia="Arial" w:hAnsi="Arial" w:cs="Arial"/>
          <w:sz w:val="24"/>
          <w:szCs w:val="24"/>
        </w:rPr>
        <w:t>Lukewich</w:t>
      </w:r>
      <w:proofErr w:type="spellEnd"/>
      <w:r w:rsidRPr="00EB69D4">
        <w:rPr>
          <w:rFonts w:ascii="Arial" w:eastAsia="Arial" w:hAnsi="Arial" w:cs="Arial"/>
          <w:sz w:val="24"/>
          <w:szCs w:val="24"/>
        </w:rPr>
        <w:t xml:space="preserve">, J. (2016) A systematic review of the effectiveness of simulation-based education on satisfaction and learning outcomes in nurse practitioner programs, </w:t>
      </w:r>
      <w:r w:rsidRPr="00EB69D4">
        <w:rPr>
          <w:rFonts w:ascii="Arial" w:eastAsia="Arial" w:hAnsi="Arial" w:cs="Arial"/>
          <w:i/>
          <w:iCs/>
          <w:sz w:val="24"/>
          <w:szCs w:val="24"/>
        </w:rPr>
        <w:t xml:space="preserve">Nurse Education Today, </w:t>
      </w:r>
      <w:r w:rsidRPr="00EB69D4">
        <w:rPr>
          <w:rFonts w:ascii="Arial" w:eastAsia="Arial" w:hAnsi="Arial" w:cs="Arial"/>
          <w:sz w:val="24"/>
          <w:szCs w:val="24"/>
        </w:rPr>
        <w:t xml:space="preserve">46. Pg. 99-108. DOI </w:t>
      </w:r>
      <w:hyperlink r:id="rId24" w:history="1">
        <w:r w:rsidRPr="00EB69D4">
          <w:rPr>
            <w:rStyle w:val="Hyperlink"/>
            <w:rFonts w:ascii="Arial" w:eastAsia="Arial" w:hAnsi="Arial" w:cs="Arial"/>
            <w:sz w:val="24"/>
            <w:szCs w:val="24"/>
          </w:rPr>
          <w:t>http://dx.doi.org/10.1016/j.nedt2016.08</w:t>
        </w:r>
      </w:hyperlink>
      <w:r w:rsidRPr="00EB69D4">
        <w:rPr>
          <w:rFonts w:ascii="Arial" w:eastAsia="Arial" w:hAnsi="Arial" w:cs="Arial"/>
          <w:sz w:val="24"/>
          <w:szCs w:val="24"/>
        </w:rPr>
        <w:t xml:space="preserve"> </w:t>
      </w:r>
    </w:p>
    <w:p w14:paraId="6E1F0940" w14:textId="77777777" w:rsidR="00EE0B17" w:rsidRPr="00EB69D4" w:rsidRDefault="00EE0B17" w:rsidP="00EB69D4">
      <w:pPr>
        <w:jc w:val="both"/>
        <w:rPr>
          <w:rFonts w:ascii="Arial" w:hAnsi="Arial" w:cs="Arial"/>
          <w:sz w:val="24"/>
          <w:szCs w:val="24"/>
        </w:rPr>
      </w:pPr>
    </w:p>
    <w:p w14:paraId="749DD375" w14:textId="77777777" w:rsidR="00271002" w:rsidRPr="00EB69D4" w:rsidRDefault="00271002" w:rsidP="00EB69D4">
      <w:pPr>
        <w:jc w:val="both"/>
        <w:rPr>
          <w:rFonts w:ascii="Arial" w:hAnsi="Arial" w:cs="Arial"/>
          <w:i/>
          <w:iCs/>
          <w:sz w:val="24"/>
          <w:szCs w:val="24"/>
        </w:rPr>
      </w:pPr>
    </w:p>
    <w:p w14:paraId="54334388" w14:textId="77777777" w:rsidR="00271002" w:rsidRPr="00EB69D4" w:rsidRDefault="00271002" w:rsidP="00EB69D4">
      <w:pPr>
        <w:jc w:val="both"/>
        <w:rPr>
          <w:rFonts w:ascii="Arial" w:hAnsi="Arial" w:cs="Arial"/>
          <w:sz w:val="24"/>
          <w:szCs w:val="24"/>
        </w:rPr>
      </w:pPr>
    </w:p>
    <w:p w14:paraId="4D01EB54" w14:textId="77777777" w:rsidR="006045A0" w:rsidRPr="00EB69D4" w:rsidRDefault="006045A0" w:rsidP="00EB69D4">
      <w:pPr>
        <w:spacing w:line="360" w:lineRule="auto"/>
        <w:jc w:val="both"/>
        <w:rPr>
          <w:rFonts w:ascii="Arial" w:hAnsi="Arial" w:cs="Arial"/>
          <w:sz w:val="24"/>
          <w:szCs w:val="24"/>
        </w:rPr>
      </w:pPr>
    </w:p>
    <w:p w14:paraId="1004138A" w14:textId="77777777" w:rsidR="003D58A4" w:rsidRPr="00EB69D4" w:rsidRDefault="003D58A4" w:rsidP="00EB69D4">
      <w:pPr>
        <w:spacing w:line="360" w:lineRule="auto"/>
        <w:jc w:val="both"/>
        <w:rPr>
          <w:rFonts w:ascii="Arial" w:hAnsi="Arial" w:cs="Arial"/>
          <w:sz w:val="24"/>
          <w:szCs w:val="24"/>
        </w:rPr>
      </w:pPr>
    </w:p>
    <w:p w14:paraId="0BC6BE81" w14:textId="140A8EEC" w:rsidR="003D58A4" w:rsidRPr="00EB69D4" w:rsidRDefault="003D58A4" w:rsidP="00EB69D4">
      <w:pPr>
        <w:spacing w:line="360" w:lineRule="auto"/>
        <w:jc w:val="both"/>
        <w:rPr>
          <w:rFonts w:ascii="Arial" w:hAnsi="Arial" w:cs="Arial"/>
          <w:sz w:val="24"/>
          <w:szCs w:val="24"/>
        </w:rPr>
      </w:pPr>
    </w:p>
    <w:p w14:paraId="0D27103A" w14:textId="55DB3328" w:rsidR="002B1AAE" w:rsidRPr="00EB69D4" w:rsidRDefault="002B1AAE" w:rsidP="00EB69D4">
      <w:pPr>
        <w:tabs>
          <w:tab w:val="left" w:pos="3828"/>
        </w:tabs>
        <w:spacing w:line="360" w:lineRule="auto"/>
        <w:jc w:val="both"/>
        <w:rPr>
          <w:rFonts w:ascii="Arial" w:hAnsi="Arial" w:cs="Arial"/>
          <w:sz w:val="24"/>
          <w:szCs w:val="24"/>
          <w:u w:val="single"/>
        </w:rPr>
      </w:pPr>
    </w:p>
    <w:p w14:paraId="400236AD" w14:textId="5FFDFFAD" w:rsidR="0065777E" w:rsidRPr="00EB69D4" w:rsidRDefault="0065777E" w:rsidP="00EB69D4">
      <w:pPr>
        <w:spacing w:line="360" w:lineRule="auto"/>
        <w:jc w:val="both"/>
        <w:rPr>
          <w:rFonts w:ascii="Arial" w:hAnsi="Arial" w:cs="Arial"/>
          <w:sz w:val="24"/>
          <w:szCs w:val="24"/>
          <w:lang w:val="en-US"/>
        </w:rPr>
      </w:pPr>
    </w:p>
    <w:p w14:paraId="6E1F8313" w14:textId="77777777" w:rsidR="003E3595" w:rsidRPr="00EB69D4" w:rsidRDefault="003E3595" w:rsidP="00EB69D4">
      <w:pPr>
        <w:jc w:val="both"/>
        <w:rPr>
          <w:rFonts w:ascii="Arial" w:hAnsi="Arial" w:cs="Arial"/>
          <w:sz w:val="24"/>
          <w:szCs w:val="24"/>
        </w:rPr>
      </w:pPr>
    </w:p>
    <w:p w14:paraId="49F44FA9" w14:textId="0B6B27FF" w:rsidR="003E3595" w:rsidRPr="00EB69D4" w:rsidRDefault="003E3595" w:rsidP="00EB69D4">
      <w:pPr>
        <w:spacing w:line="360" w:lineRule="auto"/>
        <w:jc w:val="both"/>
        <w:rPr>
          <w:rFonts w:ascii="Arial" w:eastAsia="Arial" w:hAnsi="Arial" w:cs="Arial"/>
          <w:sz w:val="24"/>
          <w:szCs w:val="24"/>
        </w:rPr>
      </w:pPr>
    </w:p>
    <w:sectPr w:rsidR="003E3595" w:rsidRPr="00EB69D4">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E18C4" w14:textId="77777777" w:rsidR="00F450AC" w:rsidRDefault="00F450AC" w:rsidP="00032F3E">
      <w:pPr>
        <w:spacing w:after="0" w:line="240" w:lineRule="auto"/>
      </w:pPr>
      <w:r>
        <w:separator/>
      </w:r>
    </w:p>
  </w:endnote>
  <w:endnote w:type="continuationSeparator" w:id="0">
    <w:p w14:paraId="483FDF7F" w14:textId="77777777" w:rsidR="00F450AC" w:rsidRDefault="00F450AC" w:rsidP="00032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LGC Sans">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93851" w14:textId="77777777" w:rsidR="008C475D" w:rsidRDefault="008C47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6F38" w14:textId="2AC46334" w:rsidR="00032F3E" w:rsidRDefault="00032F3E">
    <w:pPr>
      <w:pStyle w:val="Footer"/>
    </w:pPr>
    <w:r>
      <w:rPr>
        <w:noProof/>
      </w:rPr>
      <mc:AlternateContent>
        <mc:Choice Requires="wps">
          <w:drawing>
            <wp:anchor distT="0" distB="0" distL="114300" distR="114300" simplePos="0" relativeHeight="251659264" behindDoc="0" locked="0" layoutInCell="0" allowOverlap="1" wp14:anchorId="4B1E7E48" wp14:editId="5961A1CB">
              <wp:simplePos x="0" y="0"/>
              <wp:positionH relativeFrom="page">
                <wp:posOffset>0</wp:posOffset>
              </wp:positionH>
              <wp:positionV relativeFrom="page">
                <wp:posOffset>10234930</wp:posOffset>
              </wp:positionV>
              <wp:extent cx="7560310" cy="266700"/>
              <wp:effectExtent l="0" t="0" r="0" b="0"/>
              <wp:wrapNone/>
              <wp:docPr id="9" name="MSIPCM5c0e4fd381ce6106d7e4f9c9"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EF0F6C" w14:textId="388E7704" w:rsidR="00032F3E" w:rsidRPr="00032F3E" w:rsidRDefault="00032F3E" w:rsidP="00032F3E">
                          <w:pPr>
                            <w:spacing w:after="0"/>
                            <w:rPr>
                              <w:rFonts w:ascii="Calibri" w:hAnsi="Calibri" w:cs="Calibri"/>
                              <w:color w:val="000000"/>
                              <w:sz w:val="24"/>
                            </w:rPr>
                          </w:pPr>
                          <w:r w:rsidRPr="00032F3E">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1E7E48" id="_x0000_t202" coordsize="21600,21600" o:spt="202" path="m,l,21600r21600,l21600,xe">
              <v:stroke joinstyle="miter"/>
              <v:path gradientshapeok="t" o:connecttype="rect"/>
            </v:shapetype>
            <v:shape id="MSIPCM5c0e4fd381ce6106d7e4f9c9" o:spid="_x0000_s1029"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74EF0F6C" w14:textId="388E7704" w:rsidR="00032F3E" w:rsidRPr="00032F3E" w:rsidRDefault="00032F3E" w:rsidP="00032F3E">
                    <w:pPr>
                      <w:spacing w:after="0"/>
                      <w:rPr>
                        <w:rFonts w:ascii="Calibri" w:hAnsi="Calibri" w:cs="Calibri"/>
                        <w:color w:val="000000"/>
                        <w:sz w:val="24"/>
                      </w:rPr>
                    </w:pPr>
                    <w:r w:rsidRPr="00032F3E">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6D543" w14:textId="77777777" w:rsidR="008C475D" w:rsidRDefault="008C4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19EC3" w14:textId="77777777" w:rsidR="00F450AC" w:rsidRDefault="00F450AC" w:rsidP="00032F3E">
      <w:pPr>
        <w:spacing w:after="0" w:line="240" w:lineRule="auto"/>
      </w:pPr>
      <w:r>
        <w:separator/>
      </w:r>
    </w:p>
  </w:footnote>
  <w:footnote w:type="continuationSeparator" w:id="0">
    <w:p w14:paraId="05F71A5F" w14:textId="77777777" w:rsidR="00F450AC" w:rsidRDefault="00F450AC" w:rsidP="00032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DA05" w14:textId="77777777" w:rsidR="008C475D" w:rsidRDefault="008C47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D3C27" w14:textId="77777777" w:rsidR="008C475D" w:rsidRDefault="008C47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C026B" w14:textId="77777777" w:rsidR="008C475D" w:rsidRDefault="008C4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CC4"/>
    <w:rsid w:val="00005683"/>
    <w:rsid w:val="0002049B"/>
    <w:rsid w:val="00032F3E"/>
    <w:rsid w:val="00081B08"/>
    <w:rsid w:val="00095CAC"/>
    <w:rsid w:val="000C45F6"/>
    <w:rsid w:val="000D3C1F"/>
    <w:rsid w:val="00105B2B"/>
    <w:rsid w:val="00115B80"/>
    <w:rsid w:val="00117A7C"/>
    <w:rsid w:val="0015668D"/>
    <w:rsid w:val="00162B65"/>
    <w:rsid w:val="00171D68"/>
    <w:rsid w:val="00197F03"/>
    <w:rsid w:val="001A3641"/>
    <w:rsid w:val="001C5C49"/>
    <w:rsid w:val="001C6264"/>
    <w:rsid w:val="001D027A"/>
    <w:rsid w:val="0021625D"/>
    <w:rsid w:val="002275A8"/>
    <w:rsid w:val="002341E5"/>
    <w:rsid w:val="002402DC"/>
    <w:rsid w:val="00271002"/>
    <w:rsid w:val="00275E00"/>
    <w:rsid w:val="00276032"/>
    <w:rsid w:val="002B1AAE"/>
    <w:rsid w:val="002C2301"/>
    <w:rsid w:val="002D573E"/>
    <w:rsid w:val="00315585"/>
    <w:rsid w:val="0036060C"/>
    <w:rsid w:val="00390B93"/>
    <w:rsid w:val="003C2CC4"/>
    <w:rsid w:val="003D42DD"/>
    <w:rsid w:val="003D58A4"/>
    <w:rsid w:val="003E153B"/>
    <w:rsid w:val="003E3595"/>
    <w:rsid w:val="003E4B1C"/>
    <w:rsid w:val="0040280D"/>
    <w:rsid w:val="004153A7"/>
    <w:rsid w:val="004555E7"/>
    <w:rsid w:val="0047086F"/>
    <w:rsid w:val="00495FA0"/>
    <w:rsid w:val="004B3C42"/>
    <w:rsid w:val="004B4A42"/>
    <w:rsid w:val="004C0268"/>
    <w:rsid w:val="004D68A1"/>
    <w:rsid w:val="004F5DF8"/>
    <w:rsid w:val="00530E9A"/>
    <w:rsid w:val="00542FA6"/>
    <w:rsid w:val="0054405F"/>
    <w:rsid w:val="00570398"/>
    <w:rsid w:val="00586493"/>
    <w:rsid w:val="00594EAF"/>
    <w:rsid w:val="00597AD8"/>
    <w:rsid w:val="005A5326"/>
    <w:rsid w:val="005B0EB6"/>
    <w:rsid w:val="005B698E"/>
    <w:rsid w:val="005C4B78"/>
    <w:rsid w:val="005C602A"/>
    <w:rsid w:val="006045A0"/>
    <w:rsid w:val="006070A3"/>
    <w:rsid w:val="006304DB"/>
    <w:rsid w:val="0065777E"/>
    <w:rsid w:val="00683FFB"/>
    <w:rsid w:val="0069484B"/>
    <w:rsid w:val="006A7C71"/>
    <w:rsid w:val="006D3F3D"/>
    <w:rsid w:val="006F2710"/>
    <w:rsid w:val="00722732"/>
    <w:rsid w:val="00741AD4"/>
    <w:rsid w:val="00766223"/>
    <w:rsid w:val="00774A1F"/>
    <w:rsid w:val="00794B1D"/>
    <w:rsid w:val="007F20EF"/>
    <w:rsid w:val="007F766E"/>
    <w:rsid w:val="008517C6"/>
    <w:rsid w:val="00856870"/>
    <w:rsid w:val="008775F7"/>
    <w:rsid w:val="008A1850"/>
    <w:rsid w:val="008B62D4"/>
    <w:rsid w:val="008C475D"/>
    <w:rsid w:val="008F502C"/>
    <w:rsid w:val="0090180E"/>
    <w:rsid w:val="00924731"/>
    <w:rsid w:val="00933373"/>
    <w:rsid w:val="00947865"/>
    <w:rsid w:val="009A264F"/>
    <w:rsid w:val="009C3781"/>
    <w:rsid w:val="00A121A4"/>
    <w:rsid w:val="00A36E4D"/>
    <w:rsid w:val="00A5563C"/>
    <w:rsid w:val="00A60CEC"/>
    <w:rsid w:val="00A62E17"/>
    <w:rsid w:val="00A646D7"/>
    <w:rsid w:val="00AC0D4D"/>
    <w:rsid w:val="00AE3F38"/>
    <w:rsid w:val="00B11447"/>
    <w:rsid w:val="00B478BA"/>
    <w:rsid w:val="00B6657E"/>
    <w:rsid w:val="00B77B0A"/>
    <w:rsid w:val="00BA5750"/>
    <w:rsid w:val="00BE3E18"/>
    <w:rsid w:val="00C05C7D"/>
    <w:rsid w:val="00C3393A"/>
    <w:rsid w:val="00C42BAC"/>
    <w:rsid w:val="00CC7D9A"/>
    <w:rsid w:val="00CD255D"/>
    <w:rsid w:val="00CE2286"/>
    <w:rsid w:val="00CE4B31"/>
    <w:rsid w:val="00CF1B26"/>
    <w:rsid w:val="00D10425"/>
    <w:rsid w:val="00DA3DDB"/>
    <w:rsid w:val="00DE14BE"/>
    <w:rsid w:val="00DF2E04"/>
    <w:rsid w:val="00DF507C"/>
    <w:rsid w:val="00DF5942"/>
    <w:rsid w:val="00E1787D"/>
    <w:rsid w:val="00E73768"/>
    <w:rsid w:val="00EB69D4"/>
    <w:rsid w:val="00ED20EC"/>
    <w:rsid w:val="00ED3244"/>
    <w:rsid w:val="00EE0B17"/>
    <w:rsid w:val="00F13530"/>
    <w:rsid w:val="00F23516"/>
    <w:rsid w:val="00F3082E"/>
    <w:rsid w:val="00F450AC"/>
    <w:rsid w:val="00F47DC1"/>
    <w:rsid w:val="00F85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345AC9"/>
  <w15:chartTrackingRefBased/>
  <w15:docId w15:val="{55DB9E02-006E-4E39-B1B6-4F8888B1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C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17C6"/>
    <w:rPr>
      <w:color w:val="0563C1" w:themeColor="hyperlink"/>
      <w:u w:val="single"/>
    </w:rPr>
  </w:style>
  <w:style w:type="character" w:styleId="UnresolvedMention">
    <w:name w:val="Unresolved Mention"/>
    <w:basedOn w:val="DefaultParagraphFont"/>
    <w:uiPriority w:val="99"/>
    <w:semiHidden/>
    <w:unhideWhenUsed/>
    <w:rsid w:val="008517C6"/>
    <w:rPr>
      <w:color w:val="605E5C"/>
      <w:shd w:val="clear" w:color="auto" w:fill="E1DFDD"/>
    </w:rPr>
  </w:style>
  <w:style w:type="table" w:styleId="TableGrid">
    <w:name w:val="Table Grid"/>
    <w:basedOn w:val="TableNormal"/>
    <w:uiPriority w:val="39"/>
    <w:rsid w:val="00594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657E"/>
    <w:rPr>
      <w:sz w:val="16"/>
      <w:szCs w:val="16"/>
    </w:rPr>
  </w:style>
  <w:style w:type="paragraph" w:styleId="CommentText">
    <w:name w:val="annotation text"/>
    <w:basedOn w:val="Normal"/>
    <w:link w:val="CommentTextChar"/>
    <w:uiPriority w:val="99"/>
    <w:semiHidden/>
    <w:unhideWhenUsed/>
    <w:rsid w:val="00B6657E"/>
    <w:pPr>
      <w:spacing w:line="240" w:lineRule="auto"/>
    </w:pPr>
    <w:rPr>
      <w:sz w:val="20"/>
      <w:szCs w:val="20"/>
    </w:rPr>
  </w:style>
  <w:style w:type="character" w:customStyle="1" w:styleId="CommentTextChar">
    <w:name w:val="Comment Text Char"/>
    <w:basedOn w:val="DefaultParagraphFont"/>
    <w:link w:val="CommentText"/>
    <w:uiPriority w:val="99"/>
    <w:semiHidden/>
    <w:rsid w:val="00B6657E"/>
    <w:rPr>
      <w:sz w:val="20"/>
      <w:szCs w:val="20"/>
    </w:rPr>
  </w:style>
  <w:style w:type="paragraph" w:styleId="CommentSubject">
    <w:name w:val="annotation subject"/>
    <w:basedOn w:val="CommentText"/>
    <w:next w:val="CommentText"/>
    <w:link w:val="CommentSubjectChar"/>
    <w:uiPriority w:val="99"/>
    <w:semiHidden/>
    <w:unhideWhenUsed/>
    <w:rsid w:val="00B6657E"/>
    <w:rPr>
      <w:b/>
      <w:bCs/>
    </w:rPr>
  </w:style>
  <w:style w:type="character" w:customStyle="1" w:styleId="CommentSubjectChar">
    <w:name w:val="Comment Subject Char"/>
    <w:basedOn w:val="CommentTextChar"/>
    <w:link w:val="CommentSubject"/>
    <w:uiPriority w:val="99"/>
    <w:semiHidden/>
    <w:rsid w:val="00B6657E"/>
    <w:rPr>
      <w:b/>
      <w:bCs/>
      <w:sz w:val="20"/>
      <w:szCs w:val="20"/>
    </w:rPr>
  </w:style>
  <w:style w:type="paragraph" w:styleId="Header">
    <w:name w:val="header"/>
    <w:basedOn w:val="Normal"/>
    <w:link w:val="HeaderChar"/>
    <w:uiPriority w:val="99"/>
    <w:unhideWhenUsed/>
    <w:rsid w:val="00032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F3E"/>
  </w:style>
  <w:style w:type="paragraph" w:styleId="Footer">
    <w:name w:val="footer"/>
    <w:basedOn w:val="Normal"/>
    <w:link w:val="FooterChar"/>
    <w:uiPriority w:val="99"/>
    <w:unhideWhenUsed/>
    <w:rsid w:val="00032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ee.nhs.uk" TargetMode="External"/><Relationship Id="rId18" Type="http://schemas.openxmlformats.org/officeDocument/2006/relationships/hyperlink" Target="http://www.pubmed.ncbi.nlm.nih.gov/14641635"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rcem.ac.uk" TargetMode="External"/><Relationship Id="rId7" Type="http://schemas.openxmlformats.org/officeDocument/2006/relationships/chart" Target="charts/chart1.xml"/><Relationship Id="rId12" Type="http://schemas.openxmlformats.org/officeDocument/2006/relationships/hyperlink" Target="https://doi.org/10.15694/mep.2020.0001421.1" TargetMode="External"/><Relationship Id="rId17" Type="http://schemas.openxmlformats.org/officeDocument/2006/relationships/hyperlink" Target="https://doi.org/10.4103/0974-2700.70743"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nstituteforapprenticeships-org/apprenticeship-standards/advanced-clinical-practice-degree/" TargetMode="External"/><Relationship Id="rId20" Type="http://schemas.openxmlformats.org/officeDocument/2006/relationships/hyperlink" Target="https://journals.lww.com/simulationinhealthcare/Fulltext/2014/04000/Integrating_Actors_Into_a_Simulation_Program__A.7.aspx"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ecns.2017.12.004" TargetMode="External"/><Relationship Id="rId24" Type="http://schemas.openxmlformats.org/officeDocument/2006/relationships/hyperlink" Target="http://dx.doi.org/10.1016/j.nedt2016.08"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ubs.asahq.org/anesthesiology/article/120/4/999/11809/Effect-of-Simulation-Training-on-Compliance-with" TargetMode="External"/><Relationship Id="rId23" Type="http://schemas.openxmlformats.org/officeDocument/2006/relationships/hyperlink" Target="https://pubmed.ncbi.nlm.nih.gov/30838994/" TargetMode="External"/><Relationship Id="rId28" Type="http://schemas.openxmlformats.org/officeDocument/2006/relationships/footer" Target="footer2.xml"/><Relationship Id="rId10" Type="http://schemas.openxmlformats.org/officeDocument/2006/relationships/hyperlink" Target="http://www.dh.gov.uk" TargetMode="External"/><Relationship Id="rId19" Type="http://schemas.openxmlformats.org/officeDocument/2006/relationships/hyperlink" Target="http://www.nmc.org.uk/globalassets/sitedocuments/education-standards/education-standards-consultataion-response-may-2018.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hee.nhs.uk" TargetMode="External"/><Relationship Id="rId22" Type="http://schemas.openxmlformats.org/officeDocument/2006/relationships/hyperlink" Target="http://www.rcgp.org.uk" TargetMode="External"/><Relationship Id="rId27" Type="http://schemas.openxmlformats.org/officeDocument/2006/relationships/footer" Target="footer1.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Question 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Category 1</c:v>
                </c:pt>
                <c:pt idx="1">
                  <c:v>Category 2</c:v>
                </c:pt>
                <c:pt idx="2">
                  <c:v>Category 3</c:v>
                </c:pt>
                <c:pt idx="3">
                  <c:v>Category 4</c:v>
                </c:pt>
                <c:pt idx="4">
                  <c:v>Category 5</c:v>
                </c:pt>
              </c:strCache>
            </c:strRef>
          </c:cat>
          <c:val>
            <c:numRef>
              <c:f>Sheet1!$B$2:$B$6</c:f>
              <c:numCache>
                <c:formatCode>General</c:formatCode>
                <c:ptCount val="5"/>
                <c:pt idx="0">
                  <c:v>0</c:v>
                </c:pt>
                <c:pt idx="1">
                  <c:v>0</c:v>
                </c:pt>
                <c:pt idx="2">
                  <c:v>0</c:v>
                </c:pt>
                <c:pt idx="3">
                  <c:v>1</c:v>
                </c:pt>
                <c:pt idx="4">
                  <c:v>9</c:v>
                </c:pt>
              </c:numCache>
            </c:numRef>
          </c:val>
          <c:extLst>
            <c:ext xmlns:c16="http://schemas.microsoft.com/office/drawing/2014/chart" uri="{C3380CC4-5D6E-409C-BE32-E72D297353CC}">
              <c16:uniqueId val="{00000000-57FC-4186-98BE-871735D82EE0}"/>
            </c:ext>
          </c:extLst>
        </c:ser>
        <c:ser>
          <c:idx val="1"/>
          <c:order val="1"/>
          <c:tx>
            <c:strRef>
              <c:f>Sheet1!$C$1</c:f>
              <c:strCache>
                <c:ptCount val="1"/>
                <c:pt idx="0">
                  <c:v>Series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Category 1</c:v>
                </c:pt>
                <c:pt idx="1">
                  <c:v>Category 2</c:v>
                </c:pt>
                <c:pt idx="2">
                  <c:v>Category 3</c:v>
                </c:pt>
                <c:pt idx="3">
                  <c:v>Category 4</c:v>
                </c:pt>
                <c:pt idx="4">
                  <c:v>Category 5</c:v>
                </c:pt>
              </c:strCache>
            </c:strRef>
          </c:cat>
          <c:val>
            <c:numRef>
              <c:f>Sheet1!$C$2:$C$6</c:f>
              <c:numCache>
                <c:formatCode>General</c:formatCode>
                <c:ptCount val="5"/>
              </c:numCache>
            </c:numRef>
          </c:val>
          <c:extLst>
            <c:ext xmlns:c16="http://schemas.microsoft.com/office/drawing/2014/chart" uri="{C3380CC4-5D6E-409C-BE32-E72D297353CC}">
              <c16:uniqueId val="{00000001-57FC-4186-98BE-871735D82EE0}"/>
            </c:ext>
          </c:extLst>
        </c:ser>
        <c:ser>
          <c:idx val="2"/>
          <c:order val="2"/>
          <c:tx>
            <c:strRef>
              <c:f>Sheet1!$D$1</c:f>
              <c:strCache>
                <c:ptCount val="1"/>
                <c:pt idx="0">
                  <c:v>Series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Category 1</c:v>
                </c:pt>
                <c:pt idx="1">
                  <c:v>Category 2</c:v>
                </c:pt>
                <c:pt idx="2">
                  <c:v>Category 3</c:v>
                </c:pt>
                <c:pt idx="3">
                  <c:v>Category 4</c:v>
                </c:pt>
                <c:pt idx="4">
                  <c:v>Category 5</c:v>
                </c:pt>
              </c:strCache>
            </c:strRef>
          </c:cat>
          <c:val>
            <c:numRef>
              <c:f>Sheet1!$D$2:$D$6</c:f>
              <c:numCache>
                <c:formatCode>General</c:formatCode>
                <c:ptCount val="5"/>
              </c:numCache>
            </c:numRef>
          </c:val>
          <c:extLst>
            <c:ext xmlns:c16="http://schemas.microsoft.com/office/drawing/2014/chart" uri="{C3380CC4-5D6E-409C-BE32-E72D297353CC}">
              <c16:uniqueId val="{00000002-57FC-4186-98BE-871735D82EE0}"/>
            </c:ext>
          </c:extLst>
        </c:ser>
        <c:dLbls>
          <c:dLblPos val="outEnd"/>
          <c:showLegendKey val="0"/>
          <c:showVal val="1"/>
          <c:showCatName val="0"/>
          <c:showSerName val="0"/>
          <c:showPercent val="0"/>
          <c:showBubbleSize val="0"/>
        </c:dLbls>
        <c:gapWidth val="219"/>
        <c:overlap val="-27"/>
        <c:axId val="1738120703"/>
        <c:axId val="1738095327"/>
      </c:barChart>
      <c:catAx>
        <c:axId val="173812070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1=</a:t>
                </a:r>
                <a:r>
                  <a:rPr lang="en-GB" baseline="0"/>
                  <a:t> Not at all , 2= A little, 3= Neither helped nor hindered, 4= Quite helpful, 5= Very helpful indeed</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8095327"/>
        <c:crosses val="autoZero"/>
        <c:auto val="1"/>
        <c:lblAlgn val="ctr"/>
        <c:lblOffset val="100"/>
        <c:noMultiLvlLbl val="0"/>
      </c:catAx>
      <c:valAx>
        <c:axId val="173809532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a:t>
                </a:r>
                <a:r>
                  <a:rPr lang="en-GB" baseline="0"/>
                  <a:t> of responses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81207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5560</Words>
  <Characters>31696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Reynolds</dc:creator>
  <cp:keywords/>
  <dc:description/>
  <cp:lastModifiedBy>Julie Reynolds</cp:lastModifiedBy>
  <cp:revision>2</cp:revision>
  <dcterms:created xsi:type="dcterms:W3CDTF">2022-08-24T06:36:00Z</dcterms:created>
  <dcterms:modified xsi:type="dcterms:W3CDTF">2022-08-24T06:36:00Z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782817@derby.ac.uk</vt:lpwstr>
  </property>
  <property fmtid="{D5CDD505-2E9C-101B-9397-08002B2CF9AE}" pid="5" name="MSIP_Label_b47d098f-2640-4837-b575-e0be04df0525_SetDate">
    <vt:lpwstr>2021-10-28T13:18:44.9832184Z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782817@derby.ac.uk</vt:lpwstr>
  </property>
  <property fmtid="{D5CDD505-2E9C-101B-9397-08002B2CF9AE}" pid="12" name="MSIP_Label_501a0944-9d81-4c75-b857-2ec7863455b7_SetDate">
    <vt:lpwstr>2021-10-28T13:18:44.9832184Z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ies>
</file>