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2B592" w14:textId="4584460D" w:rsidR="00544278" w:rsidRPr="00B63A7F" w:rsidRDefault="00EC7F6C" w:rsidP="005870F2">
      <w:pPr>
        <w:jc w:val="center"/>
        <w:rPr>
          <w:rFonts w:ascii="Times New Roman" w:hAnsi="Times New Roman" w:cs="Times New Roman"/>
          <w:b/>
          <w:sz w:val="24"/>
          <w:szCs w:val="24"/>
        </w:rPr>
      </w:pPr>
      <w:r>
        <w:rPr>
          <w:rFonts w:ascii="Times New Roman" w:hAnsi="Times New Roman" w:cs="Times New Roman"/>
          <w:b/>
          <w:sz w:val="24"/>
          <w:szCs w:val="24"/>
        </w:rPr>
        <w:t>E-transparency and Government Budgetary Corruption</w:t>
      </w:r>
      <w:r w:rsidR="00C16CB5" w:rsidRPr="00B63A7F">
        <w:rPr>
          <w:rFonts w:ascii="Times New Roman" w:hAnsi="Times New Roman" w:cs="Times New Roman"/>
          <w:b/>
          <w:sz w:val="24"/>
          <w:szCs w:val="24"/>
        </w:rPr>
        <w:t xml:space="preserve">: </w:t>
      </w:r>
      <w:r w:rsidR="00A81020">
        <w:rPr>
          <w:rFonts w:ascii="Times New Roman" w:hAnsi="Times New Roman" w:cs="Times New Roman"/>
          <w:b/>
          <w:sz w:val="24"/>
          <w:szCs w:val="24"/>
        </w:rPr>
        <w:t xml:space="preserve">A </w:t>
      </w:r>
      <w:r w:rsidR="005870F2" w:rsidRPr="00B63A7F">
        <w:rPr>
          <w:rFonts w:ascii="Times New Roman" w:hAnsi="Times New Roman" w:cs="Times New Roman"/>
          <w:b/>
          <w:sz w:val="24"/>
          <w:szCs w:val="24"/>
        </w:rPr>
        <w:t xml:space="preserve">Social </w:t>
      </w:r>
      <w:r w:rsidR="00EE18AA">
        <w:rPr>
          <w:rFonts w:ascii="Times New Roman" w:hAnsi="Times New Roman" w:cs="Times New Roman"/>
          <w:b/>
          <w:sz w:val="24"/>
          <w:szCs w:val="24"/>
        </w:rPr>
        <w:t xml:space="preserve">Marketing and Transformation </w:t>
      </w:r>
      <w:r w:rsidR="00A81020">
        <w:rPr>
          <w:rFonts w:ascii="Times New Roman" w:hAnsi="Times New Roman" w:cs="Times New Roman"/>
          <w:b/>
          <w:sz w:val="24"/>
          <w:szCs w:val="24"/>
        </w:rPr>
        <w:t>Case from</w:t>
      </w:r>
      <w:r w:rsidR="005870F2" w:rsidRPr="00B63A7F">
        <w:rPr>
          <w:rFonts w:ascii="Times New Roman" w:hAnsi="Times New Roman" w:cs="Times New Roman"/>
          <w:b/>
          <w:sz w:val="24"/>
          <w:szCs w:val="24"/>
        </w:rPr>
        <w:t xml:space="preserve"> Nigeria</w:t>
      </w:r>
      <w:bookmarkStart w:id="0" w:name="_Hlk36223305"/>
    </w:p>
    <w:bookmarkEnd w:id="0"/>
    <w:p w14:paraId="06BDAA22" w14:textId="77777777" w:rsidR="00E12CCD" w:rsidRPr="00B63A7F" w:rsidRDefault="00E12CCD" w:rsidP="00544278">
      <w:pPr>
        <w:jc w:val="center"/>
        <w:rPr>
          <w:rFonts w:ascii="Times New Roman" w:hAnsi="Times New Roman" w:cs="Times New Roman"/>
          <w:sz w:val="24"/>
          <w:szCs w:val="24"/>
          <w:highlight w:val="lightGray"/>
        </w:rPr>
      </w:pPr>
    </w:p>
    <w:p w14:paraId="787C2A30" w14:textId="7AD34C98" w:rsidR="00D142B6" w:rsidRPr="00B63A7F" w:rsidRDefault="00544278" w:rsidP="005627D2">
      <w:pPr>
        <w:jc w:val="center"/>
        <w:rPr>
          <w:rFonts w:ascii="Times New Roman" w:hAnsi="Times New Roman"/>
          <w:sz w:val="24"/>
          <w:szCs w:val="24"/>
        </w:rPr>
      </w:pPr>
      <w:r w:rsidRPr="00B63A7F">
        <w:rPr>
          <w:rFonts w:ascii="Times New Roman" w:hAnsi="Times New Roman"/>
          <w:b/>
          <w:sz w:val="24"/>
          <w:szCs w:val="24"/>
        </w:rPr>
        <w:t>A</w:t>
      </w:r>
      <w:bookmarkStart w:id="1" w:name="_Hlk528915105"/>
      <w:r w:rsidR="0072197C" w:rsidRPr="00B63A7F">
        <w:rPr>
          <w:rFonts w:ascii="Times New Roman" w:hAnsi="Times New Roman"/>
          <w:b/>
          <w:sz w:val="24"/>
          <w:szCs w:val="24"/>
        </w:rPr>
        <w:t>bstract</w:t>
      </w:r>
    </w:p>
    <w:bookmarkEnd w:id="1"/>
    <w:p w14:paraId="642B46CA" w14:textId="77777777" w:rsidR="00AE7DB2" w:rsidRPr="00B63A7F" w:rsidRDefault="00AE7DB2" w:rsidP="007779A9">
      <w:pPr>
        <w:spacing w:line="480" w:lineRule="auto"/>
        <w:jc w:val="both"/>
        <w:rPr>
          <w:rFonts w:ascii="Times New Roman" w:hAnsi="Times New Roman"/>
          <w:sz w:val="24"/>
          <w:szCs w:val="24"/>
        </w:rPr>
      </w:pPr>
    </w:p>
    <w:p w14:paraId="1C964B3B" w14:textId="7BDC1D0B" w:rsidR="00827DBC" w:rsidRPr="00B63A7F" w:rsidRDefault="001B244A" w:rsidP="00544278">
      <w:pPr>
        <w:spacing w:line="480" w:lineRule="auto"/>
        <w:jc w:val="both"/>
        <w:rPr>
          <w:rFonts w:ascii="Times New Roman" w:hAnsi="Times New Roman"/>
          <w:sz w:val="24"/>
          <w:szCs w:val="24"/>
        </w:rPr>
      </w:pPr>
      <w:bookmarkStart w:id="2" w:name="_Hlk36223177"/>
      <w:r w:rsidRPr="00B63A7F">
        <w:rPr>
          <w:rFonts w:ascii="Times New Roman" w:hAnsi="Times New Roman"/>
          <w:sz w:val="24"/>
          <w:szCs w:val="24"/>
        </w:rPr>
        <w:t xml:space="preserve">This </w:t>
      </w:r>
      <w:r w:rsidR="004A2F4D" w:rsidRPr="00B63A7F">
        <w:rPr>
          <w:rFonts w:ascii="Times New Roman" w:hAnsi="Times New Roman"/>
          <w:sz w:val="24"/>
          <w:szCs w:val="24"/>
        </w:rPr>
        <w:t xml:space="preserve">article shows </w:t>
      </w:r>
      <w:r w:rsidRPr="00B63A7F">
        <w:rPr>
          <w:rFonts w:ascii="Times New Roman" w:hAnsi="Times New Roman"/>
          <w:sz w:val="24"/>
          <w:szCs w:val="24"/>
        </w:rPr>
        <w:t xml:space="preserve">how </w:t>
      </w:r>
      <w:r w:rsidRPr="00B63A7F">
        <w:rPr>
          <w:rFonts w:ascii="Times New Roman" w:hAnsi="Times New Roman" w:cs="Times New Roman"/>
          <w:sz w:val="24"/>
          <w:szCs w:val="24"/>
        </w:rPr>
        <w:t>Information and Communication Technology</w:t>
      </w:r>
      <w:r w:rsidRPr="00B63A7F">
        <w:rPr>
          <w:rFonts w:ascii="Times New Roman" w:hAnsi="Times New Roman"/>
          <w:sz w:val="24"/>
          <w:szCs w:val="24"/>
        </w:rPr>
        <w:t xml:space="preserve"> (ICT)</w:t>
      </w:r>
      <w:r w:rsidR="00240159">
        <w:rPr>
          <w:rFonts w:ascii="Times New Roman" w:hAnsi="Times New Roman"/>
          <w:sz w:val="24"/>
          <w:szCs w:val="24"/>
        </w:rPr>
        <w:t>,</w:t>
      </w:r>
      <w:r w:rsidRPr="00B63A7F">
        <w:rPr>
          <w:rFonts w:ascii="Times New Roman" w:hAnsi="Times New Roman"/>
          <w:sz w:val="24"/>
          <w:szCs w:val="24"/>
        </w:rPr>
        <w:t xml:space="preserve"> </w:t>
      </w:r>
      <w:r w:rsidR="00BA45D2" w:rsidRPr="00B63A7F">
        <w:rPr>
          <w:rFonts w:ascii="Times New Roman" w:hAnsi="Times New Roman"/>
          <w:sz w:val="24"/>
          <w:szCs w:val="24"/>
        </w:rPr>
        <w:t xml:space="preserve">incorporating </w:t>
      </w:r>
      <w:r w:rsidRPr="00B63A7F">
        <w:rPr>
          <w:rFonts w:ascii="Times New Roman" w:hAnsi="Times New Roman"/>
          <w:sz w:val="24"/>
          <w:szCs w:val="24"/>
        </w:rPr>
        <w:t>social media</w:t>
      </w:r>
      <w:r w:rsidR="005B2AA7">
        <w:rPr>
          <w:rFonts w:ascii="Times New Roman" w:hAnsi="Times New Roman"/>
          <w:sz w:val="24"/>
          <w:szCs w:val="24"/>
        </w:rPr>
        <w:t>,</w:t>
      </w:r>
      <w:r w:rsidRPr="00B63A7F">
        <w:rPr>
          <w:rFonts w:ascii="Times New Roman" w:hAnsi="Times New Roman"/>
          <w:sz w:val="24"/>
          <w:szCs w:val="24"/>
        </w:rPr>
        <w:t xml:space="preserve"> </w:t>
      </w:r>
      <w:r w:rsidR="004A2F4D" w:rsidRPr="00B63A7F">
        <w:rPr>
          <w:rFonts w:ascii="Times New Roman" w:hAnsi="Times New Roman"/>
          <w:sz w:val="24"/>
          <w:szCs w:val="24"/>
        </w:rPr>
        <w:t>can</w:t>
      </w:r>
      <w:r w:rsidRPr="00B63A7F">
        <w:rPr>
          <w:rFonts w:ascii="Times New Roman" w:hAnsi="Times New Roman"/>
          <w:sz w:val="24"/>
          <w:szCs w:val="24"/>
        </w:rPr>
        <w:t xml:space="preserve"> </w:t>
      </w:r>
      <w:r w:rsidR="004A2F4D" w:rsidRPr="00B63A7F">
        <w:rPr>
          <w:rFonts w:ascii="Times New Roman" w:hAnsi="Times New Roman"/>
          <w:sz w:val="24"/>
          <w:szCs w:val="24"/>
        </w:rPr>
        <w:t xml:space="preserve">lead to </w:t>
      </w:r>
      <w:r w:rsidRPr="00B63A7F">
        <w:rPr>
          <w:rFonts w:ascii="Times New Roman" w:hAnsi="Times New Roman"/>
          <w:sz w:val="24"/>
          <w:szCs w:val="24"/>
        </w:rPr>
        <w:t xml:space="preserve">accountability and transparency in </w:t>
      </w:r>
      <w:r w:rsidR="00485076">
        <w:rPr>
          <w:rFonts w:ascii="Times New Roman" w:hAnsi="Times New Roman"/>
          <w:sz w:val="24"/>
          <w:szCs w:val="24"/>
        </w:rPr>
        <w:t>a</w:t>
      </w:r>
      <w:r w:rsidR="00485076" w:rsidRPr="00B63A7F">
        <w:rPr>
          <w:rFonts w:ascii="Times New Roman" w:hAnsi="Times New Roman"/>
          <w:sz w:val="24"/>
          <w:szCs w:val="24"/>
        </w:rPr>
        <w:t xml:space="preserve"> </w:t>
      </w:r>
      <w:r w:rsidRPr="00B63A7F">
        <w:rPr>
          <w:rFonts w:ascii="Times New Roman" w:hAnsi="Times New Roman"/>
          <w:sz w:val="24"/>
          <w:szCs w:val="24"/>
        </w:rPr>
        <w:t>government</w:t>
      </w:r>
      <w:r w:rsidR="00485076">
        <w:rPr>
          <w:rFonts w:ascii="Times New Roman" w:hAnsi="Times New Roman"/>
          <w:sz w:val="24"/>
          <w:szCs w:val="24"/>
        </w:rPr>
        <w:t>’s</w:t>
      </w:r>
      <w:r w:rsidRPr="00B63A7F">
        <w:rPr>
          <w:rFonts w:ascii="Times New Roman" w:hAnsi="Times New Roman"/>
          <w:sz w:val="24"/>
          <w:szCs w:val="24"/>
        </w:rPr>
        <w:t xml:space="preserve"> budget. </w:t>
      </w:r>
      <w:r w:rsidR="004A2F4D" w:rsidRPr="00B63A7F">
        <w:rPr>
          <w:rFonts w:ascii="Times New Roman" w:hAnsi="Times New Roman"/>
          <w:sz w:val="24"/>
          <w:szCs w:val="24"/>
        </w:rPr>
        <w:t xml:space="preserve">Specifically, it examined how a Non-Governmental </w:t>
      </w:r>
      <w:r w:rsidR="00D62769" w:rsidRPr="00B63A7F">
        <w:rPr>
          <w:rFonts w:ascii="Times New Roman" w:hAnsi="Times New Roman"/>
          <w:sz w:val="24"/>
          <w:szCs w:val="24"/>
        </w:rPr>
        <w:t>Organi</w:t>
      </w:r>
      <w:r w:rsidR="00D62769">
        <w:rPr>
          <w:rFonts w:ascii="Times New Roman" w:hAnsi="Times New Roman"/>
          <w:sz w:val="24"/>
          <w:szCs w:val="24"/>
        </w:rPr>
        <w:t>s</w:t>
      </w:r>
      <w:r w:rsidR="00D62769" w:rsidRPr="00B63A7F">
        <w:rPr>
          <w:rFonts w:ascii="Times New Roman" w:hAnsi="Times New Roman"/>
          <w:sz w:val="24"/>
          <w:szCs w:val="24"/>
        </w:rPr>
        <w:t xml:space="preserve">ation </w:t>
      </w:r>
      <w:r w:rsidR="004A2F4D" w:rsidRPr="00B63A7F">
        <w:rPr>
          <w:rFonts w:ascii="Times New Roman" w:hAnsi="Times New Roman"/>
          <w:sz w:val="24"/>
          <w:szCs w:val="24"/>
        </w:rPr>
        <w:t xml:space="preserve">(NGO) used ICT to foster </w:t>
      </w:r>
      <w:r w:rsidR="006E0B05" w:rsidRPr="00B63A7F">
        <w:rPr>
          <w:rFonts w:ascii="Times New Roman" w:hAnsi="Times New Roman"/>
          <w:sz w:val="24"/>
          <w:szCs w:val="24"/>
        </w:rPr>
        <w:t>citizenship engagement in the Nigerian government budgetary process</w:t>
      </w:r>
      <w:r w:rsidR="004A2F4D" w:rsidRPr="00B63A7F">
        <w:rPr>
          <w:rFonts w:ascii="Times New Roman" w:hAnsi="Times New Roman"/>
          <w:sz w:val="24"/>
          <w:szCs w:val="24"/>
        </w:rPr>
        <w:t>.</w:t>
      </w:r>
      <w:r w:rsidR="006E0B05" w:rsidRPr="00B63A7F">
        <w:rPr>
          <w:rFonts w:ascii="Times New Roman" w:hAnsi="Times New Roman"/>
          <w:sz w:val="24"/>
          <w:szCs w:val="24"/>
        </w:rPr>
        <w:t xml:space="preserve"> </w:t>
      </w:r>
      <w:r w:rsidR="00461D13" w:rsidRPr="00B63A7F">
        <w:rPr>
          <w:rFonts w:ascii="Times New Roman" w:hAnsi="Times New Roman"/>
          <w:sz w:val="24"/>
          <w:szCs w:val="24"/>
        </w:rPr>
        <w:t xml:space="preserve">The </w:t>
      </w:r>
      <w:r w:rsidR="00A14EFA" w:rsidRPr="00B63A7F">
        <w:rPr>
          <w:rFonts w:ascii="Times New Roman" w:hAnsi="Times New Roman"/>
          <w:sz w:val="24"/>
          <w:szCs w:val="24"/>
        </w:rPr>
        <w:t>article</w:t>
      </w:r>
      <w:r w:rsidR="00971D07">
        <w:rPr>
          <w:rFonts w:ascii="Times New Roman" w:hAnsi="Times New Roman"/>
          <w:sz w:val="24"/>
          <w:szCs w:val="24"/>
        </w:rPr>
        <w:t xml:space="preserve">, using abductive reasoning, </w:t>
      </w:r>
      <w:r w:rsidR="00637536">
        <w:rPr>
          <w:rFonts w:ascii="Times New Roman" w:hAnsi="Times New Roman"/>
          <w:sz w:val="24"/>
          <w:szCs w:val="24"/>
        </w:rPr>
        <w:t>presents</w:t>
      </w:r>
      <w:r w:rsidR="00637536" w:rsidRPr="00B63A7F">
        <w:rPr>
          <w:rFonts w:ascii="Times New Roman" w:hAnsi="Times New Roman"/>
          <w:sz w:val="24"/>
          <w:szCs w:val="24"/>
        </w:rPr>
        <w:t xml:space="preserve"> </w:t>
      </w:r>
      <w:r w:rsidRPr="00B63A7F">
        <w:rPr>
          <w:rFonts w:ascii="Times New Roman" w:hAnsi="Times New Roman"/>
          <w:sz w:val="24"/>
          <w:szCs w:val="24"/>
        </w:rPr>
        <w:t xml:space="preserve">four citizen empowerment stages and four social marketing transition stages through which government budget transparency can be </w:t>
      </w:r>
      <w:r w:rsidR="00942649" w:rsidRPr="00B63A7F">
        <w:rPr>
          <w:rFonts w:ascii="Times New Roman" w:hAnsi="Times New Roman"/>
          <w:sz w:val="24"/>
          <w:szCs w:val="24"/>
        </w:rPr>
        <w:t xml:space="preserve">improved </w:t>
      </w:r>
      <w:r w:rsidRPr="00B63A7F">
        <w:rPr>
          <w:rFonts w:ascii="Times New Roman" w:hAnsi="Times New Roman"/>
          <w:sz w:val="24"/>
          <w:szCs w:val="24"/>
        </w:rPr>
        <w:t>and corruption reduced.</w:t>
      </w:r>
      <w:r w:rsidR="00C67E6D" w:rsidRPr="00B63A7F">
        <w:t xml:space="preserve"> </w:t>
      </w:r>
      <w:r w:rsidRPr="00B63A7F">
        <w:rPr>
          <w:rFonts w:ascii="Times New Roman" w:hAnsi="Times New Roman"/>
          <w:sz w:val="24"/>
          <w:szCs w:val="24"/>
        </w:rPr>
        <w:t>A model was also inferred that can help lessen the exclusivity around</w:t>
      </w:r>
      <w:r w:rsidR="00461D13" w:rsidRPr="00B63A7F">
        <w:rPr>
          <w:rFonts w:ascii="Times New Roman" w:hAnsi="Times New Roman"/>
          <w:sz w:val="24"/>
          <w:szCs w:val="24"/>
        </w:rPr>
        <w:t xml:space="preserve"> the</w:t>
      </w:r>
      <w:r w:rsidRPr="00B63A7F">
        <w:rPr>
          <w:rFonts w:ascii="Times New Roman" w:hAnsi="Times New Roman"/>
          <w:sz w:val="24"/>
          <w:szCs w:val="24"/>
        </w:rPr>
        <w:t xml:space="preserve"> government budget to </w:t>
      </w:r>
      <w:r w:rsidR="00461D13" w:rsidRPr="00B63A7F">
        <w:rPr>
          <w:rFonts w:ascii="Times New Roman" w:hAnsi="Times New Roman"/>
          <w:sz w:val="24"/>
          <w:szCs w:val="24"/>
        </w:rPr>
        <w:t>encourage</w:t>
      </w:r>
      <w:r w:rsidRPr="00B63A7F">
        <w:rPr>
          <w:rFonts w:ascii="Times New Roman" w:hAnsi="Times New Roman"/>
          <w:sz w:val="24"/>
          <w:szCs w:val="24"/>
        </w:rPr>
        <w:t xml:space="preserve"> dialogue and openness around the government budget</w:t>
      </w:r>
      <w:r w:rsidR="002662E9" w:rsidRPr="00B63A7F">
        <w:rPr>
          <w:rFonts w:ascii="Times New Roman" w:hAnsi="Times New Roman"/>
          <w:sz w:val="24"/>
          <w:szCs w:val="24"/>
        </w:rPr>
        <w:t xml:space="preserve"> in similar contexts</w:t>
      </w:r>
      <w:r w:rsidR="00461D13" w:rsidRPr="00B63A7F">
        <w:rPr>
          <w:rFonts w:ascii="Times New Roman" w:hAnsi="Times New Roman"/>
          <w:sz w:val="24"/>
          <w:szCs w:val="24"/>
        </w:rPr>
        <w:t xml:space="preserve">. </w:t>
      </w:r>
      <w:r w:rsidR="00452811" w:rsidRPr="00B63A7F">
        <w:rPr>
          <w:rFonts w:ascii="Times New Roman" w:hAnsi="Times New Roman"/>
          <w:sz w:val="24"/>
          <w:szCs w:val="24"/>
        </w:rPr>
        <w:t>Furthermore, t</w:t>
      </w:r>
      <w:r w:rsidR="0002310D" w:rsidRPr="00B63A7F">
        <w:rPr>
          <w:rFonts w:ascii="Times New Roman" w:hAnsi="Times New Roman"/>
          <w:sz w:val="24"/>
          <w:szCs w:val="24"/>
        </w:rPr>
        <w:t>his</w:t>
      </w:r>
      <w:r w:rsidR="00A14EFA" w:rsidRPr="00B63A7F">
        <w:rPr>
          <w:rFonts w:ascii="Times New Roman" w:hAnsi="Times New Roman"/>
          <w:sz w:val="24"/>
          <w:szCs w:val="24"/>
        </w:rPr>
        <w:t xml:space="preserve"> article </w:t>
      </w:r>
      <w:r w:rsidR="0002310D" w:rsidRPr="00B63A7F">
        <w:rPr>
          <w:rFonts w:ascii="Times New Roman" w:hAnsi="Times New Roman"/>
          <w:sz w:val="24"/>
          <w:szCs w:val="24"/>
        </w:rPr>
        <w:t>show</w:t>
      </w:r>
      <w:r w:rsidR="00BE7B98" w:rsidRPr="00B63A7F">
        <w:rPr>
          <w:rFonts w:ascii="Times New Roman" w:hAnsi="Times New Roman"/>
          <w:sz w:val="24"/>
          <w:szCs w:val="24"/>
        </w:rPr>
        <w:t>s</w:t>
      </w:r>
      <w:r w:rsidR="0002310D" w:rsidRPr="00B63A7F">
        <w:rPr>
          <w:rFonts w:ascii="Times New Roman" w:hAnsi="Times New Roman"/>
          <w:sz w:val="24"/>
          <w:szCs w:val="24"/>
        </w:rPr>
        <w:t xml:space="preserve"> that </w:t>
      </w:r>
      <w:r w:rsidR="00A0300B" w:rsidRPr="00B63A7F">
        <w:rPr>
          <w:rFonts w:ascii="Times New Roman" w:hAnsi="Times New Roman"/>
          <w:sz w:val="24"/>
          <w:szCs w:val="24"/>
        </w:rPr>
        <w:t>the social transformative role for NGOs</w:t>
      </w:r>
      <w:r w:rsidR="00606F7B" w:rsidRPr="00B63A7F">
        <w:rPr>
          <w:rFonts w:ascii="Times New Roman" w:hAnsi="Times New Roman"/>
          <w:sz w:val="24"/>
          <w:szCs w:val="24"/>
        </w:rPr>
        <w:t xml:space="preserve"> </w:t>
      </w:r>
      <w:r w:rsidR="00A0300B" w:rsidRPr="00B63A7F">
        <w:rPr>
          <w:rFonts w:ascii="Times New Roman" w:hAnsi="Times New Roman"/>
          <w:sz w:val="24"/>
          <w:szCs w:val="24"/>
        </w:rPr>
        <w:t xml:space="preserve">using </w:t>
      </w:r>
      <w:r w:rsidR="00606F7B" w:rsidRPr="00B63A7F">
        <w:rPr>
          <w:rFonts w:ascii="Times New Roman" w:hAnsi="Times New Roman"/>
          <w:sz w:val="24"/>
          <w:szCs w:val="24"/>
        </w:rPr>
        <w:t xml:space="preserve">ICT </w:t>
      </w:r>
      <w:r w:rsidR="00BA45D2" w:rsidRPr="00B63A7F">
        <w:rPr>
          <w:rFonts w:ascii="Times New Roman" w:hAnsi="Times New Roman"/>
          <w:sz w:val="24"/>
          <w:szCs w:val="24"/>
        </w:rPr>
        <w:t>to</w:t>
      </w:r>
      <w:r w:rsidR="0002310D" w:rsidRPr="00B63A7F">
        <w:rPr>
          <w:rFonts w:ascii="Times New Roman" w:hAnsi="Times New Roman"/>
          <w:sz w:val="24"/>
          <w:szCs w:val="24"/>
        </w:rPr>
        <w:t xml:space="preserve"> increas</w:t>
      </w:r>
      <w:r w:rsidR="00BA45D2" w:rsidRPr="00B63A7F">
        <w:rPr>
          <w:rFonts w:ascii="Times New Roman" w:hAnsi="Times New Roman"/>
          <w:sz w:val="24"/>
          <w:szCs w:val="24"/>
        </w:rPr>
        <w:t>e</w:t>
      </w:r>
      <w:r w:rsidR="0002310D" w:rsidRPr="00B63A7F">
        <w:rPr>
          <w:rFonts w:ascii="Times New Roman" w:hAnsi="Times New Roman"/>
          <w:sz w:val="24"/>
          <w:szCs w:val="24"/>
        </w:rPr>
        <w:t xml:space="preserve"> government budget transparency </w:t>
      </w:r>
      <w:r w:rsidRPr="00B63A7F">
        <w:rPr>
          <w:rFonts w:ascii="Times New Roman" w:hAnsi="Times New Roman"/>
          <w:sz w:val="24"/>
          <w:szCs w:val="24"/>
        </w:rPr>
        <w:t>and reduc</w:t>
      </w:r>
      <w:r w:rsidR="00BA45D2" w:rsidRPr="00B63A7F">
        <w:rPr>
          <w:rFonts w:ascii="Times New Roman" w:hAnsi="Times New Roman"/>
          <w:sz w:val="24"/>
          <w:szCs w:val="24"/>
        </w:rPr>
        <w:t xml:space="preserve">e </w:t>
      </w:r>
      <w:r w:rsidRPr="00B63A7F">
        <w:rPr>
          <w:rFonts w:ascii="Times New Roman" w:hAnsi="Times New Roman"/>
          <w:sz w:val="24"/>
          <w:szCs w:val="24"/>
        </w:rPr>
        <w:t xml:space="preserve">corruption </w:t>
      </w:r>
      <w:r w:rsidR="0002310D" w:rsidRPr="00B63A7F">
        <w:rPr>
          <w:rFonts w:ascii="Times New Roman" w:hAnsi="Times New Roman"/>
          <w:sz w:val="24"/>
          <w:szCs w:val="24"/>
        </w:rPr>
        <w:t>is a process that happens over time.</w:t>
      </w:r>
      <w:bookmarkEnd w:id="2"/>
      <w:r w:rsidR="004A2F4D" w:rsidRPr="00B63A7F">
        <w:rPr>
          <w:rFonts w:ascii="Times New Roman" w:hAnsi="Times New Roman"/>
          <w:sz w:val="24"/>
          <w:szCs w:val="24"/>
        </w:rPr>
        <w:t xml:space="preserve"> </w:t>
      </w:r>
      <w:bookmarkStart w:id="3" w:name="_GoBack"/>
      <w:bookmarkEnd w:id="3"/>
    </w:p>
    <w:p w14:paraId="3D3F48ED" w14:textId="77777777" w:rsidR="006E0B05" w:rsidRPr="00B63A7F" w:rsidRDefault="006E0B05" w:rsidP="00544278">
      <w:pPr>
        <w:spacing w:line="480" w:lineRule="auto"/>
        <w:jc w:val="both"/>
        <w:rPr>
          <w:rFonts w:ascii="Times New Roman" w:hAnsi="Times New Roman"/>
          <w:sz w:val="24"/>
          <w:szCs w:val="24"/>
        </w:rPr>
      </w:pPr>
    </w:p>
    <w:p w14:paraId="23FF907C" w14:textId="36767F9F" w:rsidR="00F152A0" w:rsidRDefault="00D656FF" w:rsidP="00544278">
      <w:pPr>
        <w:spacing w:line="480" w:lineRule="auto"/>
        <w:jc w:val="both"/>
        <w:rPr>
          <w:rFonts w:ascii="Times New Roman" w:hAnsi="Times New Roman"/>
          <w:sz w:val="24"/>
          <w:szCs w:val="24"/>
        </w:rPr>
      </w:pPr>
      <w:bookmarkStart w:id="4" w:name="_Hlk36227589"/>
      <w:r w:rsidRPr="00D656FF">
        <w:rPr>
          <w:rFonts w:ascii="Times New Roman" w:hAnsi="Times New Roman"/>
          <w:b/>
        </w:rPr>
        <w:t xml:space="preserve">Keywords: </w:t>
      </w:r>
      <w:r w:rsidRPr="00D656FF">
        <w:rPr>
          <w:rFonts w:ascii="Times New Roman" w:hAnsi="Times New Roman"/>
          <w:bCs/>
        </w:rPr>
        <w:t>Anti-Corruption, Government Budget, ICT, Social Marketing, Social Media, Social Transformation, Transparency</w:t>
      </w:r>
      <w:bookmarkEnd w:id="4"/>
    </w:p>
    <w:p w14:paraId="32F60A30" w14:textId="4B5E791F" w:rsidR="00C17E45" w:rsidRPr="00B63A7F" w:rsidRDefault="00EE7D6B" w:rsidP="005F34E2">
      <w:pPr>
        <w:rPr>
          <w:rFonts w:ascii="Times New Roman" w:hAnsi="Times New Roman" w:cs="Times New Roman"/>
          <w:b/>
          <w:bCs/>
          <w:sz w:val="24"/>
          <w:szCs w:val="24"/>
        </w:rPr>
      </w:pPr>
      <w:r w:rsidRPr="00B63A7F">
        <w:rPr>
          <w:rFonts w:ascii="Times New Roman" w:hAnsi="Times New Roman" w:cs="Times New Roman"/>
          <w:sz w:val="24"/>
          <w:szCs w:val="24"/>
        </w:rPr>
        <w:br w:type="page"/>
      </w:r>
      <w:r w:rsidR="005F34E2" w:rsidRPr="00B63A7F">
        <w:rPr>
          <w:rFonts w:ascii="Times New Roman" w:hAnsi="Times New Roman" w:cs="Times New Roman"/>
          <w:b/>
          <w:bCs/>
          <w:sz w:val="24"/>
          <w:szCs w:val="24"/>
        </w:rPr>
        <w:lastRenderedPageBreak/>
        <w:t>1</w:t>
      </w:r>
      <w:r w:rsidR="005F34E2" w:rsidRPr="00B63A7F">
        <w:rPr>
          <w:rFonts w:ascii="Times New Roman" w:hAnsi="Times New Roman" w:cs="Times New Roman"/>
          <w:b/>
          <w:bCs/>
          <w:sz w:val="24"/>
          <w:szCs w:val="24"/>
        </w:rPr>
        <w:tab/>
      </w:r>
      <w:r w:rsidR="00C17E45" w:rsidRPr="00B63A7F">
        <w:rPr>
          <w:rFonts w:ascii="Times New Roman" w:hAnsi="Times New Roman" w:cs="Times New Roman"/>
          <w:b/>
          <w:bCs/>
          <w:sz w:val="24"/>
          <w:szCs w:val="24"/>
        </w:rPr>
        <w:t>Introduction</w:t>
      </w:r>
    </w:p>
    <w:p w14:paraId="5F812095" w14:textId="77777777" w:rsidR="00FE073F" w:rsidRPr="00B63A7F" w:rsidRDefault="00FE073F" w:rsidP="00FE073F">
      <w:pPr>
        <w:spacing w:line="480" w:lineRule="auto"/>
        <w:jc w:val="both"/>
        <w:rPr>
          <w:rFonts w:ascii="Times New Roman" w:hAnsi="Times New Roman" w:cs="Times New Roman"/>
          <w:sz w:val="24"/>
          <w:szCs w:val="24"/>
          <w:shd w:val="clear" w:color="auto" w:fill="FFFFFF"/>
        </w:rPr>
      </w:pPr>
    </w:p>
    <w:p w14:paraId="1F296C26" w14:textId="0E1A9DF9" w:rsidR="00642466" w:rsidRPr="00B63A7F" w:rsidRDefault="00642466" w:rsidP="006C7776">
      <w:pPr>
        <w:spacing w:line="480" w:lineRule="auto"/>
        <w:jc w:val="both"/>
        <w:rPr>
          <w:rFonts w:ascii="Times New Roman" w:hAnsi="Times New Roman" w:cs="Times New Roman"/>
          <w:sz w:val="24"/>
          <w:szCs w:val="24"/>
        </w:rPr>
      </w:pPr>
      <w:r w:rsidRPr="00B63A7F">
        <w:rPr>
          <w:rFonts w:ascii="Times New Roman" w:hAnsi="Times New Roman" w:cs="Times New Roman"/>
          <w:sz w:val="24"/>
          <w:szCs w:val="24"/>
        </w:rPr>
        <w:t xml:space="preserve">Government corruption seems to be a particularly problematic issue in developing countries </w:t>
      </w:r>
      <w:r w:rsidRPr="00B63A7F">
        <w:rPr>
          <w:rFonts w:ascii="Times New Roman" w:hAnsi="Times New Roman" w:cs="Times New Roman"/>
          <w:sz w:val="24"/>
          <w:szCs w:val="24"/>
        </w:rPr>
        <w:fldChar w:fldCharType="begin" w:fldLock="1"/>
      </w:r>
      <w:r w:rsidRPr="00B63A7F">
        <w:rPr>
          <w:rFonts w:ascii="Times New Roman" w:hAnsi="Times New Roman" w:cs="Times New Roman"/>
          <w:sz w:val="24"/>
          <w:szCs w:val="24"/>
        </w:rPr>
        <w:instrText>ADDIN CSL_CITATION { "citationItems" : [ { "id" : "ITEM-1", "itemData" : { "ISSN" : "1055-0925", "author" : [ { "dropping-particle" : "", "family" : "Delavallade", "given" : "Clara", "non-dropping-particle" : "", "parse-names" : false, "suffix" : "" } ], "container-title" : "Journal of economics and finance", "id" : "ITEM-1", "issue" : "2", "issued" : { "date-parts" : [ [ "2006" ] ] }, "page" : "222-239", "publisher" : "Springer", "title" : "Corruption and distribution of public spending in developing countries", "type" : "article-journal", "volume" : "30" }, "uris" : [ "http://www.mendeley.com/documents/?uuid=a019facc-db75-45e8-a4e5-7870f367bb92" ] } ], "mendeley" : { "formattedCitation" : "(Delavallade, 2006)", "plainTextFormattedCitation" : "(Delavallade, 2006)", "previouslyFormattedCitation" : "(Delavallade, 2006)" }, "properties" : { "noteIndex" : 0 }, "schema" : "https://github.com/citation-style-language/schema/raw/master/csl-citation.json" }</w:instrText>
      </w:r>
      <w:r w:rsidRPr="00B63A7F">
        <w:rPr>
          <w:rFonts w:ascii="Times New Roman" w:hAnsi="Times New Roman" w:cs="Times New Roman"/>
          <w:sz w:val="24"/>
          <w:szCs w:val="24"/>
        </w:rPr>
        <w:fldChar w:fldCharType="separate"/>
      </w:r>
      <w:r w:rsidRPr="00B63A7F">
        <w:rPr>
          <w:rFonts w:ascii="Times New Roman" w:hAnsi="Times New Roman" w:cs="Times New Roman"/>
          <w:noProof/>
          <w:sz w:val="24"/>
          <w:szCs w:val="24"/>
        </w:rPr>
        <w:t>(Delavallade, 2006)</w:t>
      </w:r>
      <w:r w:rsidRPr="00B63A7F">
        <w:rPr>
          <w:rFonts w:ascii="Times New Roman" w:hAnsi="Times New Roman" w:cs="Times New Roman"/>
          <w:sz w:val="24"/>
          <w:szCs w:val="24"/>
        </w:rPr>
        <w:fldChar w:fldCharType="end"/>
      </w:r>
      <w:r w:rsidRPr="00B63A7F">
        <w:rPr>
          <w:rFonts w:ascii="Times New Roman" w:hAnsi="Times New Roman" w:cs="Times New Roman"/>
          <w:sz w:val="24"/>
          <w:szCs w:val="24"/>
        </w:rPr>
        <w:t>. Government corruption, usually described as the breaking of rules by public persons for the sake of private financial or political gain</w:t>
      </w:r>
      <w:r w:rsidR="00FD600C" w:rsidRPr="00B63A7F">
        <w:rPr>
          <w:rFonts w:ascii="Times New Roman" w:hAnsi="Times New Roman" w:cs="Times New Roman"/>
          <w:sz w:val="24"/>
          <w:szCs w:val="24"/>
        </w:rPr>
        <w:t>,</w:t>
      </w:r>
      <w:r w:rsidRPr="00B63A7F">
        <w:rPr>
          <w:rFonts w:ascii="Times New Roman" w:hAnsi="Times New Roman" w:cs="Times New Roman"/>
          <w:sz w:val="24"/>
          <w:szCs w:val="24"/>
        </w:rPr>
        <w:t xml:space="preserve"> damages the legitimacy of the government in the eyes of citizens and weakens the social fabric of society </w:t>
      </w:r>
      <w:r w:rsidRPr="00B63A7F">
        <w:rPr>
          <w:rFonts w:ascii="Times New Roman" w:hAnsi="Times New Roman" w:cs="Times New Roman"/>
          <w:sz w:val="24"/>
          <w:szCs w:val="24"/>
        </w:rPr>
        <w:fldChar w:fldCharType="begin" w:fldLock="1"/>
      </w:r>
      <w:r w:rsidRPr="00B63A7F">
        <w:rPr>
          <w:rFonts w:ascii="Times New Roman" w:hAnsi="Times New Roman" w:cs="Times New Roman"/>
          <w:sz w:val="24"/>
          <w:szCs w:val="24"/>
        </w:rPr>
        <w:instrText>ADDIN CSL_CITATION { "citationItems" : [ { "id" : "ITEM-1", "itemData" : { "author" : [ { "dropping-particle" : "", "family" : "Rose-Ackerman", "given" : "Susan", "non-dropping-particle" : "", "parse-names" : false, "suffix" : "" }, { "dropping-particle" : "", "family" : "Palifka", "given" : "Bonnie J", "non-dropping-particle" : "", "parse-names" : false, "suffix" : "" } ], "id" : "ITEM-1", "issued" : { "date-parts" : [ [ "2016" ] ] }, "publisher" : "Cambridge university press", "title" : "Corruption and government: Causes, consequences, and reform", "type" : "book" }, "uris" : [ "http://www.mendeley.com/documents/?uuid=12624423-57c0-41b8-a962-d9065d75c5f4" ] } ], "mendeley" : { "formattedCitation" : "(Rose-Ackerman &amp; Palifka, 2016)", "plainTextFormattedCitation" : "(Rose-Ackerman &amp; Palifka, 2016)", "previouslyFormattedCitation" : "(Rose-Ackerman &amp; Palifka, 2016)" }, "properties" : { "noteIndex" : 0 }, "schema" : "https://github.com/citation-style-language/schema/raw/master/csl-citation.json" }</w:instrText>
      </w:r>
      <w:r w:rsidRPr="00B63A7F">
        <w:rPr>
          <w:rFonts w:ascii="Times New Roman" w:hAnsi="Times New Roman" w:cs="Times New Roman"/>
          <w:sz w:val="24"/>
          <w:szCs w:val="24"/>
        </w:rPr>
        <w:fldChar w:fldCharType="separate"/>
      </w:r>
      <w:r w:rsidRPr="00B63A7F">
        <w:rPr>
          <w:rFonts w:ascii="Times New Roman" w:hAnsi="Times New Roman" w:cs="Times New Roman"/>
          <w:noProof/>
          <w:sz w:val="24"/>
          <w:szCs w:val="24"/>
        </w:rPr>
        <w:t>(Rose-Ackerman &amp; Palifka, 2016)</w:t>
      </w:r>
      <w:r w:rsidRPr="00B63A7F">
        <w:rPr>
          <w:rFonts w:ascii="Times New Roman" w:hAnsi="Times New Roman" w:cs="Times New Roman"/>
          <w:sz w:val="24"/>
          <w:szCs w:val="24"/>
        </w:rPr>
        <w:fldChar w:fldCharType="end"/>
      </w:r>
      <w:r w:rsidRPr="00B63A7F">
        <w:rPr>
          <w:rFonts w:ascii="Times New Roman" w:hAnsi="Times New Roman" w:cs="Times New Roman"/>
          <w:sz w:val="24"/>
          <w:szCs w:val="24"/>
        </w:rPr>
        <w:t xml:space="preserve">. It also inhibits good governance </w:t>
      </w:r>
      <w:r w:rsidRPr="00B63A7F">
        <w:rPr>
          <w:rFonts w:ascii="Times New Roman" w:hAnsi="Times New Roman" w:cs="Times New Roman"/>
          <w:sz w:val="24"/>
          <w:szCs w:val="24"/>
        </w:rPr>
        <w:fldChar w:fldCharType="begin" w:fldLock="1"/>
      </w:r>
      <w:r w:rsidRPr="00B63A7F">
        <w:rPr>
          <w:rFonts w:ascii="Times New Roman" w:hAnsi="Times New Roman" w:cs="Times New Roman"/>
          <w:sz w:val="24"/>
          <w:szCs w:val="24"/>
        </w:rPr>
        <w:instrText>ADDIN CSL_CITATION { "citationItems" : [ { "id" : "ITEM-1", "itemData" : { "ISSN" : "0305-750X", "author" : [ { "dropping-particle" : "", "family" : "Gans-Morse", "given" : "Jordan", "non-dropping-particle" : "", "parse-names" : false, "suffix" : "" }, { "dropping-particle" : "", "family" : "Borges", "given" : "Mariana", "non-dropping-particle" : "", "parse-names" : false, "suffix" : "" }, { "dropping-particle" : "", "family" : "Makarin", "given" : "Alexey", "non-dropping-particle" : "", "parse-names" : false, "suffix" : "" }, { "dropping-particle" : "", "family" : "Mannah-Blankson", "given" : "Theresa", "non-dropping-particle" : "", "parse-names" : false, "suffix" : "" }, { "dropping-particle" : "", "family" : "Nickow", "given" : "Andre", "non-dropping-particle" : "", "parse-names" : false, "suffix" : "" }, { "dropping-particle" : "", "family" : "Zhang", "given" : "Dong", "non-dropping-particle" : "", "parse-names" : false, "suffix" : "" } ], "container-title" : "World Development", "id" : "ITEM-1", "issued" : { "date-parts" : [ [ "2018" ] ] }, "page" : "171-188", "publisher" : "Elsevier", "title" : "Reducing bureaucratic corruption: Interdisciplinary perspectives on what works", "type" : "article-journal", "volume" : "105" }, "uris" : [ "http://www.mendeley.com/documents/?uuid=61105f97-0a47-445f-84b0-83ca52395de4" ] } ], "mendeley" : { "formattedCitation" : "(Gans-Morse et al., 2018)", "plainTextFormattedCitation" : "(Gans-Morse et al., 2018)", "previouslyFormattedCitation" : "(Gans-Morse et al., 2018)" }, "properties" : { "noteIndex" : 0 }, "schema" : "https://github.com/citation-style-language/schema/raw/master/csl-citation.json" }</w:instrText>
      </w:r>
      <w:r w:rsidRPr="00B63A7F">
        <w:rPr>
          <w:rFonts w:ascii="Times New Roman" w:hAnsi="Times New Roman" w:cs="Times New Roman"/>
          <w:sz w:val="24"/>
          <w:szCs w:val="24"/>
        </w:rPr>
        <w:fldChar w:fldCharType="separate"/>
      </w:r>
      <w:r w:rsidRPr="00B63A7F">
        <w:rPr>
          <w:rFonts w:ascii="Times New Roman" w:hAnsi="Times New Roman" w:cs="Times New Roman"/>
          <w:noProof/>
          <w:sz w:val="24"/>
          <w:szCs w:val="24"/>
        </w:rPr>
        <w:t>(Gans-Morse et al., 2018)</w:t>
      </w:r>
      <w:r w:rsidRPr="00B63A7F">
        <w:rPr>
          <w:rFonts w:ascii="Times New Roman" w:hAnsi="Times New Roman" w:cs="Times New Roman"/>
          <w:sz w:val="24"/>
          <w:szCs w:val="24"/>
        </w:rPr>
        <w:fldChar w:fldCharType="end"/>
      </w:r>
      <w:r w:rsidRPr="00B63A7F">
        <w:rPr>
          <w:rFonts w:ascii="Times New Roman" w:hAnsi="Times New Roman" w:cs="Times New Roman"/>
          <w:sz w:val="24"/>
          <w:szCs w:val="24"/>
        </w:rPr>
        <w:t xml:space="preserve">. </w:t>
      </w:r>
    </w:p>
    <w:p w14:paraId="5FE5EA19" w14:textId="1252A32B" w:rsidR="00642466" w:rsidRPr="00B63A7F" w:rsidRDefault="00642466" w:rsidP="006C7776">
      <w:pPr>
        <w:spacing w:line="480" w:lineRule="auto"/>
        <w:jc w:val="both"/>
        <w:rPr>
          <w:rFonts w:ascii="Times New Roman" w:hAnsi="Times New Roman" w:cs="Times New Roman"/>
          <w:sz w:val="24"/>
          <w:szCs w:val="24"/>
        </w:rPr>
      </w:pPr>
    </w:p>
    <w:p w14:paraId="4965EC25" w14:textId="465332A5" w:rsidR="00642466" w:rsidRPr="00B63A7F" w:rsidRDefault="00642466" w:rsidP="00642466">
      <w:pPr>
        <w:spacing w:line="480" w:lineRule="auto"/>
        <w:jc w:val="both"/>
        <w:rPr>
          <w:rFonts w:ascii="Times New Roman" w:hAnsi="Times New Roman" w:cs="Times New Roman"/>
          <w:sz w:val="24"/>
          <w:szCs w:val="24"/>
        </w:rPr>
      </w:pPr>
      <w:r w:rsidRPr="00B63A7F">
        <w:rPr>
          <w:rFonts w:ascii="Times New Roman" w:hAnsi="Times New Roman" w:cs="Times New Roman"/>
          <w:sz w:val="24"/>
          <w:szCs w:val="24"/>
        </w:rPr>
        <w:t>The literature has established that citizens</w:t>
      </w:r>
      <w:r w:rsidR="00485076">
        <w:rPr>
          <w:rFonts w:ascii="Times New Roman" w:hAnsi="Times New Roman" w:cs="Times New Roman"/>
          <w:sz w:val="24"/>
          <w:szCs w:val="24"/>
        </w:rPr>
        <w:t>’</w:t>
      </w:r>
      <w:r w:rsidRPr="00B63A7F">
        <w:rPr>
          <w:rFonts w:ascii="Times New Roman" w:hAnsi="Times New Roman" w:cs="Times New Roman"/>
          <w:sz w:val="24"/>
          <w:szCs w:val="24"/>
        </w:rPr>
        <w:t xml:space="preserve"> access to information and government transparency is an inhibitor for government corruption </w:t>
      </w:r>
      <w:r w:rsidRPr="00B63A7F">
        <w:rPr>
          <w:rFonts w:ascii="Times New Roman" w:hAnsi="Times New Roman" w:cs="Times New Roman"/>
          <w:sz w:val="24"/>
          <w:szCs w:val="24"/>
        </w:rPr>
        <w:fldChar w:fldCharType="begin" w:fldLock="1"/>
      </w:r>
      <w:r w:rsidRPr="00B63A7F">
        <w:rPr>
          <w:rFonts w:ascii="Times New Roman" w:hAnsi="Times New Roman" w:cs="Times New Roman"/>
          <w:sz w:val="24"/>
          <w:szCs w:val="24"/>
        </w:rPr>
        <w:instrText>ADDIN CSL_CITATION { "citationItems" : [ { "id" : "ITEM-1", "itemData" : { "ISSN" : "1350-1917", "author" : [ { "dropping-particle" : "", "family" : "Rose", "given" : "Jeremy", "non-dropping-particle" : "", "parse-names" : false, "suffix" : "" }, { "dropping-particle" : "", "family" : "Persson", "given" : "John Stouby", "non-dropping-particle" : "", "parse-names" : false, "suffix" : "" }, { "dropping-particle" : "", "family" : "Heeager", "given" : "Lise Tordrup", "non-dropping-particle" : "", "parse-names" : false, "suffix" : "" }, { "dropping-particle" : "", "family" : "Irani", "given" : "Zahir", "non-dropping-particle" : "", "parse-names" : false, "suffix" : "" } ], "container-title" : "Information Systems Journal", "id" : "ITEM-1", "issue" : "5", "issued" : { "date-parts" : [ [ "2015" ] ] }, "page" : "531-571", "publisher" : "Wiley Online Library", "title" : "Managing e\u2010Government: value positions and relationships", "type" : "article-journal", "volume" : "25" }, "uris" : [ "http://www.mendeley.com/documents/?uuid=0d3587ae-0ada-426a-b622-c09d4e3431d5" ] }, { "id" : "ITEM-2", "itemData" : { "ISSN" : "0740-624X", "author" : [ { "dropping-particle" : "", "family" : "Linders", "given" : "Dennis", "non-dropping-particle" : "", "parse-names" : false, "suffix" : "" } ], "container-title" : "Government Information Quarterly", "id" : "ITEM-2", "issue" : "4", "issued" : { "date-parts" : [ [ "2012" ] ] }, "page" : "446-454", "publisher" : "Elsevier", "title" : "From e-government to we-government: Defining a typology for citizen coproduction in the age of social media", "type" : "article-journal", "volume" : "29" }, "uris" : [ "http://www.mendeley.com/documents/?uuid=e7f6a007-fa64-443d-809d-5b2fadfc87d5" ] }, { "id" : "ITEM-3", "itemData" : { "ISSN" : "0952-1895", "author" : [ { "dropping-particle" : "", "family" : "Schnell", "given" : "Sabina", "non-dropping-particle" : "", "parse-names" : false, "suffix" : "" } ], "container-title" : "Governance", "id" : "ITEM-3", "issue" : "3", "issued" : { "date-parts" : [ [ "2018" ] ] }, "page" : "415-430", "publisher" : "Wiley Online Library", "title" : "Cheap talk or incredible commitment?(Mis) calculating transparency and anti\u2010corruption", "type" : "article-journal", "volume" : "31" }, "uris" : [ "http://www.mendeley.com/documents/?uuid=4d3f9f96-3e47-48fc-9db6-b357b6ccfb0e" ] } ], "mendeley" : { "formattedCitation" : "(Linders, 2012; Rose, Persson, Heeager, &amp; Irani, 2015; Schnell, 2018)", "manualFormatting" : "(Linders, 2012; Rose et al., 2015; Schnell, 2018)", "plainTextFormattedCitation" : "(Linders, 2012; Rose, Persson, Heeager, &amp; Irani, 2015; Schnell, 2018)", "previouslyFormattedCitation" : "(Linders, 2012; Rose, Persson, Heeager, &amp; Irani, 2015; Schnell, 2018)" }, "properties" : { "noteIndex" : 0 }, "schema" : "https://github.com/citation-style-language/schema/raw/master/csl-citation.json" }</w:instrText>
      </w:r>
      <w:r w:rsidRPr="00B63A7F">
        <w:rPr>
          <w:rFonts w:ascii="Times New Roman" w:hAnsi="Times New Roman" w:cs="Times New Roman"/>
          <w:sz w:val="24"/>
          <w:szCs w:val="24"/>
        </w:rPr>
        <w:fldChar w:fldCharType="separate"/>
      </w:r>
      <w:r w:rsidRPr="00B63A7F">
        <w:rPr>
          <w:rFonts w:ascii="Times New Roman" w:hAnsi="Times New Roman" w:cs="Times New Roman"/>
          <w:noProof/>
          <w:sz w:val="24"/>
          <w:szCs w:val="24"/>
        </w:rPr>
        <w:t>(Linders, 2012; Rose et al., 2015; Schnell, 2018)</w:t>
      </w:r>
      <w:r w:rsidRPr="00B63A7F">
        <w:rPr>
          <w:rFonts w:ascii="Times New Roman" w:hAnsi="Times New Roman" w:cs="Times New Roman"/>
          <w:sz w:val="24"/>
          <w:szCs w:val="24"/>
        </w:rPr>
        <w:fldChar w:fldCharType="end"/>
      </w:r>
      <w:r w:rsidRPr="00B63A7F">
        <w:rPr>
          <w:rFonts w:ascii="Times New Roman" w:hAnsi="Times New Roman" w:cs="Times New Roman"/>
          <w:sz w:val="24"/>
          <w:szCs w:val="24"/>
        </w:rPr>
        <w:t xml:space="preserve">, and research has explained how a charitable programme in China used social media in the process of collective action to yield practical implications for social transformation </w:t>
      </w:r>
      <w:r w:rsidRPr="00B63A7F">
        <w:rPr>
          <w:rFonts w:ascii="Times New Roman" w:hAnsi="Times New Roman" w:cs="Times New Roman"/>
          <w:sz w:val="24"/>
          <w:szCs w:val="24"/>
        </w:rPr>
        <w:fldChar w:fldCharType="begin" w:fldLock="1"/>
      </w:r>
      <w:r w:rsidRPr="00B63A7F">
        <w:rPr>
          <w:rFonts w:ascii="Times New Roman" w:hAnsi="Times New Roman" w:cs="Times New Roman"/>
          <w:sz w:val="24"/>
          <w:szCs w:val="24"/>
        </w:rPr>
        <w:instrText>ADDIN CSL_CITATION { "citationItems" : [ { "id" : "ITEM-1", "itemData" : { "ISSN" : "1350-1917", "author" : [ { "dropping-particle" : "", "family" : "Zheng", "given" : "Yingqin", "non-dropping-particle" : "", "parse-names" : false, "suffix" : "" }, { "dropping-particle" : "", "family" : "Yu", "given" : "Ai", "non-dropping-particle" : "", "parse-names" : false, "suffix" : "" } ], "container-title" : "Information Systems Journal", "id" : "ITEM-1", "issue" : "3", "issued" : { "date-parts" : [ [ "2016" ] ] }, "page" : "289-313", "publisher" : "Wiley Online Library", "title" : "Affordances of social media in collective action: the case of Free Lunch for Children in China", "type" : "article-journal", "volume" : "26" }, "uris" : [ "http://www.mendeley.com/documents/?uuid=18bc6b50-f1eb-4e10-acbc-3f50d90a67da" ] } ], "mendeley" : { "formattedCitation" : "(Zheng &amp; Yu, 2016)", "plainTextFormattedCitation" : "(Zheng &amp; Yu, 2016)", "previouslyFormattedCitation" : "(Zheng &amp; Yu, 2016)" }, "properties" : { "noteIndex" : 0 }, "schema" : "https://github.com/citation-style-language/schema/raw/master/csl-citation.json" }</w:instrText>
      </w:r>
      <w:r w:rsidRPr="00B63A7F">
        <w:rPr>
          <w:rFonts w:ascii="Times New Roman" w:hAnsi="Times New Roman" w:cs="Times New Roman"/>
          <w:sz w:val="24"/>
          <w:szCs w:val="24"/>
        </w:rPr>
        <w:fldChar w:fldCharType="separate"/>
      </w:r>
      <w:r w:rsidRPr="00B63A7F">
        <w:rPr>
          <w:rFonts w:ascii="Times New Roman" w:hAnsi="Times New Roman" w:cs="Times New Roman"/>
          <w:noProof/>
          <w:sz w:val="24"/>
          <w:szCs w:val="24"/>
        </w:rPr>
        <w:t>(Zheng &amp; Yu, 2016)</w:t>
      </w:r>
      <w:r w:rsidRPr="00B63A7F">
        <w:rPr>
          <w:rFonts w:ascii="Times New Roman" w:hAnsi="Times New Roman" w:cs="Times New Roman"/>
          <w:sz w:val="24"/>
          <w:szCs w:val="24"/>
        </w:rPr>
        <w:fldChar w:fldCharType="end"/>
      </w:r>
      <w:r w:rsidRPr="00B63A7F">
        <w:rPr>
          <w:rFonts w:ascii="Times New Roman" w:hAnsi="Times New Roman" w:cs="Times New Roman"/>
          <w:sz w:val="24"/>
          <w:szCs w:val="24"/>
        </w:rPr>
        <w:t xml:space="preserve">. Although it is now widely accepted that social marketing incorporating social media can produce social transformation </w:t>
      </w:r>
      <w:r w:rsidRPr="00B63A7F">
        <w:rPr>
          <w:rFonts w:ascii="Times New Roman" w:hAnsi="Times New Roman" w:cs="Times New Roman"/>
          <w:sz w:val="24"/>
          <w:szCs w:val="24"/>
        </w:rPr>
        <w:fldChar w:fldCharType="begin" w:fldLock="1"/>
      </w:r>
      <w:r w:rsidRPr="00B63A7F">
        <w:rPr>
          <w:rFonts w:ascii="Times New Roman" w:hAnsi="Times New Roman" w:cs="Times New Roman"/>
          <w:sz w:val="24"/>
          <w:szCs w:val="24"/>
        </w:rPr>
        <w:instrText>ADDIN CSL_CITATION { "citationItems" : [ { "id" : "ITEM-1", "itemData" : { "ISSN" : "1350-1917", "author" : [ { "dropping-particle" : "", "family" : "Tim", "given" : "Yenni", "non-dropping-particle" : "", "parse-names" : false, "suffix" : "" }, { "dropping-particle" : "", "family" : "Pan", "given" : "Shan L", "non-dropping-particle" : "", "parse-names" : false, "suffix" : "" }, { "dropping-particle" : "", "family" : "Bahri", "given" : "Shamshul", "non-dropping-particle" : "", "parse-names" : false, "suffix" : "" }, { "dropping-particle" : "", "family" : "Fauzi", "given" : "Ali", "non-dropping-particle" : "", "parse-names" : false, "suffix" : "" } ], "container-title" : "Information Systems Journal", "id" : "ITEM-1", "issue" : "1", "issued" : { "date-parts" : [ [ "2018" ] ] }, "page" : "48-75", "publisher" : "Wiley Online Library", "title" : "Digitally enabled affordances for community\u2010driven environmental movement in rural Malaysia", "type" : "article-journal", "volume" : "28" }, "uris" : [ "http://www.mendeley.com/documents/?uuid=149e15cf-e7ee-45eb-9d94-98d470fb3428" ] } ], "mendeley" : { "formattedCitation" : "(Tim, Pan, Bahri, &amp; Fauzi, 2018)", "manualFormatting" : "(Tim et al., 2018)", "plainTextFormattedCitation" : "(Tim, Pan, Bahri, &amp; Fauzi, 2018)", "previouslyFormattedCitation" : "(Tim, Pan, Bahri, &amp; Fauzi, 2018)" }, "properties" : { "noteIndex" : 0 }, "schema" : "https://github.com/citation-style-language/schema/raw/master/csl-citation.json" }</w:instrText>
      </w:r>
      <w:r w:rsidRPr="00B63A7F">
        <w:rPr>
          <w:rFonts w:ascii="Times New Roman" w:hAnsi="Times New Roman" w:cs="Times New Roman"/>
          <w:sz w:val="24"/>
          <w:szCs w:val="24"/>
        </w:rPr>
        <w:fldChar w:fldCharType="separate"/>
      </w:r>
      <w:r w:rsidRPr="00B63A7F">
        <w:rPr>
          <w:rFonts w:ascii="Times New Roman" w:hAnsi="Times New Roman" w:cs="Times New Roman"/>
          <w:noProof/>
          <w:sz w:val="24"/>
          <w:szCs w:val="24"/>
        </w:rPr>
        <w:t>(Tim et al., 2018)</w:t>
      </w:r>
      <w:r w:rsidRPr="00B63A7F">
        <w:rPr>
          <w:rFonts w:ascii="Times New Roman" w:hAnsi="Times New Roman" w:cs="Times New Roman"/>
          <w:sz w:val="24"/>
          <w:szCs w:val="24"/>
        </w:rPr>
        <w:fldChar w:fldCharType="end"/>
      </w:r>
      <w:r w:rsidRPr="00B63A7F">
        <w:rPr>
          <w:rFonts w:ascii="Times New Roman" w:hAnsi="Times New Roman" w:cs="Times New Roman"/>
          <w:sz w:val="24"/>
          <w:szCs w:val="24"/>
        </w:rPr>
        <w:t xml:space="preserve">, and that </w:t>
      </w:r>
      <w:r w:rsidR="00485076" w:rsidRPr="00B63A7F">
        <w:rPr>
          <w:rFonts w:ascii="Times New Roman" w:hAnsi="Times New Roman" w:cs="Times New Roman"/>
          <w:sz w:val="24"/>
          <w:szCs w:val="24"/>
        </w:rPr>
        <w:t xml:space="preserve">non-governmental </w:t>
      </w:r>
      <w:r w:rsidR="00D62769" w:rsidRPr="00B63A7F">
        <w:rPr>
          <w:rFonts w:ascii="Times New Roman" w:hAnsi="Times New Roman" w:cs="Times New Roman"/>
          <w:sz w:val="24"/>
          <w:szCs w:val="24"/>
        </w:rPr>
        <w:t>organi</w:t>
      </w:r>
      <w:r w:rsidR="00D62769">
        <w:rPr>
          <w:rFonts w:ascii="Times New Roman" w:hAnsi="Times New Roman" w:cs="Times New Roman"/>
          <w:sz w:val="24"/>
          <w:szCs w:val="24"/>
        </w:rPr>
        <w:t>s</w:t>
      </w:r>
      <w:r w:rsidR="00D62769" w:rsidRPr="00B63A7F">
        <w:rPr>
          <w:rFonts w:ascii="Times New Roman" w:hAnsi="Times New Roman" w:cs="Times New Roman"/>
          <w:sz w:val="24"/>
          <w:szCs w:val="24"/>
        </w:rPr>
        <w:t xml:space="preserve">ations </w:t>
      </w:r>
      <w:r w:rsidRPr="00B63A7F">
        <w:rPr>
          <w:rFonts w:ascii="Times New Roman" w:hAnsi="Times New Roman" w:cs="Times New Roman"/>
          <w:sz w:val="24"/>
          <w:szCs w:val="24"/>
        </w:rPr>
        <w:t>(NGOs) can successfully undertake social marketing activities to improve the well-being of citizens in their environment</w:t>
      </w:r>
      <w:r w:rsidR="00EB13F8" w:rsidRPr="00B63A7F">
        <w:rPr>
          <w:rFonts w:ascii="Times New Roman" w:hAnsi="Times New Roman" w:cs="Times New Roman"/>
          <w:sz w:val="24"/>
          <w:szCs w:val="24"/>
        </w:rPr>
        <w:t>s</w:t>
      </w:r>
      <w:r w:rsidRPr="00B63A7F">
        <w:rPr>
          <w:rFonts w:ascii="Times New Roman" w:hAnsi="Times New Roman" w:cs="Times New Roman"/>
          <w:sz w:val="24"/>
          <w:szCs w:val="24"/>
        </w:rPr>
        <w:t xml:space="preserve"> </w:t>
      </w:r>
      <w:r w:rsidRPr="00B63A7F">
        <w:rPr>
          <w:rFonts w:ascii="Times New Roman" w:hAnsi="Times New Roman" w:cs="Times New Roman"/>
          <w:sz w:val="24"/>
          <w:szCs w:val="24"/>
        </w:rPr>
        <w:fldChar w:fldCharType="begin" w:fldLock="1"/>
      </w:r>
      <w:r w:rsidRPr="00B63A7F">
        <w:rPr>
          <w:rFonts w:ascii="Times New Roman" w:hAnsi="Times New Roman" w:cs="Times New Roman"/>
          <w:sz w:val="24"/>
          <w:szCs w:val="24"/>
        </w:rPr>
        <w:instrText>ADDIN CSL_CITATION { "citationItems" : [ { "id" : "ITEM-1", "itemData" : { "ISSN" : "0276-1467", "author" : [ { "dropping-particle" : "", "family" : "Kennedy", "given" : "Ann-Marie", "non-dropping-particle" : "", "parse-names" : false, "suffix" : "" } ], "container-title" : "Journal of Macromarketing", "id" : "ITEM-1", "issue" : "3", "issued" : { "date-parts" : [ [ "2016" ] ] }, "page" : "354-365", "publisher" : "SAGE Publications Sage CA: Los Angeles, CA", "title" : "Macro-social marketing", "type" : "article-journal", "volume" : "36" }, "uris" : [ "http://www.mendeley.com/documents/?uuid=51e62931-71de-4b3d-a7a6-935d751198b0" ] }, { "id" : "ITEM-2", "itemData" : { "ISSN" : "0276-1467", "author" : [ { "dropping-particle" : "", "family" : "Viswanathan", "given" : "Madhu", "non-dropping-particle" : "", "parse-names" : false, "suffix" : "" }, { "dropping-particle" : "", "family" : "Shultz", "given" : "Clifford J", "non-dropping-particle" : "", "parse-names" : false, "suffix" : "" }, { "dropping-particle" : "", "family" : "Sridharan", "given" : "Srinivas", "non-dropping-particle" : "", "parse-names" : false, "suffix" : "" } ], "container-title" : "Journal of Macromarketing", "id" : "ITEM-2", "issue" : "2", "issued" : { "date-parts" : [ [ "2014" ] ] }, "page" : "119-121", "publisher" : "SAGE Publications Sage CA: Los Angeles, CA", "title" : "Introduction to the special issue on subsistence marketplaces: From micro-level insights to macro-level impact", "type" : "article-journal", "volume" : "34" }, "uris" : [ "http://www.mendeley.com/documents/?uuid=447860e7-2780-4e84-88b7-46796ee423f4" ] } ], "mendeley" : { "formattedCitation" : "(Kennedy, 2016; Viswanathan, Shultz, &amp; Sridharan, 2014)", "manualFormatting" : "(Kennedy, 2016; Viswanathan et al., 2014)", "plainTextFormattedCitation" : "(Kennedy, 2016; Viswanathan, Shultz, &amp; Sridharan, 2014)", "previouslyFormattedCitation" : "(Kennedy, 2016; Viswanathan, Shultz, &amp; Sridharan, 2014)" }, "properties" : { "noteIndex" : 0 }, "schema" : "https://github.com/citation-style-language/schema/raw/master/csl-citation.json" }</w:instrText>
      </w:r>
      <w:r w:rsidRPr="00B63A7F">
        <w:rPr>
          <w:rFonts w:ascii="Times New Roman" w:hAnsi="Times New Roman" w:cs="Times New Roman"/>
          <w:sz w:val="24"/>
          <w:szCs w:val="24"/>
        </w:rPr>
        <w:fldChar w:fldCharType="separate"/>
      </w:r>
      <w:r w:rsidRPr="00B63A7F">
        <w:rPr>
          <w:rFonts w:ascii="Times New Roman" w:hAnsi="Times New Roman" w:cs="Times New Roman"/>
          <w:noProof/>
          <w:sz w:val="24"/>
          <w:szCs w:val="24"/>
        </w:rPr>
        <w:t>(Kennedy, 2016; Viswanathan et al., 2014)</w:t>
      </w:r>
      <w:r w:rsidRPr="00B63A7F">
        <w:rPr>
          <w:rFonts w:ascii="Times New Roman" w:hAnsi="Times New Roman" w:cs="Times New Roman"/>
          <w:sz w:val="24"/>
          <w:szCs w:val="24"/>
        </w:rPr>
        <w:fldChar w:fldCharType="end"/>
      </w:r>
      <w:r w:rsidRPr="00B63A7F">
        <w:rPr>
          <w:rFonts w:ascii="Times New Roman" w:hAnsi="Times New Roman" w:cs="Times New Roman"/>
          <w:sz w:val="24"/>
          <w:szCs w:val="24"/>
        </w:rPr>
        <w:t xml:space="preserve">, the social transformative role that NGOs could play in developing countries by using </w:t>
      </w:r>
      <w:r w:rsidR="00032A63" w:rsidRPr="00B63A7F">
        <w:rPr>
          <w:rFonts w:ascii="Times New Roman" w:hAnsi="Times New Roman" w:cs="Times New Roman"/>
          <w:sz w:val="24"/>
          <w:szCs w:val="24"/>
        </w:rPr>
        <w:t xml:space="preserve">information and communication technology (ICT) </w:t>
      </w:r>
      <w:r w:rsidR="00CF4160" w:rsidRPr="00B63A7F">
        <w:rPr>
          <w:rFonts w:ascii="Times New Roman" w:hAnsi="Times New Roman" w:cs="Times New Roman"/>
          <w:sz w:val="24"/>
          <w:szCs w:val="24"/>
        </w:rPr>
        <w:t xml:space="preserve">incorporating social media </w:t>
      </w:r>
      <w:r w:rsidRPr="00B63A7F">
        <w:rPr>
          <w:rFonts w:ascii="Times New Roman" w:hAnsi="Times New Roman" w:cs="Times New Roman"/>
          <w:sz w:val="24"/>
          <w:szCs w:val="24"/>
        </w:rPr>
        <w:t>to enhance transparency in the government budget is yet to be fully understood</w:t>
      </w:r>
      <w:r w:rsidR="001203AA" w:rsidRPr="00B63A7F">
        <w:rPr>
          <w:rFonts w:ascii="Times New Roman" w:hAnsi="Times New Roman" w:cs="Times New Roman"/>
          <w:sz w:val="24"/>
          <w:szCs w:val="24"/>
        </w:rPr>
        <w:t>.</w:t>
      </w:r>
    </w:p>
    <w:p w14:paraId="4C8A52E1" w14:textId="77777777" w:rsidR="00642466" w:rsidRPr="00B63A7F" w:rsidRDefault="00642466" w:rsidP="006C7776">
      <w:pPr>
        <w:spacing w:line="480" w:lineRule="auto"/>
        <w:jc w:val="both"/>
        <w:rPr>
          <w:rFonts w:ascii="Times New Roman" w:hAnsi="Times New Roman" w:cs="Times New Roman"/>
          <w:sz w:val="24"/>
          <w:szCs w:val="24"/>
        </w:rPr>
      </w:pPr>
    </w:p>
    <w:p w14:paraId="63B83820" w14:textId="3D914691" w:rsidR="006C7776" w:rsidRPr="00B63A7F" w:rsidRDefault="006C7776" w:rsidP="006C7776">
      <w:pPr>
        <w:spacing w:line="480" w:lineRule="auto"/>
        <w:jc w:val="both"/>
        <w:rPr>
          <w:rFonts w:ascii="Times New Roman" w:hAnsi="Times New Roman" w:cs="Times New Roman"/>
          <w:sz w:val="24"/>
          <w:szCs w:val="24"/>
        </w:rPr>
      </w:pPr>
      <w:r w:rsidRPr="00B63A7F">
        <w:rPr>
          <w:rFonts w:ascii="Times New Roman" w:hAnsi="Times New Roman" w:cs="Times New Roman"/>
          <w:sz w:val="24"/>
          <w:szCs w:val="24"/>
        </w:rPr>
        <w:t>A review of the literature concerning NGOs</w:t>
      </w:r>
      <w:r w:rsidR="00FF5A39" w:rsidRPr="00B63A7F">
        <w:rPr>
          <w:rFonts w:ascii="Times New Roman" w:hAnsi="Times New Roman" w:cs="Times New Roman"/>
          <w:sz w:val="24"/>
          <w:szCs w:val="24"/>
        </w:rPr>
        <w:t xml:space="preserve"> </w:t>
      </w:r>
      <w:r w:rsidRPr="00B63A7F">
        <w:rPr>
          <w:rFonts w:ascii="Times New Roman" w:hAnsi="Times New Roman" w:cs="Times New Roman"/>
          <w:sz w:val="24"/>
          <w:szCs w:val="24"/>
        </w:rPr>
        <w:t>reveals that there is strong support for the positive effects of NGO interventions although some authors contend that NGOs often bask in “self-</w:t>
      </w:r>
      <w:r w:rsidRPr="00B63A7F">
        <w:rPr>
          <w:rFonts w:ascii="Times New Roman" w:hAnsi="Times New Roman" w:cs="Times New Roman"/>
          <w:sz w:val="24"/>
          <w:szCs w:val="24"/>
        </w:rPr>
        <w:lastRenderedPageBreak/>
        <w:t>congratulation” and do not have as much impact as they</w:t>
      </w:r>
      <w:r w:rsidR="008750E1" w:rsidRPr="00B63A7F">
        <w:rPr>
          <w:rFonts w:ascii="Times New Roman" w:hAnsi="Times New Roman" w:cs="Times New Roman"/>
          <w:sz w:val="24"/>
          <w:szCs w:val="24"/>
        </w:rPr>
        <w:t xml:space="preserve"> often</w:t>
      </w:r>
      <w:r w:rsidRPr="00B63A7F">
        <w:rPr>
          <w:rFonts w:ascii="Times New Roman" w:hAnsi="Times New Roman" w:cs="Times New Roman"/>
          <w:sz w:val="24"/>
          <w:szCs w:val="24"/>
        </w:rPr>
        <w:t xml:space="preserve"> publicise</w:t>
      </w:r>
      <w:r w:rsidR="00EB31E8" w:rsidRPr="00B63A7F">
        <w:rPr>
          <w:rFonts w:ascii="Times New Roman" w:hAnsi="Times New Roman" w:cs="Times New Roman"/>
          <w:sz w:val="24"/>
          <w:szCs w:val="24"/>
        </w:rPr>
        <w:t xml:space="preserve"> </w:t>
      </w:r>
      <w:r w:rsidR="00EB31E8" w:rsidRPr="00B63A7F">
        <w:rPr>
          <w:rFonts w:ascii="Times New Roman" w:hAnsi="Times New Roman" w:cs="Times New Roman"/>
          <w:sz w:val="24"/>
          <w:szCs w:val="24"/>
        </w:rPr>
        <w:fldChar w:fldCharType="begin" w:fldLock="1"/>
      </w:r>
      <w:r w:rsidR="00EB31E8" w:rsidRPr="00B63A7F">
        <w:rPr>
          <w:rFonts w:ascii="Times New Roman" w:hAnsi="Times New Roman" w:cs="Times New Roman"/>
          <w:sz w:val="24"/>
          <w:szCs w:val="24"/>
        </w:rPr>
        <w:instrText>ADDIN CSL_CITATION { "citationItems" : [ { "id" : "ITEM-1", "itemData" : { "ISSN" : "0305-750X", "author" : [ { "dropping-particle" : "", "family" : "Brass", "given" : "Jennifer N", "non-dropping-particle" : "", "parse-names" : false, "suffix" : "" }, { "dropping-particle" : "", "family" : "Longhofer", "given" : "Wesley", "non-dropping-particle" : "", "parse-names" : false, "suffix" : "" }, { "dropping-particle" : "", "family" : "Robinson", "given" : "Rachel S", "non-dropping-particle" : "", "parse-names" : false, "suffix" : "" }, { "dropping-particle" : "", "family" : "Schnable", "given" : "Allison", "non-dropping-particle" : "", "parse-names" : false, "suffix" : "" } ], "container-title" : "World Development", "id" : "ITEM-1", "issued" : { "date-parts" : [ [ "2018" ] ] }, "page" : "136-149", "publisher" : "Elsevier", "title" : "NGOs and international development: A review of thirty-five years of scholarship", "type" : "article-journal", "volume" : "112" }, "uris" : [ "http://www.mendeley.com/documents/?uuid=af83b763-935a-4da3-aa68-8b2433aeaf1e" ] }, { "id" : "ITEM-2", "itemData" : { "ISSN" : "0305-750X", "author" : [ { "dropping-particle" : "", "family" : "Goldman", "given" : "Mara J", "non-dropping-particle" : "", "parse-names" : false, "suffix" : "" }, { "dropping-particle" : "", "family" : "Little", "given" : "Jani S", "non-dropping-particle" : "", "parse-names" : false, "suffix" : "" } ], "container-title" : "World Development", "id" : "ITEM-2", "issued" : { "date-parts" : [ [ "2015" ] ] }, "page" : "762-777", "publisher" : "Elsevier", "title" : "Innovative grassroots NGOS and the complex processes of women\u2019s empowerment: An empirical investigation from Northern Tanzania", "type" : "article-journal", "volume" : "66" }, "uris" : [ "http://www.mendeley.com/documents/?uuid=48f10ac5-ab45-4035-9421-95b86825f22e" ] } ], "mendeley" : { "formattedCitation" : "(Brass, Longhofer, Robinson, &amp; Schnable, 2018; Goldman &amp; Little, 2015)", "manualFormatting" : "(Brass et al., 2018; Goldman &amp; Little, 2015)", "plainTextFormattedCitation" : "(Brass, Longhofer, Robinson, &amp; Schnable, 2018; Goldman &amp; Little, 2015)", "previouslyFormattedCitation" : "(Brass, Longhofer, Robinson, &amp; Schnable, 2018; Goldman &amp; Little, 2015)" }, "properties" : { "noteIndex" : 0 }, "schema" : "https://github.com/citation-style-language/schema/raw/master/csl-citation.json" }</w:instrText>
      </w:r>
      <w:r w:rsidR="00EB31E8" w:rsidRPr="00B63A7F">
        <w:rPr>
          <w:rFonts w:ascii="Times New Roman" w:hAnsi="Times New Roman" w:cs="Times New Roman"/>
          <w:sz w:val="24"/>
          <w:szCs w:val="24"/>
        </w:rPr>
        <w:fldChar w:fldCharType="separate"/>
      </w:r>
      <w:r w:rsidR="00EB31E8" w:rsidRPr="00B63A7F">
        <w:rPr>
          <w:rFonts w:ascii="Times New Roman" w:hAnsi="Times New Roman" w:cs="Times New Roman"/>
          <w:noProof/>
          <w:sz w:val="24"/>
          <w:szCs w:val="24"/>
        </w:rPr>
        <w:t>(</w:t>
      </w:r>
      <w:r w:rsidR="009E6DE6" w:rsidRPr="00B63A7F">
        <w:rPr>
          <w:rFonts w:ascii="Times New Roman" w:hAnsi="Times New Roman" w:cs="Times New Roman"/>
          <w:noProof/>
          <w:sz w:val="24"/>
          <w:szCs w:val="24"/>
        </w:rPr>
        <w:t xml:space="preserve">Goldman &amp; Little, 2015; </w:t>
      </w:r>
      <w:r w:rsidR="00EB31E8" w:rsidRPr="00B63A7F">
        <w:rPr>
          <w:rFonts w:ascii="Times New Roman" w:hAnsi="Times New Roman" w:cs="Times New Roman"/>
          <w:noProof/>
          <w:sz w:val="24"/>
          <w:szCs w:val="24"/>
        </w:rPr>
        <w:t>Brass et al., 2018</w:t>
      </w:r>
      <w:r w:rsidR="009E6DE6" w:rsidRPr="00B63A7F">
        <w:rPr>
          <w:rFonts w:ascii="Times New Roman" w:hAnsi="Times New Roman" w:cs="Times New Roman"/>
          <w:noProof/>
          <w:sz w:val="24"/>
          <w:szCs w:val="24"/>
        </w:rPr>
        <w:t>)</w:t>
      </w:r>
      <w:r w:rsidR="00EB31E8" w:rsidRPr="00B63A7F">
        <w:rPr>
          <w:rFonts w:ascii="Times New Roman" w:hAnsi="Times New Roman" w:cs="Times New Roman"/>
          <w:sz w:val="24"/>
          <w:szCs w:val="24"/>
        </w:rPr>
        <w:fldChar w:fldCharType="end"/>
      </w:r>
      <w:r w:rsidRPr="00B63A7F">
        <w:rPr>
          <w:rFonts w:ascii="Times New Roman" w:hAnsi="Times New Roman" w:cs="Times New Roman"/>
          <w:sz w:val="24"/>
          <w:szCs w:val="24"/>
        </w:rPr>
        <w:t xml:space="preserve">. Related to this, </w:t>
      </w:r>
      <w:r w:rsidR="00482DB8" w:rsidRPr="00B63A7F">
        <w:rPr>
          <w:rFonts w:ascii="Times New Roman" w:hAnsi="Times New Roman" w:cs="Times New Roman"/>
          <w:sz w:val="24"/>
          <w:szCs w:val="24"/>
        </w:rPr>
        <w:t xml:space="preserve">social marketing integrating </w:t>
      </w:r>
      <w:r w:rsidR="00CF4160" w:rsidRPr="00B63A7F">
        <w:rPr>
          <w:rFonts w:ascii="Times New Roman" w:hAnsi="Times New Roman" w:cs="Times New Roman"/>
          <w:sz w:val="24"/>
          <w:szCs w:val="24"/>
        </w:rPr>
        <w:t>ICT</w:t>
      </w:r>
      <w:r w:rsidR="00844625" w:rsidRPr="00B63A7F">
        <w:rPr>
          <w:rFonts w:ascii="Times New Roman" w:hAnsi="Times New Roman" w:cs="Times New Roman"/>
          <w:sz w:val="24"/>
          <w:szCs w:val="24"/>
        </w:rPr>
        <w:t xml:space="preserve"> </w:t>
      </w:r>
      <w:r w:rsidR="00FF5A39" w:rsidRPr="00B63A7F">
        <w:rPr>
          <w:rFonts w:ascii="Times New Roman" w:hAnsi="Times New Roman" w:cs="Times New Roman"/>
          <w:sz w:val="24"/>
          <w:szCs w:val="24"/>
        </w:rPr>
        <w:t>is occasionally</w:t>
      </w:r>
      <w:r w:rsidRPr="00B63A7F">
        <w:rPr>
          <w:rFonts w:ascii="Times New Roman" w:hAnsi="Times New Roman" w:cs="Times New Roman"/>
          <w:sz w:val="24"/>
          <w:szCs w:val="24"/>
        </w:rPr>
        <w:t xml:space="preserve"> used by NGOs in complex and </w:t>
      </w:r>
      <w:r w:rsidR="00F624DC" w:rsidRPr="00B63A7F">
        <w:rPr>
          <w:rFonts w:ascii="Times New Roman" w:hAnsi="Times New Roman" w:cs="Times New Roman"/>
          <w:sz w:val="24"/>
          <w:szCs w:val="24"/>
        </w:rPr>
        <w:t>challenging</w:t>
      </w:r>
      <w:r w:rsidRPr="00B63A7F">
        <w:rPr>
          <w:rFonts w:ascii="Times New Roman" w:hAnsi="Times New Roman" w:cs="Times New Roman"/>
          <w:sz w:val="24"/>
          <w:szCs w:val="24"/>
        </w:rPr>
        <w:t xml:space="preserve"> contexts to achieve </w:t>
      </w:r>
      <w:r w:rsidR="00C34B1B" w:rsidRPr="00B63A7F">
        <w:rPr>
          <w:rFonts w:ascii="Times New Roman" w:hAnsi="Times New Roman"/>
          <w:sz w:val="24"/>
          <w:szCs w:val="24"/>
        </w:rPr>
        <w:t>behavioural</w:t>
      </w:r>
      <w:r w:rsidR="00D00E94" w:rsidRPr="00B63A7F">
        <w:rPr>
          <w:rFonts w:ascii="Times New Roman" w:hAnsi="Times New Roman"/>
          <w:sz w:val="24"/>
          <w:szCs w:val="24"/>
        </w:rPr>
        <w:t xml:space="preserve"> </w:t>
      </w:r>
      <w:r w:rsidRPr="00B63A7F">
        <w:rPr>
          <w:rFonts w:ascii="Times New Roman" w:hAnsi="Times New Roman" w:cs="Times New Roman"/>
          <w:sz w:val="24"/>
          <w:szCs w:val="24"/>
        </w:rPr>
        <w:t xml:space="preserve">changes </w:t>
      </w:r>
      <w:r w:rsidRPr="00B63A7F">
        <w:rPr>
          <w:rFonts w:ascii="Times New Roman" w:hAnsi="Times New Roman" w:cs="Times New Roman"/>
          <w:sz w:val="24"/>
          <w:szCs w:val="24"/>
        </w:rPr>
        <w:fldChar w:fldCharType="begin" w:fldLock="1"/>
      </w:r>
      <w:r w:rsidRPr="00B63A7F">
        <w:rPr>
          <w:rFonts w:ascii="Times New Roman" w:hAnsi="Times New Roman" w:cs="Times New Roman"/>
          <w:sz w:val="24"/>
          <w:szCs w:val="24"/>
        </w:rPr>
        <w:instrText>ADDIN CSL_CITATION { "citationItems" : [ { "id" : "ITEM-1", "itemData" : { "ISSN" : "0748-6766", "author" : [ { "dropping-particle" : "", "family" : "Andreasen", "given" : "Alan R", "non-dropping-particle" : "", "parse-names" : false, "suffix" : "" } ], "container-title" : "Journal of public policy &amp; marketing", "id" : "ITEM-1", "issue" : "1", "issued" : { "date-parts" : [ [ "2012" ] ] }, "page" : "36-41", "publisher" : "SAGE Publications Sage CA: Los Angeles, CA", "title" : "Rethinking the relationship between social/nonprofit marketing and commercial marketing", "type" : "article-journal", "volume" : "31" }, "uris" : [ "http://www.mendeley.com/documents/?uuid=16217dc0-15b7-4d9c-8ba2-f52f19094dd5" ] }, { "id" : "ITEM-2", "itemData" : { "ISSN" : "0743-9156", "author" : [ { "dropping-particle" : "", "family" : "Barrios", "given" : "Andres", "non-dropping-particle" : "", "parse-names" : false, "suffix" : "" }, { "dropping-particle" : "", "family" : "Valck", "given" : "Kristine", "non-dropping-particle" : "de", "parse-names" : false, "suffix" : "" }, { "dropping-particle" : "", "family" : "Shultz", "given" : "Clifford J", "non-dropping-particle" : "", "parse-names" : false, "suffix" : "" }, { "dropping-particle" : "", "family" : "Sibai", "given" : "Olivier", "non-dropping-particle" : "", "parse-names" : false, "suffix" : "" }, { "dropping-particle" : "", "family" : "Husemann", "given" : "Katharina C", "non-dropping-particle" : "", "parse-names" : false, "suffix" : "" }, { "dropping-particle" : "", "family" : "Maxwell-Smith", "given" : "Matthew", "non-dropping-particle" : "", "parse-names" : false, "suffix" : "" }, { "dropping-particle" : "", "family" : "Luedicke", "given" : "Marius K", "non-dropping-particle" : "", "parse-names" : false, "suffix" : "" } ], "container-title" : "Journal of Public Policy &amp; Marketing", "id" : "ITEM-2", "issue" : "2", "issued" : { "date-parts" : [ [ "2016" ] ] }, "page" : "185-197", "publisher" : "SAGE Publications Sage CA: Los Angeles, CA", "title" : "Marketing as a means to transformative social conflict resolution: lessons from transitioning war economies and the Colombian coffee marketing system", "type" : "article-journal", "volume" : "35" }, "uris" : [ "http://www.mendeley.com/documents/?uuid=1263f9a5-8391-4e68-ad54-257b35c30496" ] } ], "mendeley" : { "formattedCitation" : "(Andreasen, 2012; Barrios et al., 2016)", "plainTextFormattedCitation" : "(Andreasen, 2012; Barrios et al., 2016)", "previouslyFormattedCitation" : "(Andreasen, 2012; Barrios et al., 2016)" }, "properties" : { "noteIndex" : 0 }, "schema" : "https://github.com/citation-style-language/schema/raw/master/csl-citation.json" }</w:instrText>
      </w:r>
      <w:r w:rsidRPr="00B63A7F">
        <w:rPr>
          <w:rFonts w:ascii="Times New Roman" w:hAnsi="Times New Roman" w:cs="Times New Roman"/>
          <w:sz w:val="24"/>
          <w:szCs w:val="24"/>
        </w:rPr>
        <w:fldChar w:fldCharType="separate"/>
      </w:r>
      <w:r w:rsidRPr="00B63A7F">
        <w:rPr>
          <w:rFonts w:ascii="Times New Roman" w:hAnsi="Times New Roman" w:cs="Times New Roman"/>
          <w:noProof/>
          <w:sz w:val="24"/>
          <w:szCs w:val="24"/>
        </w:rPr>
        <w:t>(Andreasen, 2012; Barrios et al., 2016)</w:t>
      </w:r>
      <w:r w:rsidRPr="00B63A7F">
        <w:rPr>
          <w:rFonts w:ascii="Times New Roman" w:hAnsi="Times New Roman" w:cs="Times New Roman"/>
          <w:sz w:val="24"/>
          <w:szCs w:val="24"/>
        </w:rPr>
        <w:fldChar w:fldCharType="end"/>
      </w:r>
      <w:r w:rsidR="00D67E64" w:rsidRPr="00B63A7F">
        <w:rPr>
          <w:rFonts w:ascii="Times New Roman" w:hAnsi="Times New Roman" w:cs="Times New Roman"/>
          <w:sz w:val="24"/>
          <w:szCs w:val="24"/>
        </w:rPr>
        <w:t xml:space="preserve">, and </w:t>
      </w:r>
      <w:r w:rsidRPr="00B63A7F">
        <w:rPr>
          <w:rFonts w:ascii="Times New Roman" w:hAnsi="Times New Roman" w:cs="Times New Roman"/>
          <w:sz w:val="24"/>
          <w:szCs w:val="24"/>
        </w:rPr>
        <w:t xml:space="preserve"> </w:t>
      </w:r>
      <w:r w:rsidR="00612A45" w:rsidRPr="00B63A7F">
        <w:rPr>
          <w:rFonts w:ascii="Times New Roman" w:hAnsi="Times New Roman" w:cs="Times New Roman"/>
          <w:sz w:val="24"/>
          <w:szCs w:val="24"/>
        </w:rPr>
        <w:t>NGOs</w:t>
      </w:r>
      <w:r w:rsidR="00D67E64" w:rsidRPr="00B63A7F">
        <w:rPr>
          <w:rFonts w:ascii="Times New Roman" w:hAnsi="Times New Roman" w:cs="Times New Roman"/>
          <w:sz w:val="24"/>
          <w:szCs w:val="24"/>
        </w:rPr>
        <w:t xml:space="preserve"> could use their social marketing capabilities to help </w:t>
      </w:r>
      <w:r w:rsidR="005D22C8" w:rsidRPr="00B63A7F">
        <w:rPr>
          <w:rFonts w:ascii="Times New Roman" w:hAnsi="Times New Roman" w:cs="Times New Roman"/>
          <w:sz w:val="24"/>
          <w:szCs w:val="24"/>
        </w:rPr>
        <w:t xml:space="preserve">overlooked </w:t>
      </w:r>
      <w:r w:rsidR="00D67E64" w:rsidRPr="00B63A7F">
        <w:rPr>
          <w:rFonts w:ascii="Times New Roman" w:hAnsi="Times New Roman" w:cs="Times New Roman"/>
          <w:sz w:val="24"/>
          <w:szCs w:val="24"/>
        </w:rPr>
        <w:t>communities</w:t>
      </w:r>
      <w:r w:rsidR="00EB31E8" w:rsidRPr="00B63A7F">
        <w:rPr>
          <w:rFonts w:ascii="Times New Roman" w:hAnsi="Times New Roman" w:cs="Times New Roman"/>
          <w:sz w:val="24"/>
          <w:szCs w:val="24"/>
        </w:rPr>
        <w:t xml:space="preserve"> </w:t>
      </w:r>
      <w:r w:rsidR="00EB31E8" w:rsidRPr="00B63A7F">
        <w:rPr>
          <w:rFonts w:ascii="Times New Roman" w:hAnsi="Times New Roman" w:cs="Times New Roman"/>
          <w:sz w:val="24"/>
          <w:szCs w:val="24"/>
        </w:rPr>
        <w:fldChar w:fldCharType="begin" w:fldLock="1"/>
      </w:r>
      <w:r w:rsidR="00613EB0" w:rsidRPr="00B63A7F">
        <w:rPr>
          <w:rFonts w:ascii="Times New Roman" w:hAnsi="Times New Roman" w:cs="Times New Roman"/>
          <w:sz w:val="24"/>
          <w:szCs w:val="24"/>
        </w:rPr>
        <w:instrText>ADDIN CSL_CITATION { "citationItems" : [ { "id" : "ITEM-1", "itemData" : { "ISSN" : "1350-1917", "author" : [ { "dropping-particle" : "", "family" : "Sandeep", "given" : "M S", "non-dropping-particle" : "", "parse-names" : false, "suffix" : "" }, { "dropping-particle" : "", "family" : "Ravishankar", "given" : "M N", "non-dropping-particle" : "", "parse-names" : false, "suffix" : "" } ], "container-title" : "Information Systems Journal", "id" : "ITEM-1", "issue" : "3", "issued" : { "date-parts" : [ [ "2018" ] ] }, "page" : "563-586", "publisher" : "Wiley Online Library", "title" : "Sociocultural transitions and developmental impacts in the digital economy of impact sourcing", "type" : "article-journal", "volume" : "28" }, "uris" : [ "http://www.mendeley.com/documents/?uuid=be94a0d4-e404-4186-ac24-143d4ead1372" ] } ], "mendeley" : { "formattedCitation" : "(Sandeep &amp; Ravishankar, 2018)", "plainTextFormattedCitation" : "(Sandeep &amp; Ravishankar, 2018)", "previouslyFormattedCitation" : "(Sandeep &amp; Ravishankar, 2018)" }, "properties" : { "noteIndex" : 0 }, "schema" : "https://github.com/citation-style-language/schema/raw/master/csl-citation.json" }</w:instrText>
      </w:r>
      <w:r w:rsidR="00EB31E8" w:rsidRPr="00B63A7F">
        <w:rPr>
          <w:rFonts w:ascii="Times New Roman" w:hAnsi="Times New Roman" w:cs="Times New Roman"/>
          <w:sz w:val="24"/>
          <w:szCs w:val="24"/>
        </w:rPr>
        <w:fldChar w:fldCharType="separate"/>
      </w:r>
      <w:r w:rsidR="00EB31E8" w:rsidRPr="00B63A7F">
        <w:rPr>
          <w:rFonts w:ascii="Times New Roman" w:hAnsi="Times New Roman" w:cs="Times New Roman"/>
          <w:noProof/>
          <w:sz w:val="24"/>
          <w:szCs w:val="24"/>
        </w:rPr>
        <w:t>(Sandeep &amp; Ravishankar, 2018)</w:t>
      </w:r>
      <w:r w:rsidR="00EB31E8" w:rsidRPr="00B63A7F">
        <w:rPr>
          <w:rFonts w:ascii="Times New Roman" w:hAnsi="Times New Roman" w:cs="Times New Roman"/>
          <w:sz w:val="24"/>
          <w:szCs w:val="24"/>
        </w:rPr>
        <w:fldChar w:fldCharType="end"/>
      </w:r>
      <w:r w:rsidR="00EB31E8" w:rsidRPr="00B63A7F">
        <w:rPr>
          <w:rFonts w:ascii="Times New Roman" w:hAnsi="Times New Roman" w:cs="Times New Roman"/>
          <w:sz w:val="24"/>
          <w:szCs w:val="24"/>
        </w:rPr>
        <w:t xml:space="preserve">. </w:t>
      </w:r>
    </w:p>
    <w:p w14:paraId="6460189B" w14:textId="559CD297" w:rsidR="00CD4697" w:rsidRPr="00B63A7F" w:rsidRDefault="00CD4697" w:rsidP="006C7776">
      <w:pPr>
        <w:spacing w:line="480" w:lineRule="auto"/>
        <w:jc w:val="both"/>
        <w:rPr>
          <w:rFonts w:ascii="Times New Roman" w:hAnsi="Times New Roman" w:cs="Times New Roman"/>
          <w:sz w:val="24"/>
          <w:szCs w:val="24"/>
        </w:rPr>
      </w:pPr>
    </w:p>
    <w:p w14:paraId="48BAE9DA" w14:textId="00CAC354" w:rsidR="006F4F7D" w:rsidRPr="00B63A7F" w:rsidRDefault="00E865C1" w:rsidP="008A628C">
      <w:pPr>
        <w:spacing w:line="480" w:lineRule="auto"/>
        <w:jc w:val="both"/>
        <w:rPr>
          <w:rFonts w:ascii="Times New Roman" w:hAnsi="Times New Roman" w:cs="Times New Roman"/>
          <w:sz w:val="24"/>
          <w:szCs w:val="24"/>
          <w:shd w:val="clear" w:color="auto" w:fill="FFFFFF"/>
        </w:rPr>
      </w:pPr>
      <w:bookmarkStart w:id="5" w:name="_Hlk44501396"/>
      <w:r w:rsidRPr="00B63A7F">
        <w:rPr>
          <w:rFonts w:ascii="Times New Roman" w:hAnsi="Times New Roman" w:cs="Times New Roman"/>
          <w:sz w:val="24"/>
          <w:szCs w:val="24"/>
          <w:shd w:val="clear" w:color="auto" w:fill="FFFFFF"/>
        </w:rPr>
        <w:t xml:space="preserve">This </w:t>
      </w:r>
      <w:r w:rsidR="006664F0" w:rsidRPr="00B63A7F">
        <w:rPr>
          <w:rFonts w:ascii="Times New Roman" w:hAnsi="Times New Roman" w:cs="Times New Roman"/>
          <w:sz w:val="24"/>
          <w:szCs w:val="24"/>
          <w:shd w:val="clear" w:color="auto" w:fill="FFFFFF"/>
        </w:rPr>
        <w:t>article</w:t>
      </w:r>
      <w:r w:rsidR="009554FC" w:rsidRPr="00B63A7F">
        <w:rPr>
          <w:rFonts w:ascii="Times New Roman" w:hAnsi="Times New Roman" w:cs="Times New Roman"/>
          <w:sz w:val="24"/>
          <w:szCs w:val="24"/>
          <w:shd w:val="clear" w:color="auto" w:fill="FFFFFF"/>
        </w:rPr>
        <w:t xml:space="preserve"> contributes to theory by</w:t>
      </w:r>
      <w:r w:rsidR="00637536">
        <w:rPr>
          <w:rFonts w:ascii="Times New Roman" w:hAnsi="Times New Roman" w:cs="Times New Roman"/>
          <w:sz w:val="24"/>
          <w:szCs w:val="24"/>
          <w:shd w:val="clear" w:color="auto" w:fill="FFFFFF"/>
        </w:rPr>
        <w:t xml:space="preserve"> using abductive reasoning to infer</w:t>
      </w:r>
      <w:r w:rsidRPr="00B63A7F">
        <w:rPr>
          <w:rFonts w:ascii="Times New Roman" w:hAnsi="Times New Roman" w:cs="Times New Roman"/>
          <w:sz w:val="24"/>
          <w:szCs w:val="24"/>
          <w:shd w:val="clear" w:color="auto" w:fill="FFFFFF"/>
        </w:rPr>
        <w:t xml:space="preserve"> </w:t>
      </w:r>
      <w:r w:rsidR="005F34E2" w:rsidRPr="00B63A7F">
        <w:rPr>
          <w:rFonts w:ascii="Times New Roman" w:hAnsi="Times New Roman" w:cs="Times New Roman"/>
          <w:sz w:val="24"/>
          <w:szCs w:val="24"/>
          <w:shd w:val="clear" w:color="auto" w:fill="FFFFFF"/>
        </w:rPr>
        <w:t>abductively</w:t>
      </w:r>
      <w:r w:rsidR="009554FC" w:rsidRPr="00B63A7F">
        <w:rPr>
          <w:rFonts w:ascii="Times New Roman" w:hAnsi="Times New Roman" w:cs="Times New Roman"/>
          <w:sz w:val="24"/>
          <w:szCs w:val="24"/>
          <w:shd w:val="clear" w:color="auto" w:fill="FFFFFF"/>
        </w:rPr>
        <w:t xml:space="preserve"> </w:t>
      </w:r>
      <w:r w:rsidR="00D347D0" w:rsidRPr="00B63A7F">
        <w:rPr>
          <w:rFonts w:ascii="Times New Roman" w:hAnsi="Times New Roman" w:cs="Times New Roman"/>
          <w:sz w:val="24"/>
          <w:szCs w:val="24"/>
          <w:shd w:val="clear" w:color="auto" w:fill="FFFFFF"/>
        </w:rPr>
        <w:t xml:space="preserve">inferring </w:t>
      </w:r>
      <w:r w:rsidR="009554FC" w:rsidRPr="00B63A7F">
        <w:rPr>
          <w:rFonts w:ascii="Times New Roman" w:hAnsi="Times New Roman" w:cs="Times New Roman"/>
          <w:sz w:val="24"/>
          <w:szCs w:val="24"/>
          <w:shd w:val="clear" w:color="auto" w:fill="FFFFFF"/>
        </w:rPr>
        <w:t>a</w:t>
      </w:r>
      <w:r w:rsidR="00612A45" w:rsidRPr="00B63A7F">
        <w:rPr>
          <w:rFonts w:ascii="Times New Roman" w:hAnsi="Times New Roman" w:cs="Times New Roman"/>
          <w:sz w:val="24"/>
          <w:szCs w:val="24"/>
          <w:shd w:val="clear" w:color="auto" w:fill="FFFFFF"/>
        </w:rPr>
        <w:t>n</w:t>
      </w:r>
      <w:r w:rsidR="002142BA" w:rsidRPr="00B63A7F">
        <w:rPr>
          <w:rFonts w:ascii="Times New Roman" w:hAnsi="Times New Roman" w:cs="Times New Roman"/>
          <w:sz w:val="24"/>
          <w:szCs w:val="24"/>
        </w:rPr>
        <w:t xml:space="preserve"> </w:t>
      </w:r>
      <w:r w:rsidR="002142BA" w:rsidRPr="00B63A7F">
        <w:rPr>
          <w:rFonts w:ascii="Times New Roman" w:hAnsi="Times New Roman"/>
          <w:sz w:val="24"/>
          <w:szCs w:val="24"/>
        </w:rPr>
        <w:t>NGO and citizen engagement model</w:t>
      </w:r>
      <w:r w:rsidR="002142BA" w:rsidRPr="00B63A7F">
        <w:rPr>
          <w:rFonts w:ascii="Times New Roman" w:hAnsi="Times New Roman" w:cs="Times New Roman"/>
          <w:sz w:val="24"/>
          <w:szCs w:val="24"/>
        </w:rPr>
        <w:t xml:space="preserve"> incorporating </w:t>
      </w:r>
      <w:r w:rsidR="0027101C" w:rsidRPr="00B63A7F">
        <w:rPr>
          <w:rFonts w:ascii="Times New Roman" w:hAnsi="Times New Roman" w:cs="Times New Roman"/>
          <w:sz w:val="24"/>
          <w:szCs w:val="24"/>
        </w:rPr>
        <w:t>four citizen empowerment stages and four social marketing transition stages</w:t>
      </w:r>
      <w:r w:rsidR="0027101C" w:rsidRPr="00B63A7F" w:rsidDel="0027101C">
        <w:rPr>
          <w:rFonts w:ascii="Times New Roman" w:hAnsi="Times New Roman" w:cs="Times New Roman"/>
          <w:sz w:val="24"/>
          <w:szCs w:val="24"/>
        </w:rPr>
        <w:t xml:space="preserve"> </w:t>
      </w:r>
      <w:r w:rsidR="005F34E2" w:rsidRPr="00B63A7F">
        <w:rPr>
          <w:rFonts w:ascii="Times New Roman" w:hAnsi="Times New Roman" w:cs="Times New Roman"/>
          <w:sz w:val="24"/>
          <w:szCs w:val="24"/>
        </w:rPr>
        <w:t xml:space="preserve">to </w:t>
      </w:r>
      <w:r w:rsidR="00323D9D" w:rsidRPr="00B63A7F">
        <w:rPr>
          <w:rFonts w:ascii="Times New Roman" w:hAnsi="Times New Roman" w:cs="Times New Roman"/>
          <w:sz w:val="24"/>
          <w:szCs w:val="24"/>
        </w:rPr>
        <w:t xml:space="preserve">illustrate </w:t>
      </w:r>
      <w:r w:rsidR="005F34E2" w:rsidRPr="00B63A7F">
        <w:rPr>
          <w:rFonts w:ascii="Times New Roman" w:hAnsi="Times New Roman" w:cs="Times New Roman"/>
          <w:sz w:val="24"/>
          <w:szCs w:val="24"/>
        </w:rPr>
        <w:t xml:space="preserve">that the </w:t>
      </w:r>
      <w:r w:rsidR="00517A21" w:rsidRPr="00B63A7F">
        <w:rPr>
          <w:rFonts w:ascii="Times New Roman" w:hAnsi="Times New Roman" w:cs="Times New Roman"/>
          <w:sz w:val="24"/>
          <w:szCs w:val="24"/>
        </w:rPr>
        <w:t xml:space="preserve">social </w:t>
      </w:r>
      <w:r w:rsidR="005F34E2" w:rsidRPr="00B63A7F">
        <w:rPr>
          <w:rFonts w:ascii="Times New Roman" w:hAnsi="Times New Roman" w:cs="Times New Roman"/>
          <w:sz w:val="24"/>
          <w:szCs w:val="24"/>
        </w:rPr>
        <w:t xml:space="preserve">transformative role </w:t>
      </w:r>
      <w:r w:rsidR="00A829EC" w:rsidRPr="00B63A7F">
        <w:rPr>
          <w:rFonts w:ascii="Times New Roman" w:hAnsi="Times New Roman" w:cs="Times New Roman"/>
          <w:sz w:val="24"/>
          <w:szCs w:val="24"/>
        </w:rPr>
        <w:t xml:space="preserve">for NGOs in constructing citizen engagement </w:t>
      </w:r>
      <w:r w:rsidR="00616F26" w:rsidRPr="00B63A7F">
        <w:rPr>
          <w:rFonts w:ascii="Times New Roman" w:hAnsi="Times New Roman" w:cs="Times New Roman"/>
          <w:sz w:val="24"/>
          <w:szCs w:val="24"/>
        </w:rPr>
        <w:t xml:space="preserve">for </w:t>
      </w:r>
      <w:r w:rsidR="00A829EC" w:rsidRPr="00B63A7F">
        <w:rPr>
          <w:rFonts w:ascii="Times New Roman" w:hAnsi="Times New Roman" w:cs="Times New Roman"/>
          <w:sz w:val="24"/>
          <w:szCs w:val="24"/>
        </w:rPr>
        <w:t xml:space="preserve">monitoring the government budget </w:t>
      </w:r>
      <w:r w:rsidR="005F34E2" w:rsidRPr="00B63A7F">
        <w:rPr>
          <w:rFonts w:ascii="Times New Roman" w:hAnsi="Times New Roman" w:cs="Times New Roman"/>
          <w:sz w:val="24"/>
          <w:szCs w:val="24"/>
        </w:rPr>
        <w:t>is a process that happens over time.</w:t>
      </w:r>
      <w:r w:rsidR="005D43E1" w:rsidRPr="00B63A7F">
        <w:rPr>
          <w:rFonts w:ascii="Times New Roman" w:hAnsi="Times New Roman" w:cs="Times New Roman"/>
          <w:sz w:val="24"/>
          <w:szCs w:val="24"/>
          <w:shd w:val="clear" w:color="auto" w:fill="FFFFFF"/>
        </w:rPr>
        <w:t xml:space="preserve"> </w:t>
      </w:r>
      <w:r w:rsidR="009554FC" w:rsidRPr="00B63A7F">
        <w:rPr>
          <w:rFonts w:ascii="Times New Roman" w:hAnsi="Times New Roman" w:cs="Times New Roman"/>
          <w:sz w:val="24"/>
          <w:szCs w:val="24"/>
          <w:shd w:val="clear" w:color="auto" w:fill="FFFFFF"/>
        </w:rPr>
        <w:t>The NGO we study</w:t>
      </w:r>
      <w:r w:rsidR="00203A42" w:rsidRPr="00B63A7F">
        <w:rPr>
          <w:rFonts w:ascii="Times New Roman" w:hAnsi="Times New Roman" w:cs="Times New Roman"/>
          <w:sz w:val="24"/>
          <w:szCs w:val="24"/>
          <w:shd w:val="clear" w:color="auto" w:fill="FFFFFF"/>
        </w:rPr>
        <w:t xml:space="preserve">: </w:t>
      </w:r>
      <w:proofErr w:type="spellStart"/>
      <w:r w:rsidR="00D43F06" w:rsidRPr="00B63A7F">
        <w:rPr>
          <w:rFonts w:ascii="Times New Roman" w:hAnsi="Times New Roman" w:cs="Times New Roman"/>
          <w:i/>
          <w:iCs/>
          <w:sz w:val="24"/>
          <w:szCs w:val="24"/>
          <w:shd w:val="clear" w:color="auto" w:fill="FFFFFF"/>
        </w:rPr>
        <w:t>BudgIT</w:t>
      </w:r>
      <w:proofErr w:type="spellEnd"/>
      <w:r w:rsidR="00203A42" w:rsidRPr="00B63A7F">
        <w:rPr>
          <w:rFonts w:ascii="Times New Roman" w:hAnsi="Times New Roman" w:cs="Times New Roman"/>
          <w:sz w:val="24"/>
          <w:szCs w:val="24"/>
          <w:shd w:val="clear" w:color="auto" w:fill="FFFFFF"/>
        </w:rPr>
        <w:t>,</w:t>
      </w:r>
      <w:r w:rsidR="009554FC" w:rsidRPr="00B63A7F">
        <w:rPr>
          <w:rFonts w:ascii="Times New Roman" w:hAnsi="Times New Roman" w:cs="Times New Roman"/>
          <w:sz w:val="24"/>
          <w:szCs w:val="24"/>
          <w:shd w:val="clear" w:color="auto" w:fill="FFFFFF"/>
        </w:rPr>
        <w:t xml:space="preserve"> primarily uses </w:t>
      </w:r>
      <w:r w:rsidR="000B49C4" w:rsidRPr="00B63A7F">
        <w:rPr>
          <w:rFonts w:ascii="Times New Roman" w:hAnsi="Times New Roman" w:cs="Times New Roman"/>
          <w:sz w:val="24"/>
          <w:szCs w:val="24"/>
          <w:shd w:val="clear" w:color="auto" w:fill="FFFFFF"/>
        </w:rPr>
        <w:t xml:space="preserve">its </w:t>
      </w:r>
      <w:r w:rsidR="00C57B2B" w:rsidRPr="00B63A7F">
        <w:rPr>
          <w:rFonts w:ascii="Times New Roman" w:hAnsi="Times New Roman" w:cs="Times New Roman"/>
          <w:sz w:val="24"/>
          <w:szCs w:val="24"/>
          <w:shd w:val="clear" w:color="auto" w:fill="FFFFFF"/>
        </w:rPr>
        <w:t>speciali</w:t>
      </w:r>
      <w:r w:rsidR="00D62769">
        <w:rPr>
          <w:rFonts w:ascii="Times New Roman" w:hAnsi="Times New Roman" w:cs="Times New Roman"/>
          <w:sz w:val="24"/>
          <w:szCs w:val="24"/>
          <w:shd w:val="clear" w:color="auto" w:fill="FFFFFF"/>
        </w:rPr>
        <w:t>s</w:t>
      </w:r>
      <w:r w:rsidR="00C57B2B" w:rsidRPr="00B63A7F">
        <w:rPr>
          <w:rFonts w:ascii="Times New Roman" w:hAnsi="Times New Roman" w:cs="Times New Roman"/>
          <w:sz w:val="24"/>
          <w:szCs w:val="24"/>
          <w:shd w:val="clear" w:color="auto" w:fill="FFFFFF"/>
        </w:rPr>
        <w:t xml:space="preserve">ed </w:t>
      </w:r>
      <w:r w:rsidR="00F624DC" w:rsidRPr="00B63A7F">
        <w:rPr>
          <w:rFonts w:ascii="Times New Roman" w:hAnsi="Times New Roman" w:cs="Times New Roman"/>
          <w:sz w:val="24"/>
          <w:szCs w:val="24"/>
          <w:shd w:val="clear" w:color="auto" w:fill="FFFFFF"/>
        </w:rPr>
        <w:t>budgetary monitory division</w:t>
      </w:r>
      <w:r w:rsidR="000B49C4" w:rsidRPr="00B63A7F">
        <w:rPr>
          <w:rFonts w:ascii="Times New Roman" w:hAnsi="Times New Roman" w:cs="Times New Roman"/>
          <w:sz w:val="24"/>
          <w:szCs w:val="24"/>
          <w:shd w:val="clear" w:color="auto" w:fill="FFFFFF"/>
        </w:rPr>
        <w:t xml:space="preserve">, </w:t>
      </w:r>
      <w:r w:rsidR="000B49C4" w:rsidRPr="00B63A7F">
        <w:rPr>
          <w:rFonts w:ascii="Times New Roman" w:hAnsi="Times New Roman" w:cs="Times New Roman"/>
          <w:i/>
          <w:iCs/>
          <w:sz w:val="24"/>
          <w:szCs w:val="24"/>
          <w:shd w:val="clear" w:color="auto" w:fill="FFFFFF"/>
        </w:rPr>
        <w:t>Tracka</w:t>
      </w:r>
      <w:r w:rsidR="00616F26" w:rsidRPr="00B63A7F">
        <w:rPr>
          <w:rFonts w:ascii="Times New Roman" w:hAnsi="Times New Roman" w:cs="Times New Roman"/>
          <w:i/>
          <w:iCs/>
          <w:sz w:val="24"/>
          <w:szCs w:val="24"/>
          <w:shd w:val="clear" w:color="auto" w:fill="FFFFFF"/>
        </w:rPr>
        <w:t>,</w:t>
      </w:r>
      <w:r w:rsidR="009554FC" w:rsidRPr="00B63A7F">
        <w:rPr>
          <w:rFonts w:ascii="Times New Roman" w:hAnsi="Times New Roman" w:cs="Times New Roman"/>
          <w:sz w:val="24"/>
          <w:szCs w:val="24"/>
          <w:shd w:val="clear" w:color="auto" w:fill="FFFFFF"/>
        </w:rPr>
        <w:t xml:space="preserve"> to achieve </w:t>
      </w:r>
      <w:r w:rsidR="00C34B1B" w:rsidRPr="00B63A7F">
        <w:rPr>
          <w:rFonts w:ascii="Times New Roman" w:hAnsi="Times New Roman"/>
          <w:sz w:val="24"/>
          <w:szCs w:val="24"/>
        </w:rPr>
        <w:t>behaviour</w:t>
      </w:r>
      <w:r w:rsidR="00D00E94" w:rsidRPr="00B63A7F">
        <w:rPr>
          <w:rFonts w:ascii="Times New Roman" w:hAnsi="Times New Roman"/>
          <w:sz w:val="24"/>
          <w:szCs w:val="24"/>
        </w:rPr>
        <w:t>al</w:t>
      </w:r>
      <w:r w:rsidR="009554FC" w:rsidRPr="00B63A7F">
        <w:rPr>
          <w:rFonts w:ascii="Times New Roman" w:hAnsi="Times New Roman" w:cs="Times New Roman"/>
          <w:sz w:val="24"/>
          <w:szCs w:val="24"/>
          <w:shd w:val="clear" w:color="auto" w:fill="FFFFFF"/>
        </w:rPr>
        <w:t xml:space="preserve"> changes regarding the government budget and </w:t>
      </w:r>
      <w:r w:rsidR="00523AA2" w:rsidRPr="00B63A7F">
        <w:rPr>
          <w:rFonts w:ascii="Times New Roman" w:hAnsi="Times New Roman" w:cs="Times New Roman"/>
          <w:sz w:val="24"/>
          <w:szCs w:val="24"/>
          <w:shd w:val="clear" w:color="auto" w:fill="FFFFFF"/>
        </w:rPr>
        <w:t xml:space="preserve">foster accountability and </w:t>
      </w:r>
      <w:r w:rsidR="009554FC" w:rsidRPr="00B63A7F">
        <w:rPr>
          <w:rFonts w:ascii="Times New Roman" w:hAnsi="Times New Roman" w:cs="Times New Roman"/>
          <w:sz w:val="24"/>
          <w:szCs w:val="24"/>
          <w:shd w:val="clear" w:color="auto" w:fill="FFFFFF"/>
        </w:rPr>
        <w:t xml:space="preserve">transparency in </w:t>
      </w:r>
      <w:r w:rsidR="00523AA2" w:rsidRPr="00B63A7F">
        <w:rPr>
          <w:rFonts w:ascii="Times New Roman" w:hAnsi="Times New Roman" w:cs="Times New Roman"/>
          <w:sz w:val="24"/>
          <w:szCs w:val="24"/>
          <w:shd w:val="clear" w:color="auto" w:fill="FFFFFF"/>
        </w:rPr>
        <w:t xml:space="preserve">government spending in </w:t>
      </w:r>
      <w:r w:rsidR="00EA2699" w:rsidRPr="00B63A7F">
        <w:rPr>
          <w:rFonts w:ascii="Times New Roman" w:hAnsi="Times New Roman" w:cs="Times New Roman"/>
          <w:sz w:val="24"/>
          <w:szCs w:val="24"/>
          <w:shd w:val="clear" w:color="auto" w:fill="FFFFFF"/>
        </w:rPr>
        <w:t>Nigeria</w:t>
      </w:r>
      <w:r w:rsidR="00CF1825" w:rsidRPr="00B63A7F">
        <w:rPr>
          <w:rFonts w:ascii="Times New Roman" w:hAnsi="Times New Roman" w:cs="Times New Roman"/>
          <w:sz w:val="24"/>
          <w:szCs w:val="24"/>
          <w:shd w:val="clear" w:color="auto" w:fill="FFFFFF"/>
        </w:rPr>
        <w:t xml:space="preserve"> via the use of ICT</w:t>
      </w:r>
      <w:r w:rsidR="00C57B2B">
        <w:rPr>
          <w:rFonts w:ascii="Times New Roman" w:hAnsi="Times New Roman" w:cs="Times New Roman"/>
          <w:sz w:val="24"/>
          <w:szCs w:val="24"/>
          <w:shd w:val="clear" w:color="auto" w:fill="FFFFFF"/>
        </w:rPr>
        <w:t xml:space="preserve"> when</w:t>
      </w:r>
      <w:r w:rsidR="00CF1825" w:rsidRPr="00B63A7F">
        <w:rPr>
          <w:rFonts w:ascii="Times New Roman" w:hAnsi="Times New Roman" w:cs="Times New Roman"/>
          <w:sz w:val="24"/>
          <w:szCs w:val="24"/>
          <w:shd w:val="clear" w:color="auto" w:fill="FFFFFF"/>
        </w:rPr>
        <w:t xml:space="preserve"> </w:t>
      </w:r>
      <w:r w:rsidR="00032A63" w:rsidRPr="00B63A7F">
        <w:rPr>
          <w:rFonts w:ascii="Times New Roman" w:hAnsi="Times New Roman" w:cs="Times New Roman"/>
          <w:sz w:val="24"/>
          <w:szCs w:val="24"/>
          <w:shd w:val="clear" w:color="auto" w:fill="FFFFFF"/>
        </w:rPr>
        <w:t>in</w:t>
      </w:r>
      <w:r w:rsidR="00F5474F" w:rsidRPr="00B63A7F">
        <w:rPr>
          <w:rFonts w:ascii="Times New Roman" w:hAnsi="Times New Roman" w:cs="Times New Roman"/>
          <w:sz w:val="24"/>
          <w:szCs w:val="24"/>
          <w:shd w:val="clear" w:color="auto" w:fill="FFFFFF"/>
        </w:rPr>
        <w:t>corporating</w:t>
      </w:r>
      <w:r w:rsidR="00032A63" w:rsidRPr="00B63A7F">
        <w:rPr>
          <w:rFonts w:ascii="Times New Roman" w:hAnsi="Times New Roman" w:cs="Times New Roman"/>
          <w:sz w:val="24"/>
          <w:szCs w:val="24"/>
          <w:shd w:val="clear" w:color="auto" w:fill="FFFFFF"/>
        </w:rPr>
        <w:t xml:space="preserve"> </w:t>
      </w:r>
      <w:r w:rsidR="00CF1825" w:rsidRPr="00B63A7F">
        <w:rPr>
          <w:rFonts w:ascii="Times New Roman" w:hAnsi="Times New Roman" w:cs="Times New Roman"/>
          <w:sz w:val="24"/>
          <w:szCs w:val="24"/>
          <w:shd w:val="clear" w:color="auto" w:fill="FFFFFF"/>
        </w:rPr>
        <w:t>social media</w:t>
      </w:r>
      <w:r w:rsidR="009554FC" w:rsidRPr="00B63A7F">
        <w:rPr>
          <w:rFonts w:ascii="Times New Roman" w:hAnsi="Times New Roman" w:cs="Times New Roman"/>
          <w:sz w:val="24"/>
          <w:szCs w:val="24"/>
          <w:shd w:val="clear" w:color="auto" w:fill="FFFFFF"/>
        </w:rPr>
        <w:t>.</w:t>
      </w:r>
      <w:r w:rsidR="001F44D1" w:rsidRPr="00B63A7F">
        <w:rPr>
          <w:rFonts w:ascii="Times New Roman" w:hAnsi="Times New Roman" w:cs="Times New Roman"/>
          <w:sz w:val="24"/>
          <w:szCs w:val="24"/>
          <w:shd w:val="clear" w:color="auto" w:fill="FFFFFF"/>
        </w:rPr>
        <w:t xml:space="preserve"> </w:t>
      </w:r>
      <w:bookmarkStart w:id="6" w:name="_Hlk45129206"/>
      <w:r w:rsidR="0090328A" w:rsidRPr="00B63A7F">
        <w:rPr>
          <w:rFonts w:ascii="Times New Roman" w:hAnsi="Times New Roman" w:cs="Times New Roman"/>
          <w:sz w:val="24"/>
          <w:szCs w:val="24"/>
          <w:shd w:val="clear" w:color="auto" w:fill="FFFFFF"/>
        </w:rPr>
        <w:t xml:space="preserve">The </w:t>
      </w:r>
      <w:r w:rsidR="0090328A" w:rsidRPr="00B63A7F">
        <w:rPr>
          <w:rFonts w:ascii="Times New Roman" w:eastAsia="Calibri" w:hAnsi="Times New Roman" w:cs="Times New Roman"/>
          <w:sz w:val="24"/>
          <w:szCs w:val="24"/>
        </w:rPr>
        <w:t xml:space="preserve">research </w:t>
      </w:r>
      <w:proofErr w:type="gramStart"/>
      <w:r w:rsidR="0090328A" w:rsidRPr="00B63A7F">
        <w:rPr>
          <w:rFonts w:ascii="Times New Roman" w:eastAsia="Calibri" w:hAnsi="Times New Roman" w:cs="Times New Roman"/>
          <w:sz w:val="24"/>
          <w:szCs w:val="24"/>
        </w:rPr>
        <w:t>question</w:t>
      </w:r>
      <w:proofErr w:type="gramEnd"/>
      <w:r w:rsidR="0090328A" w:rsidRPr="00B63A7F">
        <w:rPr>
          <w:rFonts w:ascii="Times New Roman" w:eastAsia="Calibri" w:hAnsi="Times New Roman" w:cs="Times New Roman"/>
          <w:sz w:val="24"/>
          <w:szCs w:val="24"/>
        </w:rPr>
        <w:t xml:space="preserve"> this </w:t>
      </w:r>
      <w:r w:rsidR="006664F0" w:rsidRPr="00B63A7F">
        <w:rPr>
          <w:rFonts w:ascii="Times New Roman" w:eastAsia="Calibri" w:hAnsi="Times New Roman" w:cs="Times New Roman"/>
          <w:sz w:val="24"/>
          <w:szCs w:val="24"/>
        </w:rPr>
        <w:t>article</w:t>
      </w:r>
      <w:r w:rsidR="0090328A" w:rsidRPr="00B63A7F">
        <w:rPr>
          <w:rFonts w:ascii="Times New Roman" w:eastAsia="Calibri" w:hAnsi="Times New Roman" w:cs="Times New Roman"/>
          <w:sz w:val="24"/>
          <w:szCs w:val="24"/>
        </w:rPr>
        <w:t xml:space="preserve"> answers is</w:t>
      </w:r>
      <w:r w:rsidR="00C91B7D" w:rsidRPr="00B63A7F">
        <w:rPr>
          <w:rFonts w:ascii="Times New Roman" w:eastAsia="Calibri" w:hAnsi="Times New Roman" w:cs="Times New Roman"/>
          <w:sz w:val="24"/>
          <w:szCs w:val="24"/>
        </w:rPr>
        <w:t>:</w:t>
      </w:r>
      <w:r w:rsidR="0090328A" w:rsidRPr="00B63A7F">
        <w:rPr>
          <w:rFonts w:ascii="Times New Roman" w:eastAsia="Calibri" w:hAnsi="Times New Roman" w:cs="Times New Roman"/>
          <w:sz w:val="24"/>
          <w:szCs w:val="24"/>
        </w:rPr>
        <w:t xml:space="preserve"> </w:t>
      </w:r>
      <w:r w:rsidR="00203A42" w:rsidRPr="00B63A7F">
        <w:rPr>
          <w:rFonts w:ascii="Times New Roman" w:eastAsia="Calibri" w:hAnsi="Times New Roman" w:cs="Times New Roman"/>
          <w:sz w:val="24"/>
          <w:szCs w:val="24"/>
        </w:rPr>
        <w:t>H</w:t>
      </w:r>
      <w:r w:rsidR="0090328A" w:rsidRPr="00B63A7F">
        <w:rPr>
          <w:rFonts w:ascii="Times New Roman" w:eastAsia="Calibri" w:hAnsi="Times New Roman" w:cs="Times New Roman"/>
          <w:sz w:val="24"/>
          <w:szCs w:val="24"/>
        </w:rPr>
        <w:t>ow</w:t>
      </w:r>
      <w:r w:rsidR="009269ED" w:rsidRPr="00B63A7F">
        <w:rPr>
          <w:rFonts w:ascii="Times New Roman" w:eastAsia="Calibri" w:hAnsi="Times New Roman" w:cs="Times New Roman"/>
          <w:sz w:val="24"/>
          <w:szCs w:val="24"/>
        </w:rPr>
        <w:t xml:space="preserve"> </w:t>
      </w:r>
      <w:r w:rsidR="00FD600C" w:rsidRPr="00B63A7F">
        <w:rPr>
          <w:rFonts w:ascii="Times New Roman" w:eastAsia="Calibri" w:hAnsi="Times New Roman" w:cs="Times New Roman"/>
          <w:sz w:val="24"/>
          <w:szCs w:val="24"/>
        </w:rPr>
        <w:t xml:space="preserve">were </w:t>
      </w:r>
      <w:r w:rsidR="0090328A" w:rsidRPr="00B63A7F">
        <w:rPr>
          <w:rFonts w:ascii="Times New Roman" w:hAnsi="Times New Roman" w:cs="Times New Roman"/>
          <w:sz w:val="24"/>
          <w:szCs w:val="24"/>
        </w:rPr>
        <w:t>transparency and accountability</w:t>
      </w:r>
      <w:r w:rsidR="005F34E2" w:rsidRPr="00B63A7F">
        <w:rPr>
          <w:rFonts w:ascii="Times New Roman" w:hAnsi="Times New Roman" w:cs="Times New Roman"/>
          <w:sz w:val="24"/>
          <w:szCs w:val="24"/>
        </w:rPr>
        <w:t xml:space="preserve"> facilitated</w:t>
      </w:r>
      <w:r w:rsidR="0090328A" w:rsidRPr="00B63A7F">
        <w:rPr>
          <w:rFonts w:ascii="Times New Roman" w:hAnsi="Times New Roman" w:cs="Times New Roman"/>
          <w:sz w:val="24"/>
          <w:szCs w:val="24"/>
        </w:rPr>
        <w:t xml:space="preserve"> around the </w:t>
      </w:r>
      <w:r w:rsidR="00415EF1" w:rsidRPr="00B63A7F">
        <w:rPr>
          <w:rFonts w:ascii="Times New Roman" w:hAnsi="Times New Roman" w:cs="Times New Roman"/>
          <w:sz w:val="24"/>
          <w:szCs w:val="24"/>
        </w:rPr>
        <w:t xml:space="preserve">government </w:t>
      </w:r>
      <w:r w:rsidR="0090328A" w:rsidRPr="00B63A7F">
        <w:rPr>
          <w:rFonts w:ascii="Times New Roman" w:hAnsi="Times New Roman" w:cs="Times New Roman"/>
          <w:sz w:val="24"/>
          <w:szCs w:val="24"/>
        </w:rPr>
        <w:t>budgeting process</w:t>
      </w:r>
      <w:r w:rsidR="00FD600C" w:rsidRPr="00B63A7F">
        <w:rPr>
          <w:rFonts w:ascii="Times New Roman" w:hAnsi="Times New Roman" w:cs="Times New Roman"/>
          <w:sz w:val="24"/>
          <w:szCs w:val="24"/>
        </w:rPr>
        <w:t xml:space="preserve"> by </w:t>
      </w:r>
      <w:r w:rsidR="00AB1C68" w:rsidRPr="00B63A7F">
        <w:rPr>
          <w:rFonts w:ascii="Times New Roman" w:hAnsi="Times New Roman" w:cs="Times New Roman"/>
          <w:i/>
          <w:iCs/>
          <w:sz w:val="24"/>
          <w:szCs w:val="24"/>
          <w:shd w:val="clear" w:color="auto" w:fill="FFFFFF"/>
        </w:rPr>
        <w:t>Tracka</w:t>
      </w:r>
      <w:r w:rsidR="0090328A" w:rsidRPr="00B63A7F">
        <w:rPr>
          <w:rFonts w:ascii="Times New Roman" w:hAnsi="Times New Roman" w:cs="Times New Roman"/>
          <w:sz w:val="24"/>
          <w:szCs w:val="24"/>
        </w:rPr>
        <w:t xml:space="preserve"> in </w:t>
      </w:r>
      <w:r w:rsidR="00A83535" w:rsidRPr="00B63A7F">
        <w:rPr>
          <w:rFonts w:ascii="Times New Roman" w:hAnsi="Times New Roman" w:cs="Times New Roman"/>
          <w:sz w:val="24"/>
          <w:szCs w:val="24"/>
        </w:rPr>
        <w:t>Nigeria</w:t>
      </w:r>
      <w:r w:rsidR="0090328A" w:rsidRPr="00B63A7F">
        <w:rPr>
          <w:rFonts w:ascii="Times New Roman" w:hAnsi="Times New Roman" w:cs="Times New Roman"/>
          <w:sz w:val="24"/>
          <w:szCs w:val="24"/>
        </w:rPr>
        <w:t>?</w:t>
      </w:r>
      <w:bookmarkEnd w:id="6"/>
      <w:r w:rsidR="0090328A" w:rsidRPr="00B63A7F">
        <w:rPr>
          <w:rFonts w:ascii="Times New Roman" w:hAnsi="Times New Roman" w:cs="Times New Roman"/>
          <w:sz w:val="24"/>
          <w:szCs w:val="24"/>
        </w:rPr>
        <w:t xml:space="preserve"> </w:t>
      </w:r>
      <w:r w:rsidR="005D43E1" w:rsidRPr="00B63A7F">
        <w:rPr>
          <w:rFonts w:ascii="Times New Roman" w:hAnsi="Times New Roman" w:cs="Times New Roman"/>
          <w:sz w:val="24"/>
          <w:szCs w:val="24"/>
          <w:shd w:val="clear" w:color="auto" w:fill="FFFFFF"/>
        </w:rPr>
        <w:t xml:space="preserve">Due to the novelty of this research, </w:t>
      </w:r>
      <w:r w:rsidR="00203A42" w:rsidRPr="00B63A7F">
        <w:rPr>
          <w:rFonts w:ascii="Times New Roman" w:hAnsi="Times New Roman" w:cs="Times New Roman"/>
          <w:sz w:val="24"/>
          <w:szCs w:val="24"/>
          <w:shd w:val="clear" w:color="auto" w:fill="FFFFFF"/>
        </w:rPr>
        <w:t xml:space="preserve">this </w:t>
      </w:r>
      <w:r w:rsidR="006664F0" w:rsidRPr="00B63A7F">
        <w:rPr>
          <w:rFonts w:ascii="Times New Roman" w:hAnsi="Times New Roman" w:cs="Times New Roman"/>
          <w:sz w:val="24"/>
          <w:szCs w:val="24"/>
          <w:shd w:val="clear" w:color="auto" w:fill="FFFFFF"/>
        </w:rPr>
        <w:t>article</w:t>
      </w:r>
      <w:r w:rsidR="005D43E1" w:rsidRPr="00B63A7F">
        <w:rPr>
          <w:rFonts w:ascii="Times New Roman" w:hAnsi="Times New Roman" w:cs="Times New Roman"/>
          <w:sz w:val="24"/>
          <w:szCs w:val="24"/>
          <w:shd w:val="clear" w:color="auto" w:fill="FFFFFF"/>
        </w:rPr>
        <w:t xml:space="preserve"> proffer</w:t>
      </w:r>
      <w:r w:rsidR="00203A42" w:rsidRPr="00B63A7F">
        <w:rPr>
          <w:rFonts w:ascii="Times New Roman" w:hAnsi="Times New Roman" w:cs="Times New Roman"/>
          <w:sz w:val="24"/>
          <w:szCs w:val="24"/>
          <w:shd w:val="clear" w:color="auto" w:fill="FFFFFF"/>
        </w:rPr>
        <w:t>s</w:t>
      </w:r>
      <w:r w:rsidR="005D43E1" w:rsidRPr="00B63A7F">
        <w:rPr>
          <w:rFonts w:ascii="Times New Roman" w:hAnsi="Times New Roman" w:cs="Times New Roman"/>
          <w:sz w:val="24"/>
          <w:szCs w:val="24"/>
          <w:shd w:val="clear" w:color="auto" w:fill="FFFFFF"/>
        </w:rPr>
        <w:t xml:space="preserve"> solutions for </w:t>
      </w:r>
      <w:r w:rsidR="00203A42" w:rsidRPr="00B63A7F">
        <w:rPr>
          <w:rFonts w:ascii="Times New Roman" w:hAnsi="Times New Roman" w:cs="Times New Roman"/>
          <w:sz w:val="24"/>
          <w:szCs w:val="24"/>
        </w:rPr>
        <w:t xml:space="preserve">facilitating transparency and accountability </w:t>
      </w:r>
      <w:r w:rsidR="005D43E1" w:rsidRPr="00B63A7F">
        <w:rPr>
          <w:rFonts w:ascii="Times New Roman" w:hAnsi="Times New Roman" w:cs="Times New Roman"/>
          <w:sz w:val="24"/>
          <w:szCs w:val="24"/>
          <w:shd w:val="clear" w:color="auto" w:fill="FFFFFF"/>
        </w:rPr>
        <w:t>in</w:t>
      </w:r>
      <w:r w:rsidR="00CD6349" w:rsidRPr="00B63A7F">
        <w:rPr>
          <w:rFonts w:ascii="Times New Roman" w:hAnsi="Times New Roman" w:cs="Times New Roman"/>
          <w:sz w:val="24"/>
          <w:szCs w:val="24"/>
          <w:shd w:val="clear" w:color="auto" w:fill="FFFFFF"/>
        </w:rPr>
        <w:t xml:space="preserve"> </w:t>
      </w:r>
      <w:r w:rsidR="001F44D1" w:rsidRPr="00B63A7F">
        <w:rPr>
          <w:rFonts w:ascii="Times New Roman" w:hAnsi="Times New Roman" w:cs="Times New Roman"/>
          <w:sz w:val="24"/>
          <w:szCs w:val="24"/>
          <w:shd w:val="clear" w:color="auto" w:fill="FFFFFF"/>
        </w:rPr>
        <w:t>developing</w:t>
      </w:r>
      <w:r w:rsidR="005D43E1" w:rsidRPr="00B63A7F">
        <w:rPr>
          <w:rFonts w:ascii="Times New Roman" w:hAnsi="Times New Roman" w:cs="Times New Roman"/>
          <w:sz w:val="24"/>
          <w:szCs w:val="24"/>
          <w:shd w:val="clear" w:color="auto" w:fill="FFFFFF"/>
        </w:rPr>
        <w:t xml:space="preserve"> </w:t>
      </w:r>
      <w:r w:rsidR="00A37A55" w:rsidRPr="00B63A7F">
        <w:rPr>
          <w:rFonts w:ascii="Times New Roman" w:hAnsi="Times New Roman" w:cs="Times New Roman"/>
          <w:sz w:val="24"/>
          <w:szCs w:val="24"/>
          <w:shd w:val="clear" w:color="auto" w:fill="FFFFFF"/>
        </w:rPr>
        <w:t>countries</w:t>
      </w:r>
      <w:r w:rsidR="005D43E1" w:rsidRPr="00B63A7F">
        <w:rPr>
          <w:rFonts w:ascii="Times New Roman" w:hAnsi="Times New Roman" w:cs="Times New Roman"/>
          <w:sz w:val="24"/>
          <w:szCs w:val="24"/>
          <w:shd w:val="clear" w:color="auto" w:fill="FFFFFF"/>
        </w:rPr>
        <w:t xml:space="preserve"> where citizenship engagement in the </w:t>
      </w:r>
      <w:r w:rsidR="00A37A55" w:rsidRPr="00B63A7F">
        <w:rPr>
          <w:rFonts w:ascii="Times New Roman" w:hAnsi="Times New Roman" w:cs="Times New Roman"/>
          <w:sz w:val="24"/>
          <w:szCs w:val="24"/>
          <w:shd w:val="clear" w:color="auto" w:fill="FFFFFF"/>
        </w:rPr>
        <w:t xml:space="preserve">government </w:t>
      </w:r>
      <w:r w:rsidR="005D43E1" w:rsidRPr="00B63A7F">
        <w:rPr>
          <w:rFonts w:ascii="Times New Roman" w:hAnsi="Times New Roman" w:cs="Times New Roman"/>
          <w:sz w:val="24"/>
          <w:szCs w:val="24"/>
          <w:shd w:val="clear" w:color="auto" w:fill="FFFFFF"/>
        </w:rPr>
        <w:t>budgetary process is being considered</w:t>
      </w:r>
      <w:r w:rsidR="00C76058" w:rsidRPr="00B63A7F">
        <w:rPr>
          <w:rFonts w:ascii="Times New Roman" w:hAnsi="Times New Roman" w:cs="Times New Roman"/>
          <w:sz w:val="24"/>
          <w:szCs w:val="24"/>
          <w:shd w:val="clear" w:color="auto" w:fill="FFFFFF"/>
        </w:rPr>
        <w:t xml:space="preserve">. </w:t>
      </w:r>
    </w:p>
    <w:p w14:paraId="33A36C51" w14:textId="263CF04F" w:rsidR="00791BA2" w:rsidRPr="00B63A7F" w:rsidRDefault="00791BA2" w:rsidP="008A628C">
      <w:pPr>
        <w:spacing w:line="480" w:lineRule="auto"/>
        <w:jc w:val="both"/>
        <w:rPr>
          <w:rFonts w:ascii="Times New Roman" w:hAnsi="Times New Roman" w:cs="Times New Roman"/>
          <w:sz w:val="24"/>
          <w:szCs w:val="24"/>
          <w:shd w:val="clear" w:color="auto" w:fill="FFFFFF"/>
        </w:rPr>
      </w:pPr>
    </w:p>
    <w:p w14:paraId="39FCCD69" w14:textId="73BC0605" w:rsidR="008B294C" w:rsidRDefault="00791BA2" w:rsidP="008A628C">
      <w:pPr>
        <w:spacing w:line="480" w:lineRule="auto"/>
        <w:jc w:val="both"/>
        <w:rPr>
          <w:rFonts w:ascii="Times New Roman" w:hAnsi="Times New Roman" w:cs="Times New Roman"/>
          <w:sz w:val="24"/>
          <w:szCs w:val="24"/>
        </w:rPr>
      </w:pPr>
      <w:r w:rsidRPr="00B63A7F">
        <w:rPr>
          <w:rFonts w:ascii="Times New Roman" w:hAnsi="Times New Roman" w:cs="Times New Roman"/>
          <w:sz w:val="24"/>
          <w:szCs w:val="24"/>
        </w:rPr>
        <w:t>The article proceeds by introducing the context of the study. We then introduce the relevant literature, explain our research method and</w:t>
      </w:r>
      <w:r w:rsidR="00C57B2B">
        <w:rPr>
          <w:rFonts w:ascii="Times New Roman" w:hAnsi="Times New Roman" w:cs="Times New Roman"/>
          <w:sz w:val="24"/>
          <w:szCs w:val="24"/>
        </w:rPr>
        <w:t>, subsequently,</w:t>
      </w:r>
      <w:r w:rsidRPr="00B63A7F">
        <w:rPr>
          <w:rFonts w:ascii="Times New Roman" w:hAnsi="Times New Roman" w:cs="Times New Roman"/>
          <w:sz w:val="24"/>
          <w:szCs w:val="24"/>
        </w:rPr>
        <w:t xml:space="preserve"> move on to </w:t>
      </w:r>
      <w:r w:rsidR="00AC40A6" w:rsidRPr="00B63A7F">
        <w:rPr>
          <w:rFonts w:ascii="Times New Roman" w:hAnsi="Times New Roman" w:cs="Times New Roman"/>
          <w:sz w:val="24"/>
          <w:szCs w:val="24"/>
        </w:rPr>
        <w:t xml:space="preserve">our </w:t>
      </w:r>
      <w:r w:rsidRPr="00B63A7F">
        <w:rPr>
          <w:rFonts w:ascii="Times New Roman" w:hAnsi="Times New Roman" w:cs="Times New Roman"/>
          <w:sz w:val="24"/>
          <w:szCs w:val="24"/>
        </w:rPr>
        <w:t xml:space="preserve">abductive </w:t>
      </w:r>
      <w:r w:rsidR="00AC40A6" w:rsidRPr="00B63A7F">
        <w:rPr>
          <w:rFonts w:ascii="Times New Roman" w:hAnsi="Times New Roman" w:cs="Times New Roman"/>
          <w:sz w:val="24"/>
          <w:szCs w:val="24"/>
        </w:rPr>
        <w:t>approach</w:t>
      </w:r>
      <w:r w:rsidRPr="00B63A7F">
        <w:rPr>
          <w:rFonts w:ascii="Times New Roman" w:hAnsi="Times New Roman" w:cs="Times New Roman"/>
          <w:sz w:val="24"/>
          <w:szCs w:val="24"/>
        </w:rPr>
        <w:t xml:space="preserve"> via </w:t>
      </w:r>
      <w:r w:rsidRPr="00B63A7F">
        <w:rPr>
          <w:rFonts w:ascii="Times New Roman" w:hAnsi="Times New Roman" w:cs="Times New Roman"/>
          <w:sz w:val="24"/>
          <w:szCs w:val="24"/>
        </w:rPr>
        <w:lastRenderedPageBreak/>
        <w:t xml:space="preserve">the result, rule, </w:t>
      </w:r>
      <w:r w:rsidR="005C375A" w:rsidRPr="00B63A7F">
        <w:rPr>
          <w:rFonts w:ascii="Times New Roman" w:hAnsi="Times New Roman" w:cs="Times New Roman"/>
          <w:sz w:val="24"/>
          <w:szCs w:val="24"/>
        </w:rPr>
        <w:t xml:space="preserve">and </w:t>
      </w:r>
      <w:r w:rsidRPr="00B63A7F">
        <w:rPr>
          <w:rFonts w:ascii="Times New Roman" w:hAnsi="Times New Roman" w:cs="Times New Roman"/>
          <w:sz w:val="24"/>
          <w:szCs w:val="24"/>
        </w:rPr>
        <w:t xml:space="preserve">case </w:t>
      </w:r>
      <w:r w:rsidR="00AC40A6" w:rsidRPr="00B63A7F">
        <w:rPr>
          <w:rFonts w:ascii="Times New Roman" w:hAnsi="Times New Roman" w:cs="Times New Roman"/>
          <w:sz w:val="24"/>
          <w:szCs w:val="24"/>
        </w:rPr>
        <w:t>process</w:t>
      </w:r>
      <w:r w:rsidRPr="00B63A7F">
        <w:rPr>
          <w:rFonts w:ascii="Times New Roman" w:hAnsi="Times New Roman" w:cs="Times New Roman"/>
          <w:sz w:val="24"/>
          <w:szCs w:val="24"/>
        </w:rPr>
        <w:t xml:space="preserve">. After deriving our </w:t>
      </w:r>
      <w:bookmarkStart w:id="7" w:name="_Hlk54346584"/>
      <w:r w:rsidRPr="00B63A7F">
        <w:rPr>
          <w:rFonts w:ascii="Times New Roman" w:hAnsi="Times New Roman" w:cs="Times New Roman"/>
          <w:sz w:val="24"/>
          <w:szCs w:val="24"/>
        </w:rPr>
        <w:t>abductive</w:t>
      </w:r>
      <w:r w:rsidR="00D764D9" w:rsidRPr="00B63A7F">
        <w:rPr>
          <w:rFonts w:ascii="Times New Roman" w:hAnsi="Times New Roman" w:cs="Times New Roman"/>
          <w:sz w:val="24"/>
          <w:szCs w:val="24"/>
        </w:rPr>
        <w:t xml:space="preserve"> </w:t>
      </w:r>
      <w:r w:rsidRPr="00B63A7F">
        <w:rPr>
          <w:rFonts w:ascii="Times New Roman" w:hAnsi="Times New Roman" w:cs="Times New Roman"/>
          <w:sz w:val="24"/>
          <w:szCs w:val="24"/>
        </w:rPr>
        <w:t>model</w:t>
      </w:r>
      <w:bookmarkEnd w:id="7"/>
      <w:r w:rsidRPr="00B63A7F">
        <w:rPr>
          <w:rFonts w:ascii="Times New Roman" w:hAnsi="Times New Roman" w:cs="Times New Roman"/>
          <w:sz w:val="24"/>
          <w:szCs w:val="24"/>
        </w:rPr>
        <w:t>, we</w:t>
      </w:r>
      <w:r w:rsidR="000A5369" w:rsidRPr="00B63A7F">
        <w:rPr>
          <w:rFonts w:ascii="Times New Roman" w:hAnsi="Times New Roman" w:cs="Times New Roman"/>
          <w:sz w:val="24"/>
          <w:szCs w:val="24"/>
        </w:rPr>
        <w:t xml:space="preserve"> present our </w:t>
      </w:r>
      <w:r w:rsidRPr="00B63A7F">
        <w:rPr>
          <w:rFonts w:ascii="Times New Roman" w:hAnsi="Times New Roman" w:cs="Times New Roman"/>
          <w:sz w:val="24"/>
          <w:szCs w:val="24"/>
        </w:rPr>
        <w:t>conclusion</w:t>
      </w:r>
      <w:r w:rsidR="0024424E" w:rsidRPr="00B63A7F">
        <w:rPr>
          <w:rFonts w:ascii="Times New Roman" w:hAnsi="Times New Roman" w:cs="Times New Roman"/>
          <w:sz w:val="24"/>
          <w:szCs w:val="24"/>
        </w:rPr>
        <w:t xml:space="preserve"> </w:t>
      </w:r>
      <w:r w:rsidRPr="00B63A7F">
        <w:rPr>
          <w:rFonts w:ascii="Times New Roman" w:hAnsi="Times New Roman" w:cs="Times New Roman"/>
          <w:sz w:val="24"/>
          <w:szCs w:val="24"/>
        </w:rPr>
        <w:t xml:space="preserve">and </w:t>
      </w:r>
      <w:r w:rsidR="000A5369" w:rsidRPr="00B63A7F">
        <w:rPr>
          <w:rFonts w:ascii="Times New Roman" w:hAnsi="Times New Roman" w:cs="Times New Roman"/>
          <w:sz w:val="24"/>
          <w:szCs w:val="24"/>
        </w:rPr>
        <w:t>l</w:t>
      </w:r>
      <w:r w:rsidRPr="00B63A7F">
        <w:rPr>
          <w:rFonts w:ascii="Times New Roman" w:hAnsi="Times New Roman" w:cs="Times New Roman"/>
          <w:sz w:val="24"/>
          <w:szCs w:val="24"/>
        </w:rPr>
        <w:t>imitations.</w:t>
      </w:r>
      <w:bookmarkEnd w:id="5"/>
    </w:p>
    <w:p w14:paraId="0F3FE927" w14:textId="77777777" w:rsidR="00B97B2F" w:rsidRPr="00B63A7F" w:rsidRDefault="00B97B2F" w:rsidP="008A628C">
      <w:pPr>
        <w:spacing w:line="480" w:lineRule="auto"/>
        <w:jc w:val="both"/>
        <w:rPr>
          <w:rFonts w:ascii="Times New Roman" w:hAnsi="Times New Roman" w:cs="Times New Roman"/>
          <w:sz w:val="24"/>
          <w:szCs w:val="24"/>
        </w:rPr>
      </w:pPr>
    </w:p>
    <w:p w14:paraId="0FBA187F" w14:textId="21C9C25F" w:rsidR="007751DB" w:rsidRPr="00B63A7F" w:rsidRDefault="003C32E8" w:rsidP="007751DB">
      <w:pPr>
        <w:spacing w:line="480" w:lineRule="auto"/>
        <w:jc w:val="both"/>
        <w:rPr>
          <w:rFonts w:ascii="Times New Roman" w:hAnsi="Times New Roman" w:cs="Times New Roman"/>
          <w:b/>
          <w:bCs/>
          <w:sz w:val="24"/>
          <w:szCs w:val="24"/>
        </w:rPr>
      </w:pPr>
      <w:r w:rsidRPr="00B63A7F">
        <w:rPr>
          <w:rFonts w:ascii="Times New Roman" w:hAnsi="Times New Roman" w:cs="Times New Roman"/>
          <w:b/>
          <w:bCs/>
          <w:sz w:val="24"/>
          <w:szCs w:val="24"/>
        </w:rPr>
        <w:t>2</w:t>
      </w:r>
      <w:r w:rsidR="007751DB" w:rsidRPr="00B63A7F">
        <w:rPr>
          <w:rFonts w:ascii="Times New Roman" w:hAnsi="Times New Roman" w:cs="Times New Roman"/>
          <w:b/>
          <w:bCs/>
          <w:sz w:val="24"/>
          <w:szCs w:val="24"/>
        </w:rPr>
        <w:tab/>
        <w:t>Context</w:t>
      </w:r>
    </w:p>
    <w:p w14:paraId="06023ABA" w14:textId="77777777" w:rsidR="005F34E2" w:rsidRPr="00B63A7F" w:rsidRDefault="005F34E2" w:rsidP="005E0B51">
      <w:pPr>
        <w:spacing w:line="480" w:lineRule="auto"/>
        <w:jc w:val="both"/>
        <w:rPr>
          <w:rFonts w:ascii="Times New Roman" w:hAnsi="Times New Roman" w:cs="Times New Roman"/>
          <w:sz w:val="24"/>
          <w:szCs w:val="24"/>
        </w:rPr>
      </w:pPr>
    </w:p>
    <w:p w14:paraId="38892264" w14:textId="19CCA61D" w:rsidR="00FE073F" w:rsidRPr="00B63A7F" w:rsidRDefault="00FE073F" w:rsidP="00FE073F">
      <w:pPr>
        <w:spacing w:line="480" w:lineRule="auto"/>
        <w:jc w:val="both"/>
        <w:rPr>
          <w:rFonts w:ascii="Times New Roman" w:hAnsi="Times New Roman" w:cs="Times New Roman"/>
          <w:sz w:val="24"/>
          <w:szCs w:val="24"/>
        </w:rPr>
      </w:pPr>
      <w:r w:rsidRPr="00B63A7F">
        <w:rPr>
          <w:rFonts w:ascii="Times New Roman" w:hAnsi="Times New Roman" w:cs="Times New Roman"/>
          <w:sz w:val="24"/>
          <w:szCs w:val="24"/>
        </w:rPr>
        <w:t xml:space="preserve">With a population of about 181 million people, Nigeria is the most populous country in Africa and the seventh most populous in the world. It is classified as a lower-middle-income country and has the largest economy in Africa </w:t>
      </w:r>
      <w:r w:rsidRPr="00B63A7F">
        <w:rPr>
          <w:rFonts w:ascii="Times New Roman" w:hAnsi="Times New Roman" w:cs="Times New Roman"/>
          <w:sz w:val="24"/>
          <w:szCs w:val="24"/>
        </w:rPr>
        <w:fldChar w:fldCharType="begin" w:fldLock="1"/>
      </w:r>
      <w:r w:rsidR="0007348E" w:rsidRPr="00B63A7F">
        <w:rPr>
          <w:rFonts w:ascii="Times New Roman" w:hAnsi="Times New Roman" w:cs="Times New Roman"/>
          <w:sz w:val="24"/>
          <w:szCs w:val="24"/>
        </w:rPr>
        <w:instrText>ADDIN CSL_CITATION { "citationItems" : [ { "id" : "ITEM-1", "itemData" : { "URL" : "http://www.worldbank.org/en/country/nigeria/overview", "accessed" : { "date-parts" : [ [ "2019", "5", "15" ] ] }, "author" : [ { "dropping-particle" : "", "family" : "WorldBankGroup", "given" : "", "non-dropping-particle" : "", "parse-names" : false, "suffix" : "" } ], "id" : "ITEM-1", "issue" : "09/23", "issued" : { "date-parts" : [ [ "2019" ] ] }, "note" : "TY: MULTI; ID: 100", "title" : "Nigeria Overview", "type" : "webpage", "volume" : "2019" }, "uris" : [ "http://www.mendeley.com/documents/?uuid=a7969192-7f73-4d88-8a7b-a0d83cc8988b" ] }, { "id" : "ITEM-2", "itemData" : { "URL" : "http://www.nigerianstat.gov.ng/", "accessed" : { "date-parts" : [ [ "2016", "11", "12" ] ] }, "author" : [ { "dropping-particle" : "", "family" : "NBS", "given" : "", "non-dropping-particle" : "", "parse-names" : false, "suffix" : "" } ], "id" : "ITEM-2", "issue" : "11/18", "issued" : { "date-parts" : [ [ "2016" ] ] }, "title" : "Nigerian National Bureau of Statistics Webpage", "type" : "webpage", "volume" : "2016" }, "uris" : [ "http://www.mendeley.com/documents/?uuid=4daa9639-8d5c-4086-b750-011082586703" ] } ], "mendeley" : { "formattedCitation" : "(NBS, 2016; WorldBankGroup, 2019)", "plainTextFormattedCitation" : "(NBS, 2016; WorldBankGroup, 2019)", "previouslyFormattedCitation" : "(NBS, 2016; WorldBankGroup, 2019)" }, "properties" : { "noteIndex" : 0 }, "schema" : "https://github.com/citation-style-language/schema/raw/master/csl-citation.json" }</w:instrText>
      </w:r>
      <w:r w:rsidRPr="00B63A7F">
        <w:rPr>
          <w:rFonts w:ascii="Times New Roman" w:hAnsi="Times New Roman" w:cs="Times New Roman"/>
          <w:sz w:val="24"/>
          <w:szCs w:val="24"/>
        </w:rPr>
        <w:fldChar w:fldCharType="separate"/>
      </w:r>
      <w:r w:rsidR="00156E36" w:rsidRPr="00B63A7F">
        <w:rPr>
          <w:rFonts w:ascii="Times New Roman" w:hAnsi="Times New Roman" w:cs="Times New Roman"/>
          <w:noProof/>
          <w:sz w:val="24"/>
          <w:szCs w:val="24"/>
        </w:rPr>
        <w:t>(NBS, 2016; WorldBankGroup, 2019)</w:t>
      </w:r>
      <w:r w:rsidRPr="00B63A7F">
        <w:rPr>
          <w:rFonts w:ascii="Times New Roman" w:hAnsi="Times New Roman" w:cs="Times New Roman"/>
          <w:sz w:val="24"/>
          <w:szCs w:val="24"/>
        </w:rPr>
        <w:fldChar w:fldCharType="end"/>
      </w:r>
      <w:r w:rsidRPr="00B63A7F">
        <w:rPr>
          <w:rFonts w:ascii="Times New Roman" w:hAnsi="Times New Roman" w:cs="Times New Roman"/>
          <w:sz w:val="24"/>
          <w:szCs w:val="24"/>
        </w:rPr>
        <w:t xml:space="preserve">. </w:t>
      </w:r>
      <w:r w:rsidR="007A7A8D" w:rsidRPr="00B63A7F">
        <w:rPr>
          <w:rFonts w:ascii="Times New Roman" w:hAnsi="Times New Roman" w:cs="Times New Roman"/>
          <w:sz w:val="24"/>
          <w:szCs w:val="24"/>
        </w:rPr>
        <w:t>H</w:t>
      </w:r>
      <w:r w:rsidRPr="00B63A7F">
        <w:rPr>
          <w:rFonts w:ascii="Times New Roman" w:hAnsi="Times New Roman" w:cs="Times New Roman"/>
          <w:sz w:val="24"/>
          <w:szCs w:val="24"/>
        </w:rPr>
        <w:t xml:space="preserve">istorical and exegetical research suggests that government budgetary corruption </w:t>
      </w:r>
      <w:r w:rsidR="007A7A8D" w:rsidRPr="00B63A7F">
        <w:rPr>
          <w:rFonts w:ascii="Times New Roman" w:hAnsi="Times New Roman" w:cs="Times New Roman"/>
          <w:sz w:val="24"/>
          <w:szCs w:val="24"/>
        </w:rPr>
        <w:t xml:space="preserve">in Nigeria </w:t>
      </w:r>
      <w:r w:rsidRPr="00B63A7F">
        <w:rPr>
          <w:rFonts w:ascii="Times New Roman" w:hAnsi="Times New Roman" w:cs="Times New Roman"/>
          <w:sz w:val="24"/>
          <w:szCs w:val="24"/>
        </w:rPr>
        <w:t xml:space="preserve">has roots in the pre-colonial taxation era but has </w:t>
      </w:r>
      <w:r w:rsidR="00BA6D94" w:rsidRPr="00B63A7F">
        <w:rPr>
          <w:rFonts w:ascii="Times New Roman" w:hAnsi="Times New Roman" w:cs="Times New Roman"/>
          <w:sz w:val="24"/>
          <w:szCs w:val="24"/>
        </w:rPr>
        <w:t xml:space="preserve">become </w:t>
      </w:r>
      <w:r w:rsidR="00074E07" w:rsidRPr="00B63A7F">
        <w:rPr>
          <w:rFonts w:ascii="Times New Roman" w:hAnsi="Times New Roman" w:cs="Times New Roman"/>
          <w:sz w:val="24"/>
          <w:szCs w:val="24"/>
        </w:rPr>
        <w:t>common-place</w:t>
      </w:r>
      <w:r w:rsidR="00BA6D94" w:rsidRPr="00B63A7F">
        <w:rPr>
          <w:rFonts w:ascii="Times New Roman" w:hAnsi="Times New Roman" w:cs="Times New Roman"/>
          <w:sz w:val="24"/>
          <w:szCs w:val="24"/>
        </w:rPr>
        <w:t xml:space="preserve"> after Nigerian independence</w:t>
      </w:r>
      <w:r w:rsidR="009E0C18" w:rsidRPr="00B63A7F">
        <w:rPr>
          <w:rFonts w:ascii="Times New Roman" w:hAnsi="Times New Roman" w:cs="Times New Roman"/>
          <w:sz w:val="24"/>
          <w:szCs w:val="24"/>
        </w:rPr>
        <w:t xml:space="preserve"> </w:t>
      </w:r>
      <w:r w:rsidRPr="00B63A7F">
        <w:rPr>
          <w:rFonts w:ascii="Times New Roman" w:hAnsi="Times New Roman" w:cs="Times New Roman"/>
          <w:sz w:val="24"/>
          <w:szCs w:val="24"/>
        </w:rPr>
        <w:fldChar w:fldCharType="begin" w:fldLock="1"/>
      </w:r>
      <w:r w:rsidRPr="00B63A7F">
        <w:rPr>
          <w:rFonts w:ascii="Times New Roman" w:hAnsi="Times New Roman" w:cs="Times New Roman"/>
          <w:sz w:val="24"/>
          <w:szCs w:val="24"/>
        </w:rPr>
        <w:instrText>ADDIN CSL_CITATION { "citationItems" : [ { "id" : "ITEM-1", "itemData" : { "ISSN" : "2570-7558", "author" : [ { "dropping-particle" : "", "family" : "Ogunyemi", "given" : "Adetunji Ojo", "non-dropping-particle" : "", "parse-names" : false, "suffix" : "" } ], "container-title" : "Modern Africa: Politics, History and Society", "id" : "ITEM-1", "issue" : "1", "issued" : { "date-parts" : [ [ "2017" ] ] }, "page" : "55-82", "title" : "A Historical Reconstruction of the Essential Characteristics of Nigeria\u2019s Federal Budget, 1954-2000", "type" : "article-journal", "volume" : "5" }, "uris" : [ "http://www.mendeley.com/documents/?uuid=2ddc88f4-70e6-4c16-8400-87716331c0f3" ] }, { "id" : "ITEM-2", "itemData" : { "author" : [ { "dropping-particle" : "", "family" : "Onyiah", "given" : "Ifeanyichukwu A", "non-dropping-particle" : "", "parse-names" : false, "suffix" : "" }, { "dropping-particle" : "", "family" : "Ezeamama", "given" : "N C", "non-dropping-particle" : "", "parse-names" : false, "suffix" : "" }, { "dropping-particle" : "", "family" : "Ugwu", "given" : "Joy N", "non-dropping-particle" : "", "parse-names" : false, "suffix" : "" }, { "dropping-particle" : "", "family" : "Mgbodile", "given" : "C C", "non-dropping-particle" : "", "parse-names" : false, "suffix" : "" } ], "container-title" : "British Journal of Economics, Management &amp; Trade", "id" : "ITEM-2", "issue" : "2", "issued" : { "date-parts" : [ [ "2016" ] ] }, "page" : "1-13", "title" : "Nigerian Budget Implementation and Control Reforms: Tool for Macro Economic Growth", "type" : "article-journal", "volume" : "11" }, "uris" : [ "http://www.mendeley.com/documents/?uuid=f944b535-f0c9-4bda-904a-72bef142f228" ] } ], "mendeley" : { "formattedCitation" : "(Ogunyemi, 2017; Onyiah, Ezeamama, Ugwu, &amp; Mgbodile, 2016)", "manualFormatting" : "(Ogunyemi, 2017; Onyiah et al., 2016)", "plainTextFormattedCitation" : "(Ogunyemi, 2017; Onyiah, Ezeamama, Ugwu, &amp; Mgbodile, 2016)", "previouslyFormattedCitation" : "(Ogunyemi, 2017; Onyiah, Ezeamama, Ugwu, &amp; Mgbodile, 2016)" }, "properties" : { "noteIndex" : 0 }, "schema" : "https://github.com/citation-style-language/schema/raw/master/csl-citation.json" }</w:instrText>
      </w:r>
      <w:r w:rsidRPr="00B63A7F">
        <w:rPr>
          <w:rFonts w:ascii="Times New Roman" w:hAnsi="Times New Roman" w:cs="Times New Roman"/>
          <w:sz w:val="24"/>
          <w:szCs w:val="24"/>
        </w:rPr>
        <w:fldChar w:fldCharType="separate"/>
      </w:r>
      <w:bookmarkStart w:id="8" w:name="_Hlk54033155"/>
      <w:r w:rsidRPr="00B63A7F">
        <w:rPr>
          <w:rFonts w:ascii="Times New Roman" w:hAnsi="Times New Roman" w:cs="Times New Roman"/>
          <w:noProof/>
          <w:sz w:val="24"/>
          <w:szCs w:val="24"/>
        </w:rPr>
        <w:t>(Ogunyemi, 2017</w:t>
      </w:r>
      <w:bookmarkEnd w:id="8"/>
      <w:r w:rsidRPr="00B63A7F">
        <w:rPr>
          <w:rFonts w:ascii="Times New Roman" w:hAnsi="Times New Roman" w:cs="Times New Roman"/>
          <w:noProof/>
          <w:sz w:val="24"/>
          <w:szCs w:val="24"/>
        </w:rPr>
        <w:t>; Onyiah et al., 2016)</w:t>
      </w:r>
      <w:r w:rsidRPr="00B63A7F">
        <w:rPr>
          <w:rFonts w:ascii="Times New Roman" w:hAnsi="Times New Roman" w:cs="Times New Roman"/>
          <w:sz w:val="24"/>
          <w:szCs w:val="24"/>
        </w:rPr>
        <w:fldChar w:fldCharType="end"/>
      </w:r>
      <w:r w:rsidRPr="00B63A7F">
        <w:rPr>
          <w:rFonts w:ascii="Times New Roman" w:hAnsi="Times New Roman" w:cs="Times New Roman"/>
          <w:sz w:val="24"/>
          <w:szCs w:val="24"/>
        </w:rPr>
        <w:t xml:space="preserve">. </w:t>
      </w:r>
      <w:r w:rsidR="00B15C1B" w:rsidRPr="00B63A7F">
        <w:rPr>
          <w:rFonts w:ascii="Times New Roman" w:hAnsi="Times New Roman" w:cs="Times New Roman"/>
          <w:sz w:val="24"/>
          <w:szCs w:val="24"/>
        </w:rPr>
        <w:t xml:space="preserve"> </w:t>
      </w:r>
    </w:p>
    <w:p w14:paraId="38A2ABA2" w14:textId="77777777" w:rsidR="00642466" w:rsidRPr="00B63A7F" w:rsidRDefault="00642466" w:rsidP="00FE073F">
      <w:pPr>
        <w:spacing w:line="480" w:lineRule="auto"/>
        <w:jc w:val="both"/>
        <w:rPr>
          <w:rFonts w:ascii="Times New Roman" w:hAnsi="Times New Roman" w:cs="Times New Roman"/>
          <w:sz w:val="24"/>
          <w:szCs w:val="24"/>
        </w:rPr>
      </w:pPr>
    </w:p>
    <w:p w14:paraId="23D61AD6" w14:textId="33397FAC" w:rsidR="00B37A26" w:rsidRPr="00B63A7F" w:rsidRDefault="00FE073F" w:rsidP="00CB54AE">
      <w:pPr>
        <w:spacing w:line="480" w:lineRule="auto"/>
        <w:jc w:val="both"/>
        <w:rPr>
          <w:rFonts w:ascii="Times New Roman" w:hAnsi="Times New Roman" w:cs="Times New Roman"/>
          <w:sz w:val="24"/>
          <w:szCs w:val="24"/>
        </w:rPr>
      </w:pPr>
      <w:r w:rsidRPr="00B63A7F">
        <w:rPr>
          <w:rFonts w:ascii="Times New Roman" w:hAnsi="Times New Roman" w:cs="Times New Roman"/>
          <w:sz w:val="24"/>
          <w:szCs w:val="24"/>
        </w:rPr>
        <w:t xml:space="preserve">Government budgetary corruption in Nigeria is a serious problem and a mechanism politicians and civil servants use </w:t>
      </w:r>
      <w:r w:rsidR="00C57B2B">
        <w:rPr>
          <w:rFonts w:ascii="Times New Roman" w:hAnsi="Times New Roman" w:cs="Times New Roman"/>
          <w:sz w:val="24"/>
          <w:szCs w:val="24"/>
        </w:rPr>
        <w:t xml:space="preserve">in order </w:t>
      </w:r>
      <w:r w:rsidRPr="00B63A7F">
        <w:rPr>
          <w:rFonts w:ascii="Times New Roman" w:hAnsi="Times New Roman" w:cs="Times New Roman"/>
          <w:sz w:val="24"/>
          <w:szCs w:val="24"/>
        </w:rPr>
        <w:t xml:space="preserve">to </w:t>
      </w:r>
      <w:r w:rsidR="002401E6" w:rsidRPr="00B63A7F">
        <w:rPr>
          <w:rFonts w:ascii="Times New Roman" w:hAnsi="Times New Roman" w:cs="Times New Roman"/>
          <w:sz w:val="24"/>
          <w:szCs w:val="24"/>
        </w:rPr>
        <w:t>f</w:t>
      </w:r>
      <w:r w:rsidRPr="00B63A7F">
        <w:rPr>
          <w:rFonts w:ascii="Times New Roman" w:hAnsi="Times New Roman" w:cs="Times New Roman"/>
          <w:sz w:val="24"/>
          <w:szCs w:val="24"/>
        </w:rPr>
        <w:t>unnel public resources</w:t>
      </w:r>
      <w:r w:rsidR="001203AA" w:rsidRPr="00B63A7F">
        <w:rPr>
          <w:rFonts w:ascii="Times New Roman" w:hAnsi="Times New Roman" w:cs="Times New Roman"/>
          <w:sz w:val="24"/>
          <w:szCs w:val="24"/>
        </w:rPr>
        <w:t xml:space="preserve"> (Olarewaju, 2016</w:t>
      </w:r>
      <w:r w:rsidR="008127B2" w:rsidRPr="00B63A7F">
        <w:rPr>
          <w:rFonts w:ascii="Times New Roman" w:hAnsi="Times New Roman" w:cs="Times New Roman"/>
          <w:sz w:val="24"/>
          <w:szCs w:val="24"/>
        </w:rPr>
        <w:t xml:space="preserve">; </w:t>
      </w:r>
      <w:proofErr w:type="spellStart"/>
      <w:r w:rsidR="008127B2" w:rsidRPr="00B63A7F">
        <w:rPr>
          <w:rFonts w:ascii="Times New Roman" w:hAnsi="Times New Roman" w:cs="Times New Roman"/>
          <w:sz w:val="24"/>
          <w:szCs w:val="24"/>
        </w:rPr>
        <w:t>Ogunyemi</w:t>
      </w:r>
      <w:proofErr w:type="spellEnd"/>
      <w:r w:rsidR="008127B2" w:rsidRPr="00B63A7F">
        <w:rPr>
          <w:rFonts w:ascii="Times New Roman" w:hAnsi="Times New Roman" w:cs="Times New Roman"/>
          <w:sz w:val="24"/>
          <w:szCs w:val="24"/>
        </w:rPr>
        <w:t>, 2017</w:t>
      </w:r>
      <w:r w:rsidR="001203AA" w:rsidRPr="00B63A7F">
        <w:rPr>
          <w:rFonts w:ascii="Times New Roman" w:hAnsi="Times New Roman" w:cs="Times New Roman"/>
          <w:sz w:val="24"/>
          <w:szCs w:val="24"/>
        </w:rPr>
        <w:t>)</w:t>
      </w:r>
      <w:r w:rsidRPr="00B63A7F">
        <w:rPr>
          <w:rFonts w:ascii="Times New Roman" w:hAnsi="Times New Roman" w:cs="Times New Roman"/>
          <w:sz w:val="24"/>
          <w:szCs w:val="24"/>
        </w:rPr>
        <w:t xml:space="preserve">. Some well-known examples of budgetary corruption in Nigeria include the expenditure of billions of US dollars to resuscitate the power and transport sectors of the </w:t>
      </w:r>
      <w:r w:rsidR="00FD0727" w:rsidRPr="00B63A7F">
        <w:rPr>
          <w:rFonts w:ascii="Times New Roman" w:hAnsi="Times New Roman" w:cs="Times New Roman"/>
          <w:sz w:val="24"/>
          <w:szCs w:val="24"/>
        </w:rPr>
        <w:t>country</w:t>
      </w:r>
      <w:r w:rsidRPr="00B63A7F">
        <w:rPr>
          <w:rFonts w:ascii="Times New Roman" w:hAnsi="Times New Roman" w:cs="Times New Roman"/>
          <w:sz w:val="24"/>
          <w:szCs w:val="24"/>
        </w:rPr>
        <w:t xml:space="preserve"> but with very little to show for the vast sums expended</w:t>
      </w:r>
      <w:r w:rsidR="009E0C18" w:rsidRPr="00B63A7F">
        <w:rPr>
          <w:rFonts w:ascii="Times New Roman" w:hAnsi="Times New Roman" w:cs="Times New Roman"/>
          <w:sz w:val="24"/>
          <w:szCs w:val="24"/>
        </w:rPr>
        <w:t xml:space="preserve"> </w:t>
      </w:r>
      <w:r w:rsidR="009E0C18" w:rsidRPr="00B63A7F">
        <w:rPr>
          <w:rFonts w:ascii="Times New Roman" w:hAnsi="Times New Roman" w:cs="Times New Roman"/>
          <w:sz w:val="24"/>
          <w:szCs w:val="24"/>
        </w:rPr>
        <w:fldChar w:fldCharType="begin" w:fldLock="1"/>
      </w:r>
      <w:r w:rsidR="000446F0" w:rsidRPr="00B63A7F">
        <w:rPr>
          <w:rFonts w:ascii="Times New Roman" w:hAnsi="Times New Roman" w:cs="Times New Roman"/>
          <w:sz w:val="24"/>
          <w:szCs w:val="24"/>
        </w:rPr>
        <w:instrText>ADDIN CSL_CITATION { "citationItems" : [ { "id" : "ITEM-1", "itemData" : { "author" : [ { "dropping-particle" : "", "family" : "Okpala", "given" : "Kenneth Enoch", "non-dropping-particle" : "", "parse-names" : false, "suffix" : "" } ], "container-title" : "European Journal of Business and management", "id" : "ITEM-1", "issue" : "21", "issued" : { "date-parts" : [ [ "2012" ] ] }, "page" : "171-180", "title" : "Strategic budgeting system and management of public resources: A Nigeria review", "type" : "article-journal", "volume" : "4" }, "uris" : [ "http://www.mendeley.com/documents/?uuid=f641313b-44f3-4580-8302-163d193260a9" ] }, { "id" : "ITEM-2", "itemData" : { "ISSN" : "1934-8835", "author" : [ { "dropping-particle" : "", "family" : "Olarewaju", "given" : "Tolu", "non-dropping-particle" : "", "parse-names" : false, "suffix" : "" } ], "container-title" : "International Journal of Organizational Analysis", "id" : "ITEM-2", "issue" : "4", "issued" : { "date-parts" : [ [ "2018" ] ] }, "page" : "748-772", "publisher" : "Emerald Publishing Limited", "title" : "Organising household consumption and occupational proportions: Evidence from Nigeria", "type" : "article-journal", "volume" : "26" }, "uris" : [ "http://www.mendeley.com/documents/?uuid=70da89c9-5351-48dd-aa47-3b70af197611" ] } ], "mendeley" : { "formattedCitation" : "(Okpala, 2012; Tolu Olarewaju, 2018)", "manualFormatting" : "(Okpala, 2012; Olarewaju, 2018)", "plainTextFormattedCitation" : "(Okpala, 2012; Tolu Olarewaju, 2018)", "previouslyFormattedCitation" : "(Okpala, 2012; Tolu Olarewaju, 2018)" }, "properties" : { "noteIndex" : 0 }, "schema" : "https://github.com/citation-style-language/schema/raw/master/csl-citation.json" }</w:instrText>
      </w:r>
      <w:r w:rsidR="009E0C18" w:rsidRPr="00B63A7F">
        <w:rPr>
          <w:rFonts w:ascii="Times New Roman" w:hAnsi="Times New Roman" w:cs="Times New Roman"/>
          <w:sz w:val="24"/>
          <w:szCs w:val="24"/>
        </w:rPr>
        <w:fldChar w:fldCharType="separate"/>
      </w:r>
      <w:r w:rsidR="008B3B48" w:rsidRPr="00B63A7F">
        <w:rPr>
          <w:rFonts w:ascii="Times New Roman" w:hAnsi="Times New Roman" w:cs="Times New Roman"/>
          <w:noProof/>
          <w:sz w:val="24"/>
          <w:szCs w:val="24"/>
        </w:rPr>
        <w:t>(Okpala, 2012; Olarewaju, 2018)</w:t>
      </w:r>
      <w:r w:rsidR="009E0C18" w:rsidRPr="00B63A7F">
        <w:rPr>
          <w:rFonts w:ascii="Times New Roman" w:hAnsi="Times New Roman" w:cs="Times New Roman"/>
          <w:sz w:val="24"/>
          <w:szCs w:val="24"/>
        </w:rPr>
        <w:fldChar w:fldCharType="end"/>
      </w:r>
      <w:r w:rsidRPr="00B63A7F">
        <w:rPr>
          <w:rFonts w:ascii="Times New Roman" w:hAnsi="Times New Roman" w:cs="Times New Roman"/>
          <w:sz w:val="24"/>
          <w:szCs w:val="24"/>
        </w:rPr>
        <w:t xml:space="preserve">. Extant research shows that the budgetary medium is currently used by Nigerian government officials and public officers to </w:t>
      </w:r>
      <w:r w:rsidR="002401E6" w:rsidRPr="00B63A7F">
        <w:rPr>
          <w:rFonts w:ascii="Times New Roman" w:hAnsi="Times New Roman" w:cs="Times New Roman"/>
          <w:sz w:val="24"/>
          <w:szCs w:val="24"/>
        </w:rPr>
        <w:t xml:space="preserve">regularly </w:t>
      </w:r>
      <w:r w:rsidRPr="00B63A7F">
        <w:rPr>
          <w:rFonts w:ascii="Times New Roman" w:hAnsi="Times New Roman" w:cs="Times New Roman"/>
          <w:sz w:val="24"/>
          <w:szCs w:val="24"/>
        </w:rPr>
        <w:t xml:space="preserve">misappropriate public funds </w:t>
      </w:r>
      <w:r w:rsidR="009E0C18" w:rsidRPr="00B63A7F">
        <w:rPr>
          <w:rFonts w:ascii="Times New Roman" w:hAnsi="Times New Roman" w:cs="Times New Roman"/>
          <w:sz w:val="24"/>
          <w:szCs w:val="24"/>
        </w:rPr>
        <w:fldChar w:fldCharType="begin" w:fldLock="1"/>
      </w:r>
      <w:r w:rsidR="0007348E" w:rsidRPr="00B63A7F">
        <w:rPr>
          <w:rFonts w:ascii="Times New Roman" w:hAnsi="Times New Roman" w:cs="Times New Roman"/>
          <w:sz w:val="24"/>
          <w:szCs w:val="24"/>
        </w:rPr>
        <w:instrText>ADDIN CSL_CITATION { "citationItems" : [ { "id" : "ITEM-1", "itemData" : { "ISSN" : "2056-4929", "author" : [ { "dropping-particle" : "", "family" : "Ajibolade", "given" : "Solabomi Omobola", "non-dropping-particle" : "", "parse-names" : false, "suffix" : "" }, { "dropping-particle" : "", "family" : "Oboh", "given" : "Collins Sankay", "non-dropping-particle" : "", "parse-names" : false, "suffix" : "" } ], "container-title" : "International Journal of Public Leadership", "id" : "ITEM-1", "issue" : "4", "issued" : { "date-parts" : [ [ "2017" ] ] }, "page" : "218-242", "publisher" : "Emerald Publishing Limited", "title" : "A critical examination of government budgeting and public funds management in Nigeria", "type" : "article-journal", "volume" : "13" }, "uris" : [ "http://www.mendeley.com/documents/?uuid=b80a9efc-00e2-46cf-b278-a594650b8a86" ] }, { "id" : "ITEM-2", "itemData" : { "URL" : "https://www.transparency.org/country/NGA", "accessed" : { "date-parts" : [ [ "2019", "5", "12" ] ] }, "author" : [ { "dropping-particle" : "", "family" : "TransparencyInternational", "given" : "", "non-dropping-particle" : "", "parse-names" : false, "suffix" : "" } ], "id" : "ITEM-2", "issued" : { "date-parts" : [ [ "2019" ] ] }, "note" : "TY: DBASE; ET: 2016; ID: 99", "title" : "Country Profile; Nigeria Facts and Figures", "type" : "webpage" }, "uris" : [ "http://www.mendeley.com/documents/?uuid=f1d0cb8b-dc53-478e-99ba-d126d1aa513e" ] } ], "mendeley" : { "formattedCitation" : "(Ajibolade &amp; Oboh, 2017; TransparencyInternational, 2019)", "plainTextFormattedCitation" : "(Ajibolade &amp; Oboh, 2017; TransparencyInternational, 2019)", "previouslyFormattedCitation" : "(Ajibolade &amp; Oboh, 2017; TransparencyInternational, 2019)" }, "properties" : { "noteIndex" : 0 }, "schema" : "https://github.com/citation-style-language/schema/raw/master/csl-citation.json" }</w:instrText>
      </w:r>
      <w:r w:rsidR="009E0C18" w:rsidRPr="00B63A7F">
        <w:rPr>
          <w:rFonts w:ascii="Times New Roman" w:hAnsi="Times New Roman" w:cs="Times New Roman"/>
          <w:sz w:val="24"/>
          <w:szCs w:val="24"/>
        </w:rPr>
        <w:fldChar w:fldCharType="separate"/>
      </w:r>
      <w:r w:rsidR="009E0C18" w:rsidRPr="00B63A7F">
        <w:rPr>
          <w:rFonts w:ascii="Times New Roman" w:hAnsi="Times New Roman" w:cs="Times New Roman"/>
          <w:noProof/>
          <w:sz w:val="24"/>
          <w:szCs w:val="24"/>
        </w:rPr>
        <w:t>(Ajibolade &amp; Oboh, 2017; TransparencyInternational, 2019)</w:t>
      </w:r>
      <w:r w:rsidR="009E0C18" w:rsidRPr="00B63A7F">
        <w:rPr>
          <w:rFonts w:ascii="Times New Roman" w:hAnsi="Times New Roman" w:cs="Times New Roman"/>
          <w:sz w:val="24"/>
          <w:szCs w:val="24"/>
        </w:rPr>
        <w:fldChar w:fldCharType="end"/>
      </w:r>
      <w:r w:rsidR="009E0C18" w:rsidRPr="00B63A7F">
        <w:rPr>
          <w:rFonts w:ascii="Times New Roman" w:hAnsi="Times New Roman" w:cs="Times New Roman"/>
          <w:sz w:val="24"/>
          <w:szCs w:val="24"/>
        </w:rPr>
        <w:t>.</w:t>
      </w:r>
      <w:r w:rsidR="00DB047F" w:rsidRPr="00B63A7F">
        <w:rPr>
          <w:rFonts w:ascii="Times New Roman" w:hAnsi="Times New Roman" w:cs="Times New Roman"/>
          <w:sz w:val="24"/>
          <w:szCs w:val="24"/>
        </w:rPr>
        <w:t xml:space="preserve"> </w:t>
      </w:r>
      <w:r w:rsidRPr="00B63A7F">
        <w:rPr>
          <w:rFonts w:ascii="Times New Roman" w:hAnsi="Times New Roman" w:cs="Times New Roman"/>
          <w:sz w:val="24"/>
          <w:szCs w:val="24"/>
        </w:rPr>
        <w:t xml:space="preserve">Thus, despite the country’s </w:t>
      </w:r>
      <w:r w:rsidR="00504A6E" w:rsidRPr="00B63A7F">
        <w:rPr>
          <w:rFonts w:ascii="Times New Roman" w:hAnsi="Times New Roman" w:cs="Times New Roman"/>
          <w:sz w:val="24"/>
          <w:szCs w:val="24"/>
        </w:rPr>
        <w:t>wealth</w:t>
      </w:r>
      <w:r w:rsidRPr="00B63A7F">
        <w:rPr>
          <w:rFonts w:ascii="Times New Roman" w:hAnsi="Times New Roman" w:cs="Times New Roman"/>
          <w:sz w:val="24"/>
          <w:szCs w:val="24"/>
        </w:rPr>
        <w:t xml:space="preserve"> of vast natural</w:t>
      </w:r>
      <w:r w:rsidR="009C347D" w:rsidRPr="00B63A7F">
        <w:rPr>
          <w:rFonts w:ascii="Times New Roman" w:hAnsi="Times New Roman" w:cs="Times New Roman"/>
          <w:sz w:val="24"/>
          <w:szCs w:val="24"/>
        </w:rPr>
        <w:t xml:space="preserve"> (notably crude oil) </w:t>
      </w:r>
      <w:r w:rsidRPr="00B63A7F">
        <w:rPr>
          <w:rFonts w:ascii="Times New Roman" w:hAnsi="Times New Roman" w:cs="Times New Roman"/>
          <w:sz w:val="24"/>
          <w:szCs w:val="24"/>
        </w:rPr>
        <w:t>and human resources</w:t>
      </w:r>
      <w:r w:rsidR="00203A42" w:rsidRPr="00B63A7F">
        <w:rPr>
          <w:rFonts w:ascii="Times New Roman" w:hAnsi="Times New Roman" w:cs="Times New Roman"/>
          <w:sz w:val="24"/>
          <w:szCs w:val="24"/>
        </w:rPr>
        <w:t xml:space="preserve">, </w:t>
      </w:r>
      <w:r w:rsidRPr="00B63A7F">
        <w:rPr>
          <w:rFonts w:ascii="Times New Roman" w:hAnsi="Times New Roman" w:cs="Times New Roman"/>
          <w:sz w:val="24"/>
          <w:szCs w:val="24"/>
        </w:rPr>
        <w:t xml:space="preserve">a huge proportion of its population </w:t>
      </w:r>
      <w:r w:rsidR="00727BA5" w:rsidRPr="00B63A7F">
        <w:rPr>
          <w:rFonts w:ascii="Times New Roman" w:hAnsi="Times New Roman" w:cs="Times New Roman"/>
          <w:sz w:val="24"/>
          <w:szCs w:val="24"/>
        </w:rPr>
        <w:t>lives</w:t>
      </w:r>
      <w:r w:rsidRPr="00B63A7F">
        <w:rPr>
          <w:rFonts w:ascii="Times New Roman" w:hAnsi="Times New Roman" w:cs="Times New Roman"/>
          <w:sz w:val="24"/>
          <w:szCs w:val="24"/>
        </w:rPr>
        <w:t xml:space="preserve"> in</w:t>
      </w:r>
      <w:r w:rsidR="00727BA5" w:rsidRPr="00B63A7F">
        <w:rPr>
          <w:rFonts w:ascii="Times New Roman" w:hAnsi="Times New Roman" w:cs="Times New Roman"/>
          <w:sz w:val="24"/>
          <w:szCs w:val="24"/>
        </w:rPr>
        <w:t xml:space="preserve"> poverty</w:t>
      </w:r>
      <w:r w:rsidR="00C57B2B">
        <w:rPr>
          <w:rFonts w:ascii="Times New Roman" w:hAnsi="Times New Roman" w:cs="Times New Roman"/>
          <w:sz w:val="24"/>
          <w:szCs w:val="24"/>
        </w:rPr>
        <w:t>,</w:t>
      </w:r>
      <w:r w:rsidRPr="00B63A7F">
        <w:rPr>
          <w:rFonts w:ascii="Times New Roman" w:hAnsi="Times New Roman" w:cs="Times New Roman"/>
          <w:sz w:val="24"/>
          <w:szCs w:val="24"/>
        </w:rPr>
        <w:t xml:space="preserve"> largely due to the dual woes of </w:t>
      </w:r>
      <w:r w:rsidR="00015D6F" w:rsidRPr="00B63A7F">
        <w:rPr>
          <w:rFonts w:ascii="Times New Roman" w:hAnsi="Times New Roman" w:cs="Times New Roman"/>
          <w:sz w:val="24"/>
          <w:szCs w:val="24"/>
        </w:rPr>
        <w:t xml:space="preserve">government </w:t>
      </w:r>
      <w:r w:rsidRPr="00B63A7F">
        <w:rPr>
          <w:rFonts w:ascii="Times New Roman" w:hAnsi="Times New Roman" w:cs="Times New Roman"/>
          <w:sz w:val="24"/>
          <w:szCs w:val="24"/>
        </w:rPr>
        <w:t xml:space="preserve">corruption and </w:t>
      </w:r>
      <w:r w:rsidR="00897204">
        <w:rPr>
          <w:rFonts w:ascii="Times New Roman" w:hAnsi="Times New Roman" w:cs="Times New Roman"/>
          <w:sz w:val="24"/>
          <w:szCs w:val="24"/>
        </w:rPr>
        <w:t>poor</w:t>
      </w:r>
      <w:r w:rsidRPr="00B63A7F">
        <w:rPr>
          <w:rFonts w:ascii="Times New Roman" w:hAnsi="Times New Roman" w:cs="Times New Roman"/>
          <w:sz w:val="24"/>
          <w:szCs w:val="24"/>
        </w:rPr>
        <w:t xml:space="preserve"> leadership </w:t>
      </w:r>
      <w:r w:rsidR="00557E26" w:rsidRPr="00B63A7F">
        <w:rPr>
          <w:rFonts w:ascii="Times New Roman" w:hAnsi="Times New Roman" w:cs="Times New Roman"/>
          <w:sz w:val="24"/>
          <w:szCs w:val="24"/>
        </w:rPr>
        <w:fldChar w:fldCharType="begin" w:fldLock="1"/>
      </w:r>
      <w:r w:rsidR="008B3B48" w:rsidRPr="00B63A7F">
        <w:rPr>
          <w:rFonts w:ascii="Times New Roman" w:hAnsi="Times New Roman" w:cs="Times New Roman"/>
          <w:sz w:val="24"/>
          <w:szCs w:val="24"/>
        </w:rPr>
        <w:instrText>ADDIN CSL_CITATION { "citationItems" : [ { "id" : "ITEM-1", "itemData" : { "ISSN" : "0167-4544", "author" : [ { "dropping-particle" : "", "family" : "Agbiboa", "given" : "Daniel Egiegba", "non-dropping-particle" : "", "parse-names" : false, "suffix" : "" } ], "container-title" : "Journal of business ethics", "id" : "ITEM-1", "issue" : "3", "issued" : { "date-parts" : [ [ "2012" ] ] }, "page" : "325-345", "publisher" : "Springer", "title" : "Between corruption and development: The political economy of state robbery in Nigeria", "type" : "article-journal", "volume" : "108" }, "uris" : [ "http://www.mendeley.com/documents/?uuid=04290fb5-ffa6-4078-bb50-af15291a4d8f" ] }, { "id" : "ITEM-2", "itemData" : { "ISSN" : "2452-2929", "author" : [ { "dropping-particle" : "", "family" : "Olarewaju", "given" : "Tolu I A", "non-dropping-particle" : "", "parse-names" : false, "suffix" : "" }, { "dropping-particle" : "", "family" : "Mickiewicz", "given" : "Tomasz", "non-dropping-particle" : "", "parse-names" : false, "suffix" : "" }, { "dropping-particle" : "", "family" : "Tamvada", "given" : "Jagannadha Pawan", "non-dropping-particle" : "", "parse-names" : false, "suffix" : "" } ], "container-title" : "World Development Perspectives", "id" : "ITEM-2", "issued" : { "date-parts" : [ [ "2019" ] ] }, "page" : "75-86", "publisher" : "Elsevier", "title" : "The returns to occupations: The role of minimum wage and gender in Nigeria", "type" : "article-journal", "volume" : "13" }, "uris" : [ "http://www.mendeley.com/documents/?uuid=f0b50088-ff25-419d-8a6b-2b0bd5b3332a" ] } ], "mendeley" : { "formattedCitation" : "(Agbiboa, 2012; T. I. A. Olarewaju, Mickiewicz, &amp; Tamvada, 2019)", "manualFormatting" : "(Agbiboa, 2012; Olarewaju et al., 2019)", "plainTextFormattedCitation" : "(Agbiboa, 2012; T. I. A. Olarewaju, Mickiewicz, &amp; Tamvada, 2019)", "previouslyFormattedCitation" : "(Agbiboa, 2012; T. I. A. Olarewaju, Mickiewicz, &amp; Tamvada, 2019)" }, "properties" : { "noteIndex" : 0 }, "schema" : "https://github.com/citation-style-language/schema/raw/master/csl-citation.json" }</w:instrText>
      </w:r>
      <w:r w:rsidR="00557E26" w:rsidRPr="00B63A7F">
        <w:rPr>
          <w:rFonts w:ascii="Times New Roman" w:hAnsi="Times New Roman" w:cs="Times New Roman"/>
          <w:sz w:val="24"/>
          <w:szCs w:val="24"/>
        </w:rPr>
        <w:fldChar w:fldCharType="separate"/>
      </w:r>
      <w:r w:rsidR="00557E26" w:rsidRPr="00B63A7F">
        <w:rPr>
          <w:rFonts w:ascii="Times New Roman" w:hAnsi="Times New Roman" w:cs="Times New Roman"/>
          <w:noProof/>
          <w:sz w:val="24"/>
          <w:szCs w:val="24"/>
        </w:rPr>
        <w:t>(Agbiboa, 2012; Olarewaju et al., 2019)</w:t>
      </w:r>
      <w:r w:rsidR="00557E26" w:rsidRPr="00B63A7F">
        <w:rPr>
          <w:rFonts w:ascii="Times New Roman" w:hAnsi="Times New Roman" w:cs="Times New Roman"/>
          <w:sz w:val="24"/>
          <w:szCs w:val="24"/>
        </w:rPr>
        <w:fldChar w:fldCharType="end"/>
      </w:r>
      <w:r w:rsidRPr="00B63A7F">
        <w:rPr>
          <w:rFonts w:ascii="Times New Roman" w:hAnsi="Times New Roman" w:cs="Times New Roman"/>
          <w:sz w:val="24"/>
          <w:szCs w:val="24"/>
        </w:rPr>
        <w:t xml:space="preserve">. </w:t>
      </w:r>
    </w:p>
    <w:p w14:paraId="0C01AF67" w14:textId="77777777" w:rsidR="009C347D" w:rsidRPr="00B63A7F" w:rsidRDefault="009C347D" w:rsidP="00CB54AE">
      <w:pPr>
        <w:spacing w:line="480" w:lineRule="auto"/>
        <w:jc w:val="both"/>
        <w:rPr>
          <w:rFonts w:ascii="Times New Roman" w:hAnsi="Times New Roman" w:cs="Times New Roman"/>
          <w:sz w:val="24"/>
          <w:szCs w:val="24"/>
        </w:rPr>
      </w:pPr>
    </w:p>
    <w:p w14:paraId="488E0019" w14:textId="6E45CB47" w:rsidR="00EF71DD" w:rsidRPr="00B63A7F" w:rsidRDefault="00EF71DD" w:rsidP="00EF71DD">
      <w:pPr>
        <w:spacing w:line="480" w:lineRule="auto"/>
        <w:jc w:val="both"/>
        <w:rPr>
          <w:rFonts w:ascii="Times New Roman" w:hAnsi="Times New Roman" w:cs="Times New Roman"/>
          <w:sz w:val="24"/>
          <w:szCs w:val="24"/>
        </w:rPr>
      </w:pPr>
      <w:r w:rsidRPr="00B63A7F">
        <w:rPr>
          <w:rFonts w:ascii="Times New Roman" w:hAnsi="Times New Roman" w:cs="Times New Roman"/>
          <w:sz w:val="24"/>
          <w:szCs w:val="24"/>
        </w:rPr>
        <w:t xml:space="preserve">Many modern-day governments have adopted the use </w:t>
      </w:r>
      <w:r w:rsidR="00FD600C" w:rsidRPr="00B63A7F">
        <w:rPr>
          <w:rFonts w:ascii="Times New Roman" w:hAnsi="Times New Roman" w:cs="Times New Roman"/>
          <w:sz w:val="24"/>
          <w:szCs w:val="24"/>
        </w:rPr>
        <w:t xml:space="preserve">of </w:t>
      </w:r>
      <w:r w:rsidRPr="00B63A7F">
        <w:rPr>
          <w:rFonts w:ascii="Times New Roman" w:hAnsi="Times New Roman" w:cs="Times New Roman"/>
          <w:sz w:val="24"/>
          <w:szCs w:val="24"/>
        </w:rPr>
        <w:t>ICT and e-</w:t>
      </w:r>
      <w:r w:rsidR="007751DB" w:rsidRPr="00B63A7F">
        <w:rPr>
          <w:rFonts w:ascii="Times New Roman" w:hAnsi="Times New Roman" w:cs="Times New Roman"/>
          <w:sz w:val="24"/>
          <w:szCs w:val="24"/>
        </w:rPr>
        <w:t>transparency</w:t>
      </w:r>
      <w:r w:rsidRPr="00B63A7F">
        <w:rPr>
          <w:rFonts w:ascii="Times New Roman" w:hAnsi="Times New Roman" w:cs="Times New Roman"/>
          <w:sz w:val="24"/>
          <w:szCs w:val="24"/>
        </w:rPr>
        <w:t xml:space="preserve"> tools in o</w:t>
      </w:r>
      <w:r w:rsidR="009C347D" w:rsidRPr="00B63A7F">
        <w:rPr>
          <w:rFonts w:ascii="Times New Roman" w:hAnsi="Times New Roman" w:cs="Times New Roman"/>
          <w:sz w:val="24"/>
          <w:szCs w:val="24"/>
        </w:rPr>
        <w:t>rd</w:t>
      </w:r>
      <w:r w:rsidRPr="00B63A7F">
        <w:rPr>
          <w:rFonts w:ascii="Times New Roman" w:hAnsi="Times New Roman" w:cs="Times New Roman"/>
          <w:sz w:val="24"/>
          <w:szCs w:val="24"/>
        </w:rPr>
        <w:t xml:space="preserve">er to have more inclusive regimes in many areas including budgeting </w:t>
      </w:r>
      <w:r w:rsidRPr="00B63A7F">
        <w:rPr>
          <w:rFonts w:ascii="Times New Roman" w:hAnsi="Times New Roman" w:cs="Times New Roman"/>
          <w:sz w:val="24"/>
          <w:szCs w:val="24"/>
        </w:rPr>
        <w:fldChar w:fldCharType="begin" w:fldLock="1"/>
      </w:r>
      <w:r w:rsidRPr="00B63A7F">
        <w:rPr>
          <w:rFonts w:ascii="Times New Roman" w:hAnsi="Times New Roman" w:cs="Times New Roman"/>
          <w:sz w:val="24"/>
          <w:szCs w:val="24"/>
        </w:rPr>
        <w:instrText>ADDIN CSL_CITATION { "citationItems" : [ { "id" : "ITEM-1", "itemData" : { "ISSN" : "1350-1917", "author" : [ { "dropping-particle" : "", "family" : "Joia", "given" : "Luiz Antonio", "non-dropping-particle" : "", "parse-names" : false, "suffix" : "" }, { "dropping-particle" : "", "family" : "Santos", "given" : "Ricardo Paschoeto", "non-dropping-particle" : "dos", "parse-names" : false, "suffix" : "" } ], "container-title" : "Information Systems Journal", "id" : "ITEM-1", "issue" : "4", "issued" : { "date-parts" : [ [ "2019" ] ] }, "page" : "842-887", "publisher" : "Wiley Online Library", "title" : "ICT\u2010equipped bank boat and the financial inclusion of the riverine population of Maraj\u00f3 Island in the Brazilian Amazon", "type" : "article-journal", "volume" : "29" }, "uris" : [ "http://www.mendeley.com/documents/?uuid=17c734dc-23df-4b38-8096-efad2d0ffd6a" ] }, { "id" : "ITEM-2", "itemData" : { "ISSN" : "0197-2243", "author" : [ { "dropping-particle" : "", "family" : "Rooks", "given" : "Gerrit", "non-dropping-particle" : "", "parse-names" : false, "suffix" : "" }, { "dropping-particle" : "", "family" : "Matzat", "given" : "Uwe", "non-dropping-particle" : "", "parse-names" : false, "suffix" : "" }, { "dropping-particle" : "", "family" : "Sadowski", "given" : "Bert", "non-dropping-particle" : "", "parse-names" : false, "suffix" : "" } ], "container-title" : "The Information Society", "id" : "ITEM-2", "issue" : "4", "issued" : { "date-parts" : [ [ "2017" ] ] }, "page" : "215-225", "publisher" : "Taylor &amp; Francis", "title" : "An empirical test of stage models of e-government development: Evidence from Dutch municipalities", "type" : "article-journal", "volume" : "33" }, "uris" : [ "http://www.mendeley.com/documents/?uuid=73cdbc87-3dbf-4742-ad01-ef3997e47bff" ] } ], "mendeley" : { "formattedCitation" : "(Joia &amp; dos Santos, 2019; Rooks, Matzat, &amp; Sadowski, 2017)", "manualFormatting" : "(Joia &amp; dos Santos, 2019; Rooks et al., 2017)", "plainTextFormattedCitation" : "(Joia &amp; dos Santos, 2019; Rooks, Matzat, &amp; Sadowski, 2017)", "previouslyFormattedCitation" : "(Joia &amp; dos Santos, 2019; Rooks, Matzat, &amp; Sadowski, 2017)" }, "properties" : { "noteIndex" : 0 }, "schema" : "https://github.com/citation-style-language/schema/raw/master/csl-citation.json" }</w:instrText>
      </w:r>
      <w:r w:rsidRPr="00B63A7F">
        <w:rPr>
          <w:rFonts w:ascii="Times New Roman" w:hAnsi="Times New Roman" w:cs="Times New Roman"/>
          <w:sz w:val="24"/>
          <w:szCs w:val="24"/>
        </w:rPr>
        <w:fldChar w:fldCharType="separate"/>
      </w:r>
      <w:r w:rsidRPr="00B63A7F">
        <w:rPr>
          <w:rFonts w:ascii="Times New Roman" w:hAnsi="Times New Roman" w:cs="Times New Roman"/>
          <w:noProof/>
          <w:sz w:val="24"/>
          <w:szCs w:val="24"/>
        </w:rPr>
        <w:t>(Joia &amp; dos Santos, 2019; Rooks et al., 2017)</w:t>
      </w:r>
      <w:r w:rsidRPr="00B63A7F">
        <w:rPr>
          <w:rFonts w:ascii="Times New Roman" w:hAnsi="Times New Roman" w:cs="Times New Roman"/>
          <w:sz w:val="24"/>
          <w:szCs w:val="24"/>
        </w:rPr>
        <w:fldChar w:fldCharType="end"/>
      </w:r>
      <w:r w:rsidRPr="00B63A7F">
        <w:rPr>
          <w:rFonts w:ascii="Times New Roman" w:hAnsi="Times New Roman" w:cs="Times New Roman"/>
          <w:sz w:val="24"/>
          <w:szCs w:val="24"/>
        </w:rPr>
        <w:t xml:space="preserve">. However, the only transparency and inclusivity measure regarding the government budget in Nigeria relates to the Nigeria Freedom of Information (FOI) </w:t>
      </w:r>
      <w:r w:rsidR="00FD600C" w:rsidRPr="00B63A7F">
        <w:rPr>
          <w:rFonts w:ascii="Times New Roman" w:hAnsi="Times New Roman" w:cs="Times New Roman"/>
          <w:sz w:val="24"/>
          <w:szCs w:val="24"/>
        </w:rPr>
        <w:t xml:space="preserve">Act </w:t>
      </w:r>
      <w:r w:rsidR="008A26D3" w:rsidRPr="00B63A7F">
        <w:rPr>
          <w:rFonts w:ascii="Times New Roman" w:hAnsi="Times New Roman" w:cs="Times New Roman"/>
          <w:sz w:val="24"/>
          <w:szCs w:val="24"/>
        </w:rPr>
        <w:t>legislated</w:t>
      </w:r>
      <w:r w:rsidRPr="00B63A7F">
        <w:rPr>
          <w:rFonts w:ascii="Times New Roman" w:hAnsi="Times New Roman" w:cs="Times New Roman"/>
          <w:sz w:val="24"/>
          <w:szCs w:val="24"/>
        </w:rPr>
        <w:t xml:space="preserve"> in 2011. The FOI </w:t>
      </w:r>
      <w:r w:rsidR="00FD600C" w:rsidRPr="00B63A7F">
        <w:rPr>
          <w:rFonts w:ascii="Times New Roman" w:hAnsi="Times New Roman" w:cs="Times New Roman"/>
          <w:sz w:val="24"/>
          <w:szCs w:val="24"/>
        </w:rPr>
        <w:t xml:space="preserve">Act </w:t>
      </w:r>
      <w:r w:rsidRPr="00B63A7F">
        <w:rPr>
          <w:rFonts w:ascii="Times New Roman" w:hAnsi="Times New Roman" w:cs="Times New Roman"/>
          <w:sz w:val="24"/>
          <w:szCs w:val="24"/>
        </w:rPr>
        <w:t xml:space="preserve">aims at making Nigerian public records and information more freely available and gives some measure of transparency and inclusivity to the Nigerian budget. </w:t>
      </w:r>
    </w:p>
    <w:p w14:paraId="0AA69913" w14:textId="77777777" w:rsidR="00EF71DD" w:rsidRPr="00B63A7F" w:rsidRDefault="00EF71DD" w:rsidP="00EF71DD">
      <w:pPr>
        <w:spacing w:line="480" w:lineRule="auto"/>
        <w:jc w:val="both"/>
        <w:rPr>
          <w:rFonts w:ascii="Times New Roman" w:hAnsi="Times New Roman" w:cs="Times New Roman"/>
          <w:b/>
          <w:sz w:val="24"/>
          <w:szCs w:val="24"/>
        </w:rPr>
      </w:pPr>
    </w:p>
    <w:p w14:paraId="36F33800" w14:textId="31553293" w:rsidR="008136DB" w:rsidRPr="00B63A7F" w:rsidRDefault="00EF71DD" w:rsidP="00CB54AE">
      <w:pPr>
        <w:spacing w:line="480" w:lineRule="auto"/>
        <w:jc w:val="both"/>
        <w:rPr>
          <w:rFonts w:ascii="Times New Roman" w:hAnsi="Times New Roman" w:cs="Times New Roman"/>
          <w:sz w:val="24"/>
          <w:szCs w:val="24"/>
        </w:rPr>
      </w:pPr>
      <w:r w:rsidRPr="00B63A7F">
        <w:rPr>
          <w:rFonts w:ascii="Times New Roman" w:hAnsi="Times New Roman" w:cs="Times New Roman"/>
          <w:sz w:val="24"/>
          <w:szCs w:val="24"/>
        </w:rPr>
        <w:t xml:space="preserve">“The Budget Office of the Federation” oversees budgeting and public expenditure functions across the 36 Nigerian states and in its federal capital territory. However, in Nigeria as in many African countries, government officials often have exclusive access to information relevant to government activities including budgeting, making them the only or a major source of relevant and timely information. </w:t>
      </w:r>
      <w:r w:rsidR="005F309D" w:rsidRPr="00B63A7F">
        <w:rPr>
          <w:rFonts w:ascii="Times New Roman" w:hAnsi="Times New Roman" w:cs="Times New Roman"/>
          <w:sz w:val="24"/>
          <w:szCs w:val="24"/>
        </w:rPr>
        <w:t>Moreover, although there is a budget monitoring and evaluation department within the Budget Office of the Federation, the Nigerian citizenry is unable</w:t>
      </w:r>
      <w:r w:rsidR="00CA7A5D" w:rsidRPr="00B63A7F">
        <w:rPr>
          <w:rFonts w:ascii="Times New Roman" w:hAnsi="Times New Roman" w:cs="Times New Roman"/>
          <w:sz w:val="24"/>
          <w:szCs w:val="24"/>
        </w:rPr>
        <w:t xml:space="preserve"> to acquire information on any governmental budget activities</w:t>
      </w:r>
      <w:r w:rsidR="00CA7A5D" w:rsidRPr="00B63A7F" w:rsidDel="00CA7A5D">
        <w:rPr>
          <w:rFonts w:ascii="Times New Roman" w:hAnsi="Times New Roman" w:cs="Times New Roman"/>
          <w:sz w:val="24"/>
          <w:szCs w:val="24"/>
        </w:rPr>
        <w:t xml:space="preserve"> </w:t>
      </w:r>
      <w:r w:rsidR="005F309D" w:rsidRPr="00B63A7F">
        <w:rPr>
          <w:rFonts w:ascii="Times New Roman" w:hAnsi="Times New Roman" w:cs="Times New Roman"/>
          <w:sz w:val="24"/>
          <w:szCs w:val="24"/>
        </w:rPr>
        <w:t xml:space="preserve">going on within their communities. </w:t>
      </w:r>
      <w:r w:rsidR="009D07C9" w:rsidRPr="00B63A7F">
        <w:rPr>
          <w:rFonts w:ascii="Times New Roman" w:hAnsi="Times New Roman" w:cs="Times New Roman"/>
          <w:sz w:val="24"/>
          <w:szCs w:val="24"/>
        </w:rPr>
        <w:t>T</w:t>
      </w:r>
      <w:r w:rsidRPr="00B63A7F">
        <w:rPr>
          <w:rFonts w:ascii="Times New Roman" w:hAnsi="Times New Roman" w:cs="Times New Roman"/>
          <w:sz w:val="24"/>
          <w:szCs w:val="24"/>
        </w:rPr>
        <w:t>h</w:t>
      </w:r>
      <w:r w:rsidR="00154B01" w:rsidRPr="00B63A7F">
        <w:rPr>
          <w:rFonts w:ascii="Times New Roman" w:hAnsi="Times New Roman" w:cs="Times New Roman"/>
          <w:sz w:val="24"/>
          <w:szCs w:val="24"/>
        </w:rPr>
        <w:t xml:space="preserve">is </w:t>
      </w:r>
      <w:r w:rsidRPr="00B63A7F">
        <w:rPr>
          <w:rFonts w:ascii="Times New Roman" w:hAnsi="Times New Roman" w:cs="Times New Roman"/>
          <w:sz w:val="24"/>
          <w:szCs w:val="24"/>
        </w:rPr>
        <w:t xml:space="preserve">is similar to China where civic engagement with budgeting has been found to be constrained by central leaders and resistance from local governments </w:t>
      </w:r>
      <w:r w:rsidRPr="00B63A7F">
        <w:rPr>
          <w:rFonts w:ascii="Times New Roman" w:hAnsi="Times New Roman" w:cs="Times New Roman"/>
          <w:sz w:val="24"/>
          <w:szCs w:val="24"/>
        </w:rPr>
        <w:fldChar w:fldCharType="begin" w:fldLock="1"/>
      </w:r>
      <w:r w:rsidRPr="00B63A7F">
        <w:rPr>
          <w:rFonts w:ascii="Times New Roman" w:hAnsi="Times New Roman" w:cs="Times New Roman"/>
          <w:sz w:val="24"/>
          <w:szCs w:val="24"/>
        </w:rPr>
        <w:instrText>ADDIN CSL_CITATION { "citationItems" : [ { "id" : "ITEM-1", "itemData" : { "ISSN" : "0271-2075", "author" : [ { "dropping-particle" : "", "family" : "He", "given" : "Baogang", "non-dropping-particle" : "", "parse-names" : false, "suffix" : "" } ], "container-title" : "Public Administration and Development", "id" : "ITEM-1", "issue" : "2", "issued" : { "date-parts" : [ [ "2011" ] ] }, "page" : "122-133", "publisher" : "Wiley Online Library", "title" : "Civic engagement through participatory budgeting in China: Three different logics at work", "type" : "article-journal", "volume" : "31" }, "uris" : [ "http://www.mendeley.com/documents/?uuid=3abca5c9-5703-4f35-b2cd-68b1f66dd2f7" ] } ], "mendeley" : { "formattedCitation" : "(He, 2011)", "plainTextFormattedCitation" : "(He, 2011)", "previouslyFormattedCitation" : "(He, 2011)" }, "properties" : { "noteIndex" : 0 }, "schema" : "https://github.com/citation-style-language/schema/raw/master/csl-citation.json" }</w:instrText>
      </w:r>
      <w:r w:rsidRPr="00B63A7F">
        <w:rPr>
          <w:rFonts w:ascii="Times New Roman" w:hAnsi="Times New Roman" w:cs="Times New Roman"/>
          <w:sz w:val="24"/>
          <w:szCs w:val="24"/>
        </w:rPr>
        <w:fldChar w:fldCharType="separate"/>
      </w:r>
      <w:r w:rsidRPr="00B63A7F">
        <w:rPr>
          <w:rFonts w:ascii="Times New Roman" w:hAnsi="Times New Roman" w:cs="Times New Roman"/>
          <w:noProof/>
          <w:sz w:val="24"/>
          <w:szCs w:val="24"/>
        </w:rPr>
        <w:t>(He, 2011)</w:t>
      </w:r>
      <w:r w:rsidRPr="00B63A7F">
        <w:rPr>
          <w:rFonts w:ascii="Times New Roman" w:hAnsi="Times New Roman" w:cs="Times New Roman"/>
          <w:sz w:val="24"/>
          <w:szCs w:val="24"/>
        </w:rPr>
        <w:fldChar w:fldCharType="end"/>
      </w:r>
      <w:r w:rsidRPr="00B63A7F">
        <w:rPr>
          <w:rFonts w:ascii="Times New Roman" w:hAnsi="Times New Roman" w:cs="Times New Roman"/>
          <w:sz w:val="24"/>
          <w:szCs w:val="24"/>
        </w:rPr>
        <w:t>. This secrecy gives those in government exclusive control over certain areas of knowledge</w:t>
      </w:r>
      <w:r w:rsidR="00154B01" w:rsidRPr="00B63A7F">
        <w:rPr>
          <w:rFonts w:ascii="Times New Roman" w:hAnsi="Times New Roman" w:cs="Times New Roman"/>
          <w:sz w:val="24"/>
          <w:szCs w:val="24"/>
        </w:rPr>
        <w:t>,</w:t>
      </w:r>
      <w:r w:rsidRPr="00B63A7F">
        <w:rPr>
          <w:rFonts w:ascii="Times New Roman" w:hAnsi="Times New Roman" w:cs="Times New Roman"/>
          <w:sz w:val="24"/>
          <w:szCs w:val="24"/>
        </w:rPr>
        <w:t xml:space="preserve"> thereby increasing their influence </w:t>
      </w:r>
      <w:r w:rsidRPr="00B63A7F">
        <w:rPr>
          <w:rFonts w:ascii="Times New Roman" w:hAnsi="Times New Roman" w:cs="Times New Roman"/>
          <w:sz w:val="24"/>
          <w:szCs w:val="24"/>
        </w:rPr>
        <w:fldChar w:fldCharType="begin" w:fldLock="1"/>
      </w:r>
      <w:r w:rsidRPr="00B63A7F">
        <w:rPr>
          <w:rFonts w:ascii="Times New Roman" w:hAnsi="Times New Roman" w:cs="Times New Roman"/>
          <w:sz w:val="24"/>
          <w:szCs w:val="24"/>
        </w:rPr>
        <w:instrText>ADDIN CSL_CITATION { "citationItems" : [ { "id" : "ITEM-1", "itemData" : { "author" : [ { "dropping-particle" : "", "family" : "Stiglitz", "given" : "Joseph", "non-dropping-particle" : "", "parse-names" : false, "suffix" : "" } ], "container-title" : "The Right to Tell - World Bank Institute Development Studies", "id" : "ITEM-1", "issued" : { "date-parts" : [ [ "2002" ] ] }, "title" : "Transparency in government", "type" : "article-journal" }, "uris" : [ "http://www.mendeley.com/documents/?uuid=171bb220-fb53-415f-849d-7a497c4f3c4a" ] } ], "mendeley" : { "formattedCitation" : "(Stiglitz, 2002)", "plainTextFormattedCitation" : "(Stiglitz, 2002)", "previouslyFormattedCitation" : "(Stiglitz, 2002)" }, "properties" : { "noteIndex" : 0 }, "schema" : "https://github.com/citation-style-language/schema/raw/master/csl-citation.json" }</w:instrText>
      </w:r>
      <w:r w:rsidRPr="00B63A7F">
        <w:rPr>
          <w:rFonts w:ascii="Times New Roman" w:hAnsi="Times New Roman" w:cs="Times New Roman"/>
          <w:sz w:val="24"/>
          <w:szCs w:val="24"/>
        </w:rPr>
        <w:fldChar w:fldCharType="separate"/>
      </w:r>
      <w:r w:rsidRPr="00B63A7F">
        <w:rPr>
          <w:rFonts w:ascii="Times New Roman" w:hAnsi="Times New Roman" w:cs="Times New Roman"/>
          <w:noProof/>
          <w:sz w:val="24"/>
          <w:szCs w:val="24"/>
        </w:rPr>
        <w:t>(Stiglitz, 2002)</w:t>
      </w:r>
      <w:r w:rsidRPr="00B63A7F">
        <w:rPr>
          <w:rFonts w:ascii="Times New Roman" w:hAnsi="Times New Roman" w:cs="Times New Roman"/>
          <w:sz w:val="24"/>
          <w:szCs w:val="24"/>
        </w:rPr>
        <w:fldChar w:fldCharType="end"/>
      </w:r>
      <w:r w:rsidRPr="00B63A7F">
        <w:rPr>
          <w:rFonts w:ascii="Times New Roman" w:hAnsi="Times New Roman" w:cs="Times New Roman"/>
          <w:sz w:val="24"/>
          <w:szCs w:val="24"/>
        </w:rPr>
        <w:t xml:space="preserve">. </w:t>
      </w:r>
      <w:r w:rsidR="009D07C9" w:rsidRPr="00B63A7F">
        <w:rPr>
          <w:rFonts w:ascii="Times New Roman" w:hAnsi="Times New Roman" w:cs="Times New Roman"/>
          <w:sz w:val="24"/>
          <w:szCs w:val="24"/>
        </w:rPr>
        <w:t xml:space="preserve">This article </w:t>
      </w:r>
      <w:r w:rsidRPr="00B63A7F">
        <w:rPr>
          <w:rFonts w:ascii="Times New Roman" w:hAnsi="Times New Roman" w:cs="Times New Roman"/>
          <w:sz w:val="24"/>
          <w:szCs w:val="24"/>
        </w:rPr>
        <w:t>argue</w:t>
      </w:r>
      <w:r w:rsidR="009D07C9" w:rsidRPr="00B63A7F">
        <w:rPr>
          <w:rFonts w:ascii="Times New Roman" w:hAnsi="Times New Roman" w:cs="Times New Roman"/>
          <w:sz w:val="24"/>
          <w:szCs w:val="24"/>
        </w:rPr>
        <w:t>s</w:t>
      </w:r>
      <w:r w:rsidRPr="00B63A7F">
        <w:rPr>
          <w:rFonts w:ascii="Times New Roman" w:hAnsi="Times New Roman" w:cs="Times New Roman"/>
          <w:sz w:val="24"/>
          <w:szCs w:val="24"/>
        </w:rPr>
        <w:t xml:space="preserve"> that this secrecy in the government budget makes it harder to detect when corruption is afoot.</w:t>
      </w:r>
      <w:bookmarkStart w:id="9" w:name="_Hlk16587585"/>
      <w:r w:rsidRPr="00B63A7F">
        <w:rPr>
          <w:rFonts w:ascii="Times New Roman" w:hAnsi="Times New Roman" w:cs="Times New Roman"/>
          <w:sz w:val="24"/>
          <w:szCs w:val="24"/>
        </w:rPr>
        <w:t xml:space="preserve"> </w:t>
      </w:r>
      <w:bookmarkEnd w:id="9"/>
    </w:p>
    <w:p w14:paraId="0D6C58CD" w14:textId="77777777" w:rsidR="00DB047F" w:rsidRPr="00B63A7F" w:rsidRDefault="00DB047F" w:rsidP="00CB54AE">
      <w:pPr>
        <w:spacing w:line="480" w:lineRule="auto"/>
        <w:jc w:val="both"/>
        <w:rPr>
          <w:rFonts w:ascii="Times New Roman" w:hAnsi="Times New Roman" w:cs="Times New Roman"/>
          <w:sz w:val="24"/>
          <w:szCs w:val="24"/>
        </w:rPr>
      </w:pPr>
    </w:p>
    <w:p w14:paraId="279973E4" w14:textId="586A1CC8" w:rsidR="00114177" w:rsidRPr="00B63A7F" w:rsidRDefault="00814CCB" w:rsidP="00814CCB">
      <w:pPr>
        <w:spacing w:line="480" w:lineRule="auto"/>
        <w:jc w:val="both"/>
        <w:rPr>
          <w:rFonts w:ascii="Times New Roman" w:hAnsi="Times New Roman" w:cs="Times New Roman"/>
          <w:sz w:val="24"/>
          <w:szCs w:val="24"/>
        </w:rPr>
      </w:pPr>
      <w:r w:rsidRPr="00B63A7F">
        <w:rPr>
          <w:rFonts w:ascii="Times New Roman" w:hAnsi="Times New Roman" w:cs="Times New Roman"/>
          <w:sz w:val="24"/>
          <w:szCs w:val="24"/>
        </w:rPr>
        <w:t xml:space="preserve">Annually, the Federal Government of Nigeria allocates some funds for special intervention projects across the six geo-political zones of the country. Within the past decade, about </w:t>
      </w:r>
      <w:r w:rsidRPr="00B63A7F">
        <w:rPr>
          <w:rFonts w:ascii="Times New Roman" w:hAnsi="Times New Roman" w:cs="Times New Roman"/>
          <w:dstrike/>
          <w:sz w:val="24"/>
          <w:szCs w:val="24"/>
        </w:rPr>
        <w:t>N</w:t>
      </w:r>
      <w:r w:rsidRPr="00B63A7F">
        <w:rPr>
          <w:rFonts w:ascii="Times New Roman" w:hAnsi="Times New Roman" w:cs="Times New Roman"/>
          <w:sz w:val="24"/>
          <w:szCs w:val="24"/>
        </w:rPr>
        <w:t xml:space="preserve">100 </w:t>
      </w:r>
      <w:r w:rsidRPr="00B63A7F">
        <w:rPr>
          <w:rFonts w:ascii="Times New Roman" w:hAnsi="Times New Roman" w:cs="Times New Roman"/>
          <w:sz w:val="24"/>
          <w:szCs w:val="24"/>
        </w:rPr>
        <w:lastRenderedPageBreak/>
        <w:t xml:space="preserve">billion </w:t>
      </w:r>
      <w:r w:rsidR="00F17B63" w:rsidRPr="00B63A7F">
        <w:rPr>
          <w:rFonts w:ascii="Times New Roman" w:hAnsi="Times New Roman" w:cs="Times New Roman"/>
          <w:sz w:val="24"/>
          <w:szCs w:val="24"/>
        </w:rPr>
        <w:t>(</w:t>
      </w:r>
      <w:r w:rsidR="004467D3" w:rsidRPr="00B63A7F">
        <w:rPr>
          <w:rFonts w:ascii="Times New Roman" w:hAnsi="Times New Roman" w:cs="Times New Roman"/>
          <w:sz w:val="24"/>
          <w:szCs w:val="24"/>
        </w:rPr>
        <w:t xml:space="preserve">about </w:t>
      </w:r>
      <w:r w:rsidR="00F17B63" w:rsidRPr="00B63A7F">
        <w:rPr>
          <w:rFonts w:ascii="Times New Roman" w:hAnsi="Times New Roman" w:cs="Times New Roman"/>
          <w:sz w:val="24"/>
          <w:szCs w:val="24"/>
        </w:rPr>
        <w:t>$2</w:t>
      </w:r>
      <w:r w:rsidR="004467D3" w:rsidRPr="00B63A7F">
        <w:rPr>
          <w:rFonts w:ascii="Times New Roman" w:hAnsi="Times New Roman" w:cs="Times New Roman"/>
          <w:sz w:val="24"/>
          <w:szCs w:val="24"/>
        </w:rPr>
        <w:t>.5 million</w:t>
      </w:r>
      <w:r w:rsidR="00F17B63" w:rsidRPr="00B63A7F">
        <w:rPr>
          <w:rFonts w:ascii="Times New Roman" w:hAnsi="Times New Roman" w:cs="Times New Roman"/>
          <w:sz w:val="24"/>
          <w:szCs w:val="24"/>
        </w:rPr>
        <w:t>)</w:t>
      </w:r>
      <w:r w:rsidR="00F17B63" w:rsidRPr="00B63A7F">
        <w:rPr>
          <w:rFonts w:ascii="Times New Roman" w:hAnsi="Times New Roman" w:cs="Times New Roman"/>
        </w:rPr>
        <w:t xml:space="preserve"> </w:t>
      </w:r>
      <w:r w:rsidRPr="00B63A7F">
        <w:rPr>
          <w:rFonts w:ascii="Times New Roman" w:hAnsi="Times New Roman" w:cs="Times New Roman"/>
          <w:sz w:val="24"/>
          <w:szCs w:val="24"/>
        </w:rPr>
        <w:t>has been allocated yearly</w:t>
      </w:r>
      <w:r w:rsidR="004C7F92" w:rsidRPr="00B63A7F">
        <w:rPr>
          <w:rStyle w:val="FootnoteReference"/>
        </w:rPr>
        <w:footnoteReference w:id="1"/>
      </w:r>
      <w:r w:rsidRPr="00B63A7F">
        <w:rPr>
          <w:rFonts w:ascii="Times New Roman" w:hAnsi="Times New Roman" w:cs="Times New Roman"/>
          <w:sz w:val="24"/>
          <w:szCs w:val="24"/>
        </w:rPr>
        <w:t>. These special interventions are termed</w:t>
      </w:r>
      <w:r w:rsidR="00CA7A5D" w:rsidRPr="00B63A7F">
        <w:rPr>
          <w:rFonts w:ascii="Times New Roman" w:hAnsi="Times New Roman" w:cs="Times New Roman"/>
          <w:sz w:val="24"/>
          <w:szCs w:val="24"/>
        </w:rPr>
        <w:t xml:space="preserve"> “Zonal Intervention Projects” (referred to as ‘ZIPs’ henceforth) </w:t>
      </w:r>
      <w:r w:rsidRPr="00B63A7F">
        <w:rPr>
          <w:rFonts w:ascii="Times New Roman" w:hAnsi="Times New Roman" w:cs="Times New Roman"/>
          <w:sz w:val="24"/>
          <w:szCs w:val="24"/>
        </w:rPr>
        <w:t xml:space="preserve">or sometimes “FG Constituency Projects” </w:t>
      </w:r>
      <w:r w:rsidRPr="00B63A7F">
        <w:rPr>
          <w:rFonts w:ascii="Times New Roman" w:hAnsi="Times New Roman" w:cs="Times New Roman"/>
          <w:sz w:val="24"/>
          <w:szCs w:val="24"/>
        </w:rPr>
        <w:fldChar w:fldCharType="begin" w:fldLock="1"/>
      </w:r>
      <w:r w:rsidR="00614DBD" w:rsidRPr="00B63A7F">
        <w:rPr>
          <w:rFonts w:ascii="Times New Roman" w:hAnsi="Times New Roman" w:cs="Times New Roman"/>
          <w:sz w:val="24"/>
          <w:szCs w:val="24"/>
        </w:rPr>
        <w:instrText>ADDIN CSL_CITATION { "citationItems" : [ { "id" : "ITEM-1", "itemData" : { "URL" : "http://www.budgetoffice.gov.ng/index.php/2018-zonal-intervention-projects", "accessed" : { "date-parts" : [ [ "2020", "5", "30" ] ] }, "author" : [ { "dropping-particle" : "", "family" : "BudgetOffice", "given" : "", "non-dropping-particle" : "", "parse-names" : false, "suffix" : "" } ], "id" : "ITEM-1", "issued" : { "date-parts" : [ [ "2018" ] ] }, "title" : "Budget Office of The Federation: Federal Republic of Nigeria; 2018 Zonal Intervention Projects", "type" : "webpage" }, "uris" : [ "http://www.mendeley.com/documents/?uuid=9a4310b1-d1ec-4264-bc54-f9595381e7cc" ] } ], "mendeley" : { "formattedCitation" : "(BudgetOffice, 2018)", "plainTextFormattedCitation" : "(BudgetOffice, 2018)", "previouslyFormattedCitation" : "(BudgetOffice, 2018)" }, "properties" : { "noteIndex" : 0 }, "schema" : "https://github.com/citation-style-language/schema/raw/master/csl-citation.json" }</w:instrText>
      </w:r>
      <w:r w:rsidRPr="00B63A7F">
        <w:rPr>
          <w:rFonts w:ascii="Times New Roman" w:hAnsi="Times New Roman" w:cs="Times New Roman"/>
          <w:sz w:val="24"/>
          <w:szCs w:val="24"/>
        </w:rPr>
        <w:fldChar w:fldCharType="separate"/>
      </w:r>
      <w:r w:rsidRPr="00B63A7F">
        <w:rPr>
          <w:rFonts w:ascii="Times New Roman" w:hAnsi="Times New Roman" w:cs="Times New Roman"/>
          <w:noProof/>
          <w:sz w:val="24"/>
          <w:szCs w:val="24"/>
        </w:rPr>
        <w:t>(BudgetOffice, 2018)</w:t>
      </w:r>
      <w:r w:rsidRPr="00B63A7F">
        <w:rPr>
          <w:rFonts w:ascii="Times New Roman" w:hAnsi="Times New Roman" w:cs="Times New Roman"/>
          <w:sz w:val="24"/>
          <w:szCs w:val="24"/>
        </w:rPr>
        <w:fldChar w:fldCharType="end"/>
      </w:r>
      <w:r w:rsidRPr="00B63A7F">
        <w:rPr>
          <w:rFonts w:ascii="Times New Roman" w:hAnsi="Times New Roman" w:cs="Times New Roman"/>
          <w:sz w:val="24"/>
          <w:szCs w:val="24"/>
        </w:rPr>
        <w:t xml:space="preserve">. The ZIPs are implemented by key ministries of the government. The details in the ZIPs budget have recently been made available to the Nigerian public thanks to the FOI </w:t>
      </w:r>
      <w:r w:rsidR="00FD600C" w:rsidRPr="00B63A7F">
        <w:rPr>
          <w:rFonts w:ascii="Times New Roman" w:hAnsi="Times New Roman" w:cs="Times New Roman"/>
          <w:sz w:val="24"/>
          <w:szCs w:val="24"/>
        </w:rPr>
        <w:t>Act</w:t>
      </w:r>
      <w:r w:rsidR="007919B8" w:rsidRPr="00B63A7F">
        <w:rPr>
          <w:rFonts w:ascii="Times New Roman" w:hAnsi="Times New Roman" w:cs="Times New Roman"/>
          <w:sz w:val="24"/>
          <w:szCs w:val="24"/>
        </w:rPr>
        <w:t xml:space="preserve"> </w:t>
      </w:r>
      <w:r w:rsidRPr="00B63A7F">
        <w:rPr>
          <w:rFonts w:ascii="Times New Roman" w:hAnsi="Times New Roman" w:cs="Times New Roman"/>
          <w:sz w:val="24"/>
          <w:szCs w:val="24"/>
        </w:rPr>
        <w:t xml:space="preserve">enacted in 2011, thus slightly lifting the government budgetary secrecy veil. The FOI </w:t>
      </w:r>
      <w:r w:rsidR="00FD600C" w:rsidRPr="00B63A7F">
        <w:rPr>
          <w:rFonts w:ascii="Times New Roman" w:hAnsi="Times New Roman" w:cs="Times New Roman"/>
          <w:sz w:val="24"/>
          <w:szCs w:val="24"/>
        </w:rPr>
        <w:t>Act</w:t>
      </w:r>
      <w:r w:rsidRPr="00B63A7F">
        <w:rPr>
          <w:rFonts w:ascii="Times New Roman" w:hAnsi="Times New Roman" w:cs="Times New Roman"/>
          <w:sz w:val="24"/>
          <w:szCs w:val="24"/>
        </w:rPr>
        <w:t xml:space="preserve"> aims at making Nigerian public records and information more freely available. It provides for public access to public records and information while protecting serving public officers from adverse consequences of disclosing certain kinds of official information without </w:t>
      </w:r>
      <w:r w:rsidR="00D62769" w:rsidRPr="00B63A7F">
        <w:rPr>
          <w:rFonts w:ascii="Times New Roman" w:hAnsi="Times New Roman" w:cs="Times New Roman"/>
          <w:sz w:val="24"/>
          <w:szCs w:val="24"/>
        </w:rPr>
        <w:t>authori</w:t>
      </w:r>
      <w:r w:rsidR="00D62769">
        <w:rPr>
          <w:rFonts w:ascii="Times New Roman" w:hAnsi="Times New Roman" w:cs="Times New Roman"/>
          <w:sz w:val="24"/>
          <w:szCs w:val="24"/>
        </w:rPr>
        <w:t>s</w:t>
      </w:r>
      <w:r w:rsidR="00D62769" w:rsidRPr="00B63A7F">
        <w:rPr>
          <w:rFonts w:ascii="Times New Roman" w:hAnsi="Times New Roman" w:cs="Times New Roman"/>
          <w:sz w:val="24"/>
          <w:szCs w:val="24"/>
        </w:rPr>
        <w:t>ation</w:t>
      </w:r>
      <w:r w:rsidRPr="00B63A7F">
        <w:rPr>
          <w:rFonts w:ascii="Times New Roman" w:hAnsi="Times New Roman" w:cs="Times New Roman"/>
          <w:sz w:val="24"/>
          <w:szCs w:val="24"/>
        </w:rPr>
        <w:t xml:space="preserve">. Before the implementation of the FOI </w:t>
      </w:r>
      <w:r w:rsidR="00FD600C" w:rsidRPr="00B63A7F">
        <w:rPr>
          <w:rFonts w:ascii="Times New Roman" w:hAnsi="Times New Roman" w:cs="Times New Roman"/>
          <w:sz w:val="24"/>
          <w:szCs w:val="24"/>
        </w:rPr>
        <w:t>Act</w:t>
      </w:r>
      <w:r w:rsidRPr="00B63A7F">
        <w:rPr>
          <w:rStyle w:val="FootnoteReference"/>
        </w:rPr>
        <w:footnoteReference w:id="2"/>
      </w:r>
      <w:r w:rsidRPr="00B63A7F">
        <w:rPr>
          <w:rFonts w:ascii="Times New Roman" w:hAnsi="Times New Roman" w:cs="Times New Roman"/>
          <w:sz w:val="24"/>
          <w:szCs w:val="24"/>
        </w:rPr>
        <w:t xml:space="preserve">, specific details on ZIPs, including project type, cost, and target sector were inaccessible </w:t>
      </w:r>
      <w:r w:rsidRPr="00B63A7F">
        <w:rPr>
          <w:rFonts w:ascii="Times New Roman" w:hAnsi="Times New Roman" w:cs="Times New Roman"/>
          <w:sz w:val="24"/>
          <w:szCs w:val="24"/>
        </w:rPr>
        <w:fldChar w:fldCharType="begin" w:fldLock="1"/>
      </w:r>
      <w:r w:rsidR="00422331" w:rsidRPr="00B63A7F">
        <w:rPr>
          <w:rFonts w:ascii="Times New Roman" w:hAnsi="Times New Roman" w:cs="Times New Roman"/>
          <w:sz w:val="24"/>
          <w:szCs w:val="24"/>
        </w:rPr>
        <w:instrText>ADDIN CSL_CITATION { "citationItems" : [ { "id" : "ITEM-1", "itemData" : { "URL" : "http://www.icrc.gov.ng/foi/", "accessed" : { "date-parts" : [ [ "2020", "5", "30" ] ] }, "author" : [ { "dropping-particle" : "", "family" : "ICRC", "given" : "", "non-dropping-particle" : "", "parse-names" : false, "suffix" : "" } ], "container-title" : "Infrastructure Concession Regulatory Commission", "id" : "ITEM-1", "issued" : { "date-parts" : [ [ "2011" ] ] }, "title" : "Nigerian Freedom of Information Act", "type" : "webpage" }, "uris" : [ "http://www.mendeley.com/documents/?uuid=9180e251-5c91-4aed-a7a4-9555c4dac60e" ] } ], "mendeley" : { "formattedCitation" : "(ICRC, 2011)", "plainTextFormattedCitation" : "(ICRC, 2011)", "previouslyFormattedCitation" : "(ICRC, 2011)" }, "properties" : { "noteIndex" : 0 }, "schema" : "https://github.com/citation-style-language/schema/raw/master/csl-citation.json" }</w:instrText>
      </w:r>
      <w:r w:rsidRPr="00B63A7F">
        <w:rPr>
          <w:rFonts w:ascii="Times New Roman" w:hAnsi="Times New Roman" w:cs="Times New Roman"/>
          <w:sz w:val="24"/>
          <w:szCs w:val="24"/>
        </w:rPr>
        <w:fldChar w:fldCharType="separate"/>
      </w:r>
      <w:r w:rsidRPr="00B63A7F">
        <w:rPr>
          <w:rFonts w:ascii="Times New Roman" w:hAnsi="Times New Roman" w:cs="Times New Roman"/>
          <w:noProof/>
          <w:sz w:val="24"/>
          <w:szCs w:val="24"/>
        </w:rPr>
        <w:t>(ICRC, 2011)</w:t>
      </w:r>
      <w:r w:rsidRPr="00B63A7F">
        <w:rPr>
          <w:rFonts w:ascii="Times New Roman" w:hAnsi="Times New Roman" w:cs="Times New Roman"/>
          <w:sz w:val="24"/>
          <w:szCs w:val="24"/>
        </w:rPr>
        <w:fldChar w:fldCharType="end"/>
      </w:r>
      <w:r w:rsidRPr="00B63A7F">
        <w:rPr>
          <w:rFonts w:ascii="Times New Roman" w:hAnsi="Times New Roman" w:cs="Times New Roman"/>
          <w:sz w:val="24"/>
          <w:szCs w:val="24"/>
        </w:rPr>
        <w:t xml:space="preserve">. </w:t>
      </w:r>
    </w:p>
    <w:p w14:paraId="23E4B46B" w14:textId="77777777" w:rsidR="00114177" w:rsidRPr="00B63A7F" w:rsidRDefault="00114177" w:rsidP="00814CCB">
      <w:pPr>
        <w:spacing w:line="480" w:lineRule="auto"/>
        <w:jc w:val="both"/>
        <w:rPr>
          <w:rFonts w:ascii="Times New Roman" w:hAnsi="Times New Roman" w:cs="Times New Roman"/>
          <w:sz w:val="24"/>
          <w:szCs w:val="24"/>
        </w:rPr>
      </w:pPr>
    </w:p>
    <w:p w14:paraId="44F2B1E0" w14:textId="603B128D" w:rsidR="00F84DE1" w:rsidRPr="00B63A7F" w:rsidRDefault="00F84DE1" w:rsidP="00F84DE1">
      <w:pPr>
        <w:spacing w:line="480" w:lineRule="auto"/>
        <w:jc w:val="both"/>
        <w:rPr>
          <w:rFonts w:ascii="Times New Roman" w:hAnsi="Times New Roman" w:cs="Times New Roman"/>
          <w:sz w:val="24"/>
          <w:szCs w:val="24"/>
        </w:rPr>
      </w:pPr>
      <w:r w:rsidRPr="00B63A7F">
        <w:rPr>
          <w:rFonts w:ascii="Times New Roman" w:hAnsi="Times New Roman" w:cs="Times New Roman"/>
          <w:sz w:val="24"/>
          <w:szCs w:val="24"/>
        </w:rPr>
        <w:t xml:space="preserve">There are several thousand NGOs in Nigeria focusing on varying themes </w:t>
      </w:r>
      <w:r w:rsidRPr="00B63A7F">
        <w:rPr>
          <w:rFonts w:ascii="Times New Roman" w:hAnsi="Times New Roman" w:cs="Times New Roman"/>
          <w:sz w:val="24"/>
          <w:szCs w:val="24"/>
        </w:rPr>
        <w:fldChar w:fldCharType="begin" w:fldLock="1"/>
      </w:r>
      <w:r w:rsidR="00422331" w:rsidRPr="00B63A7F">
        <w:rPr>
          <w:rFonts w:ascii="Times New Roman" w:hAnsi="Times New Roman" w:cs="Times New Roman"/>
          <w:sz w:val="24"/>
          <w:szCs w:val="24"/>
        </w:rPr>
        <w:instrText>ADDIN CSL_CITATION { "citationItems" : [ { "id" : "ITEM-1", "itemData" : { "URL" : "http://www.nigerianstat.gov.ng/", "accessed" : { "date-parts" : [ [ "2016", "11", "12" ] ] }, "author" : [ { "dropping-particle" : "", "family" : "NBS", "given" : "", "non-dropping-particle" : "", "parse-names" : false, "suffix" : "" } ], "id" : "ITEM-1", "issue" : "11/18", "issued" : { "date-parts" : [ [ "2016" ] ] }, "title" : "Nigerian National Bureau of Statistics Webpage", "type" : "webpage", "volume" : "2016" }, "uris" : [ "http://www.mendeley.com/documents/?uuid=4daa9639-8d5c-4086-b750-011082586703" ] }, { "id" : "ITEM-2", "itemData" : { "ISSN" : "0305-750X", "author" : [ { "dropping-particle" : "", "family" : "Brass", "given" : "Jennifer N", "non-dropping-particle" : "", "parse-names" : false, "suffix" : "" }, { "dropping-particle" : "", "family" : "Longhofer", "given" : "Wesley", "non-dropping-particle" : "", "parse-names" : false, "suffix" : "" }, { "dropping-particle" : "", "family" : "Robinson", "given" : "Rachel S", "non-dropping-particle" : "", "parse-names" : false, "suffix" : "" }, { "dropping-particle" : "", "family" : "Schnable", "given" : "Allison", "non-dropping-particle" : "", "parse-names" : false, "suffix" : "" } ], "container-title" : "World Development", "id" : "ITEM-2", "issued" : { "date-parts" : [ [ "2018" ] ] }, "page" : "136-149", "publisher" : "Elsevier", "title" : "NGOs and international development: A review of thirty-five years of scholarship", "type" : "article-journal", "volume" : "112" }, "uris" : [ "http://www.mendeley.com/documents/?uuid=af83b763-935a-4da3-aa68-8b2433aeaf1e" ] } ], "mendeley" : { "formattedCitation" : "(Brass et al., 2018; NBS, 2016)", "plainTextFormattedCitation" : "(Brass et al., 2018; NBS, 2016)", "previouslyFormattedCitation" : "(Brass et al., 2018; NBS, 2016)" }, "properties" : { "noteIndex" : 0 }, "schema" : "https://github.com/citation-style-language/schema/raw/master/csl-citation.json" }</w:instrText>
      </w:r>
      <w:r w:rsidRPr="00B63A7F">
        <w:rPr>
          <w:rFonts w:ascii="Times New Roman" w:hAnsi="Times New Roman" w:cs="Times New Roman"/>
          <w:sz w:val="24"/>
          <w:szCs w:val="24"/>
        </w:rPr>
        <w:fldChar w:fldCharType="separate"/>
      </w:r>
      <w:r w:rsidRPr="00B63A7F">
        <w:rPr>
          <w:rFonts w:ascii="Times New Roman" w:hAnsi="Times New Roman" w:cs="Times New Roman"/>
          <w:noProof/>
          <w:sz w:val="24"/>
          <w:szCs w:val="24"/>
        </w:rPr>
        <w:t>(NBS, 2016</w:t>
      </w:r>
      <w:r w:rsidR="000F775F" w:rsidRPr="00B63A7F">
        <w:rPr>
          <w:rFonts w:ascii="Times New Roman" w:hAnsi="Times New Roman" w:cs="Times New Roman"/>
          <w:noProof/>
          <w:sz w:val="24"/>
          <w:szCs w:val="24"/>
        </w:rPr>
        <w:t>; Brass et al.,</w:t>
      </w:r>
      <w:r w:rsidR="00484FAD" w:rsidRPr="00B63A7F">
        <w:rPr>
          <w:rFonts w:ascii="Times New Roman" w:hAnsi="Times New Roman" w:cs="Times New Roman"/>
          <w:noProof/>
          <w:sz w:val="24"/>
          <w:szCs w:val="24"/>
        </w:rPr>
        <w:t xml:space="preserve"> </w:t>
      </w:r>
      <w:r w:rsidR="000F775F" w:rsidRPr="00B63A7F">
        <w:rPr>
          <w:rFonts w:ascii="Times New Roman" w:hAnsi="Times New Roman" w:cs="Times New Roman"/>
          <w:noProof/>
          <w:sz w:val="24"/>
          <w:szCs w:val="24"/>
        </w:rPr>
        <w:t>2018</w:t>
      </w:r>
      <w:r w:rsidRPr="00B63A7F">
        <w:rPr>
          <w:rFonts w:ascii="Times New Roman" w:hAnsi="Times New Roman" w:cs="Times New Roman"/>
          <w:noProof/>
          <w:sz w:val="24"/>
          <w:szCs w:val="24"/>
        </w:rPr>
        <w:t>)</w:t>
      </w:r>
      <w:r w:rsidRPr="00B63A7F">
        <w:rPr>
          <w:rFonts w:ascii="Times New Roman" w:hAnsi="Times New Roman" w:cs="Times New Roman"/>
          <w:sz w:val="24"/>
          <w:szCs w:val="24"/>
        </w:rPr>
        <w:fldChar w:fldCharType="end"/>
      </w:r>
      <w:r w:rsidRPr="00B63A7F">
        <w:rPr>
          <w:rFonts w:ascii="Times New Roman" w:hAnsi="Times New Roman" w:cs="Times New Roman"/>
          <w:sz w:val="24"/>
          <w:szCs w:val="24"/>
        </w:rPr>
        <w:t xml:space="preserve">. However, </w:t>
      </w:r>
      <w:proofErr w:type="spellStart"/>
      <w:r w:rsidRPr="00B63A7F">
        <w:rPr>
          <w:rFonts w:ascii="Times New Roman" w:hAnsi="Times New Roman" w:cs="Times New Roman"/>
          <w:i/>
          <w:sz w:val="24"/>
          <w:szCs w:val="24"/>
        </w:rPr>
        <w:t>BudgIT</w:t>
      </w:r>
      <w:proofErr w:type="spellEnd"/>
      <w:r w:rsidRPr="00B63A7F">
        <w:rPr>
          <w:rStyle w:val="FootnoteReference"/>
        </w:rPr>
        <w:footnoteReference w:id="3"/>
      </w:r>
      <w:r w:rsidRPr="00B63A7F">
        <w:rPr>
          <w:rFonts w:ascii="Times New Roman" w:hAnsi="Times New Roman" w:cs="Times New Roman"/>
          <w:sz w:val="24"/>
          <w:szCs w:val="24"/>
        </w:rPr>
        <w:t xml:space="preserve"> is the only NGO that has pioneered the open and active engagement of citizens to advocate for transparency regarding the budgeting process and monitors government budgeted projects within Nigeria </w:t>
      </w:r>
      <w:r w:rsidRPr="00B63A7F">
        <w:rPr>
          <w:rFonts w:ascii="Times New Roman" w:hAnsi="Times New Roman" w:cs="Times New Roman"/>
          <w:sz w:val="24"/>
          <w:szCs w:val="24"/>
        </w:rPr>
        <w:fldChar w:fldCharType="begin" w:fldLock="1"/>
      </w:r>
      <w:r w:rsidR="009A4FB3" w:rsidRPr="00B63A7F">
        <w:rPr>
          <w:rFonts w:ascii="Times New Roman" w:hAnsi="Times New Roman" w:cs="Times New Roman"/>
          <w:sz w:val="24"/>
          <w:szCs w:val="24"/>
        </w:rPr>
        <w:instrText>ADDIN CSL_CITATION { "citationItems" : [ { "id" : "ITEM-1", "itemData" : { "URL" : "http://yourbudgit.com/", "accessed" : { "date-parts" : [ [ "2019", "11", "11" ] ] }, "author" : [ { "dropping-particle" : "", "family" : "BudgIT", "given" : "", "non-dropping-particle" : "", "parse-names" : false, "suffix" : "" } ], "id" : "ITEM-1", "issued" : { "date-parts" : [ [ "2018" ] ] }, "title" : "Public Resources Must Work for The People", "type" : "webpage" }, "uris" : [ "http://www.mendeley.com/documents/?uuid=d83fec01-aada-441a-a42e-a694e030243a" ] } ], "mendeley" : { "formattedCitation" : "(BudgIT, 2018)", "plainTextFormattedCitation" : "(BudgIT, 2018)", "previouslyFormattedCitation" : "(BudgIT, 2018)" }, "properties" : { "noteIndex" : 0 }, "schema" : "https://github.com/citation-style-language/schema/raw/master/csl-citation.json" }</w:instrText>
      </w:r>
      <w:r w:rsidRPr="00B63A7F">
        <w:rPr>
          <w:rFonts w:ascii="Times New Roman" w:hAnsi="Times New Roman" w:cs="Times New Roman"/>
          <w:sz w:val="24"/>
          <w:szCs w:val="24"/>
        </w:rPr>
        <w:fldChar w:fldCharType="separate"/>
      </w:r>
      <w:r w:rsidRPr="00B63A7F">
        <w:rPr>
          <w:rFonts w:ascii="Times New Roman" w:hAnsi="Times New Roman" w:cs="Times New Roman"/>
          <w:noProof/>
          <w:sz w:val="24"/>
          <w:szCs w:val="24"/>
        </w:rPr>
        <w:t>(BudgIT, 2018)</w:t>
      </w:r>
      <w:r w:rsidRPr="00B63A7F">
        <w:rPr>
          <w:rFonts w:ascii="Times New Roman" w:hAnsi="Times New Roman" w:cs="Times New Roman"/>
          <w:sz w:val="24"/>
          <w:szCs w:val="24"/>
        </w:rPr>
        <w:fldChar w:fldCharType="end"/>
      </w:r>
      <w:r w:rsidRPr="00B63A7F">
        <w:rPr>
          <w:rFonts w:ascii="Times New Roman" w:hAnsi="Times New Roman" w:cs="Times New Roman"/>
          <w:sz w:val="24"/>
          <w:szCs w:val="24"/>
        </w:rPr>
        <w:t xml:space="preserve">. </w:t>
      </w:r>
      <w:proofErr w:type="spellStart"/>
      <w:r w:rsidRPr="00B63A7F">
        <w:rPr>
          <w:rFonts w:ascii="Times New Roman" w:hAnsi="Times New Roman" w:cs="Times New Roman"/>
          <w:i/>
          <w:sz w:val="24"/>
          <w:szCs w:val="24"/>
        </w:rPr>
        <w:t>BudgIT</w:t>
      </w:r>
      <w:proofErr w:type="spellEnd"/>
      <w:r w:rsidRPr="00B63A7F">
        <w:rPr>
          <w:rFonts w:ascii="Times New Roman" w:hAnsi="Times New Roman" w:cs="Times New Roman"/>
          <w:sz w:val="24"/>
          <w:szCs w:val="24"/>
        </w:rPr>
        <w:t xml:space="preserve"> was founded in 2011 and is regarded as Nigeria’s first data journalism platform.</w:t>
      </w:r>
      <w:r w:rsidR="00D66180" w:rsidRPr="00B63A7F">
        <w:rPr>
          <w:rFonts w:ascii="Times New Roman" w:hAnsi="Times New Roman" w:cs="Times New Roman"/>
          <w:sz w:val="24"/>
          <w:szCs w:val="24"/>
        </w:rPr>
        <w:t xml:space="preserve"> </w:t>
      </w:r>
      <w:proofErr w:type="spellStart"/>
      <w:r w:rsidR="00D66180" w:rsidRPr="00B63A7F">
        <w:rPr>
          <w:rFonts w:ascii="Times New Roman" w:hAnsi="Times New Roman" w:cs="Times New Roman"/>
          <w:i/>
          <w:iCs/>
          <w:sz w:val="24"/>
          <w:szCs w:val="24"/>
        </w:rPr>
        <w:t>BudgIT</w:t>
      </w:r>
      <w:proofErr w:type="spellEnd"/>
      <w:r w:rsidR="00D66180" w:rsidRPr="00B63A7F">
        <w:rPr>
          <w:rFonts w:ascii="Times New Roman" w:hAnsi="Times New Roman" w:cs="Times New Roman"/>
          <w:i/>
          <w:iCs/>
          <w:sz w:val="24"/>
          <w:szCs w:val="24"/>
        </w:rPr>
        <w:t xml:space="preserve"> </w:t>
      </w:r>
      <w:r w:rsidR="00D66180" w:rsidRPr="00B63A7F">
        <w:rPr>
          <w:rFonts w:ascii="Times New Roman" w:hAnsi="Times New Roman" w:cs="Times New Roman"/>
          <w:sz w:val="24"/>
          <w:szCs w:val="24"/>
        </w:rPr>
        <w:t xml:space="preserve">is a civic </w:t>
      </w:r>
      <w:r w:rsidR="00D62769" w:rsidRPr="00B63A7F">
        <w:rPr>
          <w:rFonts w:ascii="Times New Roman" w:hAnsi="Times New Roman" w:cs="Times New Roman"/>
          <w:sz w:val="24"/>
          <w:szCs w:val="24"/>
        </w:rPr>
        <w:t>organi</w:t>
      </w:r>
      <w:r w:rsidR="00D62769">
        <w:rPr>
          <w:rFonts w:ascii="Times New Roman" w:hAnsi="Times New Roman" w:cs="Times New Roman"/>
          <w:sz w:val="24"/>
          <w:szCs w:val="24"/>
        </w:rPr>
        <w:t>s</w:t>
      </w:r>
      <w:r w:rsidR="00D62769" w:rsidRPr="00B63A7F">
        <w:rPr>
          <w:rFonts w:ascii="Times New Roman" w:hAnsi="Times New Roman" w:cs="Times New Roman"/>
          <w:sz w:val="24"/>
          <w:szCs w:val="24"/>
        </w:rPr>
        <w:t xml:space="preserve">ation </w:t>
      </w:r>
      <w:r w:rsidR="00D66180" w:rsidRPr="00B63A7F">
        <w:rPr>
          <w:rFonts w:ascii="Times New Roman" w:hAnsi="Times New Roman" w:cs="Times New Roman"/>
          <w:sz w:val="24"/>
          <w:szCs w:val="24"/>
        </w:rPr>
        <w:t>that applies technology to intersect citizen engagement with institutional improvement, to facilitate societal change.</w:t>
      </w:r>
      <w:r w:rsidRPr="00B63A7F">
        <w:rPr>
          <w:rFonts w:ascii="Times New Roman" w:hAnsi="Times New Roman" w:cs="Times New Roman"/>
          <w:sz w:val="24"/>
          <w:szCs w:val="24"/>
        </w:rPr>
        <w:t xml:space="preserve"> </w:t>
      </w:r>
      <w:proofErr w:type="spellStart"/>
      <w:r w:rsidRPr="00B63A7F">
        <w:rPr>
          <w:rFonts w:ascii="Times New Roman" w:hAnsi="Times New Roman" w:cs="Times New Roman"/>
          <w:i/>
          <w:sz w:val="24"/>
          <w:szCs w:val="24"/>
        </w:rPr>
        <w:t>BudgIT</w:t>
      </w:r>
      <w:proofErr w:type="spellEnd"/>
      <w:r w:rsidRPr="00B63A7F">
        <w:rPr>
          <w:rFonts w:ascii="Times New Roman" w:hAnsi="Times New Roman" w:cs="Times New Roman"/>
          <w:sz w:val="24"/>
          <w:szCs w:val="24"/>
        </w:rPr>
        <w:t xml:space="preserve"> uses an array of ICT tools to simplify the budget and matters of public spending for citizens, with </w:t>
      </w:r>
      <w:r w:rsidRPr="00B63A7F">
        <w:rPr>
          <w:rFonts w:ascii="Times New Roman" w:hAnsi="Times New Roman" w:cs="Times New Roman"/>
          <w:sz w:val="24"/>
          <w:szCs w:val="24"/>
        </w:rPr>
        <w:lastRenderedPageBreak/>
        <w:t xml:space="preserve">the aim of raising </w:t>
      </w:r>
      <w:r w:rsidR="00154B01" w:rsidRPr="00B63A7F">
        <w:rPr>
          <w:rFonts w:ascii="Times New Roman" w:hAnsi="Times New Roman" w:cs="Times New Roman"/>
          <w:sz w:val="24"/>
          <w:szCs w:val="24"/>
        </w:rPr>
        <w:t xml:space="preserve">the </w:t>
      </w:r>
      <w:r w:rsidRPr="00B63A7F">
        <w:rPr>
          <w:rFonts w:ascii="Times New Roman" w:hAnsi="Times New Roman" w:cs="Times New Roman"/>
          <w:sz w:val="24"/>
          <w:szCs w:val="24"/>
        </w:rPr>
        <w:t xml:space="preserve">standard of transparency and accountability in government. </w:t>
      </w:r>
      <w:proofErr w:type="spellStart"/>
      <w:r w:rsidRPr="00B63A7F">
        <w:rPr>
          <w:rFonts w:ascii="Times New Roman" w:hAnsi="Times New Roman" w:cs="Times New Roman"/>
          <w:i/>
          <w:sz w:val="24"/>
          <w:szCs w:val="24"/>
        </w:rPr>
        <w:t>BudgIT</w:t>
      </w:r>
      <w:proofErr w:type="spellEnd"/>
      <w:r w:rsidRPr="00B63A7F">
        <w:rPr>
          <w:rStyle w:val="FootnoteReference"/>
        </w:rPr>
        <w:footnoteReference w:id="4"/>
      </w:r>
      <w:r w:rsidRPr="00B63A7F">
        <w:rPr>
          <w:rFonts w:ascii="Times New Roman" w:hAnsi="Times New Roman" w:cs="Times New Roman"/>
          <w:sz w:val="24"/>
          <w:szCs w:val="24"/>
        </w:rPr>
        <w:t xml:space="preserve"> is in constant partnership with civil society, public institutions and the media, chiefly in the areas of fiscal analyses, civic technology and data representation. </w:t>
      </w:r>
    </w:p>
    <w:p w14:paraId="2D9EA555" w14:textId="77777777" w:rsidR="00F84DE1" w:rsidRPr="00B63A7F" w:rsidRDefault="00F84DE1" w:rsidP="00F84DE1">
      <w:pPr>
        <w:spacing w:line="480" w:lineRule="auto"/>
        <w:jc w:val="both"/>
        <w:rPr>
          <w:rFonts w:ascii="Times New Roman" w:hAnsi="Times New Roman" w:cs="Times New Roman"/>
          <w:b/>
          <w:sz w:val="24"/>
          <w:szCs w:val="24"/>
        </w:rPr>
      </w:pPr>
    </w:p>
    <w:p w14:paraId="13D5202B" w14:textId="56A060B6" w:rsidR="007745B9" w:rsidRPr="00B63A7F" w:rsidRDefault="00F84DE1" w:rsidP="00F84DE1">
      <w:pPr>
        <w:spacing w:line="480" w:lineRule="auto"/>
        <w:jc w:val="both"/>
        <w:rPr>
          <w:rFonts w:ascii="Times New Roman" w:hAnsi="Times New Roman" w:cs="Times New Roman"/>
          <w:sz w:val="24"/>
          <w:szCs w:val="24"/>
        </w:rPr>
      </w:pPr>
      <w:r w:rsidRPr="00B63A7F">
        <w:rPr>
          <w:rFonts w:ascii="Times New Roman" w:hAnsi="Times New Roman" w:cs="Times New Roman"/>
          <w:sz w:val="24"/>
          <w:szCs w:val="24"/>
        </w:rPr>
        <w:t xml:space="preserve">Beyond budget access, </w:t>
      </w:r>
      <w:proofErr w:type="spellStart"/>
      <w:r w:rsidRPr="00B63A7F">
        <w:rPr>
          <w:rFonts w:ascii="Times New Roman" w:hAnsi="Times New Roman" w:cs="Times New Roman"/>
          <w:i/>
          <w:sz w:val="24"/>
          <w:szCs w:val="24"/>
        </w:rPr>
        <w:t>BudgIT</w:t>
      </w:r>
      <w:proofErr w:type="spellEnd"/>
      <w:r w:rsidRPr="00B63A7F">
        <w:rPr>
          <w:rFonts w:ascii="Times New Roman" w:hAnsi="Times New Roman" w:cs="Times New Roman"/>
          <w:sz w:val="24"/>
          <w:szCs w:val="24"/>
        </w:rPr>
        <w:t xml:space="preserve"> functions on the premise that budgets must work for the people. Most emblematic is their project </w:t>
      </w:r>
      <w:r w:rsidRPr="00B63A7F">
        <w:rPr>
          <w:rFonts w:ascii="Times New Roman" w:hAnsi="Times New Roman" w:cs="Times New Roman"/>
          <w:sz w:val="24"/>
          <w:szCs w:val="24"/>
          <w:shd w:val="clear" w:color="auto" w:fill="FFFFFF"/>
        </w:rPr>
        <w:t>monitoring</w:t>
      </w:r>
      <w:r w:rsidRPr="00B63A7F">
        <w:rPr>
          <w:rFonts w:ascii="Times New Roman" w:hAnsi="Times New Roman" w:cs="Times New Roman"/>
          <w:sz w:val="24"/>
          <w:szCs w:val="24"/>
        </w:rPr>
        <w:t xml:space="preserve"> division, “</w:t>
      </w:r>
      <w:r w:rsidRPr="00B63A7F">
        <w:rPr>
          <w:rFonts w:ascii="Times New Roman" w:hAnsi="Times New Roman" w:cs="Times New Roman"/>
          <w:i/>
          <w:sz w:val="24"/>
          <w:szCs w:val="24"/>
        </w:rPr>
        <w:t>Tracka</w:t>
      </w:r>
      <w:r w:rsidRPr="00B63A7F">
        <w:rPr>
          <w:rStyle w:val="FootnoteReference"/>
        </w:rPr>
        <w:footnoteReference w:id="5"/>
      </w:r>
      <w:r w:rsidRPr="00B63A7F">
        <w:rPr>
          <w:rFonts w:ascii="Times New Roman" w:hAnsi="Times New Roman" w:cs="Times New Roman"/>
          <w:sz w:val="24"/>
          <w:szCs w:val="24"/>
        </w:rPr>
        <w:t xml:space="preserve">”, created in 2014. </w:t>
      </w:r>
      <w:r w:rsidRPr="00B63A7F">
        <w:rPr>
          <w:rFonts w:ascii="Times New Roman" w:hAnsi="Times New Roman" w:cs="Times New Roman"/>
          <w:i/>
          <w:sz w:val="24"/>
          <w:szCs w:val="24"/>
        </w:rPr>
        <w:t>Tracka</w:t>
      </w:r>
      <w:r w:rsidRPr="00B63A7F">
        <w:rPr>
          <w:rFonts w:ascii="Times New Roman" w:hAnsi="Times New Roman" w:cs="Times New Roman"/>
          <w:sz w:val="24"/>
          <w:szCs w:val="24"/>
        </w:rPr>
        <w:t xml:space="preserve"> emerged as a specialised tool to monitor public projects and give feedback including updates on project status to citizens and the government. </w:t>
      </w:r>
      <w:r w:rsidRPr="00B63A7F">
        <w:rPr>
          <w:rFonts w:ascii="Times New Roman" w:hAnsi="Times New Roman" w:cs="Times New Roman"/>
          <w:i/>
          <w:sz w:val="24"/>
          <w:szCs w:val="24"/>
        </w:rPr>
        <w:t>Tracka</w:t>
      </w:r>
      <w:r w:rsidRPr="00B63A7F">
        <w:rPr>
          <w:rFonts w:ascii="Times New Roman" w:hAnsi="Times New Roman" w:cs="Times New Roman"/>
          <w:sz w:val="24"/>
          <w:szCs w:val="24"/>
        </w:rPr>
        <w:t xml:space="preserve"> </w:t>
      </w:r>
      <w:r w:rsidR="00D66180" w:rsidRPr="00B63A7F">
        <w:rPr>
          <w:rFonts w:ascii="Times New Roman" w:hAnsi="Times New Roman" w:cs="Times New Roman"/>
          <w:sz w:val="24"/>
          <w:szCs w:val="24"/>
        </w:rPr>
        <w:t>is</w:t>
      </w:r>
      <w:r w:rsidRPr="00B63A7F">
        <w:rPr>
          <w:rFonts w:ascii="Times New Roman" w:hAnsi="Times New Roman" w:cs="Times New Roman"/>
          <w:sz w:val="24"/>
          <w:szCs w:val="24"/>
        </w:rPr>
        <w:t xml:space="preserve"> a community of active citizens tracking the implementation of government projects in their community to ensure service delivery. </w:t>
      </w:r>
      <w:r w:rsidRPr="00B63A7F">
        <w:rPr>
          <w:rFonts w:ascii="Times New Roman" w:hAnsi="Times New Roman" w:cs="Times New Roman"/>
          <w:i/>
          <w:sz w:val="24"/>
          <w:szCs w:val="24"/>
        </w:rPr>
        <w:t>Tracka</w:t>
      </w:r>
      <w:r w:rsidRPr="00B63A7F">
        <w:rPr>
          <w:rFonts w:ascii="Times New Roman" w:hAnsi="Times New Roman" w:cs="Times New Roman"/>
          <w:sz w:val="24"/>
          <w:szCs w:val="24"/>
        </w:rPr>
        <w:t xml:space="preserve"> focuses on monitoring </w:t>
      </w:r>
      <w:r w:rsidR="00511146" w:rsidRPr="00B63A7F">
        <w:rPr>
          <w:rFonts w:ascii="Times New Roman" w:hAnsi="Times New Roman" w:cs="Times New Roman"/>
          <w:sz w:val="24"/>
          <w:szCs w:val="24"/>
        </w:rPr>
        <w:t>g</w:t>
      </w:r>
      <w:r w:rsidRPr="00B63A7F">
        <w:rPr>
          <w:rFonts w:ascii="Times New Roman" w:hAnsi="Times New Roman" w:cs="Times New Roman"/>
          <w:sz w:val="24"/>
          <w:szCs w:val="24"/>
        </w:rPr>
        <w:t xml:space="preserve">overnment </w:t>
      </w:r>
      <w:r w:rsidR="00511146" w:rsidRPr="00B63A7F">
        <w:rPr>
          <w:rFonts w:ascii="Times New Roman" w:hAnsi="Times New Roman" w:cs="Times New Roman"/>
          <w:sz w:val="24"/>
          <w:szCs w:val="24"/>
        </w:rPr>
        <w:t>c</w:t>
      </w:r>
      <w:r w:rsidRPr="00B63A7F">
        <w:rPr>
          <w:rFonts w:ascii="Times New Roman" w:hAnsi="Times New Roman" w:cs="Times New Roman"/>
          <w:sz w:val="24"/>
          <w:szCs w:val="24"/>
        </w:rPr>
        <w:t xml:space="preserve">apital projects in the </w:t>
      </w:r>
      <w:r w:rsidR="00CA7A5D" w:rsidRPr="00B63A7F">
        <w:rPr>
          <w:rFonts w:ascii="Times New Roman" w:hAnsi="Times New Roman" w:cs="Times New Roman"/>
          <w:sz w:val="24"/>
          <w:szCs w:val="24"/>
        </w:rPr>
        <w:t xml:space="preserve">ZIPs </w:t>
      </w:r>
      <w:r w:rsidRPr="00B63A7F">
        <w:rPr>
          <w:rFonts w:ascii="Times New Roman" w:hAnsi="Times New Roman" w:cs="Times New Roman"/>
          <w:sz w:val="24"/>
          <w:szCs w:val="24"/>
        </w:rPr>
        <w:t xml:space="preserve">section of the annual Nigerian budget. </w:t>
      </w:r>
    </w:p>
    <w:p w14:paraId="7DA6F672" w14:textId="09497F75" w:rsidR="00114177" w:rsidRPr="00B63A7F" w:rsidRDefault="00114177" w:rsidP="00F84DE1">
      <w:pPr>
        <w:spacing w:line="480" w:lineRule="auto"/>
        <w:jc w:val="both"/>
        <w:rPr>
          <w:rFonts w:ascii="Times New Roman" w:hAnsi="Times New Roman" w:cs="Times New Roman"/>
          <w:sz w:val="24"/>
          <w:szCs w:val="24"/>
        </w:rPr>
      </w:pPr>
    </w:p>
    <w:p w14:paraId="70218131" w14:textId="55438F40" w:rsidR="00114177" w:rsidRPr="00B63A7F" w:rsidRDefault="00114177" w:rsidP="00114177">
      <w:pPr>
        <w:spacing w:line="480" w:lineRule="auto"/>
        <w:jc w:val="both"/>
        <w:rPr>
          <w:rFonts w:ascii="Times New Roman" w:hAnsi="Times New Roman" w:cs="Times New Roman"/>
          <w:sz w:val="24"/>
          <w:szCs w:val="24"/>
        </w:rPr>
      </w:pPr>
      <w:r w:rsidRPr="00B63A7F">
        <w:rPr>
          <w:rFonts w:ascii="Times New Roman" w:hAnsi="Times New Roman" w:cs="Times New Roman"/>
          <w:i/>
          <w:sz w:val="24"/>
          <w:szCs w:val="24"/>
        </w:rPr>
        <w:t>Tracka</w:t>
      </w:r>
      <w:r w:rsidRPr="00B63A7F">
        <w:rPr>
          <w:rFonts w:ascii="Times New Roman" w:hAnsi="Times New Roman" w:cs="Times New Roman"/>
          <w:sz w:val="24"/>
          <w:szCs w:val="24"/>
        </w:rPr>
        <w:t xml:space="preserve"> focuses on ZIPs because the information needed to monitor their implementation is now available on the website of the budget office of Nigeria as required by the FOI laws </w:t>
      </w:r>
      <w:r w:rsidRPr="00B63A7F">
        <w:rPr>
          <w:rFonts w:ascii="Times New Roman" w:hAnsi="Times New Roman" w:cs="Times New Roman"/>
          <w:sz w:val="24"/>
          <w:szCs w:val="24"/>
        </w:rPr>
        <w:fldChar w:fldCharType="begin" w:fldLock="1"/>
      </w:r>
      <w:r w:rsidR="00614DBD" w:rsidRPr="00B63A7F">
        <w:rPr>
          <w:rFonts w:ascii="Times New Roman" w:hAnsi="Times New Roman" w:cs="Times New Roman"/>
          <w:sz w:val="24"/>
          <w:szCs w:val="24"/>
        </w:rPr>
        <w:instrText>ADDIN CSL_CITATION { "citationItems" : [ { "id" : "ITEM-1", "itemData" : { "URL" : "http://www.budgetoffice.gov.ng/index.php/2018-zonal-intervention-projects", "accessed" : { "date-parts" : [ [ "2020", "5", "30" ] ] }, "author" : [ { "dropping-particle" : "", "family" : "BudgetOffice", "given" : "", "non-dropping-particle" : "", "parse-names" : false, "suffix" : "" } ], "id" : "ITEM-1", "issued" : { "date-parts" : [ [ "2018" ] ] }, "title" : "Budget Office of The Federation: Federal Republic of Nigeria; 2018 Zonal Intervention Projects", "type" : "webpage" }, "uris" : [ "http://www.mendeley.com/documents/?uuid=9a4310b1-d1ec-4264-bc54-f9595381e7cc" ] } ], "mendeley" : { "formattedCitation" : "(BudgetOffice, 2018)", "manualFormatting" : "(Budget Office, 2018)", "plainTextFormattedCitation" : "(BudgetOffice, 2018)", "previouslyFormattedCitation" : "(BudgetOffice, 2018)" }, "properties" : { "noteIndex" : 0 }, "schema" : "https://github.com/citation-style-language/schema/raw/master/csl-citation.json" }</w:instrText>
      </w:r>
      <w:r w:rsidRPr="00B63A7F">
        <w:rPr>
          <w:rFonts w:ascii="Times New Roman" w:hAnsi="Times New Roman" w:cs="Times New Roman"/>
          <w:sz w:val="24"/>
          <w:szCs w:val="24"/>
        </w:rPr>
        <w:fldChar w:fldCharType="separate"/>
      </w:r>
      <w:r w:rsidRPr="00B63A7F">
        <w:rPr>
          <w:rFonts w:ascii="Times New Roman" w:hAnsi="Times New Roman" w:cs="Times New Roman"/>
          <w:noProof/>
          <w:sz w:val="24"/>
          <w:szCs w:val="24"/>
        </w:rPr>
        <w:t>(Budget Office, 2018)</w:t>
      </w:r>
      <w:r w:rsidRPr="00B63A7F">
        <w:rPr>
          <w:rFonts w:ascii="Times New Roman" w:hAnsi="Times New Roman" w:cs="Times New Roman"/>
          <w:sz w:val="24"/>
          <w:szCs w:val="24"/>
        </w:rPr>
        <w:fldChar w:fldCharType="end"/>
      </w:r>
      <w:r w:rsidRPr="00B63A7F">
        <w:rPr>
          <w:rFonts w:ascii="Times New Roman" w:hAnsi="Times New Roman" w:cs="Times New Roman"/>
          <w:sz w:val="24"/>
          <w:szCs w:val="24"/>
        </w:rPr>
        <w:t xml:space="preserve">. </w:t>
      </w:r>
      <w:r w:rsidRPr="00B63A7F">
        <w:rPr>
          <w:rFonts w:ascii="Times New Roman" w:hAnsi="Times New Roman" w:cs="Times New Roman"/>
          <w:i/>
          <w:sz w:val="24"/>
          <w:szCs w:val="24"/>
        </w:rPr>
        <w:t>Tracka</w:t>
      </w:r>
      <w:r w:rsidRPr="00B63A7F">
        <w:rPr>
          <w:rFonts w:ascii="Times New Roman" w:hAnsi="Times New Roman" w:cs="Times New Roman"/>
          <w:sz w:val="24"/>
          <w:szCs w:val="24"/>
        </w:rPr>
        <w:t xml:space="preserve"> thus fulfils a non-governmental monitory role for the FOI Act in this regard. By leveraging the FOI Act, ICT and the influence of an active social media presence, </w:t>
      </w:r>
      <w:r w:rsidRPr="00B63A7F">
        <w:rPr>
          <w:rFonts w:ascii="Times New Roman" w:hAnsi="Times New Roman" w:cs="Times New Roman"/>
          <w:i/>
          <w:sz w:val="24"/>
          <w:szCs w:val="24"/>
        </w:rPr>
        <w:t>Tracka</w:t>
      </w:r>
      <w:r w:rsidRPr="00B63A7F">
        <w:rPr>
          <w:rFonts w:ascii="Times New Roman" w:hAnsi="Times New Roman" w:cs="Times New Roman"/>
          <w:sz w:val="24"/>
          <w:szCs w:val="24"/>
        </w:rPr>
        <w:t xml:space="preserve"> brings people with common interests together to share documents, photos and videos, and post comments on existing budgeted projects on the </w:t>
      </w:r>
      <w:r w:rsidRPr="00B63A7F">
        <w:rPr>
          <w:rFonts w:ascii="Times New Roman" w:hAnsi="Times New Roman" w:cs="Times New Roman"/>
          <w:i/>
          <w:sz w:val="24"/>
          <w:szCs w:val="24"/>
        </w:rPr>
        <w:t>Tracka</w:t>
      </w:r>
      <w:r w:rsidRPr="00B63A7F">
        <w:rPr>
          <w:rFonts w:ascii="Times New Roman" w:hAnsi="Times New Roman" w:cs="Times New Roman"/>
          <w:sz w:val="24"/>
          <w:szCs w:val="24"/>
        </w:rPr>
        <w:t xml:space="preserve"> online platform and social media. At the time of writing, </w:t>
      </w:r>
      <w:r w:rsidRPr="00B63A7F">
        <w:rPr>
          <w:rFonts w:ascii="Times New Roman" w:hAnsi="Times New Roman" w:cs="Times New Roman"/>
          <w:i/>
          <w:sz w:val="24"/>
          <w:szCs w:val="24"/>
        </w:rPr>
        <w:t>Tracka</w:t>
      </w:r>
      <w:r w:rsidRPr="00B63A7F">
        <w:rPr>
          <w:rFonts w:ascii="Times New Roman" w:hAnsi="Times New Roman" w:cs="Times New Roman"/>
          <w:sz w:val="24"/>
          <w:szCs w:val="24"/>
        </w:rPr>
        <w:t xml:space="preserve"> had penetrated 20 of Nigeria’s 36 states. </w:t>
      </w:r>
      <w:r w:rsidRPr="00B63A7F">
        <w:rPr>
          <w:rFonts w:ascii="Times New Roman" w:hAnsi="Times New Roman" w:cs="Times New Roman"/>
          <w:i/>
          <w:sz w:val="24"/>
          <w:szCs w:val="24"/>
        </w:rPr>
        <w:t>Tracka</w:t>
      </w:r>
      <w:r w:rsidRPr="00B63A7F">
        <w:rPr>
          <w:rFonts w:ascii="Times New Roman" w:hAnsi="Times New Roman" w:cs="Times New Roman"/>
          <w:sz w:val="24"/>
          <w:szCs w:val="24"/>
        </w:rPr>
        <w:t xml:space="preserve"> personnel regularly collate data on ZIPs and design pamphlets to </w:t>
      </w:r>
      <w:r w:rsidR="00D62769" w:rsidRPr="00B63A7F">
        <w:rPr>
          <w:rFonts w:ascii="Times New Roman" w:hAnsi="Times New Roman" w:cs="Times New Roman"/>
          <w:sz w:val="24"/>
          <w:szCs w:val="24"/>
        </w:rPr>
        <w:t>sensiti</w:t>
      </w:r>
      <w:r w:rsidR="00D62769">
        <w:rPr>
          <w:rFonts w:ascii="Times New Roman" w:hAnsi="Times New Roman" w:cs="Times New Roman"/>
          <w:sz w:val="24"/>
          <w:szCs w:val="24"/>
        </w:rPr>
        <w:t>s</w:t>
      </w:r>
      <w:r w:rsidR="00D62769" w:rsidRPr="00B63A7F">
        <w:rPr>
          <w:rFonts w:ascii="Times New Roman" w:hAnsi="Times New Roman" w:cs="Times New Roman"/>
          <w:sz w:val="24"/>
          <w:szCs w:val="24"/>
        </w:rPr>
        <w:t xml:space="preserve">e </w:t>
      </w:r>
      <w:r w:rsidRPr="00B63A7F">
        <w:rPr>
          <w:rFonts w:ascii="Times New Roman" w:hAnsi="Times New Roman" w:cs="Times New Roman"/>
          <w:sz w:val="24"/>
          <w:szCs w:val="24"/>
        </w:rPr>
        <w:t xml:space="preserve">residents at the grassroots. This pamphlet provides </w:t>
      </w:r>
      <w:r w:rsidRPr="00B63A7F">
        <w:rPr>
          <w:rFonts w:ascii="Times New Roman" w:hAnsi="Times New Roman" w:cs="Times New Roman"/>
          <w:sz w:val="24"/>
          <w:szCs w:val="24"/>
        </w:rPr>
        <w:lastRenderedPageBreak/>
        <w:t xml:space="preserve">citizens with detailed information about the </w:t>
      </w:r>
      <w:r w:rsidR="008307C6" w:rsidRPr="00B63A7F">
        <w:rPr>
          <w:rFonts w:ascii="Times New Roman" w:hAnsi="Times New Roman" w:cs="Times New Roman"/>
          <w:sz w:val="24"/>
          <w:szCs w:val="24"/>
        </w:rPr>
        <w:t xml:space="preserve">ZIPs </w:t>
      </w:r>
      <w:r w:rsidRPr="00B63A7F">
        <w:rPr>
          <w:rFonts w:ascii="Times New Roman" w:hAnsi="Times New Roman" w:cs="Times New Roman"/>
          <w:sz w:val="24"/>
          <w:szCs w:val="24"/>
        </w:rPr>
        <w:t xml:space="preserve">within their localities and enables them to engage their legislative representatives for the implementation of these budgeted public services in their constituencies. In addition, infographics on projects are designed and shared with the public through social media channels including Facebook, Twitter, and the </w:t>
      </w:r>
      <w:r w:rsidRPr="00B63A7F">
        <w:rPr>
          <w:rFonts w:ascii="Times New Roman" w:hAnsi="Times New Roman" w:cs="Times New Roman"/>
          <w:i/>
          <w:sz w:val="24"/>
          <w:szCs w:val="24"/>
        </w:rPr>
        <w:t>Tracka</w:t>
      </w:r>
      <w:r w:rsidRPr="00B63A7F">
        <w:rPr>
          <w:rFonts w:ascii="Times New Roman" w:hAnsi="Times New Roman" w:cs="Times New Roman"/>
          <w:sz w:val="24"/>
          <w:szCs w:val="24"/>
        </w:rPr>
        <w:t xml:space="preserve"> online platform. </w:t>
      </w:r>
    </w:p>
    <w:p w14:paraId="15536C6B" w14:textId="77777777" w:rsidR="007745B9" w:rsidRPr="00B63A7F" w:rsidRDefault="007745B9" w:rsidP="00F84DE1">
      <w:pPr>
        <w:spacing w:line="480" w:lineRule="auto"/>
        <w:jc w:val="both"/>
        <w:rPr>
          <w:rFonts w:ascii="Times New Roman" w:hAnsi="Times New Roman" w:cs="Times New Roman"/>
          <w:sz w:val="24"/>
          <w:szCs w:val="24"/>
        </w:rPr>
      </w:pPr>
    </w:p>
    <w:p w14:paraId="13D5A06C" w14:textId="4952B7FB" w:rsidR="005E0B51" w:rsidRPr="00B63A7F" w:rsidRDefault="003C32E8" w:rsidP="007751DB">
      <w:pPr>
        <w:widowControl w:val="0"/>
        <w:autoSpaceDE w:val="0"/>
        <w:autoSpaceDN w:val="0"/>
        <w:adjustRightInd w:val="0"/>
        <w:spacing w:line="480" w:lineRule="auto"/>
        <w:jc w:val="both"/>
        <w:rPr>
          <w:rFonts w:ascii="Times New Roman" w:hAnsi="Times New Roman" w:cs="Times New Roman"/>
          <w:b/>
          <w:bCs/>
          <w:sz w:val="24"/>
          <w:szCs w:val="24"/>
        </w:rPr>
      </w:pPr>
      <w:r w:rsidRPr="00B63A7F">
        <w:rPr>
          <w:rFonts w:ascii="Times New Roman" w:hAnsi="Times New Roman" w:cs="Times New Roman"/>
          <w:b/>
          <w:bCs/>
          <w:sz w:val="24"/>
          <w:szCs w:val="24"/>
        </w:rPr>
        <w:t>3</w:t>
      </w:r>
      <w:r w:rsidR="007751DB" w:rsidRPr="00B63A7F">
        <w:rPr>
          <w:rFonts w:ascii="Times New Roman" w:hAnsi="Times New Roman" w:cs="Times New Roman"/>
          <w:b/>
          <w:bCs/>
          <w:sz w:val="24"/>
          <w:szCs w:val="24"/>
        </w:rPr>
        <w:tab/>
      </w:r>
      <w:r w:rsidR="005E0B51" w:rsidRPr="00B63A7F">
        <w:rPr>
          <w:rFonts w:ascii="Times New Roman" w:hAnsi="Times New Roman" w:cs="Times New Roman"/>
          <w:b/>
          <w:bCs/>
          <w:sz w:val="24"/>
          <w:szCs w:val="24"/>
        </w:rPr>
        <w:t>Literature Review</w:t>
      </w:r>
    </w:p>
    <w:p w14:paraId="6D2D596A" w14:textId="77777777" w:rsidR="00012A38" w:rsidRPr="00B63A7F" w:rsidRDefault="00012A38" w:rsidP="00A404AA">
      <w:pPr>
        <w:widowControl w:val="0"/>
        <w:autoSpaceDE w:val="0"/>
        <w:autoSpaceDN w:val="0"/>
        <w:adjustRightInd w:val="0"/>
        <w:spacing w:line="480" w:lineRule="auto"/>
        <w:jc w:val="both"/>
        <w:rPr>
          <w:rFonts w:ascii="Times New Roman" w:hAnsi="Times New Roman" w:cs="Times New Roman"/>
          <w:sz w:val="24"/>
          <w:szCs w:val="24"/>
        </w:rPr>
      </w:pPr>
    </w:p>
    <w:p w14:paraId="542FE196" w14:textId="1BDB76E6" w:rsidR="00A404AA" w:rsidRPr="00B63A7F" w:rsidRDefault="003E5D50" w:rsidP="00A404AA">
      <w:pPr>
        <w:widowControl w:val="0"/>
        <w:autoSpaceDE w:val="0"/>
        <w:autoSpaceDN w:val="0"/>
        <w:adjustRightInd w:val="0"/>
        <w:spacing w:line="480" w:lineRule="auto"/>
        <w:jc w:val="both"/>
        <w:rPr>
          <w:rFonts w:ascii="Times New Roman" w:hAnsi="Times New Roman" w:cs="Times New Roman"/>
          <w:sz w:val="24"/>
          <w:szCs w:val="24"/>
        </w:rPr>
      </w:pPr>
      <w:r w:rsidRPr="00B63A7F">
        <w:rPr>
          <w:rFonts w:ascii="Times New Roman" w:hAnsi="Times New Roman" w:cs="Times New Roman"/>
          <w:sz w:val="24"/>
          <w:szCs w:val="24"/>
        </w:rPr>
        <w:fldChar w:fldCharType="begin" w:fldLock="1"/>
      </w:r>
      <w:r w:rsidRPr="00B63A7F">
        <w:rPr>
          <w:rFonts w:ascii="Times New Roman" w:hAnsi="Times New Roman" w:cs="Times New Roman"/>
          <w:sz w:val="24"/>
          <w:szCs w:val="24"/>
        </w:rPr>
        <w:instrText>ADDIN CSL_CITATION { "citationItems" : [ { "id" : "ITEM-1", "itemData" : { "ISBN" : "0197263836", "author" : [ { "dropping-particle" : "", "family" : "Hood", "given" : "Christopher", "non-dropping-particle" : "", "parse-names" : false, "suffix" : "" } ], "id" : "ITEM-1", "issue" : "135", "issued" : { "date-parts" : [ [ "2006" ] ] }, "publisher" : "Oxford University Press", "title" : "Transparency in historical perspective", "type" : "book" }, "uris" : [ "http://www.mendeley.com/documents/?uuid=a6bd6060-2369-4ecc-a60d-54d3550f0244" ] } ], "mendeley" : { "formattedCitation" : "(Hood, 2006)", "manualFormatting" : "Hood (2006)", "plainTextFormattedCitation" : "(Hood, 2006)", "previouslyFormattedCitation" : "(Hood, 2006)" }, "properties" : { "noteIndex" : 0 }, "schema" : "https://github.com/citation-style-language/schema/raw/master/csl-citation.json" }</w:instrText>
      </w:r>
      <w:r w:rsidRPr="00B63A7F">
        <w:rPr>
          <w:rFonts w:ascii="Times New Roman" w:hAnsi="Times New Roman" w:cs="Times New Roman"/>
          <w:sz w:val="24"/>
          <w:szCs w:val="24"/>
        </w:rPr>
        <w:fldChar w:fldCharType="separate"/>
      </w:r>
      <w:r w:rsidRPr="00B63A7F">
        <w:rPr>
          <w:rFonts w:ascii="Times New Roman" w:hAnsi="Times New Roman" w:cs="Times New Roman"/>
          <w:noProof/>
          <w:sz w:val="24"/>
          <w:szCs w:val="24"/>
        </w:rPr>
        <w:t>Hood (2006)</w:t>
      </w:r>
      <w:r w:rsidRPr="00B63A7F">
        <w:rPr>
          <w:rFonts w:ascii="Times New Roman" w:hAnsi="Times New Roman" w:cs="Times New Roman"/>
          <w:sz w:val="24"/>
          <w:szCs w:val="24"/>
        </w:rPr>
        <w:fldChar w:fldCharType="end"/>
      </w:r>
      <w:r w:rsidRPr="00B63A7F">
        <w:rPr>
          <w:rFonts w:ascii="Times New Roman" w:hAnsi="Times New Roman" w:cs="Times New Roman"/>
          <w:sz w:val="24"/>
          <w:szCs w:val="24"/>
        </w:rPr>
        <w:t xml:space="preserve"> defines transparency as the right and the ability of citizens (and </w:t>
      </w:r>
      <w:r w:rsidR="00D62769" w:rsidRPr="00B63A7F">
        <w:rPr>
          <w:rFonts w:ascii="Times New Roman" w:hAnsi="Times New Roman" w:cs="Times New Roman"/>
          <w:sz w:val="24"/>
          <w:szCs w:val="24"/>
        </w:rPr>
        <w:t>organi</w:t>
      </w:r>
      <w:r w:rsidR="00D62769">
        <w:rPr>
          <w:rFonts w:ascii="Times New Roman" w:hAnsi="Times New Roman" w:cs="Times New Roman"/>
          <w:sz w:val="24"/>
          <w:szCs w:val="24"/>
        </w:rPr>
        <w:t>s</w:t>
      </w:r>
      <w:r w:rsidR="00D62769" w:rsidRPr="00B63A7F">
        <w:rPr>
          <w:rFonts w:ascii="Times New Roman" w:hAnsi="Times New Roman" w:cs="Times New Roman"/>
          <w:sz w:val="24"/>
          <w:szCs w:val="24"/>
        </w:rPr>
        <w:t>ations</w:t>
      </w:r>
      <w:r w:rsidRPr="00B63A7F">
        <w:rPr>
          <w:rFonts w:ascii="Times New Roman" w:hAnsi="Times New Roman" w:cs="Times New Roman"/>
          <w:sz w:val="24"/>
          <w:szCs w:val="24"/>
        </w:rPr>
        <w:t xml:space="preserve">, where relevant) to access government information and information about government. </w:t>
      </w:r>
      <w:r w:rsidR="00A404AA" w:rsidRPr="00B63A7F">
        <w:rPr>
          <w:rFonts w:ascii="Times New Roman" w:hAnsi="Times New Roman" w:cs="Times New Roman"/>
          <w:sz w:val="24"/>
          <w:szCs w:val="24"/>
        </w:rPr>
        <w:t xml:space="preserve">Transparency in </w:t>
      </w:r>
      <w:r w:rsidRPr="00B63A7F">
        <w:rPr>
          <w:rFonts w:ascii="Times New Roman" w:hAnsi="Times New Roman" w:cs="Times New Roman"/>
          <w:sz w:val="24"/>
          <w:szCs w:val="24"/>
        </w:rPr>
        <w:t>government and public</w:t>
      </w:r>
      <w:r w:rsidR="00A404AA" w:rsidRPr="00B63A7F">
        <w:rPr>
          <w:rFonts w:ascii="Times New Roman" w:hAnsi="Times New Roman" w:cs="Times New Roman"/>
          <w:sz w:val="24"/>
          <w:szCs w:val="24"/>
        </w:rPr>
        <w:t xml:space="preserve"> is generally held to be desirable, something to be fostered and enabled</w:t>
      </w:r>
      <w:r w:rsidR="007A7A8D" w:rsidRPr="00B63A7F">
        <w:rPr>
          <w:rFonts w:ascii="Times New Roman" w:hAnsi="Times New Roman" w:cs="Times New Roman"/>
          <w:sz w:val="24"/>
          <w:szCs w:val="24"/>
        </w:rPr>
        <w:t xml:space="preserve"> </w:t>
      </w:r>
      <w:r w:rsidR="007A7A8D" w:rsidRPr="00B63A7F">
        <w:rPr>
          <w:rFonts w:ascii="Times New Roman" w:hAnsi="Times New Roman" w:cs="Times New Roman"/>
          <w:sz w:val="24"/>
          <w:szCs w:val="24"/>
        </w:rPr>
        <w:fldChar w:fldCharType="begin" w:fldLock="1"/>
      </w:r>
      <w:r w:rsidR="00614DBD" w:rsidRPr="00B63A7F">
        <w:rPr>
          <w:rFonts w:ascii="Times New Roman" w:hAnsi="Times New Roman" w:cs="Times New Roman"/>
          <w:sz w:val="24"/>
          <w:szCs w:val="24"/>
        </w:rPr>
        <w:instrText>ADDIN CSL_CITATION { "citationItems" : [ { "id" : "ITEM-1", "itemData" : { "ISSN" : "1681-4835", "author" : [ { "dropping-particle" : "", "family" : "Asamoah", "given" : "Kwame", "non-dropping-particle" : "", "parse-names" : false, "suffix" : "" } ], "container-title" : "The Electronic Journal of Information Systems in Developing Countries", "id" : "ITEM-1", "issue" : "4", "issued" : { "date-parts" : [ [ "2019" ] ] }, "page" : "e12082", "publisher" : "Wiley Online Library", "title" : "E\u2010governance in Africa's local governments: Do district assemblies in Ghana optimize the use of websites and social media?", "type" : "article-journal", "volume" : "85" }, "uris" : [ "http://www.mendeley.com/documents/?uuid=af9431c6-3244-4fbd-b801-6f87b75b8c2e" ] } ], "mendeley" : { "formattedCitation" : "(Asamoah, 2019)", "plainTextFormattedCitation" : "(Asamoah, 2019)", "previouslyFormattedCitation" : "(Asamoah, 2019)" }, "properties" : { "noteIndex" : 0 }, "schema" : "https://github.com/citation-style-language/schema/raw/master/csl-citation.json" }</w:instrText>
      </w:r>
      <w:r w:rsidR="007A7A8D" w:rsidRPr="00B63A7F">
        <w:rPr>
          <w:rFonts w:ascii="Times New Roman" w:hAnsi="Times New Roman" w:cs="Times New Roman"/>
          <w:sz w:val="24"/>
          <w:szCs w:val="24"/>
        </w:rPr>
        <w:fldChar w:fldCharType="separate"/>
      </w:r>
      <w:r w:rsidR="007A7A8D" w:rsidRPr="00B63A7F">
        <w:rPr>
          <w:rFonts w:ascii="Times New Roman" w:hAnsi="Times New Roman" w:cs="Times New Roman"/>
          <w:noProof/>
          <w:sz w:val="24"/>
          <w:szCs w:val="24"/>
        </w:rPr>
        <w:t>(Asamoah, 2019)</w:t>
      </w:r>
      <w:r w:rsidR="007A7A8D" w:rsidRPr="00B63A7F">
        <w:rPr>
          <w:rFonts w:ascii="Times New Roman" w:hAnsi="Times New Roman" w:cs="Times New Roman"/>
          <w:sz w:val="24"/>
          <w:szCs w:val="24"/>
        </w:rPr>
        <w:fldChar w:fldCharType="end"/>
      </w:r>
      <w:r w:rsidR="00A404AA" w:rsidRPr="00B63A7F">
        <w:rPr>
          <w:rFonts w:ascii="Times New Roman" w:hAnsi="Times New Roman" w:cs="Times New Roman"/>
          <w:sz w:val="24"/>
          <w:szCs w:val="24"/>
        </w:rPr>
        <w:t xml:space="preserve">. This idea has gained considerable momentum with the emergence of computing and the internet </w:t>
      </w:r>
      <w:r w:rsidR="007751DB" w:rsidRPr="00B63A7F">
        <w:rPr>
          <w:rFonts w:ascii="Times New Roman" w:hAnsi="Times New Roman" w:cs="Times New Roman"/>
          <w:sz w:val="24"/>
          <w:szCs w:val="24"/>
        </w:rPr>
        <w:t>which has facilitated</w:t>
      </w:r>
      <w:r w:rsidR="00367A28" w:rsidRPr="00B63A7F">
        <w:rPr>
          <w:rFonts w:ascii="Times New Roman" w:hAnsi="Times New Roman" w:cs="Times New Roman"/>
          <w:sz w:val="24"/>
          <w:szCs w:val="24"/>
        </w:rPr>
        <w:t xml:space="preserve"> the application of </w:t>
      </w:r>
      <w:r w:rsidR="007751DB" w:rsidRPr="00B63A7F">
        <w:rPr>
          <w:rFonts w:ascii="Times New Roman" w:hAnsi="Times New Roman" w:cs="Times New Roman"/>
          <w:sz w:val="24"/>
          <w:szCs w:val="24"/>
        </w:rPr>
        <w:t>ICTs</w:t>
      </w:r>
      <w:r w:rsidR="00367A28" w:rsidRPr="00B63A7F">
        <w:rPr>
          <w:rFonts w:ascii="Times New Roman" w:hAnsi="Times New Roman" w:cs="Times New Roman"/>
          <w:sz w:val="24"/>
          <w:szCs w:val="24"/>
        </w:rPr>
        <w:t xml:space="preserve"> to government functions and procedures with the purpose of increasing efficiency, transparency and citizen participation </w:t>
      </w:r>
      <w:r w:rsidR="00367A28" w:rsidRPr="00B63A7F">
        <w:rPr>
          <w:rFonts w:ascii="Times New Roman" w:hAnsi="Times New Roman" w:cs="Times New Roman"/>
          <w:sz w:val="24"/>
          <w:szCs w:val="24"/>
        </w:rPr>
        <w:fldChar w:fldCharType="begin" w:fldLock="1"/>
      </w:r>
      <w:r w:rsidR="00367A28" w:rsidRPr="00B63A7F">
        <w:rPr>
          <w:rFonts w:ascii="Times New Roman" w:hAnsi="Times New Roman" w:cs="Times New Roman"/>
          <w:sz w:val="24"/>
          <w:szCs w:val="24"/>
        </w:rPr>
        <w:instrText>ADDIN CSL_CITATION { "citationItems" : [ { "id" : "ITEM-1", "itemData" : { "URL" : "http://portal.oas.org/Portal/Sector/SAP/DepartamentoparalaGesti\u00f3nP\u00fablicaEfectiva/NPA/SobreProgramadeeGobierno/tabid/811/Default.aspx?language=en-us", "accessed" : { "date-parts" : [ [ "2020", "2", "25" ] ] }, "author" : [ { "dropping-particle" : "", "family" : "OAS", "given" : "", "non-dropping-particle" : "", "parse-names" : false, "suffix" : "" } ], "id" : "ITEM-1", "issued" : { "date-parts" : [ [ "2020" ] ] }, "title" : "Organization of American States: About e-Government", "type" : "webpage" }, "uris" : [ "http://www.mendeley.com/documents/?uuid=d20f43dc-aa41-4ddf-ad7d-407143602dcc" ] } ], "mendeley" : { "formattedCitation" : "(OAS, 2020)", "plainTextFormattedCitation" : "(OAS, 2020)", "previouslyFormattedCitation" : "(OAS, 2020)" }, "properties" : { "noteIndex" : 0 }, "schema" : "https://github.com/citation-style-language/schema/raw/master/csl-citation.json" }</w:instrText>
      </w:r>
      <w:r w:rsidR="00367A28" w:rsidRPr="00B63A7F">
        <w:rPr>
          <w:rFonts w:ascii="Times New Roman" w:hAnsi="Times New Roman" w:cs="Times New Roman"/>
          <w:sz w:val="24"/>
          <w:szCs w:val="24"/>
        </w:rPr>
        <w:fldChar w:fldCharType="separate"/>
      </w:r>
      <w:r w:rsidR="00367A28" w:rsidRPr="00B63A7F">
        <w:rPr>
          <w:rFonts w:ascii="Times New Roman" w:hAnsi="Times New Roman" w:cs="Times New Roman"/>
          <w:noProof/>
          <w:sz w:val="24"/>
          <w:szCs w:val="24"/>
        </w:rPr>
        <w:t>(OAS, 2020)</w:t>
      </w:r>
      <w:r w:rsidR="00367A28" w:rsidRPr="00B63A7F">
        <w:rPr>
          <w:rFonts w:ascii="Times New Roman" w:hAnsi="Times New Roman" w:cs="Times New Roman"/>
          <w:sz w:val="24"/>
          <w:szCs w:val="24"/>
        </w:rPr>
        <w:fldChar w:fldCharType="end"/>
      </w:r>
      <w:r w:rsidR="00367A28" w:rsidRPr="00B63A7F">
        <w:rPr>
          <w:rFonts w:ascii="Times New Roman" w:hAnsi="Times New Roman" w:cs="Times New Roman"/>
          <w:sz w:val="24"/>
          <w:szCs w:val="24"/>
        </w:rPr>
        <w:t xml:space="preserve">. However, e-transparency needs to be backed up by measures to enhance e-interactivity </w:t>
      </w:r>
      <w:r w:rsidR="00F77521" w:rsidRPr="00B63A7F">
        <w:rPr>
          <w:rFonts w:ascii="Times New Roman" w:hAnsi="Times New Roman" w:cs="Times New Roman"/>
          <w:sz w:val="24"/>
          <w:szCs w:val="24"/>
        </w:rPr>
        <w:t xml:space="preserve">as a one-way e-transparency strategy may be insufficient </w:t>
      </w:r>
      <w:r w:rsidR="00F77521" w:rsidRPr="00B63A7F">
        <w:rPr>
          <w:rFonts w:ascii="Times New Roman" w:hAnsi="Times New Roman" w:cs="Times New Roman"/>
          <w:sz w:val="24"/>
          <w:szCs w:val="24"/>
        </w:rPr>
        <w:fldChar w:fldCharType="begin" w:fldLock="1"/>
      </w:r>
      <w:r w:rsidR="00DD52E0" w:rsidRPr="00B63A7F">
        <w:rPr>
          <w:rFonts w:ascii="Times New Roman" w:hAnsi="Times New Roman" w:cs="Times New Roman"/>
          <w:sz w:val="24"/>
          <w:szCs w:val="24"/>
        </w:rPr>
        <w:instrText>ADDIN CSL_CITATION { "citationItems" : [ { "id" : "ITEM-1", "itemData" : { "ISBN" : "0769518745", "author" : [ { "dropping-particle" : "", "family" : "Welch", "given" : "Eric W", "non-dropping-particle" : "", "parse-names" : false, "suffix" : "" }, { "dropping-particle" : "", "family" : "Hinnant", "given" : "Charles C", "non-dropping-particle" : "", "parse-names" : false, "suffix" : "" } ], "container-title" : "36th Annual Hawaii International Conference on System Sciences, 2003. Proceedings of the", "id" : "ITEM-1", "issued" : { "date-parts" : [ [ "2003" ] ] }, "page" : "7-pp", "publisher" : "IEEE", "title" : "Internet use, transparency, and interactivity effects on trust in government", "type" : "paper-conference" }, "uris" : [ "http://www.mendeley.com/documents/?uuid=2796ba93-5935-4cf7-933b-425a10ac7dc4" ] } ], "mendeley" : { "formattedCitation" : "(Welch &amp; Hinnant, 2003)", "plainTextFormattedCitation" : "(Welch &amp; Hinnant, 2003)", "previouslyFormattedCitation" : "(Welch &amp; Hinnant, 2003)" }, "properties" : { "noteIndex" : 0 }, "schema" : "https://github.com/citation-style-language/schema/raw/master/csl-citation.json" }</w:instrText>
      </w:r>
      <w:r w:rsidR="00F77521" w:rsidRPr="00B63A7F">
        <w:rPr>
          <w:rFonts w:ascii="Times New Roman" w:hAnsi="Times New Roman" w:cs="Times New Roman"/>
          <w:sz w:val="24"/>
          <w:szCs w:val="24"/>
        </w:rPr>
        <w:fldChar w:fldCharType="separate"/>
      </w:r>
      <w:r w:rsidR="00362D57" w:rsidRPr="00B63A7F">
        <w:rPr>
          <w:rFonts w:ascii="Times New Roman" w:hAnsi="Times New Roman" w:cs="Times New Roman"/>
          <w:noProof/>
          <w:sz w:val="24"/>
          <w:szCs w:val="24"/>
        </w:rPr>
        <w:t>(Welch &amp; Hinnant, 2003)</w:t>
      </w:r>
      <w:r w:rsidR="00F77521" w:rsidRPr="00B63A7F">
        <w:rPr>
          <w:rFonts w:ascii="Times New Roman" w:hAnsi="Times New Roman" w:cs="Times New Roman"/>
          <w:sz w:val="24"/>
          <w:szCs w:val="24"/>
        </w:rPr>
        <w:fldChar w:fldCharType="end"/>
      </w:r>
      <w:r w:rsidR="00367A28" w:rsidRPr="00B63A7F">
        <w:rPr>
          <w:rFonts w:ascii="Times New Roman" w:hAnsi="Times New Roman" w:cs="Times New Roman"/>
          <w:sz w:val="24"/>
          <w:szCs w:val="24"/>
        </w:rPr>
        <w:t>.</w:t>
      </w:r>
      <w:r w:rsidR="00A404AA" w:rsidRPr="00B63A7F">
        <w:rPr>
          <w:rFonts w:ascii="Times New Roman" w:hAnsi="Times New Roman" w:cs="Times New Roman"/>
          <w:sz w:val="24"/>
          <w:szCs w:val="24"/>
        </w:rPr>
        <w:t xml:space="preserve"> </w:t>
      </w:r>
    </w:p>
    <w:p w14:paraId="29F3AD60" w14:textId="044EFC64" w:rsidR="005F033D" w:rsidRPr="00B63A7F" w:rsidRDefault="005F033D" w:rsidP="00A404AA">
      <w:pPr>
        <w:widowControl w:val="0"/>
        <w:autoSpaceDE w:val="0"/>
        <w:autoSpaceDN w:val="0"/>
        <w:adjustRightInd w:val="0"/>
        <w:spacing w:line="480" w:lineRule="auto"/>
        <w:jc w:val="both"/>
        <w:rPr>
          <w:rFonts w:ascii="Times New Roman" w:hAnsi="Times New Roman" w:cs="Times New Roman"/>
          <w:sz w:val="24"/>
          <w:szCs w:val="24"/>
        </w:rPr>
      </w:pPr>
    </w:p>
    <w:p w14:paraId="5AC1C97C" w14:textId="21E0300C" w:rsidR="0052613D" w:rsidRDefault="0076116E" w:rsidP="004D734D">
      <w:pPr>
        <w:spacing w:line="480" w:lineRule="auto"/>
        <w:jc w:val="both"/>
        <w:rPr>
          <w:rFonts w:ascii="Times New Roman" w:hAnsi="Times New Roman" w:cs="Times New Roman"/>
          <w:sz w:val="24"/>
          <w:szCs w:val="24"/>
        </w:rPr>
      </w:pPr>
      <w:r w:rsidRPr="00B63A7F">
        <w:rPr>
          <w:rFonts w:ascii="Times New Roman" w:hAnsi="Times New Roman" w:cs="Times New Roman"/>
          <w:sz w:val="24"/>
          <w:szCs w:val="24"/>
        </w:rPr>
        <w:t>ICTs now offer countries a new</w:t>
      </w:r>
      <w:r w:rsidR="0052613D" w:rsidRPr="00B63A7F">
        <w:rPr>
          <w:rFonts w:ascii="Times New Roman" w:hAnsi="Times New Roman" w:cs="Times New Roman"/>
          <w:sz w:val="24"/>
          <w:szCs w:val="24"/>
        </w:rPr>
        <w:t xml:space="preserve"> and cost-effective</w:t>
      </w:r>
      <w:r w:rsidRPr="00B63A7F">
        <w:rPr>
          <w:rFonts w:ascii="Times New Roman" w:hAnsi="Times New Roman" w:cs="Times New Roman"/>
          <w:sz w:val="24"/>
          <w:szCs w:val="24"/>
        </w:rPr>
        <w:t xml:space="preserve"> approach to creating </w:t>
      </w:r>
      <w:r w:rsidR="007751DB" w:rsidRPr="00B63A7F">
        <w:rPr>
          <w:rFonts w:ascii="Times New Roman" w:hAnsi="Times New Roman" w:cs="Times New Roman"/>
          <w:sz w:val="24"/>
          <w:szCs w:val="24"/>
        </w:rPr>
        <w:t>e-</w:t>
      </w:r>
      <w:r w:rsidRPr="00B63A7F">
        <w:rPr>
          <w:rFonts w:ascii="Times New Roman" w:hAnsi="Times New Roman" w:cs="Times New Roman"/>
          <w:sz w:val="24"/>
          <w:szCs w:val="24"/>
        </w:rPr>
        <w:t xml:space="preserve">transparency and promoting anti-corruption, although success will depend on the acceptance of ICTs among citizens. ICTs also offer new avenues for openness by providing access to social media content and interactions that are created through the social interaction of users via highly </w:t>
      </w:r>
      <w:r w:rsidR="00154B01" w:rsidRPr="00B63A7F">
        <w:rPr>
          <w:rFonts w:ascii="Times New Roman" w:hAnsi="Times New Roman" w:cs="Times New Roman"/>
          <w:sz w:val="24"/>
          <w:szCs w:val="24"/>
        </w:rPr>
        <w:t xml:space="preserve">accessible </w:t>
      </w:r>
      <w:r w:rsidR="00830A6C">
        <w:rPr>
          <w:rFonts w:ascii="Times New Roman" w:hAnsi="Times New Roman" w:cs="Times New Roman"/>
          <w:sz w:val="24"/>
          <w:szCs w:val="24"/>
        </w:rPr>
        <w:t>w</w:t>
      </w:r>
      <w:r w:rsidRPr="00B63A7F">
        <w:rPr>
          <w:rFonts w:ascii="Times New Roman" w:hAnsi="Times New Roman" w:cs="Times New Roman"/>
          <w:sz w:val="24"/>
          <w:szCs w:val="24"/>
        </w:rPr>
        <w:t>eb-based technologies</w:t>
      </w:r>
      <w:r w:rsidR="0052613D" w:rsidRPr="00B63A7F">
        <w:rPr>
          <w:rFonts w:ascii="Times New Roman" w:hAnsi="Times New Roman" w:cs="Times New Roman"/>
          <w:sz w:val="24"/>
          <w:szCs w:val="24"/>
        </w:rPr>
        <w:t xml:space="preserve"> </w:t>
      </w:r>
      <w:r w:rsidR="0052613D" w:rsidRPr="00B63A7F">
        <w:rPr>
          <w:rFonts w:ascii="Times New Roman" w:hAnsi="Times New Roman" w:cs="Times New Roman"/>
          <w:sz w:val="24"/>
          <w:szCs w:val="24"/>
        </w:rPr>
        <w:fldChar w:fldCharType="begin" w:fldLock="1"/>
      </w:r>
      <w:r w:rsidR="007745B9" w:rsidRPr="00B63A7F">
        <w:rPr>
          <w:rFonts w:ascii="Times New Roman" w:hAnsi="Times New Roman" w:cs="Times New Roman"/>
          <w:sz w:val="24"/>
          <w:szCs w:val="24"/>
        </w:rPr>
        <w:instrText>ADDIN CSL_CITATION { "citationItems" : [ { "id" : "ITEM-1", "itemData" : { "author" : [ { "dropping-particle" : "", "family" : "Bertot", "given" : "John Carlo", "non-dropping-particle" : "", "parse-names" : false, "suffix" : "" }, { "dropping-particle" : "", "family" : "Jaeger", "given" : "Paul T", "non-dropping-particle" : "", "parse-names" : false, "suffix" : "" }, { "dropping-particle" : "", "family" : "Grimes", "given" : "Justin M", "non-dropping-particle" : "", "parse-names" : false, "suffix" : "" } ], "container-title" : "Transforming Government: People, Process and Policy", "id" : "ITEM-1", "issue" : "1", "issued" : { "date-parts" : [ [ "2012" ] ] }, "page" : "78-91", "title" : "Promoting transparency and accountability through ICTs, social media, and collaborative e-government", "type" : "article-journal", "volume" : "6" }, "uris" : [ "http://www.mendeley.com/documents/?uuid=1c19f473-841a-4c00-af71-6b13e8bb4c41" ] } ], "mendeley" : { "formattedCitation" : "(John Carlo Bertot, Jaeger, &amp; Grimes, 2012)", "manualFormatting" : "(Bertot et al., 2012)", "plainTextFormattedCitation" : "(John Carlo Bertot, Jaeger, &amp; Grimes, 2012)", "previouslyFormattedCitation" : "(John Carlo Bertot, Jaeger, &amp; Grimes, 2012)" }, "properties" : { "noteIndex" : 0 }, "schema" : "https://github.com/citation-style-language/schema/raw/master/csl-citation.json" }</w:instrText>
      </w:r>
      <w:r w:rsidR="0052613D" w:rsidRPr="00B63A7F">
        <w:rPr>
          <w:rFonts w:ascii="Times New Roman" w:hAnsi="Times New Roman" w:cs="Times New Roman"/>
          <w:sz w:val="24"/>
          <w:szCs w:val="24"/>
        </w:rPr>
        <w:fldChar w:fldCharType="separate"/>
      </w:r>
      <w:r w:rsidR="0052613D" w:rsidRPr="00B63A7F">
        <w:rPr>
          <w:rFonts w:ascii="Times New Roman" w:hAnsi="Times New Roman" w:cs="Times New Roman"/>
          <w:noProof/>
          <w:sz w:val="24"/>
          <w:szCs w:val="24"/>
        </w:rPr>
        <w:t>(Bertot</w:t>
      </w:r>
      <w:r w:rsidR="007745B9" w:rsidRPr="00B63A7F">
        <w:rPr>
          <w:rFonts w:ascii="Times New Roman" w:hAnsi="Times New Roman" w:cs="Times New Roman"/>
          <w:noProof/>
          <w:sz w:val="24"/>
          <w:szCs w:val="24"/>
        </w:rPr>
        <w:t xml:space="preserve"> et al.</w:t>
      </w:r>
      <w:r w:rsidR="0052613D" w:rsidRPr="00B63A7F">
        <w:rPr>
          <w:rFonts w:ascii="Times New Roman" w:hAnsi="Times New Roman" w:cs="Times New Roman"/>
          <w:noProof/>
          <w:sz w:val="24"/>
          <w:szCs w:val="24"/>
        </w:rPr>
        <w:t>, 2012)</w:t>
      </w:r>
      <w:r w:rsidR="0052613D" w:rsidRPr="00B63A7F">
        <w:rPr>
          <w:rFonts w:ascii="Times New Roman" w:hAnsi="Times New Roman" w:cs="Times New Roman"/>
          <w:sz w:val="24"/>
          <w:szCs w:val="24"/>
        </w:rPr>
        <w:fldChar w:fldCharType="end"/>
      </w:r>
      <w:r w:rsidRPr="00B63A7F">
        <w:rPr>
          <w:rFonts w:ascii="Times New Roman" w:hAnsi="Times New Roman" w:cs="Times New Roman"/>
          <w:sz w:val="24"/>
          <w:szCs w:val="24"/>
        </w:rPr>
        <w:t xml:space="preserve">. </w:t>
      </w:r>
      <w:r w:rsidR="0052613D" w:rsidRPr="00B63A7F">
        <w:rPr>
          <w:rFonts w:ascii="Times New Roman" w:hAnsi="Times New Roman" w:cs="Times New Roman"/>
          <w:sz w:val="24"/>
          <w:szCs w:val="24"/>
        </w:rPr>
        <w:t xml:space="preserve">E-transparency via social media can have an impact on </w:t>
      </w:r>
      <w:r w:rsidR="0052613D" w:rsidRPr="00B63A7F">
        <w:rPr>
          <w:rFonts w:ascii="Times New Roman" w:hAnsi="Times New Roman" w:cs="Times New Roman"/>
          <w:sz w:val="24"/>
          <w:szCs w:val="24"/>
        </w:rPr>
        <w:lastRenderedPageBreak/>
        <w:t>cultural attitudes about government transparency and increase trust in government (</w:t>
      </w:r>
      <w:r w:rsidR="0052613D" w:rsidRPr="00B63A7F">
        <w:rPr>
          <w:rFonts w:ascii="Times New Roman" w:hAnsi="Times New Roman" w:cs="Times New Roman"/>
          <w:sz w:val="24"/>
          <w:szCs w:val="24"/>
        </w:rPr>
        <w:fldChar w:fldCharType="begin" w:fldLock="1"/>
      </w:r>
      <w:r w:rsidR="006643FC" w:rsidRPr="00B63A7F">
        <w:rPr>
          <w:rFonts w:ascii="Times New Roman" w:hAnsi="Times New Roman" w:cs="Times New Roman"/>
          <w:sz w:val="24"/>
          <w:szCs w:val="24"/>
        </w:rPr>
        <w:instrText>ADDIN CSL_CITATION { "citationItems" : [ { "id" : "ITEM-1", "itemData" : { "ISSN" : "1530-9576", "author" : [ { "dropping-particle" : "", "family" : "Song", "given" : "Changsoo", "non-dropping-particle" : "", "parse-names" : false, "suffix" : "" }, { "dropping-particle" : "", "family" : "Lee", "given" : "Jooho", "non-dropping-particle" : "", "parse-names" : false, "suffix" : "" } ], "container-title" : "Public Performance &amp; Management Review", "id" : "ITEM-1", "issue" : "2", "issued" : { "date-parts" : [ [ "2016" ] ] }, "page" : "430-453", "publisher" : "Taylor &amp; Francis", "title" : "Citizens\u2019 use of social media in government, perceived transparency, and trust in government", "type" : "article-journal", "volume" : "39" }, "uris" : [ "http://www.mendeley.com/documents/?uuid=c21a07e3-661e-4585-880b-23409c9d352f" ] } ], "mendeley" : { "formattedCitation" : "(Song &amp; Lee, 2016)", "manualFormatting" : "Song &amp; Lee, 2016)", "plainTextFormattedCitation" : "(Song &amp; Lee, 2016)", "previouslyFormattedCitation" : "(Song &amp; Lee, 2016)" }, "properties" : { "noteIndex" : 0 }, "schema" : "https://github.com/citation-style-language/schema/raw/master/csl-citation.json" }</w:instrText>
      </w:r>
      <w:r w:rsidR="0052613D" w:rsidRPr="00B63A7F">
        <w:rPr>
          <w:rFonts w:ascii="Times New Roman" w:hAnsi="Times New Roman" w:cs="Times New Roman"/>
          <w:sz w:val="24"/>
          <w:szCs w:val="24"/>
        </w:rPr>
        <w:fldChar w:fldCharType="separate"/>
      </w:r>
      <w:r w:rsidR="0052613D" w:rsidRPr="00B63A7F">
        <w:rPr>
          <w:rFonts w:ascii="Times New Roman" w:hAnsi="Times New Roman" w:cs="Times New Roman"/>
          <w:noProof/>
          <w:sz w:val="24"/>
          <w:szCs w:val="24"/>
        </w:rPr>
        <w:t>Song &amp; Lee</w:t>
      </w:r>
      <w:r w:rsidR="006643FC" w:rsidRPr="00B63A7F">
        <w:rPr>
          <w:rFonts w:ascii="Times New Roman" w:hAnsi="Times New Roman" w:cs="Times New Roman"/>
          <w:noProof/>
          <w:sz w:val="24"/>
          <w:szCs w:val="24"/>
        </w:rPr>
        <w:t>,</w:t>
      </w:r>
      <w:r w:rsidR="0052613D" w:rsidRPr="00B63A7F">
        <w:rPr>
          <w:rFonts w:ascii="Times New Roman" w:hAnsi="Times New Roman" w:cs="Times New Roman"/>
          <w:noProof/>
          <w:sz w:val="24"/>
          <w:szCs w:val="24"/>
        </w:rPr>
        <w:t xml:space="preserve"> 2016)</w:t>
      </w:r>
      <w:r w:rsidR="0052613D" w:rsidRPr="00B63A7F">
        <w:rPr>
          <w:rFonts w:ascii="Times New Roman" w:hAnsi="Times New Roman" w:cs="Times New Roman"/>
          <w:sz w:val="24"/>
          <w:szCs w:val="24"/>
        </w:rPr>
        <w:fldChar w:fldCharType="end"/>
      </w:r>
      <w:r w:rsidR="0052613D" w:rsidRPr="00B63A7F">
        <w:rPr>
          <w:rFonts w:ascii="Times New Roman" w:hAnsi="Times New Roman" w:cs="Times New Roman"/>
          <w:sz w:val="24"/>
          <w:szCs w:val="24"/>
        </w:rPr>
        <w:t>.</w:t>
      </w:r>
    </w:p>
    <w:p w14:paraId="309FFCA6" w14:textId="77777777" w:rsidR="00B97B2F" w:rsidRPr="00B63A7F" w:rsidRDefault="00B97B2F" w:rsidP="004D734D">
      <w:pPr>
        <w:spacing w:line="480" w:lineRule="auto"/>
        <w:jc w:val="both"/>
        <w:rPr>
          <w:rFonts w:ascii="Times New Roman" w:hAnsi="Times New Roman" w:cs="Times New Roman"/>
          <w:sz w:val="24"/>
          <w:szCs w:val="24"/>
        </w:rPr>
      </w:pPr>
    </w:p>
    <w:p w14:paraId="0DC4AEF0" w14:textId="6D2DF07D" w:rsidR="004D734D" w:rsidRPr="00B63A7F" w:rsidRDefault="0076116E" w:rsidP="004D734D">
      <w:pPr>
        <w:spacing w:line="480" w:lineRule="auto"/>
        <w:jc w:val="both"/>
        <w:rPr>
          <w:rFonts w:ascii="Times New Roman" w:hAnsi="Times New Roman" w:cs="Times New Roman"/>
          <w:sz w:val="24"/>
          <w:szCs w:val="24"/>
        </w:rPr>
      </w:pPr>
      <w:r w:rsidRPr="00B63A7F">
        <w:rPr>
          <w:rFonts w:ascii="Times New Roman" w:hAnsi="Times New Roman" w:cs="Times New Roman"/>
          <w:sz w:val="24"/>
          <w:szCs w:val="24"/>
        </w:rPr>
        <w:t xml:space="preserve">Social media </w:t>
      </w:r>
      <w:r w:rsidR="00B33D63" w:rsidRPr="00B63A7F">
        <w:rPr>
          <w:rFonts w:ascii="Times New Roman" w:hAnsi="Times New Roman" w:cs="Times New Roman"/>
          <w:sz w:val="24"/>
          <w:szCs w:val="24"/>
        </w:rPr>
        <w:t xml:space="preserve">enables participants to share information with each other and </w:t>
      </w:r>
      <w:r w:rsidRPr="00B63A7F">
        <w:rPr>
          <w:rFonts w:ascii="Times New Roman" w:hAnsi="Times New Roman" w:cs="Times New Roman"/>
          <w:sz w:val="24"/>
          <w:szCs w:val="24"/>
        </w:rPr>
        <w:t>include but are not limited to blogs, wikis (e.g.</w:t>
      </w:r>
      <w:r w:rsidR="004C2C41">
        <w:rPr>
          <w:rFonts w:ascii="Times New Roman" w:hAnsi="Times New Roman" w:cs="Times New Roman"/>
          <w:sz w:val="24"/>
          <w:szCs w:val="24"/>
        </w:rPr>
        <w:t>,</w:t>
      </w:r>
      <w:r w:rsidRPr="00B63A7F">
        <w:rPr>
          <w:rFonts w:ascii="Times New Roman" w:hAnsi="Times New Roman" w:cs="Times New Roman"/>
          <w:sz w:val="24"/>
          <w:szCs w:val="24"/>
        </w:rPr>
        <w:t xml:space="preserve"> Wikipedia), social networking sites (e.g.</w:t>
      </w:r>
      <w:r w:rsidR="004C2C41">
        <w:rPr>
          <w:rFonts w:ascii="Times New Roman" w:hAnsi="Times New Roman" w:cs="Times New Roman"/>
          <w:sz w:val="24"/>
          <w:szCs w:val="24"/>
        </w:rPr>
        <w:t>,</w:t>
      </w:r>
      <w:r w:rsidRPr="00B63A7F">
        <w:rPr>
          <w:rFonts w:ascii="Times New Roman" w:hAnsi="Times New Roman" w:cs="Times New Roman"/>
          <w:sz w:val="24"/>
          <w:szCs w:val="24"/>
        </w:rPr>
        <w:t xml:space="preserve"> Facebook), microblogging services (e.g.</w:t>
      </w:r>
      <w:r w:rsidR="004C2C41">
        <w:rPr>
          <w:rFonts w:ascii="Times New Roman" w:hAnsi="Times New Roman" w:cs="Times New Roman"/>
          <w:sz w:val="24"/>
          <w:szCs w:val="24"/>
        </w:rPr>
        <w:t>,</w:t>
      </w:r>
      <w:r w:rsidRPr="00B63A7F">
        <w:rPr>
          <w:rFonts w:ascii="Times New Roman" w:hAnsi="Times New Roman" w:cs="Times New Roman"/>
          <w:sz w:val="24"/>
          <w:szCs w:val="24"/>
        </w:rPr>
        <w:t xml:space="preserve"> Twitter), and multimedia sharing services (e.g.</w:t>
      </w:r>
      <w:r w:rsidR="004C2C41">
        <w:rPr>
          <w:rFonts w:ascii="Times New Roman" w:hAnsi="Times New Roman" w:cs="Times New Roman"/>
          <w:sz w:val="24"/>
          <w:szCs w:val="24"/>
        </w:rPr>
        <w:t>,</w:t>
      </w:r>
      <w:r w:rsidRPr="00B63A7F">
        <w:rPr>
          <w:rFonts w:ascii="Times New Roman" w:hAnsi="Times New Roman" w:cs="Times New Roman"/>
          <w:sz w:val="24"/>
          <w:szCs w:val="24"/>
        </w:rPr>
        <w:t xml:space="preserve"> YouTube). In terms of anti-corruption, social media has four major potential strengths: collaboration, participation, empowerment, and time</w:t>
      </w:r>
      <w:r w:rsidR="00013FAB" w:rsidRPr="00B63A7F">
        <w:rPr>
          <w:rFonts w:ascii="Times New Roman" w:hAnsi="Times New Roman" w:cs="Times New Roman"/>
          <w:sz w:val="24"/>
          <w:szCs w:val="24"/>
        </w:rPr>
        <w:t xml:space="preserve"> </w:t>
      </w:r>
      <w:r w:rsidR="00013FAB" w:rsidRPr="00B63A7F">
        <w:rPr>
          <w:rFonts w:ascii="Times New Roman" w:hAnsi="Times New Roman" w:cs="Times New Roman"/>
          <w:sz w:val="24"/>
          <w:szCs w:val="24"/>
        </w:rPr>
        <w:fldChar w:fldCharType="begin" w:fldLock="1"/>
      </w:r>
      <w:r w:rsidR="00013FAB" w:rsidRPr="00B63A7F">
        <w:rPr>
          <w:rFonts w:ascii="Times New Roman" w:hAnsi="Times New Roman" w:cs="Times New Roman"/>
          <w:sz w:val="24"/>
          <w:szCs w:val="24"/>
        </w:rPr>
        <w:instrText>ADDIN CSL_CITATION { "citationItems" : [ { "id" : "ITEM-1", "itemData" : { "ISSN" : "0740-624X", "author" : [ { "dropping-particle" : "", "family" : "Bertot", "given" : "John C", "non-dropping-particle" : "", "parse-names" : false, "suffix" : "" }, { "dropping-particle" : "", "family" : "Jaeger", "given" : "Paul T", "non-dropping-particle" : "", "parse-names" : false, "suffix" : "" }, { "dropping-particle" : "", "family" : "Grimes", "given" : "Justin M", "non-dropping-particle" : "", "parse-names" : false, "suffix" : "" } ], "container-title" : "Government information quarterly", "id" : "ITEM-1", "issue" : "3", "issued" : { "date-parts" : [ [ "2010" ] ] }, "page" : "264-271", "publisher" : "Elsevier", "title" : "Using ICTs to create a culture of transparency: E-government and social media as openness and anti-corruption tools for societies", "type" : "article-journal", "volume" : "27" }, "uris" : [ "http://www.mendeley.com/documents/?uuid=c5d4cc5e-172e-4a38-90bd-58bb4a1de898" ] } ], "mendeley" : { "formattedCitation" : "(John C Bertot, Jaeger, &amp; Grimes, 2010)", "manualFormatting" : "(Bertot et al., 2010)", "plainTextFormattedCitation" : "(John C Bertot, Jaeger, &amp; Grimes, 2010)", "previouslyFormattedCitation" : "(John C Bertot, Jaeger, &amp; Grimes, 2010)" }, "properties" : { "noteIndex" : 0 }, "schema" : "https://github.com/citation-style-language/schema/raw/master/csl-citation.json" }</w:instrText>
      </w:r>
      <w:r w:rsidR="00013FAB" w:rsidRPr="00B63A7F">
        <w:rPr>
          <w:rFonts w:ascii="Times New Roman" w:hAnsi="Times New Roman" w:cs="Times New Roman"/>
          <w:sz w:val="24"/>
          <w:szCs w:val="24"/>
        </w:rPr>
        <w:fldChar w:fldCharType="separate"/>
      </w:r>
      <w:r w:rsidR="00013FAB" w:rsidRPr="00B63A7F">
        <w:rPr>
          <w:rFonts w:ascii="Times New Roman" w:hAnsi="Times New Roman" w:cs="Times New Roman"/>
          <w:noProof/>
          <w:sz w:val="24"/>
          <w:szCs w:val="24"/>
        </w:rPr>
        <w:t>(Bertot et al., 2010)</w:t>
      </w:r>
      <w:r w:rsidR="00013FAB" w:rsidRPr="00B63A7F">
        <w:rPr>
          <w:rFonts w:ascii="Times New Roman" w:hAnsi="Times New Roman" w:cs="Times New Roman"/>
          <w:sz w:val="24"/>
          <w:szCs w:val="24"/>
        </w:rPr>
        <w:fldChar w:fldCharType="end"/>
      </w:r>
      <w:r w:rsidRPr="00B63A7F">
        <w:rPr>
          <w:rFonts w:ascii="Times New Roman" w:hAnsi="Times New Roman" w:cs="Times New Roman"/>
          <w:sz w:val="24"/>
          <w:szCs w:val="24"/>
        </w:rPr>
        <w:t xml:space="preserve">. Social media is collaborative and participatory by its very nature as it is defined by social interaction. It provides the ability for users to connect and form communities to </w:t>
      </w:r>
      <w:r w:rsidR="00D62769" w:rsidRPr="00B63A7F">
        <w:rPr>
          <w:rFonts w:ascii="Times New Roman" w:hAnsi="Times New Roman" w:cs="Times New Roman"/>
          <w:sz w:val="24"/>
          <w:szCs w:val="24"/>
        </w:rPr>
        <w:t>sociali</w:t>
      </w:r>
      <w:r w:rsidR="00D62769">
        <w:rPr>
          <w:rFonts w:ascii="Times New Roman" w:hAnsi="Times New Roman" w:cs="Times New Roman"/>
          <w:sz w:val="24"/>
          <w:szCs w:val="24"/>
        </w:rPr>
        <w:t>s</w:t>
      </w:r>
      <w:r w:rsidR="00D62769" w:rsidRPr="00B63A7F">
        <w:rPr>
          <w:rFonts w:ascii="Times New Roman" w:hAnsi="Times New Roman" w:cs="Times New Roman"/>
          <w:sz w:val="24"/>
          <w:szCs w:val="24"/>
        </w:rPr>
        <w:t>e</w:t>
      </w:r>
      <w:r w:rsidRPr="00B63A7F">
        <w:rPr>
          <w:rFonts w:ascii="Times New Roman" w:hAnsi="Times New Roman" w:cs="Times New Roman"/>
          <w:sz w:val="24"/>
          <w:szCs w:val="24"/>
        </w:rPr>
        <w:t xml:space="preserve">, share information, or to achieve a common goal or interest. Social media can be empowering to its users as it gives them a platform </w:t>
      </w:r>
      <w:r w:rsidR="00616EA0" w:rsidRPr="00B63A7F">
        <w:rPr>
          <w:rFonts w:ascii="Times New Roman" w:hAnsi="Times New Roman" w:cs="Times New Roman"/>
          <w:sz w:val="24"/>
          <w:szCs w:val="24"/>
        </w:rPr>
        <w:t xml:space="preserve">from which </w:t>
      </w:r>
      <w:r w:rsidRPr="00B63A7F">
        <w:rPr>
          <w:rFonts w:ascii="Times New Roman" w:hAnsi="Times New Roman" w:cs="Times New Roman"/>
          <w:sz w:val="24"/>
          <w:szCs w:val="24"/>
        </w:rPr>
        <w:t xml:space="preserve">to </w:t>
      </w:r>
      <w:r w:rsidR="00616EA0" w:rsidRPr="00B63A7F">
        <w:rPr>
          <w:rFonts w:ascii="Times New Roman" w:hAnsi="Times New Roman" w:cs="Times New Roman"/>
          <w:sz w:val="24"/>
          <w:szCs w:val="24"/>
        </w:rPr>
        <w:t>make their voices heard</w:t>
      </w:r>
      <w:r w:rsidRPr="00B63A7F">
        <w:rPr>
          <w:rFonts w:ascii="Times New Roman" w:hAnsi="Times New Roman" w:cs="Times New Roman"/>
          <w:sz w:val="24"/>
          <w:szCs w:val="24"/>
        </w:rPr>
        <w:t xml:space="preserve">. It allows anyone with access to the </w:t>
      </w:r>
      <w:r w:rsidR="00154B01" w:rsidRPr="00B63A7F">
        <w:rPr>
          <w:rFonts w:ascii="Times New Roman" w:hAnsi="Times New Roman" w:cs="Times New Roman"/>
          <w:sz w:val="24"/>
          <w:szCs w:val="24"/>
        </w:rPr>
        <w:t>i</w:t>
      </w:r>
      <w:r w:rsidRPr="00B63A7F">
        <w:rPr>
          <w:rFonts w:ascii="Times New Roman" w:hAnsi="Times New Roman" w:cs="Times New Roman"/>
          <w:sz w:val="24"/>
          <w:szCs w:val="24"/>
        </w:rPr>
        <w:t xml:space="preserve">nternet the ability to inexpensively publish or broadcast information, effectively </w:t>
      </w:r>
      <w:r w:rsidR="00D62769" w:rsidRPr="00B63A7F">
        <w:rPr>
          <w:rFonts w:ascii="Times New Roman" w:hAnsi="Times New Roman" w:cs="Times New Roman"/>
          <w:sz w:val="24"/>
          <w:szCs w:val="24"/>
        </w:rPr>
        <w:t>democrati</w:t>
      </w:r>
      <w:r w:rsidR="00D62769">
        <w:rPr>
          <w:rFonts w:ascii="Times New Roman" w:hAnsi="Times New Roman" w:cs="Times New Roman"/>
          <w:sz w:val="24"/>
          <w:szCs w:val="24"/>
        </w:rPr>
        <w:t>s</w:t>
      </w:r>
      <w:r w:rsidR="00D62769" w:rsidRPr="00B63A7F">
        <w:rPr>
          <w:rFonts w:ascii="Times New Roman" w:hAnsi="Times New Roman" w:cs="Times New Roman"/>
          <w:sz w:val="24"/>
          <w:szCs w:val="24"/>
        </w:rPr>
        <w:t xml:space="preserve">ing </w:t>
      </w:r>
      <w:r w:rsidRPr="00B63A7F">
        <w:rPr>
          <w:rFonts w:ascii="Times New Roman" w:hAnsi="Times New Roman" w:cs="Times New Roman"/>
          <w:sz w:val="24"/>
          <w:szCs w:val="24"/>
        </w:rPr>
        <w:t xml:space="preserve">media. In terms of time, social media technologies allow users to immediately publish information in near </w:t>
      </w:r>
      <w:r w:rsidR="00154B01" w:rsidRPr="00B63A7F">
        <w:rPr>
          <w:rFonts w:ascii="Times New Roman" w:hAnsi="Times New Roman" w:cs="Times New Roman"/>
          <w:sz w:val="24"/>
          <w:szCs w:val="24"/>
        </w:rPr>
        <w:t>real-</w:t>
      </w:r>
      <w:r w:rsidRPr="00B63A7F">
        <w:rPr>
          <w:rFonts w:ascii="Times New Roman" w:hAnsi="Times New Roman" w:cs="Times New Roman"/>
          <w:sz w:val="24"/>
          <w:szCs w:val="24"/>
        </w:rPr>
        <w:t>time</w:t>
      </w:r>
      <w:r w:rsidR="0052613D" w:rsidRPr="00B63A7F">
        <w:rPr>
          <w:rFonts w:ascii="Times New Roman" w:hAnsi="Times New Roman" w:cs="Times New Roman"/>
          <w:sz w:val="24"/>
          <w:szCs w:val="24"/>
        </w:rPr>
        <w:t xml:space="preserve"> </w:t>
      </w:r>
      <w:r w:rsidR="0052613D" w:rsidRPr="00B63A7F">
        <w:rPr>
          <w:rFonts w:ascii="Times New Roman" w:hAnsi="Times New Roman" w:cs="Times New Roman"/>
          <w:sz w:val="24"/>
          <w:szCs w:val="24"/>
        </w:rPr>
        <w:fldChar w:fldCharType="begin" w:fldLock="1"/>
      </w:r>
      <w:r w:rsidR="007745B9" w:rsidRPr="00B63A7F">
        <w:rPr>
          <w:rFonts w:ascii="Times New Roman" w:hAnsi="Times New Roman" w:cs="Times New Roman"/>
          <w:sz w:val="24"/>
          <w:szCs w:val="24"/>
        </w:rPr>
        <w:instrText>ADDIN CSL_CITATION { "citationItems" : [ { "id" : "ITEM-1", "itemData" : { "ISSN" : "0740-624X", "author" : [ { "dropping-particle" : "", "family" : "Bertot", "given" : "John C", "non-dropping-particle" : "", "parse-names" : false, "suffix" : "" }, { "dropping-particle" : "", "family" : "Jaeger", "given" : "Paul T", "non-dropping-particle" : "", "parse-names" : false, "suffix" : "" }, { "dropping-particle" : "", "family" : "Grimes", "given" : "Justin M", "non-dropping-particle" : "", "parse-names" : false, "suffix" : "" } ], "container-title" : "Government information quarterly", "id" : "ITEM-1", "issue" : "3", "issued" : { "date-parts" : [ [ "2010" ] ] }, "page" : "264-271", "publisher" : "Elsevier", "title" : "Using ICTs to create a culture of transparency: E-government and social media as openness and anti-corruption tools for societies", "type" : "article-journal", "volume" : "27" }, "uris" : [ "http://www.mendeley.com/documents/?uuid=c5d4cc5e-172e-4a38-90bd-58bb4a1de898" ] } ], "mendeley" : { "formattedCitation" : "(John C Bertot, Jaeger, &amp; Grimes, 2010)", "manualFormatting" : "(Bertot et al., 2010)", "plainTextFormattedCitation" : "(John C Bertot, Jaeger, &amp; Grimes, 2010)", "previouslyFormattedCitation" : "(John C Bertot, Jaeger, &amp; Grimes, 2010)" }, "properties" : { "noteIndex" : 0 }, "schema" : "https://github.com/citation-style-language/schema/raw/master/csl-citation.json" }</w:instrText>
      </w:r>
      <w:r w:rsidR="0052613D" w:rsidRPr="00B63A7F">
        <w:rPr>
          <w:rFonts w:ascii="Times New Roman" w:hAnsi="Times New Roman" w:cs="Times New Roman"/>
          <w:sz w:val="24"/>
          <w:szCs w:val="24"/>
        </w:rPr>
        <w:fldChar w:fldCharType="separate"/>
      </w:r>
      <w:r w:rsidR="0052613D" w:rsidRPr="00B63A7F">
        <w:rPr>
          <w:rFonts w:ascii="Times New Roman" w:hAnsi="Times New Roman" w:cs="Times New Roman"/>
          <w:noProof/>
          <w:sz w:val="24"/>
          <w:szCs w:val="24"/>
        </w:rPr>
        <w:t xml:space="preserve">(Bertot </w:t>
      </w:r>
      <w:r w:rsidR="007745B9" w:rsidRPr="00B63A7F">
        <w:rPr>
          <w:rFonts w:ascii="Times New Roman" w:hAnsi="Times New Roman" w:cs="Times New Roman"/>
          <w:noProof/>
          <w:sz w:val="24"/>
          <w:szCs w:val="24"/>
        </w:rPr>
        <w:t>et al.</w:t>
      </w:r>
      <w:r w:rsidR="0052613D" w:rsidRPr="00B63A7F">
        <w:rPr>
          <w:rFonts w:ascii="Times New Roman" w:hAnsi="Times New Roman" w:cs="Times New Roman"/>
          <w:noProof/>
          <w:sz w:val="24"/>
          <w:szCs w:val="24"/>
        </w:rPr>
        <w:t>, 2010)</w:t>
      </w:r>
      <w:r w:rsidR="0052613D" w:rsidRPr="00B63A7F">
        <w:rPr>
          <w:rFonts w:ascii="Times New Roman" w:hAnsi="Times New Roman" w:cs="Times New Roman"/>
          <w:sz w:val="24"/>
          <w:szCs w:val="24"/>
        </w:rPr>
        <w:fldChar w:fldCharType="end"/>
      </w:r>
      <w:r w:rsidRPr="00B63A7F">
        <w:rPr>
          <w:rFonts w:ascii="Times New Roman" w:hAnsi="Times New Roman" w:cs="Times New Roman"/>
          <w:sz w:val="24"/>
          <w:szCs w:val="24"/>
        </w:rPr>
        <w:t>.</w:t>
      </w:r>
      <w:r w:rsidR="0052613D" w:rsidRPr="00B63A7F">
        <w:rPr>
          <w:rFonts w:ascii="Times New Roman" w:hAnsi="Times New Roman" w:cs="Times New Roman"/>
          <w:sz w:val="24"/>
          <w:szCs w:val="24"/>
        </w:rPr>
        <w:t xml:space="preserve"> </w:t>
      </w:r>
    </w:p>
    <w:p w14:paraId="23778D38" w14:textId="59F29A09" w:rsidR="0076116E" w:rsidRPr="00B63A7F" w:rsidRDefault="0076116E" w:rsidP="004D734D">
      <w:pPr>
        <w:spacing w:line="480" w:lineRule="auto"/>
        <w:jc w:val="both"/>
        <w:rPr>
          <w:rFonts w:ascii="Times New Roman" w:hAnsi="Times New Roman" w:cs="Times New Roman"/>
          <w:sz w:val="24"/>
          <w:szCs w:val="24"/>
        </w:rPr>
      </w:pPr>
    </w:p>
    <w:p w14:paraId="5E79451B" w14:textId="1FE0FBB0" w:rsidR="008F0857" w:rsidRPr="00B63A7F" w:rsidRDefault="00D13F4A" w:rsidP="004D734D">
      <w:pPr>
        <w:spacing w:line="480" w:lineRule="auto"/>
        <w:jc w:val="both"/>
        <w:rPr>
          <w:rFonts w:ascii="Times New Roman" w:hAnsi="Times New Roman" w:cs="Times New Roman"/>
          <w:sz w:val="24"/>
          <w:szCs w:val="24"/>
        </w:rPr>
      </w:pPr>
      <w:r w:rsidRPr="00B63A7F">
        <w:rPr>
          <w:rFonts w:ascii="Times New Roman" w:hAnsi="Times New Roman" w:cs="Times New Roman"/>
          <w:sz w:val="24"/>
          <w:szCs w:val="24"/>
        </w:rPr>
        <w:t>In th</w:t>
      </w:r>
      <w:r w:rsidR="008C13BC" w:rsidRPr="00B63A7F">
        <w:rPr>
          <w:rFonts w:ascii="Times New Roman" w:hAnsi="Times New Roman" w:cs="Times New Roman"/>
          <w:sz w:val="24"/>
          <w:szCs w:val="24"/>
        </w:rPr>
        <w:t>e same</w:t>
      </w:r>
      <w:r w:rsidRPr="00B63A7F">
        <w:rPr>
          <w:rFonts w:ascii="Times New Roman" w:hAnsi="Times New Roman" w:cs="Times New Roman"/>
          <w:sz w:val="24"/>
          <w:szCs w:val="24"/>
        </w:rPr>
        <w:t xml:space="preserve"> vein, </w:t>
      </w:r>
      <w:r w:rsidRPr="00B63A7F">
        <w:rPr>
          <w:rFonts w:ascii="Times New Roman" w:hAnsi="Times New Roman" w:cs="Times New Roman"/>
          <w:sz w:val="24"/>
          <w:szCs w:val="24"/>
        </w:rPr>
        <w:fldChar w:fldCharType="begin" w:fldLock="1"/>
      </w:r>
      <w:r w:rsidRPr="00B63A7F">
        <w:rPr>
          <w:rFonts w:ascii="Times New Roman" w:hAnsi="Times New Roman" w:cs="Times New Roman"/>
          <w:sz w:val="24"/>
          <w:szCs w:val="24"/>
        </w:rPr>
        <w:instrText>ADDIN CSL_CITATION { "citationItems" : [ { "id" : "ITEM-1", "itemData" : { "author" : [ { "dropping-particle" : "", "family" : "Gr\u00f6nlund", "given" : "\u00c5ke", "non-dropping-particle" : "", "parse-names" : false, "suffix" : "" } ], "container-title" : "Increasing Transparency &amp; Fighting Corruption Through ICT", "id" : "ITEM-1", "issued" : { "date-parts" : [ [ "2010" ] ] }, "page" : "7", "publisher" : "Citeseer", "title" : "Using ICT to combat corruption", "type" : "article-journal" }, "uris" : [ "http://www.mendeley.com/documents/?uuid=9806bc2b-5d1e-4cc2-929b-07689b2b3a95" ] } ], "mendeley" : { "formattedCitation" : "(Gr\u00f6nlund, 2010)", "manualFormatting" : "Gr\u00f6nlund (2010)", "plainTextFormattedCitation" : "(Gr\u00f6nlund, 2010)", "previouslyFormattedCitation" : "(Gr\u00f6nlund, 2010)" }, "properties" : { "noteIndex" : 0 }, "schema" : "https://github.com/citation-style-language/schema/raw/master/csl-citation.json" }</w:instrText>
      </w:r>
      <w:r w:rsidRPr="00B63A7F">
        <w:rPr>
          <w:rFonts w:ascii="Times New Roman" w:hAnsi="Times New Roman" w:cs="Times New Roman"/>
          <w:sz w:val="24"/>
          <w:szCs w:val="24"/>
        </w:rPr>
        <w:fldChar w:fldCharType="separate"/>
      </w:r>
      <w:r w:rsidRPr="00B63A7F">
        <w:rPr>
          <w:rFonts w:ascii="Times New Roman" w:hAnsi="Times New Roman" w:cs="Times New Roman"/>
          <w:noProof/>
          <w:sz w:val="24"/>
          <w:szCs w:val="24"/>
        </w:rPr>
        <w:t>Grönlund (2010)</w:t>
      </w:r>
      <w:r w:rsidRPr="00B63A7F">
        <w:rPr>
          <w:rFonts w:ascii="Times New Roman" w:hAnsi="Times New Roman" w:cs="Times New Roman"/>
          <w:sz w:val="24"/>
          <w:szCs w:val="24"/>
        </w:rPr>
        <w:fldChar w:fldCharType="end"/>
      </w:r>
      <w:r w:rsidRPr="00B63A7F">
        <w:rPr>
          <w:rFonts w:ascii="Times New Roman" w:hAnsi="Times New Roman" w:cs="Times New Roman"/>
          <w:sz w:val="24"/>
          <w:szCs w:val="24"/>
        </w:rPr>
        <w:t xml:space="preserve"> provides a summary of ICT</w:t>
      </w:r>
      <w:r w:rsidR="004C2C41">
        <w:rPr>
          <w:rFonts w:ascii="Times New Roman" w:hAnsi="Times New Roman" w:cs="Times New Roman"/>
          <w:sz w:val="24"/>
          <w:szCs w:val="24"/>
        </w:rPr>
        <w:t>-</w:t>
      </w:r>
      <w:r w:rsidRPr="00B63A7F">
        <w:rPr>
          <w:rFonts w:ascii="Times New Roman" w:hAnsi="Times New Roman" w:cs="Times New Roman"/>
          <w:sz w:val="24"/>
          <w:szCs w:val="24"/>
        </w:rPr>
        <w:t>based actions to combat</w:t>
      </w:r>
      <w:r w:rsidR="00F75DD9" w:rsidRPr="00B63A7F">
        <w:rPr>
          <w:rFonts w:ascii="Times New Roman" w:hAnsi="Times New Roman" w:cs="Times New Roman"/>
          <w:sz w:val="24"/>
          <w:szCs w:val="24"/>
        </w:rPr>
        <w:t xml:space="preserve"> various phases of</w:t>
      </w:r>
      <w:r w:rsidRPr="00B63A7F">
        <w:rPr>
          <w:rFonts w:ascii="Times New Roman" w:hAnsi="Times New Roman" w:cs="Times New Roman"/>
          <w:sz w:val="24"/>
          <w:szCs w:val="24"/>
        </w:rPr>
        <w:t xml:space="preserve"> corruption. </w:t>
      </w:r>
      <w:r w:rsidR="002B4518" w:rsidRPr="00B63A7F">
        <w:rPr>
          <w:rFonts w:ascii="Times New Roman" w:hAnsi="Times New Roman" w:cs="Times New Roman"/>
          <w:sz w:val="24"/>
          <w:szCs w:val="24"/>
        </w:rPr>
        <w:t>These include (i) automation</w:t>
      </w:r>
      <w:r w:rsidR="00DA28B0" w:rsidRPr="00B63A7F">
        <w:rPr>
          <w:rFonts w:ascii="Times New Roman" w:hAnsi="Times New Roman" w:cs="Times New Roman"/>
          <w:sz w:val="24"/>
          <w:szCs w:val="24"/>
        </w:rPr>
        <w:t>,</w:t>
      </w:r>
      <w:r w:rsidR="002B4518" w:rsidRPr="00B63A7F">
        <w:rPr>
          <w:rFonts w:ascii="Times New Roman" w:hAnsi="Times New Roman" w:cs="Times New Roman"/>
          <w:sz w:val="24"/>
          <w:szCs w:val="24"/>
        </w:rPr>
        <w:t xml:space="preserve"> to remove human agents and hence corruption opportunities from operations</w:t>
      </w:r>
      <w:r w:rsidR="00DA28B0" w:rsidRPr="00B63A7F">
        <w:rPr>
          <w:rFonts w:ascii="Times New Roman" w:hAnsi="Times New Roman" w:cs="Times New Roman"/>
          <w:sz w:val="24"/>
          <w:szCs w:val="24"/>
        </w:rPr>
        <w:t>;</w:t>
      </w:r>
      <w:r w:rsidR="002B4518" w:rsidRPr="00B63A7F">
        <w:rPr>
          <w:rFonts w:ascii="Times New Roman" w:hAnsi="Times New Roman" w:cs="Times New Roman"/>
          <w:sz w:val="24"/>
          <w:szCs w:val="24"/>
        </w:rPr>
        <w:t xml:space="preserve"> (ii) transparency</w:t>
      </w:r>
      <w:r w:rsidR="00DA28B0" w:rsidRPr="00B63A7F">
        <w:rPr>
          <w:rFonts w:ascii="Times New Roman" w:hAnsi="Times New Roman" w:cs="Times New Roman"/>
          <w:sz w:val="24"/>
          <w:szCs w:val="24"/>
        </w:rPr>
        <w:t>,</w:t>
      </w:r>
      <w:r w:rsidR="002B4518" w:rsidRPr="00B63A7F">
        <w:rPr>
          <w:rFonts w:ascii="Times New Roman" w:hAnsi="Times New Roman" w:cs="Times New Roman"/>
          <w:sz w:val="24"/>
          <w:szCs w:val="24"/>
        </w:rPr>
        <w:t xml:space="preserve"> to remove the opportunity for discretion</w:t>
      </w:r>
      <w:r w:rsidR="00DA28B0" w:rsidRPr="00B63A7F">
        <w:rPr>
          <w:rFonts w:ascii="Times New Roman" w:hAnsi="Times New Roman" w:cs="Times New Roman"/>
          <w:sz w:val="24"/>
          <w:szCs w:val="24"/>
        </w:rPr>
        <w:t>;</w:t>
      </w:r>
      <w:r w:rsidR="002B4518" w:rsidRPr="00B63A7F">
        <w:rPr>
          <w:rFonts w:ascii="Times New Roman" w:hAnsi="Times New Roman" w:cs="Times New Roman"/>
          <w:sz w:val="24"/>
          <w:szCs w:val="24"/>
        </w:rPr>
        <w:t xml:space="preserve"> (iii) detection in operations</w:t>
      </w:r>
      <w:r w:rsidR="00DA28B0" w:rsidRPr="00B63A7F">
        <w:rPr>
          <w:rFonts w:ascii="Times New Roman" w:hAnsi="Times New Roman" w:cs="Times New Roman"/>
          <w:sz w:val="24"/>
          <w:szCs w:val="24"/>
        </w:rPr>
        <w:t>,</w:t>
      </w:r>
      <w:r w:rsidR="002B4518" w:rsidRPr="00B63A7F">
        <w:rPr>
          <w:rFonts w:ascii="Times New Roman" w:hAnsi="Times New Roman" w:cs="Times New Roman"/>
          <w:sz w:val="24"/>
          <w:szCs w:val="24"/>
        </w:rPr>
        <w:t xml:space="preserve"> </w:t>
      </w:r>
      <w:r w:rsidR="00DA28B0" w:rsidRPr="00B63A7F">
        <w:rPr>
          <w:rFonts w:ascii="Times New Roman" w:hAnsi="Times New Roman" w:cs="Times New Roman"/>
          <w:sz w:val="24"/>
          <w:szCs w:val="24"/>
        </w:rPr>
        <w:t>to</w:t>
      </w:r>
      <w:r w:rsidR="002B4518" w:rsidRPr="00B63A7F">
        <w:rPr>
          <w:rFonts w:ascii="Times New Roman" w:hAnsi="Times New Roman" w:cs="Times New Roman"/>
          <w:sz w:val="24"/>
          <w:szCs w:val="24"/>
        </w:rPr>
        <w:t xml:space="preserve"> monitor</w:t>
      </w:r>
      <w:r w:rsidR="00DA28B0" w:rsidRPr="00B63A7F">
        <w:rPr>
          <w:rFonts w:ascii="Times New Roman" w:hAnsi="Times New Roman" w:cs="Times New Roman"/>
          <w:sz w:val="24"/>
          <w:szCs w:val="24"/>
        </w:rPr>
        <w:t xml:space="preserve"> operations and</w:t>
      </w:r>
      <w:r w:rsidR="002B4518" w:rsidRPr="00B63A7F">
        <w:rPr>
          <w:rFonts w:ascii="Times New Roman" w:hAnsi="Times New Roman" w:cs="Times New Roman"/>
          <w:sz w:val="24"/>
          <w:szCs w:val="24"/>
        </w:rPr>
        <w:t xml:space="preserve"> </w:t>
      </w:r>
      <w:r w:rsidR="00F84F82" w:rsidRPr="00B63A7F">
        <w:rPr>
          <w:rFonts w:ascii="Times New Roman" w:hAnsi="Times New Roman" w:cs="Times New Roman"/>
          <w:sz w:val="24"/>
          <w:szCs w:val="24"/>
        </w:rPr>
        <w:t>spot</w:t>
      </w:r>
      <w:r w:rsidR="002B4518" w:rsidRPr="00B63A7F">
        <w:rPr>
          <w:rFonts w:ascii="Times New Roman" w:hAnsi="Times New Roman" w:cs="Times New Roman"/>
          <w:sz w:val="24"/>
          <w:szCs w:val="24"/>
        </w:rPr>
        <w:t xml:space="preserve"> anomalies</w:t>
      </w:r>
      <w:r w:rsidR="00DA28B0" w:rsidRPr="00B63A7F">
        <w:rPr>
          <w:rFonts w:ascii="Times New Roman" w:hAnsi="Times New Roman" w:cs="Times New Roman"/>
          <w:sz w:val="24"/>
          <w:szCs w:val="24"/>
        </w:rPr>
        <w:t xml:space="preserve">; (iv) </w:t>
      </w:r>
      <w:r w:rsidR="00660EC7" w:rsidRPr="00B63A7F">
        <w:rPr>
          <w:rFonts w:ascii="Times New Roman" w:hAnsi="Times New Roman" w:cs="Times New Roman"/>
          <w:sz w:val="24"/>
          <w:szCs w:val="24"/>
        </w:rPr>
        <w:t xml:space="preserve">preventive detection, to </w:t>
      </w:r>
      <w:r w:rsidR="00F84F82" w:rsidRPr="00B63A7F">
        <w:rPr>
          <w:rFonts w:ascii="Times New Roman" w:hAnsi="Times New Roman" w:cs="Times New Roman"/>
          <w:sz w:val="24"/>
          <w:szCs w:val="24"/>
        </w:rPr>
        <w:t>perceive</w:t>
      </w:r>
      <w:r w:rsidR="00660EC7" w:rsidRPr="00B63A7F">
        <w:rPr>
          <w:rFonts w:ascii="Times New Roman" w:hAnsi="Times New Roman" w:cs="Times New Roman"/>
          <w:sz w:val="24"/>
          <w:szCs w:val="24"/>
        </w:rPr>
        <w:t xml:space="preserve"> preparations for corrupt action</w:t>
      </w:r>
      <w:r w:rsidR="00BF0122" w:rsidRPr="00B63A7F">
        <w:rPr>
          <w:rFonts w:ascii="Times New Roman" w:hAnsi="Times New Roman" w:cs="Times New Roman"/>
          <w:sz w:val="24"/>
          <w:szCs w:val="24"/>
        </w:rPr>
        <w:t>;</w:t>
      </w:r>
      <w:r w:rsidR="00660EC7" w:rsidRPr="00B63A7F">
        <w:rPr>
          <w:rFonts w:ascii="Times New Roman" w:hAnsi="Times New Roman" w:cs="Times New Roman"/>
          <w:sz w:val="24"/>
          <w:szCs w:val="24"/>
        </w:rPr>
        <w:t xml:space="preserve"> (v) </w:t>
      </w:r>
      <w:r w:rsidR="00154B01" w:rsidRPr="00B63A7F">
        <w:rPr>
          <w:rFonts w:ascii="Times New Roman" w:hAnsi="Times New Roman" w:cs="Times New Roman"/>
          <w:sz w:val="24"/>
          <w:szCs w:val="24"/>
        </w:rPr>
        <w:t>awareness-</w:t>
      </w:r>
      <w:r w:rsidR="00BF0122" w:rsidRPr="00B63A7F">
        <w:rPr>
          <w:rFonts w:ascii="Times New Roman" w:hAnsi="Times New Roman" w:cs="Times New Roman"/>
          <w:sz w:val="24"/>
          <w:szCs w:val="24"/>
        </w:rPr>
        <w:t>raising,</w:t>
      </w:r>
      <w:r w:rsidR="00F75DD9" w:rsidRPr="00B63A7F">
        <w:t xml:space="preserve"> </w:t>
      </w:r>
      <w:r w:rsidR="00F75DD9" w:rsidRPr="00B63A7F">
        <w:rPr>
          <w:rFonts w:ascii="Times New Roman" w:hAnsi="Times New Roman" w:cs="Times New Roman"/>
          <w:sz w:val="24"/>
          <w:szCs w:val="24"/>
        </w:rPr>
        <w:t xml:space="preserve">to make the public </w:t>
      </w:r>
      <w:r w:rsidR="00F84F82" w:rsidRPr="00B63A7F">
        <w:rPr>
          <w:rFonts w:ascii="Times New Roman" w:hAnsi="Times New Roman" w:cs="Times New Roman"/>
          <w:sz w:val="24"/>
          <w:szCs w:val="24"/>
        </w:rPr>
        <w:t>conscious</w:t>
      </w:r>
      <w:r w:rsidR="00F75DD9" w:rsidRPr="00B63A7F">
        <w:rPr>
          <w:rFonts w:ascii="Times New Roman" w:hAnsi="Times New Roman" w:cs="Times New Roman"/>
          <w:sz w:val="24"/>
          <w:szCs w:val="24"/>
        </w:rPr>
        <w:t xml:space="preserve"> of government rules and procedures so they are better able to resist arbitrary treatment; (vi) </w:t>
      </w:r>
      <w:r w:rsidR="00FB6431" w:rsidRPr="00B63A7F">
        <w:rPr>
          <w:rFonts w:ascii="Times New Roman" w:hAnsi="Times New Roman" w:cs="Times New Roman"/>
          <w:sz w:val="24"/>
          <w:szCs w:val="24"/>
        </w:rPr>
        <w:t xml:space="preserve">reporting, to report cases which will make it easier to take corrective action towards individuals and to </w:t>
      </w:r>
      <w:r w:rsidR="00D62769" w:rsidRPr="00B63A7F">
        <w:rPr>
          <w:rFonts w:ascii="Times New Roman" w:hAnsi="Times New Roman" w:cs="Times New Roman"/>
          <w:sz w:val="24"/>
          <w:szCs w:val="24"/>
        </w:rPr>
        <w:lastRenderedPageBreak/>
        <w:t>reorgani</w:t>
      </w:r>
      <w:r w:rsidR="00D62769">
        <w:rPr>
          <w:rFonts w:ascii="Times New Roman" w:hAnsi="Times New Roman" w:cs="Times New Roman"/>
          <w:sz w:val="24"/>
          <w:szCs w:val="24"/>
        </w:rPr>
        <w:t>s</w:t>
      </w:r>
      <w:r w:rsidR="00D62769" w:rsidRPr="00B63A7F">
        <w:rPr>
          <w:rFonts w:ascii="Times New Roman" w:hAnsi="Times New Roman" w:cs="Times New Roman"/>
          <w:sz w:val="24"/>
          <w:szCs w:val="24"/>
        </w:rPr>
        <w:t xml:space="preserve">e </w:t>
      </w:r>
      <w:r w:rsidR="00FB6431" w:rsidRPr="00B63A7F">
        <w:rPr>
          <w:rFonts w:ascii="Times New Roman" w:hAnsi="Times New Roman" w:cs="Times New Roman"/>
          <w:sz w:val="24"/>
          <w:szCs w:val="24"/>
        </w:rPr>
        <w:t>systems to avoid loopholes</w:t>
      </w:r>
      <w:r w:rsidR="002B36F9" w:rsidRPr="00B63A7F">
        <w:rPr>
          <w:rFonts w:ascii="Times New Roman" w:hAnsi="Times New Roman" w:cs="Times New Roman"/>
          <w:sz w:val="24"/>
          <w:szCs w:val="24"/>
        </w:rPr>
        <w:t xml:space="preserve">; (vii) </w:t>
      </w:r>
      <w:r w:rsidR="008F3154" w:rsidRPr="00B63A7F">
        <w:rPr>
          <w:rFonts w:ascii="Times New Roman" w:hAnsi="Times New Roman" w:cs="Times New Roman"/>
          <w:sz w:val="24"/>
          <w:szCs w:val="24"/>
        </w:rPr>
        <w:t xml:space="preserve">deterrence, to </w:t>
      </w:r>
      <w:r w:rsidR="00F84F82" w:rsidRPr="00B63A7F">
        <w:rPr>
          <w:rFonts w:ascii="Times New Roman" w:hAnsi="Times New Roman" w:cs="Times New Roman"/>
          <w:sz w:val="24"/>
          <w:szCs w:val="24"/>
        </w:rPr>
        <w:t>discourage</w:t>
      </w:r>
      <w:r w:rsidR="008F3154" w:rsidRPr="00B63A7F">
        <w:rPr>
          <w:rFonts w:ascii="Times New Roman" w:hAnsi="Times New Roman" w:cs="Times New Roman"/>
          <w:sz w:val="24"/>
          <w:szCs w:val="24"/>
        </w:rPr>
        <w:t xml:space="preserve"> government personnel from engaging in corruption; and (viii) promoting ethical attitudes, to engage the public by means of pursuing discussions in various online forums to uphold ethical beliefs and practices. </w:t>
      </w:r>
      <w:r w:rsidR="00021A04" w:rsidRPr="00B63A7F">
        <w:rPr>
          <w:rFonts w:ascii="Times New Roman" w:hAnsi="Times New Roman" w:cs="Times New Roman"/>
          <w:sz w:val="24"/>
          <w:szCs w:val="24"/>
        </w:rPr>
        <w:t xml:space="preserve">The ICTs used to achieve these </w:t>
      </w:r>
      <w:r w:rsidR="007751DB" w:rsidRPr="00B63A7F">
        <w:rPr>
          <w:rFonts w:ascii="Times New Roman" w:hAnsi="Times New Roman" w:cs="Times New Roman"/>
          <w:sz w:val="24"/>
          <w:szCs w:val="24"/>
        </w:rPr>
        <w:t xml:space="preserve">e-transparency </w:t>
      </w:r>
      <w:r w:rsidR="00021A04" w:rsidRPr="00B63A7F">
        <w:rPr>
          <w:rFonts w:ascii="Times New Roman" w:hAnsi="Times New Roman" w:cs="Times New Roman"/>
          <w:sz w:val="24"/>
          <w:szCs w:val="24"/>
        </w:rPr>
        <w:t xml:space="preserve">goals could involve web sites, social media networks, online newspapers, mobile phones or SMS for input. </w:t>
      </w:r>
    </w:p>
    <w:p w14:paraId="69116CFF" w14:textId="5C8F5E15" w:rsidR="005F033D" w:rsidRPr="00B63A7F" w:rsidRDefault="005F033D" w:rsidP="004D734D">
      <w:pPr>
        <w:spacing w:line="480" w:lineRule="auto"/>
        <w:jc w:val="both"/>
        <w:rPr>
          <w:rFonts w:ascii="Times New Roman" w:hAnsi="Times New Roman" w:cs="Times New Roman"/>
          <w:sz w:val="24"/>
          <w:szCs w:val="24"/>
        </w:rPr>
      </w:pPr>
    </w:p>
    <w:p w14:paraId="3C41F069" w14:textId="2CFD5832" w:rsidR="005F033D" w:rsidRPr="00B63A7F" w:rsidRDefault="005F033D" w:rsidP="00BE367E">
      <w:pPr>
        <w:spacing w:line="480" w:lineRule="auto"/>
        <w:jc w:val="both"/>
        <w:rPr>
          <w:rFonts w:ascii="Times New Roman" w:hAnsi="Times New Roman" w:cs="Times New Roman"/>
          <w:sz w:val="24"/>
          <w:szCs w:val="24"/>
        </w:rPr>
      </w:pPr>
      <w:r w:rsidRPr="00B63A7F">
        <w:rPr>
          <w:rFonts w:ascii="Times New Roman" w:hAnsi="Times New Roman" w:cs="Times New Roman"/>
          <w:sz w:val="24"/>
          <w:szCs w:val="24"/>
        </w:rPr>
        <w:t xml:space="preserve">Researchers contend that FOI laws can be particularly beneficial </w:t>
      </w:r>
      <w:r w:rsidR="00381AFE" w:rsidRPr="00B63A7F">
        <w:rPr>
          <w:rFonts w:ascii="Times New Roman" w:hAnsi="Times New Roman" w:cs="Times New Roman"/>
          <w:sz w:val="24"/>
          <w:szCs w:val="24"/>
        </w:rPr>
        <w:t>to</w:t>
      </w:r>
      <w:r w:rsidRPr="00B63A7F">
        <w:rPr>
          <w:rFonts w:ascii="Times New Roman" w:hAnsi="Times New Roman" w:cs="Times New Roman"/>
          <w:sz w:val="24"/>
          <w:szCs w:val="24"/>
        </w:rPr>
        <w:t xml:space="preserve"> young democracies by providing an important tool for safeguarding basic rights </w:t>
      </w:r>
      <w:r w:rsidRPr="00B63A7F">
        <w:rPr>
          <w:rFonts w:ascii="Times New Roman" w:hAnsi="Times New Roman" w:cs="Times New Roman"/>
          <w:sz w:val="24"/>
          <w:szCs w:val="24"/>
        </w:rPr>
        <w:fldChar w:fldCharType="begin" w:fldLock="1"/>
      </w:r>
      <w:r w:rsidRPr="00B63A7F">
        <w:rPr>
          <w:rFonts w:ascii="Times New Roman" w:hAnsi="Times New Roman" w:cs="Times New Roman"/>
          <w:sz w:val="24"/>
          <w:szCs w:val="24"/>
        </w:rPr>
        <w:instrText>ADDIN CSL_CITATION { "citationItems" : [ { "id" : "ITEM-1", "itemData" : { "ISSN" : "0740-624X", "author" : [ { "dropping-particle" : "", "family" : "Relly", "given" : "Jeannine E", "non-dropping-particle" : "", "parse-names" : false, "suffix" : "" }, { "dropping-particle" : "", "family" : "Schwalbe", "given" : "Carol B", "non-dropping-particle" : "", "parse-names" : false, "suffix" : "" } ], "container-title" : "Government Information Quarterly", "id" : "ITEM-1", "issue" : "3", "issued" : { "date-parts" : [ [ "2016" ] ] }, "page" : "404-416", "publisher" : "Elsevier", "title" : "How business lobby networks shaped the US Freedom of Information Act: An examination of 60 years of congressional testimony", "type" : "article-journal", "volume" : "33" }, "uris" : [ "http://www.mendeley.com/documents/?uuid=3e7d61d7-4bbd-48b3-8881-77cdf8fd977d" ] }, { "id" : "ITEM-2", "itemData" : { "ISSN" : "0740-624X", "author" : [ { "dropping-particle" : "", "family" : "Luscombe", "given" : "Alex", "non-dropping-particle" : "", "parse-names" : false, "suffix" : "" }, { "dropping-particle" : "", "family" : "Walby", "given" : "Kevin", "non-dropping-particle" : "", "parse-names" : false, "suffix" : "" } ], "container-title" : "Government Information Quarterly", "id" : "ITEM-2", "issue" : "3", "issued" : { "date-parts" : [ [ "2017" ] ] }, "page" : "379-387", "publisher" : "Elsevier", "title" : "Theorizing freedom of information: The live archive, obfuscation, and actor-network theory", "type" : "article-journal", "volume" : "34" }, "uris" : [ "http://www.mendeley.com/documents/?uuid=f06582ee-6079-4401-8ed0-a100cd31b11c" ] } ], "mendeley" : { "formattedCitation" : "(Luscombe &amp; Walby, 2017; Relly &amp; Schwalbe, 2016)", "plainTextFormattedCitation" : "(Luscombe &amp; Walby, 2017; Relly &amp; Schwalbe, 2016)", "previouslyFormattedCitation" : "(Luscombe &amp; Walby, 2017; Relly &amp; Schwalbe, 2016)" }, "properties" : { "noteIndex" : 0 }, "schema" : "https://github.com/citation-style-language/schema/raw/master/csl-citation.json" }</w:instrText>
      </w:r>
      <w:r w:rsidRPr="00B63A7F">
        <w:rPr>
          <w:rFonts w:ascii="Times New Roman" w:hAnsi="Times New Roman" w:cs="Times New Roman"/>
          <w:sz w:val="24"/>
          <w:szCs w:val="24"/>
        </w:rPr>
        <w:fldChar w:fldCharType="separate"/>
      </w:r>
      <w:r w:rsidRPr="00B63A7F">
        <w:rPr>
          <w:rFonts w:ascii="Times New Roman" w:hAnsi="Times New Roman" w:cs="Times New Roman"/>
          <w:noProof/>
          <w:sz w:val="24"/>
          <w:szCs w:val="24"/>
        </w:rPr>
        <w:t>(Luscombe &amp; Walby, 2017; Relly &amp; Schwalbe, 2016)</w:t>
      </w:r>
      <w:r w:rsidRPr="00B63A7F">
        <w:rPr>
          <w:rFonts w:ascii="Times New Roman" w:hAnsi="Times New Roman" w:cs="Times New Roman"/>
          <w:sz w:val="24"/>
          <w:szCs w:val="24"/>
        </w:rPr>
        <w:fldChar w:fldCharType="end"/>
      </w:r>
      <w:r w:rsidRPr="00B63A7F">
        <w:rPr>
          <w:rFonts w:ascii="Times New Roman" w:hAnsi="Times New Roman" w:cs="Times New Roman"/>
          <w:sz w:val="24"/>
          <w:szCs w:val="24"/>
        </w:rPr>
        <w:t xml:space="preserve">. However, the positive outcomes of FOI laws are highly dependent on supervisory institutions </w:t>
      </w:r>
      <w:r w:rsidRPr="00B63A7F">
        <w:rPr>
          <w:rFonts w:ascii="Times New Roman" w:hAnsi="Times New Roman" w:cs="Times New Roman"/>
          <w:sz w:val="24"/>
          <w:szCs w:val="24"/>
        </w:rPr>
        <w:fldChar w:fldCharType="begin" w:fldLock="1"/>
      </w:r>
      <w:r w:rsidRPr="00B63A7F">
        <w:rPr>
          <w:rFonts w:ascii="Times New Roman" w:hAnsi="Times New Roman" w:cs="Times New Roman"/>
          <w:sz w:val="24"/>
          <w:szCs w:val="24"/>
        </w:rPr>
        <w:instrText>ADDIN CSL_CITATION { "citationItems" : [ { "id" : "ITEM-1", "itemData" : { "ISSN" : "0740-624X", "author" : [ { "dropping-particle" : "", "family" : "Camaj", "given" : "Lindita", "non-dropping-particle" : "", "parse-names" : false, "suffix" : "" } ], "container-title" : "Government Information Quarterly", "id" : "ITEM-1", "issue" : "2", "issued" : { "date-parts" : [ [ "2016" ] ] }, "page" : "346-357", "publisher" : "Elsevier", "title" : "From \u2018window dressing\u2019to \u2018door openers\u2019? Freedom of Information legislation, public demand, and state compliance in South East Europe", "type" : "article-journal", "volume" : "33" }, "uris" : [ "http://www.mendeley.com/documents/?uuid=3d6ef615-84fb-4bee-9b61-b9d05d7f6f53" ] } ], "mendeley" : { "formattedCitation" : "(Camaj, 2016)", "plainTextFormattedCitation" : "(Camaj, 2016)", "previouslyFormattedCitation" : "(Camaj, 2016)" }, "properties" : { "noteIndex" : 0 }, "schema" : "https://github.com/citation-style-language/schema/raw/master/csl-citation.json" }</w:instrText>
      </w:r>
      <w:r w:rsidRPr="00B63A7F">
        <w:rPr>
          <w:rFonts w:ascii="Times New Roman" w:hAnsi="Times New Roman" w:cs="Times New Roman"/>
          <w:sz w:val="24"/>
          <w:szCs w:val="24"/>
        </w:rPr>
        <w:fldChar w:fldCharType="separate"/>
      </w:r>
      <w:r w:rsidRPr="00B63A7F">
        <w:rPr>
          <w:rFonts w:ascii="Times New Roman" w:hAnsi="Times New Roman" w:cs="Times New Roman"/>
          <w:noProof/>
          <w:sz w:val="24"/>
          <w:szCs w:val="24"/>
        </w:rPr>
        <w:t>(Camaj, 2016)</w:t>
      </w:r>
      <w:r w:rsidRPr="00B63A7F">
        <w:rPr>
          <w:rFonts w:ascii="Times New Roman" w:hAnsi="Times New Roman" w:cs="Times New Roman"/>
          <w:sz w:val="24"/>
          <w:szCs w:val="24"/>
        </w:rPr>
        <w:fldChar w:fldCharType="end"/>
      </w:r>
      <w:r w:rsidRPr="00B63A7F">
        <w:rPr>
          <w:rFonts w:ascii="Times New Roman" w:hAnsi="Times New Roman" w:cs="Times New Roman"/>
          <w:sz w:val="24"/>
          <w:szCs w:val="24"/>
        </w:rPr>
        <w:t xml:space="preserve">. </w:t>
      </w:r>
      <w:r w:rsidR="00021A04" w:rsidRPr="00B63A7F">
        <w:rPr>
          <w:rFonts w:ascii="Times New Roman" w:hAnsi="Times New Roman" w:cs="Times New Roman"/>
          <w:sz w:val="24"/>
          <w:szCs w:val="24"/>
        </w:rPr>
        <w:fldChar w:fldCharType="begin" w:fldLock="1"/>
      </w:r>
      <w:r w:rsidR="007745B9" w:rsidRPr="00B63A7F">
        <w:rPr>
          <w:rFonts w:ascii="Times New Roman" w:hAnsi="Times New Roman" w:cs="Times New Roman"/>
          <w:sz w:val="24"/>
          <w:szCs w:val="24"/>
        </w:rPr>
        <w:instrText>ADDIN CSL_CITATION { "citationItems" : [ { "id" : "ITEM-1", "itemData" : { "ISBN" : "1479925047", "author" : [ { "dropping-particle" : "", "family" : "Mkude", "given" : "Catherine G", "non-dropping-particle" : "", "parse-names" : false, "suffix" : "" }, { "dropping-particle" : "", "family" : "P\u00e9rez-Esp\u00e9s", "given" : "Cristina", "non-dropping-particle" : "", "parse-names" : false, "suffix" : "" }, { "dropping-particle" : "", "family" : "Wimmer", "given" : "Maria A", "non-dropping-particle" : "", "parse-names" : false, "suffix" : "" } ], "container-title" : "2014 47th Hawaii International Conference on System Sciences", "id" : "ITEM-1", "issued" : { "date-parts" : [ [ "2014" ] ] }, "page" : "2054-2062", "publisher" : "IEEE", "title" : "Participatory budgeting: A framework to analyze the value-add of citizen participation", "type" : "paper-conference" }, "uris" : [ "http://www.mendeley.com/documents/?uuid=e5c09a56-81fb-4f0e-ba08-1595bb7b9f96" ] } ], "mendeley" : { "formattedCitation" : "(Mkude, P\u00e9rez-Esp\u00e9s, &amp; Wimmer, 2014)", "manualFormatting" : "Mkude et al., (2014)", "plainTextFormattedCitation" : "(Mkude, P\u00e9rez-Esp\u00e9s, &amp; Wimmer, 2014)", "previouslyFormattedCitation" : "(Mkude, P\u00e9rez-Esp\u00e9s, &amp; Wimmer, 2014)" }, "properties" : { "noteIndex" : 0 }, "schema" : "https://github.com/citation-style-language/schema/raw/master/csl-citation.json" }</w:instrText>
      </w:r>
      <w:r w:rsidR="00021A04" w:rsidRPr="00B63A7F">
        <w:rPr>
          <w:rFonts w:ascii="Times New Roman" w:hAnsi="Times New Roman" w:cs="Times New Roman"/>
          <w:sz w:val="24"/>
          <w:szCs w:val="24"/>
        </w:rPr>
        <w:fldChar w:fldCharType="separate"/>
      </w:r>
      <w:r w:rsidR="00021A04" w:rsidRPr="00B63A7F">
        <w:rPr>
          <w:rFonts w:ascii="Times New Roman" w:hAnsi="Times New Roman" w:cs="Times New Roman"/>
          <w:noProof/>
          <w:sz w:val="24"/>
          <w:szCs w:val="24"/>
        </w:rPr>
        <w:t xml:space="preserve">Mkude </w:t>
      </w:r>
      <w:r w:rsidR="007745B9" w:rsidRPr="00B63A7F">
        <w:rPr>
          <w:rFonts w:ascii="Times New Roman" w:hAnsi="Times New Roman" w:cs="Times New Roman"/>
          <w:noProof/>
          <w:sz w:val="24"/>
          <w:szCs w:val="24"/>
        </w:rPr>
        <w:t>et al.</w:t>
      </w:r>
      <w:r w:rsidR="00021A04" w:rsidRPr="00B63A7F">
        <w:rPr>
          <w:rFonts w:ascii="Times New Roman" w:hAnsi="Times New Roman" w:cs="Times New Roman"/>
          <w:noProof/>
          <w:sz w:val="24"/>
          <w:szCs w:val="24"/>
        </w:rPr>
        <w:t xml:space="preserve">, </w:t>
      </w:r>
      <w:r w:rsidR="007745B9" w:rsidRPr="00B63A7F">
        <w:rPr>
          <w:rFonts w:ascii="Times New Roman" w:hAnsi="Times New Roman" w:cs="Times New Roman"/>
          <w:noProof/>
          <w:sz w:val="24"/>
          <w:szCs w:val="24"/>
        </w:rPr>
        <w:t>(</w:t>
      </w:r>
      <w:r w:rsidR="00021A04" w:rsidRPr="00B63A7F">
        <w:rPr>
          <w:rFonts w:ascii="Times New Roman" w:hAnsi="Times New Roman" w:cs="Times New Roman"/>
          <w:noProof/>
          <w:sz w:val="24"/>
          <w:szCs w:val="24"/>
        </w:rPr>
        <w:t>2014)</w:t>
      </w:r>
      <w:r w:rsidR="00021A04" w:rsidRPr="00B63A7F">
        <w:rPr>
          <w:rFonts w:ascii="Times New Roman" w:hAnsi="Times New Roman" w:cs="Times New Roman"/>
          <w:sz w:val="24"/>
          <w:szCs w:val="24"/>
        </w:rPr>
        <w:fldChar w:fldCharType="end"/>
      </w:r>
      <w:r w:rsidR="00021A04" w:rsidRPr="00B63A7F">
        <w:rPr>
          <w:rFonts w:ascii="Times New Roman" w:hAnsi="Times New Roman" w:cs="Times New Roman"/>
          <w:sz w:val="24"/>
          <w:szCs w:val="24"/>
        </w:rPr>
        <w:t xml:space="preserve"> investigate participatory budgeting which promotes direct participation of citizens in the budget decision making processes and report</w:t>
      </w:r>
      <w:r w:rsidR="00AD13AB" w:rsidRPr="00B63A7F">
        <w:rPr>
          <w:rFonts w:ascii="Times New Roman" w:hAnsi="Times New Roman" w:cs="Times New Roman"/>
          <w:sz w:val="24"/>
          <w:szCs w:val="24"/>
        </w:rPr>
        <w:t xml:space="preserve"> </w:t>
      </w:r>
      <w:r w:rsidR="00021A04" w:rsidRPr="00B63A7F">
        <w:rPr>
          <w:rFonts w:ascii="Times New Roman" w:hAnsi="Times New Roman" w:cs="Times New Roman"/>
          <w:sz w:val="24"/>
          <w:szCs w:val="24"/>
        </w:rPr>
        <w:t xml:space="preserve">that participation, transparency and openness could be encouraged via e-participation which allows </w:t>
      </w:r>
      <w:r w:rsidR="00154B01" w:rsidRPr="00B63A7F">
        <w:rPr>
          <w:rFonts w:ascii="Times New Roman" w:hAnsi="Times New Roman" w:cs="Times New Roman"/>
          <w:sz w:val="24"/>
          <w:szCs w:val="24"/>
        </w:rPr>
        <w:t xml:space="preserve">the </w:t>
      </w:r>
      <w:r w:rsidR="00021A04" w:rsidRPr="00B63A7F">
        <w:rPr>
          <w:rFonts w:ascii="Times New Roman" w:hAnsi="Times New Roman" w:cs="Times New Roman"/>
          <w:sz w:val="24"/>
          <w:szCs w:val="24"/>
        </w:rPr>
        <w:t>government to transition from authoritative and traditionally representative direct models of democracy to more open and participatory forms</w:t>
      </w:r>
      <w:r w:rsidR="00F509DE" w:rsidRPr="00B63A7F">
        <w:rPr>
          <w:rFonts w:ascii="Times New Roman" w:hAnsi="Times New Roman" w:cs="Times New Roman"/>
          <w:sz w:val="24"/>
          <w:szCs w:val="24"/>
        </w:rPr>
        <w:t>.</w:t>
      </w:r>
      <w:r w:rsidR="008A4CC8" w:rsidRPr="00B63A7F">
        <w:rPr>
          <w:rFonts w:ascii="Times New Roman" w:hAnsi="Times New Roman" w:cs="Times New Roman"/>
          <w:sz w:val="24"/>
          <w:szCs w:val="24"/>
        </w:rPr>
        <w:t xml:space="preserve"> Similarly, </w:t>
      </w:r>
      <w:r w:rsidR="008A4CC8" w:rsidRPr="00B63A7F">
        <w:rPr>
          <w:rFonts w:ascii="Times New Roman" w:hAnsi="Times New Roman" w:cs="Times New Roman"/>
          <w:sz w:val="24"/>
          <w:szCs w:val="24"/>
        </w:rPr>
        <w:fldChar w:fldCharType="begin" w:fldLock="1"/>
      </w:r>
      <w:r w:rsidR="008A4CC8" w:rsidRPr="00B63A7F">
        <w:rPr>
          <w:rFonts w:ascii="Times New Roman" w:hAnsi="Times New Roman" w:cs="Times New Roman"/>
          <w:sz w:val="24"/>
          <w:szCs w:val="24"/>
        </w:rPr>
        <w:instrText>ADDIN CSL_CITATION { "citationItems" : [ { "id" : "ITEM-1", "itemData" : { "author" : [ { "dropping-particle" : "", "family" : "Przeybilovicz", "given" : "Erico", "non-dropping-particle" : "", "parse-names" : false, "suffix" : "" }, { "dropping-particle" : "", "family" : "Cunha", "given" : "Maria Alexandra", "non-dropping-particle" : "", "parse-names" : false, "suffix" : "" }, { "dropping-particle" : "", "family" : "P\u00f3voa", "given" : "Angela", "non-dropping-particle" : "", "parse-names" : false, "suffix" : "" } ], "container-title" : "International Conference on Design Science Research in Information System and Technology", "id" : "ITEM-1", "issued" : { "date-parts" : [ [ "2017" ] ] }, "page" : "282-295", "publisher" : "Springer", "title" : "Budget Transparency for Monitoring Public Policies: Limits of Technology and Context", "type" : "paper-conference" }, "uris" : [ "http://www.mendeley.com/documents/?uuid=7d16d863-d620-4742-8b10-caa8f2dfec3a" ] } ], "mendeley" : { "formattedCitation" : "(Przeybilovicz, Cunha, &amp; P\u00f3voa, 2017)", "manualFormatting" : "Przeybilovicz et al., (2017)", "plainTextFormattedCitation" : "(Przeybilovicz, Cunha, &amp; P\u00f3voa, 2017)", "previouslyFormattedCitation" : "(Przeybilovicz, Cunha, &amp; P\u00f3voa, 2017)" }, "properties" : { "noteIndex" : 0 }, "schema" : "https://github.com/citation-style-language/schema/raw/master/csl-citation.json" }</w:instrText>
      </w:r>
      <w:r w:rsidR="008A4CC8" w:rsidRPr="00B63A7F">
        <w:rPr>
          <w:rFonts w:ascii="Times New Roman" w:hAnsi="Times New Roman" w:cs="Times New Roman"/>
          <w:sz w:val="24"/>
          <w:szCs w:val="24"/>
        </w:rPr>
        <w:fldChar w:fldCharType="separate"/>
      </w:r>
      <w:r w:rsidR="008A4CC8" w:rsidRPr="00B63A7F">
        <w:rPr>
          <w:rFonts w:ascii="Times New Roman" w:hAnsi="Times New Roman" w:cs="Times New Roman"/>
          <w:noProof/>
          <w:sz w:val="24"/>
          <w:szCs w:val="24"/>
        </w:rPr>
        <w:t>Przeybilovicz et al., (2017)</w:t>
      </w:r>
      <w:r w:rsidR="008A4CC8" w:rsidRPr="00B63A7F">
        <w:rPr>
          <w:rFonts w:ascii="Times New Roman" w:hAnsi="Times New Roman" w:cs="Times New Roman"/>
          <w:sz w:val="24"/>
          <w:szCs w:val="24"/>
        </w:rPr>
        <w:fldChar w:fldCharType="end"/>
      </w:r>
      <w:r w:rsidR="008A4CC8" w:rsidRPr="00B63A7F">
        <w:rPr>
          <w:rFonts w:ascii="Times New Roman" w:hAnsi="Times New Roman" w:cs="Times New Roman"/>
          <w:sz w:val="24"/>
          <w:szCs w:val="24"/>
        </w:rPr>
        <w:t xml:space="preserve"> contribute to the budgetary literature by investigating how a civil society </w:t>
      </w:r>
      <w:r w:rsidR="00D62769" w:rsidRPr="00B63A7F">
        <w:rPr>
          <w:rFonts w:ascii="Times New Roman" w:hAnsi="Times New Roman" w:cs="Times New Roman"/>
          <w:sz w:val="24"/>
          <w:szCs w:val="24"/>
        </w:rPr>
        <w:t>organi</w:t>
      </w:r>
      <w:r w:rsidR="00D62769">
        <w:rPr>
          <w:rFonts w:ascii="Times New Roman" w:hAnsi="Times New Roman" w:cs="Times New Roman"/>
          <w:sz w:val="24"/>
          <w:szCs w:val="24"/>
        </w:rPr>
        <w:t>s</w:t>
      </w:r>
      <w:r w:rsidR="00D62769" w:rsidRPr="00B63A7F">
        <w:rPr>
          <w:rFonts w:ascii="Times New Roman" w:hAnsi="Times New Roman" w:cs="Times New Roman"/>
          <w:sz w:val="24"/>
          <w:szCs w:val="24"/>
        </w:rPr>
        <w:t xml:space="preserve">ation </w:t>
      </w:r>
      <w:r w:rsidR="008A4CC8" w:rsidRPr="00B63A7F">
        <w:rPr>
          <w:rFonts w:ascii="Times New Roman" w:hAnsi="Times New Roman" w:cs="Times New Roman"/>
          <w:sz w:val="24"/>
          <w:szCs w:val="24"/>
        </w:rPr>
        <w:t>monitored the achievement of public policy goals using information available on transparency websites, which sets the goals for the development of education in Brazil, and the public budget of the federal government. The authors deduced that although budget transparency was scarce on the websites</w:t>
      </w:r>
      <w:r w:rsidR="00760C72" w:rsidRPr="00B63A7F">
        <w:rPr>
          <w:rFonts w:ascii="Times New Roman" w:hAnsi="Times New Roman" w:cs="Times New Roman"/>
          <w:sz w:val="24"/>
          <w:szCs w:val="24"/>
        </w:rPr>
        <w:t xml:space="preserve"> in their study</w:t>
      </w:r>
      <w:r w:rsidR="008A4CC8" w:rsidRPr="00B63A7F">
        <w:rPr>
          <w:rFonts w:ascii="Times New Roman" w:hAnsi="Times New Roman" w:cs="Times New Roman"/>
          <w:sz w:val="24"/>
          <w:szCs w:val="24"/>
        </w:rPr>
        <w:t>, society was interested in using budget transparency to project the enactment of public policy rather than only monitor the past.</w:t>
      </w:r>
      <w:r w:rsidR="00BE367E" w:rsidRPr="00B63A7F">
        <w:rPr>
          <w:rFonts w:ascii="Times New Roman" w:hAnsi="Times New Roman" w:cs="Times New Roman"/>
          <w:sz w:val="24"/>
          <w:szCs w:val="24"/>
        </w:rPr>
        <w:t xml:space="preserve"> </w:t>
      </w:r>
    </w:p>
    <w:p w14:paraId="3D89BA1A" w14:textId="67B551E2" w:rsidR="005F033D" w:rsidRPr="00B63A7F" w:rsidRDefault="005F033D" w:rsidP="00BE367E">
      <w:pPr>
        <w:spacing w:line="480" w:lineRule="auto"/>
        <w:jc w:val="both"/>
        <w:rPr>
          <w:rFonts w:ascii="Times New Roman" w:hAnsi="Times New Roman" w:cs="Times New Roman"/>
          <w:sz w:val="24"/>
          <w:szCs w:val="24"/>
        </w:rPr>
      </w:pPr>
    </w:p>
    <w:p w14:paraId="6EE5B71C" w14:textId="2A1B62C9" w:rsidR="00B33D63" w:rsidRPr="00B63A7F" w:rsidRDefault="005F033D" w:rsidP="00BE367E">
      <w:pPr>
        <w:spacing w:line="480" w:lineRule="auto"/>
        <w:jc w:val="both"/>
        <w:rPr>
          <w:rFonts w:ascii="Times New Roman" w:hAnsi="Times New Roman" w:cs="Times New Roman"/>
          <w:sz w:val="24"/>
          <w:szCs w:val="24"/>
        </w:rPr>
      </w:pPr>
      <w:r w:rsidRPr="00B63A7F">
        <w:rPr>
          <w:rFonts w:ascii="Times New Roman" w:hAnsi="Times New Roman" w:cs="Times New Roman"/>
          <w:sz w:val="24"/>
          <w:szCs w:val="24"/>
        </w:rPr>
        <w:lastRenderedPageBreak/>
        <w:t xml:space="preserve">The literature agrees that ICT could be used to combat corruption (Arpit, 2012; </w:t>
      </w:r>
      <w:proofErr w:type="spellStart"/>
      <w:r w:rsidRPr="00B63A7F">
        <w:rPr>
          <w:rFonts w:ascii="Times New Roman" w:hAnsi="Times New Roman" w:cs="Times New Roman"/>
          <w:sz w:val="24"/>
          <w:szCs w:val="24"/>
        </w:rPr>
        <w:t>Grönlund</w:t>
      </w:r>
      <w:proofErr w:type="spellEnd"/>
      <w:r w:rsidRPr="00B63A7F">
        <w:rPr>
          <w:rFonts w:ascii="Times New Roman" w:hAnsi="Times New Roman" w:cs="Times New Roman"/>
          <w:sz w:val="24"/>
          <w:szCs w:val="24"/>
        </w:rPr>
        <w:t xml:space="preserve">, 2010). Research also shows that efforts to promote openness and reduce corruption are heavily shaped by the cultural context of a nation, ranging from societal beliefs toward the value of information to level of identification by citizens with the government and the viability of an independent press to information policies enacted by the government (Brown &amp; </w:t>
      </w:r>
      <w:proofErr w:type="spellStart"/>
      <w:r w:rsidRPr="00B63A7F">
        <w:rPr>
          <w:rFonts w:ascii="Times New Roman" w:hAnsi="Times New Roman" w:cs="Times New Roman"/>
          <w:sz w:val="24"/>
          <w:szCs w:val="24"/>
        </w:rPr>
        <w:t>Cloke</w:t>
      </w:r>
      <w:proofErr w:type="spellEnd"/>
      <w:r w:rsidRPr="00B63A7F">
        <w:rPr>
          <w:rFonts w:ascii="Times New Roman" w:hAnsi="Times New Roman" w:cs="Times New Roman"/>
          <w:sz w:val="24"/>
          <w:szCs w:val="24"/>
        </w:rPr>
        <w:t xml:space="preserve">, 2005). However, the process by which ICT leads to social transformation regarding government budget transparency over time is yet to be established and this is the gap we fill. </w:t>
      </w:r>
      <w:r w:rsidR="00BE367E" w:rsidRPr="00B63A7F">
        <w:rPr>
          <w:rFonts w:ascii="Times New Roman" w:hAnsi="Times New Roman" w:cs="Times New Roman"/>
          <w:sz w:val="24"/>
          <w:szCs w:val="24"/>
        </w:rPr>
        <w:t xml:space="preserve">A summary of the literature as it relates to </w:t>
      </w:r>
      <w:r w:rsidR="005160FD" w:rsidRPr="00B63A7F">
        <w:rPr>
          <w:rFonts w:ascii="Times New Roman" w:hAnsi="Times New Roman" w:cs="Times New Roman"/>
          <w:sz w:val="24"/>
          <w:szCs w:val="24"/>
        </w:rPr>
        <w:t xml:space="preserve">this </w:t>
      </w:r>
      <w:r w:rsidR="00A6493E" w:rsidRPr="00B63A7F">
        <w:rPr>
          <w:rFonts w:ascii="Times New Roman" w:hAnsi="Times New Roman" w:cs="Times New Roman"/>
          <w:sz w:val="24"/>
          <w:szCs w:val="24"/>
        </w:rPr>
        <w:t xml:space="preserve">article </w:t>
      </w:r>
      <w:r w:rsidR="00BE367E" w:rsidRPr="00B63A7F">
        <w:rPr>
          <w:rFonts w:ascii="Times New Roman" w:hAnsi="Times New Roman" w:cs="Times New Roman"/>
          <w:sz w:val="24"/>
          <w:szCs w:val="24"/>
        </w:rPr>
        <w:t xml:space="preserve">is presented in Figure </w:t>
      </w:r>
      <w:r w:rsidR="00B33136" w:rsidRPr="00B63A7F">
        <w:rPr>
          <w:rFonts w:ascii="Times New Roman" w:hAnsi="Times New Roman" w:cs="Times New Roman"/>
          <w:sz w:val="24"/>
          <w:szCs w:val="24"/>
        </w:rPr>
        <w:t>1</w:t>
      </w:r>
      <w:r w:rsidR="00BE367E" w:rsidRPr="00B63A7F">
        <w:rPr>
          <w:rFonts w:ascii="Times New Roman" w:hAnsi="Times New Roman" w:cs="Times New Roman"/>
          <w:sz w:val="24"/>
          <w:szCs w:val="24"/>
        </w:rPr>
        <w:t xml:space="preserve">. </w:t>
      </w:r>
    </w:p>
    <w:p w14:paraId="731A8F34" w14:textId="77777777" w:rsidR="00E66622" w:rsidRPr="00B63A7F" w:rsidRDefault="00E66622" w:rsidP="008207C2">
      <w:pPr>
        <w:spacing w:line="240" w:lineRule="auto"/>
        <w:jc w:val="center"/>
        <w:rPr>
          <w:noProof/>
        </w:rPr>
      </w:pPr>
    </w:p>
    <w:p w14:paraId="783D1185" w14:textId="18A2D584" w:rsidR="00B33136" w:rsidRPr="00B63A7F" w:rsidRDefault="001B7C5B" w:rsidP="008207C2">
      <w:pPr>
        <w:spacing w:line="240" w:lineRule="auto"/>
        <w:jc w:val="center"/>
        <w:rPr>
          <w:rFonts w:ascii="Times New Roman" w:hAnsi="Times New Roman" w:cs="Times New Roman"/>
          <w:bCs/>
        </w:rPr>
      </w:pPr>
      <w:r w:rsidRPr="00B63A7F">
        <w:rPr>
          <w:noProof/>
          <w:lang w:eastAsia="en-GB"/>
        </w:rPr>
        <w:drawing>
          <wp:anchor distT="0" distB="0" distL="114300" distR="114300" simplePos="0" relativeHeight="251753472" behindDoc="0" locked="0" layoutInCell="1" allowOverlap="1" wp14:anchorId="66647CE2" wp14:editId="3C2665D5">
            <wp:simplePos x="0" y="0"/>
            <wp:positionH relativeFrom="column">
              <wp:posOffset>-866775</wp:posOffset>
            </wp:positionH>
            <wp:positionV relativeFrom="paragraph">
              <wp:posOffset>260985</wp:posOffset>
            </wp:positionV>
            <wp:extent cx="7693660" cy="2009775"/>
            <wp:effectExtent l="0" t="0" r="2540" b="9525"/>
            <wp:wrapThrough wrapText="bothSides">
              <wp:wrapPolygon edited="0">
                <wp:start x="0" y="0"/>
                <wp:lineTo x="0" y="21498"/>
                <wp:lineTo x="21554" y="21498"/>
                <wp:lineTo x="2155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t="11420" b="49399"/>
                    <a:stretch/>
                  </pic:blipFill>
                  <pic:spPr bwMode="auto">
                    <a:xfrm>
                      <a:off x="0" y="0"/>
                      <a:ext cx="7693660" cy="2009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18AC" w:rsidRPr="00B63A7F">
        <w:rPr>
          <w:noProof/>
        </w:rPr>
        <w:t xml:space="preserve"> </w:t>
      </w:r>
      <w:r w:rsidR="00A90B36" w:rsidRPr="00B63A7F" w:rsidDel="00861663">
        <w:rPr>
          <w:noProof/>
        </w:rPr>
        <w:t xml:space="preserve"> </w:t>
      </w:r>
      <w:r w:rsidR="00B33136" w:rsidRPr="00B63A7F">
        <w:rPr>
          <w:rFonts w:ascii="Times New Roman" w:hAnsi="Times New Roman" w:cs="Times New Roman"/>
          <w:b/>
        </w:rPr>
        <w:t xml:space="preserve">Figure 1. </w:t>
      </w:r>
      <w:r w:rsidR="005160FD" w:rsidRPr="00B63A7F">
        <w:rPr>
          <w:rFonts w:ascii="Times New Roman" w:hAnsi="Times New Roman" w:cs="Times New Roman"/>
          <w:bCs/>
        </w:rPr>
        <w:t>Literature</w:t>
      </w:r>
      <w:r w:rsidR="00B87FA9" w:rsidRPr="00B63A7F">
        <w:rPr>
          <w:rFonts w:ascii="Times New Roman" w:hAnsi="Times New Roman" w:cs="Times New Roman"/>
          <w:bCs/>
        </w:rPr>
        <w:t xml:space="preserve"> </w:t>
      </w:r>
      <w:r w:rsidR="005160FD" w:rsidRPr="00B63A7F">
        <w:rPr>
          <w:rFonts w:ascii="Times New Roman" w:hAnsi="Times New Roman" w:cs="Times New Roman"/>
          <w:bCs/>
        </w:rPr>
        <w:t>Model</w:t>
      </w:r>
    </w:p>
    <w:p w14:paraId="037D8253" w14:textId="360B44BE" w:rsidR="007745B9" w:rsidRPr="00B63A7F" w:rsidRDefault="007745B9" w:rsidP="008E16E0">
      <w:pPr>
        <w:spacing w:line="480" w:lineRule="auto"/>
        <w:jc w:val="center"/>
        <w:rPr>
          <w:rFonts w:ascii="Times New Roman" w:hAnsi="Times New Roman" w:cs="Times New Roman"/>
          <w:sz w:val="24"/>
          <w:szCs w:val="24"/>
        </w:rPr>
      </w:pPr>
    </w:p>
    <w:p w14:paraId="65C30BEA" w14:textId="1C927E0C" w:rsidR="003C08EE" w:rsidRPr="00B63A7F" w:rsidRDefault="003C32E8" w:rsidP="003C08EE">
      <w:pPr>
        <w:spacing w:line="480" w:lineRule="auto"/>
        <w:jc w:val="both"/>
        <w:rPr>
          <w:rFonts w:ascii="Times New Roman" w:hAnsi="Times New Roman" w:cs="Times New Roman"/>
          <w:sz w:val="24"/>
          <w:szCs w:val="24"/>
        </w:rPr>
      </w:pPr>
      <w:r w:rsidRPr="00B63A7F">
        <w:rPr>
          <w:rFonts w:ascii="Times New Roman" w:hAnsi="Times New Roman" w:cs="Times New Roman"/>
          <w:b/>
          <w:sz w:val="24"/>
          <w:szCs w:val="24"/>
        </w:rPr>
        <w:t>4</w:t>
      </w:r>
      <w:r w:rsidR="003C08EE" w:rsidRPr="00B63A7F">
        <w:rPr>
          <w:rFonts w:ascii="Times New Roman" w:hAnsi="Times New Roman" w:cs="Times New Roman"/>
          <w:b/>
          <w:sz w:val="24"/>
          <w:szCs w:val="24"/>
        </w:rPr>
        <w:tab/>
        <w:t>Research Method</w:t>
      </w:r>
    </w:p>
    <w:p w14:paraId="06ACEA3A" w14:textId="77777777" w:rsidR="003C08EE" w:rsidRPr="00B63A7F" w:rsidRDefault="003C08EE" w:rsidP="003C08EE">
      <w:pPr>
        <w:pStyle w:val="ListParagraph"/>
        <w:spacing w:line="480" w:lineRule="auto"/>
        <w:ind w:left="284"/>
        <w:jc w:val="both"/>
        <w:rPr>
          <w:rFonts w:ascii="Times New Roman" w:hAnsi="Times New Roman" w:cs="Times New Roman"/>
          <w:sz w:val="24"/>
          <w:szCs w:val="24"/>
        </w:rPr>
      </w:pPr>
    </w:p>
    <w:p w14:paraId="30014557" w14:textId="04AC404E" w:rsidR="008B6DC0" w:rsidRDefault="003C08EE" w:rsidP="00CC1526">
      <w:pPr>
        <w:spacing w:line="480" w:lineRule="auto"/>
        <w:jc w:val="both"/>
        <w:rPr>
          <w:rFonts w:ascii="Times New Roman" w:hAnsi="Times New Roman" w:cs="Times New Roman"/>
          <w:sz w:val="24"/>
          <w:szCs w:val="24"/>
        </w:rPr>
      </w:pPr>
      <w:r w:rsidRPr="00B63A7F">
        <w:rPr>
          <w:rFonts w:ascii="Times New Roman" w:hAnsi="Times New Roman" w:cs="Times New Roman"/>
          <w:sz w:val="24"/>
          <w:szCs w:val="24"/>
        </w:rPr>
        <w:t>This article employ</w:t>
      </w:r>
      <w:r w:rsidR="00441394" w:rsidRPr="00B63A7F">
        <w:rPr>
          <w:rFonts w:ascii="Times New Roman" w:hAnsi="Times New Roman" w:cs="Times New Roman"/>
          <w:sz w:val="24"/>
          <w:szCs w:val="24"/>
        </w:rPr>
        <w:t>ed</w:t>
      </w:r>
      <w:r w:rsidRPr="00B63A7F">
        <w:rPr>
          <w:rFonts w:ascii="Times New Roman" w:hAnsi="Times New Roman" w:cs="Times New Roman"/>
          <w:sz w:val="24"/>
          <w:szCs w:val="24"/>
        </w:rPr>
        <w:t xml:space="preserve"> the abductive reasoning case study research methodology </w:t>
      </w:r>
      <w:r w:rsidRPr="00B63A7F">
        <w:rPr>
          <w:rFonts w:ascii="Times New Roman" w:hAnsi="Times New Roman" w:cs="Times New Roman"/>
          <w:sz w:val="24"/>
          <w:szCs w:val="24"/>
        </w:rPr>
        <w:fldChar w:fldCharType="begin" w:fldLock="1"/>
      </w:r>
      <w:r w:rsidRPr="00B63A7F">
        <w:rPr>
          <w:rFonts w:ascii="Times New Roman" w:hAnsi="Times New Roman" w:cs="Times New Roman"/>
          <w:sz w:val="24"/>
          <w:szCs w:val="24"/>
        </w:rPr>
        <w:instrText>ADDIN CSL_CITATION { "citationItems" : [ { "id" : "ITEM-1", "itemData" : { "ISSN" : "0969-5931", "author" : [ { "dropping-particle" : "", "family" : "Fletcher", "given" : "Margaret", "non-dropping-particle" : "", "parse-names" : false, "suffix" : "" }, { "dropping-particle" : "", "family" : "Zhao", "given" : "Yang", "non-dropping-particle" : "", "parse-names" : false, "suffix" : "" }, { "dropping-particle" : "", "family" : "Plakoyiannaki", "given" : "Emmanuella", "non-dropping-particle" : "", "parse-names" : false, "suffix" : "" }, { "dropping-particle" : "", "family" : "Buck", "given" : "Trevor", "non-dropping-particle" : "", "parse-names" : false, "suffix" : "" } ], "container-title" : "International Business Review", "id" : "ITEM-1", "issue" : "4", "issued" : { "date-parts" : [ [ "2018" ] ] }, "page" : "755-766", "publisher" : "Elsevier", "title" : "Three pathways to case selection in international business: A twenty\u2013year review, analysis and synthesis", "type" : "article-journal", "volume" : "27" }, "uris" : [ "http://www.mendeley.com/documents/?uuid=4a44f7c5-d7d5-4d80-9334-6942e90bb4ca" ] }, { "id" : "ITEM-2", "itemData" : { "ISSN" : "0969-5931", "author" : [ { "dropping-particle" : "", "family" : "Oetzel", "given" : "Jennifer", "non-dropping-particle" : "", "parse-names" : false, "suffix" : "" } ], "container-title" : "International Business Review", "id" : "ITEM-2", "issue" : "6", "issued" : { "date-parts" : [ [ "2005" ] ] }, "page" : "765-790", "publisher" : "Elsevier", "title" : "Smaller may be beautiful but is it more risky? Assessing and managing political and economic risk in Costa Rica", "type" : "article-journal", "volume" : "14" }, "uris" : [ "http://www.mendeley.com/documents/?uuid=f1deee7a-79eb-4bdc-8272-ea7110b647ea" ] } ], "mendeley" : { "formattedCitation" : "(Fletcher, Zhao, Plakoyiannaki, &amp; Buck, 2018; Oetzel, 2005)", "manualFormatting" : "(Fletcher et al., 2018; Oetzel, 2005)", "plainTextFormattedCitation" : "(Fletcher, Zhao, Plakoyiannaki, &amp; Buck, 2018; Oetzel, 2005)", "previouslyFormattedCitation" : "(Fletcher, Zhao, Plakoyiannaki, &amp; Buck, 2018; Oetzel, 2005)" }, "properties" : { "noteIndex" : 0 }, "schema" : "https://github.com/citation-style-language/schema/raw/master/csl-citation.json" }</w:instrText>
      </w:r>
      <w:r w:rsidRPr="00B63A7F">
        <w:rPr>
          <w:rFonts w:ascii="Times New Roman" w:hAnsi="Times New Roman" w:cs="Times New Roman"/>
          <w:sz w:val="24"/>
          <w:szCs w:val="24"/>
        </w:rPr>
        <w:fldChar w:fldCharType="separate"/>
      </w:r>
      <w:r w:rsidRPr="00B63A7F">
        <w:rPr>
          <w:rFonts w:ascii="Times New Roman" w:hAnsi="Times New Roman" w:cs="Times New Roman"/>
          <w:noProof/>
          <w:sz w:val="24"/>
          <w:szCs w:val="24"/>
        </w:rPr>
        <w:t>(</w:t>
      </w:r>
      <w:r w:rsidR="000E7DF8" w:rsidRPr="00B63A7F">
        <w:rPr>
          <w:rFonts w:ascii="Times New Roman" w:hAnsi="Times New Roman" w:cs="Times New Roman"/>
          <w:noProof/>
          <w:sz w:val="24"/>
          <w:szCs w:val="24"/>
        </w:rPr>
        <w:t xml:space="preserve">Oetzel, 2005; </w:t>
      </w:r>
      <w:r w:rsidRPr="00B63A7F">
        <w:rPr>
          <w:rFonts w:ascii="Times New Roman" w:hAnsi="Times New Roman" w:cs="Times New Roman"/>
          <w:noProof/>
          <w:sz w:val="24"/>
          <w:szCs w:val="24"/>
        </w:rPr>
        <w:t>Fletcher et al., 2018)</w:t>
      </w:r>
      <w:r w:rsidRPr="00B63A7F">
        <w:rPr>
          <w:rFonts w:ascii="Times New Roman" w:hAnsi="Times New Roman" w:cs="Times New Roman"/>
          <w:sz w:val="24"/>
          <w:szCs w:val="24"/>
        </w:rPr>
        <w:fldChar w:fldCharType="end"/>
      </w:r>
      <w:r w:rsidRPr="00B63A7F">
        <w:rPr>
          <w:rFonts w:ascii="Times New Roman" w:hAnsi="Times New Roman" w:cs="Times New Roman"/>
          <w:sz w:val="24"/>
          <w:szCs w:val="24"/>
        </w:rPr>
        <w:t xml:space="preserve">. </w:t>
      </w:r>
      <w:r w:rsidR="00AC6D48" w:rsidRPr="00B63A7F">
        <w:rPr>
          <w:rFonts w:ascii="Times New Roman" w:hAnsi="Times New Roman" w:cs="Times New Roman"/>
          <w:sz w:val="24"/>
          <w:szCs w:val="24"/>
        </w:rPr>
        <w:t>A</w:t>
      </w:r>
      <w:r w:rsidR="00973E92" w:rsidRPr="00B63A7F">
        <w:rPr>
          <w:rFonts w:ascii="Times New Roman" w:hAnsi="Times New Roman" w:cs="Times New Roman"/>
          <w:sz w:val="24"/>
          <w:szCs w:val="24"/>
        </w:rPr>
        <w:t xml:space="preserve">bduction is an inference from a body of data to an explaining </w:t>
      </w:r>
      <w:r w:rsidR="00A637D6" w:rsidRPr="00B63A7F">
        <w:rPr>
          <w:rFonts w:ascii="Times New Roman" w:hAnsi="Times New Roman" w:cs="Times New Roman"/>
          <w:sz w:val="24"/>
          <w:szCs w:val="24"/>
        </w:rPr>
        <w:t xml:space="preserve">proposition </w:t>
      </w:r>
      <w:r w:rsidR="00973E92" w:rsidRPr="00B63A7F">
        <w:rPr>
          <w:rFonts w:ascii="Times New Roman" w:hAnsi="Times New Roman" w:cs="Times New Roman"/>
          <w:sz w:val="24"/>
          <w:szCs w:val="24"/>
        </w:rPr>
        <w:fldChar w:fldCharType="begin" w:fldLock="1"/>
      </w:r>
      <w:r w:rsidR="00EB2DEA" w:rsidRPr="00B63A7F">
        <w:rPr>
          <w:rFonts w:ascii="Times New Roman" w:hAnsi="Times New Roman" w:cs="Times New Roman"/>
          <w:sz w:val="24"/>
          <w:szCs w:val="24"/>
        </w:rPr>
        <w:instrText>ADDIN CSL_CITATION { "citationItems" : [ { "id" : "ITEM-1", "itemData" : { "ISSN" : "0031-8248", "author" : [ { "dropping-particle" : "", "family" : "Burks", "given" : "Arthur W", "non-dropping-particle" : "", "parse-names" : false, "suffix" : "" } ], "container-title" : "Philosophy of science", "id" : "ITEM-1", "issue" : "4", "issued" : { "date-parts" : [ [ "1946" ] ] }, "page" : "301-306", "publisher" : "Williams and Wilkins Co.", "title" : "Peirce's theory of abduction", "type" : "article-journal", "volume" : "13" }, "uris" : [ "http://www.mendeley.com/documents/?uuid=de822888-c908-4dc4-bc11-a8cf0791fde1" ] } ], "mendeley" : { "formattedCitation" : "(Burks, 1946)", "plainTextFormattedCitation" : "(Burks, 1946)", "previouslyFormattedCitation" : "(Burks, 1946)" }, "properties" : { "noteIndex" : 0 }, "schema" : "https://github.com/citation-style-language/schema/raw/master/csl-citation.json" }</w:instrText>
      </w:r>
      <w:r w:rsidR="00973E92" w:rsidRPr="00B63A7F">
        <w:rPr>
          <w:rFonts w:ascii="Times New Roman" w:hAnsi="Times New Roman" w:cs="Times New Roman"/>
          <w:sz w:val="24"/>
          <w:szCs w:val="24"/>
        </w:rPr>
        <w:fldChar w:fldCharType="separate"/>
      </w:r>
      <w:r w:rsidR="00973E92" w:rsidRPr="00B63A7F">
        <w:rPr>
          <w:rFonts w:ascii="Times New Roman" w:hAnsi="Times New Roman" w:cs="Times New Roman"/>
          <w:noProof/>
          <w:sz w:val="24"/>
          <w:szCs w:val="24"/>
        </w:rPr>
        <w:t>(Burks, 1946)</w:t>
      </w:r>
      <w:r w:rsidR="00973E92" w:rsidRPr="00B63A7F">
        <w:rPr>
          <w:rFonts w:ascii="Times New Roman" w:hAnsi="Times New Roman" w:cs="Times New Roman"/>
          <w:sz w:val="24"/>
          <w:szCs w:val="24"/>
        </w:rPr>
        <w:fldChar w:fldCharType="end"/>
      </w:r>
      <w:r w:rsidR="00973E92" w:rsidRPr="00B63A7F">
        <w:rPr>
          <w:rFonts w:ascii="Times New Roman" w:hAnsi="Times New Roman" w:cs="Times New Roman"/>
          <w:sz w:val="24"/>
          <w:szCs w:val="24"/>
        </w:rPr>
        <w:t>.</w:t>
      </w:r>
      <w:r w:rsidR="00EB2DEA" w:rsidRPr="00B63A7F">
        <w:rPr>
          <w:rFonts w:ascii="Times New Roman" w:hAnsi="Times New Roman" w:cs="Times New Roman"/>
          <w:sz w:val="24"/>
          <w:szCs w:val="24"/>
        </w:rPr>
        <w:t xml:space="preserve"> </w:t>
      </w:r>
      <w:r w:rsidR="00973E92" w:rsidRPr="00B63A7F">
        <w:rPr>
          <w:rFonts w:ascii="Times New Roman" w:hAnsi="Times New Roman" w:cs="Times New Roman"/>
          <w:sz w:val="24"/>
          <w:szCs w:val="24"/>
        </w:rPr>
        <w:t xml:space="preserve">Peirce widened the concept of inference to include </w:t>
      </w:r>
      <w:r w:rsidR="00AC6D48" w:rsidRPr="00B63A7F">
        <w:rPr>
          <w:rFonts w:ascii="Times New Roman" w:hAnsi="Times New Roman" w:cs="Times New Roman"/>
          <w:sz w:val="24"/>
          <w:szCs w:val="24"/>
        </w:rPr>
        <w:t xml:space="preserve">the abductive </w:t>
      </w:r>
      <w:r w:rsidR="00973E92" w:rsidRPr="00B63A7F">
        <w:rPr>
          <w:rFonts w:ascii="Times New Roman" w:hAnsi="Times New Roman" w:cs="Times New Roman"/>
          <w:sz w:val="24"/>
          <w:szCs w:val="24"/>
        </w:rPr>
        <w:t xml:space="preserve">methodological processes </w:t>
      </w:r>
      <w:r w:rsidR="00AC6D48" w:rsidRPr="00B63A7F">
        <w:rPr>
          <w:rFonts w:ascii="Times New Roman" w:hAnsi="Times New Roman" w:cs="Times New Roman"/>
          <w:sz w:val="24"/>
          <w:szCs w:val="24"/>
        </w:rPr>
        <w:t xml:space="preserve">which </w:t>
      </w:r>
      <w:r w:rsidR="00EB2DEA" w:rsidRPr="00B63A7F">
        <w:rPr>
          <w:rFonts w:ascii="Times New Roman" w:hAnsi="Times New Roman" w:cs="Times New Roman"/>
          <w:sz w:val="24"/>
          <w:szCs w:val="24"/>
        </w:rPr>
        <w:t xml:space="preserve">is </w:t>
      </w:r>
      <w:r w:rsidR="00973E92" w:rsidRPr="00B63A7F">
        <w:rPr>
          <w:rFonts w:ascii="Times New Roman" w:hAnsi="Times New Roman" w:cs="Times New Roman"/>
          <w:sz w:val="24"/>
          <w:szCs w:val="24"/>
        </w:rPr>
        <w:t xml:space="preserve">the method of discovering </w:t>
      </w:r>
      <w:r w:rsidR="00301A14" w:rsidRPr="00B63A7F">
        <w:rPr>
          <w:rFonts w:ascii="Times New Roman" w:hAnsi="Times New Roman" w:cs="Times New Roman"/>
          <w:sz w:val="24"/>
          <w:szCs w:val="24"/>
        </w:rPr>
        <w:t xml:space="preserve">hypotheses </w:t>
      </w:r>
      <w:r w:rsidR="00A637D6" w:rsidRPr="00B63A7F">
        <w:rPr>
          <w:rFonts w:ascii="Times New Roman" w:hAnsi="Times New Roman" w:cs="Times New Roman"/>
          <w:sz w:val="24"/>
          <w:szCs w:val="24"/>
        </w:rPr>
        <w:t>and propositions</w:t>
      </w:r>
      <w:r w:rsidR="00EB2DEA" w:rsidRPr="00B63A7F">
        <w:rPr>
          <w:rFonts w:ascii="Times New Roman" w:hAnsi="Times New Roman" w:cs="Times New Roman"/>
          <w:sz w:val="24"/>
          <w:szCs w:val="24"/>
        </w:rPr>
        <w:t xml:space="preserve"> </w:t>
      </w:r>
      <w:r w:rsidR="00EB2DEA" w:rsidRPr="00B63A7F">
        <w:rPr>
          <w:rFonts w:ascii="Times New Roman" w:hAnsi="Times New Roman" w:cs="Times New Roman"/>
          <w:sz w:val="24"/>
          <w:szCs w:val="24"/>
        </w:rPr>
        <w:fldChar w:fldCharType="begin" w:fldLock="1"/>
      </w:r>
      <w:r w:rsidR="00920E44" w:rsidRPr="00B63A7F">
        <w:rPr>
          <w:rFonts w:ascii="Times New Roman" w:hAnsi="Times New Roman" w:cs="Times New Roman"/>
          <w:sz w:val="24"/>
          <w:szCs w:val="24"/>
        </w:rPr>
        <w:instrText>ADDIN CSL_CITATION { "citationItems" : [ { "id" : "ITEM-1", "itemData" : { "author" : [ { "dropping-particle" : "", "family" : "Peirce", "given" : "Charles Sanders", "non-dropping-particle" : "", "parse-names" : false, "suffix" : "" } ], "container-title" : "Collected Papers of Charles Sanders Peirce, V (MA: Harvard University Press, 1935)", "id" : "ITEM-1", "issued" : { "date-parts" : [ [ "1934" ] ] }, "page" : "113-120", "title" : "Abduction and Perceptual Judgments", "type" : "article-journal" }, "uris" : [ "http://www.mendeley.com/documents/?uuid=1421715d-6849-4384-9df1-7d78f5a21bec" ] } ], "mendeley" : { "formattedCitation" : "(Peirce, 1934)", "plainTextFormattedCitation" : "(Peirce, 1934)", "previouslyFormattedCitation" : "(Peirce, 1934)" }, "properties" : { "noteIndex" : 0 }, "schema" : "https://github.com/citation-style-language/schema/raw/master/csl-citation.json" }</w:instrText>
      </w:r>
      <w:r w:rsidR="00EB2DEA" w:rsidRPr="00B63A7F">
        <w:rPr>
          <w:rFonts w:ascii="Times New Roman" w:hAnsi="Times New Roman" w:cs="Times New Roman"/>
          <w:sz w:val="24"/>
          <w:szCs w:val="24"/>
        </w:rPr>
        <w:fldChar w:fldCharType="separate"/>
      </w:r>
      <w:r w:rsidR="00EB2DEA" w:rsidRPr="00B63A7F">
        <w:rPr>
          <w:rFonts w:ascii="Times New Roman" w:hAnsi="Times New Roman" w:cs="Times New Roman"/>
          <w:noProof/>
          <w:sz w:val="24"/>
          <w:szCs w:val="24"/>
        </w:rPr>
        <w:t>(Peirce, 1934)</w:t>
      </w:r>
      <w:r w:rsidR="00EB2DEA" w:rsidRPr="00B63A7F">
        <w:rPr>
          <w:rFonts w:ascii="Times New Roman" w:hAnsi="Times New Roman" w:cs="Times New Roman"/>
          <w:sz w:val="24"/>
          <w:szCs w:val="24"/>
        </w:rPr>
        <w:fldChar w:fldCharType="end"/>
      </w:r>
      <w:r w:rsidR="00EB2DEA" w:rsidRPr="00B63A7F">
        <w:rPr>
          <w:rFonts w:ascii="Times New Roman" w:hAnsi="Times New Roman" w:cs="Times New Roman"/>
          <w:sz w:val="24"/>
          <w:szCs w:val="24"/>
        </w:rPr>
        <w:t xml:space="preserve">. </w:t>
      </w:r>
      <w:r w:rsidR="00CC1526" w:rsidRPr="00B63A7F">
        <w:rPr>
          <w:rFonts w:ascii="Times New Roman" w:hAnsi="Times New Roman" w:cs="Times New Roman"/>
          <w:sz w:val="24"/>
          <w:szCs w:val="24"/>
        </w:rPr>
        <w:lastRenderedPageBreak/>
        <w:t>Abduction invents or proposes hypotheses</w:t>
      </w:r>
      <w:r w:rsidR="00000E8D" w:rsidRPr="00B63A7F">
        <w:rPr>
          <w:rFonts w:ascii="Times New Roman" w:hAnsi="Times New Roman" w:cs="Times New Roman"/>
          <w:sz w:val="24"/>
          <w:szCs w:val="24"/>
        </w:rPr>
        <w:t xml:space="preserve"> by</w:t>
      </w:r>
      <w:r w:rsidR="00CC1526" w:rsidRPr="00B63A7F">
        <w:rPr>
          <w:rFonts w:ascii="Times New Roman" w:hAnsi="Times New Roman" w:cs="Times New Roman"/>
          <w:sz w:val="24"/>
          <w:szCs w:val="24"/>
        </w:rPr>
        <w:t xml:space="preserve"> account</w:t>
      </w:r>
      <w:r w:rsidR="00000E8D" w:rsidRPr="00B63A7F">
        <w:rPr>
          <w:rFonts w:ascii="Times New Roman" w:hAnsi="Times New Roman" w:cs="Times New Roman"/>
          <w:sz w:val="24"/>
          <w:szCs w:val="24"/>
        </w:rPr>
        <w:t>ing</w:t>
      </w:r>
      <w:r w:rsidR="00CC1526" w:rsidRPr="00B63A7F">
        <w:rPr>
          <w:rFonts w:ascii="Times New Roman" w:hAnsi="Times New Roman" w:cs="Times New Roman"/>
          <w:sz w:val="24"/>
          <w:szCs w:val="24"/>
        </w:rPr>
        <w:t xml:space="preserve"> for the facts</w:t>
      </w:r>
      <w:r w:rsidR="00920E44" w:rsidRPr="00B63A7F">
        <w:rPr>
          <w:rFonts w:ascii="Times New Roman" w:hAnsi="Times New Roman" w:cs="Times New Roman"/>
          <w:sz w:val="24"/>
          <w:szCs w:val="24"/>
        </w:rPr>
        <w:t xml:space="preserve"> </w:t>
      </w:r>
      <w:r w:rsidR="00920E44" w:rsidRPr="00B63A7F">
        <w:rPr>
          <w:rFonts w:ascii="Times New Roman" w:hAnsi="Times New Roman" w:cs="Times New Roman"/>
          <w:sz w:val="24"/>
          <w:szCs w:val="24"/>
        </w:rPr>
        <w:fldChar w:fldCharType="begin" w:fldLock="1"/>
      </w:r>
      <w:r w:rsidR="00B0760A" w:rsidRPr="00B63A7F">
        <w:rPr>
          <w:rFonts w:ascii="Times New Roman" w:hAnsi="Times New Roman" w:cs="Times New Roman"/>
          <w:sz w:val="24"/>
          <w:szCs w:val="24"/>
        </w:rPr>
        <w:instrText>ADDIN CSL_CITATION { "citationItems" : [ { "id" : "ITEM-1", "itemData" : { "ISBN" : "0026-4423", "author" : [ { "dropping-particle" : "", "family" : "Braithwaite", "given" : "Richard Bevan", "non-dropping-particle" : "", "parse-names" : false, "suffix" : "" } ], "id" : "ITEM-1", "issued" : { "date-parts" : [ [ "1934" ] ] }, "publisher" : "JSTOR", "title" : "Collected Papers of Charles Sanders Peirce. Vol I.: Principles of Philosophy, 1931.", "type" : "article" }, "uris" : [ "http://www.mendeley.com/documents/?uuid=bb2dff0a-abd1-4d83-9796-9ef9f3fa5a51" ] } ], "mendeley" : { "formattedCitation" : "(Braithwaite, 1934)", "plainTextFormattedCitation" : "(Braithwaite, 1934)", "previouslyFormattedCitation" : "(Braithwaite, 1934)" }, "properties" : { "noteIndex" : 0 }, "schema" : "https://github.com/citation-style-language/schema/raw/master/csl-citation.json" }</w:instrText>
      </w:r>
      <w:r w:rsidR="00920E44" w:rsidRPr="00B63A7F">
        <w:rPr>
          <w:rFonts w:ascii="Times New Roman" w:hAnsi="Times New Roman" w:cs="Times New Roman"/>
          <w:sz w:val="24"/>
          <w:szCs w:val="24"/>
        </w:rPr>
        <w:fldChar w:fldCharType="separate"/>
      </w:r>
      <w:r w:rsidR="00920E44" w:rsidRPr="00B63A7F">
        <w:rPr>
          <w:rFonts w:ascii="Times New Roman" w:hAnsi="Times New Roman" w:cs="Times New Roman"/>
          <w:noProof/>
          <w:sz w:val="24"/>
          <w:szCs w:val="24"/>
        </w:rPr>
        <w:t>(Braithwaite, 1934)</w:t>
      </w:r>
      <w:r w:rsidR="00920E44" w:rsidRPr="00B63A7F">
        <w:rPr>
          <w:rFonts w:ascii="Times New Roman" w:hAnsi="Times New Roman" w:cs="Times New Roman"/>
          <w:sz w:val="24"/>
          <w:szCs w:val="24"/>
        </w:rPr>
        <w:fldChar w:fldCharType="end"/>
      </w:r>
      <w:r w:rsidR="00CC1526" w:rsidRPr="00B63A7F">
        <w:rPr>
          <w:rFonts w:ascii="Times New Roman" w:hAnsi="Times New Roman" w:cs="Times New Roman"/>
          <w:sz w:val="24"/>
          <w:szCs w:val="24"/>
        </w:rPr>
        <w:t xml:space="preserve">. </w:t>
      </w:r>
      <w:r w:rsidR="00B04503" w:rsidRPr="00B63A7F">
        <w:rPr>
          <w:rFonts w:ascii="Times New Roman" w:hAnsi="Times New Roman" w:cs="Times New Roman"/>
          <w:sz w:val="24"/>
          <w:szCs w:val="24"/>
        </w:rPr>
        <w:t>The a</w:t>
      </w:r>
      <w:r w:rsidR="00CB4A5C" w:rsidRPr="00B63A7F">
        <w:rPr>
          <w:rFonts w:ascii="Times New Roman" w:hAnsi="Times New Roman" w:cs="Times New Roman"/>
          <w:sz w:val="24"/>
          <w:szCs w:val="24"/>
        </w:rPr>
        <w:t xml:space="preserve">bductive </w:t>
      </w:r>
      <w:r w:rsidR="00E20B4D" w:rsidRPr="00B63A7F">
        <w:rPr>
          <w:rFonts w:ascii="Times New Roman" w:hAnsi="Times New Roman" w:cs="Times New Roman"/>
          <w:sz w:val="24"/>
          <w:szCs w:val="24"/>
        </w:rPr>
        <w:t>technique</w:t>
      </w:r>
      <w:r w:rsidR="00CB4A5C" w:rsidRPr="00B63A7F">
        <w:rPr>
          <w:rFonts w:ascii="Times New Roman" w:hAnsi="Times New Roman" w:cs="Times New Roman"/>
          <w:sz w:val="24"/>
          <w:szCs w:val="24"/>
        </w:rPr>
        <w:t xml:space="preserve"> infer</w:t>
      </w:r>
      <w:r w:rsidR="00B04503" w:rsidRPr="00B63A7F">
        <w:rPr>
          <w:rFonts w:ascii="Times New Roman" w:hAnsi="Times New Roman" w:cs="Times New Roman"/>
          <w:sz w:val="24"/>
          <w:szCs w:val="24"/>
        </w:rPr>
        <w:t>s</w:t>
      </w:r>
      <w:r w:rsidR="00CB4A5C" w:rsidRPr="00B63A7F">
        <w:rPr>
          <w:rFonts w:ascii="Times New Roman" w:hAnsi="Times New Roman" w:cs="Times New Roman"/>
          <w:sz w:val="24"/>
          <w:szCs w:val="24"/>
        </w:rPr>
        <w:t xml:space="preserve"> the best explanation of a phenomenon </w:t>
      </w:r>
      <w:r w:rsidR="00BC540D" w:rsidRPr="00B63A7F">
        <w:rPr>
          <w:rFonts w:ascii="Times New Roman" w:hAnsi="Times New Roman" w:cs="Times New Roman"/>
          <w:sz w:val="24"/>
          <w:szCs w:val="24"/>
        </w:rPr>
        <w:t>t</w:t>
      </w:r>
      <w:r w:rsidR="00180296" w:rsidRPr="00B63A7F">
        <w:rPr>
          <w:rFonts w:ascii="Times New Roman" w:hAnsi="Times New Roman" w:cs="Times New Roman"/>
          <w:sz w:val="24"/>
          <w:szCs w:val="24"/>
        </w:rPr>
        <w:t>o</w:t>
      </w:r>
      <w:r w:rsidR="00CB4A5C" w:rsidRPr="00B63A7F">
        <w:rPr>
          <w:rFonts w:ascii="Times New Roman" w:hAnsi="Times New Roman" w:cs="Times New Roman"/>
          <w:sz w:val="24"/>
          <w:szCs w:val="24"/>
        </w:rPr>
        <w:t xml:space="preserve"> reach the most viable and useful explanation.</w:t>
      </w:r>
      <w:r w:rsidR="00180296" w:rsidRPr="00B63A7F">
        <w:rPr>
          <w:rFonts w:ascii="Times New Roman" w:hAnsi="Times New Roman" w:cs="Times New Roman"/>
          <w:sz w:val="24"/>
          <w:szCs w:val="24"/>
        </w:rPr>
        <w:t xml:space="preserve"> </w:t>
      </w:r>
    </w:p>
    <w:p w14:paraId="5F2B9533" w14:textId="77777777" w:rsidR="00B97B2F" w:rsidRPr="00B63A7F" w:rsidRDefault="00B97B2F" w:rsidP="00CC1526">
      <w:pPr>
        <w:spacing w:line="480" w:lineRule="auto"/>
        <w:jc w:val="both"/>
        <w:rPr>
          <w:rFonts w:ascii="Times New Roman" w:hAnsi="Times New Roman" w:cs="Times New Roman"/>
          <w:sz w:val="24"/>
          <w:szCs w:val="24"/>
        </w:rPr>
      </w:pPr>
    </w:p>
    <w:p w14:paraId="4188FBB6" w14:textId="181AB3A8" w:rsidR="008B6DC0" w:rsidRPr="00B63A7F" w:rsidRDefault="00BC540D" w:rsidP="00CC1526">
      <w:pPr>
        <w:spacing w:line="480" w:lineRule="auto"/>
        <w:jc w:val="both"/>
        <w:rPr>
          <w:rFonts w:ascii="Times New Roman" w:hAnsi="Times New Roman" w:cs="Times New Roman"/>
          <w:sz w:val="24"/>
          <w:szCs w:val="24"/>
        </w:rPr>
      </w:pPr>
      <w:r w:rsidRPr="00B63A7F">
        <w:rPr>
          <w:rFonts w:ascii="Times New Roman" w:hAnsi="Times New Roman" w:cs="Times New Roman"/>
          <w:sz w:val="24"/>
          <w:szCs w:val="24"/>
        </w:rPr>
        <w:t>Charmaz (2006) defined abduction as</w:t>
      </w:r>
      <w:r w:rsidR="00180296" w:rsidRPr="00B63A7F">
        <w:rPr>
          <w:rFonts w:ascii="Times New Roman" w:hAnsi="Times New Roman" w:cs="Times New Roman"/>
          <w:sz w:val="24"/>
          <w:szCs w:val="24"/>
        </w:rPr>
        <w:t xml:space="preserve"> a</w:t>
      </w:r>
      <w:r w:rsidRPr="00B63A7F">
        <w:rPr>
          <w:rFonts w:ascii="Times New Roman" w:hAnsi="Times New Roman" w:cs="Times New Roman"/>
          <w:sz w:val="24"/>
          <w:szCs w:val="24"/>
        </w:rPr>
        <w:t xml:space="preserve"> type of reasoning that scrut</w:t>
      </w:r>
      <w:r w:rsidR="00180296" w:rsidRPr="00B63A7F">
        <w:rPr>
          <w:rFonts w:ascii="Times New Roman" w:hAnsi="Times New Roman" w:cs="Times New Roman"/>
          <w:sz w:val="24"/>
          <w:szCs w:val="24"/>
        </w:rPr>
        <w:t>in</w:t>
      </w:r>
      <w:r w:rsidRPr="00B63A7F">
        <w:rPr>
          <w:rFonts w:ascii="Times New Roman" w:hAnsi="Times New Roman" w:cs="Times New Roman"/>
          <w:sz w:val="24"/>
          <w:szCs w:val="24"/>
        </w:rPr>
        <w:t>i</w:t>
      </w:r>
      <w:r w:rsidR="00180296" w:rsidRPr="00B63A7F">
        <w:rPr>
          <w:rFonts w:ascii="Times New Roman" w:hAnsi="Times New Roman" w:cs="Times New Roman"/>
          <w:sz w:val="24"/>
          <w:szCs w:val="24"/>
        </w:rPr>
        <w:t>ses</w:t>
      </w:r>
      <w:r w:rsidRPr="00B63A7F">
        <w:rPr>
          <w:rFonts w:ascii="Times New Roman" w:hAnsi="Times New Roman" w:cs="Times New Roman"/>
          <w:sz w:val="24"/>
          <w:szCs w:val="24"/>
        </w:rPr>
        <w:t xml:space="preserve"> data, entertains all possible explanations for the observed data, and then forms </w:t>
      </w:r>
      <w:r w:rsidR="006B620A" w:rsidRPr="00B63A7F">
        <w:rPr>
          <w:rFonts w:ascii="Times New Roman" w:hAnsi="Times New Roman" w:cs="Times New Roman"/>
          <w:sz w:val="24"/>
          <w:szCs w:val="24"/>
        </w:rPr>
        <w:t>propositions</w:t>
      </w:r>
      <w:r w:rsidRPr="00B63A7F">
        <w:rPr>
          <w:rFonts w:ascii="Times New Roman" w:hAnsi="Times New Roman" w:cs="Times New Roman"/>
          <w:sz w:val="24"/>
          <w:szCs w:val="24"/>
        </w:rPr>
        <w:t xml:space="preserve"> to confirm the most plausible interpretation of the observed data.</w:t>
      </w:r>
      <w:r w:rsidR="004B0A04" w:rsidRPr="00B63A7F">
        <w:rPr>
          <w:rFonts w:ascii="Times New Roman" w:hAnsi="Times New Roman" w:cs="Times New Roman"/>
          <w:sz w:val="24"/>
          <w:szCs w:val="24"/>
        </w:rPr>
        <w:t xml:space="preserve"> Existing theory forms the basis for abduction. However, </w:t>
      </w:r>
      <w:r w:rsidR="00703C55" w:rsidRPr="00B63A7F">
        <w:rPr>
          <w:rFonts w:ascii="Times New Roman" w:hAnsi="Times New Roman" w:cs="Times New Roman"/>
          <w:sz w:val="24"/>
          <w:szCs w:val="24"/>
        </w:rPr>
        <w:t xml:space="preserve">such </w:t>
      </w:r>
      <w:r w:rsidR="004B0A04" w:rsidRPr="00B63A7F">
        <w:rPr>
          <w:rFonts w:ascii="Times New Roman" w:hAnsi="Times New Roman" w:cs="Times New Roman"/>
          <w:sz w:val="24"/>
          <w:szCs w:val="24"/>
        </w:rPr>
        <w:t>theories used may require modification (</w:t>
      </w:r>
      <w:proofErr w:type="spellStart"/>
      <w:r w:rsidR="004B0A04" w:rsidRPr="00B63A7F">
        <w:rPr>
          <w:rFonts w:ascii="Times New Roman" w:hAnsi="Times New Roman" w:cs="Times New Roman"/>
          <w:sz w:val="24"/>
          <w:szCs w:val="24"/>
        </w:rPr>
        <w:t>Buchana</w:t>
      </w:r>
      <w:proofErr w:type="spellEnd"/>
      <w:r w:rsidR="0043523E" w:rsidRPr="00B63A7F">
        <w:rPr>
          <w:rFonts w:ascii="Times New Roman" w:hAnsi="Times New Roman" w:cs="Times New Roman"/>
          <w:sz w:val="24"/>
          <w:szCs w:val="24"/>
        </w:rPr>
        <w:t xml:space="preserve"> et al.</w:t>
      </w:r>
      <w:r w:rsidR="004B0A04" w:rsidRPr="00B63A7F">
        <w:rPr>
          <w:rFonts w:ascii="Times New Roman" w:hAnsi="Times New Roman" w:cs="Times New Roman"/>
          <w:sz w:val="24"/>
          <w:szCs w:val="24"/>
        </w:rPr>
        <w:t>, 2018).</w:t>
      </w:r>
      <w:r w:rsidR="0043523E" w:rsidRPr="00B63A7F">
        <w:rPr>
          <w:rFonts w:ascii="Times New Roman" w:hAnsi="Times New Roman" w:cs="Times New Roman"/>
          <w:sz w:val="24"/>
          <w:szCs w:val="24"/>
        </w:rPr>
        <w:t xml:space="preserve"> This approach </w:t>
      </w:r>
      <w:r w:rsidR="00703C55" w:rsidRPr="00B63A7F">
        <w:rPr>
          <w:rFonts w:ascii="Times New Roman" w:hAnsi="Times New Roman" w:cs="Times New Roman"/>
          <w:sz w:val="24"/>
          <w:szCs w:val="24"/>
        </w:rPr>
        <w:t xml:space="preserve">is becoming increasingly </w:t>
      </w:r>
      <w:r w:rsidR="0043523E" w:rsidRPr="00B63A7F">
        <w:rPr>
          <w:rFonts w:ascii="Times New Roman" w:hAnsi="Times New Roman" w:cs="Times New Roman"/>
          <w:sz w:val="24"/>
          <w:szCs w:val="24"/>
        </w:rPr>
        <w:t>popular i</w:t>
      </w:r>
      <w:r w:rsidR="00703C55" w:rsidRPr="00B63A7F">
        <w:rPr>
          <w:rFonts w:ascii="Times New Roman" w:hAnsi="Times New Roman" w:cs="Times New Roman"/>
          <w:sz w:val="24"/>
          <w:szCs w:val="24"/>
        </w:rPr>
        <w:t>n</w:t>
      </w:r>
      <w:r w:rsidR="0043523E" w:rsidRPr="00B63A7F">
        <w:rPr>
          <w:rFonts w:ascii="Times New Roman" w:hAnsi="Times New Roman" w:cs="Times New Roman"/>
          <w:sz w:val="24"/>
          <w:szCs w:val="24"/>
        </w:rPr>
        <w:t xml:space="preserve"> studies that explore phenomen</w:t>
      </w:r>
      <w:r w:rsidR="00170C1C" w:rsidRPr="00B63A7F">
        <w:rPr>
          <w:rFonts w:ascii="Times New Roman" w:hAnsi="Times New Roman" w:cs="Times New Roman"/>
          <w:sz w:val="24"/>
          <w:szCs w:val="24"/>
        </w:rPr>
        <w:t>a</w:t>
      </w:r>
      <w:r w:rsidR="0043523E" w:rsidRPr="00B63A7F">
        <w:rPr>
          <w:rFonts w:ascii="Times New Roman" w:hAnsi="Times New Roman" w:cs="Times New Roman"/>
          <w:sz w:val="24"/>
          <w:szCs w:val="24"/>
        </w:rPr>
        <w:t xml:space="preserve"> that researchers know little about in developing countries</w:t>
      </w:r>
      <w:r w:rsidR="00703C55" w:rsidRPr="00B63A7F">
        <w:rPr>
          <w:rFonts w:ascii="Times New Roman" w:hAnsi="Times New Roman" w:cs="Times New Roman"/>
          <w:sz w:val="24"/>
          <w:szCs w:val="24"/>
        </w:rPr>
        <w:t xml:space="preserve"> (</w:t>
      </w:r>
      <w:r w:rsidR="0043523E" w:rsidRPr="00B63A7F">
        <w:rPr>
          <w:rFonts w:ascii="Times New Roman" w:hAnsi="Times New Roman" w:cs="Times New Roman"/>
          <w:sz w:val="24"/>
          <w:szCs w:val="24"/>
        </w:rPr>
        <w:t>Mungai</w:t>
      </w:r>
      <w:r w:rsidR="00703C55" w:rsidRPr="00B63A7F">
        <w:rPr>
          <w:rFonts w:ascii="Times New Roman" w:hAnsi="Times New Roman" w:cs="Times New Roman"/>
          <w:sz w:val="24"/>
          <w:szCs w:val="24"/>
        </w:rPr>
        <w:t xml:space="preserve">, </w:t>
      </w:r>
      <w:r w:rsidR="0043523E" w:rsidRPr="00B63A7F">
        <w:rPr>
          <w:rFonts w:ascii="Times New Roman" w:hAnsi="Times New Roman" w:cs="Times New Roman"/>
          <w:sz w:val="24"/>
          <w:szCs w:val="24"/>
        </w:rPr>
        <w:t>2018</w:t>
      </w:r>
      <w:r w:rsidR="00703C55" w:rsidRPr="00B63A7F">
        <w:rPr>
          <w:rFonts w:ascii="Times New Roman" w:hAnsi="Times New Roman" w:cs="Times New Roman"/>
          <w:sz w:val="24"/>
          <w:szCs w:val="24"/>
        </w:rPr>
        <w:t xml:space="preserve">; </w:t>
      </w:r>
      <w:proofErr w:type="spellStart"/>
      <w:r w:rsidR="0043523E" w:rsidRPr="00B63A7F">
        <w:rPr>
          <w:rFonts w:ascii="Times New Roman" w:hAnsi="Times New Roman" w:cs="Times New Roman"/>
          <w:sz w:val="24"/>
          <w:szCs w:val="24"/>
        </w:rPr>
        <w:t>Inuwa</w:t>
      </w:r>
      <w:proofErr w:type="spellEnd"/>
      <w:r w:rsidR="00170C1C" w:rsidRPr="00B63A7F">
        <w:rPr>
          <w:rFonts w:ascii="Times New Roman" w:hAnsi="Times New Roman" w:cs="Times New Roman"/>
          <w:sz w:val="24"/>
          <w:szCs w:val="24"/>
        </w:rPr>
        <w:t xml:space="preserve"> et al.,</w:t>
      </w:r>
      <w:r w:rsidR="0043523E" w:rsidRPr="00B63A7F">
        <w:rPr>
          <w:rFonts w:ascii="Times New Roman" w:hAnsi="Times New Roman" w:cs="Times New Roman"/>
          <w:sz w:val="24"/>
          <w:szCs w:val="24"/>
        </w:rPr>
        <w:t xml:space="preserve"> 2020)</w:t>
      </w:r>
      <w:r w:rsidR="00703C55" w:rsidRPr="00B63A7F">
        <w:rPr>
          <w:rFonts w:ascii="Times New Roman" w:hAnsi="Times New Roman" w:cs="Times New Roman"/>
          <w:sz w:val="24"/>
          <w:szCs w:val="24"/>
        </w:rPr>
        <w:t xml:space="preserve">. </w:t>
      </w:r>
    </w:p>
    <w:p w14:paraId="3AFEC6D0" w14:textId="77777777" w:rsidR="008B6DC0" w:rsidRPr="00B63A7F" w:rsidRDefault="008B6DC0" w:rsidP="00CC1526">
      <w:pPr>
        <w:spacing w:line="480" w:lineRule="auto"/>
        <w:jc w:val="both"/>
        <w:rPr>
          <w:rFonts w:ascii="Times New Roman" w:hAnsi="Times New Roman" w:cs="Times New Roman"/>
          <w:sz w:val="24"/>
          <w:szCs w:val="24"/>
        </w:rPr>
      </w:pPr>
    </w:p>
    <w:p w14:paraId="07C42C34" w14:textId="4C8DE0D4" w:rsidR="00A55890" w:rsidRPr="00B63A7F" w:rsidRDefault="00C45750" w:rsidP="00CC1526">
      <w:pPr>
        <w:spacing w:line="480" w:lineRule="auto"/>
        <w:jc w:val="both"/>
        <w:rPr>
          <w:rFonts w:ascii="Times New Roman" w:hAnsi="Times New Roman" w:cs="Times New Roman"/>
          <w:sz w:val="24"/>
          <w:szCs w:val="24"/>
        </w:rPr>
      </w:pPr>
      <w:r w:rsidRPr="00B63A7F">
        <w:rPr>
          <w:rFonts w:ascii="Times New Roman" w:hAnsi="Times New Roman" w:cs="Times New Roman"/>
          <w:sz w:val="24"/>
          <w:szCs w:val="24"/>
        </w:rPr>
        <w:t xml:space="preserve">The abductive </w:t>
      </w:r>
      <w:r w:rsidR="004F3F8D" w:rsidRPr="00B63A7F">
        <w:rPr>
          <w:rFonts w:ascii="Times New Roman" w:hAnsi="Times New Roman" w:cs="Times New Roman"/>
          <w:sz w:val="24"/>
          <w:szCs w:val="24"/>
        </w:rPr>
        <w:t xml:space="preserve">process begins by </w:t>
      </w:r>
      <w:r w:rsidRPr="00B63A7F">
        <w:rPr>
          <w:rFonts w:ascii="Times New Roman" w:hAnsi="Times New Roman" w:cs="Times New Roman"/>
          <w:sz w:val="24"/>
          <w:szCs w:val="24"/>
        </w:rPr>
        <w:t>tak</w:t>
      </w:r>
      <w:r w:rsidR="004F3F8D" w:rsidRPr="00B63A7F">
        <w:rPr>
          <w:rFonts w:ascii="Times New Roman" w:hAnsi="Times New Roman" w:cs="Times New Roman"/>
          <w:sz w:val="24"/>
          <w:szCs w:val="24"/>
        </w:rPr>
        <w:t>ing</w:t>
      </w:r>
      <w:r w:rsidRPr="00B63A7F">
        <w:rPr>
          <w:rFonts w:ascii="Times New Roman" w:hAnsi="Times New Roman" w:cs="Times New Roman"/>
          <w:sz w:val="24"/>
          <w:szCs w:val="24"/>
        </w:rPr>
        <w:t xml:space="preserve"> an outcome (</w:t>
      </w:r>
      <w:r w:rsidR="004F3F8D" w:rsidRPr="00B63A7F">
        <w:rPr>
          <w:rFonts w:ascii="Times New Roman" w:hAnsi="Times New Roman" w:cs="Times New Roman"/>
          <w:sz w:val="24"/>
          <w:szCs w:val="24"/>
        </w:rPr>
        <w:t>r</w:t>
      </w:r>
      <w:r w:rsidRPr="00B63A7F">
        <w:rPr>
          <w:rFonts w:ascii="Times New Roman" w:hAnsi="Times New Roman" w:cs="Times New Roman"/>
          <w:sz w:val="24"/>
          <w:szCs w:val="24"/>
        </w:rPr>
        <w:t>esult) and hypothesi</w:t>
      </w:r>
      <w:r w:rsidR="00801B82" w:rsidRPr="00B63A7F">
        <w:rPr>
          <w:rFonts w:ascii="Times New Roman" w:hAnsi="Times New Roman" w:cs="Times New Roman"/>
          <w:sz w:val="24"/>
          <w:szCs w:val="24"/>
        </w:rPr>
        <w:t>sing</w:t>
      </w:r>
      <w:r w:rsidRPr="00B63A7F">
        <w:rPr>
          <w:rFonts w:ascii="Times New Roman" w:hAnsi="Times New Roman" w:cs="Times New Roman"/>
          <w:sz w:val="24"/>
          <w:szCs w:val="24"/>
        </w:rPr>
        <w:t xml:space="preserve"> several propositions </w:t>
      </w:r>
      <w:r w:rsidR="004F3F8D" w:rsidRPr="00B63A7F">
        <w:rPr>
          <w:rFonts w:ascii="Times New Roman" w:hAnsi="Times New Roman" w:cs="Times New Roman"/>
          <w:sz w:val="24"/>
          <w:szCs w:val="24"/>
        </w:rPr>
        <w:t xml:space="preserve">(rules) </w:t>
      </w:r>
      <w:r w:rsidRPr="00B63A7F">
        <w:rPr>
          <w:rFonts w:ascii="Times New Roman" w:hAnsi="Times New Roman" w:cs="Times New Roman"/>
          <w:sz w:val="24"/>
          <w:szCs w:val="24"/>
        </w:rPr>
        <w:t>which</w:t>
      </w:r>
      <w:r w:rsidR="00D62769">
        <w:rPr>
          <w:rFonts w:ascii="Times New Roman" w:hAnsi="Times New Roman" w:cs="Times New Roman"/>
          <w:sz w:val="24"/>
          <w:szCs w:val="24"/>
        </w:rPr>
        <w:t>,</w:t>
      </w:r>
      <w:r w:rsidRPr="00B63A7F">
        <w:rPr>
          <w:rFonts w:ascii="Times New Roman" w:hAnsi="Times New Roman" w:cs="Times New Roman"/>
          <w:sz w:val="24"/>
          <w:szCs w:val="24"/>
        </w:rPr>
        <w:t xml:space="preserve"> if true</w:t>
      </w:r>
      <w:r w:rsidR="00D00593" w:rsidRPr="00B63A7F">
        <w:rPr>
          <w:rFonts w:ascii="Times New Roman" w:hAnsi="Times New Roman" w:cs="Times New Roman"/>
          <w:sz w:val="24"/>
          <w:szCs w:val="24"/>
        </w:rPr>
        <w:t>,</w:t>
      </w:r>
      <w:r w:rsidRPr="00B63A7F">
        <w:rPr>
          <w:rFonts w:ascii="Times New Roman" w:hAnsi="Times New Roman" w:cs="Times New Roman"/>
          <w:sz w:val="24"/>
          <w:szCs w:val="24"/>
        </w:rPr>
        <w:t xml:space="preserve"> may explain the observed result. The</w:t>
      </w:r>
      <w:r w:rsidR="00B83D85" w:rsidRPr="00B63A7F">
        <w:rPr>
          <w:rFonts w:ascii="Times New Roman" w:hAnsi="Times New Roman" w:cs="Times New Roman"/>
          <w:sz w:val="24"/>
          <w:szCs w:val="24"/>
        </w:rPr>
        <w:t>se</w:t>
      </w:r>
      <w:r w:rsidRPr="00B63A7F">
        <w:rPr>
          <w:rFonts w:ascii="Times New Roman" w:hAnsi="Times New Roman" w:cs="Times New Roman"/>
          <w:sz w:val="24"/>
          <w:szCs w:val="24"/>
        </w:rPr>
        <w:t xml:space="preserve"> rules must be plausible and preferably </w:t>
      </w:r>
      <w:r w:rsidR="004F3F8D" w:rsidRPr="00B63A7F">
        <w:rPr>
          <w:rFonts w:ascii="Times New Roman" w:hAnsi="Times New Roman" w:cs="Times New Roman"/>
          <w:sz w:val="24"/>
          <w:szCs w:val="24"/>
        </w:rPr>
        <w:t>supported by the</w:t>
      </w:r>
      <w:r w:rsidRPr="00B63A7F">
        <w:rPr>
          <w:rFonts w:ascii="Times New Roman" w:hAnsi="Times New Roman" w:cs="Times New Roman"/>
          <w:sz w:val="24"/>
          <w:szCs w:val="24"/>
        </w:rPr>
        <w:t xml:space="preserve"> literature. The third phase takes an example (</w:t>
      </w:r>
      <w:r w:rsidR="004F3F8D" w:rsidRPr="00B63A7F">
        <w:rPr>
          <w:rFonts w:ascii="Times New Roman" w:hAnsi="Times New Roman" w:cs="Times New Roman"/>
          <w:sz w:val="24"/>
          <w:szCs w:val="24"/>
        </w:rPr>
        <w:t>c</w:t>
      </w:r>
      <w:r w:rsidRPr="00B63A7F">
        <w:rPr>
          <w:rFonts w:ascii="Times New Roman" w:hAnsi="Times New Roman" w:cs="Times New Roman"/>
          <w:sz w:val="24"/>
          <w:szCs w:val="24"/>
        </w:rPr>
        <w:t>ase) and analyses it against the propositions</w:t>
      </w:r>
      <w:r w:rsidR="00FB40B3" w:rsidRPr="00B63A7F">
        <w:rPr>
          <w:rFonts w:ascii="Times New Roman" w:hAnsi="Times New Roman" w:cs="Times New Roman"/>
          <w:sz w:val="24"/>
          <w:szCs w:val="24"/>
        </w:rPr>
        <w:t>. This will then confirm or refute the propositions</w:t>
      </w:r>
      <w:r w:rsidR="008B6DC0" w:rsidRPr="00B63A7F">
        <w:rPr>
          <w:rFonts w:ascii="Times New Roman" w:hAnsi="Times New Roman" w:cs="Times New Roman"/>
          <w:sz w:val="24"/>
          <w:szCs w:val="24"/>
        </w:rPr>
        <w:t xml:space="preserve"> </w:t>
      </w:r>
      <w:r w:rsidR="004F3F8D" w:rsidRPr="00B63A7F">
        <w:rPr>
          <w:rFonts w:ascii="Times New Roman" w:hAnsi="Times New Roman" w:cs="Times New Roman"/>
          <w:sz w:val="24"/>
          <w:szCs w:val="24"/>
        </w:rPr>
        <w:fldChar w:fldCharType="begin" w:fldLock="1"/>
      </w:r>
      <w:r w:rsidR="004F3F8D" w:rsidRPr="00B63A7F">
        <w:rPr>
          <w:rFonts w:ascii="Times New Roman" w:hAnsi="Times New Roman" w:cs="Times New Roman"/>
          <w:sz w:val="24"/>
          <w:szCs w:val="24"/>
        </w:rPr>
        <w:instrText>ADDIN CSL_CITATION { "citationItems" : [ { "id" : "ITEM-1", "itemData" : { "ISBN" : "9401031630", "author" : [ { "dropping-particle" : "", "family" : "Fann", "given" : "Kuang Tih", "non-dropping-particle" : "", "parse-names" : false, "suffix" : "" } ], "id" : "ITEM-1", "issued" : { "date-parts" : [ [ "2012" ] ] }, "publisher" : "Springer Science &amp; Business Media", "title" : "Peirce\u2019s theory of abduction", "type" : "book" }, "uris" : [ "http://www.mendeley.com/documents/?uuid=8d0d5362-d5ad-42ce-962f-4dcf102deb7d" ] }, { "id" : "ITEM-2", "itemData" : { "author" : [ { "dropping-particle" : "", "family" : "Peirce", "given" : "Charles Sanders", "non-dropping-particle" : "", "parse-names" : false, "suffix" : "" } ], "container-title" : "Collected Papers of Charles Sanders Peirce, V (MA: Harvard University Press, 1935)", "id" : "ITEM-2", "issued" : { "date-parts" : [ [ "1934" ] ] }, "page" : "113-120", "title" : "Abduction and Perceptual Judgments", "type" : "article-journal" }, "uris" : [ "http://www.mendeley.com/documents/?uuid=1421715d-6849-4384-9df1-7d78f5a21bec" ] } ], "mendeley" : { "formattedCitation" : "(Fann, 2012; Peirce, 1934)", "plainTextFormattedCitation" : "(Fann, 2012; Peirce, 1934)", "previouslyFormattedCitation" : "(Fann, 2012; Peirce, 1934)" }, "properties" : { "noteIndex" : 0 }, "schema" : "https://github.com/citation-style-language/schema/raw/master/csl-citation.json" }</w:instrText>
      </w:r>
      <w:r w:rsidR="004F3F8D" w:rsidRPr="00B63A7F">
        <w:rPr>
          <w:rFonts w:ascii="Times New Roman" w:hAnsi="Times New Roman" w:cs="Times New Roman"/>
          <w:sz w:val="24"/>
          <w:szCs w:val="24"/>
        </w:rPr>
        <w:fldChar w:fldCharType="separate"/>
      </w:r>
      <w:r w:rsidR="004F3F8D" w:rsidRPr="00B63A7F">
        <w:rPr>
          <w:rFonts w:ascii="Times New Roman" w:hAnsi="Times New Roman" w:cs="Times New Roman"/>
          <w:noProof/>
          <w:sz w:val="24"/>
          <w:szCs w:val="24"/>
        </w:rPr>
        <w:t>(Fann, 2012; Peirce, 1934)</w:t>
      </w:r>
      <w:r w:rsidR="004F3F8D" w:rsidRPr="00B63A7F">
        <w:rPr>
          <w:rFonts w:ascii="Times New Roman" w:hAnsi="Times New Roman" w:cs="Times New Roman"/>
          <w:sz w:val="24"/>
          <w:szCs w:val="24"/>
        </w:rPr>
        <w:fldChar w:fldCharType="end"/>
      </w:r>
      <w:r w:rsidR="004F3F8D" w:rsidRPr="00B63A7F">
        <w:rPr>
          <w:rFonts w:ascii="Times New Roman" w:hAnsi="Times New Roman" w:cs="Times New Roman"/>
          <w:sz w:val="24"/>
          <w:szCs w:val="24"/>
        </w:rPr>
        <w:t>.</w:t>
      </w:r>
      <w:r w:rsidR="009B10A7" w:rsidRPr="00B63A7F">
        <w:rPr>
          <w:rFonts w:ascii="Times New Roman" w:hAnsi="Times New Roman" w:cs="Times New Roman"/>
          <w:sz w:val="24"/>
          <w:szCs w:val="24"/>
        </w:rPr>
        <w:t xml:space="preserve"> </w:t>
      </w:r>
      <w:r w:rsidR="008B6DC0" w:rsidRPr="00B63A7F">
        <w:rPr>
          <w:rFonts w:ascii="Times New Roman" w:hAnsi="Times New Roman" w:cs="Times New Roman"/>
          <w:sz w:val="24"/>
          <w:szCs w:val="24"/>
        </w:rPr>
        <w:t>Table 1 shows the abductive process employed by this article</w:t>
      </w:r>
      <w:r w:rsidR="00FB40B3" w:rsidRPr="00B63A7F">
        <w:rPr>
          <w:rFonts w:ascii="Times New Roman" w:hAnsi="Times New Roman" w:cs="Times New Roman"/>
          <w:sz w:val="24"/>
          <w:szCs w:val="24"/>
        </w:rPr>
        <w:t xml:space="preserve">. </w:t>
      </w:r>
      <w:r w:rsidR="008B6DC0" w:rsidRPr="00B63A7F">
        <w:rPr>
          <w:rFonts w:ascii="Times New Roman" w:hAnsi="Times New Roman" w:cs="Times New Roman"/>
          <w:sz w:val="24"/>
          <w:szCs w:val="24"/>
        </w:rPr>
        <w:t>Base</w:t>
      </w:r>
      <w:r w:rsidR="00FB40B3" w:rsidRPr="00B63A7F">
        <w:rPr>
          <w:rFonts w:ascii="Times New Roman" w:hAnsi="Times New Roman" w:cs="Times New Roman"/>
          <w:sz w:val="24"/>
          <w:szCs w:val="24"/>
        </w:rPr>
        <w:t>d</w:t>
      </w:r>
      <w:r w:rsidR="008B6DC0" w:rsidRPr="00B63A7F">
        <w:rPr>
          <w:rFonts w:ascii="Times New Roman" w:hAnsi="Times New Roman" w:cs="Times New Roman"/>
          <w:sz w:val="24"/>
          <w:szCs w:val="24"/>
        </w:rPr>
        <w:t xml:space="preserve"> on the literatur</w:t>
      </w:r>
      <w:r w:rsidR="001B6CBF" w:rsidRPr="00B63A7F">
        <w:rPr>
          <w:rFonts w:ascii="Times New Roman" w:hAnsi="Times New Roman" w:cs="Times New Roman"/>
          <w:sz w:val="24"/>
          <w:szCs w:val="24"/>
        </w:rPr>
        <w:t>e</w:t>
      </w:r>
      <w:r w:rsidR="008B6DC0" w:rsidRPr="00B63A7F">
        <w:rPr>
          <w:rFonts w:ascii="Times New Roman" w:hAnsi="Times New Roman" w:cs="Times New Roman"/>
          <w:sz w:val="24"/>
          <w:szCs w:val="24"/>
        </w:rPr>
        <w:t xml:space="preserve"> reviewed</w:t>
      </w:r>
      <w:r w:rsidR="001B6CBF" w:rsidRPr="00B63A7F">
        <w:rPr>
          <w:rFonts w:ascii="Times New Roman" w:hAnsi="Times New Roman" w:cs="Times New Roman"/>
          <w:sz w:val="24"/>
          <w:szCs w:val="24"/>
        </w:rPr>
        <w:t>,</w:t>
      </w:r>
      <w:r w:rsidR="008B6DC0" w:rsidRPr="00B63A7F">
        <w:rPr>
          <w:rFonts w:ascii="Times New Roman" w:hAnsi="Times New Roman" w:cs="Times New Roman"/>
          <w:sz w:val="24"/>
          <w:szCs w:val="24"/>
        </w:rPr>
        <w:t xml:space="preserve"> </w:t>
      </w:r>
      <w:r w:rsidR="00814B74" w:rsidRPr="00B63A7F">
        <w:rPr>
          <w:rFonts w:ascii="Times New Roman" w:hAnsi="Times New Roman" w:cs="Times New Roman"/>
          <w:sz w:val="24"/>
          <w:szCs w:val="24"/>
        </w:rPr>
        <w:t>eight propositions</w:t>
      </w:r>
      <w:r w:rsidR="001B6CBF" w:rsidRPr="00B63A7F">
        <w:rPr>
          <w:rFonts w:ascii="Times New Roman" w:hAnsi="Times New Roman" w:cs="Times New Roman"/>
          <w:sz w:val="24"/>
          <w:szCs w:val="24"/>
        </w:rPr>
        <w:t xml:space="preserve"> are hypothesised</w:t>
      </w:r>
      <w:r w:rsidR="00814B74" w:rsidRPr="00B63A7F">
        <w:rPr>
          <w:rFonts w:ascii="Times New Roman" w:hAnsi="Times New Roman" w:cs="Times New Roman"/>
          <w:sz w:val="24"/>
          <w:szCs w:val="24"/>
        </w:rPr>
        <w:t xml:space="preserve"> </w:t>
      </w:r>
      <w:r w:rsidR="008B6DC0" w:rsidRPr="00B63A7F">
        <w:rPr>
          <w:rFonts w:ascii="Times New Roman" w:hAnsi="Times New Roman" w:cs="Times New Roman"/>
          <w:sz w:val="24"/>
          <w:szCs w:val="24"/>
        </w:rPr>
        <w:t>which</w:t>
      </w:r>
      <w:r w:rsidR="00814B74" w:rsidRPr="00B63A7F">
        <w:rPr>
          <w:rFonts w:ascii="Times New Roman" w:hAnsi="Times New Roman" w:cs="Times New Roman"/>
          <w:sz w:val="24"/>
          <w:szCs w:val="24"/>
        </w:rPr>
        <w:t xml:space="preserve"> are analysed </w:t>
      </w:r>
      <w:r w:rsidR="0078350D" w:rsidRPr="00B63A7F">
        <w:rPr>
          <w:rFonts w:ascii="Times New Roman" w:hAnsi="Times New Roman" w:cs="Times New Roman"/>
          <w:sz w:val="24"/>
          <w:szCs w:val="24"/>
        </w:rPr>
        <w:t>against the case</w:t>
      </w:r>
      <w:r w:rsidR="00801B82" w:rsidRPr="00B63A7F">
        <w:rPr>
          <w:rFonts w:ascii="Times New Roman" w:hAnsi="Times New Roman" w:cs="Times New Roman"/>
          <w:sz w:val="24"/>
          <w:szCs w:val="24"/>
        </w:rPr>
        <w:t>.</w:t>
      </w:r>
    </w:p>
    <w:p w14:paraId="0570A8E2" w14:textId="2607AD74" w:rsidR="00C11CBD" w:rsidRDefault="00C11CBD" w:rsidP="00005660">
      <w:pPr>
        <w:spacing w:line="480" w:lineRule="auto"/>
        <w:jc w:val="both"/>
        <w:rPr>
          <w:rFonts w:ascii="Times New Roman" w:hAnsi="Times New Roman" w:cs="Times New Roman"/>
          <w:sz w:val="24"/>
          <w:szCs w:val="24"/>
        </w:rPr>
      </w:pPr>
    </w:p>
    <w:p w14:paraId="0F961283" w14:textId="0B50D720" w:rsidR="00B97B2F" w:rsidRDefault="00B97B2F" w:rsidP="00005660">
      <w:pPr>
        <w:spacing w:line="480" w:lineRule="auto"/>
        <w:jc w:val="both"/>
        <w:rPr>
          <w:rFonts w:ascii="Times New Roman" w:hAnsi="Times New Roman" w:cs="Times New Roman"/>
          <w:sz w:val="24"/>
          <w:szCs w:val="24"/>
        </w:rPr>
      </w:pPr>
    </w:p>
    <w:p w14:paraId="3759AE8F" w14:textId="068A65D1" w:rsidR="00B97B2F" w:rsidRDefault="00B97B2F" w:rsidP="00005660">
      <w:pPr>
        <w:spacing w:line="480" w:lineRule="auto"/>
        <w:jc w:val="both"/>
        <w:rPr>
          <w:rFonts w:ascii="Times New Roman" w:hAnsi="Times New Roman" w:cs="Times New Roman"/>
          <w:sz w:val="24"/>
          <w:szCs w:val="24"/>
        </w:rPr>
      </w:pPr>
    </w:p>
    <w:p w14:paraId="0670A971" w14:textId="77777777" w:rsidR="00B97B2F" w:rsidRPr="00B63A7F" w:rsidRDefault="00B97B2F" w:rsidP="00005660">
      <w:pPr>
        <w:spacing w:line="480" w:lineRule="auto"/>
        <w:jc w:val="both"/>
        <w:rPr>
          <w:rFonts w:ascii="Times New Roman" w:hAnsi="Times New Roman" w:cs="Times New Roman"/>
          <w:sz w:val="24"/>
          <w:szCs w:val="24"/>
        </w:rPr>
      </w:pPr>
    </w:p>
    <w:p w14:paraId="7DD5FF05" w14:textId="120AB1F6" w:rsidR="003C08EE" w:rsidRPr="00B63A7F" w:rsidRDefault="00005660" w:rsidP="003C08EE">
      <w:pPr>
        <w:spacing w:line="240" w:lineRule="auto"/>
        <w:jc w:val="center"/>
        <w:rPr>
          <w:rFonts w:ascii="Times New Roman" w:hAnsi="Times New Roman" w:cs="Times New Roman"/>
          <w:bCs/>
        </w:rPr>
      </w:pPr>
      <w:r w:rsidRPr="00B63A7F">
        <w:rPr>
          <w:rFonts w:ascii="Times New Roman" w:hAnsi="Times New Roman" w:cs="Times New Roman"/>
          <w:b/>
        </w:rPr>
        <w:lastRenderedPageBreak/>
        <w:t>Table 1</w:t>
      </w:r>
      <w:r w:rsidR="003C08EE" w:rsidRPr="00B63A7F">
        <w:rPr>
          <w:rFonts w:ascii="Times New Roman" w:hAnsi="Times New Roman" w:cs="Times New Roman"/>
          <w:b/>
        </w:rPr>
        <w:t xml:space="preserve">. </w:t>
      </w:r>
      <w:r w:rsidR="0074353A" w:rsidRPr="00B63A7F">
        <w:rPr>
          <w:rFonts w:ascii="Times New Roman" w:hAnsi="Times New Roman" w:cs="Times New Roman"/>
          <w:bCs/>
        </w:rPr>
        <w:t xml:space="preserve">Abductive </w:t>
      </w:r>
      <w:r w:rsidR="00CE032D" w:rsidRPr="00B63A7F">
        <w:rPr>
          <w:rFonts w:ascii="Times New Roman" w:hAnsi="Times New Roman" w:cs="Times New Roman"/>
          <w:bCs/>
        </w:rPr>
        <w:t xml:space="preserve">Process </w:t>
      </w:r>
      <w:r w:rsidR="003C08EE" w:rsidRPr="00B63A7F">
        <w:rPr>
          <w:rFonts w:ascii="Times New Roman" w:hAnsi="Times New Roman" w:cs="Times New Roman"/>
          <w:bCs/>
        </w:rPr>
        <w:t>Employed</w:t>
      </w:r>
    </w:p>
    <w:tbl>
      <w:tblPr>
        <w:tblStyle w:val="TableGrid"/>
        <w:tblW w:w="9781" w:type="dxa"/>
        <w:tblInd w:w="-5" w:type="dxa"/>
        <w:tblBorders>
          <w:insideV w:val="none" w:sz="0" w:space="0" w:color="auto"/>
        </w:tblBorders>
        <w:tblLook w:val="04A0" w:firstRow="1" w:lastRow="0" w:firstColumn="1" w:lastColumn="0" w:noHBand="0" w:noVBand="1"/>
      </w:tblPr>
      <w:tblGrid>
        <w:gridCol w:w="2693"/>
        <w:gridCol w:w="3261"/>
        <w:gridCol w:w="3827"/>
      </w:tblGrid>
      <w:tr w:rsidR="00534D5F" w:rsidRPr="00B63A7F" w14:paraId="5B2E97B0" w14:textId="77777777" w:rsidTr="00D6411A">
        <w:tc>
          <w:tcPr>
            <w:tcW w:w="2693" w:type="dxa"/>
          </w:tcPr>
          <w:p w14:paraId="01A42D4C" w14:textId="739EB77B" w:rsidR="0030416A" w:rsidRPr="00B63A7F" w:rsidRDefault="0030416A" w:rsidP="00896BEA">
            <w:pPr>
              <w:spacing w:line="480" w:lineRule="auto"/>
              <w:jc w:val="center"/>
              <w:rPr>
                <w:rFonts w:ascii="Times New Roman" w:hAnsi="Times New Roman" w:cs="Times New Roman"/>
                <w:b/>
                <w:bCs/>
                <w:sz w:val="20"/>
                <w:szCs w:val="20"/>
              </w:rPr>
            </w:pPr>
            <w:r w:rsidRPr="00B63A7F">
              <w:rPr>
                <w:rFonts w:ascii="Times New Roman" w:hAnsi="Times New Roman" w:cs="Times New Roman"/>
                <w:b/>
                <w:bCs/>
                <w:sz w:val="20"/>
                <w:szCs w:val="20"/>
              </w:rPr>
              <w:t>Result</w:t>
            </w:r>
          </w:p>
        </w:tc>
        <w:tc>
          <w:tcPr>
            <w:tcW w:w="3261" w:type="dxa"/>
            <w:tcBorders>
              <w:bottom w:val="single" w:sz="4" w:space="0" w:color="auto"/>
            </w:tcBorders>
          </w:tcPr>
          <w:p w14:paraId="126A63BA" w14:textId="2AF1F1D4" w:rsidR="0030416A" w:rsidRPr="00B63A7F" w:rsidRDefault="0030416A" w:rsidP="00896BEA">
            <w:pPr>
              <w:spacing w:line="480" w:lineRule="auto"/>
              <w:jc w:val="center"/>
              <w:rPr>
                <w:rFonts w:ascii="Times New Roman" w:hAnsi="Times New Roman" w:cs="Times New Roman"/>
                <w:b/>
                <w:bCs/>
                <w:sz w:val="20"/>
                <w:szCs w:val="20"/>
              </w:rPr>
            </w:pPr>
            <w:r w:rsidRPr="00B63A7F">
              <w:rPr>
                <w:rFonts w:ascii="Times New Roman" w:hAnsi="Times New Roman" w:cs="Times New Roman"/>
                <w:b/>
                <w:bCs/>
                <w:sz w:val="20"/>
                <w:szCs w:val="20"/>
              </w:rPr>
              <w:t>Rule</w:t>
            </w:r>
          </w:p>
        </w:tc>
        <w:tc>
          <w:tcPr>
            <w:tcW w:w="3827" w:type="dxa"/>
          </w:tcPr>
          <w:p w14:paraId="16808302" w14:textId="1ED72D81" w:rsidR="0030416A" w:rsidRPr="00B63A7F" w:rsidRDefault="0030416A" w:rsidP="00896BEA">
            <w:pPr>
              <w:spacing w:line="480" w:lineRule="auto"/>
              <w:jc w:val="center"/>
              <w:rPr>
                <w:rFonts w:ascii="Times New Roman" w:hAnsi="Times New Roman" w:cs="Times New Roman"/>
                <w:b/>
                <w:bCs/>
                <w:sz w:val="20"/>
                <w:szCs w:val="20"/>
              </w:rPr>
            </w:pPr>
            <w:r w:rsidRPr="00B63A7F">
              <w:rPr>
                <w:rFonts w:ascii="Times New Roman" w:hAnsi="Times New Roman" w:cs="Times New Roman"/>
                <w:b/>
                <w:bCs/>
                <w:sz w:val="20"/>
                <w:szCs w:val="20"/>
              </w:rPr>
              <w:t>Case</w:t>
            </w:r>
          </w:p>
        </w:tc>
      </w:tr>
      <w:tr w:rsidR="00534D5F" w:rsidRPr="00B63A7F" w14:paraId="7DDBC2E6" w14:textId="77777777" w:rsidTr="00D6411A">
        <w:tc>
          <w:tcPr>
            <w:tcW w:w="2693" w:type="dxa"/>
          </w:tcPr>
          <w:p w14:paraId="698448DE" w14:textId="1CDDE1A4" w:rsidR="0030416A" w:rsidRPr="00B63A7F" w:rsidRDefault="00B95D76" w:rsidP="00E07D03">
            <w:pPr>
              <w:pStyle w:val="ListParagraph"/>
              <w:numPr>
                <w:ilvl w:val="0"/>
                <w:numId w:val="37"/>
              </w:numPr>
              <w:spacing w:line="480" w:lineRule="auto"/>
              <w:ind w:left="454"/>
              <w:jc w:val="both"/>
              <w:rPr>
                <w:rFonts w:ascii="Times New Roman" w:hAnsi="Times New Roman" w:cs="Times New Roman"/>
                <w:sz w:val="20"/>
                <w:szCs w:val="20"/>
              </w:rPr>
            </w:pPr>
            <w:bookmarkStart w:id="10" w:name="_Hlk53421414"/>
            <w:r w:rsidRPr="00B63A7F">
              <w:rPr>
                <w:rFonts w:ascii="Times New Roman" w:hAnsi="Times New Roman" w:cs="Times New Roman"/>
                <w:sz w:val="20"/>
                <w:szCs w:val="20"/>
              </w:rPr>
              <w:t xml:space="preserve">Government </w:t>
            </w:r>
            <w:r w:rsidR="007D78CF" w:rsidRPr="00B63A7F">
              <w:rPr>
                <w:rFonts w:ascii="Times New Roman" w:hAnsi="Times New Roman" w:cs="Times New Roman"/>
                <w:sz w:val="20"/>
                <w:szCs w:val="20"/>
              </w:rPr>
              <w:t>b</w:t>
            </w:r>
            <w:r w:rsidRPr="00B63A7F">
              <w:rPr>
                <w:rFonts w:ascii="Times New Roman" w:hAnsi="Times New Roman" w:cs="Times New Roman"/>
                <w:sz w:val="20"/>
                <w:szCs w:val="20"/>
              </w:rPr>
              <w:t>udget m</w:t>
            </w:r>
            <w:r w:rsidR="003C72E6" w:rsidRPr="00B63A7F">
              <w:rPr>
                <w:rFonts w:ascii="Times New Roman" w:hAnsi="Times New Roman" w:cs="Times New Roman"/>
                <w:sz w:val="20"/>
                <w:szCs w:val="20"/>
              </w:rPr>
              <w:t xml:space="preserve">onitoring through </w:t>
            </w:r>
            <w:r w:rsidR="006B5CFE" w:rsidRPr="00B63A7F">
              <w:rPr>
                <w:rFonts w:ascii="Times New Roman" w:hAnsi="Times New Roman" w:cs="Times New Roman"/>
                <w:sz w:val="20"/>
                <w:szCs w:val="20"/>
              </w:rPr>
              <w:t>ICT</w:t>
            </w:r>
            <w:r w:rsidR="00E07D03" w:rsidRPr="00B63A7F">
              <w:rPr>
                <w:rFonts w:ascii="Times New Roman" w:hAnsi="Times New Roman" w:cs="Times New Roman"/>
                <w:sz w:val="20"/>
                <w:szCs w:val="20"/>
              </w:rPr>
              <w:t xml:space="preserve">, </w:t>
            </w:r>
            <w:r w:rsidR="006B488D" w:rsidRPr="00B63A7F">
              <w:rPr>
                <w:rFonts w:ascii="Times New Roman" w:hAnsi="Times New Roman" w:cs="Times New Roman"/>
                <w:sz w:val="20"/>
                <w:szCs w:val="20"/>
              </w:rPr>
              <w:t xml:space="preserve">incorporating </w:t>
            </w:r>
            <w:r w:rsidR="00E07D03" w:rsidRPr="00B63A7F">
              <w:rPr>
                <w:rFonts w:ascii="Times New Roman" w:hAnsi="Times New Roman" w:cs="Times New Roman"/>
                <w:sz w:val="20"/>
                <w:szCs w:val="20"/>
              </w:rPr>
              <w:t>social media</w:t>
            </w:r>
            <w:r w:rsidR="00EE0C6A" w:rsidRPr="00B63A7F">
              <w:rPr>
                <w:rFonts w:ascii="Times New Roman" w:hAnsi="Times New Roman" w:cs="Times New Roman"/>
                <w:sz w:val="20"/>
                <w:szCs w:val="20"/>
              </w:rPr>
              <w:t xml:space="preserve">, </w:t>
            </w:r>
            <w:r w:rsidR="00E07D03" w:rsidRPr="00B63A7F">
              <w:rPr>
                <w:rFonts w:ascii="Times New Roman" w:hAnsi="Times New Roman" w:cs="Times New Roman"/>
                <w:sz w:val="20"/>
                <w:szCs w:val="20"/>
              </w:rPr>
              <w:t xml:space="preserve">and a specialised online </w:t>
            </w:r>
            <w:r w:rsidR="0011111F" w:rsidRPr="00B63A7F">
              <w:rPr>
                <w:rFonts w:ascii="Times New Roman" w:hAnsi="Times New Roman" w:cs="Times New Roman"/>
                <w:sz w:val="20"/>
                <w:szCs w:val="20"/>
              </w:rPr>
              <w:t>monitoring</w:t>
            </w:r>
            <w:r w:rsidR="00DB0035" w:rsidRPr="00B63A7F">
              <w:rPr>
                <w:rFonts w:ascii="Times New Roman" w:hAnsi="Times New Roman" w:cs="Times New Roman"/>
                <w:sz w:val="20"/>
                <w:szCs w:val="20"/>
              </w:rPr>
              <w:t xml:space="preserve"> </w:t>
            </w:r>
            <w:r w:rsidR="00E07D03" w:rsidRPr="00B63A7F">
              <w:rPr>
                <w:rFonts w:ascii="Times New Roman" w:hAnsi="Times New Roman" w:cs="Times New Roman"/>
                <w:sz w:val="20"/>
                <w:szCs w:val="20"/>
              </w:rPr>
              <w:t xml:space="preserve">platform </w:t>
            </w:r>
            <w:r w:rsidR="006B5CFE" w:rsidRPr="00B63A7F">
              <w:rPr>
                <w:rFonts w:ascii="Times New Roman" w:hAnsi="Times New Roman" w:cs="Times New Roman"/>
                <w:sz w:val="20"/>
                <w:szCs w:val="20"/>
              </w:rPr>
              <w:t>have an impact on</w:t>
            </w:r>
            <w:r w:rsidR="00E07D03" w:rsidRPr="00B63A7F">
              <w:rPr>
                <w:rFonts w:ascii="Times New Roman" w:hAnsi="Times New Roman" w:cs="Times New Roman"/>
                <w:sz w:val="20"/>
                <w:szCs w:val="20"/>
              </w:rPr>
              <w:t xml:space="preserve"> </w:t>
            </w:r>
            <w:r w:rsidR="006B5CFE" w:rsidRPr="00B63A7F">
              <w:rPr>
                <w:rFonts w:ascii="Times New Roman" w:hAnsi="Times New Roman" w:cs="Times New Roman"/>
                <w:sz w:val="20"/>
                <w:szCs w:val="20"/>
              </w:rPr>
              <w:t xml:space="preserve">improving </w:t>
            </w:r>
            <w:r w:rsidR="001B3CE1" w:rsidRPr="00B63A7F">
              <w:rPr>
                <w:rFonts w:ascii="Times New Roman" w:hAnsi="Times New Roman" w:cs="Times New Roman"/>
                <w:sz w:val="20"/>
                <w:szCs w:val="20"/>
              </w:rPr>
              <w:t>government</w:t>
            </w:r>
            <w:r w:rsidR="00E07D03" w:rsidRPr="00B63A7F">
              <w:rPr>
                <w:rFonts w:ascii="Times New Roman" w:hAnsi="Times New Roman" w:cs="Times New Roman"/>
                <w:sz w:val="20"/>
                <w:szCs w:val="20"/>
              </w:rPr>
              <w:t xml:space="preserve"> </w:t>
            </w:r>
            <w:r w:rsidR="006B5CFE" w:rsidRPr="00B63A7F">
              <w:rPr>
                <w:rFonts w:ascii="Times New Roman" w:hAnsi="Times New Roman" w:cs="Times New Roman"/>
                <w:sz w:val="20"/>
                <w:szCs w:val="20"/>
              </w:rPr>
              <w:t xml:space="preserve">accountability and reducing </w:t>
            </w:r>
            <w:r w:rsidR="00854193" w:rsidRPr="00B63A7F">
              <w:rPr>
                <w:rFonts w:ascii="Times New Roman" w:hAnsi="Times New Roman" w:cs="Times New Roman"/>
                <w:sz w:val="20"/>
                <w:szCs w:val="20"/>
              </w:rPr>
              <w:t xml:space="preserve">government </w:t>
            </w:r>
            <w:r w:rsidR="006B5CFE" w:rsidRPr="00B63A7F">
              <w:rPr>
                <w:rFonts w:ascii="Times New Roman" w:hAnsi="Times New Roman" w:cs="Times New Roman"/>
                <w:sz w:val="20"/>
                <w:szCs w:val="20"/>
              </w:rPr>
              <w:t>corruption by bringing citizen awareness to budgeted government projects</w:t>
            </w:r>
            <w:r w:rsidR="00DB0035" w:rsidRPr="00B63A7F">
              <w:rPr>
                <w:rFonts w:ascii="Times New Roman" w:hAnsi="Times New Roman" w:cs="Times New Roman"/>
                <w:sz w:val="20"/>
                <w:szCs w:val="20"/>
              </w:rPr>
              <w:t>.</w:t>
            </w:r>
            <w:bookmarkEnd w:id="10"/>
          </w:p>
        </w:tc>
        <w:tc>
          <w:tcPr>
            <w:tcW w:w="3261" w:type="dxa"/>
            <w:tcBorders>
              <w:bottom w:val="single" w:sz="4" w:space="0" w:color="auto"/>
            </w:tcBorders>
          </w:tcPr>
          <w:p w14:paraId="56807070" w14:textId="4C2F530B" w:rsidR="0030416A" w:rsidRPr="00B63A7F" w:rsidRDefault="006B5CFE" w:rsidP="00896BEA">
            <w:pPr>
              <w:pStyle w:val="ListParagraph"/>
              <w:numPr>
                <w:ilvl w:val="0"/>
                <w:numId w:val="37"/>
              </w:numPr>
              <w:spacing w:line="480" w:lineRule="auto"/>
              <w:ind w:left="454"/>
              <w:jc w:val="both"/>
              <w:rPr>
                <w:rFonts w:ascii="Times New Roman" w:hAnsi="Times New Roman" w:cs="Times New Roman"/>
                <w:sz w:val="20"/>
                <w:szCs w:val="20"/>
              </w:rPr>
            </w:pPr>
            <w:r w:rsidRPr="00B63A7F">
              <w:rPr>
                <w:rFonts w:ascii="Times New Roman" w:hAnsi="Times New Roman" w:cs="Times New Roman"/>
                <w:sz w:val="20"/>
                <w:szCs w:val="20"/>
              </w:rPr>
              <w:t>ICT</w:t>
            </w:r>
            <w:r w:rsidR="00854193" w:rsidRPr="00B63A7F">
              <w:rPr>
                <w:rFonts w:ascii="Times New Roman" w:hAnsi="Times New Roman" w:cs="Times New Roman"/>
                <w:sz w:val="20"/>
                <w:szCs w:val="20"/>
              </w:rPr>
              <w:t>,</w:t>
            </w:r>
            <w:r w:rsidRPr="00B63A7F">
              <w:rPr>
                <w:rFonts w:ascii="Times New Roman" w:hAnsi="Times New Roman" w:cs="Times New Roman"/>
                <w:sz w:val="20"/>
                <w:szCs w:val="20"/>
              </w:rPr>
              <w:t xml:space="preserve"> </w:t>
            </w:r>
            <w:r w:rsidR="0011111F" w:rsidRPr="00B63A7F">
              <w:rPr>
                <w:rFonts w:ascii="Times New Roman" w:hAnsi="Times New Roman" w:cs="Times New Roman"/>
                <w:sz w:val="20"/>
                <w:szCs w:val="20"/>
              </w:rPr>
              <w:t xml:space="preserve">incorporating </w:t>
            </w:r>
            <w:r w:rsidRPr="00B63A7F">
              <w:rPr>
                <w:rFonts w:ascii="Times New Roman" w:hAnsi="Times New Roman" w:cs="Times New Roman"/>
                <w:sz w:val="20"/>
                <w:szCs w:val="20"/>
              </w:rPr>
              <w:t xml:space="preserve">social media </w:t>
            </w:r>
            <w:r w:rsidR="0011111F" w:rsidRPr="00B63A7F">
              <w:rPr>
                <w:rFonts w:ascii="Times New Roman" w:hAnsi="Times New Roman" w:cs="Times New Roman"/>
                <w:sz w:val="20"/>
                <w:szCs w:val="20"/>
              </w:rPr>
              <w:t>and specialised online monitoring platforms</w:t>
            </w:r>
            <w:r w:rsidR="00240159">
              <w:rPr>
                <w:rFonts w:ascii="Times New Roman" w:hAnsi="Times New Roman" w:cs="Times New Roman"/>
                <w:sz w:val="20"/>
                <w:szCs w:val="20"/>
              </w:rPr>
              <w:t>,</w:t>
            </w:r>
            <w:r w:rsidR="0011111F" w:rsidRPr="00B63A7F">
              <w:rPr>
                <w:rFonts w:ascii="Times New Roman" w:hAnsi="Times New Roman" w:cs="Times New Roman"/>
                <w:sz w:val="20"/>
                <w:szCs w:val="20"/>
              </w:rPr>
              <w:t xml:space="preserve"> </w:t>
            </w:r>
            <w:r w:rsidRPr="00B63A7F">
              <w:rPr>
                <w:rFonts w:ascii="Times New Roman" w:hAnsi="Times New Roman" w:cs="Times New Roman"/>
                <w:sz w:val="20"/>
                <w:szCs w:val="20"/>
              </w:rPr>
              <w:t xml:space="preserve">are expedient for e-transparency leading to the limiting of </w:t>
            </w:r>
            <w:r w:rsidR="00060383" w:rsidRPr="00B63A7F">
              <w:rPr>
                <w:rFonts w:ascii="Times New Roman" w:hAnsi="Times New Roman" w:cs="Times New Roman"/>
                <w:sz w:val="20"/>
                <w:szCs w:val="20"/>
              </w:rPr>
              <w:t xml:space="preserve">government budgetary </w:t>
            </w:r>
            <w:r w:rsidRPr="00B63A7F">
              <w:rPr>
                <w:rFonts w:ascii="Times New Roman" w:hAnsi="Times New Roman" w:cs="Times New Roman"/>
                <w:sz w:val="20"/>
                <w:szCs w:val="20"/>
              </w:rPr>
              <w:t>corruption.</w:t>
            </w:r>
          </w:p>
          <w:p w14:paraId="0CF495E0" w14:textId="77777777" w:rsidR="009B10A7" w:rsidRPr="00B63A7F" w:rsidRDefault="009B10A7" w:rsidP="00D6411A">
            <w:pPr>
              <w:pStyle w:val="ListParagraph"/>
              <w:spacing w:line="480" w:lineRule="auto"/>
              <w:ind w:left="454"/>
              <w:jc w:val="both"/>
              <w:rPr>
                <w:rFonts w:ascii="Times New Roman" w:hAnsi="Times New Roman" w:cs="Times New Roman"/>
                <w:sz w:val="20"/>
                <w:szCs w:val="20"/>
              </w:rPr>
            </w:pPr>
          </w:p>
          <w:p w14:paraId="3E004C2D" w14:textId="2E595BBC" w:rsidR="009B10A7" w:rsidRPr="00B63A7F" w:rsidRDefault="001D0C62" w:rsidP="009B10A7">
            <w:pPr>
              <w:spacing w:line="480" w:lineRule="auto"/>
              <w:jc w:val="both"/>
              <w:rPr>
                <w:rFonts w:ascii="Times New Roman" w:hAnsi="Times New Roman" w:cs="Times New Roman"/>
                <w:sz w:val="20"/>
                <w:szCs w:val="20"/>
              </w:rPr>
            </w:pPr>
            <w:r w:rsidRPr="00B63A7F">
              <w:rPr>
                <w:rFonts w:ascii="Times New Roman" w:hAnsi="Times New Roman" w:cs="Times New Roman"/>
                <w:sz w:val="20"/>
                <w:szCs w:val="20"/>
              </w:rPr>
              <w:t>Proposition 1: Budget monitoring ICT incorporating social media activities can be used to reduce budget secrecy thus promoting the execution of beneficial budgeted projects. Proposition 2: Budget monitoring ICT incorporating social media activities can limit the under-delivery and abandonment of budgeted projects.</w:t>
            </w:r>
          </w:p>
          <w:p w14:paraId="660D1ECD" w14:textId="0E2D4584" w:rsidR="008E3ACF" w:rsidRPr="00B63A7F" w:rsidRDefault="008E3ACF" w:rsidP="009B10A7">
            <w:pPr>
              <w:spacing w:line="480" w:lineRule="auto"/>
              <w:jc w:val="both"/>
              <w:rPr>
                <w:rFonts w:ascii="Times New Roman" w:hAnsi="Times New Roman" w:cs="Times New Roman"/>
                <w:sz w:val="20"/>
                <w:szCs w:val="20"/>
              </w:rPr>
            </w:pPr>
            <w:r w:rsidRPr="00B63A7F">
              <w:rPr>
                <w:rFonts w:ascii="Times New Roman" w:hAnsi="Times New Roman" w:cs="Times New Roman"/>
                <w:sz w:val="20"/>
                <w:szCs w:val="20"/>
              </w:rPr>
              <w:t xml:space="preserve">Proposition 3: Budget monitoring ICT incorporating social media activities can highlight when vaguely specified budgeted projects allow for budget misrepresentation, inflation and recurrence. </w:t>
            </w:r>
          </w:p>
          <w:p w14:paraId="075E8FCD" w14:textId="77777777" w:rsidR="0018601C" w:rsidRPr="00B63A7F" w:rsidRDefault="0018601C" w:rsidP="009B10A7">
            <w:pPr>
              <w:spacing w:line="480" w:lineRule="auto"/>
              <w:jc w:val="both"/>
              <w:rPr>
                <w:rFonts w:ascii="Times New Roman" w:hAnsi="Times New Roman" w:cs="Times New Roman"/>
                <w:sz w:val="20"/>
                <w:szCs w:val="20"/>
              </w:rPr>
            </w:pPr>
            <w:r w:rsidRPr="00B63A7F">
              <w:rPr>
                <w:rFonts w:ascii="Times New Roman" w:hAnsi="Times New Roman" w:cs="Times New Roman"/>
                <w:sz w:val="20"/>
                <w:szCs w:val="20"/>
              </w:rPr>
              <w:t xml:space="preserve">Proposition 4: Budget monitoring ICT incorporating social media activities </w:t>
            </w:r>
            <w:r w:rsidRPr="00B63A7F">
              <w:rPr>
                <w:rFonts w:ascii="Times New Roman" w:hAnsi="Times New Roman" w:cs="Times New Roman"/>
                <w:sz w:val="20"/>
                <w:szCs w:val="20"/>
              </w:rPr>
              <w:lastRenderedPageBreak/>
              <w:t xml:space="preserve">can be used to monitor government budgets to ensure that not only political party loyalists are rewarded by budgeted projects. </w:t>
            </w:r>
          </w:p>
          <w:p w14:paraId="1F6F6105" w14:textId="7DCFFF3E" w:rsidR="009B10A7" w:rsidRPr="00B63A7F" w:rsidRDefault="008B1DAB" w:rsidP="009B10A7">
            <w:pPr>
              <w:spacing w:line="480" w:lineRule="auto"/>
              <w:jc w:val="both"/>
              <w:rPr>
                <w:rFonts w:ascii="Times New Roman" w:hAnsi="Times New Roman" w:cs="Times New Roman"/>
                <w:sz w:val="20"/>
                <w:szCs w:val="20"/>
              </w:rPr>
            </w:pPr>
            <w:r w:rsidRPr="00B63A7F">
              <w:rPr>
                <w:rFonts w:ascii="Times New Roman" w:hAnsi="Times New Roman" w:cs="Times New Roman"/>
                <w:sz w:val="20"/>
                <w:szCs w:val="20"/>
              </w:rPr>
              <w:t xml:space="preserve">Proposition 5: Communication about the government budget through ICT incorporating social media helps citizens appreciate the government budget and participate in the monitoring of budgeted projects. </w:t>
            </w:r>
            <w:r w:rsidR="00BA16B0" w:rsidRPr="00B63A7F">
              <w:rPr>
                <w:rFonts w:ascii="Times New Roman" w:hAnsi="Times New Roman" w:cs="Times New Roman"/>
                <w:sz w:val="20"/>
                <w:szCs w:val="20"/>
              </w:rPr>
              <w:t>Proposition 6: Budget monitoring ICT incorporating social media activities can enable citizens to become emancipated via the ability to monitor the implementation of budgeted projects and hold elected officials to account.</w:t>
            </w:r>
          </w:p>
          <w:p w14:paraId="6620F0E3" w14:textId="77777777" w:rsidR="001A19EC" w:rsidRPr="00B63A7F" w:rsidRDefault="001A19EC" w:rsidP="009B10A7">
            <w:pPr>
              <w:spacing w:line="480" w:lineRule="auto"/>
              <w:jc w:val="both"/>
              <w:rPr>
                <w:rFonts w:ascii="Times New Roman" w:hAnsi="Times New Roman" w:cs="Times New Roman"/>
                <w:sz w:val="20"/>
                <w:szCs w:val="20"/>
              </w:rPr>
            </w:pPr>
            <w:r w:rsidRPr="00B63A7F">
              <w:rPr>
                <w:rFonts w:ascii="Times New Roman" w:hAnsi="Times New Roman" w:cs="Times New Roman"/>
                <w:sz w:val="20"/>
                <w:szCs w:val="20"/>
              </w:rPr>
              <w:t>Proposition 7: Budget monitoring ICT incorporating social media activities can encourage advocacy activities related to budgeted projects.</w:t>
            </w:r>
          </w:p>
          <w:p w14:paraId="12EC5913" w14:textId="11DE6995" w:rsidR="009B10A7" w:rsidRPr="00B63A7F" w:rsidRDefault="001A19EC" w:rsidP="00D6411A">
            <w:pPr>
              <w:spacing w:line="480" w:lineRule="auto"/>
              <w:jc w:val="both"/>
              <w:rPr>
                <w:rFonts w:ascii="Times New Roman" w:hAnsi="Times New Roman" w:cs="Times New Roman"/>
                <w:sz w:val="20"/>
                <w:szCs w:val="20"/>
              </w:rPr>
            </w:pPr>
            <w:r w:rsidRPr="00B63A7F">
              <w:rPr>
                <w:rFonts w:ascii="Times New Roman" w:hAnsi="Times New Roman" w:cs="Times New Roman"/>
                <w:sz w:val="20"/>
                <w:szCs w:val="20"/>
              </w:rPr>
              <w:t>Proposition 8: Budget monitoring ICT incorporating social media activities can help build communities with activities focused around the monitoring of the government budget and its implementation.</w:t>
            </w:r>
          </w:p>
        </w:tc>
        <w:tc>
          <w:tcPr>
            <w:tcW w:w="3827" w:type="dxa"/>
          </w:tcPr>
          <w:p w14:paraId="1021DB03" w14:textId="3742118D" w:rsidR="0030416A" w:rsidRPr="00B63A7F" w:rsidRDefault="006B5CFE" w:rsidP="00240159">
            <w:pPr>
              <w:pStyle w:val="ListParagraph"/>
              <w:numPr>
                <w:ilvl w:val="0"/>
                <w:numId w:val="37"/>
              </w:numPr>
              <w:spacing w:line="480" w:lineRule="auto"/>
              <w:jc w:val="both"/>
              <w:rPr>
                <w:rFonts w:ascii="Times New Roman" w:hAnsi="Times New Roman" w:cs="Times New Roman"/>
                <w:sz w:val="20"/>
                <w:szCs w:val="20"/>
              </w:rPr>
            </w:pPr>
            <w:r w:rsidRPr="00B63A7F">
              <w:rPr>
                <w:rFonts w:ascii="Times New Roman" w:hAnsi="Times New Roman" w:cs="Times New Roman"/>
                <w:sz w:val="20"/>
                <w:szCs w:val="20"/>
              </w:rPr>
              <w:lastRenderedPageBreak/>
              <w:t>ICT</w:t>
            </w:r>
            <w:r w:rsidR="00854193" w:rsidRPr="00B63A7F">
              <w:rPr>
                <w:rFonts w:ascii="Times New Roman" w:hAnsi="Times New Roman" w:cs="Times New Roman"/>
                <w:sz w:val="20"/>
                <w:szCs w:val="20"/>
              </w:rPr>
              <w:t>,</w:t>
            </w:r>
            <w:r w:rsidRPr="00B63A7F">
              <w:rPr>
                <w:rFonts w:ascii="Times New Roman" w:hAnsi="Times New Roman" w:cs="Times New Roman"/>
                <w:sz w:val="20"/>
                <w:szCs w:val="20"/>
              </w:rPr>
              <w:t xml:space="preserve"> </w:t>
            </w:r>
            <w:r w:rsidR="00854193" w:rsidRPr="00B63A7F">
              <w:rPr>
                <w:rFonts w:ascii="Times New Roman" w:hAnsi="Times New Roman" w:cs="Times New Roman"/>
                <w:sz w:val="20"/>
                <w:szCs w:val="20"/>
              </w:rPr>
              <w:t xml:space="preserve">incorporating social media and </w:t>
            </w:r>
            <w:r w:rsidR="00060383" w:rsidRPr="00B63A7F">
              <w:rPr>
                <w:rFonts w:ascii="Times New Roman" w:hAnsi="Times New Roman" w:cs="Times New Roman"/>
                <w:sz w:val="20"/>
                <w:szCs w:val="20"/>
              </w:rPr>
              <w:t xml:space="preserve">a </w:t>
            </w:r>
            <w:r w:rsidR="00854193" w:rsidRPr="00B63A7F">
              <w:rPr>
                <w:rFonts w:ascii="Times New Roman" w:hAnsi="Times New Roman" w:cs="Times New Roman"/>
                <w:sz w:val="20"/>
                <w:szCs w:val="20"/>
              </w:rPr>
              <w:t xml:space="preserve">specialised online monitoring platform </w:t>
            </w:r>
            <w:r w:rsidRPr="00B63A7F">
              <w:rPr>
                <w:rFonts w:ascii="Times New Roman" w:hAnsi="Times New Roman" w:cs="Times New Roman"/>
                <w:sz w:val="20"/>
                <w:szCs w:val="20"/>
              </w:rPr>
              <w:t>w</w:t>
            </w:r>
            <w:r w:rsidR="00060383" w:rsidRPr="00B63A7F">
              <w:rPr>
                <w:rFonts w:ascii="Times New Roman" w:hAnsi="Times New Roman" w:cs="Times New Roman"/>
                <w:sz w:val="20"/>
                <w:szCs w:val="20"/>
              </w:rPr>
              <w:t>as</w:t>
            </w:r>
            <w:r w:rsidRPr="00B63A7F">
              <w:rPr>
                <w:rFonts w:ascii="Times New Roman" w:hAnsi="Times New Roman" w:cs="Times New Roman"/>
                <w:sz w:val="20"/>
                <w:szCs w:val="20"/>
              </w:rPr>
              <w:t xml:space="preserve"> used by </w:t>
            </w:r>
            <w:r w:rsidRPr="00B63A7F">
              <w:rPr>
                <w:rFonts w:ascii="Times New Roman" w:hAnsi="Times New Roman" w:cs="Times New Roman"/>
                <w:i/>
                <w:iCs/>
                <w:sz w:val="20"/>
                <w:szCs w:val="20"/>
              </w:rPr>
              <w:t>Tracka</w:t>
            </w:r>
            <w:r w:rsidRPr="00B63A7F">
              <w:rPr>
                <w:rFonts w:ascii="Times New Roman" w:hAnsi="Times New Roman" w:cs="Times New Roman"/>
                <w:sz w:val="20"/>
                <w:szCs w:val="20"/>
              </w:rPr>
              <w:t xml:space="preserve"> to facilitate citizens access to government budget information and highlight corrupt practices</w:t>
            </w:r>
            <w:r w:rsidR="0090331A" w:rsidRPr="00B63A7F">
              <w:rPr>
                <w:rFonts w:ascii="Times New Roman" w:hAnsi="Times New Roman" w:cs="Times New Roman"/>
                <w:sz w:val="20"/>
                <w:szCs w:val="20"/>
              </w:rPr>
              <w:t xml:space="preserve"> leading to a limiting of government budgetary corruption</w:t>
            </w:r>
            <w:r w:rsidRPr="00B63A7F">
              <w:rPr>
                <w:rFonts w:ascii="Times New Roman" w:hAnsi="Times New Roman" w:cs="Times New Roman"/>
                <w:sz w:val="20"/>
                <w:szCs w:val="20"/>
              </w:rPr>
              <w:t xml:space="preserve">. </w:t>
            </w:r>
          </w:p>
        </w:tc>
      </w:tr>
    </w:tbl>
    <w:p w14:paraId="45386533" w14:textId="44F4167D" w:rsidR="003C08EE" w:rsidRPr="00B63A7F" w:rsidRDefault="003C08EE" w:rsidP="003C08EE">
      <w:pPr>
        <w:spacing w:line="240" w:lineRule="auto"/>
        <w:jc w:val="center"/>
        <w:rPr>
          <w:rFonts w:ascii="Times New Roman" w:hAnsi="Times New Roman" w:cs="Times New Roman"/>
          <w:bCs/>
        </w:rPr>
      </w:pPr>
    </w:p>
    <w:p w14:paraId="6B6DD1FA" w14:textId="59C8CD0F" w:rsidR="00AB23A8" w:rsidRPr="00B63A7F" w:rsidRDefault="00AB23A8" w:rsidP="00D6411A">
      <w:pPr>
        <w:spacing w:line="240" w:lineRule="auto"/>
        <w:rPr>
          <w:rFonts w:ascii="Times New Roman" w:hAnsi="Times New Roman" w:cs="Times New Roman"/>
          <w:bCs/>
        </w:rPr>
      </w:pPr>
    </w:p>
    <w:p w14:paraId="24C7D5AE" w14:textId="50F8F570" w:rsidR="006A2F1A" w:rsidRPr="00B63A7F" w:rsidRDefault="00A5402B" w:rsidP="006A2F1A">
      <w:pPr>
        <w:spacing w:line="480" w:lineRule="auto"/>
        <w:jc w:val="both"/>
        <w:rPr>
          <w:rFonts w:ascii="Times New Roman" w:hAnsi="Times New Roman" w:cs="Times New Roman"/>
          <w:sz w:val="24"/>
          <w:szCs w:val="24"/>
        </w:rPr>
      </w:pPr>
      <w:r w:rsidRPr="00B63A7F">
        <w:rPr>
          <w:rFonts w:ascii="Times New Roman" w:hAnsi="Times New Roman" w:cs="Times New Roman"/>
          <w:sz w:val="24"/>
          <w:szCs w:val="24"/>
        </w:rPr>
        <w:t xml:space="preserve">Our abductive </w:t>
      </w:r>
      <w:r w:rsidR="00B83D85" w:rsidRPr="00B63A7F">
        <w:rPr>
          <w:rFonts w:ascii="Times New Roman" w:hAnsi="Times New Roman" w:cs="Times New Roman"/>
          <w:sz w:val="24"/>
          <w:szCs w:val="24"/>
        </w:rPr>
        <w:t>procedure</w:t>
      </w:r>
      <w:r w:rsidRPr="00B63A7F">
        <w:rPr>
          <w:rFonts w:ascii="Times New Roman" w:hAnsi="Times New Roman" w:cs="Times New Roman"/>
          <w:sz w:val="24"/>
          <w:szCs w:val="24"/>
        </w:rPr>
        <w:t xml:space="preserve"> </w:t>
      </w:r>
      <w:r w:rsidR="006A2F1A" w:rsidRPr="00B63A7F">
        <w:rPr>
          <w:rFonts w:ascii="Times New Roman" w:hAnsi="Times New Roman" w:cs="Times New Roman"/>
          <w:sz w:val="24"/>
          <w:szCs w:val="24"/>
        </w:rPr>
        <w:t xml:space="preserve">accommodated virtual ethnography, improved interpretation, comparison, pattern analysis, and an extensive literature review </w:t>
      </w:r>
      <w:r w:rsidR="006A2F1A" w:rsidRPr="00B63A7F">
        <w:rPr>
          <w:rFonts w:ascii="Times New Roman" w:hAnsi="Times New Roman" w:cs="Times New Roman"/>
          <w:sz w:val="24"/>
          <w:szCs w:val="24"/>
        </w:rPr>
        <w:fldChar w:fldCharType="begin" w:fldLock="1"/>
      </w:r>
      <w:r w:rsidR="006A2F1A" w:rsidRPr="00B63A7F">
        <w:rPr>
          <w:rFonts w:ascii="Times New Roman" w:hAnsi="Times New Roman" w:cs="Times New Roman"/>
          <w:sz w:val="24"/>
          <w:szCs w:val="24"/>
        </w:rPr>
        <w:instrText>ADDIN CSL_CITATION { "citationItems" : [ { "id" : "ITEM-1", "itemData" : { "author" : [ { "dropping-particle" : "", "family" : "Bazeley", "given" : "Patricia", "non-dropping-particle" : "", "parse-names" : false, "suffix" : "" } ], "id" : "ITEM-1", "issued" : { "date-parts" : [ [ "2013" ] ] }, "publisher" : "Sage", "title" : "Qualitative data analysis: Practical strategies", "type" : "book" }, "uris" : [ "http://www.mendeley.com/documents/?uuid=6c348f3f-78f5-497d-b448-19eaccdf8b18" ] }, { "id" : "ITEM-2", "itemData" : { "ISBN" : "1473933412", "author" : [ { "dropping-particle" : "", "family" : "Smith", "given" : "Jonathan A", "non-dropping-particle" : "", "parse-names" : false, "suffix" : "" } ], "id" : "ITEM-2", "issued" : { "date-parts" : [ [ "2015" ] ] }, "publisher" : "Sage", "title" : "Qualitative psychology: A practical guide to research methods", "type" : "book" }, "uris" : [ "http://www.mendeley.com/documents/?uuid=96425940-ec15-4b08-94a6-250f444253cb" ] } ], "mendeley" : { "formattedCitation" : "(Bazeley, 2013; Smith, 2015)", "plainTextFormattedCitation" : "(Bazeley, 2013; Smith, 2015)", "previouslyFormattedCitation" : "(Bazeley, 2013; Smith, 2015)" }, "properties" : { "noteIndex" : 0 }, "schema" : "https://github.com/citation-style-language/schema/raw/master/csl-citation.json" }</w:instrText>
      </w:r>
      <w:r w:rsidR="006A2F1A" w:rsidRPr="00B63A7F">
        <w:rPr>
          <w:rFonts w:ascii="Times New Roman" w:hAnsi="Times New Roman" w:cs="Times New Roman"/>
          <w:sz w:val="24"/>
          <w:szCs w:val="24"/>
        </w:rPr>
        <w:fldChar w:fldCharType="separate"/>
      </w:r>
      <w:r w:rsidR="006A2F1A" w:rsidRPr="00B63A7F">
        <w:rPr>
          <w:rFonts w:ascii="Times New Roman" w:hAnsi="Times New Roman" w:cs="Times New Roman"/>
          <w:noProof/>
          <w:sz w:val="24"/>
          <w:szCs w:val="24"/>
        </w:rPr>
        <w:t>(Bazeley, 2013; Smith, 2015)</w:t>
      </w:r>
      <w:r w:rsidR="006A2F1A" w:rsidRPr="00B63A7F">
        <w:rPr>
          <w:rFonts w:ascii="Times New Roman" w:hAnsi="Times New Roman" w:cs="Times New Roman"/>
          <w:sz w:val="24"/>
          <w:szCs w:val="24"/>
        </w:rPr>
        <w:fldChar w:fldCharType="end"/>
      </w:r>
      <w:r w:rsidR="006A2F1A" w:rsidRPr="00B63A7F">
        <w:rPr>
          <w:rFonts w:ascii="Times New Roman" w:hAnsi="Times New Roman" w:cs="Times New Roman"/>
          <w:sz w:val="24"/>
          <w:szCs w:val="24"/>
        </w:rPr>
        <w:t xml:space="preserve">. </w:t>
      </w:r>
      <w:r w:rsidR="00D979B6" w:rsidRPr="00B63A7F">
        <w:rPr>
          <w:rFonts w:ascii="Times New Roman" w:hAnsi="Times New Roman" w:cs="Times New Roman"/>
          <w:sz w:val="24"/>
          <w:szCs w:val="24"/>
        </w:rPr>
        <w:t>We</w:t>
      </w:r>
      <w:r w:rsidR="006A2F1A" w:rsidRPr="00B63A7F">
        <w:rPr>
          <w:rFonts w:ascii="Times New Roman" w:hAnsi="Times New Roman" w:cs="Times New Roman"/>
          <w:sz w:val="24"/>
          <w:szCs w:val="24"/>
        </w:rPr>
        <w:t xml:space="preserve"> utilised an array of data sources including the ZIPs budgeted projects themselves, official reports from </w:t>
      </w:r>
      <w:r w:rsidR="006A2F1A" w:rsidRPr="00B63A7F">
        <w:rPr>
          <w:rFonts w:ascii="Times New Roman" w:hAnsi="Times New Roman" w:cs="Times New Roman"/>
          <w:i/>
          <w:iCs/>
          <w:sz w:val="24"/>
          <w:szCs w:val="24"/>
        </w:rPr>
        <w:t xml:space="preserve">Tracka </w:t>
      </w:r>
      <w:r w:rsidR="006A2F1A" w:rsidRPr="00B63A7F">
        <w:rPr>
          <w:rFonts w:ascii="Times New Roman" w:hAnsi="Times New Roman" w:cs="Times New Roman"/>
          <w:sz w:val="24"/>
          <w:szCs w:val="24"/>
        </w:rPr>
        <w:t xml:space="preserve">and the Budget office of the Federation of Nigeria, </w:t>
      </w:r>
      <w:r w:rsidR="00F15268">
        <w:rPr>
          <w:rFonts w:ascii="Times New Roman" w:hAnsi="Times New Roman" w:cs="Times New Roman"/>
          <w:sz w:val="24"/>
          <w:szCs w:val="24"/>
        </w:rPr>
        <w:t>four</w:t>
      </w:r>
      <w:r w:rsidR="00F15268" w:rsidRPr="00B63A7F">
        <w:rPr>
          <w:rFonts w:ascii="Times New Roman" w:hAnsi="Times New Roman" w:cs="Times New Roman"/>
          <w:sz w:val="24"/>
          <w:szCs w:val="24"/>
        </w:rPr>
        <w:t xml:space="preserve"> </w:t>
      </w:r>
      <w:r w:rsidR="006A2F1A" w:rsidRPr="00B63A7F">
        <w:rPr>
          <w:rFonts w:ascii="Times New Roman" w:hAnsi="Times New Roman" w:cs="Times New Roman"/>
          <w:sz w:val="24"/>
          <w:szCs w:val="24"/>
        </w:rPr>
        <w:t xml:space="preserve">semi-structured individual interviews with </w:t>
      </w:r>
      <w:r w:rsidR="006A2F1A" w:rsidRPr="00B63A7F">
        <w:rPr>
          <w:rFonts w:ascii="Times New Roman" w:hAnsi="Times New Roman" w:cs="Times New Roman"/>
          <w:i/>
          <w:iCs/>
          <w:sz w:val="24"/>
          <w:szCs w:val="24"/>
        </w:rPr>
        <w:t>Tracka</w:t>
      </w:r>
      <w:r w:rsidR="006A2F1A" w:rsidRPr="00B63A7F">
        <w:rPr>
          <w:rFonts w:ascii="Times New Roman" w:hAnsi="Times New Roman" w:cs="Times New Roman"/>
          <w:sz w:val="24"/>
          <w:szCs w:val="24"/>
        </w:rPr>
        <w:t xml:space="preserve"> Team members and 22 semi-structured individual interviews with community members where </w:t>
      </w:r>
      <w:r w:rsidR="006A2F1A" w:rsidRPr="00664DB5">
        <w:rPr>
          <w:rFonts w:ascii="Times New Roman" w:hAnsi="Times New Roman" w:cs="Times New Roman"/>
          <w:i/>
          <w:iCs/>
          <w:sz w:val="24"/>
          <w:szCs w:val="24"/>
        </w:rPr>
        <w:t>Tracka</w:t>
      </w:r>
      <w:r w:rsidR="006A2F1A" w:rsidRPr="00B63A7F">
        <w:rPr>
          <w:rFonts w:ascii="Times New Roman" w:hAnsi="Times New Roman" w:cs="Times New Roman"/>
          <w:sz w:val="24"/>
          <w:szCs w:val="24"/>
        </w:rPr>
        <w:t xml:space="preserve"> operated. Secondary data from media reports concerning </w:t>
      </w:r>
      <w:r w:rsidR="006A2F1A" w:rsidRPr="00B63A7F">
        <w:rPr>
          <w:rFonts w:ascii="Times New Roman" w:hAnsi="Times New Roman" w:cs="Times New Roman"/>
          <w:i/>
          <w:iCs/>
          <w:sz w:val="24"/>
          <w:szCs w:val="24"/>
        </w:rPr>
        <w:t>Tracka</w:t>
      </w:r>
      <w:r w:rsidR="006A2F1A" w:rsidRPr="00B63A7F">
        <w:rPr>
          <w:rFonts w:ascii="Times New Roman" w:hAnsi="Times New Roman" w:cs="Times New Roman"/>
          <w:sz w:val="24"/>
          <w:szCs w:val="24"/>
        </w:rPr>
        <w:t xml:space="preserve"> from 2015 to 2019 were also utilised. This way, we observed the monitoring of 1,275 budgeted ZIPs to abductively infer propositions on how </w:t>
      </w:r>
      <w:r w:rsidR="006A2F1A" w:rsidRPr="00B63A7F">
        <w:rPr>
          <w:rFonts w:ascii="Times New Roman" w:hAnsi="Times New Roman" w:cs="Times New Roman"/>
          <w:i/>
          <w:iCs/>
          <w:sz w:val="24"/>
          <w:szCs w:val="24"/>
        </w:rPr>
        <w:t>Tracka</w:t>
      </w:r>
      <w:r w:rsidR="006A2F1A" w:rsidRPr="00B63A7F">
        <w:rPr>
          <w:rFonts w:ascii="Times New Roman" w:hAnsi="Times New Roman" w:cs="Times New Roman"/>
          <w:sz w:val="24"/>
          <w:szCs w:val="24"/>
        </w:rPr>
        <w:t xml:space="preserve"> used ICT </w:t>
      </w:r>
      <w:r w:rsidR="00476B19" w:rsidRPr="00B63A7F">
        <w:rPr>
          <w:rFonts w:ascii="Times New Roman" w:hAnsi="Times New Roman" w:cs="Times New Roman"/>
          <w:sz w:val="24"/>
          <w:szCs w:val="24"/>
        </w:rPr>
        <w:t>incorporating</w:t>
      </w:r>
      <w:r w:rsidR="006A2F1A" w:rsidRPr="00B63A7F">
        <w:rPr>
          <w:rFonts w:ascii="Times New Roman" w:hAnsi="Times New Roman" w:cs="Times New Roman"/>
          <w:sz w:val="24"/>
          <w:szCs w:val="24"/>
        </w:rPr>
        <w:t xml:space="preserve"> social media to facilitate transparency around the Nigerian ZIPs budgeting process.</w:t>
      </w:r>
      <w:r w:rsidR="00B63A7F" w:rsidRPr="00B63A7F">
        <w:rPr>
          <w:rFonts w:ascii="Times New Roman" w:hAnsi="Times New Roman" w:cs="Times New Roman"/>
          <w:sz w:val="24"/>
          <w:szCs w:val="24"/>
        </w:rPr>
        <w:t xml:space="preserve"> Next, we present </w:t>
      </w:r>
      <w:r w:rsidR="00E41273">
        <w:rPr>
          <w:rFonts w:ascii="Times New Roman" w:hAnsi="Times New Roman" w:cs="Times New Roman"/>
          <w:sz w:val="24"/>
          <w:szCs w:val="24"/>
        </w:rPr>
        <w:t xml:space="preserve">additional </w:t>
      </w:r>
      <w:r w:rsidR="00B63A7F" w:rsidRPr="00B63A7F">
        <w:rPr>
          <w:rFonts w:ascii="Times New Roman" w:hAnsi="Times New Roman" w:cs="Times New Roman"/>
          <w:sz w:val="24"/>
          <w:szCs w:val="24"/>
        </w:rPr>
        <w:t>literature and logic behind the result and rule presented in Table 1</w:t>
      </w:r>
      <w:r w:rsidR="00F15268">
        <w:rPr>
          <w:rFonts w:ascii="Times New Roman" w:hAnsi="Times New Roman" w:cs="Times New Roman"/>
          <w:sz w:val="24"/>
          <w:szCs w:val="24"/>
        </w:rPr>
        <w:t>,</w:t>
      </w:r>
      <w:r w:rsidR="00B63A7F" w:rsidRPr="00B63A7F">
        <w:rPr>
          <w:rFonts w:ascii="Times New Roman" w:hAnsi="Times New Roman" w:cs="Times New Roman"/>
          <w:sz w:val="24"/>
          <w:szCs w:val="24"/>
        </w:rPr>
        <w:t xml:space="preserve"> in Sections 5 and 6 </w:t>
      </w:r>
      <w:r w:rsidR="00AB5DE8">
        <w:rPr>
          <w:rFonts w:ascii="Times New Roman" w:hAnsi="Times New Roman" w:cs="Times New Roman"/>
          <w:sz w:val="24"/>
          <w:szCs w:val="24"/>
        </w:rPr>
        <w:t>respectively</w:t>
      </w:r>
      <w:r w:rsidR="00F15268">
        <w:rPr>
          <w:rFonts w:ascii="Times New Roman" w:hAnsi="Times New Roman" w:cs="Times New Roman"/>
          <w:sz w:val="24"/>
          <w:szCs w:val="24"/>
        </w:rPr>
        <w:t>,</w:t>
      </w:r>
      <w:r w:rsidR="00AB5DE8">
        <w:rPr>
          <w:rFonts w:ascii="Times New Roman" w:hAnsi="Times New Roman" w:cs="Times New Roman"/>
          <w:sz w:val="24"/>
          <w:szCs w:val="24"/>
        </w:rPr>
        <w:t xml:space="preserve"> </w:t>
      </w:r>
      <w:r w:rsidR="00B63A7F" w:rsidRPr="00B63A7F">
        <w:rPr>
          <w:rFonts w:ascii="Times New Roman" w:hAnsi="Times New Roman" w:cs="Times New Roman"/>
          <w:sz w:val="24"/>
          <w:szCs w:val="24"/>
        </w:rPr>
        <w:t>before going into the result</w:t>
      </w:r>
      <w:r w:rsidR="00F15268">
        <w:rPr>
          <w:rFonts w:ascii="Times New Roman" w:hAnsi="Times New Roman" w:cs="Times New Roman"/>
          <w:sz w:val="24"/>
          <w:szCs w:val="24"/>
        </w:rPr>
        <w:t>s</w:t>
      </w:r>
      <w:r w:rsidR="00B63A7F" w:rsidRPr="00B63A7F">
        <w:rPr>
          <w:rFonts w:ascii="Times New Roman" w:hAnsi="Times New Roman" w:cs="Times New Roman"/>
          <w:sz w:val="24"/>
          <w:szCs w:val="24"/>
        </w:rPr>
        <w:t xml:space="preserve"> and case analysis in Section 7. Section 8 presents the case discussion</w:t>
      </w:r>
      <w:r w:rsidR="00E41273">
        <w:rPr>
          <w:rFonts w:ascii="Times New Roman" w:hAnsi="Times New Roman" w:cs="Times New Roman"/>
          <w:sz w:val="24"/>
          <w:szCs w:val="24"/>
        </w:rPr>
        <w:t xml:space="preserve"> while Section 9 introduces the </w:t>
      </w:r>
      <w:r w:rsidR="00E41273" w:rsidRPr="00E41273">
        <w:rPr>
          <w:rFonts w:ascii="Times New Roman" w:hAnsi="Times New Roman" w:cs="Times New Roman"/>
          <w:sz w:val="24"/>
          <w:szCs w:val="24"/>
        </w:rPr>
        <w:t>abductive model</w:t>
      </w:r>
      <w:r w:rsidR="00E41273">
        <w:rPr>
          <w:rFonts w:ascii="Times New Roman" w:hAnsi="Times New Roman" w:cs="Times New Roman"/>
          <w:sz w:val="24"/>
          <w:szCs w:val="24"/>
        </w:rPr>
        <w:t xml:space="preserve">. </w:t>
      </w:r>
    </w:p>
    <w:p w14:paraId="41860184" w14:textId="77777777" w:rsidR="00DD22ED" w:rsidRPr="00B63A7F" w:rsidRDefault="00DD22ED" w:rsidP="006A2F1A">
      <w:pPr>
        <w:spacing w:line="480" w:lineRule="auto"/>
        <w:jc w:val="both"/>
        <w:rPr>
          <w:rFonts w:ascii="Times New Roman" w:hAnsi="Times New Roman" w:cs="Times New Roman"/>
          <w:sz w:val="24"/>
          <w:szCs w:val="24"/>
        </w:rPr>
      </w:pPr>
    </w:p>
    <w:p w14:paraId="1F8F2F12" w14:textId="79D09A23" w:rsidR="003C08EE" w:rsidRPr="00B63A7F" w:rsidRDefault="003C32E8" w:rsidP="008207C2">
      <w:pPr>
        <w:spacing w:line="480" w:lineRule="auto"/>
        <w:ind w:left="720" w:hanging="720"/>
        <w:jc w:val="both"/>
        <w:rPr>
          <w:rFonts w:ascii="Times New Roman" w:hAnsi="Times New Roman" w:cs="Times New Roman"/>
          <w:sz w:val="24"/>
          <w:szCs w:val="24"/>
        </w:rPr>
      </w:pPr>
      <w:r w:rsidRPr="00B63A7F">
        <w:rPr>
          <w:rFonts w:ascii="Times New Roman" w:hAnsi="Times New Roman" w:cs="Times New Roman"/>
          <w:b/>
          <w:sz w:val="24"/>
          <w:szCs w:val="24"/>
        </w:rPr>
        <w:t>5</w:t>
      </w:r>
      <w:r w:rsidR="0027101C" w:rsidRPr="00B63A7F">
        <w:rPr>
          <w:rFonts w:ascii="Times New Roman" w:hAnsi="Times New Roman" w:cs="Times New Roman"/>
          <w:b/>
          <w:sz w:val="24"/>
          <w:szCs w:val="24"/>
        </w:rPr>
        <w:tab/>
      </w:r>
      <w:r w:rsidR="004C49C9" w:rsidRPr="00B63A7F">
        <w:rPr>
          <w:rFonts w:ascii="Times New Roman" w:hAnsi="Times New Roman" w:cs="Times New Roman"/>
          <w:b/>
          <w:sz w:val="24"/>
          <w:szCs w:val="24"/>
        </w:rPr>
        <w:t>Result</w:t>
      </w:r>
      <w:r w:rsidR="00DD22ED" w:rsidRPr="00B63A7F" w:rsidDel="00DD22ED">
        <w:rPr>
          <w:rFonts w:ascii="Times New Roman" w:hAnsi="Times New Roman" w:cs="Times New Roman"/>
          <w:b/>
          <w:sz w:val="24"/>
          <w:szCs w:val="24"/>
        </w:rPr>
        <w:t xml:space="preserve"> </w:t>
      </w:r>
    </w:p>
    <w:p w14:paraId="530D7B56" w14:textId="77777777" w:rsidR="003C08EE" w:rsidRPr="00B63A7F" w:rsidRDefault="003C08EE" w:rsidP="003C08EE">
      <w:pPr>
        <w:spacing w:line="480" w:lineRule="auto"/>
        <w:jc w:val="both"/>
        <w:rPr>
          <w:rFonts w:ascii="Times New Roman" w:hAnsi="Times New Roman" w:cs="Times New Roman"/>
          <w:sz w:val="24"/>
          <w:szCs w:val="24"/>
        </w:rPr>
      </w:pPr>
    </w:p>
    <w:p w14:paraId="5034F4A2" w14:textId="536CF733" w:rsidR="003C72E6" w:rsidRPr="00B63A7F" w:rsidRDefault="002A27EF" w:rsidP="003C72E6">
      <w:pPr>
        <w:spacing w:line="480" w:lineRule="auto"/>
        <w:jc w:val="both"/>
        <w:rPr>
          <w:rFonts w:ascii="Times New Roman" w:hAnsi="Times New Roman" w:cs="Times New Roman"/>
          <w:sz w:val="24"/>
          <w:szCs w:val="24"/>
        </w:rPr>
      </w:pPr>
      <w:r w:rsidRPr="00B63A7F">
        <w:rPr>
          <w:rFonts w:ascii="Times New Roman" w:hAnsi="Times New Roman" w:cs="Times New Roman"/>
          <w:sz w:val="24"/>
          <w:szCs w:val="24"/>
        </w:rPr>
        <w:t>Extant research shows that corruption levels are lower when citizens have greater access to information (</w:t>
      </w:r>
      <w:proofErr w:type="spellStart"/>
      <w:r w:rsidRPr="00B63A7F">
        <w:rPr>
          <w:rFonts w:ascii="Times New Roman" w:hAnsi="Times New Roman" w:cs="Times New Roman"/>
          <w:sz w:val="24"/>
          <w:szCs w:val="24"/>
        </w:rPr>
        <w:t>DiRienzo</w:t>
      </w:r>
      <w:proofErr w:type="spellEnd"/>
      <w:r w:rsidRPr="00B63A7F">
        <w:rPr>
          <w:rFonts w:ascii="Times New Roman" w:hAnsi="Times New Roman" w:cs="Times New Roman"/>
          <w:sz w:val="24"/>
          <w:szCs w:val="24"/>
        </w:rPr>
        <w:t xml:space="preserve"> et al., 2007). </w:t>
      </w:r>
      <w:r w:rsidR="003C72E6" w:rsidRPr="00B63A7F">
        <w:rPr>
          <w:rFonts w:ascii="Times New Roman" w:hAnsi="Times New Roman" w:cs="Times New Roman"/>
          <w:sz w:val="24"/>
          <w:szCs w:val="24"/>
        </w:rPr>
        <w:t>ICT</w:t>
      </w:r>
      <w:r w:rsidR="00036AEF" w:rsidRPr="00B63A7F">
        <w:rPr>
          <w:rFonts w:ascii="Times New Roman" w:hAnsi="Times New Roman" w:cs="Times New Roman"/>
          <w:sz w:val="24"/>
          <w:szCs w:val="24"/>
        </w:rPr>
        <w:t xml:space="preserve">, specifically </w:t>
      </w:r>
      <w:r w:rsidR="003C72E6" w:rsidRPr="00B63A7F">
        <w:rPr>
          <w:rFonts w:ascii="Times New Roman" w:hAnsi="Times New Roman" w:cs="Times New Roman"/>
          <w:sz w:val="24"/>
          <w:szCs w:val="24"/>
        </w:rPr>
        <w:t>social media</w:t>
      </w:r>
      <w:r w:rsidR="00D55C2A" w:rsidRPr="00B63A7F">
        <w:rPr>
          <w:rFonts w:ascii="Times New Roman" w:hAnsi="Times New Roman" w:cs="Times New Roman"/>
          <w:sz w:val="24"/>
          <w:szCs w:val="24"/>
        </w:rPr>
        <w:t>,</w:t>
      </w:r>
      <w:r w:rsidR="003C72E6" w:rsidRPr="00B63A7F">
        <w:rPr>
          <w:rFonts w:ascii="Times New Roman" w:hAnsi="Times New Roman" w:cs="Times New Roman"/>
          <w:sz w:val="24"/>
          <w:szCs w:val="24"/>
        </w:rPr>
        <w:t xml:space="preserve"> provide veritable empowerment platforms for aggregating people’s voices and mobilising public sentiments for uncovering and checking corrupt tendencies (Plascencia, 2015).</w:t>
      </w:r>
      <w:r w:rsidR="00DF1D33" w:rsidRPr="00B63A7F">
        <w:rPr>
          <w:rFonts w:ascii="Times New Roman" w:hAnsi="Times New Roman" w:cs="Times New Roman"/>
          <w:sz w:val="24"/>
          <w:szCs w:val="24"/>
        </w:rPr>
        <w:t xml:space="preserve"> This is because</w:t>
      </w:r>
      <w:r w:rsidR="003C72E6" w:rsidRPr="00B63A7F">
        <w:rPr>
          <w:rFonts w:ascii="Times New Roman" w:hAnsi="Times New Roman" w:cs="Times New Roman"/>
          <w:sz w:val="24"/>
          <w:szCs w:val="24"/>
        </w:rPr>
        <w:t xml:space="preserve"> social media networks are effective for online, near real-time dissemination of invaluable contents that could subject government officials to civic scrutiny regarding their social contract with the populace. </w:t>
      </w:r>
      <w:r w:rsidR="003C72E6" w:rsidRPr="00B63A7F">
        <w:rPr>
          <w:rFonts w:ascii="Times New Roman" w:hAnsi="Times New Roman" w:cs="Times New Roman"/>
          <w:sz w:val="24"/>
          <w:szCs w:val="24"/>
        </w:rPr>
        <w:lastRenderedPageBreak/>
        <w:t xml:space="preserve">Questionable conduct can be noticed and denounced by </w:t>
      </w:r>
      <w:r w:rsidR="006814C4" w:rsidRPr="00B63A7F">
        <w:rPr>
          <w:rFonts w:ascii="Times New Roman" w:hAnsi="Times New Roman" w:cs="Times New Roman"/>
          <w:sz w:val="24"/>
          <w:szCs w:val="24"/>
        </w:rPr>
        <w:t>the populace</w:t>
      </w:r>
      <w:r w:rsidR="003C72E6" w:rsidRPr="00B63A7F">
        <w:rPr>
          <w:rFonts w:ascii="Times New Roman" w:hAnsi="Times New Roman" w:cs="Times New Roman"/>
          <w:sz w:val="24"/>
          <w:szCs w:val="24"/>
        </w:rPr>
        <w:t xml:space="preserve">, and citizens can examine verifiable evidence concerning the public budget in a manner that was hitherto unthinkable. </w:t>
      </w:r>
    </w:p>
    <w:p w14:paraId="1A99D51A" w14:textId="77777777" w:rsidR="003C72E6" w:rsidRPr="00B63A7F" w:rsidRDefault="003C72E6" w:rsidP="003C72E6">
      <w:pPr>
        <w:spacing w:line="480" w:lineRule="auto"/>
        <w:jc w:val="both"/>
        <w:rPr>
          <w:rFonts w:ascii="Times New Roman" w:hAnsi="Times New Roman" w:cs="Times New Roman"/>
          <w:sz w:val="24"/>
          <w:szCs w:val="24"/>
        </w:rPr>
      </w:pPr>
    </w:p>
    <w:p w14:paraId="554B72FD" w14:textId="67301EB9" w:rsidR="003C07A6" w:rsidRPr="00B63A7F" w:rsidRDefault="003C72E6" w:rsidP="003C72E6">
      <w:pPr>
        <w:spacing w:line="480" w:lineRule="auto"/>
        <w:jc w:val="both"/>
        <w:rPr>
          <w:rFonts w:ascii="Times New Roman" w:hAnsi="Times New Roman" w:cs="Times New Roman"/>
          <w:sz w:val="24"/>
          <w:szCs w:val="24"/>
        </w:rPr>
      </w:pPr>
      <w:r w:rsidRPr="00B63A7F">
        <w:rPr>
          <w:rFonts w:ascii="Times New Roman" w:hAnsi="Times New Roman" w:cs="Times New Roman"/>
          <w:sz w:val="24"/>
          <w:szCs w:val="24"/>
        </w:rPr>
        <w:t>Bannister and Connolly (2011) explore the limits and desirability of e-transparency in public administration and conclude that the appropriate level of transparency and the nature of that transparency in public administration requires striking a balance between four sets of values/beliefs: (i) the public’s right to know, which has been embedded in FOI Acts in many countries; (ii) good governance, concerned with the delivery of public sector services in a way that reflects as closely as possible accepted public administration values such as efficiency, fairness, integrity, honesty and so on; (iii) costs and risks of delivery, because even electronically enabled transparency has both financial and other costs as well as risks, for example, privacy and the exposure to legal action</w:t>
      </w:r>
      <w:r w:rsidR="00F15268">
        <w:rPr>
          <w:rFonts w:ascii="Times New Roman" w:hAnsi="Times New Roman" w:cs="Times New Roman"/>
          <w:sz w:val="24"/>
          <w:szCs w:val="24"/>
        </w:rPr>
        <w:t>;</w:t>
      </w:r>
      <w:r w:rsidRPr="00B63A7F">
        <w:rPr>
          <w:rFonts w:ascii="Times New Roman" w:hAnsi="Times New Roman" w:cs="Times New Roman"/>
          <w:sz w:val="24"/>
          <w:szCs w:val="24"/>
        </w:rPr>
        <w:t xml:space="preserve"> and</w:t>
      </w:r>
      <w:r w:rsidR="00F15268">
        <w:rPr>
          <w:rFonts w:ascii="Times New Roman" w:hAnsi="Times New Roman" w:cs="Times New Roman"/>
          <w:sz w:val="24"/>
          <w:szCs w:val="24"/>
        </w:rPr>
        <w:t>,</w:t>
      </w:r>
      <w:r w:rsidRPr="00B63A7F">
        <w:rPr>
          <w:rFonts w:ascii="Times New Roman" w:hAnsi="Times New Roman" w:cs="Times New Roman"/>
          <w:sz w:val="24"/>
          <w:szCs w:val="24"/>
        </w:rPr>
        <w:t xml:space="preserve"> (iv) rights of public servants to their personal privacy, concerned with the extent to which citizens should be allowed to look over the shoulder of public servants as they work and the risk of stifling debate if it is held in public view. </w:t>
      </w:r>
    </w:p>
    <w:p w14:paraId="3E187A40" w14:textId="77777777" w:rsidR="003C07A6" w:rsidRPr="00B63A7F" w:rsidRDefault="003C07A6" w:rsidP="003C72E6">
      <w:pPr>
        <w:spacing w:line="480" w:lineRule="auto"/>
        <w:jc w:val="both"/>
        <w:rPr>
          <w:rFonts w:ascii="Times New Roman" w:hAnsi="Times New Roman" w:cs="Times New Roman"/>
          <w:sz w:val="24"/>
          <w:szCs w:val="24"/>
        </w:rPr>
      </w:pPr>
    </w:p>
    <w:p w14:paraId="4EF6A2BA" w14:textId="47438177" w:rsidR="00D73DE3" w:rsidRPr="00B63A7F" w:rsidRDefault="00E25AF2" w:rsidP="00D6411A">
      <w:pPr>
        <w:spacing w:line="480" w:lineRule="auto"/>
        <w:ind w:left="720" w:hanging="720"/>
        <w:jc w:val="both"/>
        <w:rPr>
          <w:rFonts w:ascii="Times New Roman" w:hAnsi="Times New Roman" w:cs="Times New Roman"/>
          <w:b/>
          <w:sz w:val="24"/>
          <w:szCs w:val="24"/>
          <w:shd w:val="clear" w:color="auto" w:fill="FFFFFF"/>
        </w:rPr>
      </w:pPr>
      <w:r w:rsidRPr="00B63A7F">
        <w:rPr>
          <w:rFonts w:ascii="Times New Roman" w:hAnsi="Times New Roman" w:cs="Times New Roman"/>
          <w:b/>
          <w:sz w:val="24"/>
          <w:szCs w:val="24"/>
          <w:shd w:val="clear" w:color="auto" w:fill="FFFFFF"/>
        </w:rPr>
        <w:t>6</w:t>
      </w:r>
      <w:r w:rsidR="00D73DE3" w:rsidRPr="00B63A7F">
        <w:rPr>
          <w:rFonts w:ascii="Times New Roman" w:hAnsi="Times New Roman" w:cs="Times New Roman"/>
          <w:b/>
          <w:sz w:val="24"/>
          <w:szCs w:val="24"/>
          <w:shd w:val="clear" w:color="auto" w:fill="FFFFFF"/>
        </w:rPr>
        <w:tab/>
        <w:t>Rule</w:t>
      </w:r>
      <w:r w:rsidR="00045BE8" w:rsidRPr="00B63A7F">
        <w:rPr>
          <w:rFonts w:ascii="Times New Roman" w:hAnsi="Times New Roman" w:cs="Times New Roman"/>
          <w:b/>
          <w:sz w:val="24"/>
          <w:szCs w:val="24"/>
          <w:shd w:val="clear" w:color="auto" w:fill="FFFFFF"/>
        </w:rPr>
        <w:t xml:space="preserve"> </w:t>
      </w:r>
    </w:p>
    <w:p w14:paraId="59E2AE73" w14:textId="77777777" w:rsidR="00B760F5" w:rsidRPr="00B63A7F" w:rsidRDefault="00B760F5" w:rsidP="00B760F5">
      <w:pPr>
        <w:spacing w:line="480" w:lineRule="auto"/>
        <w:jc w:val="both"/>
        <w:rPr>
          <w:rFonts w:ascii="Times New Roman" w:hAnsi="Times New Roman" w:cs="Times New Roman"/>
          <w:sz w:val="24"/>
          <w:szCs w:val="24"/>
        </w:rPr>
      </w:pPr>
    </w:p>
    <w:p w14:paraId="3EB2C0D2" w14:textId="5DA68FAC" w:rsidR="00B760F5" w:rsidRPr="00B63A7F" w:rsidRDefault="00B760F5" w:rsidP="00B760F5">
      <w:pPr>
        <w:spacing w:line="480" w:lineRule="auto"/>
        <w:jc w:val="both"/>
        <w:rPr>
          <w:rFonts w:ascii="Times New Roman" w:hAnsi="Times New Roman" w:cs="Times New Roman"/>
          <w:sz w:val="24"/>
          <w:szCs w:val="24"/>
        </w:rPr>
      </w:pPr>
      <w:r w:rsidRPr="00B63A7F">
        <w:rPr>
          <w:rFonts w:ascii="Times New Roman" w:hAnsi="Times New Roman" w:cs="Times New Roman"/>
          <w:sz w:val="24"/>
          <w:szCs w:val="24"/>
        </w:rPr>
        <w:t xml:space="preserve">While the right to exclude others has often been cited as one of the most important characteristics of private property </w:t>
      </w:r>
      <w:r w:rsidRPr="00B63A7F">
        <w:rPr>
          <w:rFonts w:ascii="Times New Roman" w:hAnsi="Times New Roman" w:cs="Times New Roman"/>
          <w:sz w:val="24"/>
          <w:szCs w:val="24"/>
        </w:rPr>
        <w:fldChar w:fldCharType="begin" w:fldLock="1"/>
      </w:r>
      <w:r w:rsidRPr="00B63A7F">
        <w:rPr>
          <w:rFonts w:ascii="Times New Roman" w:hAnsi="Times New Roman" w:cs="Times New Roman"/>
          <w:sz w:val="24"/>
          <w:szCs w:val="24"/>
        </w:rPr>
        <w:instrText>ADDIN CSL_CITATION { "citationItems" : [ { "id" : "ITEM-1", "itemData" : { "author" : [ { "dropping-particle" : "", "family" : "Merrill", "given" : "Thomas W", "non-dropping-particle" : "", "parse-names" : false, "suffix" : "" } ], "container-title" : "Neb. L. Rev.", "id" : "ITEM-1", "issued" : { "date-parts" : [ [ "1998" ] ] }, "page" : "730", "publisher" : "HeinOnline", "title" : "Property and the Right to Exclude", "type" : "article-journal", "volume" : "77" }, "uris" : [ "http://www.mendeley.com/documents/?uuid=337cae5f-ed6a-4a1c-98f8-97bca4f6de34" ] }, { "id" : "ITEM-2", "itemData" : { "ISBN" : "1351480820", "author" : [ { "dropping-particle" : "", "family" : "Ginzberg", "given" : "Eli", "non-dropping-particle" : "", "parse-names" : false, "suffix" : "" } ], "id" : "ITEM-2", "issued" : { "date-parts" : [ [ "2017" ] ] }, "publisher" : "Routledge", "title" : "The institutions of private law and their social functions", "type" : "book" }, "uris" : [ "http://www.mendeley.com/documents/?uuid=0767c78a-08d2-4c61-9e77-9a01b57fc55d" ] } ], "mendeley" : { "formattedCitation" : "(Ginzberg, 2017; Merrill, 1998)", "plainTextFormattedCitation" : "(Ginzberg, 2017; Merrill, 1998)", "previouslyFormattedCitation" : "(Ginzberg, 2017; Merrill, 1998)" }, "properties" : { "noteIndex" : 0 }, "schema" : "https://github.com/citation-style-language/schema/raw/master/csl-citation.json" }</w:instrText>
      </w:r>
      <w:r w:rsidRPr="00B63A7F">
        <w:rPr>
          <w:rFonts w:ascii="Times New Roman" w:hAnsi="Times New Roman" w:cs="Times New Roman"/>
          <w:sz w:val="24"/>
          <w:szCs w:val="24"/>
        </w:rPr>
        <w:fldChar w:fldCharType="separate"/>
      </w:r>
      <w:r w:rsidRPr="00B63A7F">
        <w:rPr>
          <w:rFonts w:ascii="Times New Roman" w:hAnsi="Times New Roman" w:cs="Times New Roman"/>
          <w:noProof/>
          <w:sz w:val="24"/>
          <w:szCs w:val="24"/>
        </w:rPr>
        <w:t>(Ginzberg, 2017; Merrill, 1998)</w:t>
      </w:r>
      <w:r w:rsidRPr="00B63A7F">
        <w:rPr>
          <w:rFonts w:ascii="Times New Roman" w:hAnsi="Times New Roman" w:cs="Times New Roman"/>
          <w:sz w:val="24"/>
          <w:szCs w:val="24"/>
        </w:rPr>
        <w:fldChar w:fldCharType="end"/>
      </w:r>
      <w:r w:rsidRPr="00B63A7F">
        <w:rPr>
          <w:rFonts w:ascii="Times New Roman" w:hAnsi="Times New Roman" w:cs="Times New Roman"/>
          <w:sz w:val="24"/>
          <w:szCs w:val="24"/>
        </w:rPr>
        <w:t xml:space="preserve">, some governments treat the national budget as a private property instead of a public resource and exclude the citizenry from access to its intricacies and workings. For instance, the annual financial budget presenting the government's proposed revenues and spending each year is often shrouded in secrecy in many African </w:t>
      </w:r>
      <w:r w:rsidRPr="00B63A7F">
        <w:rPr>
          <w:rFonts w:ascii="Times New Roman" w:hAnsi="Times New Roman" w:cs="Times New Roman"/>
          <w:sz w:val="24"/>
          <w:szCs w:val="24"/>
        </w:rPr>
        <w:lastRenderedPageBreak/>
        <w:t xml:space="preserve">democracies with some authors contending that this condition can be traced back to the secrecy that shrouded historical taxation in Africa </w:t>
      </w:r>
      <w:r w:rsidRPr="00B63A7F">
        <w:rPr>
          <w:rFonts w:ascii="Times New Roman" w:hAnsi="Times New Roman" w:cs="Times New Roman"/>
          <w:sz w:val="24"/>
          <w:szCs w:val="24"/>
        </w:rPr>
        <w:fldChar w:fldCharType="begin" w:fldLock="1"/>
      </w:r>
      <w:r w:rsidRPr="00B63A7F">
        <w:rPr>
          <w:rFonts w:ascii="Times New Roman" w:hAnsi="Times New Roman" w:cs="Times New Roman"/>
          <w:sz w:val="24"/>
          <w:szCs w:val="24"/>
        </w:rPr>
        <w:instrText>ADDIN CSL_CITATION { "citationItems" : [ { "id" : "ITEM-1", "itemData" : { "ISSN" : "0022-0507", "author" : [ { "dropping-particle" : "", "family" : "Waijenburg", "given" : "Marlous", "non-dropping-particle" : "van", "parse-names" : false, "suffix" : "" } ], "container-title" : "The Journal of Economic History", "id" : "ITEM-1", "issue" : "1", "issued" : { "date-parts" : [ [ "2018" ] ] }, "page" : "40-80", "publisher" : "Cambridge University Press", "title" : "Financing the African Colonial State: The Revenue Imperative and Forced Labor", "type" : "article-journal", "volume" : "78" }, "uris" : [ "http://www.mendeley.com/documents/?uuid=4f555c0c-2c5d-4598-aaf2-6b2e225e3d7c" ] }, { "id" : "ITEM-2", "itemData" : { "author" : [ { "dropping-particle" : "", "family" : "Gray", "given" : "Hazel S", "non-dropping-particle" : "", "parse-names" : false, "suffix" : "" } ], "container-title" : "African Affairs", "id" : "ITEM-2", "issue" : "456", "issued" : { "date-parts" : [ [ "2015" ] ] }, "page" : "382-403", "title" : "The political economy of grand corruption in Tanzania", "type" : "article-journal", "volume" : "114" }, "uris" : [ "http://www.mendeley.com/documents/?uuid=917e6f58-25cb-4b30-8567-fb2ec6ff579a" ] }, { "id" : "ITEM-3", "itemData" : { "ISBN" : "1400889715", "author" : [ { "dropping-particle" : "", "family" : "Mamdani", "given" : "Mahmood", "non-dropping-particle" : "", "parse-names" : false, "suffix" : "" } ], "id" : "ITEM-3", "issued" : { "date-parts" : [ [ "2018" ] ] }, "publisher" : "Princeton University Press", "title" : "Citizen and subject: Contemporary Africa and the legacy of late colonialism", "type" : "book" }, "uris" : [ "http://www.mendeley.com/documents/?uuid=cb44b6d8-1f19-46bb-889c-c6de3adc9a75" ] } ], "mendeley" : { "formattedCitation" : "(Gray, 2015; Mamdani, 2018; van Waijenburg, 2018)", "manualFormatting" : "(Gray, 2015; Mamdani, 2018; van Waijenburg, 2018)", "plainTextFormattedCitation" : "(Gray, 2015; Mamdani, 2018; van Waijenburg, 2018)", "previouslyFormattedCitation" : "(Gray, 2015; Mamdani, 2018; van Waijenburg, 2018)" }, "properties" : { "noteIndex" : 0 }, "schema" : "https://github.com/citation-style-language/schema/raw/master/csl-citation.json" }</w:instrText>
      </w:r>
      <w:r w:rsidRPr="00B63A7F">
        <w:rPr>
          <w:rFonts w:ascii="Times New Roman" w:hAnsi="Times New Roman" w:cs="Times New Roman"/>
          <w:sz w:val="24"/>
          <w:szCs w:val="24"/>
        </w:rPr>
        <w:fldChar w:fldCharType="separate"/>
      </w:r>
      <w:r w:rsidRPr="00B63A7F">
        <w:rPr>
          <w:rFonts w:ascii="Times New Roman" w:hAnsi="Times New Roman" w:cs="Times New Roman"/>
          <w:noProof/>
          <w:sz w:val="24"/>
          <w:szCs w:val="24"/>
        </w:rPr>
        <w:t>(Gray, 2015; Mamdani, 2018; van Waijenburg, 2018)</w:t>
      </w:r>
      <w:r w:rsidRPr="00B63A7F">
        <w:rPr>
          <w:rFonts w:ascii="Times New Roman" w:hAnsi="Times New Roman" w:cs="Times New Roman"/>
          <w:sz w:val="24"/>
          <w:szCs w:val="24"/>
        </w:rPr>
        <w:fldChar w:fldCharType="end"/>
      </w:r>
      <w:r w:rsidRPr="00B63A7F">
        <w:rPr>
          <w:rFonts w:ascii="Times New Roman" w:hAnsi="Times New Roman" w:cs="Times New Roman"/>
          <w:sz w:val="24"/>
          <w:szCs w:val="24"/>
        </w:rPr>
        <w:t xml:space="preserve">. </w:t>
      </w:r>
    </w:p>
    <w:p w14:paraId="6A9C1233" w14:textId="77777777" w:rsidR="00B760F5" w:rsidRPr="00B63A7F" w:rsidRDefault="00B760F5" w:rsidP="00B760F5">
      <w:pPr>
        <w:spacing w:line="480" w:lineRule="auto"/>
        <w:jc w:val="both"/>
        <w:rPr>
          <w:rFonts w:ascii="Times New Roman" w:hAnsi="Times New Roman" w:cs="Times New Roman"/>
          <w:sz w:val="24"/>
          <w:szCs w:val="24"/>
        </w:rPr>
      </w:pPr>
    </w:p>
    <w:p w14:paraId="77F7B03A" w14:textId="3C1794EC" w:rsidR="006D5DD3" w:rsidRPr="00B63A7F" w:rsidRDefault="003C07A6">
      <w:pPr>
        <w:spacing w:line="480" w:lineRule="auto"/>
        <w:jc w:val="both"/>
        <w:rPr>
          <w:rFonts w:ascii="Times New Roman" w:hAnsi="Times New Roman" w:cs="Times New Roman"/>
          <w:sz w:val="24"/>
          <w:szCs w:val="24"/>
        </w:rPr>
      </w:pPr>
      <w:r w:rsidRPr="00B63A7F">
        <w:rPr>
          <w:rFonts w:ascii="Times New Roman" w:hAnsi="Times New Roman" w:cs="Times New Roman"/>
          <w:sz w:val="24"/>
          <w:szCs w:val="24"/>
        </w:rPr>
        <w:t>W</w:t>
      </w:r>
      <w:r w:rsidR="00B760F5" w:rsidRPr="00B63A7F">
        <w:rPr>
          <w:rFonts w:ascii="Times New Roman" w:hAnsi="Times New Roman" w:cs="Times New Roman"/>
          <w:sz w:val="24"/>
          <w:szCs w:val="24"/>
        </w:rPr>
        <w:t>e argue that citizens are “consumers” of government budgetary decisions and they should have considerable access to its details and implementation. We posit that government budgetary secrecy affects the implied social contract and exchange process between the consumers (citizens) and the service provider (the government) (</w:t>
      </w:r>
      <w:r w:rsidR="00B760F5" w:rsidRPr="00B63A7F">
        <w:rPr>
          <w:rFonts w:ascii="Times New Roman" w:hAnsi="Times New Roman" w:cs="Times New Roman"/>
          <w:sz w:val="24"/>
          <w:szCs w:val="24"/>
        </w:rPr>
        <w:fldChar w:fldCharType="begin" w:fldLock="1"/>
      </w:r>
      <w:r w:rsidR="00B760F5" w:rsidRPr="00B63A7F">
        <w:rPr>
          <w:rFonts w:ascii="Times New Roman" w:hAnsi="Times New Roman" w:cs="Times New Roman"/>
          <w:sz w:val="24"/>
          <w:szCs w:val="24"/>
        </w:rPr>
        <w:instrText>ADDIN CSL_CITATION { "citationItems" : [ { "id" : "ITEM-1", "itemData" : { "author" : [ { "dropping-particle" : "", "family" : "Kotler", "given" : "Philip", "non-dropping-particle" : "", "parse-names" : false, "suffix" : "" } ], "id" : "ITEM-1", "issued" : { "date-parts" : [ [ "2000" ] ] }, "publisher" : "S\u00e3o Paulo: Prentice Hall", "title" : "Administra\u00e7\u00e3o de marketing", "type" : "article-journal" }, "uris" : [ "http://www.mendeley.com/documents/?uuid=38b35588-8760-4f1b-9e3d-8c8248c8d75e" ] } ], "mendeley" : { "formattedCitation" : "(Kotler, 2000)", "manualFormatting" : "Kotler 2000)", "plainTextFormattedCitation" : "(Kotler, 2000)", "previouslyFormattedCitation" : "(Kotler, 2000)" }, "properties" : { "noteIndex" : 0 }, "schema" : "https://github.com/citation-style-language/schema/raw/master/csl-citation.json" }</w:instrText>
      </w:r>
      <w:r w:rsidR="00B760F5" w:rsidRPr="00B63A7F">
        <w:rPr>
          <w:rFonts w:ascii="Times New Roman" w:hAnsi="Times New Roman" w:cs="Times New Roman"/>
          <w:sz w:val="24"/>
          <w:szCs w:val="24"/>
        </w:rPr>
        <w:fldChar w:fldCharType="separate"/>
      </w:r>
      <w:r w:rsidR="00B760F5" w:rsidRPr="00B63A7F">
        <w:rPr>
          <w:rFonts w:ascii="Times New Roman" w:hAnsi="Times New Roman" w:cs="Times New Roman"/>
          <w:noProof/>
          <w:sz w:val="24"/>
          <w:szCs w:val="24"/>
        </w:rPr>
        <w:t>Kotler 2000)</w:t>
      </w:r>
      <w:r w:rsidR="00B760F5" w:rsidRPr="00B63A7F">
        <w:rPr>
          <w:rFonts w:ascii="Times New Roman" w:hAnsi="Times New Roman" w:cs="Times New Roman"/>
          <w:sz w:val="24"/>
          <w:szCs w:val="24"/>
        </w:rPr>
        <w:fldChar w:fldCharType="end"/>
      </w:r>
      <w:r w:rsidR="00B760F5" w:rsidRPr="00B63A7F">
        <w:rPr>
          <w:rFonts w:ascii="Times New Roman" w:hAnsi="Times New Roman" w:cs="Times New Roman"/>
          <w:sz w:val="24"/>
          <w:szCs w:val="24"/>
        </w:rPr>
        <w:t>.</w:t>
      </w:r>
      <w:r w:rsidR="0090331A" w:rsidRPr="00B63A7F">
        <w:rPr>
          <w:rFonts w:ascii="Times New Roman" w:hAnsi="Times New Roman" w:cs="Times New Roman"/>
          <w:sz w:val="24"/>
          <w:szCs w:val="24"/>
        </w:rPr>
        <w:t xml:space="preserve"> </w:t>
      </w:r>
      <w:r w:rsidRPr="00B63A7F">
        <w:rPr>
          <w:rFonts w:ascii="Times New Roman" w:hAnsi="Times New Roman" w:cs="Times New Roman"/>
          <w:sz w:val="24"/>
          <w:szCs w:val="24"/>
        </w:rPr>
        <w:t>Since t</w:t>
      </w:r>
      <w:r w:rsidR="007F0925" w:rsidRPr="00B63A7F">
        <w:rPr>
          <w:rFonts w:ascii="Times New Roman" w:hAnsi="Times New Roman" w:cs="Times New Roman"/>
          <w:sz w:val="24"/>
          <w:szCs w:val="24"/>
        </w:rPr>
        <w:t xml:space="preserve">he literature </w:t>
      </w:r>
      <w:r w:rsidR="00F15268" w:rsidRPr="00B63A7F">
        <w:rPr>
          <w:rFonts w:ascii="Times New Roman" w:hAnsi="Times New Roman" w:cs="Times New Roman"/>
          <w:sz w:val="24"/>
          <w:szCs w:val="24"/>
        </w:rPr>
        <w:t>emphasi</w:t>
      </w:r>
      <w:r w:rsidR="00F15268">
        <w:rPr>
          <w:rFonts w:ascii="Times New Roman" w:hAnsi="Times New Roman" w:cs="Times New Roman"/>
          <w:sz w:val="24"/>
          <w:szCs w:val="24"/>
        </w:rPr>
        <w:t>s</w:t>
      </w:r>
      <w:r w:rsidR="00F15268" w:rsidRPr="00B63A7F">
        <w:rPr>
          <w:rFonts w:ascii="Times New Roman" w:hAnsi="Times New Roman" w:cs="Times New Roman"/>
          <w:sz w:val="24"/>
          <w:szCs w:val="24"/>
        </w:rPr>
        <w:t xml:space="preserve">es </w:t>
      </w:r>
      <w:r w:rsidR="007F0925" w:rsidRPr="00B63A7F">
        <w:rPr>
          <w:rFonts w:ascii="Times New Roman" w:hAnsi="Times New Roman" w:cs="Times New Roman"/>
          <w:sz w:val="24"/>
          <w:szCs w:val="24"/>
        </w:rPr>
        <w:t xml:space="preserve">that ICTs incorporating social media offer countries a new approach to creating transparency </w:t>
      </w:r>
      <w:r w:rsidR="007F0925" w:rsidRPr="00B63A7F">
        <w:rPr>
          <w:rFonts w:ascii="Times New Roman" w:hAnsi="Times New Roman" w:cs="Times New Roman"/>
          <w:sz w:val="24"/>
          <w:szCs w:val="24"/>
        </w:rPr>
        <w:fldChar w:fldCharType="begin" w:fldLock="1"/>
      </w:r>
      <w:r w:rsidR="007F0925" w:rsidRPr="00B63A7F">
        <w:rPr>
          <w:rFonts w:ascii="Times New Roman" w:hAnsi="Times New Roman" w:cs="Times New Roman"/>
          <w:sz w:val="24"/>
          <w:szCs w:val="24"/>
        </w:rPr>
        <w:instrText>ADDIN CSL_CITATION { "citationItems" : [ { "id" : "ITEM-1", "itemData" : { "ISSN" : "1681-4835", "author" : [ { "dropping-particle" : "", "family" : "Dini", "given" : "Alfatika Aunuriella", "non-dropping-particle" : "", "parse-names" : false, "suffix" : "" }, { "dropping-particle" : "", "family" : "S\u00e6bo", "given" : "\u00d8ystein", "non-dropping-particle" : "", "parse-names" : false, "suffix" : "" }, { "dropping-particle" : "", "family" : "Wahid", "given" : "Fathul", "non-dropping-particle" : "", "parse-names" : false, "suffix" : "" } ], "container-title" : "The Electronic Journal of Information Systems in Developing Countries", "id" : "ITEM-1", "issue" : "4", "issued" : { "date-parts" : [ [ "2018" ] ] }, "page" : "e12035", "publisher" : "Wiley Online Library", "title" : "Affordances and effects of introducing social media within eParticipation\u2014Findings from government\u2010initiated Indonesian project", "type" : "article-journal", "volume" : "84" }, "uris" : [ "http://www.mendeley.com/documents/?uuid=532b6d43-c2c9-4b2a-babc-a031f7b49391" ] } ], "mendeley" : { "formattedCitation" : "(Dini, S\u00e6bo, &amp; Wahid, 2018)", "manualFormatting" : "(Dini et al., 2018)", "plainTextFormattedCitation" : "(Dini, S\u00e6bo, &amp; Wahid, 2018)", "previouslyFormattedCitation" : "(Dini, S\u00e6bo, &amp; Wahid, 2018)" }, "properties" : { "noteIndex" : 0 }, "schema" : "https://github.com/citation-style-language/schema/raw/master/csl-citation.json" }</w:instrText>
      </w:r>
      <w:r w:rsidR="007F0925" w:rsidRPr="00B63A7F">
        <w:rPr>
          <w:rFonts w:ascii="Times New Roman" w:hAnsi="Times New Roman" w:cs="Times New Roman"/>
          <w:sz w:val="24"/>
          <w:szCs w:val="24"/>
        </w:rPr>
        <w:fldChar w:fldCharType="separate"/>
      </w:r>
      <w:r w:rsidR="007F0925" w:rsidRPr="00B63A7F">
        <w:rPr>
          <w:rFonts w:ascii="Times New Roman" w:hAnsi="Times New Roman" w:cs="Times New Roman"/>
          <w:sz w:val="24"/>
          <w:szCs w:val="24"/>
        </w:rPr>
        <w:t>(Dini et al., 2018)</w:t>
      </w:r>
      <w:r w:rsidR="007F0925" w:rsidRPr="00B63A7F">
        <w:rPr>
          <w:rFonts w:ascii="Times New Roman" w:hAnsi="Times New Roman" w:cs="Times New Roman"/>
          <w:sz w:val="24"/>
          <w:szCs w:val="24"/>
        </w:rPr>
        <w:fldChar w:fldCharType="end"/>
      </w:r>
      <w:r w:rsidR="007F0925" w:rsidRPr="00B63A7F">
        <w:rPr>
          <w:rFonts w:ascii="Times New Roman" w:hAnsi="Times New Roman" w:cs="Times New Roman"/>
          <w:sz w:val="24"/>
          <w:szCs w:val="24"/>
        </w:rPr>
        <w:t xml:space="preserve">. </w:t>
      </w:r>
      <w:r w:rsidRPr="00B63A7F">
        <w:rPr>
          <w:rFonts w:ascii="Times New Roman" w:hAnsi="Times New Roman" w:cs="Times New Roman"/>
          <w:sz w:val="24"/>
          <w:szCs w:val="24"/>
        </w:rPr>
        <w:t>We add to the literature by</w:t>
      </w:r>
      <w:r w:rsidR="006D5DD3" w:rsidRPr="00B63A7F">
        <w:rPr>
          <w:rFonts w:ascii="Times New Roman" w:hAnsi="Times New Roman" w:cs="Times New Roman"/>
          <w:sz w:val="24"/>
          <w:szCs w:val="24"/>
        </w:rPr>
        <w:t xml:space="preserve"> contend</w:t>
      </w:r>
      <w:r w:rsidRPr="00B63A7F">
        <w:rPr>
          <w:rFonts w:ascii="Times New Roman" w:hAnsi="Times New Roman" w:cs="Times New Roman"/>
          <w:sz w:val="24"/>
          <w:szCs w:val="24"/>
        </w:rPr>
        <w:t>ing</w:t>
      </w:r>
      <w:r w:rsidR="006D5DD3" w:rsidRPr="00B63A7F">
        <w:rPr>
          <w:rFonts w:ascii="Times New Roman" w:hAnsi="Times New Roman" w:cs="Times New Roman"/>
          <w:sz w:val="24"/>
          <w:szCs w:val="24"/>
        </w:rPr>
        <w:t xml:space="preserve"> that</w:t>
      </w:r>
      <w:r w:rsidR="007F0925" w:rsidRPr="00B63A7F">
        <w:rPr>
          <w:rFonts w:ascii="Times New Roman" w:hAnsi="Times New Roman" w:cs="Times New Roman"/>
          <w:sz w:val="24"/>
          <w:szCs w:val="24"/>
        </w:rPr>
        <w:t xml:space="preserve"> ICT incorporating social media in the process of collective action can lead to social transformation regarding government budget transparency over time and </w:t>
      </w:r>
      <w:r w:rsidR="0090331A" w:rsidRPr="00B63A7F">
        <w:rPr>
          <w:rFonts w:ascii="Times New Roman" w:hAnsi="Times New Roman" w:cs="Times New Roman"/>
          <w:sz w:val="24"/>
          <w:szCs w:val="24"/>
        </w:rPr>
        <w:t>hypothesise the propositions in Table 1. Next, we take our example (case) and analyse it against the propositions</w:t>
      </w:r>
      <w:r w:rsidR="004D6BB7" w:rsidRPr="00B63A7F">
        <w:rPr>
          <w:rFonts w:ascii="Times New Roman" w:hAnsi="Times New Roman" w:cs="Times New Roman"/>
          <w:sz w:val="24"/>
          <w:szCs w:val="24"/>
        </w:rPr>
        <w:t xml:space="preserve"> (rules)</w:t>
      </w:r>
      <w:r w:rsidR="0090331A" w:rsidRPr="00B63A7F">
        <w:rPr>
          <w:rFonts w:ascii="Times New Roman" w:hAnsi="Times New Roman" w:cs="Times New Roman"/>
          <w:sz w:val="24"/>
          <w:szCs w:val="24"/>
        </w:rPr>
        <w:t xml:space="preserve">. </w:t>
      </w:r>
    </w:p>
    <w:p w14:paraId="5EC805A7" w14:textId="77777777" w:rsidR="00654057" w:rsidRPr="00B63A7F" w:rsidRDefault="00654057">
      <w:pPr>
        <w:spacing w:line="480" w:lineRule="auto"/>
        <w:jc w:val="both"/>
        <w:rPr>
          <w:rFonts w:ascii="Times New Roman" w:hAnsi="Times New Roman" w:cs="Times New Roman"/>
          <w:sz w:val="24"/>
          <w:szCs w:val="24"/>
        </w:rPr>
      </w:pPr>
    </w:p>
    <w:p w14:paraId="60157389" w14:textId="44B36189" w:rsidR="0027101C" w:rsidRPr="00B63A7F" w:rsidRDefault="00BF442B" w:rsidP="00D6411A">
      <w:pPr>
        <w:spacing w:line="480" w:lineRule="auto"/>
        <w:ind w:left="720" w:hanging="720"/>
        <w:jc w:val="both"/>
        <w:rPr>
          <w:rFonts w:ascii="Times New Roman" w:eastAsia="Calibri" w:hAnsi="Times New Roman" w:cs="Times New Roman"/>
          <w:b/>
          <w:bCs/>
          <w:sz w:val="24"/>
          <w:szCs w:val="24"/>
        </w:rPr>
      </w:pPr>
      <w:r w:rsidRPr="00B63A7F">
        <w:rPr>
          <w:rFonts w:ascii="Times New Roman" w:hAnsi="Times New Roman" w:cs="Times New Roman"/>
          <w:b/>
          <w:sz w:val="24"/>
          <w:szCs w:val="24"/>
          <w:shd w:val="clear" w:color="auto" w:fill="FFFFFF"/>
        </w:rPr>
        <w:t>7</w:t>
      </w:r>
      <w:r w:rsidR="0027101C" w:rsidRPr="00B63A7F">
        <w:rPr>
          <w:rFonts w:ascii="Times New Roman" w:eastAsia="Calibri" w:hAnsi="Times New Roman" w:cs="Times New Roman"/>
          <w:b/>
          <w:bCs/>
          <w:sz w:val="24"/>
          <w:szCs w:val="24"/>
        </w:rPr>
        <w:tab/>
      </w:r>
      <w:r w:rsidR="001D598C" w:rsidRPr="00B63A7F">
        <w:rPr>
          <w:rFonts w:ascii="Times New Roman" w:hAnsi="Times New Roman" w:cs="Times New Roman"/>
          <w:b/>
          <w:sz w:val="24"/>
          <w:szCs w:val="24"/>
        </w:rPr>
        <w:t>Rule and Case</w:t>
      </w:r>
      <w:r w:rsidR="008342F9" w:rsidRPr="00B63A7F">
        <w:rPr>
          <w:rFonts w:ascii="Times New Roman" w:hAnsi="Times New Roman" w:cs="Times New Roman"/>
          <w:b/>
          <w:sz w:val="24"/>
          <w:szCs w:val="24"/>
        </w:rPr>
        <w:t xml:space="preserve"> Analysis</w:t>
      </w:r>
    </w:p>
    <w:p w14:paraId="6F728AE2" w14:textId="1846E781" w:rsidR="003C7EC7" w:rsidRPr="00B63A7F" w:rsidRDefault="003C7EC7" w:rsidP="0027101C">
      <w:pPr>
        <w:spacing w:line="480" w:lineRule="auto"/>
        <w:jc w:val="both"/>
        <w:rPr>
          <w:rFonts w:ascii="Times New Roman" w:eastAsia="Calibri" w:hAnsi="Times New Roman" w:cs="Times New Roman"/>
          <w:b/>
          <w:bCs/>
          <w:sz w:val="24"/>
          <w:szCs w:val="24"/>
        </w:rPr>
      </w:pPr>
    </w:p>
    <w:p w14:paraId="723A390E" w14:textId="6FB8E2EB" w:rsidR="003C7EC7" w:rsidRPr="00B63A7F" w:rsidRDefault="003C7EC7" w:rsidP="003C7EC7">
      <w:pPr>
        <w:spacing w:line="480" w:lineRule="auto"/>
        <w:jc w:val="both"/>
        <w:rPr>
          <w:rFonts w:ascii="Times New Roman" w:hAnsi="Times New Roman" w:cs="Times New Roman"/>
          <w:sz w:val="24"/>
          <w:szCs w:val="24"/>
        </w:rPr>
      </w:pPr>
      <w:r w:rsidRPr="00B63A7F">
        <w:rPr>
          <w:rFonts w:ascii="Times New Roman" w:hAnsi="Times New Roman" w:cs="Times New Roman"/>
          <w:sz w:val="24"/>
          <w:szCs w:val="24"/>
        </w:rPr>
        <w:t xml:space="preserve">In terms of ICT, </w:t>
      </w:r>
      <w:r w:rsidRPr="00B63A7F">
        <w:rPr>
          <w:rFonts w:ascii="Times New Roman" w:hAnsi="Times New Roman" w:cs="Times New Roman"/>
          <w:i/>
          <w:iCs/>
          <w:sz w:val="24"/>
          <w:szCs w:val="24"/>
        </w:rPr>
        <w:t>Tracka</w:t>
      </w:r>
      <w:r w:rsidRPr="00B63A7F">
        <w:rPr>
          <w:rFonts w:ascii="Times New Roman" w:hAnsi="Times New Roman" w:cs="Times New Roman"/>
          <w:sz w:val="24"/>
          <w:szCs w:val="24"/>
        </w:rPr>
        <w:t xml:space="preserve"> has a free online monitoring platform called “</w:t>
      </w:r>
      <w:r w:rsidRPr="00B63A7F">
        <w:rPr>
          <w:rFonts w:ascii="Times New Roman" w:hAnsi="Times New Roman" w:cs="Times New Roman"/>
          <w:i/>
          <w:iCs/>
          <w:sz w:val="24"/>
          <w:szCs w:val="24"/>
        </w:rPr>
        <w:t>Tracka.ng</w:t>
      </w:r>
      <w:r w:rsidRPr="00B63A7F">
        <w:rPr>
          <w:rStyle w:val="FootnoteReference"/>
        </w:rPr>
        <w:footnoteReference w:id="6"/>
      </w:r>
      <w:r w:rsidRPr="00B63A7F">
        <w:rPr>
          <w:rFonts w:ascii="Times New Roman" w:hAnsi="Times New Roman" w:cs="Times New Roman"/>
          <w:sz w:val="24"/>
          <w:szCs w:val="24"/>
        </w:rPr>
        <w:t>” where citizens can sign up to monitor budgeted projects within Nigeria. This platform is available on all computer</w:t>
      </w:r>
      <w:r w:rsidR="00F15268">
        <w:rPr>
          <w:rFonts w:ascii="Times New Roman" w:hAnsi="Times New Roman" w:cs="Times New Roman"/>
          <w:sz w:val="24"/>
          <w:szCs w:val="24"/>
        </w:rPr>
        <w:t>s</w:t>
      </w:r>
      <w:r w:rsidRPr="00B63A7F">
        <w:rPr>
          <w:rFonts w:ascii="Times New Roman" w:hAnsi="Times New Roman" w:cs="Times New Roman"/>
          <w:sz w:val="24"/>
          <w:szCs w:val="24"/>
        </w:rPr>
        <w:t xml:space="preserve"> and smart mobile phone devices and provides users with the title, budgeted cost, location, category, and last date when a status was reported on each budgeted ZIP. The </w:t>
      </w:r>
      <w:r w:rsidRPr="00B63A7F">
        <w:rPr>
          <w:rFonts w:ascii="Times New Roman" w:hAnsi="Times New Roman" w:cs="Times New Roman"/>
          <w:i/>
          <w:iCs/>
          <w:sz w:val="24"/>
          <w:szCs w:val="24"/>
        </w:rPr>
        <w:t>Tracka</w:t>
      </w:r>
      <w:r w:rsidRPr="00B63A7F">
        <w:rPr>
          <w:rFonts w:ascii="Times New Roman" w:hAnsi="Times New Roman" w:cs="Times New Roman"/>
          <w:sz w:val="24"/>
          <w:szCs w:val="24"/>
        </w:rPr>
        <w:t xml:space="preserve"> platform allows any user to sign up, provides them with a mobile phone number and gives </w:t>
      </w:r>
      <w:r w:rsidRPr="00B63A7F">
        <w:rPr>
          <w:rFonts w:ascii="Times New Roman" w:hAnsi="Times New Roman" w:cs="Times New Roman"/>
          <w:sz w:val="24"/>
          <w:szCs w:val="24"/>
        </w:rPr>
        <w:lastRenderedPageBreak/>
        <w:t xml:space="preserve">instructions on how to send an SMS for input to report on the status of ZIPs. The status options reflect an up-to-date indicator of the status of each ZIP and can be “completed”, “ongoing”, “not started”, “not found” or “abandoned”. This agrees with literature that reports that successful monitoring systems presuppose dependable technologies with well‐defined communication protocols to capture and transmit a comprehensive and up‐to‐date range of indicators </w:t>
      </w:r>
      <w:r w:rsidRPr="00B63A7F">
        <w:rPr>
          <w:rFonts w:ascii="Times New Roman" w:hAnsi="Times New Roman" w:cs="Times New Roman"/>
          <w:sz w:val="24"/>
          <w:szCs w:val="24"/>
        </w:rPr>
        <w:fldChar w:fldCharType="begin" w:fldLock="1"/>
      </w:r>
      <w:r w:rsidRPr="00B63A7F">
        <w:rPr>
          <w:rFonts w:ascii="Times New Roman" w:hAnsi="Times New Roman" w:cs="Times New Roman"/>
          <w:sz w:val="24"/>
          <w:szCs w:val="24"/>
        </w:rPr>
        <w:instrText>ADDIN CSL_CITATION { "citationItems" : [ { "id" : "ITEM-1", "itemData" : { "ISSN" : "1350-1917", "author" : [ { "dropping-particle" : "", "family" : "Iannacci", "given" : "Federico", "non-dropping-particle" : "", "parse-names" : false, "suffix" : "" }, { "dropping-particle" : "", "family" : "Cornford", "given" : "Tony", "non-dropping-particle" : "", "parse-names" : false, "suffix" : "" } ], "container-title" : "Information Systems Journal", "id" : "ITEM-1", "issue" : "2", "issued" : { "date-parts" : [ [ "2018" ] ] }, "page" : "384-407", "publisher" : "Wiley Online Library", "title" : "Unravelling causal and temporal influences underpinning monitoring systems success: A typological approach", "type" : "article-journal", "volume" : "28" }, "uris" : [ "http://www.mendeley.com/documents/?uuid=57e035a1-d23c-4201-a0c9-8e781accfe6f" ] } ], "mendeley" : { "formattedCitation" : "(Iannacci &amp; Cornford, 2018)", "plainTextFormattedCitation" : "(Iannacci &amp; Cornford, 2018)", "previouslyFormattedCitation" : "(Iannacci &amp; Cornford, 2018)" }, "properties" : { "noteIndex" : 0 }, "schema" : "https://github.com/citation-style-language/schema/raw/master/csl-citation.json" }</w:instrText>
      </w:r>
      <w:r w:rsidRPr="00B63A7F">
        <w:rPr>
          <w:rFonts w:ascii="Times New Roman" w:hAnsi="Times New Roman" w:cs="Times New Roman"/>
          <w:sz w:val="24"/>
          <w:szCs w:val="24"/>
        </w:rPr>
        <w:fldChar w:fldCharType="separate"/>
      </w:r>
      <w:r w:rsidRPr="00B63A7F">
        <w:rPr>
          <w:rFonts w:ascii="Times New Roman" w:hAnsi="Times New Roman" w:cs="Times New Roman"/>
          <w:noProof/>
          <w:sz w:val="24"/>
          <w:szCs w:val="24"/>
        </w:rPr>
        <w:t>(Iannacci &amp; Cornford, 2018)</w:t>
      </w:r>
      <w:r w:rsidRPr="00B63A7F">
        <w:rPr>
          <w:rFonts w:ascii="Times New Roman" w:hAnsi="Times New Roman" w:cs="Times New Roman"/>
          <w:sz w:val="24"/>
          <w:szCs w:val="24"/>
        </w:rPr>
        <w:fldChar w:fldCharType="end"/>
      </w:r>
      <w:r w:rsidRPr="00B63A7F">
        <w:rPr>
          <w:rFonts w:ascii="Times New Roman" w:hAnsi="Times New Roman" w:cs="Times New Roman"/>
          <w:sz w:val="24"/>
          <w:szCs w:val="24"/>
        </w:rPr>
        <w:t xml:space="preserve">. An example of how each ZIP appears on the </w:t>
      </w:r>
      <w:r w:rsidRPr="00B63A7F">
        <w:rPr>
          <w:rFonts w:ascii="Times New Roman" w:hAnsi="Times New Roman" w:cs="Times New Roman"/>
          <w:i/>
          <w:iCs/>
          <w:sz w:val="24"/>
          <w:szCs w:val="24"/>
        </w:rPr>
        <w:t>Tracka</w:t>
      </w:r>
      <w:r w:rsidRPr="00B63A7F">
        <w:rPr>
          <w:rFonts w:ascii="Times New Roman" w:hAnsi="Times New Roman" w:cs="Times New Roman"/>
          <w:sz w:val="24"/>
          <w:szCs w:val="24"/>
        </w:rPr>
        <w:t xml:space="preserve"> platform is presented in Figure 1A in </w:t>
      </w:r>
      <w:r w:rsidRPr="00B63A7F">
        <w:rPr>
          <w:rFonts w:ascii="Times New Roman" w:hAnsi="Times New Roman" w:cs="Times New Roman"/>
          <w:bCs/>
          <w:sz w:val="24"/>
          <w:szCs w:val="24"/>
        </w:rPr>
        <w:t>the supplementary materials section</w:t>
      </w:r>
      <w:r w:rsidRPr="00B63A7F">
        <w:rPr>
          <w:rFonts w:ascii="Times New Roman" w:hAnsi="Times New Roman" w:cs="Times New Roman"/>
          <w:sz w:val="24"/>
          <w:szCs w:val="24"/>
        </w:rPr>
        <w:t xml:space="preserve">. The statuses of all the monitored ZIPs on the </w:t>
      </w:r>
      <w:r w:rsidRPr="00B63A7F">
        <w:rPr>
          <w:rFonts w:ascii="Times New Roman" w:hAnsi="Times New Roman" w:cs="Times New Roman"/>
          <w:i/>
          <w:iCs/>
          <w:sz w:val="24"/>
          <w:szCs w:val="24"/>
        </w:rPr>
        <w:t>Tracka</w:t>
      </w:r>
      <w:r w:rsidRPr="00B63A7F">
        <w:rPr>
          <w:rFonts w:ascii="Times New Roman" w:hAnsi="Times New Roman" w:cs="Times New Roman"/>
          <w:sz w:val="24"/>
          <w:szCs w:val="24"/>
        </w:rPr>
        <w:t xml:space="preserve"> platform is tallied and made publicly available on the </w:t>
      </w:r>
      <w:r w:rsidRPr="00B63A7F">
        <w:rPr>
          <w:rFonts w:ascii="Times New Roman" w:hAnsi="Times New Roman" w:cs="Times New Roman"/>
          <w:i/>
          <w:iCs/>
          <w:sz w:val="24"/>
          <w:szCs w:val="24"/>
        </w:rPr>
        <w:t>Tracka</w:t>
      </w:r>
      <w:r w:rsidRPr="00B63A7F">
        <w:rPr>
          <w:rFonts w:ascii="Times New Roman" w:hAnsi="Times New Roman" w:cs="Times New Roman"/>
          <w:sz w:val="24"/>
          <w:szCs w:val="24"/>
        </w:rPr>
        <w:t xml:space="preserve"> website. </w:t>
      </w:r>
    </w:p>
    <w:p w14:paraId="5C94E6FA" w14:textId="77777777" w:rsidR="003C7EC7" w:rsidRPr="00B63A7F" w:rsidRDefault="003C7EC7" w:rsidP="003C7EC7">
      <w:pPr>
        <w:spacing w:line="480" w:lineRule="auto"/>
        <w:jc w:val="both"/>
        <w:rPr>
          <w:rFonts w:ascii="Times New Roman" w:hAnsi="Times New Roman" w:cs="Times New Roman"/>
          <w:sz w:val="24"/>
          <w:szCs w:val="24"/>
        </w:rPr>
      </w:pPr>
    </w:p>
    <w:p w14:paraId="576DF8F5" w14:textId="217CCB04" w:rsidR="003C7EC7" w:rsidRPr="00B63A7F" w:rsidRDefault="003C7EC7" w:rsidP="003C7EC7">
      <w:pPr>
        <w:spacing w:line="480" w:lineRule="auto"/>
        <w:jc w:val="both"/>
        <w:rPr>
          <w:rFonts w:ascii="Times New Roman" w:hAnsi="Times New Roman" w:cs="Times New Roman"/>
          <w:sz w:val="24"/>
          <w:szCs w:val="24"/>
        </w:rPr>
      </w:pPr>
      <w:r w:rsidRPr="00B63A7F">
        <w:rPr>
          <w:rFonts w:ascii="Times New Roman" w:hAnsi="Times New Roman" w:cs="Times New Roman"/>
          <w:sz w:val="24"/>
          <w:szCs w:val="24"/>
        </w:rPr>
        <w:t xml:space="preserve">In terms of social media engagement, </w:t>
      </w:r>
      <w:r w:rsidRPr="00B63A7F">
        <w:rPr>
          <w:rFonts w:ascii="Times New Roman" w:hAnsi="Times New Roman" w:cs="Times New Roman"/>
          <w:i/>
          <w:sz w:val="24"/>
          <w:szCs w:val="24"/>
        </w:rPr>
        <w:t>Tracka</w:t>
      </w:r>
      <w:r w:rsidRPr="00B63A7F">
        <w:rPr>
          <w:rFonts w:ascii="Times New Roman" w:hAnsi="Times New Roman" w:cs="Times New Roman"/>
          <w:sz w:val="24"/>
          <w:szCs w:val="24"/>
        </w:rPr>
        <w:t xml:space="preserve"> has asked Nigerians to add their voice to the call for transparency and accountability on public funds by following and using Twitter and Facebook Hashtags like #</w:t>
      </w:r>
      <w:proofErr w:type="spellStart"/>
      <w:r w:rsidRPr="00B63A7F">
        <w:rPr>
          <w:rFonts w:ascii="Times New Roman" w:hAnsi="Times New Roman" w:cs="Times New Roman"/>
          <w:sz w:val="24"/>
          <w:szCs w:val="24"/>
        </w:rPr>
        <w:t>GetInvolved</w:t>
      </w:r>
      <w:proofErr w:type="spellEnd"/>
      <w:r w:rsidRPr="00B63A7F">
        <w:rPr>
          <w:rFonts w:ascii="Times New Roman" w:hAnsi="Times New Roman" w:cs="Times New Roman"/>
          <w:sz w:val="24"/>
          <w:szCs w:val="24"/>
        </w:rPr>
        <w:t xml:space="preserve"> and #</w:t>
      </w:r>
      <w:proofErr w:type="spellStart"/>
      <w:r w:rsidRPr="00B63A7F">
        <w:rPr>
          <w:rFonts w:ascii="Times New Roman" w:hAnsi="Times New Roman" w:cs="Times New Roman"/>
          <w:sz w:val="24"/>
          <w:szCs w:val="24"/>
        </w:rPr>
        <w:t>AskQuestions</w:t>
      </w:r>
      <w:proofErr w:type="spellEnd"/>
      <w:r w:rsidRPr="00B63A7F">
        <w:rPr>
          <w:rFonts w:ascii="Times New Roman" w:hAnsi="Times New Roman" w:cs="Times New Roman"/>
          <w:sz w:val="24"/>
          <w:szCs w:val="24"/>
        </w:rPr>
        <w:t xml:space="preserve"> to report on projects within their locality and get engaged in self-advocacy. These activities have brought visibility to budgeted ZIPs that are being monitored and </w:t>
      </w:r>
      <w:r w:rsidR="00F15268">
        <w:rPr>
          <w:rFonts w:ascii="Times New Roman" w:hAnsi="Times New Roman" w:cs="Times New Roman"/>
          <w:sz w:val="24"/>
          <w:szCs w:val="24"/>
        </w:rPr>
        <w:t xml:space="preserve">have </w:t>
      </w:r>
      <w:r w:rsidRPr="00B63A7F">
        <w:rPr>
          <w:rFonts w:ascii="Times New Roman" w:hAnsi="Times New Roman" w:cs="Times New Roman"/>
          <w:sz w:val="24"/>
          <w:szCs w:val="24"/>
        </w:rPr>
        <w:t xml:space="preserve">aided communities to get the attention of the government. This sort of advocacy by </w:t>
      </w:r>
      <w:r w:rsidRPr="00B63A7F">
        <w:rPr>
          <w:rFonts w:ascii="Times New Roman" w:hAnsi="Times New Roman" w:cs="Times New Roman"/>
          <w:i/>
          <w:sz w:val="24"/>
          <w:szCs w:val="24"/>
        </w:rPr>
        <w:t>Tracka</w:t>
      </w:r>
      <w:r w:rsidRPr="00B63A7F">
        <w:rPr>
          <w:rFonts w:ascii="Times New Roman" w:hAnsi="Times New Roman" w:cs="Times New Roman"/>
          <w:sz w:val="24"/>
          <w:szCs w:val="24"/>
        </w:rPr>
        <w:t xml:space="preserve"> resulted in a KVA transformer being installed in a community that had not had electricity for 30 years. As a community leader of that community said (2019): </w:t>
      </w:r>
    </w:p>
    <w:p w14:paraId="30F4BDAD" w14:textId="77777777" w:rsidR="003C7EC7" w:rsidRPr="00B63A7F" w:rsidRDefault="003C7EC7" w:rsidP="003C7EC7">
      <w:pPr>
        <w:spacing w:line="480" w:lineRule="auto"/>
        <w:jc w:val="both"/>
        <w:rPr>
          <w:rFonts w:ascii="Times New Roman" w:hAnsi="Times New Roman" w:cs="Times New Roman"/>
          <w:sz w:val="24"/>
          <w:szCs w:val="24"/>
        </w:rPr>
      </w:pPr>
    </w:p>
    <w:p w14:paraId="381D5430" w14:textId="77777777" w:rsidR="003C7EC7" w:rsidRPr="00B63A7F" w:rsidRDefault="003C7EC7" w:rsidP="003C7EC7">
      <w:pPr>
        <w:spacing w:line="480" w:lineRule="auto"/>
        <w:jc w:val="both"/>
        <w:rPr>
          <w:rFonts w:ascii="Times New Roman" w:hAnsi="Times New Roman" w:cs="Times New Roman"/>
          <w:i/>
          <w:sz w:val="24"/>
          <w:szCs w:val="24"/>
        </w:rPr>
      </w:pPr>
      <w:r w:rsidRPr="00B63A7F">
        <w:rPr>
          <w:rFonts w:ascii="Times New Roman" w:hAnsi="Times New Roman" w:cs="Times New Roman"/>
          <w:i/>
          <w:sz w:val="24"/>
          <w:szCs w:val="24"/>
        </w:rPr>
        <w:t>“We are already tired of their (legislative representatives</w:t>
      </w:r>
      <w:r w:rsidRPr="00B63A7F">
        <w:rPr>
          <w:rStyle w:val="FootnoteReference"/>
        </w:rPr>
        <w:footnoteReference w:id="7"/>
      </w:r>
      <w:r w:rsidRPr="00B63A7F">
        <w:rPr>
          <w:rFonts w:ascii="Times New Roman" w:hAnsi="Times New Roman" w:cs="Times New Roman"/>
          <w:i/>
          <w:sz w:val="24"/>
          <w:szCs w:val="24"/>
        </w:rPr>
        <w:t>) failed promises. That is exactly what Tracka did by sending letters to concerned authorities after viral (social media) advocacy.”</w:t>
      </w:r>
    </w:p>
    <w:p w14:paraId="58339412" w14:textId="77777777" w:rsidR="003C7EC7" w:rsidRPr="00B63A7F" w:rsidRDefault="003C7EC7" w:rsidP="003C7EC7">
      <w:pPr>
        <w:spacing w:line="480" w:lineRule="auto"/>
        <w:jc w:val="both"/>
        <w:rPr>
          <w:rFonts w:ascii="Times New Roman" w:hAnsi="Times New Roman" w:cs="Times New Roman"/>
          <w:sz w:val="24"/>
          <w:szCs w:val="24"/>
        </w:rPr>
      </w:pPr>
    </w:p>
    <w:p w14:paraId="4DC46030" w14:textId="22E652A0" w:rsidR="003C7EC7" w:rsidRPr="00B63A7F" w:rsidRDefault="003C7EC7" w:rsidP="003C7EC7">
      <w:pPr>
        <w:spacing w:line="480" w:lineRule="auto"/>
        <w:jc w:val="both"/>
        <w:rPr>
          <w:rFonts w:ascii="Times New Roman" w:hAnsi="Times New Roman" w:cs="Times New Roman"/>
          <w:sz w:val="24"/>
          <w:szCs w:val="24"/>
        </w:rPr>
      </w:pPr>
      <w:r w:rsidRPr="00B63A7F">
        <w:rPr>
          <w:rFonts w:ascii="Times New Roman" w:hAnsi="Times New Roman" w:cs="Times New Roman"/>
          <w:sz w:val="24"/>
          <w:szCs w:val="24"/>
        </w:rPr>
        <w:lastRenderedPageBreak/>
        <w:t xml:space="preserve">Thus, we interpret the activities of </w:t>
      </w:r>
      <w:r w:rsidRPr="00B63A7F">
        <w:rPr>
          <w:rFonts w:ascii="Times New Roman" w:hAnsi="Times New Roman" w:cs="Times New Roman"/>
          <w:i/>
          <w:iCs/>
          <w:sz w:val="24"/>
          <w:szCs w:val="24"/>
        </w:rPr>
        <w:t>Tracka</w:t>
      </w:r>
      <w:r w:rsidRPr="00B63A7F">
        <w:rPr>
          <w:rFonts w:ascii="Times New Roman" w:hAnsi="Times New Roman" w:cs="Times New Roman"/>
          <w:sz w:val="24"/>
          <w:szCs w:val="24"/>
        </w:rPr>
        <w:t xml:space="preserve"> as social marketing </w:t>
      </w:r>
      <w:r w:rsidR="00A40A4B" w:rsidRPr="00B63A7F">
        <w:rPr>
          <w:rFonts w:ascii="Times New Roman" w:hAnsi="Times New Roman" w:cs="Times New Roman"/>
          <w:sz w:val="24"/>
          <w:szCs w:val="24"/>
        </w:rPr>
        <w:t>integrating</w:t>
      </w:r>
      <w:r w:rsidRPr="00B63A7F">
        <w:rPr>
          <w:rFonts w:ascii="Times New Roman" w:hAnsi="Times New Roman" w:cs="Times New Roman"/>
          <w:sz w:val="24"/>
          <w:szCs w:val="24"/>
        </w:rPr>
        <w:t xml:space="preserve"> ICT</w:t>
      </w:r>
      <w:r w:rsidR="003F439B" w:rsidRPr="00B63A7F">
        <w:rPr>
          <w:rFonts w:ascii="Times New Roman" w:hAnsi="Times New Roman" w:cs="Times New Roman"/>
          <w:sz w:val="24"/>
          <w:szCs w:val="24"/>
        </w:rPr>
        <w:t>, in this specific case, social media and a</w:t>
      </w:r>
      <w:r w:rsidR="003F439B" w:rsidRPr="00B63A7F">
        <w:t xml:space="preserve"> </w:t>
      </w:r>
      <w:r w:rsidR="003F439B" w:rsidRPr="00B63A7F">
        <w:rPr>
          <w:rFonts w:ascii="Times New Roman" w:hAnsi="Times New Roman" w:cs="Times New Roman"/>
          <w:sz w:val="24"/>
          <w:szCs w:val="24"/>
        </w:rPr>
        <w:t>specialised online monitoring platform to</w:t>
      </w:r>
      <w:r w:rsidRPr="00B63A7F">
        <w:rPr>
          <w:rFonts w:ascii="Times New Roman" w:hAnsi="Times New Roman" w:cs="Times New Roman"/>
          <w:sz w:val="24"/>
          <w:szCs w:val="24"/>
        </w:rPr>
        <w:t xml:space="preserve"> ch</w:t>
      </w:r>
      <w:r w:rsidR="003F439B" w:rsidRPr="00B63A7F">
        <w:rPr>
          <w:rFonts w:ascii="Times New Roman" w:hAnsi="Times New Roman" w:cs="Times New Roman"/>
          <w:sz w:val="24"/>
          <w:szCs w:val="24"/>
        </w:rPr>
        <w:t>ange</w:t>
      </w:r>
      <w:r w:rsidRPr="00B63A7F">
        <w:rPr>
          <w:rFonts w:ascii="Times New Roman" w:hAnsi="Times New Roman" w:cs="Times New Roman"/>
          <w:sz w:val="24"/>
          <w:szCs w:val="24"/>
        </w:rPr>
        <w:t xml:space="preserve"> people's behaviour concerning government accountability for the benefit of citizens and society </w:t>
      </w:r>
      <w:r w:rsidRPr="00B63A7F">
        <w:rPr>
          <w:rFonts w:ascii="Times New Roman" w:hAnsi="Times New Roman" w:cs="Times New Roman"/>
          <w:sz w:val="24"/>
          <w:szCs w:val="24"/>
        </w:rPr>
        <w:fldChar w:fldCharType="begin" w:fldLock="1"/>
      </w:r>
      <w:r w:rsidRPr="00B63A7F">
        <w:rPr>
          <w:rFonts w:ascii="Times New Roman" w:hAnsi="Times New Roman" w:cs="Times New Roman"/>
          <w:sz w:val="24"/>
          <w:szCs w:val="24"/>
        </w:rPr>
        <w:instrText>ADDIN CSL_CITATION { "citationItems" : [ { "id" : "ITEM-1", "itemData" : { "ISSN" : "0748-6766", "author" : [ { "dropping-particle" : "", "family" : "Andreasen", "given" : "Alan R", "non-dropping-particle" : "", "parse-names" : false, "suffix" : "" } ], "container-title" : "Journal of public policy &amp; marketing", "id" : "ITEM-1", "issue" : "1", "issued" : { "date-parts" : [ [ "2012" ] ] }, "page" : "36-41", "publisher" : "SAGE Publications Sage CA: Los Angeles, CA", "title" : "Rethinking the relationship between social/nonprofit marketing and commercial marketing", "type" : "article-journal", "volume" : "31" }, "uris" : [ "http://www.mendeley.com/documents/?uuid=16217dc0-15b7-4d9c-8ba2-f52f19094dd5" ] } ], "mendeley" : { "formattedCitation" : "(Andreasen, 2012)", "plainTextFormattedCitation" : "(Andreasen, 2012)", "previouslyFormattedCitation" : "(Andreasen, 2012)" }, "properties" : { "noteIndex" : 0 }, "schema" : "https://github.com/citation-style-language/schema/raw/master/csl-citation.json" }</w:instrText>
      </w:r>
      <w:r w:rsidRPr="00B63A7F">
        <w:rPr>
          <w:rFonts w:ascii="Times New Roman" w:hAnsi="Times New Roman" w:cs="Times New Roman"/>
          <w:sz w:val="24"/>
          <w:szCs w:val="24"/>
        </w:rPr>
        <w:fldChar w:fldCharType="separate"/>
      </w:r>
      <w:r w:rsidRPr="00B63A7F">
        <w:rPr>
          <w:rFonts w:ascii="Times New Roman" w:hAnsi="Times New Roman" w:cs="Times New Roman"/>
          <w:noProof/>
          <w:sz w:val="24"/>
          <w:szCs w:val="24"/>
        </w:rPr>
        <w:t>(Andreasen, 2012)</w:t>
      </w:r>
      <w:r w:rsidRPr="00B63A7F">
        <w:rPr>
          <w:rFonts w:ascii="Times New Roman" w:hAnsi="Times New Roman" w:cs="Times New Roman"/>
          <w:sz w:val="24"/>
          <w:szCs w:val="24"/>
        </w:rPr>
        <w:fldChar w:fldCharType="end"/>
      </w:r>
      <w:r w:rsidRPr="00B63A7F">
        <w:rPr>
          <w:rFonts w:ascii="Times New Roman" w:hAnsi="Times New Roman" w:cs="Times New Roman"/>
          <w:sz w:val="24"/>
          <w:szCs w:val="24"/>
        </w:rPr>
        <w:t xml:space="preserve">. These activities also help keep government officials on their toes, and foster accountability in the execution of community projects for the benefits of the populace. They also reinforce the argument that government functionaries, ministries and parastatals are statutorily obliged to be accountable to the citizenry, directly or indirectly, through civil society </w:t>
      </w:r>
      <w:r w:rsidR="000D772D" w:rsidRPr="00B63A7F">
        <w:rPr>
          <w:rFonts w:ascii="Times New Roman" w:hAnsi="Times New Roman" w:cs="Times New Roman"/>
          <w:sz w:val="24"/>
          <w:szCs w:val="24"/>
        </w:rPr>
        <w:t>organi</w:t>
      </w:r>
      <w:r w:rsidR="000D772D">
        <w:rPr>
          <w:rFonts w:ascii="Times New Roman" w:hAnsi="Times New Roman" w:cs="Times New Roman"/>
          <w:sz w:val="24"/>
          <w:szCs w:val="24"/>
        </w:rPr>
        <w:t>s</w:t>
      </w:r>
      <w:r w:rsidR="000D772D" w:rsidRPr="00B63A7F">
        <w:rPr>
          <w:rFonts w:ascii="Times New Roman" w:hAnsi="Times New Roman" w:cs="Times New Roman"/>
          <w:sz w:val="24"/>
          <w:szCs w:val="24"/>
        </w:rPr>
        <w:t xml:space="preserve">ations </w:t>
      </w:r>
      <w:r w:rsidRPr="00B63A7F">
        <w:rPr>
          <w:rFonts w:ascii="Times New Roman" w:hAnsi="Times New Roman" w:cs="Times New Roman"/>
          <w:sz w:val="24"/>
          <w:szCs w:val="24"/>
        </w:rPr>
        <w:t xml:space="preserve">or related umbrella groups </w:t>
      </w:r>
      <w:r w:rsidRPr="00B63A7F">
        <w:rPr>
          <w:rFonts w:ascii="Times New Roman" w:hAnsi="Times New Roman" w:cs="Times New Roman"/>
          <w:sz w:val="24"/>
          <w:szCs w:val="24"/>
        </w:rPr>
        <w:fldChar w:fldCharType="begin" w:fldLock="1"/>
      </w:r>
      <w:r w:rsidRPr="00B63A7F">
        <w:rPr>
          <w:rFonts w:ascii="Times New Roman" w:hAnsi="Times New Roman" w:cs="Times New Roman"/>
          <w:sz w:val="24"/>
          <w:szCs w:val="24"/>
        </w:rPr>
        <w:instrText>ADDIN CSL_CITATION { "citationItems" : [ { "id" : "ITEM-1", "itemData" : { "author" : [ { "dropping-particle" : "", "family" : "Lockwood", "given" : "Harold", "non-dropping-particle" : "", "parse-names" : false, "suffix" : "" } ], "container-title" : "From Infrastructure to Services: Trends in monitoring sustainable water, sanitation and hygiene services. Practical Action Publishing, UK", "id" : "ITEM-1", "issued" : { "date-parts" : [ [ "2013" ] ] }, "page" : "63-84", "title" : "Transforming accountability and project monitoring for stronger national WASH sectors", "type" : "article-journal" }, "uris" : [ "http://www.mendeley.com/documents/?uuid=960bfc7a-a2f4-4f00-9244-584e0aec778c" ] } ], "mendeley" : { "formattedCitation" : "(Lockwood, 2013)", "plainTextFormattedCitation" : "(Lockwood, 2013)", "previouslyFormattedCitation" : "(Lockwood, 2013)" }, "properties" : { "noteIndex" : 0 }, "schema" : "https://github.com/citation-style-language/schema/raw/master/csl-citation.json" }</w:instrText>
      </w:r>
      <w:r w:rsidRPr="00B63A7F">
        <w:rPr>
          <w:rFonts w:ascii="Times New Roman" w:hAnsi="Times New Roman" w:cs="Times New Roman"/>
          <w:sz w:val="24"/>
          <w:szCs w:val="24"/>
        </w:rPr>
        <w:fldChar w:fldCharType="separate"/>
      </w:r>
      <w:r w:rsidRPr="00B63A7F">
        <w:rPr>
          <w:rFonts w:ascii="Times New Roman" w:hAnsi="Times New Roman" w:cs="Times New Roman"/>
          <w:noProof/>
          <w:sz w:val="24"/>
          <w:szCs w:val="24"/>
        </w:rPr>
        <w:t>(Lockwood, 2013)</w:t>
      </w:r>
      <w:r w:rsidRPr="00B63A7F">
        <w:rPr>
          <w:rFonts w:ascii="Times New Roman" w:hAnsi="Times New Roman" w:cs="Times New Roman"/>
          <w:sz w:val="24"/>
          <w:szCs w:val="24"/>
        </w:rPr>
        <w:fldChar w:fldCharType="end"/>
      </w:r>
      <w:r w:rsidRPr="00B63A7F">
        <w:rPr>
          <w:rFonts w:ascii="Times New Roman" w:hAnsi="Times New Roman" w:cs="Times New Roman"/>
          <w:sz w:val="24"/>
          <w:szCs w:val="24"/>
        </w:rPr>
        <w:t xml:space="preserve">. </w:t>
      </w:r>
    </w:p>
    <w:p w14:paraId="50FC0209" w14:textId="77777777" w:rsidR="00BF442B" w:rsidRPr="00B63A7F" w:rsidRDefault="00BF442B" w:rsidP="0027101C">
      <w:pPr>
        <w:spacing w:line="480" w:lineRule="auto"/>
        <w:jc w:val="both"/>
        <w:rPr>
          <w:rFonts w:ascii="Times New Roman" w:hAnsi="Times New Roman" w:cs="Times New Roman"/>
          <w:i/>
          <w:sz w:val="24"/>
          <w:szCs w:val="24"/>
        </w:rPr>
      </w:pPr>
    </w:p>
    <w:p w14:paraId="3CCD4894" w14:textId="2F9A7FFA" w:rsidR="00BF442B" w:rsidRPr="00B63A7F" w:rsidRDefault="00BF442B" w:rsidP="00BF442B">
      <w:pPr>
        <w:spacing w:line="480" w:lineRule="auto"/>
        <w:jc w:val="both"/>
        <w:rPr>
          <w:rFonts w:ascii="Times New Roman" w:hAnsi="Times New Roman" w:cs="Times New Roman"/>
          <w:b/>
          <w:sz w:val="24"/>
          <w:szCs w:val="24"/>
        </w:rPr>
      </w:pPr>
      <w:r w:rsidRPr="00B63A7F">
        <w:rPr>
          <w:rFonts w:ascii="Times New Roman" w:hAnsi="Times New Roman" w:cs="Times New Roman"/>
          <w:b/>
          <w:sz w:val="24"/>
          <w:szCs w:val="24"/>
        </w:rPr>
        <w:t>7.1</w:t>
      </w:r>
      <w:r w:rsidRPr="00B63A7F">
        <w:rPr>
          <w:rFonts w:ascii="Times New Roman" w:hAnsi="Times New Roman" w:cs="Times New Roman"/>
          <w:b/>
          <w:sz w:val="24"/>
          <w:szCs w:val="24"/>
        </w:rPr>
        <w:tab/>
        <w:t>Citizen Empowerment Stages</w:t>
      </w:r>
    </w:p>
    <w:p w14:paraId="4AE066C5" w14:textId="77777777" w:rsidR="00BF442B" w:rsidRPr="00B63A7F" w:rsidRDefault="00BF442B" w:rsidP="0027101C">
      <w:pPr>
        <w:spacing w:line="480" w:lineRule="auto"/>
        <w:jc w:val="both"/>
        <w:rPr>
          <w:rFonts w:ascii="Times New Roman" w:hAnsi="Times New Roman" w:cs="Times New Roman"/>
          <w:i/>
          <w:sz w:val="24"/>
          <w:szCs w:val="24"/>
        </w:rPr>
      </w:pPr>
    </w:p>
    <w:p w14:paraId="0395DEBA" w14:textId="6DFE811E" w:rsidR="0027101C" w:rsidRPr="00B63A7F" w:rsidRDefault="0027101C" w:rsidP="0027101C">
      <w:pPr>
        <w:spacing w:line="480" w:lineRule="auto"/>
        <w:jc w:val="both"/>
        <w:rPr>
          <w:rFonts w:ascii="Times New Roman" w:hAnsi="Times New Roman" w:cs="Times New Roman"/>
          <w:sz w:val="24"/>
          <w:szCs w:val="24"/>
        </w:rPr>
      </w:pPr>
      <w:r w:rsidRPr="00B63A7F">
        <w:rPr>
          <w:rFonts w:ascii="Times New Roman" w:hAnsi="Times New Roman" w:cs="Times New Roman"/>
          <w:i/>
          <w:sz w:val="24"/>
          <w:szCs w:val="24"/>
        </w:rPr>
        <w:t>Tracka</w:t>
      </w:r>
      <w:r w:rsidRPr="00B63A7F">
        <w:rPr>
          <w:rFonts w:ascii="Times New Roman" w:hAnsi="Times New Roman" w:cs="Times New Roman"/>
          <w:sz w:val="24"/>
          <w:szCs w:val="24"/>
        </w:rPr>
        <w:t xml:space="preserve"> has reached over 450,000 Nigerian citizens through 246 town hall meetings across 20 states in Nigeria to encourage residents to take ownership of government budgeted projects within their communities. Citizens were asked to: (1) find out about government budgeted projects within their communities; (2) visit project sites and take pictures to share via social media platforms including Facebook and Twitter; (3) engage their legislative representatives via letters, emails or tweets; (4) engage the ministry/agency in charge of the projects via letters, emails or tweets; and (5) report project and monitor progress update via ICT. </w:t>
      </w:r>
      <w:r w:rsidR="000D772D">
        <w:rPr>
          <w:rFonts w:ascii="Times New Roman" w:hAnsi="Times New Roman" w:cs="Times New Roman"/>
          <w:sz w:val="24"/>
          <w:szCs w:val="24"/>
        </w:rPr>
        <w:t xml:space="preserve">Of the </w:t>
      </w:r>
      <w:r w:rsidRPr="00B63A7F">
        <w:rPr>
          <w:rFonts w:ascii="Times New Roman" w:hAnsi="Times New Roman" w:cs="Times New Roman"/>
          <w:sz w:val="24"/>
          <w:szCs w:val="24"/>
        </w:rPr>
        <w:t xml:space="preserve">1,275 ZIPs </w:t>
      </w:r>
      <w:r w:rsidR="000D772D">
        <w:rPr>
          <w:rFonts w:ascii="Times New Roman" w:hAnsi="Times New Roman" w:cs="Times New Roman"/>
          <w:sz w:val="24"/>
          <w:szCs w:val="24"/>
        </w:rPr>
        <w:t xml:space="preserve">that </w:t>
      </w:r>
      <w:r w:rsidRPr="00B63A7F">
        <w:rPr>
          <w:rFonts w:ascii="Times New Roman" w:hAnsi="Times New Roman" w:cs="Times New Roman"/>
          <w:sz w:val="24"/>
          <w:szCs w:val="24"/>
        </w:rPr>
        <w:t xml:space="preserve">were monitored, at the time of writing, 482 projects had been completed, 210 projects were ongoing, 367 projects had not been started, 189 projects had unspecified locations (meaning they could not be monitored), and 27 projects had been abandoned. </w:t>
      </w:r>
      <w:r w:rsidR="000A03D0" w:rsidRPr="00B63A7F">
        <w:rPr>
          <w:rFonts w:ascii="Times New Roman" w:hAnsi="Times New Roman" w:cs="Times New Roman"/>
          <w:sz w:val="24"/>
          <w:szCs w:val="24"/>
        </w:rPr>
        <w:t xml:space="preserve">Next, we </w:t>
      </w:r>
      <w:r w:rsidR="00916296" w:rsidRPr="00B63A7F">
        <w:rPr>
          <w:rFonts w:ascii="Times New Roman" w:hAnsi="Times New Roman" w:cs="Times New Roman"/>
          <w:sz w:val="24"/>
          <w:szCs w:val="24"/>
        </w:rPr>
        <w:t>us</w:t>
      </w:r>
      <w:r w:rsidR="00297F99" w:rsidRPr="00B63A7F">
        <w:rPr>
          <w:rFonts w:ascii="Times New Roman" w:hAnsi="Times New Roman" w:cs="Times New Roman"/>
          <w:sz w:val="24"/>
          <w:szCs w:val="24"/>
        </w:rPr>
        <w:t>e</w:t>
      </w:r>
      <w:r w:rsidR="00916296" w:rsidRPr="00B63A7F">
        <w:rPr>
          <w:rFonts w:ascii="Times New Roman" w:hAnsi="Times New Roman" w:cs="Times New Roman"/>
          <w:sz w:val="24"/>
          <w:szCs w:val="24"/>
        </w:rPr>
        <w:t xml:space="preserve"> </w:t>
      </w:r>
      <w:r w:rsidR="00297F99" w:rsidRPr="00B63A7F">
        <w:rPr>
          <w:rFonts w:ascii="Times New Roman" w:hAnsi="Times New Roman" w:cs="Times New Roman"/>
          <w:sz w:val="24"/>
          <w:szCs w:val="24"/>
        </w:rPr>
        <w:t xml:space="preserve">what developed as </w:t>
      </w:r>
      <w:r w:rsidR="00297F99" w:rsidRPr="00B63A7F">
        <w:rPr>
          <w:rFonts w:ascii="Times New Roman" w:hAnsi="Times New Roman" w:cs="Times New Roman"/>
          <w:i/>
          <w:iCs/>
          <w:sz w:val="24"/>
          <w:szCs w:val="24"/>
        </w:rPr>
        <w:t>Tracka</w:t>
      </w:r>
      <w:r w:rsidR="00297F99" w:rsidRPr="00B63A7F">
        <w:rPr>
          <w:rFonts w:ascii="Times New Roman" w:hAnsi="Times New Roman" w:cs="Times New Roman"/>
          <w:sz w:val="24"/>
          <w:szCs w:val="24"/>
        </w:rPr>
        <w:t xml:space="preserve"> </w:t>
      </w:r>
      <w:r w:rsidR="00916296" w:rsidRPr="00B63A7F">
        <w:rPr>
          <w:rFonts w:ascii="Times New Roman" w:hAnsi="Times New Roman" w:cs="Times New Roman"/>
          <w:sz w:val="24"/>
          <w:szCs w:val="24"/>
        </w:rPr>
        <w:t>monitor</w:t>
      </w:r>
      <w:r w:rsidR="00297F99" w:rsidRPr="00B63A7F">
        <w:rPr>
          <w:rFonts w:ascii="Times New Roman" w:hAnsi="Times New Roman" w:cs="Times New Roman"/>
          <w:sz w:val="24"/>
          <w:szCs w:val="24"/>
        </w:rPr>
        <w:t>ed the</w:t>
      </w:r>
      <w:r w:rsidR="00916296" w:rsidRPr="00B63A7F">
        <w:rPr>
          <w:rFonts w:ascii="Times New Roman" w:hAnsi="Times New Roman" w:cs="Times New Roman"/>
          <w:sz w:val="24"/>
          <w:szCs w:val="24"/>
        </w:rPr>
        <w:t xml:space="preserve"> ZIPs to </w:t>
      </w:r>
      <w:r w:rsidR="000A03D0" w:rsidRPr="00B63A7F">
        <w:rPr>
          <w:rFonts w:ascii="Times New Roman" w:hAnsi="Times New Roman" w:cs="Times New Roman"/>
          <w:sz w:val="24"/>
          <w:szCs w:val="24"/>
        </w:rPr>
        <w:t xml:space="preserve">highlight four </w:t>
      </w:r>
      <w:bookmarkStart w:id="11" w:name="_Hlk53491576"/>
      <w:r w:rsidR="000A03D0" w:rsidRPr="00B63A7F">
        <w:rPr>
          <w:rFonts w:ascii="Times New Roman" w:hAnsi="Times New Roman" w:cs="Times New Roman"/>
          <w:sz w:val="24"/>
          <w:szCs w:val="24"/>
        </w:rPr>
        <w:t xml:space="preserve">citizen empowerment stages </w:t>
      </w:r>
      <w:bookmarkEnd w:id="11"/>
      <w:r w:rsidR="000A03D0" w:rsidRPr="00B63A7F">
        <w:rPr>
          <w:rFonts w:ascii="Times New Roman" w:hAnsi="Times New Roman" w:cs="Times New Roman"/>
          <w:sz w:val="24"/>
          <w:szCs w:val="24"/>
        </w:rPr>
        <w:t xml:space="preserve">that </w:t>
      </w:r>
      <w:r w:rsidR="005F184C" w:rsidRPr="00B63A7F">
        <w:rPr>
          <w:rFonts w:ascii="Times New Roman" w:hAnsi="Times New Roman" w:cs="Times New Roman"/>
          <w:sz w:val="24"/>
          <w:szCs w:val="24"/>
        </w:rPr>
        <w:t>relate to</w:t>
      </w:r>
      <w:r w:rsidR="000A03D0" w:rsidRPr="00B63A7F">
        <w:rPr>
          <w:rFonts w:ascii="Times New Roman" w:hAnsi="Times New Roman" w:cs="Times New Roman"/>
          <w:sz w:val="24"/>
          <w:szCs w:val="24"/>
        </w:rPr>
        <w:t xml:space="preserve"> </w:t>
      </w:r>
      <w:r w:rsidR="00054989" w:rsidRPr="00B63A7F">
        <w:rPr>
          <w:rFonts w:ascii="Times New Roman" w:hAnsi="Times New Roman" w:cs="Times New Roman"/>
          <w:sz w:val="24"/>
          <w:szCs w:val="24"/>
        </w:rPr>
        <w:t xml:space="preserve">our </w:t>
      </w:r>
      <w:r w:rsidR="00BF442B" w:rsidRPr="00B63A7F">
        <w:rPr>
          <w:rFonts w:ascii="Times New Roman" w:hAnsi="Times New Roman" w:cs="Times New Roman"/>
          <w:sz w:val="24"/>
          <w:szCs w:val="24"/>
        </w:rPr>
        <w:t>first four</w:t>
      </w:r>
      <w:r w:rsidR="000A03D0" w:rsidRPr="00B63A7F">
        <w:rPr>
          <w:rFonts w:ascii="Times New Roman" w:hAnsi="Times New Roman" w:cs="Times New Roman"/>
          <w:sz w:val="24"/>
          <w:szCs w:val="24"/>
        </w:rPr>
        <w:t xml:space="preserve"> propositions. </w:t>
      </w:r>
    </w:p>
    <w:p w14:paraId="18DE5420" w14:textId="1D78D289" w:rsidR="0027101C" w:rsidRPr="00B63A7F" w:rsidRDefault="00BF442B" w:rsidP="0027101C">
      <w:pPr>
        <w:spacing w:line="480" w:lineRule="auto"/>
        <w:jc w:val="both"/>
        <w:rPr>
          <w:rFonts w:ascii="Times New Roman" w:hAnsi="Times New Roman" w:cs="Times New Roman"/>
          <w:b/>
          <w:sz w:val="24"/>
          <w:szCs w:val="24"/>
        </w:rPr>
      </w:pPr>
      <w:r w:rsidRPr="00B63A7F">
        <w:rPr>
          <w:rFonts w:ascii="Times New Roman" w:hAnsi="Times New Roman" w:cs="Times New Roman"/>
          <w:b/>
          <w:sz w:val="24"/>
          <w:szCs w:val="24"/>
        </w:rPr>
        <w:lastRenderedPageBreak/>
        <w:t>7</w:t>
      </w:r>
      <w:r w:rsidR="0027101C" w:rsidRPr="00B63A7F">
        <w:rPr>
          <w:rFonts w:ascii="Times New Roman" w:hAnsi="Times New Roman" w:cs="Times New Roman"/>
          <w:b/>
          <w:sz w:val="24"/>
          <w:szCs w:val="24"/>
        </w:rPr>
        <w:t>.1</w:t>
      </w:r>
      <w:r w:rsidRPr="00B63A7F">
        <w:rPr>
          <w:rFonts w:ascii="Times New Roman" w:hAnsi="Times New Roman" w:cs="Times New Roman"/>
          <w:b/>
          <w:sz w:val="24"/>
          <w:szCs w:val="24"/>
        </w:rPr>
        <w:t>.1</w:t>
      </w:r>
      <w:r w:rsidR="0027101C" w:rsidRPr="00B63A7F">
        <w:rPr>
          <w:rFonts w:ascii="Times New Roman" w:hAnsi="Times New Roman" w:cs="Times New Roman"/>
          <w:b/>
          <w:sz w:val="24"/>
          <w:szCs w:val="24"/>
        </w:rPr>
        <w:tab/>
        <w:t xml:space="preserve">Stage One: Reduction of Budget Secrecy </w:t>
      </w:r>
    </w:p>
    <w:p w14:paraId="244E0F2B" w14:textId="77777777" w:rsidR="0027101C" w:rsidRPr="00B63A7F" w:rsidRDefault="0027101C" w:rsidP="0027101C">
      <w:pPr>
        <w:spacing w:line="480" w:lineRule="auto"/>
        <w:jc w:val="both"/>
        <w:rPr>
          <w:rFonts w:ascii="Times New Roman" w:hAnsi="Times New Roman" w:cs="Times New Roman"/>
          <w:b/>
          <w:sz w:val="24"/>
          <w:szCs w:val="24"/>
        </w:rPr>
      </w:pPr>
    </w:p>
    <w:p w14:paraId="61A8994B" w14:textId="42F420F9" w:rsidR="0027101C" w:rsidRPr="00B63A7F" w:rsidRDefault="0027101C" w:rsidP="0027101C">
      <w:pPr>
        <w:spacing w:line="480" w:lineRule="auto"/>
        <w:jc w:val="both"/>
        <w:rPr>
          <w:rFonts w:ascii="Times New Roman" w:hAnsi="Times New Roman" w:cs="Times New Roman"/>
          <w:bCs/>
          <w:sz w:val="24"/>
          <w:szCs w:val="24"/>
        </w:rPr>
      </w:pPr>
      <w:r w:rsidRPr="00B63A7F">
        <w:rPr>
          <w:rFonts w:ascii="Times New Roman" w:hAnsi="Times New Roman" w:cs="Times New Roman"/>
          <w:bCs/>
          <w:sz w:val="24"/>
          <w:szCs w:val="24"/>
        </w:rPr>
        <w:t xml:space="preserve">In some </w:t>
      </w:r>
      <w:r w:rsidR="00CB3312" w:rsidRPr="00B63A7F">
        <w:rPr>
          <w:rFonts w:ascii="Times New Roman" w:hAnsi="Times New Roman" w:cs="Times New Roman"/>
          <w:bCs/>
          <w:sz w:val="24"/>
          <w:szCs w:val="24"/>
        </w:rPr>
        <w:t>instances</w:t>
      </w:r>
      <w:r w:rsidRPr="00B63A7F">
        <w:rPr>
          <w:rFonts w:ascii="Times New Roman" w:hAnsi="Times New Roman" w:cs="Times New Roman"/>
          <w:bCs/>
          <w:sz w:val="24"/>
          <w:szCs w:val="24"/>
        </w:rPr>
        <w:t>, projects that had been budgeted for in the ZIPs budgets were not executed, even though funds had been disbursed</w:t>
      </w:r>
      <w:r w:rsidRPr="00B63A7F">
        <w:rPr>
          <w:rStyle w:val="FootnoteReference"/>
        </w:rPr>
        <w:footnoteReference w:id="8"/>
      </w:r>
      <w:r w:rsidRPr="00B63A7F">
        <w:rPr>
          <w:rFonts w:ascii="Times New Roman" w:hAnsi="Times New Roman" w:cs="Times New Roman"/>
          <w:bCs/>
          <w:sz w:val="24"/>
          <w:szCs w:val="24"/>
        </w:rPr>
        <w:t xml:space="preserve">. In other cases, projects that were deemed not useful by the community were executed. The cases presented in Table 1A in the supplementary materials section illustrate this practice. In line with the e-transparency literature </w:t>
      </w:r>
      <w:r w:rsidRPr="00B63A7F">
        <w:rPr>
          <w:rFonts w:ascii="Times New Roman" w:hAnsi="Times New Roman" w:cs="Times New Roman"/>
          <w:bCs/>
          <w:sz w:val="24"/>
          <w:szCs w:val="24"/>
        </w:rPr>
        <w:fldChar w:fldCharType="begin" w:fldLock="1"/>
      </w:r>
      <w:r w:rsidRPr="00B63A7F">
        <w:rPr>
          <w:rFonts w:ascii="Times New Roman" w:hAnsi="Times New Roman" w:cs="Times New Roman"/>
          <w:bCs/>
          <w:sz w:val="24"/>
          <w:szCs w:val="24"/>
        </w:rPr>
        <w:instrText>ADDIN CSL_CITATION { "citationItems" : [ { "id" : "ITEM-1", "itemData" : { "ISSN" : "0740-624X", "author" : [ { "dropping-particle" : "", "family" : "Bertot", "given" : "John C", "non-dropping-particle" : "", "parse-names" : false, "suffix" : "" }, { "dropping-particle" : "", "family" : "Jaeger", "given" : "Paul T", "non-dropping-particle" : "", "parse-names" : false, "suffix" : "" }, { "dropping-particle" : "", "family" : "Grimes", "given" : "Justin M", "non-dropping-particle" : "", "parse-names" : false, "suffix" : "" } ], "container-title" : "Government information quarterly", "id" : "ITEM-1", "issue" : "3", "issued" : { "date-parts" : [ [ "2010" ] ] }, "page" : "264-271", "publisher" : "Elsevier", "title" : "Using ICTs to create a culture of transparency: E-government and social media as openness and anti-corruption tools for societies", "type" : "article-journal", "volume" : "27" }, "uris" : [ "http://www.mendeley.com/documents/?uuid=c5d4cc5e-172e-4a38-90bd-58bb4a1de898" ] }, { "id" : "ITEM-2", "itemData" : { "author" : [ { "dropping-particle" : "", "family" : "Przeybilovicz", "given" : "Erico", "non-dropping-particle" : "", "parse-names" : false, "suffix" : "" }, { "dropping-particle" : "", "family" : "Cunha", "given" : "Maria Alexandra", "non-dropping-particle" : "", "parse-names" : false, "suffix" : "" }, { "dropping-particle" : "", "family" : "P\u00f3voa", "given" : "Angela", "non-dropping-particle" : "", "parse-names" : false, "suffix" : "" } ], "container-title" : "International Conference on Design Science Research in Information System and Technology", "id" : "ITEM-2", "issued" : { "date-parts" : [ [ "2017" ] ] }, "page" : "282-295", "publisher" : "Springer", "title" : "Budget Transparency for Monitoring Public Policies: Limits of Technology and Context", "type" : "paper-conference" }, "uris" : [ "http://www.mendeley.com/documents/?uuid=7d16d863-d620-4742-8b10-caa8f2dfec3a" ] } ], "mendeley" : { "formattedCitation" : "(John C Bertot et al., 2010; Przeybilovicz et al., 2017)", "manualFormatting" : "(Bertot et al., 2010; Przeybilovicz et al., 2017)", "plainTextFormattedCitation" : "(John C Bertot et al., 2010; Przeybilovicz et al., 2017)", "previouslyFormattedCitation" : "(John C Bertot et al., 2010; Przeybilovicz et al., 2017)" }, "properties" : { "noteIndex" : 0 }, "schema" : "https://github.com/citation-style-language/schema/raw/master/csl-citation.json" }</w:instrText>
      </w:r>
      <w:r w:rsidRPr="00B63A7F">
        <w:rPr>
          <w:rFonts w:ascii="Times New Roman" w:hAnsi="Times New Roman" w:cs="Times New Roman"/>
          <w:bCs/>
          <w:sz w:val="24"/>
          <w:szCs w:val="24"/>
        </w:rPr>
        <w:fldChar w:fldCharType="separate"/>
      </w:r>
      <w:r w:rsidRPr="00B63A7F">
        <w:rPr>
          <w:rFonts w:ascii="Times New Roman" w:hAnsi="Times New Roman" w:cs="Times New Roman"/>
          <w:bCs/>
          <w:noProof/>
          <w:sz w:val="24"/>
          <w:szCs w:val="24"/>
        </w:rPr>
        <w:t>(Bertot et al., 2010; Przeybilovicz et al., 2017)</w:t>
      </w:r>
      <w:r w:rsidRPr="00B63A7F">
        <w:rPr>
          <w:rFonts w:ascii="Times New Roman" w:hAnsi="Times New Roman" w:cs="Times New Roman"/>
          <w:bCs/>
          <w:sz w:val="24"/>
          <w:szCs w:val="24"/>
        </w:rPr>
        <w:fldChar w:fldCharType="end"/>
      </w:r>
      <w:r w:rsidRPr="00B63A7F">
        <w:rPr>
          <w:rFonts w:ascii="Times New Roman" w:hAnsi="Times New Roman" w:cs="Times New Roman"/>
          <w:bCs/>
          <w:sz w:val="24"/>
          <w:szCs w:val="24"/>
        </w:rPr>
        <w:t xml:space="preserve">, we found that ICTs </w:t>
      </w:r>
      <w:r w:rsidR="00A02540" w:rsidRPr="00B63A7F">
        <w:rPr>
          <w:rFonts w:ascii="Times New Roman" w:hAnsi="Times New Roman" w:cs="Times New Roman"/>
          <w:bCs/>
          <w:sz w:val="24"/>
          <w:szCs w:val="24"/>
        </w:rPr>
        <w:t xml:space="preserve">incorporating </w:t>
      </w:r>
      <w:r w:rsidRPr="00B63A7F">
        <w:rPr>
          <w:rFonts w:ascii="Times New Roman" w:hAnsi="Times New Roman" w:cs="Times New Roman"/>
          <w:bCs/>
          <w:sz w:val="24"/>
          <w:szCs w:val="24"/>
        </w:rPr>
        <w:t xml:space="preserve">social media could be used to shine a light on these practices and make citizens aware of budgeted projects in their communities. Citizens could then act on this knowledge to </w:t>
      </w:r>
      <w:r w:rsidR="004962B8">
        <w:rPr>
          <w:rFonts w:ascii="Times New Roman" w:hAnsi="Times New Roman" w:cs="Times New Roman"/>
          <w:bCs/>
          <w:sz w:val="24"/>
          <w:szCs w:val="24"/>
        </w:rPr>
        <w:t>lobby</w:t>
      </w:r>
      <w:r w:rsidRPr="00B63A7F">
        <w:rPr>
          <w:rFonts w:ascii="Times New Roman" w:hAnsi="Times New Roman" w:cs="Times New Roman"/>
          <w:bCs/>
          <w:sz w:val="24"/>
          <w:szCs w:val="24"/>
        </w:rPr>
        <w:t xml:space="preserve"> for implementation of budgeted projects with the help of concerned partners. </w:t>
      </w:r>
    </w:p>
    <w:p w14:paraId="1C0DC6B0" w14:textId="77777777" w:rsidR="0027101C" w:rsidRPr="00B63A7F" w:rsidRDefault="0027101C" w:rsidP="0027101C">
      <w:pPr>
        <w:spacing w:line="480" w:lineRule="auto"/>
        <w:jc w:val="both"/>
        <w:rPr>
          <w:rFonts w:ascii="Times New Roman" w:hAnsi="Times New Roman" w:cs="Times New Roman"/>
          <w:bCs/>
          <w:sz w:val="24"/>
          <w:szCs w:val="24"/>
        </w:rPr>
      </w:pPr>
    </w:p>
    <w:p w14:paraId="578C0BC1" w14:textId="72ABB1CB" w:rsidR="0027101C" w:rsidRPr="00B63A7F" w:rsidRDefault="0027101C" w:rsidP="0027101C">
      <w:pPr>
        <w:spacing w:line="480" w:lineRule="auto"/>
        <w:jc w:val="both"/>
        <w:rPr>
          <w:rFonts w:ascii="Times New Roman" w:hAnsi="Times New Roman" w:cs="Times New Roman"/>
          <w:bCs/>
          <w:sz w:val="24"/>
          <w:szCs w:val="24"/>
        </w:rPr>
      </w:pPr>
      <w:r w:rsidRPr="00B63A7F">
        <w:rPr>
          <w:rFonts w:ascii="Times New Roman" w:hAnsi="Times New Roman" w:cs="Times New Roman"/>
          <w:bCs/>
          <w:sz w:val="24"/>
          <w:szCs w:val="24"/>
        </w:rPr>
        <w:t xml:space="preserve">Furthermore, NGOs could facilitate dialogue between citizens and public service officials so that beneficial projects could be suggested at the local level where NGOs and citizens operate. Public service officials could then bring these project requests to the political sphere for discussion. Based on our primary research, if this culture is encouraged over time, the secrecy concerning government transactions regarding the community should decrease as citizens become more aware of the government budget and its workings. </w:t>
      </w:r>
      <w:r w:rsidRPr="00B63A7F">
        <w:rPr>
          <w:rFonts w:ascii="Times New Roman" w:hAnsi="Times New Roman" w:cs="Times New Roman"/>
          <w:iCs/>
          <w:sz w:val="24"/>
          <w:szCs w:val="24"/>
          <w:shd w:val="clear" w:color="auto" w:fill="FFFFFF"/>
        </w:rPr>
        <w:t>This</w:t>
      </w:r>
      <w:r w:rsidR="00A02540" w:rsidRPr="00B63A7F">
        <w:rPr>
          <w:rFonts w:ascii="Times New Roman" w:hAnsi="Times New Roman" w:cs="Times New Roman"/>
          <w:iCs/>
          <w:sz w:val="24"/>
          <w:szCs w:val="24"/>
          <w:shd w:val="clear" w:color="auto" w:fill="FFFFFF"/>
        </w:rPr>
        <w:t xml:space="preserve"> relates</w:t>
      </w:r>
      <w:r w:rsidRPr="00B63A7F">
        <w:rPr>
          <w:rFonts w:ascii="Times New Roman" w:hAnsi="Times New Roman" w:cs="Times New Roman"/>
          <w:iCs/>
          <w:sz w:val="24"/>
          <w:szCs w:val="24"/>
          <w:shd w:val="clear" w:color="auto" w:fill="FFFFFF"/>
        </w:rPr>
        <w:t xml:space="preserve"> to the first </w:t>
      </w:r>
      <w:r w:rsidR="00A637D6" w:rsidRPr="00B63A7F">
        <w:rPr>
          <w:rFonts w:ascii="Times New Roman" w:hAnsi="Times New Roman" w:cs="Times New Roman"/>
          <w:iCs/>
          <w:sz w:val="24"/>
          <w:szCs w:val="24"/>
          <w:shd w:val="clear" w:color="auto" w:fill="FFFFFF"/>
        </w:rPr>
        <w:t>proposition</w:t>
      </w:r>
      <w:r w:rsidRPr="00B63A7F">
        <w:rPr>
          <w:rFonts w:ascii="Times New Roman" w:hAnsi="Times New Roman" w:cs="Times New Roman"/>
          <w:iCs/>
          <w:sz w:val="24"/>
          <w:szCs w:val="24"/>
          <w:shd w:val="clear" w:color="auto" w:fill="FFFFFF"/>
        </w:rPr>
        <w:t>:</w:t>
      </w:r>
    </w:p>
    <w:p w14:paraId="32ABBF55" w14:textId="77777777" w:rsidR="0027101C" w:rsidRPr="00B63A7F" w:rsidRDefault="0027101C" w:rsidP="0027101C">
      <w:pPr>
        <w:spacing w:line="480" w:lineRule="auto"/>
        <w:jc w:val="both"/>
        <w:rPr>
          <w:rFonts w:ascii="Times New Roman" w:hAnsi="Times New Roman" w:cs="Times New Roman"/>
          <w:bCs/>
          <w:sz w:val="24"/>
          <w:szCs w:val="24"/>
        </w:rPr>
      </w:pPr>
    </w:p>
    <w:p w14:paraId="01D80004" w14:textId="2FD40E47" w:rsidR="0027101C" w:rsidRDefault="00A637D6" w:rsidP="0027101C">
      <w:pPr>
        <w:spacing w:line="480" w:lineRule="auto"/>
        <w:jc w:val="both"/>
        <w:rPr>
          <w:rFonts w:ascii="Times New Roman" w:hAnsi="Times New Roman" w:cs="Times New Roman"/>
          <w:bCs/>
          <w:sz w:val="24"/>
          <w:szCs w:val="24"/>
        </w:rPr>
      </w:pPr>
      <w:r w:rsidRPr="00B63A7F">
        <w:rPr>
          <w:rFonts w:ascii="Times New Roman" w:hAnsi="Times New Roman" w:cs="Times New Roman"/>
          <w:b/>
          <w:sz w:val="24"/>
          <w:szCs w:val="24"/>
        </w:rPr>
        <w:t xml:space="preserve">Proposition </w:t>
      </w:r>
      <w:r w:rsidR="0027101C" w:rsidRPr="00B63A7F">
        <w:rPr>
          <w:rFonts w:ascii="Times New Roman" w:hAnsi="Times New Roman" w:cs="Times New Roman"/>
          <w:b/>
          <w:sz w:val="24"/>
          <w:szCs w:val="24"/>
        </w:rPr>
        <w:t xml:space="preserve">1: </w:t>
      </w:r>
      <w:r w:rsidR="006A1D86" w:rsidRPr="00B63A7F">
        <w:rPr>
          <w:rFonts w:ascii="Times New Roman" w:hAnsi="Times New Roman" w:cs="Times New Roman"/>
          <w:bCs/>
          <w:sz w:val="24"/>
          <w:szCs w:val="24"/>
        </w:rPr>
        <w:t xml:space="preserve">Budget monitoring ICT </w:t>
      </w:r>
      <w:r w:rsidR="00933103" w:rsidRPr="00B63A7F">
        <w:rPr>
          <w:rFonts w:ascii="Times New Roman" w:hAnsi="Times New Roman" w:cs="Times New Roman"/>
          <w:bCs/>
          <w:sz w:val="24"/>
          <w:szCs w:val="24"/>
        </w:rPr>
        <w:t xml:space="preserve">incorporating </w:t>
      </w:r>
      <w:r w:rsidR="006A1D86" w:rsidRPr="00B63A7F">
        <w:rPr>
          <w:rFonts w:ascii="Times New Roman" w:hAnsi="Times New Roman" w:cs="Times New Roman"/>
          <w:bCs/>
          <w:sz w:val="24"/>
          <w:szCs w:val="24"/>
        </w:rPr>
        <w:t xml:space="preserve">social media activities </w:t>
      </w:r>
      <w:r w:rsidR="0027101C" w:rsidRPr="00B63A7F">
        <w:rPr>
          <w:rFonts w:ascii="Times New Roman" w:hAnsi="Times New Roman" w:cs="Times New Roman"/>
          <w:bCs/>
          <w:sz w:val="24"/>
          <w:szCs w:val="24"/>
        </w:rPr>
        <w:t xml:space="preserve">can be used to reduce budget secrecy thus promoting the execution of beneficial budgeted projects. </w:t>
      </w:r>
    </w:p>
    <w:p w14:paraId="53273529" w14:textId="45541406" w:rsidR="0027101C" w:rsidRPr="00B63A7F" w:rsidRDefault="00BF442B" w:rsidP="0027101C">
      <w:pPr>
        <w:spacing w:line="480" w:lineRule="auto"/>
        <w:jc w:val="both"/>
        <w:rPr>
          <w:rFonts w:ascii="Times New Roman" w:hAnsi="Times New Roman" w:cs="Times New Roman"/>
          <w:b/>
          <w:sz w:val="24"/>
          <w:szCs w:val="24"/>
        </w:rPr>
      </w:pPr>
      <w:r w:rsidRPr="00B63A7F">
        <w:rPr>
          <w:rFonts w:ascii="Times New Roman" w:hAnsi="Times New Roman" w:cs="Times New Roman"/>
          <w:b/>
          <w:sz w:val="24"/>
          <w:szCs w:val="24"/>
        </w:rPr>
        <w:lastRenderedPageBreak/>
        <w:t>7</w:t>
      </w:r>
      <w:r w:rsidR="0027101C" w:rsidRPr="00B63A7F">
        <w:rPr>
          <w:rFonts w:ascii="Times New Roman" w:hAnsi="Times New Roman" w:cs="Times New Roman"/>
          <w:b/>
          <w:sz w:val="24"/>
          <w:szCs w:val="24"/>
        </w:rPr>
        <w:t>.</w:t>
      </w:r>
      <w:r w:rsidR="001B3511" w:rsidRPr="00B63A7F">
        <w:rPr>
          <w:rFonts w:ascii="Times New Roman" w:hAnsi="Times New Roman" w:cs="Times New Roman"/>
          <w:b/>
          <w:sz w:val="24"/>
          <w:szCs w:val="24"/>
        </w:rPr>
        <w:t>1.</w:t>
      </w:r>
      <w:r w:rsidR="0027101C" w:rsidRPr="00B63A7F">
        <w:rPr>
          <w:rFonts w:ascii="Times New Roman" w:hAnsi="Times New Roman" w:cs="Times New Roman"/>
          <w:b/>
          <w:sz w:val="24"/>
          <w:szCs w:val="24"/>
        </w:rPr>
        <w:t>2</w:t>
      </w:r>
      <w:r w:rsidR="0027101C" w:rsidRPr="00B63A7F">
        <w:rPr>
          <w:rFonts w:ascii="Times New Roman" w:hAnsi="Times New Roman" w:cs="Times New Roman"/>
          <w:b/>
          <w:sz w:val="24"/>
          <w:szCs w:val="24"/>
        </w:rPr>
        <w:tab/>
        <w:t>Stage Two: Limitation of Under-delivery and Abandonment of Budgeted Projects</w:t>
      </w:r>
    </w:p>
    <w:p w14:paraId="222F443B" w14:textId="77777777" w:rsidR="0027101C" w:rsidRPr="00B63A7F" w:rsidRDefault="0027101C" w:rsidP="0027101C">
      <w:pPr>
        <w:spacing w:line="480" w:lineRule="auto"/>
        <w:jc w:val="both"/>
        <w:rPr>
          <w:rFonts w:ascii="Times New Roman" w:hAnsi="Times New Roman" w:cs="Times New Roman"/>
          <w:bCs/>
          <w:sz w:val="24"/>
          <w:szCs w:val="24"/>
        </w:rPr>
      </w:pPr>
    </w:p>
    <w:p w14:paraId="0A595936" w14:textId="4B785766" w:rsidR="0027101C" w:rsidRPr="00B63A7F" w:rsidRDefault="0027101C" w:rsidP="0027101C">
      <w:pPr>
        <w:spacing w:line="480" w:lineRule="auto"/>
        <w:jc w:val="both"/>
        <w:rPr>
          <w:rFonts w:ascii="Times New Roman" w:hAnsi="Times New Roman" w:cs="Times New Roman"/>
          <w:bCs/>
          <w:sz w:val="24"/>
          <w:szCs w:val="24"/>
        </w:rPr>
      </w:pPr>
      <w:bookmarkStart w:id="12" w:name="_Hlk46145952"/>
      <w:r w:rsidRPr="00B63A7F">
        <w:rPr>
          <w:rFonts w:ascii="Times New Roman" w:hAnsi="Times New Roman" w:cs="Times New Roman"/>
          <w:bCs/>
          <w:sz w:val="24"/>
          <w:szCs w:val="24"/>
        </w:rPr>
        <w:t xml:space="preserve">In other cases, large sums of money were approved for projects but the completed projects did not reflect the value of the disbursed sums. </w:t>
      </w:r>
      <w:bookmarkEnd w:id="12"/>
      <w:r w:rsidRPr="00B63A7F">
        <w:rPr>
          <w:rFonts w:ascii="Times New Roman" w:hAnsi="Times New Roman" w:cs="Times New Roman"/>
          <w:bCs/>
          <w:sz w:val="24"/>
          <w:szCs w:val="24"/>
        </w:rPr>
        <w:t xml:space="preserve">The cases presented in Table 1B in </w:t>
      </w:r>
      <w:bookmarkStart w:id="13" w:name="_Hlk41732254"/>
      <w:r w:rsidRPr="00B63A7F">
        <w:rPr>
          <w:rFonts w:ascii="Times New Roman" w:hAnsi="Times New Roman" w:cs="Times New Roman"/>
          <w:bCs/>
          <w:sz w:val="24"/>
          <w:szCs w:val="24"/>
        </w:rPr>
        <w:t xml:space="preserve">the supplementary materials section </w:t>
      </w:r>
      <w:bookmarkEnd w:id="13"/>
      <w:r w:rsidRPr="00B63A7F">
        <w:rPr>
          <w:rFonts w:ascii="Times New Roman" w:hAnsi="Times New Roman" w:cs="Times New Roman"/>
          <w:bCs/>
          <w:sz w:val="24"/>
          <w:szCs w:val="24"/>
        </w:rPr>
        <w:t>illustrate this practice. The e-transparency literature encourages the use of automation, to remove human agents and hence corruption opportunities from operations, and transparency, to remove the opportunity for discretion</w:t>
      </w:r>
      <w:r w:rsidR="00422331" w:rsidRPr="00B63A7F">
        <w:rPr>
          <w:rFonts w:ascii="Times New Roman" w:hAnsi="Times New Roman" w:cs="Times New Roman"/>
          <w:bCs/>
          <w:sz w:val="24"/>
          <w:szCs w:val="24"/>
        </w:rPr>
        <w:t xml:space="preserve"> </w:t>
      </w:r>
      <w:r w:rsidR="00422331" w:rsidRPr="00B63A7F">
        <w:rPr>
          <w:rFonts w:ascii="Times New Roman" w:hAnsi="Times New Roman" w:cs="Times New Roman"/>
          <w:bCs/>
          <w:sz w:val="24"/>
          <w:szCs w:val="24"/>
        </w:rPr>
        <w:fldChar w:fldCharType="begin" w:fldLock="1"/>
      </w:r>
      <w:r w:rsidR="00422331" w:rsidRPr="00B63A7F">
        <w:rPr>
          <w:rFonts w:ascii="Times New Roman" w:hAnsi="Times New Roman" w:cs="Times New Roman"/>
          <w:bCs/>
          <w:sz w:val="24"/>
          <w:szCs w:val="24"/>
        </w:rPr>
        <w:instrText>ADDIN CSL_CITATION { "citationItems" : [ { "id" : "ITEM-1", "itemData" : { "ISSN" : "0740-624X", "author" : [ { "dropping-particle" : "", "family" : "Bertot", "given" : "John C", "non-dropping-particle" : "", "parse-names" : false, "suffix" : "" }, { "dropping-particle" : "", "family" : "Jaeger", "given" : "Paul T", "non-dropping-particle" : "", "parse-names" : false, "suffix" : "" }, { "dropping-particle" : "", "family" : "Grimes", "given" : "Justin M", "non-dropping-particle" : "", "parse-names" : false, "suffix" : "" } ], "container-title" : "Government information quarterly", "id" : "ITEM-1", "issue" : "3", "issued" : { "date-parts" : [ [ "2010" ] ] }, "page" : "264-271", "publisher" : "Elsevier", "title" : "Using ICTs to create a culture of transparency: E-government and social media as openness and anti-corruption tools for societies", "type" : "article-journal", "volume" : "27" }, "uris" : [ "http://www.mendeley.com/documents/?uuid=c5d4cc5e-172e-4a38-90bd-58bb4a1de898" ] }, { "id" : "ITEM-2", "itemData" : { "ISSN" : "1681-4835", "author" : [ { "dropping-particle" : "", "family" : "Neupane", "given" : "Arjun", "non-dropping-particle" : "", "parse-names" : false, "suffix" : "" }, { "dropping-particle" : "", "family" : "Soar", "given" : "Jeffrey", "non-dropping-particle" : "", "parse-names" : false, "suffix" : "" }, { "dropping-particle" : "", "family" : "Vaidya", "given" : "Kishor", "non-dropping-particle" : "", "parse-names" : false, "suffix" : "" } ], "container-title" : "The Electronic Journal of Information Systems in Developing Countries", "id" : "ITEM-2", "issue" : "1", "issued" : { "date-parts" : [ [ "2012" ] ] }, "page" : "1-17", "publisher" : "Wiley Online Library", "title" : "Evaluating the anti\u2010corruption capabilities of public e\u2010procurement in a developing country", "type" : "article-journal", "volume" : "55" }, "uris" : [ "http://www.mendeley.com/documents/?uuid=bb155549-9b91-423e-8f8b-a3e7a9a0038c" ] } ], "mendeley" : { "formattedCitation" : "(John C Bertot et al., 2010; Neupane, Soar, &amp; Vaidya, 2012)", "manualFormatting" : "(Bertot et al., 2010; Neupane et al., 2012)", "plainTextFormattedCitation" : "(John C Bertot et al., 2010; Neupane, Soar, &amp; Vaidya, 2012)", "previouslyFormattedCitation" : "(John C Bertot et al., 2010; Neupane, Soar, &amp; Vaidya, 2012)" }, "properties" : { "noteIndex" : 0 }, "schema" : "https://github.com/citation-style-language/schema/raw/master/csl-citation.json" }</w:instrText>
      </w:r>
      <w:r w:rsidR="00422331" w:rsidRPr="00B63A7F">
        <w:rPr>
          <w:rFonts w:ascii="Times New Roman" w:hAnsi="Times New Roman" w:cs="Times New Roman"/>
          <w:bCs/>
          <w:sz w:val="24"/>
          <w:szCs w:val="24"/>
        </w:rPr>
        <w:fldChar w:fldCharType="separate"/>
      </w:r>
      <w:r w:rsidR="00422331" w:rsidRPr="00B63A7F">
        <w:rPr>
          <w:rFonts w:ascii="Times New Roman" w:hAnsi="Times New Roman" w:cs="Times New Roman"/>
          <w:bCs/>
          <w:noProof/>
          <w:sz w:val="24"/>
          <w:szCs w:val="24"/>
        </w:rPr>
        <w:t>(Bertot et al., 2010; Neupane et al., 2012)</w:t>
      </w:r>
      <w:r w:rsidR="00422331" w:rsidRPr="00B63A7F">
        <w:rPr>
          <w:rFonts w:ascii="Times New Roman" w:hAnsi="Times New Roman" w:cs="Times New Roman"/>
          <w:bCs/>
          <w:sz w:val="24"/>
          <w:szCs w:val="24"/>
        </w:rPr>
        <w:fldChar w:fldCharType="end"/>
      </w:r>
      <w:r w:rsidRPr="00B63A7F">
        <w:rPr>
          <w:rFonts w:ascii="Times New Roman" w:hAnsi="Times New Roman" w:cs="Times New Roman"/>
          <w:bCs/>
          <w:sz w:val="24"/>
          <w:szCs w:val="24"/>
        </w:rPr>
        <w:t>.</w:t>
      </w:r>
      <w:r w:rsidR="00422331" w:rsidRPr="00B63A7F">
        <w:rPr>
          <w:rFonts w:ascii="Times New Roman" w:hAnsi="Times New Roman" w:cs="Times New Roman"/>
          <w:bCs/>
          <w:sz w:val="24"/>
          <w:szCs w:val="24"/>
        </w:rPr>
        <w:t xml:space="preserve"> </w:t>
      </w:r>
      <w:r w:rsidRPr="00B63A7F">
        <w:rPr>
          <w:rFonts w:ascii="Times New Roman" w:hAnsi="Times New Roman" w:cs="Times New Roman"/>
          <w:bCs/>
          <w:sz w:val="24"/>
          <w:szCs w:val="24"/>
        </w:rPr>
        <w:t xml:space="preserve">We found that interactive ICT like the </w:t>
      </w:r>
      <w:r w:rsidRPr="00B63A7F">
        <w:rPr>
          <w:rFonts w:ascii="Times New Roman" w:hAnsi="Times New Roman" w:cs="Times New Roman"/>
          <w:bCs/>
          <w:i/>
          <w:iCs/>
          <w:sz w:val="24"/>
          <w:szCs w:val="24"/>
        </w:rPr>
        <w:t>Tracka</w:t>
      </w:r>
      <w:r w:rsidRPr="00B63A7F">
        <w:rPr>
          <w:rFonts w:ascii="Times New Roman" w:hAnsi="Times New Roman" w:cs="Times New Roman"/>
          <w:bCs/>
          <w:sz w:val="24"/>
          <w:szCs w:val="24"/>
        </w:rPr>
        <w:t xml:space="preserve"> platform could be used as part of a larger transparency campaign by NGOs and citizens to monitor government activities and reduce opportunities for fraudulen</w:t>
      </w:r>
      <w:r w:rsidR="006959B3">
        <w:rPr>
          <w:rFonts w:ascii="Times New Roman" w:hAnsi="Times New Roman" w:cs="Times New Roman"/>
          <w:bCs/>
          <w:sz w:val="24"/>
          <w:szCs w:val="24"/>
        </w:rPr>
        <w:t>t practices</w:t>
      </w:r>
      <w:r w:rsidRPr="00B63A7F">
        <w:rPr>
          <w:rFonts w:ascii="Times New Roman" w:hAnsi="Times New Roman" w:cs="Times New Roman"/>
          <w:bCs/>
          <w:sz w:val="24"/>
          <w:szCs w:val="24"/>
        </w:rPr>
        <w:t xml:space="preserve">. </w:t>
      </w:r>
    </w:p>
    <w:p w14:paraId="20C034ED" w14:textId="77777777" w:rsidR="0027101C" w:rsidRPr="00B63A7F" w:rsidRDefault="0027101C" w:rsidP="0027101C">
      <w:pPr>
        <w:spacing w:line="480" w:lineRule="auto"/>
        <w:jc w:val="both"/>
        <w:rPr>
          <w:rFonts w:ascii="Times New Roman" w:hAnsi="Times New Roman" w:cs="Times New Roman"/>
          <w:bCs/>
          <w:sz w:val="24"/>
          <w:szCs w:val="24"/>
        </w:rPr>
      </w:pPr>
    </w:p>
    <w:p w14:paraId="08BB2671" w14:textId="7AE34181" w:rsidR="0027101C" w:rsidRPr="00B63A7F" w:rsidRDefault="0027101C" w:rsidP="0027101C">
      <w:pPr>
        <w:spacing w:line="480" w:lineRule="auto"/>
        <w:jc w:val="both"/>
        <w:rPr>
          <w:rFonts w:ascii="Times New Roman" w:hAnsi="Times New Roman" w:cs="Times New Roman"/>
          <w:bCs/>
          <w:sz w:val="24"/>
          <w:szCs w:val="24"/>
        </w:rPr>
      </w:pPr>
      <w:r w:rsidRPr="00B63A7F">
        <w:rPr>
          <w:rFonts w:ascii="Times New Roman" w:hAnsi="Times New Roman" w:cs="Times New Roman"/>
          <w:bCs/>
          <w:sz w:val="24"/>
          <w:szCs w:val="24"/>
        </w:rPr>
        <w:t xml:space="preserve">Social media was often used as an effective tool by </w:t>
      </w:r>
      <w:r w:rsidRPr="00B63A7F">
        <w:rPr>
          <w:rFonts w:ascii="Times New Roman" w:hAnsi="Times New Roman" w:cs="Times New Roman"/>
          <w:bCs/>
          <w:i/>
          <w:sz w:val="24"/>
          <w:szCs w:val="24"/>
        </w:rPr>
        <w:t>Tracka</w:t>
      </w:r>
      <w:r w:rsidRPr="00B63A7F">
        <w:rPr>
          <w:rFonts w:ascii="Times New Roman" w:hAnsi="Times New Roman" w:cs="Times New Roman"/>
          <w:bCs/>
          <w:sz w:val="24"/>
          <w:szCs w:val="24"/>
        </w:rPr>
        <w:t xml:space="preserve"> in this context to engage with the representative legislators, thus making them aware that projects in their constituency were being monitored by members of the public who were sharing their experiences through </w:t>
      </w:r>
      <w:r w:rsidR="00360FCE">
        <w:rPr>
          <w:rFonts w:ascii="Times New Roman" w:hAnsi="Times New Roman" w:cs="Times New Roman"/>
          <w:bCs/>
          <w:sz w:val="24"/>
          <w:szCs w:val="24"/>
        </w:rPr>
        <w:t xml:space="preserve">the </w:t>
      </w:r>
      <w:r w:rsidRPr="00B63A7F">
        <w:rPr>
          <w:rFonts w:ascii="Times New Roman" w:hAnsi="Times New Roman" w:cs="Times New Roman"/>
          <w:bCs/>
          <w:i/>
          <w:iCs/>
          <w:sz w:val="24"/>
          <w:szCs w:val="24"/>
        </w:rPr>
        <w:t>Tracka</w:t>
      </w:r>
      <w:r w:rsidRPr="00B63A7F">
        <w:rPr>
          <w:rFonts w:ascii="Times New Roman" w:hAnsi="Times New Roman" w:cs="Times New Roman"/>
          <w:bCs/>
          <w:sz w:val="24"/>
          <w:szCs w:val="24"/>
        </w:rPr>
        <w:t xml:space="preserve"> </w:t>
      </w:r>
      <w:r w:rsidR="00360FCE">
        <w:rPr>
          <w:rFonts w:ascii="Times New Roman" w:hAnsi="Times New Roman" w:cs="Times New Roman"/>
          <w:bCs/>
          <w:sz w:val="24"/>
          <w:szCs w:val="24"/>
        </w:rPr>
        <w:t xml:space="preserve">platform </w:t>
      </w:r>
      <w:r w:rsidRPr="00B63A7F">
        <w:rPr>
          <w:rFonts w:ascii="Times New Roman" w:hAnsi="Times New Roman" w:cs="Times New Roman"/>
          <w:bCs/>
          <w:sz w:val="24"/>
          <w:szCs w:val="24"/>
        </w:rPr>
        <w:t xml:space="preserve">and on </w:t>
      </w:r>
      <w:r w:rsidR="00360FCE">
        <w:rPr>
          <w:rFonts w:ascii="Times New Roman" w:hAnsi="Times New Roman" w:cs="Times New Roman"/>
          <w:bCs/>
          <w:sz w:val="24"/>
          <w:szCs w:val="24"/>
        </w:rPr>
        <w:t xml:space="preserve">other </w:t>
      </w:r>
      <w:r w:rsidRPr="00B63A7F">
        <w:rPr>
          <w:rFonts w:ascii="Times New Roman" w:hAnsi="Times New Roman" w:cs="Times New Roman"/>
          <w:bCs/>
          <w:sz w:val="24"/>
          <w:szCs w:val="24"/>
        </w:rPr>
        <w:t xml:space="preserve">social media platforms. This sort of ICT advocacy gave greater visibility to budgeted projects and resulted in the completion of more projects that matched the budgeted value of the projects. </w:t>
      </w:r>
      <w:r w:rsidRPr="00B63A7F">
        <w:rPr>
          <w:rFonts w:ascii="Times New Roman" w:hAnsi="Times New Roman" w:cs="Times New Roman"/>
          <w:iCs/>
          <w:sz w:val="24"/>
          <w:szCs w:val="24"/>
          <w:shd w:val="clear" w:color="auto" w:fill="FFFFFF"/>
        </w:rPr>
        <w:t xml:space="preserve">This </w:t>
      </w:r>
      <w:r w:rsidR="00B931CC" w:rsidRPr="00B63A7F">
        <w:rPr>
          <w:rFonts w:ascii="Times New Roman" w:hAnsi="Times New Roman" w:cs="Times New Roman"/>
          <w:iCs/>
          <w:sz w:val="24"/>
          <w:szCs w:val="24"/>
          <w:shd w:val="clear" w:color="auto" w:fill="FFFFFF"/>
        </w:rPr>
        <w:t xml:space="preserve">relates </w:t>
      </w:r>
      <w:r w:rsidRPr="00B63A7F">
        <w:rPr>
          <w:rFonts w:ascii="Times New Roman" w:hAnsi="Times New Roman" w:cs="Times New Roman"/>
          <w:iCs/>
          <w:sz w:val="24"/>
          <w:szCs w:val="24"/>
          <w:shd w:val="clear" w:color="auto" w:fill="FFFFFF"/>
        </w:rPr>
        <w:t xml:space="preserve">to the </w:t>
      </w:r>
      <w:r w:rsidR="00C9217B" w:rsidRPr="00B63A7F">
        <w:rPr>
          <w:rFonts w:ascii="Times New Roman" w:hAnsi="Times New Roman" w:cs="Times New Roman"/>
          <w:iCs/>
          <w:sz w:val="24"/>
          <w:szCs w:val="24"/>
          <w:shd w:val="clear" w:color="auto" w:fill="FFFFFF"/>
        </w:rPr>
        <w:t xml:space="preserve">second </w:t>
      </w:r>
      <w:r w:rsidR="00A637D6" w:rsidRPr="00B63A7F">
        <w:rPr>
          <w:rFonts w:ascii="Times New Roman" w:hAnsi="Times New Roman" w:cs="Times New Roman"/>
          <w:iCs/>
          <w:sz w:val="24"/>
          <w:szCs w:val="24"/>
          <w:shd w:val="clear" w:color="auto" w:fill="FFFFFF"/>
        </w:rPr>
        <w:t>proposition</w:t>
      </w:r>
      <w:r w:rsidRPr="00B63A7F">
        <w:rPr>
          <w:rFonts w:ascii="Times New Roman" w:hAnsi="Times New Roman" w:cs="Times New Roman"/>
          <w:iCs/>
          <w:sz w:val="24"/>
          <w:szCs w:val="24"/>
          <w:shd w:val="clear" w:color="auto" w:fill="FFFFFF"/>
        </w:rPr>
        <w:t>:</w:t>
      </w:r>
    </w:p>
    <w:p w14:paraId="0EBE7553" w14:textId="77777777" w:rsidR="0027101C" w:rsidRPr="00B63A7F" w:rsidRDefault="0027101C" w:rsidP="0027101C">
      <w:pPr>
        <w:spacing w:line="480" w:lineRule="auto"/>
        <w:jc w:val="both"/>
        <w:rPr>
          <w:rFonts w:ascii="Times New Roman" w:hAnsi="Times New Roman" w:cs="Times New Roman"/>
          <w:bCs/>
          <w:sz w:val="24"/>
          <w:szCs w:val="24"/>
        </w:rPr>
      </w:pPr>
    </w:p>
    <w:p w14:paraId="3BA7B470" w14:textId="28347957" w:rsidR="0027101C" w:rsidRPr="00B63A7F" w:rsidRDefault="00A637D6" w:rsidP="0027101C">
      <w:pPr>
        <w:spacing w:line="480" w:lineRule="auto"/>
        <w:jc w:val="both"/>
        <w:rPr>
          <w:rFonts w:ascii="Times New Roman" w:hAnsi="Times New Roman" w:cs="Times New Roman"/>
          <w:bCs/>
          <w:sz w:val="24"/>
          <w:szCs w:val="24"/>
        </w:rPr>
      </w:pPr>
      <w:r w:rsidRPr="00B63A7F">
        <w:rPr>
          <w:rFonts w:ascii="Times New Roman" w:hAnsi="Times New Roman" w:cs="Times New Roman"/>
          <w:b/>
          <w:sz w:val="24"/>
          <w:szCs w:val="24"/>
        </w:rPr>
        <w:t>Proposition</w:t>
      </w:r>
      <w:r w:rsidR="0027101C" w:rsidRPr="00B63A7F">
        <w:rPr>
          <w:rFonts w:ascii="Times New Roman" w:hAnsi="Times New Roman" w:cs="Times New Roman"/>
          <w:b/>
          <w:sz w:val="24"/>
          <w:szCs w:val="24"/>
        </w:rPr>
        <w:t xml:space="preserve"> </w:t>
      </w:r>
      <w:r w:rsidR="00C9217B" w:rsidRPr="00B63A7F">
        <w:rPr>
          <w:rFonts w:ascii="Times New Roman" w:hAnsi="Times New Roman" w:cs="Times New Roman"/>
          <w:b/>
          <w:sz w:val="24"/>
          <w:szCs w:val="24"/>
        </w:rPr>
        <w:t>2</w:t>
      </w:r>
      <w:r w:rsidR="0027101C" w:rsidRPr="00B63A7F">
        <w:rPr>
          <w:rFonts w:ascii="Times New Roman" w:hAnsi="Times New Roman" w:cs="Times New Roman"/>
          <w:b/>
          <w:sz w:val="24"/>
          <w:szCs w:val="24"/>
        </w:rPr>
        <w:t xml:space="preserve">: </w:t>
      </w:r>
      <w:bookmarkStart w:id="14" w:name="_Hlk46088054"/>
      <w:r w:rsidR="0027101C" w:rsidRPr="00B63A7F">
        <w:rPr>
          <w:rFonts w:ascii="Times New Roman" w:hAnsi="Times New Roman" w:cs="Times New Roman"/>
          <w:bCs/>
          <w:sz w:val="24"/>
          <w:szCs w:val="24"/>
        </w:rPr>
        <w:t xml:space="preserve">Budget monitoring ICT </w:t>
      </w:r>
      <w:r w:rsidR="00196208" w:rsidRPr="00B63A7F">
        <w:rPr>
          <w:rFonts w:ascii="Times New Roman" w:hAnsi="Times New Roman" w:cs="Times New Roman"/>
          <w:bCs/>
          <w:sz w:val="24"/>
          <w:szCs w:val="24"/>
        </w:rPr>
        <w:t xml:space="preserve">incorporating </w:t>
      </w:r>
      <w:r w:rsidR="0027101C" w:rsidRPr="00B63A7F">
        <w:rPr>
          <w:rFonts w:ascii="Times New Roman" w:hAnsi="Times New Roman" w:cs="Times New Roman"/>
          <w:bCs/>
          <w:sz w:val="24"/>
          <w:szCs w:val="24"/>
        </w:rPr>
        <w:t xml:space="preserve">social media activities </w:t>
      </w:r>
      <w:bookmarkEnd w:id="14"/>
      <w:r w:rsidR="0027101C" w:rsidRPr="00B63A7F">
        <w:rPr>
          <w:rFonts w:ascii="Times New Roman" w:hAnsi="Times New Roman" w:cs="Times New Roman"/>
          <w:bCs/>
          <w:sz w:val="24"/>
          <w:szCs w:val="24"/>
        </w:rPr>
        <w:t>can limit the under-delivery and abandonment of budgeted projects.</w:t>
      </w:r>
    </w:p>
    <w:p w14:paraId="2BC20AE0" w14:textId="77777777" w:rsidR="0027101C" w:rsidRPr="00B63A7F" w:rsidRDefault="0027101C" w:rsidP="0027101C">
      <w:pPr>
        <w:spacing w:line="480" w:lineRule="auto"/>
        <w:jc w:val="both"/>
        <w:rPr>
          <w:rFonts w:ascii="Times New Roman" w:hAnsi="Times New Roman" w:cs="Times New Roman"/>
          <w:sz w:val="24"/>
          <w:szCs w:val="24"/>
          <w:shd w:val="clear" w:color="auto" w:fill="FFFFFF"/>
        </w:rPr>
      </w:pPr>
    </w:p>
    <w:p w14:paraId="4E27F337" w14:textId="001FCAE3" w:rsidR="0027101C" w:rsidRPr="00B63A7F" w:rsidRDefault="00BF442B" w:rsidP="0027101C">
      <w:pPr>
        <w:spacing w:line="480" w:lineRule="auto"/>
        <w:jc w:val="both"/>
        <w:rPr>
          <w:rFonts w:ascii="Times New Roman" w:hAnsi="Times New Roman" w:cs="Times New Roman"/>
          <w:b/>
          <w:sz w:val="24"/>
          <w:szCs w:val="24"/>
        </w:rPr>
      </w:pPr>
      <w:r w:rsidRPr="00B63A7F">
        <w:rPr>
          <w:rFonts w:ascii="Times New Roman" w:hAnsi="Times New Roman" w:cs="Times New Roman"/>
          <w:b/>
          <w:sz w:val="24"/>
          <w:szCs w:val="24"/>
        </w:rPr>
        <w:lastRenderedPageBreak/>
        <w:t>7</w:t>
      </w:r>
      <w:r w:rsidR="0027101C" w:rsidRPr="00B63A7F">
        <w:rPr>
          <w:rFonts w:ascii="Times New Roman" w:hAnsi="Times New Roman" w:cs="Times New Roman"/>
          <w:b/>
          <w:sz w:val="24"/>
          <w:szCs w:val="24"/>
        </w:rPr>
        <w:t>.</w:t>
      </w:r>
      <w:r w:rsidR="001B3511" w:rsidRPr="00B63A7F">
        <w:rPr>
          <w:rFonts w:ascii="Times New Roman" w:hAnsi="Times New Roman" w:cs="Times New Roman"/>
          <w:b/>
          <w:sz w:val="24"/>
          <w:szCs w:val="24"/>
        </w:rPr>
        <w:t>1.</w:t>
      </w:r>
      <w:r w:rsidR="0027101C" w:rsidRPr="00B63A7F">
        <w:rPr>
          <w:rFonts w:ascii="Times New Roman" w:hAnsi="Times New Roman" w:cs="Times New Roman"/>
          <w:b/>
          <w:sz w:val="24"/>
          <w:szCs w:val="24"/>
        </w:rPr>
        <w:t>3</w:t>
      </w:r>
      <w:r w:rsidR="0027101C" w:rsidRPr="00B63A7F">
        <w:rPr>
          <w:rFonts w:ascii="Times New Roman" w:hAnsi="Times New Roman" w:cs="Times New Roman"/>
          <w:b/>
          <w:sz w:val="24"/>
          <w:szCs w:val="24"/>
        </w:rPr>
        <w:tab/>
        <w:t xml:space="preserve">Stage Three: Restricting Corruption </w:t>
      </w:r>
      <w:r w:rsidR="00C9217B" w:rsidRPr="00B63A7F">
        <w:rPr>
          <w:rFonts w:ascii="Times New Roman" w:hAnsi="Times New Roman" w:cs="Times New Roman"/>
          <w:b/>
          <w:sz w:val="24"/>
          <w:szCs w:val="24"/>
        </w:rPr>
        <w:t>Through</w:t>
      </w:r>
      <w:r w:rsidR="0027101C" w:rsidRPr="00B63A7F">
        <w:rPr>
          <w:rFonts w:ascii="Times New Roman" w:hAnsi="Times New Roman" w:cs="Times New Roman"/>
          <w:b/>
          <w:sz w:val="24"/>
          <w:szCs w:val="24"/>
        </w:rPr>
        <w:t xml:space="preserve"> Vaguely Specified Budgeted Projects </w:t>
      </w:r>
    </w:p>
    <w:p w14:paraId="6DAA5587" w14:textId="77777777" w:rsidR="0027101C" w:rsidRPr="00B63A7F" w:rsidRDefault="0027101C" w:rsidP="0027101C">
      <w:pPr>
        <w:spacing w:line="480" w:lineRule="auto"/>
        <w:jc w:val="both"/>
        <w:rPr>
          <w:rFonts w:ascii="Times New Roman" w:hAnsi="Times New Roman" w:cs="Times New Roman"/>
          <w:b/>
          <w:sz w:val="24"/>
          <w:szCs w:val="24"/>
        </w:rPr>
      </w:pPr>
    </w:p>
    <w:p w14:paraId="3A9FFFFF" w14:textId="60917A3F" w:rsidR="0027101C" w:rsidRPr="00B63A7F" w:rsidRDefault="0027101C" w:rsidP="0027101C">
      <w:pPr>
        <w:spacing w:line="480" w:lineRule="auto"/>
        <w:jc w:val="both"/>
        <w:rPr>
          <w:rFonts w:ascii="Times New Roman" w:hAnsi="Times New Roman" w:cs="Times New Roman"/>
          <w:bCs/>
          <w:sz w:val="24"/>
          <w:szCs w:val="24"/>
        </w:rPr>
      </w:pPr>
      <w:r w:rsidRPr="00B63A7F">
        <w:rPr>
          <w:rFonts w:ascii="Times New Roman" w:hAnsi="Times New Roman" w:cs="Times New Roman"/>
          <w:bCs/>
          <w:sz w:val="24"/>
          <w:szCs w:val="24"/>
        </w:rPr>
        <w:t xml:space="preserve">In many instances, because adequate details concerning budgeted items were not provided, the budget was open to various forms of interpretation. In addition, in the case of multiple items of the same kind, the unit costs and duration of use for the budgeted items were often not given. In some cases, ZIPs were repeated </w:t>
      </w:r>
      <w:r w:rsidR="00C105B2" w:rsidRPr="00C105B2">
        <w:rPr>
          <w:rFonts w:ascii="Times New Roman" w:hAnsi="Times New Roman" w:cs="Times New Roman"/>
          <w:bCs/>
          <w:sz w:val="24"/>
          <w:szCs w:val="24"/>
        </w:rPr>
        <w:t>annually</w:t>
      </w:r>
      <w:r w:rsidRPr="00B63A7F">
        <w:rPr>
          <w:rFonts w:ascii="Times New Roman" w:hAnsi="Times New Roman" w:cs="Times New Roman"/>
          <w:bCs/>
          <w:sz w:val="24"/>
          <w:szCs w:val="24"/>
        </w:rPr>
        <w:t xml:space="preserve"> in the budget even after the funds for them had been disbursed. The cases presented in Table 1C in the supplementary materials section illustrate this practice.  </w:t>
      </w:r>
    </w:p>
    <w:p w14:paraId="272CBF77" w14:textId="77777777" w:rsidR="0027101C" w:rsidRPr="00B63A7F" w:rsidRDefault="0027101C" w:rsidP="0027101C">
      <w:pPr>
        <w:spacing w:line="480" w:lineRule="auto"/>
        <w:jc w:val="both"/>
        <w:rPr>
          <w:rFonts w:ascii="Times New Roman" w:hAnsi="Times New Roman" w:cs="Times New Roman"/>
          <w:bCs/>
          <w:sz w:val="24"/>
          <w:szCs w:val="24"/>
        </w:rPr>
      </w:pPr>
    </w:p>
    <w:p w14:paraId="7ABA0C4C" w14:textId="30E6CA2D" w:rsidR="0027101C" w:rsidRPr="00B63A7F" w:rsidRDefault="0027101C" w:rsidP="0027101C">
      <w:pPr>
        <w:spacing w:line="480" w:lineRule="auto"/>
        <w:jc w:val="both"/>
        <w:rPr>
          <w:rFonts w:ascii="Times New Roman" w:hAnsi="Times New Roman" w:cs="Times New Roman"/>
          <w:bCs/>
          <w:sz w:val="24"/>
          <w:szCs w:val="24"/>
        </w:rPr>
      </w:pPr>
      <w:r w:rsidRPr="00B63A7F">
        <w:rPr>
          <w:rFonts w:ascii="Times New Roman" w:hAnsi="Times New Roman" w:cs="Times New Roman"/>
          <w:bCs/>
          <w:sz w:val="24"/>
          <w:szCs w:val="24"/>
        </w:rPr>
        <w:t>The literature advises that projects should be made specific and concrete to enhance the chances of success</w:t>
      </w:r>
      <w:r w:rsidR="00422331" w:rsidRPr="00B63A7F">
        <w:rPr>
          <w:rFonts w:ascii="Times New Roman" w:hAnsi="Times New Roman" w:cs="Times New Roman"/>
          <w:bCs/>
          <w:sz w:val="24"/>
          <w:szCs w:val="24"/>
        </w:rPr>
        <w:t xml:space="preserve"> </w:t>
      </w:r>
      <w:r w:rsidR="00422331" w:rsidRPr="00B63A7F">
        <w:rPr>
          <w:rFonts w:ascii="Times New Roman" w:hAnsi="Times New Roman" w:cs="Times New Roman"/>
          <w:bCs/>
          <w:sz w:val="24"/>
          <w:szCs w:val="24"/>
        </w:rPr>
        <w:fldChar w:fldCharType="begin" w:fldLock="1"/>
      </w:r>
      <w:r w:rsidR="0007348E" w:rsidRPr="00B63A7F">
        <w:rPr>
          <w:rFonts w:ascii="Times New Roman" w:hAnsi="Times New Roman" w:cs="Times New Roman"/>
          <w:bCs/>
          <w:sz w:val="24"/>
          <w:szCs w:val="24"/>
        </w:rPr>
        <w:instrText>ADDIN CSL_CITATION { "citationItems" : [ { "id" : "ITEM-1", "itemData" : { "ISSN" : "2394-9643", "author" : [ { "dropping-particle" : "", "family" : "Olarewaju", "given" : "Tolu I A", "non-dropping-particle" : "", "parse-names" : false, "suffix" : "" } ], "container-title" : "Journal of Creating Value", "id" : "ITEM-1", "issued" : { "date-parts" : [ [ "2019" ] ] }, "page" : "68-83", "publisher" : "SAGE Publications Sage India: New Delhi, India", "title" : "Can Equalizing Educational Endowments Between Men and Women Create More Female Self-employed Value in Nigeria?", "type" : "article-journal", "volume" : "5(1)" }, "uris" : [ "http://www.mendeley.com/documents/?uuid=67b3730c-a0a2-4f91-98f5-d4987cfcb45f" ] }, { "id" : "ITEM-2", "itemData" : { "ISSN" : "0167-4544", "author" : [ { "dropping-particle" : "", "family" : "Jamali", "given" : "Dima", "non-dropping-particle" : "", "parse-names" : false, "suffix" : "" }, { "dropping-particle" : "", "family" : "Mirshak", "given" : "Ramez", "non-dropping-particle" : "", "parse-names" : false, "suffix" : "" } ], "container-title" : "Journal of business ethics", "id" : "ITEM-2", "issue" : "3", "issued" : { "date-parts" : [ [ "2007" ] ] }, "page" : "243-262", "publisher" : "Springer", "title" : "Corporate social responsibility (CSR): Theory and practice in a developing country context", "type" : "article-journal", "volume" : "72" }, "uris" : [ "http://www.mendeley.com/documents/?uuid=36f35ed7-f6cc-4ae0-a4c5-0cc85dd26a27" ] } ], "mendeley" : { "formattedCitation" : "(Jamali &amp; Mirshak, 2007; T. I. A. Olarewaju, 2019)", "manualFormatting" : "(Jamali &amp; Mirshak, 2007; Olarewaju, 2019)", "plainTextFormattedCitation" : "(Jamali &amp; Mirshak, 2007; T. I. A. Olarewaju, 2019)", "previouslyFormattedCitation" : "(Jamali &amp; Mirshak, 2007; T. I. A. Olarewaju, 2019)" }, "properties" : { "noteIndex" : 0 }, "schema" : "https://github.com/citation-style-language/schema/raw/master/csl-citation.json" }</w:instrText>
      </w:r>
      <w:r w:rsidR="00422331" w:rsidRPr="00B63A7F">
        <w:rPr>
          <w:rFonts w:ascii="Times New Roman" w:hAnsi="Times New Roman" w:cs="Times New Roman"/>
          <w:bCs/>
          <w:sz w:val="24"/>
          <w:szCs w:val="24"/>
        </w:rPr>
        <w:fldChar w:fldCharType="separate"/>
      </w:r>
      <w:r w:rsidR="00422331" w:rsidRPr="00B63A7F">
        <w:rPr>
          <w:rFonts w:ascii="Times New Roman" w:hAnsi="Times New Roman" w:cs="Times New Roman"/>
          <w:bCs/>
          <w:noProof/>
          <w:sz w:val="24"/>
          <w:szCs w:val="24"/>
        </w:rPr>
        <w:t>(Jamali &amp; Mirshak, 2007; Olarewaju, 2019)</w:t>
      </w:r>
      <w:r w:rsidR="00422331" w:rsidRPr="00B63A7F">
        <w:rPr>
          <w:rFonts w:ascii="Times New Roman" w:hAnsi="Times New Roman" w:cs="Times New Roman"/>
          <w:bCs/>
          <w:sz w:val="24"/>
          <w:szCs w:val="24"/>
        </w:rPr>
        <w:fldChar w:fldCharType="end"/>
      </w:r>
      <w:r w:rsidRPr="00B63A7F">
        <w:rPr>
          <w:rFonts w:ascii="Times New Roman" w:hAnsi="Times New Roman" w:cs="Times New Roman"/>
          <w:bCs/>
          <w:sz w:val="24"/>
          <w:szCs w:val="24"/>
        </w:rPr>
        <w:t xml:space="preserve">, as vague notions of responsibility can hinder development where there are institutional voids </w:t>
      </w:r>
      <w:r w:rsidRPr="00B63A7F">
        <w:rPr>
          <w:rFonts w:ascii="Times New Roman" w:hAnsi="Times New Roman" w:cs="Times New Roman"/>
          <w:bCs/>
          <w:sz w:val="24"/>
          <w:szCs w:val="24"/>
        </w:rPr>
        <w:fldChar w:fldCharType="begin" w:fldLock="1"/>
      </w:r>
      <w:r w:rsidR="00FF04DE" w:rsidRPr="00B63A7F">
        <w:rPr>
          <w:rFonts w:ascii="Times New Roman" w:hAnsi="Times New Roman" w:cs="Times New Roman"/>
          <w:bCs/>
          <w:sz w:val="24"/>
          <w:szCs w:val="24"/>
        </w:rPr>
        <w:instrText>ADDIN CSL_CITATION { "citationItems" : [ { "id" : "ITEM-1", "itemData" : { "ISSN" : "0266-2426", "author" : [ { "dropping-particle" : "", "family" : "Mickiewicz", "given" : "Tomasz", "non-dropping-particle" : "", "parse-names" : false, "suffix" : "" }, { "dropping-particle" : "", "family" : "Olarewaju", "given" : "Tolu", "non-dropping-particle" : "", "parse-names" : false, "suffix" : "" } ], "container-title" : "International Small Business Journal", "id" : "ITEM-1", "issued" : { "date-parts" : [ [ "2020" ] ] }, "page" : "DOI:0266242619896266", "publisher" : "SAGE Publications Sage UK: London, England", "title" : "New venture evolution of migrants under institutional voids: Lessons from Shonga Farms in Nigeria", "type" : "article-journal" }, "uris" : [ "http://www.mendeley.com/documents/?uuid=13668159-076a-4470-b488-fe3f81705058" ] } ], "mendeley" : { "formattedCitation" : "(T. Mickiewicz &amp; Olarewaju, 2020)", "plainTextFormattedCitation" : "(T. Mickiewicz &amp; Olarewaju, 2020)", "previouslyFormattedCitation" : "(T. Mickiewicz &amp; Olarewaju, 2020)" }, "properties" : { "noteIndex" : 0 }, "schema" : "https://github.com/citation-style-language/schema/raw/master/csl-citation.json" }</w:instrText>
      </w:r>
      <w:r w:rsidRPr="00B63A7F">
        <w:rPr>
          <w:rFonts w:ascii="Times New Roman" w:hAnsi="Times New Roman" w:cs="Times New Roman"/>
          <w:bCs/>
          <w:sz w:val="24"/>
          <w:szCs w:val="24"/>
        </w:rPr>
        <w:fldChar w:fldCharType="separate"/>
      </w:r>
      <w:r w:rsidR="00FF04DE" w:rsidRPr="00B63A7F">
        <w:rPr>
          <w:rFonts w:ascii="Times New Roman" w:hAnsi="Times New Roman" w:cs="Times New Roman"/>
          <w:bCs/>
          <w:noProof/>
          <w:sz w:val="24"/>
          <w:szCs w:val="24"/>
        </w:rPr>
        <w:t>(Mickiewicz &amp; Olarewaju, 2020)</w:t>
      </w:r>
      <w:r w:rsidRPr="00B63A7F">
        <w:rPr>
          <w:rFonts w:ascii="Times New Roman" w:hAnsi="Times New Roman" w:cs="Times New Roman"/>
          <w:bCs/>
          <w:sz w:val="24"/>
          <w:szCs w:val="24"/>
        </w:rPr>
        <w:fldChar w:fldCharType="end"/>
      </w:r>
      <w:r w:rsidRPr="00B63A7F">
        <w:rPr>
          <w:rFonts w:ascii="Times New Roman" w:hAnsi="Times New Roman" w:cs="Times New Roman"/>
          <w:bCs/>
          <w:sz w:val="24"/>
          <w:szCs w:val="24"/>
        </w:rPr>
        <w:t xml:space="preserve">. The vagueness in the way the budgetary allocations were phrased in this context allowed for flexibility in interpretation. </w:t>
      </w:r>
      <w:r w:rsidRPr="00B63A7F">
        <w:rPr>
          <w:rFonts w:ascii="Times New Roman" w:hAnsi="Times New Roman" w:cs="Times New Roman"/>
          <w:bCs/>
          <w:i/>
          <w:iCs/>
          <w:sz w:val="24"/>
          <w:szCs w:val="24"/>
        </w:rPr>
        <w:t>Tracka</w:t>
      </w:r>
      <w:r w:rsidRPr="00B63A7F">
        <w:rPr>
          <w:rFonts w:ascii="Times New Roman" w:hAnsi="Times New Roman" w:cs="Times New Roman"/>
          <w:bCs/>
          <w:sz w:val="24"/>
          <w:szCs w:val="24"/>
        </w:rPr>
        <w:t xml:space="preserve"> was able to show that this vagueness in interpretation was being used to facilitate corruption. </w:t>
      </w:r>
      <w:r w:rsidRPr="00B63A7F">
        <w:rPr>
          <w:rFonts w:ascii="Times New Roman" w:hAnsi="Times New Roman" w:cs="Times New Roman"/>
          <w:iCs/>
          <w:sz w:val="24"/>
          <w:szCs w:val="24"/>
          <w:shd w:val="clear" w:color="auto" w:fill="FFFFFF"/>
        </w:rPr>
        <w:t xml:space="preserve">This </w:t>
      </w:r>
      <w:r w:rsidR="0089648A" w:rsidRPr="00B63A7F">
        <w:rPr>
          <w:rFonts w:ascii="Times New Roman" w:hAnsi="Times New Roman" w:cs="Times New Roman"/>
          <w:iCs/>
          <w:sz w:val="24"/>
          <w:szCs w:val="24"/>
          <w:shd w:val="clear" w:color="auto" w:fill="FFFFFF"/>
        </w:rPr>
        <w:t xml:space="preserve">relates </w:t>
      </w:r>
      <w:r w:rsidRPr="00B63A7F">
        <w:rPr>
          <w:rFonts w:ascii="Times New Roman" w:hAnsi="Times New Roman" w:cs="Times New Roman"/>
          <w:iCs/>
          <w:sz w:val="24"/>
          <w:szCs w:val="24"/>
          <w:shd w:val="clear" w:color="auto" w:fill="FFFFFF"/>
        </w:rPr>
        <w:t>to the</w:t>
      </w:r>
      <w:r w:rsidR="00C9217B" w:rsidRPr="00B63A7F">
        <w:rPr>
          <w:rFonts w:ascii="Times New Roman" w:hAnsi="Times New Roman" w:cs="Times New Roman"/>
          <w:iCs/>
          <w:sz w:val="24"/>
          <w:szCs w:val="24"/>
          <w:shd w:val="clear" w:color="auto" w:fill="FFFFFF"/>
        </w:rPr>
        <w:t xml:space="preserve"> third</w:t>
      </w:r>
      <w:r w:rsidRPr="00B63A7F">
        <w:rPr>
          <w:rFonts w:ascii="Times New Roman" w:hAnsi="Times New Roman" w:cs="Times New Roman"/>
          <w:iCs/>
          <w:sz w:val="24"/>
          <w:szCs w:val="24"/>
          <w:shd w:val="clear" w:color="auto" w:fill="FFFFFF"/>
        </w:rPr>
        <w:t xml:space="preserve"> </w:t>
      </w:r>
      <w:r w:rsidR="00A637D6" w:rsidRPr="00B63A7F">
        <w:rPr>
          <w:rFonts w:ascii="Times New Roman" w:hAnsi="Times New Roman" w:cs="Times New Roman"/>
          <w:iCs/>
          <w:sz w:val="24"/>
          <w:szCs w:val="24"/>
          <w:shd w:val="clear" w:color="auto" w:fill="FFFFFF"/>
        </w:rPr>
        <w:t>proposition</w:t>
      </w:r>
      <w:r w:rsidRPr="00B63A7F">
        <w:rPr>
          <w:rFonts w:ascii="Times New Roman" w:hAnsi="Times New Roman" w:cs="Times New Roman"/>
          <w:iCs/>
          <w:sz w:val="24"/>
          <w:szCs w:val="24"/>
          <w:shd w:val="clear" w:color="auto" w:fill="FFFFFF"/>
        </w:rPr>
        <w:t>:</w:t>
      </w:r>
    </w:p>
    <w:p w14:paraId="4E76B82B" w14:textId="77777777" w:rsidR="0027101C" w:rsidRPr="00B63A7F" w:rsidRDefault="0027101C" w:rsidP="0027101C">
      <w:pPr>
        <w:spacing w:line="480" w:lineRule="auto"/>
        <w:jc w:val="both"/>
        <w:rPr>
          <w:rFonts w:ascii="Times New Roman" w:hAnsi="Times New Roman" w:cs="Times New Roman"/>
          <w:bCs/>
          <w:sz w:val="24"/>
          <w:szCs w:val="24"/>
        </w:rPr>
      </w:pPr>
    </w:p>
    <w:p w14:paraId="3B842D80" w14:textId="57AC58BA" w:rsidR="0027101C" w:rsidRPr="00B52368" w:rsidRDefault="00A637D6" w:rsidP="0027101C">
      <w:pPr>
        <w:spacing w:line="480" w:lineRule="auto"/>
        <w:jc w:val="both"/>
        <w:rPr>
          <w:rFonts w:ascii="Times New Roman" w:hAnsi="Times New Roman" w:cs="Times New Roman"/>
          <w:bCs/>
          <w:sz w:val="24"/>
          <w:szCs w:val="24"/>
        </w:rPr>
      </w:pPr>
      <w:r w:rsidRPr="00B63A7F">
        <w:rPr>
          <w:rFonts w:ascii="Times New Roman" w:hAnsi="Times New Roman" w:cs="Times New Roman"/>
          <w:b/>
          <w:sz w:val="24"/>
          <w:szCs w:val="24"/>
        </w:rPr>
        <w:t>Proposition</w:t>
      </w:r>
      <w:r w:rsidR="0027101C" w:rsidRPr="00B63A7F">
        <w:rPr>
          <w:rFonts w:ascii="Times New Roman" w:hAnsi="Times New Roman" w:cs="Times New Roman"/>
          <w:b/>
          <w:sz w:val="24"/>
          <w:szCs w:val="24"/>
        </w:rPr>
        <w:t xml:space="preserve"> </w:t>
      </w:r>
      <w:r w:rsidR="00C9217B" w:rsidRPr="00B63A7F">
        <w:rPr>
          <w:rFonts w:ascii="Times New Roman" w:hAnsi="Times New Roman" w:cs="Times New Roman"/>
          <w:b/>
          <w:sz w:val="24"/>
          <w:szCs w:val="24"/>
        </w:rPr>
        <w:t>3</w:t>
      </w:r>
      <w:r w:rsidR="0027101C" w:rsidRPr="00B63A7F">
        <w:rPr>
          <w:rFonts w:ascii="Times New Roman" w:hAnsi="Times New Roman" w:cs="Times New Roman"/>
          <w:b/>
          <w:sz w:val="24"/>
          <w:szCs w:val="24"/>
        </w:rPr>
        <w:t xml:space="preserve">: </w:t>
      </w:r>
      <w:r w:rsidR="006A1D86" w:rsidRPr="00B63A7F">
        <w:rPr>
          <w:rFonts w:ascii="Times New Roman" w:hAnsi="Times New Roman" w:cs="Times New Roman"/>
          <w:bCs/>
          <w:sz w:val="24"/>
          <w:szCs w:val="24"/>
        </w:rPr>
        <w:t xml:space="preserve">Budget monitoring ICT </w:t>
      </w:r>
      <w:r w:rsidR="008D6CFB" w:rsidRPr="00B63A7F">
        <w:rPr>
          <w:rFonts w:ascii="Times New Roman" w:hAnsi="Times New Roman" w:cs="Times New Roman"/>
          <w:bCs/>
          <w:sz w:val="24"/>
          <w:szCs w:val="24"/>
        </w:rPr>
        <w:t xml:space="preserve">incorporating </w:t>
      </w:r>
      <w:r w:rsidR="006A1D86" w:rsidRPr="00B63A7F">
        <w:rPr>
          <w:rFonts w:ascii="Times New Roman" w:hAnsi="Times New Roman" w:cs="Times New Roman"/>
          <w:bCs/>
          <w:sz w:val="24"/>
          <w:szCs w:val="24"/>
        </w:rPr>
        <w:t xml:space="preserve">social media activities </w:t>
      </w:r>
      <w:r w:rsidR="0027101C" w:rsidRPr="00B63A7F">
        <w:rPr>
          <w:rFonts w:ascii="Times New Roman" w:hAnsi="Times New Roman" w:cs="Times New Roman"/>
          <w:bCs/>
          <w:sz w:val="24"/>
          <w:szCs w:val="24"/>
        </w:rPr>
        <w:t xml:space="preserve">can highlight when vaguely specified budgeted projects allow for budget misrepresentation, inflation and recurrence. </w:t>
      </w:r>
    </w:p>
    <w:p w14:paraId="58D26635" w14:textId="075F048A" w:rsidR="0027101C" w:rsidRDefault="0027101C" w:rsidP="0027101C">
      <w:pPr>
        <w:spacing w:line="480" w:lineRule="auto"/>
        <w:jc w:val="both"/>
        <w:rPr>
          <w:rFonts w:ascii="Times New Roman" w:hAnsi="Times New Roman" w:cs="Times New Roman"/>
          <w:bCs/>
          <w:sz w:val="24"/>
          <w:szCs w:val="24"/>
        </w:rPr>
      </w:pPr>
    </w:p>
    <w:p w14:paraId="633DD2D6" w14:textId="55CE3821" w:rsidR="00B97B2F" w:rsidRDefault="00B97B2F" w:rsidP="0027101C">
      <w:pPr>
        <w:spacing w:line="480" w:lineRule="auto"/>
        <w:jc w:val="both"/>
        <w:rPr>
          <w:rFonts w:ascii="Times New Roman" w:hAnsi="Times New Roman" w:cs="Times New Roman"/>
          <w:bCs/>
          <w:sz w:val="24"/>
          <w:szCs w:val="24"/>
        </w:rPr>
      </w:pPr>
    </w:p>
    <w:p w14:paraId="634C2267" w14:textId="77777777" w:rsidR="00B97B2F" w:rsidRPr="00B63A7F" w:rsidRDefault="00B97B2F" w:rsidP="0027101C">
      <w:pPr>
        <w:spacing w:line="480" w:lineRule="auto"/>
        <w:jc w:val="both"/>
        <w:rPr>
          <w:rFonts w:ascii="Times New Roman" w:hAnsi="Times New Roman" w:cs="Times New Roman"/>
          <w:bCs/>
          <w:sz w:val="24"/>
          <w:szCs w:val="24"/>
        </w:rPr>
      </w:pPr>
    </w:p>
    <w:p w14:paraId="1AA7EFE0" w14:textId="54198326" w:rsidR="0027101C" w:rsidRPr="00B63A7F" w:rsidRDefault="00BF442B" w:rsidP="0027101C">
      <w:pPr>
        <w:spacing w:line="480" w:lineRule="auto"/>
        <w:jc w:val="both"/>
        <w:rPr>
          <w:rFonts w:ascii="Times New Roman" w:hAnsi="Times New Roman" w:cs="Times New Roman"/>
          <w:b/>
          <w:sz w:val="24"/>
          <w:szCs w:val="24"/>
        </w:rPr>
      </w:pPr>
      <w:r w:rsidRPr="00B63A7F">
        <w:rPr>
          <w:rFonts w:ascii="Times New Roman" w:hAnsi="Times New Roman" w:cs="Times New Roman"/>
          <w:b/>
          <w:sz w:val="24"/>
          <w:szCs w:val="24"/>
        </w:rPr>
        <w:lastRenderedPageBreak/>
        <w:t>7</w:t>
      </w:r>
      <w:r w:rsidR="0027101C" w:rsidRPr="00B63A7F">
        <w:rPr>
          <w:rFonts w:ascii="Times New Roman" w:hAnsi="Times New Roman" w:cs="Times New Roman"/>
          <w:b/>
          <w:sz w:val="24"/>
          <w:szCs w:val="24"/>
        </w:rPr>
        <w:t>.</w:t>
      </w:r>
      <w:r w:rsidR="00A326A2" w:rsidRPr="00B63A7F">
        <w:rPr>
          <w:rFonts w:ascii="Times New Roman" w:hAnsi="Times New Roman" w:cs="Times New Roman"/>
          <w:b/>
          <w:sz w:val="24"/>
          <w:szCs w:val="24"/>
        </w:rPr>
        <w:t>1.</w:t>
      </w:r>
      <w:r w:rsidR="0027101C" w:rsidRPr="00B63A7F">
        <w:rPr>
          <w:rFonts w:ascii="Times New Roman" w:hAnsi="Times New Roman" w:cs="Times New Roman"/>
          <w:b/>
          <w:sz w:val="24"/>
          <w:szCs w:val="24"/>
        </w:rPr>
        <w:t>4</w:t>
      </w:r>
      <w:r w:rsidR="00B91FEE" w:rsidRPr="00B63A7F">
        <w:rPr>
          <w:rFonts w:ascii="Times New Roman" w:hAnsi="Times New Roman" w:cs="Times New Roman"/>
          <w:b/>
          <w:sz w:val="24"/>
          <w:szCs w:val="24"/>
        </w:rPr>
        <w:tab/>
      </w:r>
      <w:r w:rsidR="0027101C" w:rsidRPr="00B63A7F">
        <w:rPr>
          <w:rFonts w:ascii="Times New Roman" w:hAnsi="Times New Roman" w:cs="Times New Roman"/>
          <w:b/>
          <w:sz w:val="24"/>
          <w:szCs w:val="24"/>
        </w:rPr>
        <w:t>Stage Four: Encouraging Political Party Neutrality</w:t>
      </w:r>
    </w:p>
    <w:p w14:paraId="37AA1814" w14:textId="77777777" w:rsidR="0027101C" w:rsidRPr="00B63A7F" w:rsidRDefault="0027101C" w:rsidP="0027101C">
      <w:pPr>
        <w:spacing w:line="480" w:lineRule="auto"/>
        <w:jc w:val="both"/>
        <w:rPr>
          <w:rFonts w:ascii="Times New Roman" w:hAnsi="Times New Roman" w:cs="Times New Roman"/>
          <w:bCs/>
          <w:i/>
          <w:iCs/>
          <w:sz w:val="24"/>
          <w:szCs w:val="24"/>
        </w:rPr>
      </w:pPr>
    </w:p>
    <w:p w14:paraId="136A777B" w14:textId="77777777" w:rsidR="0027101C" w:rsidRPr="00B63A7F" w:rsidRDefault="0027101C" w:rsidP="0027101C">
      <w:pPr>
        <w:spacing w:line="480" w:lineRule="auto"/>
        <w:jc w:val="both"/>
        <w:rPr>
          <w:rFonts w:ascii="Times New Roman" w:hAnsi="Times New Roman" w:cs="Times New Roman"/>
          <w:iCs/>
          <w:sz w:val="24"/>
          <w:szCs w:val="24"/>
          <w:shd w:val="clear" w:color="auto" w:fill="FFFFFF"/>
        </w:rPr>
      </w:pPr>
      <w:r w:rsidRPr="00B63A7F">
        <w:rPr>
          <w:rFonts w:ascii="Times New Roman" w:hAnsi="Times New Roman" w:cs="Times New Roman"/>
          <w:bCs/>
          <w:sz w:val="24"/>
          <w:szCs w:val="24"/>
        </w:rPr>
        <w:t xml:space="preserve">In many cases, some legislative representatives embarked on “empowerment projects” that involved tangible goods being distributed to party loyalists. When this occurred, other community members who did not belong to the political party of the representatives were excluded. In many cases, these projects were impossible to monitor as they were not tied to any specific physical project in a geographic location that could be traced. In addition, by branding tangible goods as “donated by” followed by the legislative representative’s name, the legislative representative claimed unwarranted credit for the provision of the budgeted items. </w:t>
      </w:r>
      <w:r w:rsidRPr="00B63A7F">
        <w:rPr>
          <w:rFonts w:ascii="Times New Roman" w:hAnsi="Times New Roman" w:cs="Times New Roman"/>
          <w:iCs/>
          <w:sz w:val="24"/>
          <w:szCs w:val="24"/>
          <w:shd w:val="clear" w:color="auto" w:fill="FFFFFF"/>
        </w:rPr>
        <w:t xml:space="preserve">As a </w:t>
      </w:r>
      <w:r w:rsidRPr="00360FCE">
        <w:rPr>
          <w:rFonts w:ascii="Times New Roman" w:hAnsi="Times New Roman" w:cs="Times New Roman"/>
          <w:i/>
          <w:sz w:val="24"/>
          <w:szCs w:val="24"/>
          <w:shd w:val="clear" w:color="auto" w:fill="FFFFFF"/>
        </w:rPr>
        <w:t>Tracka</w:t>
      </w:r>
      <w:r w:rsidRPr="00B63A7F">
        <w:rPr>
          <w:rFonts w:ascii="Times New Roman" w:hAnsi="Times New Roman" w:cs="Times New Roman"/>
          <w:iCs/>
          <w:sz w:val="24"/>
          <w:szCs w:val="24"/>
          <w:shd w:val="clear" w:color="auto" w:fill="FFFFFF"/>
        </w:rPr>
        <w:t xml:space="preserve"> team member explained to us (2018): </w:t>
      </w:r>
    </w:p>
    <w:p w14:paraId="767676B5" w14:textId="77777777" w:rsidR="0027101C" w:rsidRPr="00B63A7F" w:rsidRDefault="0027101C" w:rsidP="0027101C">
      <w:pPr>
        <w:spacing w:line="480" w:lineRule="auto"/>
        <w:jc w:val="both"/>
        <w:rPr>
          <w:rFonts w:ascii="Times New Roman" w:hAnsi="Times New Roman" w:cs="Times New Roman"/>
          <w:iCs/>
          <w:sz w:val="24"/>
          <w:szCs w:val="24"/>
          <w:shd w:val="clear" w:color="auto" w:fill="FFFFFF"/>
        </w:rPr>
      </w:pPr>
    </w:p>
    <w:p w14:paraId="39B4F378" w14:textId="77777777" w:rsidR="0027101C" w:rsidRPr="00B63A7F" w:rsidRDefault="0027101C" w:rsidP="0027101C">
      <w:pPr>
        <w:spacing w:line="480" w:lineRule="auto"/>
        <w:jc w:val="both"/>
        <w:rPr>
          <w:rFonts w:ascii="Times New Roman" w:hAnsi="Times New Roman" w:cs="Times New Roman"/>
          <w:i/>
          <w:sz w:val="24"/>
          <w:szCs w:val="24"/>
          <w:shd w:val="clear" w:color="auto" w:fill="FFFFFF"/>
        </w:rPr>
      </w:pPr>
      <w:r w:rsidRPr="00B63A7F">
        <w:rPr>
          <w:rFonts w:ascii="Times New Roman" w:hAnsi="Times New Roman" w:cs="Times New Roman"/>
          <w:i/>
          <w:sz w:val="24"/>
          <w:szCs w:val="24"/>
          <w:shd w:val="clear" w:color="auto" w:fill="FFFFFF"/>
        </w:rPr>
        <w:t>“Many times, these legislative representatives say they are doing empowerment projects when all they are doing is sharing items to voters of their political parties. The problem is that we cannot trace these items as they are not tied to any location. Also, they are deceiving people by labelling budgeted items as personal donations.”</w:t>
      </w:r>
    </w:p>
    <w:p w14:paraId="6DED03DB" w14:textId="77777777" w:rsidR="0027101C" w:rsidRPr="00B63A7F" w:rsidRDefault="0027101C" w:rsidP="0027101C">
      <w:pPr>
        <w:spacing w:line="480" w:lineRule="auto"/>
        <w:jc w:val="both"/>
        <w:rPr>
          <w:rFonts w:ascii="Times New Roman" w:hAnsi="Times New Roman" w:cs="Times New Roman"/>
          <w:i/>
          <w:sz w:val="24"/>
          <w:szCs w:val="24"/>
          <w:shd w:val="clear" w:color="auto" w:fill="FFFFFF"/>
        </w:rPr>
      </w:pPr>
    </w:p>
    <w:p w14:paraId="38B9CA6A" w14:textId="77777777" w:rsidR="0027101C" w:rsidRPr="00B63A7F" w:rsidRDefault="0027101C" w:rsidP="0027101C">
      <w:pPr>
        <w:spacing w:line="480" w:lineRule="auto"/>
        <w:jc w:val="both"/>
        <w:rPr>
          <w:rFonts w:ascii="Times New Roman" w:hAnsi="Times New Roman" w:cs="Times New Roman"/>
          <w:iCs/>
          <w:sz w:val="24"/>
          <w:szCs w:val="24"/>
          <w:shd w:val="clear" w:color="auto" w:fill="FFFFFF"/>
        </w:rPr>
      </w:pPr>
      <w:r w:rsidRPr="00B63A7F">
        <w:rPr>
          <w:rFonts w:ascii="Times New Roman" w:hAnsi="Times New Roman" w:cs="Times New Roman"/>
          <w:iCs/>
          <w:sz w:val="24"/>
          <w:szCs w:val="24"/>
          <w:shd w:val="clear" w:color="auto" w:fill="FFFFFF"/>
        </w:rPr>
        <w:t>As one community member also explained to us (2017):</w:t>
      </w:r>
    </w:p>
    <w:p w14:paraId="4A97270A" w14:textId="77777777" w:rsidR="0027101C" w:rsidRPr="00B63A7F" w:rsidRDefault="0027101C" w:rsidP="0027101C">
      <w:pPr>
        <w:spacing w:line="480" w:lineRule="auto"/>
        <w:jc w:val="both"/>
        <w:rPr>
          <w:rFonts w:ascii="Times New Roman" w:hAnsi="Times New Roman" w:cs="Times New Roman"/>
          <w:sz w:val="24"/>
          <w:szCs w:val="24"/>
        </w:rPr>
      </w:pPr>
    </w:p>
    <w:p w14:paraId="23C17F01" w14:textId="77777777" w:rsidR="0027101C" w:rsidRPr="00B63A7F" w:rsidRDefault="0027101C" w:rsidP="0027101C">
      <w:pPr>
        <w:spacing w:line="480" w:lineRule="auto"/>
        <w:jc w:val="both"/>
        <w:rPr>
          <w:rFonts w:ascii="Times New Roman" w:hAnsi="Times New Roman" w:cs="Times New Roman"/>
          <w:i/>
          <w:sz w:val="24"/>
          <w:szCs w:val="24"/>
          <w:shd w:val="clear" w:color="auto" w:fill="FFFFFF"/>
        </w:rPr>
      </w:pPr>
      <w:r w:rsidRPr="00B63A7F">
        <w:rPr>
          <w:rFonts w:ascii="Times New Roman" w:hAnsi="Times New Roman" w:cs="Times New Roman"/>
          <w:i/>
          <w:sz w:val="24"/>
          <w:szCs w:val="24"/>
          <w:shd w:val="clear" w:color="auto" w:fill="FFFFFF"/>
        </w:rPr>
        <w:t>“These politicians are all the same</w:t>
      </w:r>
      <w:r w:rsidRPr="00B63A7F">
        <w:rPr>
          <w:rFonts w:ascii="Times New Roman" w:hAnsi="Times New Roman" w:cs="Times New Roman"/>
          <w:i/>
          <w:sz w:val="24"/>
          <w:szCs w:val="24"/>
        </w:rPr>
        <w:t>. Our own side of town has never received any empowerment project. It is only their political party loyalists and personal people that they are giving these items.”</w:t>
      </w:r>
    </w:p>
    <w:p w14:paraId="08C5B2DD" w14:textId="71C92B7C" w:rsidR="0027101C" w:rsidRPr="00B63A7F" w:rsidRDefault="0027101C" w:rsidP="0027101C">
      <w:pPr>
        <w:spacing w:line="480" w:lineRule="auto"/>
        <w:jc w:val="both"/>
        <w:rPr>
          <w:rFonts w:ascii="Times New Roman" w:hAnsi="Times New Roman" w:cs="Times New Roman"/>
          <w:bCs/>
          <w:sz w:val="24"/>
          <w:szCs w:val="24"/>
        </w:rPr>
      </w:pPr>
      <w:r w:rsidRPr="00B63A7F">
        <w:rPr>
          <w:rFonts w:ascii="Times New Roman" w:hAnsi="Times New Roman" w:cs="Times New Roman"/>
          <w:bCs/>
          <w:sz w:val="24"/>
          <w:szCs w:val="24"/>
        </w:rPr>
        <w:lastRenderedPageBreak/>
        <w:t xml:space="preserve">These empowerment projects and branding activities were used to coerce citizens into voting for the legislative representative. </w:t>
      </w:r>
      <w:r w:rsidRPr="00B63A7F">
        <w:rPr>
          <w:rFonts w:ascii="Times New Roman" w:hAnsi="Times New Roman" w:cs="Times New Roman"/>
          <w:bCs/>
          <w:i/>
          <w:iCs/>
          <w:sz w:val="24"/>
          <w:szCs w:val="24"/>
        </w:rPr>
        <w:t>Tracka</w:t>
      </w:r>
      <w:r w:rsidRPr="00B63A7F">
        <w:rPr>
          <w:rFonts w:ascii="Times New Roman" w:hAnsi="Times New Roman" w:cs="Times New Roman"/>
          <w:bCs/>
          <w:sz w:val="24"/>
          <w:szCs w:val="24"/>
        </w:rPr>
        <w:t xml:space="preserve"> was able, through online and offline engagement, to highlight that the source of the items was the government budget and the beneficiaries of government budgeted projects should be the whole community and not only political party loyalists. </w:t>
      </w:r>
      <w:r w:rsidRPr="00B63A7F">
        <w:rPr>
          <w:rFonts w:ascii="Times New Roman" w:hAnsi="Times New Roman" w:cs="Times New Roman"/>
          <w:iCs/>
          <w:sz w:val="24"/>
          <w:szCs w:val="24"/>
          <w:shd w:val="clear" w:color="auto" w:fill="FFFFFF"/>
        </w:rPr>
        <w:t xml:space="preserve">This </w:t>
      </w:r>
      <w:r w:rsidR="00FA62A1" w:rsidRPr="00B63A7F">
        <w:rPr>
          <w:rFonts w:ascii="Times New Roman" w:hAnsi="Times New Roman" w:cs="Times New Roman"/>
          <w:iCs/>
          <w:sz w:val="24"/>
          <w:szCs w:val="24"/>
          <w:shd w:val="clear" w:color="auto" w:fill="FFFFFF"/>
        </w:rPr>
        <w:t xml:space="preserve">relates </w:t>
      </w:r>
      <w:r w:rsidRPr="00B63A7F">
        <w:rPr>
          <w:rFonts w:ascii="Times New Roman" w:hAnsi="Times New Roman" w:cs="Times New Roman"/>
          <w:iCs/>
          <w:sz w:val="24"/>
          <w:szCs w:val="24"/>
          <w:shd w:val="clear" w:color="auto" w:fill="FFFFFF"/>
        </w:rPr>
        <w:t xml:space="preserve">to the </w:t>
      </w:r>
      <w:r w:rsidR="00B91FEE" w:rsidRPr="00B63A7F">
        <w:rPr>
          <w:rFonts w:ascii="Times New Roman" w:hAnsi="Times New Roman" w:cs="Times New Roman"/>
          <w:iCs/>
          <w:sz w:val="24"/>
          <w:szCs w:val="24"/>
          <w:shd w:val="clear" w:color="auto" w:fill="FFFFFF"/>
        </w:rPr>
        <w:t>fourth</w:t>
      </w:r>
      <w:r w:rsidRPr="00B63A7F">
        <w:rPr>
          <w:rFonts w:ascii="Times New Roman" w:hAnsi="Times New Roman" w:cs="Times New Roman"/>
          <w:iCs/>
          <w:sz w:val="24"/>
          <w:szCs w:val="24"/>
          <w:shd w:val="clear" w:color="auto" w:fill="FFFFFF"/>
        </w:rPr>
        <w:t xml:space="preserve"> </w:t>
      </w:r>
      <w:r w:rsidR="00A637D6" w:rsidRPr="00B63A7F">
        <w:rPr>
          <w:rFonts w:ascii="Times New Roman" w:hAnsi="Times New Roman" w:cs="Times New Roman"/>
          <w:iCs/>
          <w:sz w:val="24"/>
          <w:szCs w:val="24"/>
          <w:shd w:val="clear" w:color="auto" w:fill="FFFFFF"/>
        </w:rPr>
        <w:t>proposition</w:t>
      </w:r>
      <w:r w:rsidRPr="00B63A7F">
        <w:rPr>
          <w:rFonts w:ascii="Times New Roman" w:hAnsi="Times New Roman" w:cs="Times New Roman"/>
          <w:iCs/>
          <w:sz w:val="24"/>
          <w:szCs w:val="24"/>
          <w:shd w:val="clear" w:color="auto" w:fill="FFFFFF"/>
        </w:rPr>
        <w:t>:</w:t>
      </w:r>
    </w:p>
    <w:p w14:paraId="236B7B2A" w14:textId="77777777" w:rsidR="0027101C" w:rsidRPr="00B63A7F" w:rsidRDefault="0027101C" w:rsidP="0027101C">
      <w:pPr>
        <w:spacing w:line="480" w:lineRule="auto"/>
        <w:jc w:val="both"/>
        <w:rPr>
          <w:rFonts w:ascii="Times New Roman" w:hAnsi="Times New Roman" w:cs="Times New Roman"/>
          <w:bCs/>
          <w:sz w:val="24"/>
          <w:szCs w:val="24"/>
        </w:rPr>
      </w:pPr>
    </w:p>
    <w:p w14:paraId="6D60BA8B" w14:textId="4D96165A" w:rsidR="0027101C" w:rsidRPr="00B63A7F" w:rsidRDefault="00A637D6" w:rsidP="0027101C">
      <w:pPr>
        <w:spacing w:line="480" w:lineRule="auto"/>
        <w:jc w:val="both"/>
        <w:rPr>
          <w:rFonts w:ascii="Times New Roman" w:hAnsi="Times New Roman" w:cs="Times New Roman"/>
          <w:bCs/>
          <w:sz w:val="24"/>
          <w:szCs w:val="24"/>
        </w:rPr>
      </w:pPr>
      <w:r w:rsidRPr="00B63A7F">
        <w:rPr>
          <w:rFonts w:ascii="Times New Roman" w:hAnsi="Times New Roman" w:cs="Times New Roman"/>
          <w:b/>
          <w:sz w:val="24"/>
          <w:szCs w:val="24"/>
        </w:rPr>
        <w:t>Proposition</w:t>
      </w:r>
      <w:r w:rsidR="0027101C" w:rsidRPr="00B63A7F">
        <w:rPr>
          <w:rFonts w:ascii="Times New Roman" w:hAnsi="Times New Roman" w:cs="Times New Roman"/>
          <w:b/>
          <w:sz w:val="24"/>
          <w:szCs w:val="24"/>
        </w:rPr>
        <w:t xml:space="preserve"> </w:t>
      </w:r>
      <w:r w:rsidR="00B91FEE" w:rsidRPr="00B63A7F">
        <w:rPr>
          <w:rFonts w:ascii="Times New Roman" w:hAnsi="Times New Roman" w:cs="Times New Roman"/>
          <w:b/>
          <w:sz w:val="24"/>
          <w:szCs w:val="24"/>
        </w:rPr>
        <w:t>4</w:t>
      </w:r>
      <w:r w:rsidR="0027101C" w:rsidRPr="00B63A7F">
        <w:rPr>
          <w:rFonts w:ascii="Times New Roman" w:hAnsi="Times New Roman" w:cs="Times New Roman"/>
          <w:b/>
          <w:sz w:val="24"/>
          <w:szCs w:val="24"/>
        </w:rPr>
        <w:t xml:space="preserve">: </w:t>
      </w:r>
      <w:r w:rsidR="006A1D86" w:rsidRPr="00B63A7F">
        <w:rPr>
          <w:rFonts w:ascii="Times New Roman" w:hAnsi="Times New Roman" w:cs="Times New Roman"/>
          <w:bCs/>
          <w:sz w:val="24"/>
          <w:szCs w:val="24"/>
        </w:rPr>
        <w:t xml:space="preserve">Budget monitoring ICT </w:t>
      </w:r>
      <w:r w:rsidR="0008460B" w:rsidRPr="00B63A7F">
        <w:rPr>
          <w:rFonts w:ascii="Times New Roman" w:hAnsi="Times New Roman" w:cs="Times New Roman"/>
          <w:bCs/>
          <w:sz w:val="24"/>
          <w:szCs w:val="24"/>
        </w:rPr>
        <w:t xml:space="preserve">incorporating </w:t>
      </w:r>
      <w:r w:rsidR="006A1D86" w:rsidRPr="00B63A7F">
        <w:rPr>
          <w:rFonts w:ascii="Times New Roman" w:hAnsi="Times New Roman" w:cs="Times New Roman"/>
          <w:bCs/>
          <w:sz w:val="24"/>
          <w:szCs w:val="24"/>
        </w:rPr>
        <w:t xml:space="preserve">social media activities </w:t>
      </w:r>
      <w:r w:rsidR="0027101C" w:rsidRPr="00B63A7F">
        <w:rPr>
          <w:rFonts w:ascii="Times New Roman" w:hAnsi="Times New Roman" w:cs="Times New Roman"/>
          <w:bCs/>
          <w:sz w:val="24"/>
          <w:szCs w:val="24"/>
        </w:rPr>
        <w:t xml:space="preserve">can be used to monitor government budgets to ensure that not only political party loyalists are rewarded by budgeted projects. </w:t>
      </w:r>
    </w:p>
    <w:p w14:paraId="31DB5FD5" w14:textId="77777777" w:rsidR="00B45378" w:rsidRPr="00B63A7F" w:rsidRDefault="00B45378" w:rsidP="0027101C">
      <w:pPr>
        <w:spacing w:line="480" w:lineRule="auto"/>
        <w:jc w:val="both"/>
        <w:rPr>
          <w:rFonts w:ascii="Times New Roman" w:hAnsi="Times New Roman" w:cs="Times New Roman"/>
          <w:b/>
          <w:sz w:val="24"/>
          <w:szCs w:val="24"/>
        </w:rPr>
      </w:pPr>
    </w:p>
    <w:p w14:paraId="55815DDF" w14:textId="01A3891E" w:rsidR="00BE367E" w:rsidRPr="00B63A7F" w:rsidRDefault="00B91FEE" w:rsidP="00BE367E">
      <w:pPr>
        <w:spacing w:line="480" w:lineRule="auto"/>
        <w:jc w:val="both"/>
        <w:rPr>
          <w:rFonts w:ascii="Times New Roman" w:hAnsi="Times New Roman" w:cs="Times New Roman"/>
          <w:b/>
          <w:bCs/>
          <w:iCs/>
          <w:sz w:val="24"/>
          <w:szCs w:val="24"/>
          <w:shd w:val="clear" w:color="auto" w:fill="FFFFFF"/>
        </w:rPr>
      </w:pPr>
      <w:r w:rsidRPr="00B63A7F">
        <w:rPr>
          <w:rFonts w:ascii="Times New Roman" w:hAnsi="Times New Roman" w:cs="Times New Roman"/>
          <w:b/>
          <w:bCs/>
          <w:iCs/>
          <w:sz w:val="24"/>
          <w:szCs w:val="24"/>
          <w:shd w:val="clear" w:color="auto" w:fill="FFFFFF"/>
        </w:rPr>
        <w:t>7</w:t>
      </w:r>
      <w:r w:rsidR="00BF442B" w:rsidRPr="00B63A7F">
        <w:rPr>
          <w:rFonts w:ascii="Times New Roman" w:hAnsi="Times New Roman" w:cs="Times New Roman"/>
          <w:b/>
          <w:bCs/>
          <w:iCs/>
          <w:sz w:val="24"/>
          <w:szCs w:val="24"/>
          <w:shd w:val="clear" w:color="auto" w:fill="FFFFFF"/>
        </w:rPr>
        <w:t>.</w:t>
      </w:r>
      <w:r w:rsidR="00101A8B" w:rsidRPr="00B63A7F">
        <w:rPr>
          <w:rFonts w:ascii="Times New Roman" w:hAnsi="Times New Roman" w:cs="Times New Roman"/>
          <w:b/>
          <w:bCs/>
          <w:iCs/>
          <w:sz w:val="24"/>
          <w:szCs w:val="24"/>
          <w:shd w:val="clear" w:color="auto" w:fill="FFFFFF"/>
        </w:rPr>
        <w:t>2</w:t>
      </w:r>
      <w:r w:rsidRPr="00B63A7F">
        <w:rPr>
          <w:rFonts w:ascii="Times New Roman" w:hAnsi="Times New Roman" w:cs="Times New Roman"/>
          <w:b/>
          <w:bCs/>
          <w:iCs/>
          <w:sz w:val="24"/>
          <w:szCs w:val="24"/>
          <w:shd w:val="clear" w:color="auto" w:fill="FFFFFF"/>
        </w:rPr>
        <w:tab/>
      </w:r>
      <w:r w:rsidR="00BE367E" w:rsidRPr="00B63A7F">
        <w:rPr>
          <w:rFonts w:ascii="Times New Roman" w:hAnsi="Times New Roman" w:cs="Times New Roman"/>
          <w:b/>
          <w:bCs/>
          <w:iCs/>
          <w:sz w:val="24"/>
          <w:szCs w:val="24"/>
          <w:shd w:val="clear" w:color="auto" w:fill="FFFFFF"/>
        </w:rPr>
        <w:t>Social Marketing</w:t>
      </w:r>
      <w:r w:rsidR="00BE367E" w:rsidRPr="00B63A7F">
        <w:rPr>
          <w:rFonts w:ascii="Times New Roman" w:hAnsi="Times New Roman" w:cs="Times New Roman"/>
          <w:b/>
          <w:bCs/>
          <w:sz w:val="24"/>
          <w:szCs w:val="24"/>
          <w:shd w:val="clear" w:color="auto" w:fill="FFFFFF"/>
        </w:rPr>
        <w:t xml:space="preserve"> Transition </w:t>
      </w:r>
      <w:r w:rsidR="00E22402" w:rsidRPr="00B63A7F">
        <w:rPr>
          <w:rFonts w:ascii="Times New Roman" w:hAnsi="Times New Roman" w:cs="Times New Roman"/>
          <w:b/>
          <w:bCs/>
          <w:iCs/>
          <w:sz w:val="24"/>
          <w:szCs w:val="24"/>
          <w:shd w:val="clear" w:color="auto" w:fill="FFFFFF"/>
        </w:rPr>
        <w:t>Stages</w:t>
      </w:r>
    </w:p>
    <w:p w14:paraId="5EFB17D1" w14:textId="77777777" w:rsidR="00BE367E" w:rsidRPr="00B63A7F" w:rsidRDefault="00BE367E" w:rsidP="00BE367E">
      <w:pPr>
        <w:spacing w:line="480" w:lineRule="auto"/>
        <w:jc w:val="both"/>
        <w:rPr>
          <w:rFonts w:ascii="Times New Roman" w:hAnsi="Times New Roman" w:cs="Times New Roman"/>
          <w:iCs/>
          <w:sz w:val="24"/>
          <w:szCs w:val="24"/>
          <w:shd w:val="clear" w:color="auto" w:fill="FFFFFF"/>
        </w:rPr>
      </w:pPr>
    </w:p>
    <w:p w14:paraId="61CD84AA" w14:textId="0A6DCAA3" w:rsidR="00BE367E" w:rsidRPr="00B63A7F" w:rsidRDefault="00BE367E" w:rsidP="00BE367E">
      <w:pPr>
        <w:pStyle w:val="NormalWeb"/>
        <w:spacing w:line="480" w:lineRule="auto"/>
        <w:jc w:val="both"/>
        <w:rPr>
          <w:iCs/>
          <w:shd w:val="clear" w:color="auto" w:fill="FFFFFF"/>
        </w:rPr>
      </w:pPr>
      <w:r w:rsidRPr="00B63A7F">
        <w:rPr>
          <w:iCs/>
          <w:shd w:val="clear" w:color="auto" w:fill="FFFFFF"/>
        </w:rPr>
        <w:t xml:space="preserve">Examining how marketing can be used as a means for transformative social conflict resolution in the context of transitioning war economies, </w:t>
      </w:r>
      <w:r w:rsidRPr="00B63A7F">
        <w:rPr>
          <w:iCs/>
          <w:shd w:val="clear" w:color="auto" w:fill="FFFFFF"/>
        </w:rPr>
        <w:fldChar w:fldCharType="begin" w:fldLock="1"/>
      </w:r>
      <w:r w:rsidRPr="00B63A7F">
        <w:rPr>
          <w:iCs/>
          <w:shd w:val="clear" w:color="auto" w:fill="FFFFFF"/>
        </w:rPr>
        <w:instrText>ADDIN CSL_CITATION { "citationItems" : [ { "id" : "ITEM-1", "itemData" : { "ISSN" : "0743-9156", "author" : [ { "dropping-particle" : "", "family" : "Barrios", "given" : "Andres", "non-dropping-particle" : "", "parse-names" : false, "suffix" : "" }, { "dropping-particle" : "", "family" : "Valck", "given" : "Kristine", "non-dropping-particle" : "de", "parse-names" : false, "suffix" : "" }, { "dropping-particle" : "", "family" : "Shultz", "given" : "Clifford J", "non-dropping-particle" : "", "parse-names" : false, "suffix" : "" }, { "dropping-particle" : "", "family" : "Sibai", "given" : "Olivier", "non-dropping-particle" : "", "parse-names" : false, "suffix" : "" }, { "dropping-particle" : "", "family" : "Husemann", "given" : "Katharina C", "non-dropping-particle" : "", "parse-names" : false, "suffix" : "" }, { "dropping-particle" : "", "family" : "Maxwell-Smith", "given" : "Matthew", "non-dropping-particle" : "", "parse-names" : false, "suffix" : "" }, { "dropping-particle" : "", "family" : "Luedicke", "given" : "Marius K", "non-dropping-particle" : "", "parse-names" : false, "suffix" : "" } ], "container-title" : "Journal of Public Policy &amp; Marketing", "id" : "ITEM-1", "issue" : "2", "issued" : { "date-parts" : [ [ "2016" ] ] }, "page" : "185-197", "publisher" : "SAGE Publications Sage CA: Los Angeles, CA", "title" : "Marketing as a means to transformative social conflict resolution: lessons from transitioning war economies and the Colombian coffee marketing system", "type" : "article-journal", "volume" : "35" }, "uris" : [ "http://www.mendeley.com/documents/?uuid=1263f9a5-8391-4e68-ad54-257b35c30496" ] } ], "mendeley" : { "formattedCitation" : "(Barrios et al., 2016)", "manualFormatting" : "Barrios et al., (2016)", "plainTextFormattedCitation" : "(Barrios et al., 2016)", "previouslyFormattedCitation" : "(Barrios et al., 2016)" }, "properties" : { "noteIndex" : 0 }, "schema" : "https://github.com/citation-style-language/schema/raw/master/csl-citation.json" }</w:instrText>
      </w:r>
      <w:r w:rsidRPr="00B63A7F">
        <w:rPr>
          <w:iCs/>
          <w:shd w:val="clear" w:color="auto" w:fill="FFFFFF"/>
        </w:rPr>
        <w:fldChar w:fldCharType="separate"/>
      </w:r>
      <w:r w:rsidRPr="00B63A7F">
        <w:rPr>
          <w:iCs/>
          <w:noProof/>
          <w:shd w:val="clear" w:color="auto" w:fill="FFFFFF"/>
        </w:rPr>
        <w:t>Barrios et al., (2016)</w:t>
      </w:r>
      <w:r w:rsidRPr="00B63A7F">
        <w:rPr>
          <w:iCs/>
          <w:shd w:val="clear" w:color="auto" w:fill="FFFFFF"/>
        </w:rPr>
        <w:fldChar w:fldCharType="end"/>
      </w:r>
      <w:r w:rsidRPr="00B63A7F">
        <w:rPr>
          <w:iCs/>
          <w:shd w:val="clear" w:color="auto" w:fill="FFFFFF"/>
        </w:rPr>
        <w:t xml:space="preserve"> highlight four transition mechanisms: (i) empowerment, via </w:t>
      </w:r>
      <w:r w:rsidR="006B6DEA" w:rsidRPr="00B63A7F">
        <w:rPr>
          <w:iCs/>
          <w:shd w:val="clear" w:color="auto" w:fill="FFFFFF"/>
        </w:rPr>
        <w:t>institutionali</w:t>
      </w:r>
      <w:r w:rsidR="006B6DEA">
        <w:rPr>
          <w:iCs/>
          <w:shd w:val="clear" w:color="auto" w:fill="FFFFFF"/>
        </w:rPr>
        <w:t>s</w:t>
      </w:r>
      <w:r w:rsidR="006B6DEA" w:rsidRPr="00B63A7F">
        <w:rPr>
          <w:iCs/>
          <w:shd w:val="clear" w:color="auto" w:fill="FFFFFF"/>
        </w:rPr>
        <w:t xml:space="preserve">ed </w:t>
      </w:r>
      <w:r w:rsidRPr="00B63A7F">
        <w:rPr>
          <w:iCs/>
          <w:shd w:val="clear" w:color="auto" w:fill="FFFFFF"/>
        </w:rPr>
        <w:t xml:space="preserve">land ownership; (ii) communication, via cooperatives, in which democratic decision making is mandatory; (iii) community building, via the provision of community services such as education and healthcare, and (iv) regulation, via fair-trade certifications and </w:t>
      </w:r>
      <w:r w:rsidR="006B6DEA" w:rsidRPr="00B63A7F">
        <w:rPr>
          <w:iCs/>
          <w:shd w:val="clear" w:color="auto" w:fill="FFFFFF"/>
        </w:rPr>
        <w:t>legitimi</w:t>
      </w:r>
      <w:r w:rsidR="006B6DEA">
        <w:rPr>
          <w:iCs/>
          <w:shd w:val="clear" w:color="auto" w:fill="FFFFFF"/>
        </w:rPr>
        <w:t>s</w:t>
      </w:r>
      <w:r w:rsidR="006B6DEA" w:rsidRPr="00B63A7F">
        <w:rPr>
          <w:iCs/>
          <w:shd w:val="clear" w:color="auto" w:fill="FFFFFF"/>
        </w:rPr>
        <w:t>ations</w:t>
      </w:r>
      <w:r w:rsidRPr="00B63A7F">
        <w:rPr>
          <w:iCs/>
          <w:shd w:val="clear" w:color="auto" w:fill="FFFFFF"/>
        </w:rPr>
        <w:t>, - through which marketing systems can contribute to peace</w:t>
      </w:r>
      <w:r w:rsidR="006B6DEA">
        <w:rPr>
          <w:iCs/>
          <w:shd w:val="clear" w:color="auto" w:fill="FFFFFF"/>
        </w:rPr>
        <w:t>-</w:t>
      </w:r>
      <w:r w:rsidRPr="00B63A7F">
        <w:rPr>
          <w:iCs/>
          <w:shd w:val="clear" w:color="auto" w:fill="FFFFFF"/>
        </w:rPr>
        <w:t xml:space="preserve">making and thus produce mutually beneficial outcomes for consumers and society. We theorise that </w:t>
      </w:r>
      <w:r w:rsidRPr="00B63A7F">
        <w:rPr>
          <w:iCs/>
          <w:shd w:val="clear" w:color="auto" w:fill="FFFFFF"/>
        </w:rPr>
        <w:fldChar w:fldCharType="begin" w:fldLock="1"/>
      </w:r>
      <w:r w:rsidRPr="00B63A7F">
        <w:rPr>
          <w:iCs/>
          <w:shd w:val="clear" w:color="auto" w:fill="FFFFFF"/>
        </w:rPr>
        <w:instrText>ADDIN CSL_CITATION { "citationItems" : [ { "id" : "ITEM-1", "itemData" : { "ISSN" : "0743-9156", "author" : [ { "dropping-particle" : "", "family" : "Barrios", "given" : "Andres", "non-dropping-particle" : "", "parse-names" : false, "suffix" : "" }, { "dropping-particle" : "", "family" : "Valck", "given" : "Kristine", "non-dropping-particle" : "de", "parse-names" : false, "suffix" : "" }, { "dropping-particle" : "", "family" : "Shultz", "given" : "Clifford J", "non-dropping-particle" : "", "parse-names" : false, "suffix" : "" }, { "dropping-particle" : "", "family" : "Sibai", "given" : "Olivier", "non-dropping-particle" : "", "parse-names" : false, "suffix" : "" }, { "dropping-particle" : "", "family" : "Husemann", "given" : "Katharina C", "non-dropping-particle" : "", "parse-names" : false, "suffix" : "" }, { "dropping-particle" : "", "family" : "Maxwell-Smith", "given" : "Matthew", "non-dropping-particle" : "", "parse-names" : false, "suffix" : "" }, { "dropping-particle" : "", "family" : "Luedicke", "given" : "Marius K", "non-dropping-particle" : "", "parse-names" : false, "suffix" : "" } ], "container-title" : "Journal of Public Policy &amp; Marketing", "id" : "ITEM-1", "issue" : "2", "issued" : { "date-parts" : [ [ "2016" ] ] }, "page" : "185-197", "publisher" : "SAGE Publications Sage CA: Los Angeles, CA", "title" : "Marketing as a means to transformative social conflict resolution: lessons from transitioning war economies and the Colombian coffee marketing system", "type" : "article-journal", "volume" : "35" }, "uris" : [ "http://www.mendeley.com/documents/?uuid=1263f9a5-8391-4e68-ad54-257b35c30496" ] } ], "mendeley" : { "formattedCitation" : "(Barrios et al., 2016)", "manualFormatting" : "Barrios et al., (2016)", "plainTextFormattedCitation" : "(Barrios et al., 2016)", "previouslyFormattedCitation" : "(Barrios et al., 2016)" }, "properties" : { "noteIndex" : 0 }, "schema" : "https://github.com/citation-style-language/schema/raw/master/csl-citation.json" }</w:instrText>
      </w:r>
      <w:r w:rsidRPr="00B63A7F">
        <w:rPr>
          <w:iCs/>
          <w:shd w:val="clear" w:color="auto" w:fill="FFFFFF"/>
        </w:rPr>
        <w:fldChar w:fldCharType="separate"/>
      </w:r>
      <w:r w:rsidRPr="00B63A7F">
        <w:rPr>
          <w:iCs/>
          <w:noProof/>
          <w:shd w:val="clear" w:color="auto" w:fill="FFFFFF"/>
        </w:rPr>
        <w:t>Barrios et al., (2016)</w:t>
      </w:r>
      <w:r w:rsidRPr="00B63A7F">
        <w:rPr>
          <w:iCs/>
          <w:shd w:val="clear" w:color="auto" w:fill="FFFFFF"/>
        </w:rPr>
        <w:fldChar w:fldCharType="end"/>
      </w:r>
      <w:r w:rsidRPr="00B63A7F">
        <w:rPr>
          <w:iCs/>
          <w:shd w:val="clear" w:color="auto" w:fill="FFFFFF"/>
        </w:rPr>
        <w:t xml:space="preserve"> can be readapted into a model to highlight </w:t>
      </w:r>
      <w:r w:rsidR="004806B7" w:rsidRPr="00B63A7F">
        <w:rPr>
          <w:iCs/>
          <w:shd w:val="clear" w:color="auto" w:fill="FFFFFF"/>
        </w:rPr>
        <w:t xml:space="preserve">four social marketing transition stages </w:t>
      </w:r>
      <w:r w:rsidRPr="00B63A7F">
        <w:rPr>
          <w:iCs/>
          <w:shd w:val="clear" w:color="auto" w:fill="FFFFFF"/>
        </w:rPr>
        <w:t xml:space="preserve">- communication, </w:t>
      </w:r>
      <w:r w:rsidR="00F65514" w:rsidRPr="00B63A7F">
        <w:rPr>
          <w:iCs/>
          <w:shd w:val="clear" w:color="auto" w:fill="FFFFFF"/>
        </w:rPr>
        <w:t>emancipation</w:t>
      </w:r>
      <w:r w:rsidRPr="00B63A7F">
        <w:rPr>
          <w:iCs/>
          <w:shd w:val="clear" w:color="auto" w:fill="FFFFFF"/>
        </w:rPr>
        <w:t xml:space="preserve">, advocacy, and community building – </w:t>
      </w:r>
      <w:r w:rsidRPr="00B63A7F">
        <w:t xml:space="preserve">through which NGOs </w:t>
      </w:r>
      <w:r w:rsidRPr="00B63A7F">
        <w:lastRenderedPageBreak/>
        <w:t xml:space="preserve">can monitor the implementation of government budgeted projects using </w:t>
      </w:r>
      <w:r w:rsidR="00AD3AC3" w:rsidRPr="00B63A7F">
        <w:t xml:space="preserve">ICT </w:t>
      </w:r>
      <w:r w:rsidR="00476B19" w:rsidRPr="00B63A7F">
        <w:t xml:space="preserve">integrating </w:t>
      </w:r>
      <w:r w:rsidRPr="00B63A7F">
        <w:t xml:space="preserve">interactive social media as </w:t>
      </w:r>
      <w:r w:rsidR="00AD3AC3" w:rsidRPr="00B63A7F">
        <w:t xml:space="preserve">social marketing </w:t>
      </w:r>
      <w:r w:rsidRPr="00B63A7F">
        <w:t>tools to foster government transparency and accountability</w:t>
      </w:r>
      <w:r w:rsidRPr="00B63A7F">
        <w:rPr>
          <w:iCs/>
          <w:shd w:val="clear" w:color="auto" w:fill="FFFFFF"/>
        </w:rPr>
        <w:t xml:space="preserve">. </w:t>
      </w:r>
    </w:p>
    <w:p w14:paraId="24676280" w14:textId="77777777" w:rsidR="00BE367E" w:rsidRPr="00B63A7F" w:rsidRDefault="00BE367E" w:rsidP="00BE367E">
      <w:pPr>
        <w:pStyle w:val="NormalWeb"/>
        <w:spacing w:line="480" w:lineRule="auto"/>
        <w:jc w:val="both"/>
        <w:rPr>
          <w:iCs/>
          <w:shd w:val="clear" w:color="auto" w:fill="FFFFFF"/>
        </w:rPr>
      </w:pPr>
    </w:p>
    <w:p w14:paraId="2D3A7BD4" w14:textId="224C4543" w:rsidR="00BE367E" w:rsidRPr="00B63A7F" w:rsidRDefault="00BE367E">
      <w:pPr>
        <w:pStyle w:val="NormalWeb"/>
        <w:spacing w:line="480" w:lineRule="auto"/>
        <w:jc w:val="both"/>
        <w:rPr>
          <w:iCs/>
          <w:shd w:val="clear" w:color="auto" w:fill="FFFFFF"/>
        </w:rPr>
      </w:pPr>
      <w:r w:rsidRPr="00B63A7F">
        <w:rPr>
          <w:iCs/>
          <w:shd w:val="clear" w:color="auto" w:fill="FFFFFF"/>
        </w:rPr>
        <w:t>The first stage is communication, when the message of transparency and accountability is initially brought to the attention of the citizenry through social marketing activities incorporating</w:t>
      </w:r>
      <w:r w:rsidR="001878CE" w:rsidRPr="00B63A7F">
        <w:rPr>
          <w:iCs/>
          <w:shd w:val="clear" w:color="auto" w:fill="FFFFFF"/>
        </w:rPr>
        <w:t xml:space="preserve"> ICT, especially </w:t>
      </w:r>
      <w:r w:rsidRPr="00B63A7F">
        <w:rPr>
          <w:iCs/>
          <w:shd w:val="clear" w:color="auto" w:fill="FFFFFF"/>
        </w:rPr>
        <w:t xml:space="preserve">the use of social media. The second phase is </w:t>
      </w:r>
      <w:r w:rsidR="00F65514" w:rsidRPr="00B63A7F">
        <w:rPr>
          <w:iCs/>
          <w:shd w:val="clear" w:color="auto" w:fill="FFFFFF"/>
        </w:rPr>
        <w:t>e</w:t>
      </w:r>
      <w:r w:rsidR="00F65514" w:rsidRPr="00B63A7F">
        <w:rPr>
          <w:bCs/>
          <w:iCs/>
          <w:shd w:val="clear" w:color="auto" w:fill="FFFFFF"/>
        </w:rPr>
        <w:t>mancipation</w:t>
      </w:r>
      <w:r w:rsidRPr="00B63A7F">
        <w:rPr>
          <w:bCs/>
          <w:shd w:val="clear" w:color="auto" w:fill="FFFFFF"/>
        </w:rPr>
        <w:t xml:space="preserve">, when the citizenry </w:t>
      </w:r>
      <w:r w:rsidRPr="00B63A7F">
        <w:rPr>
          <w:bCs/>
          <w:iCs/>
          <w:shd w:val="clear" w:color="auto" w:fill="FFFFFF"/>
        </w:rPr>
        <w:t xml:space="preserve">begins to use the communicated information to </w:t>
      </w:r>
      <w:r w:rsidRPr="00B63A7F">
        <w:rPr>
          <w:iCs/>
          <w:shd w:val="clear" w:color="auto" w:fill="FFFFFF"/>
        </w:rPr>
        <w:t>demand for more accountability from their legislative representatives.</w:t>
      </w:r>
      <w:r w:rsidRPr="00B63A7F">
        <w:rPr>
          <w:bCs/>
          <w:shd w:val="clear" w:color="auto" w:fill="FFFFFF"/>
        </w:rPr>
        <w:t xml:space="preserve"> In </w:t>
      </w:r>
      <w:r w:rsidRPr="00B63A7F">
        <w:rPr>
          <w:bCs/>
          <w:iCs/>
          <w:shd w:val="clear" w:color="auto" w:fill="FFFFFF"/>
        </w:rPr>
        <w:t xml:space="preserve">the third phase, advocacy, </w:t>
      </w:r>
      <w:r w:rsidRPr="00B63A7F">
        <w:rPr>
          <w:iCs/>
          <w:shd w:val="clear" w:color="auto" w:fill="FFFFFF"/>
        </w:rPr>
        <w:t xml:space="preserve">enforcement and legal action are taken to fight corruption based on social marketing activities. The fourth phase, </w:t>
      </w:r>
      <w:r w:rsidRPr="00B63A7F">
        <w:rPr>
          <w:bCs/>
          <w:iCs/>
          <w:shd w:val="clear" w:color="auto" w:fill="FFFFFF"/>
        </w:rPr>
        <w:t xml:space="preserve">community building, occurs when a group of </w:t>
      </w:r>
      <w:r w:rsidRPr="00B63A7F">
        <w:rPr>
          <w:iCs/>
          <w:shd w:val="clear" w:color="auto" w:fill="FFFFFF"/>
        </w:rPr>
        <w:t xml:space="preserve">stakeholders who wish to combat corruption based around the activities of the NGO is formed. </w:t>
      </w:r>
      <w:r w:rsidR="00E7226F" w:rsidRPr="00B63A7F">
        <w:rPr>
          <w:iCs/>
          <w:shd w:val="clear" w:color="auto" w:fill="FFFFFF"/>
        </w:rPr>
        <w:t>The citizen empowerment and social marketing transition stages</w:t>
      </w:r>
      <w:r w:rsidRPr="00B63A7F">
        <w:rPr>
          <w:iCs/>
          <w:shd w:val="clear" w:color="auto" w:fill="FFFFFF"/>
        </w:rPr>
        <w:t xml:space="preserve"> do not have to be linear and could occur in parallel. In our case study, we f</w:t>
      </w:r>
      <w:r w:rsidR="006C56C6" w:rsidRPr="00B63A7F">
        <w:rPr>
          <w:iCs/>
          <w:shd w:val="clear" w:color="auto" w:fill="FFFFFF"/>
        </w:rPr>
        <w:t>ound</w:t>
      </w:r>
      <w:r w:rsidRPr="00B63A7F">
        <w:rPr>
          <w:iCs/>
          <w:shd w:val="clear" w:color="auto" w:fill="FFFFFF"/>
        </w:rPr>
        <w:t xml:space="preserve"> that the advocacy and community building stages occurred relatively simultaneously. </w:t>
      </w:r>
      <w:r w:rsidR="00297F99" w:rsidRPr="00B63A7F">
        <w:t xml:space="preserve">Next, we use the process through which </w:t>
      </w:r>
      <w:r w:rsidR="00297F99" w:rsidRPr="00B63A7F">
        <w:rPr>
          <w:i/>
          <w:iCs/>
        </w:rPr>
        <w:t>Tracka</w:t>
      </w:r>
      <w:r w:rsidR="00297F99" w:rsidRPr="00B63A7F">
        <w:t xml:space="preserve"> monitored the ZIPs </w:t>
      </w:r>
      <w:r w:rsidR="00916296" w:rsidRPr="00B63A7F">
        <w:rPr>
          <w:iCs/>
          <w:shd w:val="clear" w:color="auto" w:fill="FFFFFF"/>
        </w:rPr>
        <w:t xml:space="preserve">to </w:t>
      </w:r>
      <w:r w:rsidR="00054989" w:rsidRPr="00B63A7F">
        <w:rPr>
          <w:iCs/>
          <w:shd w:val="clear" w:color="auto" w:fill="FFFFFF"/>
        </w:rPr>
        <w:t xml:space="preserve">highlight four social marketing transition stages that </w:t>
      </w:r>
      <w:r w:rsidR="0040023D" w:rsidRPr="00B63A7F">
        <w:rPr>
          <w:iCs/>
          <w:shd w:val="clear" w:color="auto" w:fill="FFFFFF"/>
        </w:rPr>
        <w:t xml:space="preserve">relate to </w:t>
      </w:r>
      <w:r w:rsidR="00054989" w:rsidRPr="00B63A7F">
        <w:rPr>
          <w:iCs/>
          <w:shd w:val="clear" w:color="auto" w:fill="FFFFFF"/>
        </w:rPr>
        <w:t>our last four propositions.</w:t>
      </w:r>
    </w:p>
    <w:p w14:paraId="5C7EEE09" w14:textId="77777777" w:rsidR="00182350" w:rsidRPr="00B63A7F" w:rsidRDefault="00182350" w:rsidP="008E16E0">
      <w:pPr>
        <w:spacing w:line="480" w:lineRule="auto"/>
        <w:jc w:val="both"/>
        <w:rPr>
          <w:rFonts w:ascii="Times New Roman" w:hAnsi="Times New Roman" w:cs="Times New Roman"/>
          <w:b/>
          <w:sz w:val="24"/>
          <w:szCs w:val="24"/>
          <w:shd w:val="clear" w:color="auto" w:fill="FFFFFF"/>
        </w:rPr>
      </w:pPr>
    </w:p>
    <w:p w14:paraId="2F0ACDE4" w14:textId="3C5A3824" w:rsidR="008E16E0" w:rsidRPr="00B63A7F" w:rsidRDefault="006220DB" w:rsidP="008E16E0">
      <w:pPr>
        <w:spacing w:line="480" w:lineRule="auto"/>
        <w:jc w:val="both"/>
        <w:rPr>
          <w:rFonts w:ascii="Times New Roman" w:hAnsi="Times New Roman" w:cs="Times New Roman"/>
          <w:b/>
          <w:iCs/>
          <w:sz w:val="24"/>
          <w:szCs w:val="24"/>
          <w:shd w:val="clear" w:color="auto" w:fill="FFFFFF"/>
        </w:rPr>
      </w:pPr>
      <w:r w:rsidRPr="00B63A7F">
        <w:rPr>
          <w:rFonts w:ascii="Times New Roman" w:hAnsi="Times New Roman" w:cs="Times New Roman"/>
          <w:b/>
          <w:sz w:val="24"/>
          <w:szCs w:val="24"/>
          <w:shd w:val="clear" w:color="auto" w:fill="FFFFFF"/>
        </w:rPr>
        <w:t>7.</w:t>
      </w:r>
      <w:r w:rsidR="00101A8B" w:rsidRPr="00B63A7F">
        <w:rPr>
          <w:rFonts w:ascii="Times New Roman" w:hAnsi="Times New Roman" w:cs="Times New Roman"/>
          <w:b/>
          <w:sz w:val="24"/>
          <w:szCs w:val="24"/>
          <w:shd w:val="clear" w:color="auto" w:fill="FFFFFF"/>
        </w:rPr>
        <w:t>2.</w:t>
      </w:r>
      <w:r w:rsidRPr="00B63A7F">
        <w:rPr>
          <w:rFonts w:ascii="Times New Roman" w:hAnsi="Times New Roman" w:cs="Times New Roman"/>
          <w:b/>
          <w:sz w:val="24"/>
          <w:szCs w:val="24"/>
          <w:shd w:val="clear" w:color="auto" w:fill="FFFFFF"/>
        </w:rPr>
        <w:t>1</w:t>
      </w:r>
      <w:r w:rsidRPr="00B63A7F">
        <w:rPr>
          <w:rFonts w:ascii="Times New Roman" w:hAnsi="Times New Roman" w:cs="Times New Roman"/>
          <w:b/>
          <w:sz w:val="24"/>
          <w:szCs w:val="24"/>
          <w:shd w:val="clear" w:color="auto" w:fill="FFFFFF"/>
        </w:rPr>
        <w:tab/>
      </w:r>
      <w:r w:rsidR="008E16E0" w:rsidRPr="00B63A7F">
        <w:rPr>
          <w:rFonts w:ascii="Times New Roman" w:hAnsi="Times New Roman" w:cs="Times New Roman"/>
          <w:b/>
          <w:sz w:val="24"/>
          <w:szCs w:val="24"/>
          <w:shd w:val="clear" w:color="auto" w:fill="FFFFFF"/>
        </w:rPr>
        <w:t xml:space="preserve">Stage One: </w:t>
      </w:r>
      <w:r w:rsidR="008E16E0" w:rsidRPr="00B63A7F">
        <w:rPr>
          <w:rFonts w:ascii="Times New Roman" w:hAnsi="Times New Roman" w:cs="Times New Roman"/>
          <w:b/>
          <w:iCs/>
          <w:sz w:val="24"/>
          <w:szCs w:val="24"/>
          <w:shd w:val="clear" w:color="auto" w:fill="FFFFFF"/>
        </w:rPr>
        <w:t>Communication</w:t>
      </w:r>
    </w:p>
    <w:p w14:paraId="4C897101" w14:textId="77777777" w:rsidR="008E16E0" w:rsidRPr="00B63A7F" w:rsidRDefault="008E16E0" w:rsidP="008E16E0">
      <w:pPr>
        <w:spacing w:line="480" w:lineRule="auto"/>
        <w:jc w:val="both"/>
        <w:rPr>
          <w:rFonts w:ascii="Times New Roman" w:hAnsi="Times New Roman" w:cs="Times New Roman"/>
          <w:iCs/>
          <w:sz w:val="24"/>
          <w:szCs w:val="24"/>
          <w:shd w:val="clear" w:color="auto" w:fill="FFFFFF"/>
        </w:rPr>
      </w:pPr>
    </w:p>
    <w:p w14:paraId="4FC110A6" w14:textId="6309E9DD" w:rsidR="008E16E0" w:rsidRPr="00B63A7F" w:rsidRDefault="008E16E0" w:rsidP="008E16E0">
      <w:pPr>
        <w:spacing w:line="480" w:lineRule="auto"/>
        <w:jc w:val="both"/>
        <w:rPr>
          <w:rFonts w:ascii="Times New Roman" w:hAnsi="Times New Roman" w:cs="Times New Roman"/>
          <w:iCs/>
          <w:sz w:val="24"/>
          <w:szCs w:val="24"/>
          <w:shd w:val="clear" w:color="auto" w:fill="FFFFFF"/>
        </w:rPr>
      </w:pPr>
      <w:r w:rsidRPr="00B63A7F">
        <w:rPr>
          <w:rFonts w:ascii="Times New Roman" w:hAnsi="Times New Roman" w:cs="Times New Roman"/>
          <w:iCs/>
          <w:sz w:val="24"/>
          <w:szCs w:val="24"/>
          <w:shd w:val="clear" w:color="auto" w:fill="FFFFFF"/>
        </w:rPr>
        <w:t xml:space="preserve">This formed the primary type of operation that </w:t>
      </w:r>
      <w:r w:rsidRPr="00B63A7F">
        <w:rPr>
          <w:rFonts w:ascii="Times New Roman" w:hAnsi="Times New Roman" w:cs="Times New Roman"/>
          <w:i/>
          <w:sz w:val="24"/>
          <w:szCs w:val="24"/>
          <w:shd w:val="clear" w:color="auto" w:fill="FFFFFF"/>
        </w:rPr>
        <w:t>Tracka</w:t>
      </w:r>
      <w:r w:rsidRPr="00B63A7F">
        <w:rPr>
          <w:rFonts w:ascii="Times New Roman" w:hAnsi="Times New Roman" w:cs="Times New Roman"/>
          <w:iCs/>
          <w:sz w:val="24"/>
          <w:szCs w:val="24"/>
          <w:shd w:val="clear" w:color="auto" w:fill="FFFFFF"/>
        </w:rPr>
        <w:t xml:space="preserve"> was involved in during its infancy from 2015 to 2016 and still consists</w:t>
      </w:r>
      <w:r w:rsidR="00154B01" w:rsidRPr="00B63A7F">
        <w:rPr>
          <w:rFonts w:ascii="Times New Roman" w:hAnsi="Times New Roman" w:cs="Times New Roman"/>
          <w:iCs/>
          <w:sz w:val="24"/>
          <w:szCs w:val="24"/>
          <w:shd w:val="clear" w:color="auto" w:fill="FFFFFF"/>
        </w:rPr>
        <w:t xml:space="preserve"> of</w:t>
      </w:r>
      <w:r w:rsidRPr="00B63A7F">
        <w:rPr>
          <w:rFonts w:ascii="Times New Roman" w:hAnsi="Times New Roman" w:cs="Times New Roman"/>
          <w:iCs/>
          <w:sz w:val="24"/>
          <w:szCs w:val="24"/>
          <w:shd w:val="clear" w:color="auto" w:fill="FFFFFF"/>
        </w:rPr>
        <w:t xml:space="preserve"> the introductory phase of its activities when it begins a transparency campaign. During this phase, </w:t>
      </w:r>
      <w:r w:rsidRPr="00B63A7F">
        <w:rPr>
          <w:rFonts w:ascii="Times New Roman" w:hAnsi="Times New Roman" w:cs="Times New Roman"/>
          <w:i/>
          <w:sz w:val="24"/>
          <w:szCs w:val="24"/>
          <w:shd w:val="clear" w:color="auto" w:fill="FFFFFF"/>
        </w:rPr>
        <w:t>Tracka</w:t>
      </w:r>
      <w:r w:rsidRPr="00B63A7F">
        <w:rPr>
          <w:rFonts w:ascii="Times New Roman" w:hAnsi="Times New Roman" w:cs="Times New Roman"/>
          <w:iCs/>
          <w:sz w:val="24"/>
          <w:szCs w:val="24"/>
          <w:shd w:val="clear" w:color="auto" w:fill="FFFFFF"/>
        </w:rPr>
        <w:t xml:space="preserve"> focused on using </w:t>
      </w:r>
      <w:r w:rsidR="003B075E" w:rsidRPr="00B63A7F">
        <w:rPr>
          <w:rFonts w:ascii="Times New Roman" w:hAnsi="Times New Roman" w:cs="Times New Roman"/>
          <w:iCs/>
          <w:sz w:val="24"/>
          <w:szCs w:val="24"/>
          <w:shd w:val="clear" w:color="auto" w:fill="FFFFFF"/>
        </w:rPr>
        <w:t xml:space="preserve">ICT incorporating social </w:t>
      </w:r>
      <w:r w:rsidR="003B075E" w:rsidRPr="00B63A7F">
        <w:rPr>
          <w:rFonts w:ascii="Times New Roman" w:hAnsi="Times New Roman" w:cs="Times New Roman"/>
          <w:iCs/>
          <w:sz w:val="24"/>
          <w:szCs w:val="24"/>
          <w:shd w:val="clear" w:color="auto" w:fill="FFFFFF"/>
        </w:rPr>
        <w:lastRenderedPageBreak/>
        <w:t>media</w:t>
      </w:r>
      <w:r w:rsidRPr="00B63A7F">
        <w:rPr>
          <w:rFonts w:ascii="Times New Roman" w:hAnsi="Times New Roman" w:cs="Times New Roman"/>
          <w:iCs/>
          <w:sz w:val="24"/>
          <w:szCs w:val="24"/>
          <w:shd w:val="clear" w:color="auto" w:fill="FFFFFF"/>
        </w:rPr>
        <w:t xml:space="preserve"> to promote discussions on government budgetary corruption. </w:t>
      </w:r>
      <w:r w:rsidRPr="00B63A7F">
        <w:rPr>
          <w:rFonts w:ascii="Times New Roman" w:hAnsi="Times New Roman" w:cs="Times New Roman"/>
          <w:i/>
          <w:sz w:val="24"/>
          <w:szCs w:val="24"/>
          <w:shd w:val="clear" w:color="auto" w:fill="FFFFFF"/>
        </w:rPr>
        <w:t xml:space="preserve">Tracka </w:t>
      </w:r>
      <w:r w:rsidRPr="00B63A7F">
        <w:rPr>
          <w:rFonts w:ascii="Times New Roman" w:hAnsi="Times New Roman" w:cs="Times New Roman"/>
          <w:iCs/>
          <w:sz w:val="24"/>
          <w:szCs w:val="24"/>
          <w:shd w:val="clear" w:color="auto" w:fill="FFFFFF"/>
        </w:rPr>
        <w:t xml:space="preserve">also encouraged citizens to communicate with their legislative representatives in charge of the ZIPs to ensure that the budgeted items came to fruition. </w:t>
      </w:r>
    </w:p>
    <w:p w14:paraId="3CA88F9D" w14:textId="77777777" w:rsidR="008E16E0" w:rsidRPr="00B63A7F" w:rsidRDefault="008E16E0" w:rsidP="008E16E0">
      <w:pPr>
        <w:spacing w:line="480" w:lineRule="auto"/>
        <w:jc w:val="both"/>
        <w:rPr>
          <w:rFonts w:ascii="Times New Roman" w:hAnsi="Times New Roman" w:cs="Times New Roman"/>
          <w:iCs/>
          <w:sz w:val="24"/>
          <w:szCs w:val="24"/>
          <w:shd w:val="clear" w:color="auto" w:fill="FFFFFF"/>
        </w:rPr>
      </w:pPr>
    </w:p>
    <w:p w14:paraId="13D1C62B" w14:textId="31037834" w:rsidR="00494A39" w:rsidRPr="00B63A7F" w:rsidRDefault="008E16E0" w:rsidP="008E16E0">
      <w:pPr>
        <w:spacing w:line="480" w:lineRule="auto"/>
        <w:jc w:val="both"/>
        <w:rPr>
          <w:rFonts w:ascii="Times New Roman" w:hAnsi="Times New Roman" w:cs="Times New Roman"/>
          <w:iCs/>
          <w:sz w:val="24"/>
          <w:szCs w:val="24"/>
          <w:shd w:val="clear" w:color="auto" w:fill="FFFFFF"/>
        </w:rPr>
      </w:pPr>
      <w:r w:rsidRPr="00B63A7F">
        <w:rPr>
          <w:rFonts w:ascii="Times New Roman" w:hAnsi="Times New Roman" w:cs="Times New Roman"/>
          <w:i/>
          <w:sz w:val="24"/>
          <w:szCs w:val="24"/>
          <w:shd w:val="clear" w:color="auto" w:fill="FFFFFF"/>
        </w:rPr>
        <w:t>Tracka</w:t>
      </w:r>
      <w:r w:rsidRPr="00B63A7F">
        <w:rPr>
          <w:rFonts w:ascii="Times New Roman" w:hAnsi="Times New Roman" w:cs="Times New Roman"/>
          <w:iCs/>
          <w:sz w:val="24"/>
          <w:szCs w:val="24"/>
          <w:shd w:val="clear" w:color="auto" w:fill="FFFFFF"/>
        </w:rPr>
        <w:t xml:space="preserve"> did this by putting out periodic social media posts (primarily on the Twitter platform) asking citizens to engage with their legislative representatives via dialogue and monitor the implementation of the budgeted ZIPs</w:t>
      </w:r>
      <w:r w:rsidR="00C25039" w:rsidRPr="00B63A7F">
        <w:rPr>
          <w:rFonts w:ascii="Times New Roman" w:hAnsi="Times New Roman" w:cs="Times New Roman"/>
          <w:iCs/>
          <w:sz w:val="24"/>
          <w:szCs w:val="24"/>
          <w:shd w:val="clear" w:color="auto" w:fill="FFFFFF"/>
        </w:rPr>
        <w:t xml:space="preserve"> on the </w:t>
      </w:r>
      <w:r w:rsidR="00C25039" w:rsidRPr="00B63A7F">
        <w:rPr>
          <w:rFonts w:ascii="Times New Roman" w:hAnsi="Times New Roman" w:cs="Times New Roman"/>
          <w:i/>
          <w:sz w:val="24"/>
          <w:szCs w:val="24"/>
          <w:shd w:val="clear" w:color="auto" w:fill="FFFFFF"/>
        </w:rPr>
        <w:t>Tracka</w:t>
      </w:r>
      <w:r w:rsidR="00C25039" w:rsidRPr="00B63A7F">
        <w:rPr>
          <w:rFonts w:ascii="Times New Roman" w:hAnsi="Times New Roman" w:cs="Times New Roman"/>
          <w:iCs/>
          <w:sz w:val="24"/>
          <w:szCs w:val="24"/>
          <w:shd w:val="clear" w:color="auto" w:fill="FFFFFF"/>
        </w:rPr>
        <w:t xml:space="preserve"> platform</w:t>
      </w:r>
      <w:r w:rsidRPr="00B63A7F">
        <w:rPr>
          <w:rFonts w:ascii="Times New Roman" w:hAnsi="Times New Roman" w:cs="Times New Roman"/>
          <w:iCs/>
          <w:sz w:val="24"/>
          <w:szCs w:val="24"/>
          <w:shd w:val="clear" w:color="auto" w:fill="FFFFFF"/>
        </w:rPr>
        <w:t xml:space="preserve">. </w:t>
      </w:r>
      <w:r w:rsidRPr="00B63A7F">
        <w:rPr>
          <w:rFonts w:ascii="Times New Roman" w:hAnsi="Times New Roman" w:cs="Times New Roman"/>
          <w:i/>
          <w:sz w:val="24"/>
          <w:szCs w:val="24"/>
          <w:shd w:val="clear" w:color="auto" w:fill="FFFFFF"/>
        </w:rPr>
        <w:t>Tracka</w:t>
      </w:r>
      <w:r w:rsidRPr="00B63A7F">
        <w:rPr>
          <w:rFonts w:ascii="Times New Roman" w:hAnsi="Times New Roman" w:cs="Times New Roman"/>
          <w:iCs/>
          <w:sz w:val="24"/>
          <w:szCs w:val="24"/>
          <w:shd w:val="clear" w:color="auto" w:fill="FFFFFF"/>
        </w:rPr>
        <w:t xml:space="preserve"> also regularly reported on the status of projects and asked members of the society to do the same via Hashtags. </w:t>
      </w:r>
      <w:r w:rsidR="00D05C40" w:rsidRPr="00B63A7F">
        <w:rPr>
          <w:rFonts w:ascii="Times New Roman" w:hAnsi="Times New Roman" w:cs="Times New Roman"/>
          <w:iCs/>
          <w:sz w:val="24"/>
          <w:szCs w:val="24"/>
          <w:shd w:val="clear" w:color="auto" w:fill="FFFFFF"/>
        </w:rPr>
        <w:t xml:space="preserve">Examples of these </w:t>
      </w:r>
      <w:r w:rsidR="00B1763D" w:rsidRPr="00B63A7F">
        <w:rPr>
          <w:rFonts w:ascii="Times New Roman" w:hAnsi="Times New Roman" w:cs="Times New Roman"/>
          <w:iCs/>
          <w:sz w:val="24"/>
          <w:szCs w:val="24"/>
          <w:shd w:val="clear" w:color="auto" w:fill="FFFFFF"/>
        </w:rPr>
        <w:t>posts</w:t>
      </w:r>
      <w:r w:rsidR="00D05C40" w:rsidRPr="00B63A7F">
        <w:rPr>
          <w:rFonts w:ascii="Times New Roman" w:hAnsi="Times New Roman" w:cs="Times New Roman"/>
          <w:iCs/>
          <w:sz w:val="24"/>
          <w:szCs w:val="24"/>
          <w:shd w:val="clear" w:color="auto" w:fill="FFFFFF"/>
        </w:rPr>
        <w:t xml:space="preserve"> are presented in </w:t>
      </w:r>
      <w:r w:rsidR="00031C95" w:rsidRPr="00B63A7F">
        <w:rPr>
          <w:rFonts w:ascii="Times New Roman" w:hAnsi="Times New Roman" w:cs="Times New Roman"/>
          <w:sz w:val="24"/>
          <w:szCs w:val="24"/>
        </w:rPr>
        <w:t xml:space="preserve">Figure 2A in </w:t>
      </w:r>
      <w:r w:rsidR="00031C95" w:rsidRPr="00B63A7F">
        <w:rPr>
          <w:rFonts w:ascii="Times New Roman" w:hAnsi="Times New Roman" w:cs="Times New Roman"/>
          <w:bCs/>
          <w:sz w:val="24"/>
          <w:szCs w:val="24"/>
        </w:rPr>
        <w:t>the supplementary materials section</w:t>
      </w:r>
      <w:r w:rsidR="00D05C40" w:rsidRPr="00B63A7F">
        <w:rPr>
          <w:rFonts w:ascii="Times New Roman" w:hAnsi="Times New Roman" w:cs="Times New Roman"/>
          <w:iCs/>
          <w:sz w:val="24"/>
          <w:szCs w:val="24"/>
          <w:shd w:val="clear" w:color="auto" w:fill="FFFFFF"/>
        </w:rPr>
        <w:t xml:space="preserve">. </w:t>
      </w:r>
      <w:r w:rsidRPr="00B63A7F">
        <w:rPr>
          <w:rFonts w:ascii="Times New Roman" w:hAnsi="Times New Roman" w:cs="Times New Roman"/>
          <w:iCs/>
          <w:sz w:val="24"/>
          <w:szCs w:val="24"/>
          <w:shd w:val="clear" w:color="auto" w:fill="FFFFFF"/>
        </w:rPr>
        <w:t>These communication</w:t>
      </w:r>
      <w:r w:rsidR="006B6DEA">
        <w:rPr>
          <w:rFonts w:ascii="Times New Roman" w:hAnsi="Times New Roman" w:cs="Times New Roman"/>
          <w:iCs/>
          <w:sz w:val="24"/>
          <w:szCs w:val="24"/>
          <w:shd w:val="clear" w:color="auto" w:fill="FFFFFF"/>
        </w:rPr>
        <w:t>-</w:t>
      </w:r>
      <w:r w:rsidRPr="00B63A7F">
        <w:rPr>
          <w:rFonts w:ascii="Times New Roman" w:hAnsi="Times New Roman" w:cs="Times New Roman"/>
          <w:iCs/>
          <w:sz w:val="24"/>
          <w:szCs w:val="24"/>
          <w:shd w:val="clear" w:color="auto" w:fill="FFFFFF"/>
        </w:rPr>
        <w:t>enhancing activities contrast with the stoic nature of the budget office of the Federation of Nigeria and promoted communication among key anti</w:t>
      </w:r>
      <w:r w:rsidR="00690BE8" w:rsidRPr="00B63A7F">
        <w:rPr>
          <w:rFonts w:ascii="Times New Roman" w:hAnsi="Times New Roman" w:cs="Times New Roman"/>
          <w:iCs/>
          <w:sz w:val="24"/>
          <w:szCs w:val="24"/>
          <w:shd w:val="clear" w:color="auto" w:fill="FFFFFF"/>
        </w:rPr>
        <w:t>-</w:t>
      </w:r>
      <w:r w:rsidRPr="00B63A7F">
        <w:rPr>
          <w:rFonts w:ascii="Times New Roman" w:hAnsi="Times New Roman" w:cs="Times New Roman"/>
          <w:iCs/>
          <w:sz w:val="24"/>
          <w:szCs w:val="24"/>
          <w:shd w:val="clear" w:color="auto" w:fill="FFFFFF"/>
        </w:rPr>
        <w:t>corruption stakeholders.</w:t>
      </w:r>
      <w:r w:rsidR="00D05C40" w:rsidRPr="00B63A7F">
        <w:rPr>
          <w:rFonts w:ascii="Times New Roman" w:hAnsi="Times New Roman" w:cs="Times New Roman"/>
          <w:iCs/>
          <w:sz w:val="24"/>
          <w:szCs w:val="24"/>
          <w:shd w:val="clear" w:color="auto" w:fill="FFFFFF"/>
        </w:rPr>
        <w:t xml:space="preserve"> </w:t>
      </w:r>
      <w:r w:rsidR="009B3BD3" w:rsidRPr="00B63A7F">
        <w:rPr>
          <w:rFonts w:ascii="Times New Roman" w:hAnsi="Times New Roman" w:cs="Times New Roman"/>
          <w:iCs/>
          <w:sz w:val="24"/>
          <w:szCs w:val="24"/>
          <w:shd w:val="clear" w:color="auto" w:fill="FFFFFF"/>
        </w:rPr>
        <w:t>This leads to the f</w:t>
      </w:r>
      <w:r w:rsidR="00A7511B" w:rsidRPr="00B63A7F">
        <w:rPr>
          <w:rFonts w:ascii="Times New Roman" w:hAnsi="Times New Roman" w:cs="Times New Roman"/>
          <w:iCs/>
          <w:sz w:val="24"/>
          <w:szCs w:val="24"/>
          <w:shd w:val="clear" w:color="auto" w:fill="FFFFFF"/>
        </w:rPr>
        <w:t>ifth</w:t>
      </w:r>
      <w:r w:rsidR="009B3BD3" w:rsidRPr="00B63A7F">
        <w:rPr>
          <w:rFonts w:ascii="Times New Roman" w:hAnsi="Times New Roman" w:cs="Times New Roman"/>
          <w:iCs/>
          <w:sz w:val="24"/>
          <w:szCs w:val="24"/>
          <w:shd w:val="clear" w:color="auto" w:fill="FFFFFF"/>
        </w:rPr>
        <w:t xml:space="preserve"> </w:t>
      </w:r>
      <w:r w:rsidR="00A637D6" w:rsidRPr="00B63A7F">
        <w:rPr>
          <w:rFonts w:ascii="Times New Roman" w:hAnsi="Times New Roman" w:cs="Times New Roman"/>
          <w:iCs/>
          <w:sz w:val="24"/>
          <w:szCs w:val="24"/>
          <w:shd w:val="clear" w:color="auto" w:fill="FFFFFF"/>
        </w:rPr>
        <w:t>proposition</w:t>
      </w:r>
      <w:r w:rsidR="006266CA" w:rsidRPr="00B63A7F">
        <w:rPr>
          <w:rFonts w:ascii="Times New Roman" w:hAnsi="Times New Roman" w:cs="Times New Roman"/>
          <w:iCs/>
          <w:sz w:val="24"/>
          <w:szCs w:val="24"/>
          <w:shd w:val="clear" w:color="auto" w:fill="FFFFFF"/>
        </w:rPr>
        <w:t>:</w:t>
      </w:r>
    </w:p>
    <w:p w14:paraId="263BD6BD" w14:textId="77777777" w:rsidR="00604DB0" w:rsidRPr="00B63A7F" w:rsidRDefault="00604DB0" w:rsidP="008E16E0">
      <w:pPr>
        <w:spacing w:line="480" w:lineRule="auto"/>
        <w:jc w:val="both"/>
        <w:rPr>
          <w:rFonts w:ascii="Times New Roman" w:hAnsi="Times New Roman" w:cs="Times New Roman"/>
          <w:iCs/>
          <w:sz w:val="24"/>
          <w:szCs w:val="24"/>
          <w:shd w:val="clear" w:color="auto" w:fill="FFFFFF"/>
        </w:rPr>
      </w:pPr>
    </w:p>
    <w:p w14:paraId="645B057A" w14:textId="0E5DAAEA" w:rsidR="00D05C40" w:rsidRPr="00B63A7F" w:rsidRDefault="00A637D6" w:rsidP="008E16E0">
      <w:pPr>
        <w:spacing w:line="480" w:lineRule="auto"/>
        <w:jc w:val="both"/>
        <w:rPr>
          <w:rFonts w:ascii="Times New Roman" w:hAnsi="Times New Roman" w:cs="Times New Roman"/>
          <w:b/>
          <w:sz w:val="24"/>
          <w:szCs w:val="24"/>
          <w:shd w:val="clear" w:color="auto" w:fill="FFFFFF"/>
        </w:rPr>
      </w:pPr>
      <w:r w:rsidRPr="00B63A7F">
        <w:rPr>
          <w:rFonts w:ascii="Times New Roman" w:hAnsi="Times New Roman" w:cs="Times New Roman"/>
          <w:b/>
          <w:bCs/>
          <w:iCs/>
          <w:sz w:val="24"/>
          <w:szCs w:val="24"/>
          <w:shd w:val="clear" w:color="auto" w:fill="FFFFFF"/>
        </w:rPr>
        <w:t>Proposition</w:t>
      </w:r>
      <w:r w:rsidR="009B3BD3" w:rsidRPr="00B63A7F">
        <w:rPr>
          <w:rFonts w:ascii="Times New Roman" w:hAnsi="Times New Roman" w:cs="Times New Roman"/>
          <w:b/>
          <w:bCs/>
          <w:iCs/>
          <w:sz w:val="24"/>
          <w:szCs w:val="24"/>
          <w:shd w:val="clear" w:color="auto" w:fill="FFFFFF"/>
        </w:rPr>
        <w:t xml:space="preserve"> </w:t>
      </w:r>
      <w:r w:rsidR="00A7511B" w:rsidRPr="00B63A7F">
        <w:rPr>
          <w:rFonts w:ascii="Times New Roman" w:hAnsi="Times New Roman" w:cs="Times New Roman"/>
          <w:b/>
          <w:bCs/>
          <w:iCs/>
          <w:sz w:val="24"/>
          <w:szCs w:val="24"/>
          <w:shd w:val="clear" w:color="auto" w:fill="FFFFFF"/>
        </w:rPr>
        <w:t>5</w:t>
      </w:r>
      <w:r w:rsidR="009B3BD3" w:rsidRPr="00B63A7F">
        <w:rPr>
          <w:rFonts w:ascii="Times New Roman" w:hAnsi="Times New Roman" w:cs="Times New Roman"/>
          <w:b/>
          <w:bCs/>
          <w:iCs/>
          <w:sz w:val="24"/>
          <w:szCs w:val="24"/>
          <w:shd w:val="clear" w:color="auto" w:fill="FFFFFF"/>
        </w:rPr>
        <w:t>:</w:t>
      </w:r>
      <w:r w:rsidR="009B3BD3" w:rsidRPr="00B63A7F">
        <w:rPr>
          <w:rFonts w:ascii="Times New Roman" w:hAnsi="Times New Roman" w:cs="Times New Roman"/>
          <w:iCs/>
          <w:sz w:val="24"/>
          <w:szCs w:val="24"/>
          <w:shd w:val="clear" w:color="auto" w:fill="FFFFFF"/>
        </w:rPr>
        <w:t xml:space="preserve"> Communication </w:t>
      </w:r>
      <w:r w:rsidR="00D55513" w:rsidRPr="00B63A7F">
        <w:rPr>
          <w:rFonts w:ascii="Times New Roman" w:hAnsi="Times New Roman" w:cs="Times New Roman"/>
          <w:iCs/>
          <w:sz w:val="24"/>
          <w:szCs w:val="24"/>
          <w:shd w:val="clear" w:color="auto" w:fill="FFFFFF"/>
        </w:rPr>
        <w:t xml:space="preserve">about the government budget </w:t>
      </w:r>
      <w:r w:rsidR="009B3BD3" w:rsidRPr="00B63A7F">
        <w:rPr>
          <w:rFonts w:ascii="Times New Roman" w:hAnsi="Times New Roman" w:cs="Times New Roman"/>
          <w:iCs/>
          <w:sz w:val="24"/>
          <w:szCs w:val="24"/>
          <w:shd w:val="clear" w:color="auto" w:fill="FFFFFF"/>
        </w:rPr>
        <w:t xml:space="preserve">through </w:t>
      </w:r>
      <w:r w:rsidR="00C25039" w:rsidRPr="00B63A7F">
        <w:rPr>
          <w:rFonts w:ascii="Times New Roman" w:hAnsi="Times New Roman" w:cs="Times New Roman"/>
          <w:iCs/>
          <w:sz w:val="24"/>
          <w:szCs w:val="24"/>
          <w:shd w:val="clear" w:color="auto" w:fill="FFFFFF"/>
        </w:rPr>
        <w:t xml:space="preserve">ICT </w:t>
      </w:r>
      <w:r w:rsidR="00604DB0" w:rsidRPr="00B63A7F">
        <w:rPr>
          <w:rFonts w:ascii="Times New Roman" w:hAnsi="Times New Roman" w:cs="Times New Roman"/>
          <w:iCs/>
          <w:sz w:val="24"/>
          <w:szCs w:val="24"/>
          <w:shd w:val="clear" w:color="auto" w:fill="FFFFFF"/>
        </w:rPr>
        <w:t xml:space="preserve">incorporating </w:t>
      </w:r>
      <w:r w:rsidR="009B3BD3" w:rsidRPr="00B63A7F">
        <w:rPr>
          <w:rFonts w:ascii="Times New Roman" w:hAnsi="Times New Roman" w:cs="Times New Roman"/>
          <w:iCs/>
          <w:sz w:val="24"/>
          <w:szCs w:val="24"/>
          <w:shd w:val="clear" w:color="auto" w:fill="FFFFFF"/>
        </w:rPr>
        <w:t xml:space="preserve">social media </w:t>
      </w:r>
      <w:r w:rsidR="00D55513" w:rsidRPr="00B63A7F">
        <w:rPr>
          <w:rFonts w:ascii="Times New Roman" w:hAnsi="Times New Roman" w:cs="Times New Roman"/>
          <w:iCs/>
          <w:sz w:val="24"/>
          <w:szCs w:val="24"/>
          <w:shd w:val="clear" w:color="auto" w:fill="FFFFFF"/>
        </w:rPr>
        <w:t>helps</w:t>
      </w:r>
      <w:r w:rsidR="009B3BD3" w:rsidRPr="00B63A7F">
        <w:rPr>
          <w:rFonts w:ascii="Times New Roman" w:hAnsi="Times New Roman" w:cs="Times New Roman"/>
          <w:iCs/>
          <w:sz w:val="24"/>
          <w:szCs w:val="24"/>
          <w:shd w:val="clear" w:color="auto" w:fill="FFFFFF"/>
        </w:rPr>
        <w:t xml:space="preserve"> citizens appreciate the </w:t>
      </w:r>
      <w:r w:rsidR="00494A39" w:rsidRPr="00B63A7F">
        <w:rPr>
          <w:rFonts w:ascii="Times New Roman" w:hAnsi="Times New Roman" w:cs="Times New Roman"/>
          <w:iCs/>
          <w:sz w:val="24"/>
          <w:szCs w:val="24"/>
          <w:shd w:val="clear" w:color="auto" w:fill="FFFFFF"/>
        </w:rPr>
        <w:t xml:space="preserve">government </w:t>
      </w:r>
      <w:r w:rsidR="009B3BD3" w:rsidRPr="00B63A7F">
        <w:rPr>
          <w:rFonts w:ascii="Times New Roman" w:hAnsi="Times New Roman" w:cs="Times New Roman"/>
          <w:iCs/>
          <w:sz w:val="24"/>
          <w:szCs w:val="24"/>
          <w:shd w:val="clear" w:color="auto" w:fill="FFFFFF"/>
        </w:rPr>
        <w:t xml:space="preserve">budget and participate in the monitoring of budgeted projects. </w:t>
      </w:r>
    </w:p>
    <w:p w14:paraId="505F1D7E" w14:textId="16918A6B" w:rsidR="00D05C40" w:rsidRPr="00B63A7F" w:rsidRDefault="00D05C40" w:rsidP="008E16E0">
      <w:pPr>
        <w:spacing w:line="480" w:lineRule="auto"/>
        <w:jc w:val="both"/>
        <w:rPr>
          <w:rFonts w:ascii="Times New Roman" w:hAnsi="Times New Roman" w:cs="Times New Roman"/>
          <w:b/>
          <w:sz w:val="24"/>
          <w:szCs w:val="24"/>
          <w:shd w:val="clear" w:color="auto" w:fill="FFFFFF"/>
        </w:rPr>
      </w:pPr>
    </w:p>
    <w:p w14:paraId="6877E384" w14:textId="5A602514" w:rsidR="00A47EE8" w:rsidRPr="00B63A7F" w:rsidRDefault="00A47EE8" w:rsidP="008E16E0">
      <w:pPr>
        <w:spacing w:line="480" w:lineRule="auto"/>
        <w:jc w:val="both"/>
        <w:rPr>
          <w:rFonts w:ascii="Times New Roman" w:hAnsi="Times New Roman" w:cs="Times New Roman"/>
          <w:b/>
          <w:sz w:val="24"/>
          <w:szCs w:val="24"/>
          <w:shd w:val="clear" w:color="auto" w:fill="FFFFFF"/>
        </w:rPr>
      </w:pPr>
    </w:p>
    <w:p w14:paraId="357B6036" w14:textId="56C8B534" w:rsidR="00A47EE8" w:rsidRDefault="00A47EE8" w:rsidP="008E16E0">
      <w:pPr>
        <w:spacing w:line="480" w:lineRule="auto"/>
        <w:jc w:val="both"/>
        <w:rPr>
          <w:rFonts w:ascii="Times New Roman" w:hAnsi="Times New Roman" w:cs="Times New Roman"/>
          <w:b/>
          <w:sz w:val="24"/>
          <w:szCs w:val="24"/>
          <w:shd w:val="clear" w:color="auto" w:fill="FFFFFF"/>
        </w:rPr>
      </w:pPr>
    </w:p>
    <w:p w14:paraId="6CDC7D54" w14:textId="77777777" w:rsidR="00B97B2F" w:rsidRPr="00B63A7F" w:rsidRDefault="00B97B2F" w:rsidP="008E16E0">
      <w:pPr>
        <w:spacing w:line="480" w:lineRule="auto"/>
        <w:jc w:val="both"/>
        <w:rPr>
          <w:rFonts w:ascii="Times New Roman" w:hAnsi="Times New Roman" w:cs="Times New Roman"/>
          <w:b/>
          <w:sz w:val="24"/>
          <w:szCs w:val="24"/>
          <w:shd w:val="clear" w:color="auto" w:fill="FFFFFF"/>
        </w:rPr>
      </w:pPr>
    </w:p>
    <w:p w14:paraId="3DA0B0D2" w14:textId="77777777" w:rsidR="00A47EE8" w:rsidRPr="00B63A7F" w:rsidRDefault="00A47EE8" w:rsidP="008E16E0">
      <w:pPr>
        <w:spacing w:line="480" w:lineRule="auto"/>
        <w:jc w:val="both"/>
        <w:rPr>
          <w:rFonts w:ascii="Times New Roman" w:hAnsi="Times New Roman" w:cs="Times New Roman"/>
          <w:b/>
          <w:sz w:val="24"/>
          <w:szCs w:val="24"/>
          <w:shd w:val="clear" w:color="auto" w:fill="FFFFFF"/>
        </w:rPr>
      </w:pPr>
    </w:p>
    <w:p w14:paraId="60740F72" w14:textId="6B525121" w:rsidR="008E16E0" w:rsidRPr="00B63A7F" w:rsidRDefault="00A7511B" w:rsidP="008E16E0">
      <w:pPr>
        <w:spacing w:line="480" w:lineRule="auto"/>
        <w:jc w:val="both"/>
        <w:rPr>
          <w:rFonts w:ascii="Times New Roman" w:hAnsi="Times New Roman" w:cs="Times New Roman"/>
          <w:bCs/>
          <w:iCs/>
          <w:sz w:val="24"/>
          <w:szCs w:val="24"/>
          <w:shd w:val="clear" w:color="auto" w:fill="FFFFFF"/>
        </w:rPr>
      </w:pPr>
      <w:r w:rsidRPr="00B63A7F">
        <w:rPr>
          <w:rFonts w:ascii="Times New Roman" w:hAnsi="Times New Roman" w:cs="Times New Roman"/>
          <w:b/>
          <w:sz w:val="24"/>
          <w:szCs w:val="24"/>
          <w:shd w:val="clear" w:color="auto" w:fill="FFFFFF"/>
        </w:rPr>
        <w:lastRenderedPageBreak/>
        <w:t>7.</w:t>
      </w:r>
      <w:r w:rsidR="00101A8B" w:rsidRPr="00B63A7F">
        <w:rPr>
          <w:rFonts w:ascii="Times New Roman" w:hAnsi="Times New Roman" w:cs="Times New Roman"/>
          <w:b/>
          <w:sz w:val="24"/>
          <w:szCs w:val="24"/>
          <w:shd w:val="clear" w:color="auto" w:fill="FFFFFF"/>
        </w:rPr>
        <w:t>2.</w:t>
      </w:r>
      <w:r w:rsidRPr="00B63A7F">
        <w:rPr>
          <w:rFonts w:ascii="Times New Roman" w:hAnsi="Times New Roman" w:cs="Times New Roman"/>
          <w:b/>
          <w:sz w:val="24"/>
          <w:szCs w:val="24"/>
          <w:shd w:val="clear" w:color="auto" w:fill="FFFFFF"/>
        </w:rPr>
        <w:t>2</w:t>
      </w:r>
      <w:r w:rsidRPr="00B63A7F">
        <w:rPr>
          <w:rFonts w:ascii="Times New Roman" w:hAnsi="Times New Roman" w:cs="Times New Roman"/>
          <w:b/>
          <w:sz w:val="24"/>
          <w:szCs w:val="24"/>
          <w:shd w:val="clear" w:color="auto" w:fill="FFFFFF"/>
        </w:rPr>
        <w:tab/>
      </w:r>
      <w:r w:rsidR="008E16E0" w:rsidRPr="00B63A7F">
        <w:rPr>
          <w:rFonts w:ascii="Times New Roman" w:hAnsi="Times New Roman" w:cs="Times New Roman"/>
          <w:b/>
          <w:sz w:val="24"/>
          <w:szCs w:val="24"/>
          <w:shd w:val="clear" w:color="auto" w:fill="FFFFFF"/>
        </w:rPr>
        <w:t xml:space="preserve">Stage Two: </w:t>
      </w:r>
      <w:r w:rsidR="00F65514" w:rsidRPr="00B63A7F">
        <w:rPr>
          <w:rFonts w:ascii="Times New Roman" w:hAnsi="Times New Roman" w:cs="Times New Roman"/>
          <w:b/>
          <w:iCs/>
          <w:sz w:val="24"/>
          <w:szCs w:val="24"/>
          <w:shd w:val="clear" w:color="auto" w:fill="FFFFFF"/>
        </w:rPr>
        <w:t>Emancipation</w:t>
      </w:r>
      <w:r w:rsidR="008E16E0" w:rsidRPr="00B63A7F">
        <w:rPr>
          <w:rFonts w:ascii="Times New Roman" w:hAnsi="Times New Roman" w:cs="Times New Roman"/>
          <w:b/>
          <w:sz w:val="24"/>
          <w:szCs w:val="24"/>
          <w:shd w:val="clear" w:color="auto" w:fill="FFFFFF"/>
        </w:rPr>
        <w:t xml:space="preserve"> </w:t>
      </w:r>
    </w:p>
    <w:p w14:paraId="729AEEC1" w14:textId="77777777" w:rsidR="00C84A1A" w:rsidRPr="00B63A7F" w:rsidRDefault="00C84A1A" w:rsidP="008E16E0">
      <w:pPr>
        <w:spacing w:line="480" w:lineRule="auto"/>
        <w:jc w:val="both"/>
        <w:rPr>
          <w:rFonts w:ascii="Times New Roman" w:hAnsi="Times New Roman" w:cs="Times New Roman"/>
          <w:bCs/>
          <w:iCs/>
          <w:sz w:val="24"/>
          <w:szCs w:val="24"/>
          <w:shd w:val="clear" w:color="auto" w:fill="FFFFFF"/>
        </w:rPr>
      </w:pPr>
    </w:p>
    <w:p w14:paraId="7EFEAF5F" w14:textId="2CC60FE2" w:rsidR="00F42A21" w:rsidRPr="00B63A7F" w:rsidRDefault="008E16E0" w:rsidP="00F42A21">
      <w:pPr>
        <w:spacing w:line="480" w:lineRule="auto"/>
        <w:jc w:val="both"/>
        <w:rPr>
          <w:rFonts w:ascii="Times New Roman" w:hAnsi="Times New Roman" w:cs="Times New Roman"/>
          <w:iCs/>
          <w:sz w:val="24"/>
          <w:szCs w:val="24"/>
          <w:shd w:val="clear" w:color="auto" w:fill="FFFFFF"/>
        </w:rPr>
      </w:pPr>
      <w:r w:rsidRPr="00B63A7F">
        <w:rPr>
          <w:rFonts w:ascii="Times New Roman" w:hAnsi="Times New Roman" w:cs="Times New Roman"/>
          <w:bCs/>
          <w:iCs/>
          <w:sz w:val="24"/>
          <w:szCs w:val="24"/>
          <w:shd w:val="clear" w:color="auto" w:fill="FFFFFF"/>
        </w:rPr>
        <w:t>As we have highlighted</w:t>
      </w:r>
      <w:r w:rsidR="00CE4984" w:rsidRPr="00B63A7F">
        <w:rPr>
          <w:rFonts w:ascii="Times New Roman" w:hAnsi="Times New Roman" w:cs="Times New Roman"/>
          <w:bCs/>
          <w:iCs/>
          <w:sz w:val="24"/>
          <w:szCs w:val="24"/>
          <w:shd w:val="clear" w:color="auto" w:fill="FFFFFF"/>
        </w:rPr>
        <w:t xml:space="preserve">, </w:t>
      </w:r>
      <w:r w:rsidRPr="00B63A7F">
        <w:rPr>
          <w:rFonts w:ascii="Times New Roman" w:hAnsi="Times New Roman" w:cs="Times New Roman"/>
          <w:bCs/>
          <w:iCs/>
          <w:sz w:val="24"/>
          <w:szCs w:val="24"/>
          <w:shd w:val="clear" w:color="auto" w:fill="FFFFFF"/>
        </w:rPr>
        <w:t xml:space="preserve">the citizenry of Nigeria is unable to effectively </w:t>
      </w:r>
      <w:r w:rsidR="00EE6EAF" w:rsidRPr="00B63A7F">
        <w:rPr>
          <w:rFonts w:ascii="Times New Roman" w:hAnsi="Times New Roman" w:cs="Times New Roman"/>
          <w:bCs/>
          <w:iCs/>
          <w:sz w:val="24"/>
          <w:szCs w:val="24"/>
          <w:shd w:val="clear" w:color="auto" w:fill="FFFFFF"/>
        </w:rPr>
        <w:t xml:space="preserve">debate or </w:t>
      </w:r>
      <w:r w:rsidR="006B6DEA">
        <w:rPr>
          <w:rFonts w:ascii="Times New Roman" w:hAnsi="Times New Roman" w:cs="Times New Roman"/>
          <w:bCs/>
          <w:iCs/>
          <w:sz w:val="24"/>
          <w:szCs w:val="24"/>
          <w:shd w:val="clear" w:color="auto" w:fill="FFFFFF"/>
        </w:rPr>
        <w:t>gain</w:t>
      </w:r>
      <w:r w:rsidR="006B6DEA" w:rsidRPr="00B63A7F">
        <w:rPr>
          <w:rFonts w:ascii="Times New Roman" w:hAnsi="Times New Roman" w:cs="Times New Roman"/>
          <w:bCs/>
          <w:iCs/>
          <w:sz w:val="24"/>
          <w:szCs w:val="24"/>
          <w:shd w:val="clear" w:color="auto" w:fill="FFFFFF"/>
        </w:rPr>
        <w:t xml:space="preserve"> </w:t>
      </w:r>
      <w:r w:rsidR="00EE6EAF" w:rsidRPr="00B63A7F">
        <w:rPr>
          <w:rFonts w:ascii="Times New Roman" w:hAnsi="Times New Roman" w:cs="Times New Roman"/>
          <w:bCs/>
          <w:iCs/>
          <w:sz w:val="24"/>
          <w:szCs w:val="24"/>
          <w:shd w:val="clear" w:color="auto" w:fill="FFFFFF"/>
        </w:rPr>
        <w:t xml:space="preserve">access to information </w:t>
      </w:r>
      <w:r w:rsidRPr="00B63A7F">
        <w:rPr>
          <w:rFonts w:ascii="Times New Roman" w:hAnsi="Times New Roman" w:cs="Times New Roman"/>
          <w:bCs/>
          <w:iCs/>
          <w:sz w:val="24"/>
          <w:szCs w:val="24"/>
          <w:shd w:val="clear" w:color="auto" w:fill="FFFFFF"/>
        </w:rPr>
        <w:t xml:space="preserve">on </w:t>
      </w:r>
      <w:r w:rsidR="006112E6" w:rsidRPr="006112E6">
        <w:rPr>
          <w:rFonts w:ascii="Times New Roman" w:hAnsi="Times New Roman" w:cs="Times New Roman"/>
          <w:bCs/>
          <w:iCs/>
          <w:sz w:val="24"/>
          <w:szCs w:val="24"/>
          <w:shd w:val="clear" w:color="auto" w:fill="FFFFFF"/>
        </w:rPr>
        <w:t xml:space="preserve">any government activities within their communities </w:t>
      </w:r>
      <w:r w:rsidRPr="00B63A7F">
        <w:rPr>
          <w:rFonts w:ascii="Times New Roman" w:hAnsi="Times New Roman" w:cs="Times New Roman"/>
          <w:bCs/>
          <w:iCs/>
          <w:sz w:val="24"/>
          <w:szCs w:val="24"/>
          <w:shd w:val="clear" w:color="auto" w:fill="FFFFFF"/>
        </w:rPr>
        <w:t xml:space="preserve">even though there are both budget monitoring and evaluation and ICT units within </w:t>
      </w:r>
      <w:r w:rsidRPr="00B63A7F">
        <w:rPr>
          <w:rFonts w:ascii="Times New Roman" w:hAnsi="Times New Roman" w:cs="Times New Roman"/>
          <w:sz w:val="24"/>
          <w:szCs w:val="24"/>
        </w:rPr>
        <w:t xml:space="preserve">the budget office of the Federation of Nigeria. </w:t>
      </w:r>
      <w:r w:rsidRPr="00B63A7F">
        <w:rPr>
          <w:rFonts w:ascii="Times New Roman" w:hAnsi="Times New Roman" w:cs="Times New Roman"/>
          <w:iCs/>
          <w:sz w:val="24"/>
          <w:szCs w:val="24"/>
          <w:shd w:val="clear" w:color="auto" w:fill="FFFFFF"/>
        </w:rPr>
        <w:t xml:space="preserve">The social marketing activities of </w:t>
      </w:r>
      <w:r w:rsidRPr="00B63A7F">
        <w:rPr>
          <w:rFonts w:ascii="Times New Roman" w:hAnsi="Times New Roman" w:cs="Times New Roman"/>
          <w:i/>
          <w:sz w:val="24"/>
          <w:szCs w:val="24"/>
          <w:shd w:val="clear" w:color="auto" w:fill="FFFFFF"/>
        </w:rPr>
        <w:t xml:space="preserve">Tracka </w:t>
      </w:r>
      <w:r w:rsidRPr="00B63A7F">
        <w:rPr>
          <w:rFonts w:ascii="Times New Roman" w:hAnsi="Times New Roman" w:cs="Times New Roman"/>
          <w:iCs/>
          <w:sz w:val="24"/>
          <w:szCs w:val="24"/>
          <w:shd w:val="clear" w:color="auto" w:fill="FFFFFF"/>
        </w:rPr>
        <w:t xml:space="preserve">helps to bridge this regulatory institutional gap in a way that is non-governmental and </w:t>
      </w:r>
      <w:r w:rsidR="006F48D3" w:rsidRPr="00B63A7F">
        <w:rPr>
          <w:rFonts w:ascii="Times New Roman" w:hAnsi="Times New Roman" w:cs="Times New Roman"/>
          <w:iCs/>
          <w:sz w:val="24"/>
          <w:szCs w:val="24"/>
          <w:shd w:val="clear" w:color="auto" w:fill="FFFFFF"/>
        </w:rPr>
        <w:t>civic</w:t>
      </w:r>
      <w:r w:rsidRPr="00B63A7F">
        <w:rPr>
          <w:rFonts w:ascii="Times New Roman" w:hAnsi="Times New Roman" w:cs="Times New Roman"/>
          <w:iCs/>
          <w:sz w:val="24"/>
          <w:szCs w:val="24"/>
          <w:shd w:val="clear" w:color="auto" w:fill="FFFFFF"/>
        </w:rPr>
        <w:t xml:space="preserve">. At this stage, which we see as beginning from 2017 and continuing until the time of writing, consumers of the social marketing campaign (the </w:t>
      </w:r>
      <w:r w:rsidR="00F42A21" w:rsidRPr="00B63A7F">
        <w:rPr>
          <w:rFonts w:ascii="Times New Roman" w:hAnsi="Times New Roman" w:cs="Times New Roman"/>
          <w:iCs/>
          <w:sz w:val="24"/>
          <w:szCs w:val="24"/>
          <w:shd w:val="clear" w:color="auto" w:fill="FFFFFF"/>
        </w:rPr>
        <w:t>community members</w:t>
      </w:r>
      <w:r w:rsidRPr="00B63A7F">
        <w:rPr>
          <w:rFonts w:ascii="Times New Roman" w:hAnsi="Times New Roman" w:cs="Times New Roman"/>
          <w:iCs/>
          <w:sz w:val="24"/>
          <w:szCs w:val="24"/>
          <w:shd w:val="clear" w:color="auto" w:fill="FFFFFF"/>
        </w:rPr>
        <w:t xml:space="preserve">) started to demand for more accountability from their legislative representatives </w:t>
      </w:r>
      <w:r w:rsidR="006F48D3" w:rsidRPr="00B63A7F">
        <w:rPr>
          <w:rFonts w:ascii="Times New Roman" w:hAnsi="Times New Roman" w:cs="Times New Roman"/>
          <w:iCs/>
          <w:sz w:val="24"/>
          <w:szCs w:val="24"/>
          <w:shd w:val="clear" w:color="auto" w:fill="FFFFFF"/>
        </w:rPr>
        <w:t xml:space="preserve">due to </w:t>
      </w:r>
      <w:r w:rsidR="00045E44" w:rsidRPr="00B63A7F">
        <w:rPr>
          <w:rFonts w:ascii="Times New Roman" w:hAnsi="Times New Roman" w:cs="Times New Roman"/>
          <w:iCs/>
          <w:sz w:val="24"/>
          <w:szCs w:val="24"/>
          <w:shd w:val="clear" w:color="auto" w:fill="FFFFFF"/>
        </w:rPr>
        <w:t>the online and</w:t>
      </w:r>
      <w:r w:rsidR="006F48D3" w:rsidRPr="00B63A7F">
        <w:rPr>
          <w:rFonts w:ascii="Times New Roman" w:hAnsi="Times New Roman" w:cs="Times New Roman"/>
          <w:iCs/>
          <w:sz w:val="24"/>
          <w:szCs w:val="24"/>
          <w:shd w:val="clear" w:color="auto" w:fill="FFFFFF"/>
        </w:rPr>
        <w:t xml:space="preserve"> offline activities of </w:t>
      </w:r>
      <w:r w:rsidR="006F48D3" w:rsidRPr="00B63A7F">
        <w:rPr>
          <w:rFonts w:ascii="Times New Roman" w:hAnsi="Times New Roman" w:cs="Times New Roman"/>
          <w:i/>
          <w:sz w:val="24"/>
          <w:szCs w:val="24"/>
          <w:shd w:val="clear" w:color="auto" w:fill="FFFFFF"/>
        </w:rPr>
        <w:t>Tracka</w:t>
      </w:r>
      <w:r w:rsidR="006F48D3" w:rsidRPr="00B63A7F">
        <w:rPr>
          <w:rFonts w:ascii="Times New Roman" w:hAnsi="Times New Roman" w:cs="Times New Roman"/>
          <w:iCs/>
          <w:sz w:val="24"/>
          <w:szCs w:val="24"/>
          <w:shd w:val="clear" w:color="auto" w:fill="FFFFFF"/>
        </w:rPr>
        <w:t>.</w:t>
      </w:r>
    </w:p>
    <w:p w14:paraId="19525CBF" w14:textId="77777777" w:rsidR="005F184C" w:rsidRPr="00B63A7F" w:rsidRDefault="005F184C" w:rsidP="00F42A21">
      <w:pPr>
        <w:spacing w:line="480" w:lineRule="auto"/>
        <w:jc w:val="both"/>
        <w:rPr>
          <w:rFonts w:ascii="Times New Roman" w:hAnsi="Times New Roman" w:cs="Times New Roman"/>
          <w:iCs/>
          <w:sz w:val="24"/>
          <w:szCs w:val="24"/>
          <w:shd w:val="clear" w:color="auto" w:fill="FFFFFF"/>
        </w:rPr>
      </w:pPr>
    </w:p>
    <w:p w14:paraId="5E54652E" w14:textId="6E3CA68E" w:rsidR="00E13ED6" w:rsidRPr="00B63A7F" w:rsidRDefault="00045E44" w:rsidP="00E13ED6">
      <w:pPr>
        <w:spacing w:line="480" w:lineRule="auto"/>
        <w:jc w:val="both"/>
        <w:rPr>
          <w:rFonts w:ascii="Times New Roman" w:hAnsi="Times New Roman" w:cs="Times New Roman"/>
          <w:iCs/>
          <w:sz w:val="24"/>
          <w:szCs w:val="24"/>
          <w:shd w:val="clear" w:color="auto" w:fill="FFFFFF"/>
        </w:rPr>
      </w:pPr>
      <w:r w:rsidRPr="00B63A7F">
        <w:rPr>
          <w:rFonts w:ascii="Times New Roman" w:hAnsi="Times New Roman" w:cs="Times New Roman"/>
          <w:iCs/>
          <w:sz w:val="24"/>
          <w:szCs w:val="24"/>
        </w:rPr>
        <w:t>Specifically,</w:t>
      </w:r>
      <w:r w:rsidRPr="00B63A7F">
        <w:rPr>
          <w:rFonts w:ascii="Times New Roman" w:hAnsi="Times New Roman" w:cs="Times New Roman"/>
          <w:i/>
          <w:sz w:val="24"/>
          <w:szCs w:val="24"/>
        </w:rPr>
        <w:t xml:space="preserve"> </w:t>
      </w:r>
      <w:r w:rsidR="008E16E0" w:rsidRPr="00B63A7F">
        <w:rPr>
          <w:rFonts w:ascii="Times New Roman" w:hAnsi="Times New Roman" w:cs="Times New Roman"/>
          <w:i/>
          <w:sz w:val="24"/>
          <w:szCs w:val="24"/>
        </w:rPr>
        <w:t>Tracka</w:t>
      </w:r>
      <w:r w:rsidR="008E16E0" w:rsidRPr="00B63A7F">
        <w:rPr>
          <w:rFonts w:ascii="Times New Roman" w:hAnsi="Times New Roman" w:cs="Times New Roman"/>
          <w:sz w:val="24"/>
          <w:szCs w:val="24"/>
        </w:rPr>
        <w:t xml:space="preserve"> personnel enhanced calls for accountability by collating data on ZIPs </w:t>
      </w:r>
      <w:r w:rsidR="006B6DEA">
        <w:rPr>
          <w:rFonts w:ascii="Times New Roman" w:hAnsi="Times New Roman" w:cs="Times New Roman"/>
          <w:sz w:val="24"/>
          <w:szCs w:val="24"/>
        </w:rPr>
        <w:t>as a result of</w:t>
      </w:r>
      <w:r w:rsidR="008E16E0" w:rsidRPr="00B63A7F">
        <w:rPr>
          <w:rFonts w:ascii="Times New Roman" w:hAnsi="Times New Roman" w:cs="Times New Roman"/>
          <w:sz w:val="24"/>
          <w:szCs w:val="24"/>
        </w:rPr>
        <w:t xml:space="preserve"> </w:t>
      </w:r>
      <w:r w:rsidR="00AA5F77" w:rsidRPr="00B63A7F">
        <w:rPr>
          <w:rFonts w:ascii="Times New Roman" w:hAnsi="Times New Roman" w:cs="Times New Roman"/>
          <w:sz w:val="24"/>
          <w:szCs w:val="24"/>
        </w:rPr>
        <w:t xml:space="preserve">the new Nigerian </w:t>
      </w:r>
      <w:r w:rsidR="008E16E0" w:rsidRPr="00B63A7F">
        <w:rPr>
          <w:rFonts w:ascii="Times New Roman" w:hAnsi="Times New Roman" w:cs="Times New Roman"/>
          <w:sz w:val="24"/>
          <w:szCs w:val="24"/>
        </w:rPr>
        <w:t xml:space="preserve">FOI </w:t>
      </w:r>
      <w:r w:rsidR="00FD600C" w:rsidRPr="00B63A7F">
        <w:rPr>
          <w:rFonts w:ascii="Times New Roman" w:hAnsi="Times New Roman" w:cs="Times New Roman"/>
          <w:sz w:val="24"/>
          <w:szCs w:val="24"/>
        </w:rPr>
        <w:t>Act</w:t>
      </w:r>
      <w:r w:rsidR="008E16E0" w:rsidRPr="00B63A7F">
        <w:rPr>
          <w:rFonts w:ascii="Times New Roman" w:hAnsi="Times New Roman" w:cs="Times New Roman"/>
          <w:sz w:val="24"/>
          <w:szCs w:val="24"/>
        </w:rPr>
        <w:t xml:space="preserve"> and designed infographics that were easy to understand </w:t>
      </w:r>
      <w:r w:rsidR="00AA5F77" w:rsidRPr="00B63A7F">
        <w:rPr>
          <w:rFonts w:ascii="Times New Roman" w:hAnsi="Times New Roman" w:cs="Times New Roman"/>
          <w:sz w:val="24"/>
          <w:szCs w:val="24"/>
        </w:rPr>
        <w:t xml:space="preserve">in </w:t>
      </w:r>
      <w:r w:rsidR="006B6DEA">
        <w:rPr>
          <w:rFonts w:ascii="Times New Roman" w:hAnsi="Times New Roman" w:cs="Times New Roman"/>
          <w:sz w:val="24"/>
          <w:szCs w:val="24"/>
        </w:rPr>
        <w:t>order</w:t>
      </w:r>
      <w:r w:rsidR="006B6DEA" w:rsidRPr="00B63A7F">
        <w:rPr>
          <w:rFonts w:ascii="Times New Roman" w:hAnsi="Times New Roman" w:cs="Times New Roman"/>
          <w:sz w:val="24"/>
          <w:szCs w:val="24"/>
        </w:rPr>
        <w:t xml:space="preserve"> </w:t>
      </w:r>
      <w:r w:rsidR="008E16E0" w:rsidRPr="00B63A7F">
        <w:rPr>
          <w:rFonts w:ascii="Times New Roman" w:hAnsi="Times New Roman" w:cs="Times New Roman"/>
          <w:sz w:val="24"/>
          <w:szCs w:val="24"/>
        </w:rPr>
        <w:t xml:space="preserve">to sensitize residents about the budgeted ZIPs in their communities. </w:t>
      </w:r>
      <w:r w:rsidR="003B6816" w:rsidRPr="00B63A7F">
        <w:rPr>
          <w:rFonts w:ascii="Times New Roman" w:hAnsi="Times New Roman" w:cs="Times New Roman"/>
          <w:sz w:val="24"/>
          <w:szCs w:val="24"/>
        </w:rPr>
        <w:t>Residents were encouraged to use the</w:t>
      </w:r>
      <w:r w:rsidR="003B6816" w:rsidRPr="00B63A7F">
        <w:rPr>
          <w:rFonts w:ascii="Times New Roman" w:hAnsi="Times New Roman" w:cs="Times New Roman"/>
          <w:iCs/>
          <w:sz w:val="24"/>
          <w:szCs w:val="24"/>
          <w:shd w:val="clear" w:color="auto" w:fill="FFFFFF"/>
        </w:rPr>
        <w:t xml:space="preserve"> </w:t>
      </w:r>
      <w:r w:rsidR="003B6816" w:rsidRPr="00B63A7F">
        <w:rPr>
          <w:rFonts w:ascii="Times New Roman" w:hAnsi="Times New Roman" w:cs="Times New Roman"/>
          <w:i/>
          <w:sz w:val="24"/>
          <w:szCs w:val="24"/>
          <w:shd w:val="clear" w:color="auto" w:fill="FFFFFF"/>
        </w:rPr>
        <w:t>Tracka</w:t>
      </w:r>
      <w:r w:rsidR="003B6816" w:rsidRPr="00B63A7F">
        <w:rPr>
          <w:rFonts w:ascii="Times New Roman" w:hAnsi="Times New Roman" w:cs="Times New Roman"/>
          <w:iCs/>
          <w:sz w:val="24"/>
          <w:szCs w:val="24"/>
          <w:shd w:val="clear" w:color="auto" w:fill="FFFFFF"/>
        </w:rPr>
        <w:t xml:space="preserve"> platform and </w:t>
      </w:r>
      <w:r w:rsidR="003B6816" w:rsidRPr="00B63A7F">
        <w:rPr>
          <w:rFonts w:ascii="Times New Roman" w:hAnsi="Times New Roman" w:cs="Times New Roman"/>
          <w:sz w:val="24"/>
          <w:szCs w:val="24"/>
        </w:rPr>
        <w:t>the designed</w:t>
      </w:r>
      <w:r w:rsidR="008E16E0" w:rsidRPr="00B63A7F">
        <w:rPr>
          <w:rFonts w:ascii="Times New Roman" w:hAnsi="Times New Roman" w:cs="Times New Roman"/>
          <w:sz w:val="24"/>
          <w:szCs w:val="24"/>
        </w:rPr>
        <w:t xml:space="preserve"> infographics contained essential information about the budgeted ZIPs such as the project title, amount of money allocated, location, year of </w:t>
      </w:r>
      <w:r w:rsidR="00154B01" w:rsidRPr="00B63A7F">
        <w:rPr>
          <w:rFonts w:ascii="Times New Roman" w:hAnsi="Times New Roman" w:cs="Times New Roman"/>
          <w:sz w:val="24"/>
          <w:szCs w:val="24"/>
        </w:rPr>
        <w:t xml:space="preserve">the </w:t>
      </w:r>
      <w:r w:rsidR="008E16E0" w:rsidRPr="00B63A7F">
        <w:rPr>
          <w:rFonts w:ascii="Times New Roman" w:hAnsi="Times New Roman" w:cs="Times New Roman"/>
          <w:sz w:val="24"/>
          <w:szCs w:val="24"/>
        </w:rPr>
        <w:t xml:space="preserve">award and percentage of funds that had been disbursed. The infographics were shared as posts on two popular social media platforms, Facebook and Twitter, and via town hall meetings with community members. The social media account of the representative legislator in charge of the project was often tagged in such posts as well as the social media account of the “Independent Corrupt </w:t>
      </w:r>
      <w:r w:rsidR="008E16E0" w:rsidRPr="00B63A7F">
        <w:rPr>
          <w:rFonts w:ascii="Times New Roman" w:hAnsi="Times New Roman" w:cs="Times New Roman"/>
          <w:sz w:val="24"/>
          <w:szCs w:val="24"/>
        </w:rPr>
        <w:lastRenderedPageBreak/>
        <w:t>Practices and Other Related Offences Commission” (ICPC</w:t>
      </w:r>
      <w:r w:rsidR="008E16E0" w:rsidRPr="00B63A7F">
        <w:rPr>
          <w:rStyle w:val="FootnoteReference"/>
        </w:rPr>
        <w:footnoteReference w:id="9"/>
      </w:r>
      <w:r w:rsidR="008E16E0" w:rsidRPr="00B63A7F">
        <w:rPr>
          <w:rFonts w:ascii="Times New Roman" w:hAnsi="Times New Roman" w:cs="Times New Roman"/>
          <w:sz w:val="24"/>
          <w:szCs w:val="24"/>
        </w:rPr>
        <w:t>), and those of other NGOs and anti</w:t>
      </w:r>
      <w:r w:rsidR="00690BE8" w:rsidRPr="00B63A7F">
        <w:rPr>
          <w:rFonts w:ascii="Times New Roman" w:hAnsi="Times New Roman" w:cs="Times New Roman"/>
          <w:sz w:val="24"/>
          <w:szCs w:val="24"/>
        </w:rPr>
        <w:t>-</w:t>
      </w:r>
      <w:r w:rsidR="008E16E0" w:rsidRPr="00B63A7F">
        <w:rPr>
          <w:rFonts w:ascii="Times New Roman" w:hAnsi="Times New Roman" w:cs="Times New Roman"/>
          <w:sz w:val="24"/>
          <w:szCs w:val="24"/>
        </w:rPr>
        <w:t>corruption advocates in Nigeria.</w:t>
      </w:r>
      <w:r w:rsidR="00B1763D" w:rsidRPr="00B63A7F">
        <w:rPr>
          <w:rFonts w:ascii="Times New Roman" w:hAnsi="Times New Roman" w:cs="Times New Roman"/>
          <w:sz w:val="24"/>
          <w:szCs w:val="24"/>
        </w:rPr>
        <w:t xml:space="preserve"> Examples of these posts are presented in </w:t>
      </w:r>
      <w:r w:rsidR="00D96082" w:rsidRPr="00B63A7F">
        <w:rPr>
          <w:rFonts w:ascii="Times New Roman" w:hAnsi="Times New Roman" w:cs="Times New Roman"/>
          <w:sz w:val="24"/>
          <w:szCs w:val="24"/>
        </w:rPr>
        <w:t xml:space="preserve">Figure 3A in </w:t>
      </w:r>
      <w:r w:rsidR="00D96082" w:rsidRPr="00B63A7F">
        <w:rPr>
          <w:rFonts w:ascii="Times New Roman" w:hAnsi="Times New Roman" w:cs="Times New Roman"/>
          <w:bCs/>
          <w:sz w:val="24"/>
          <w:szCs w:val="24"/>
        </w:rPr>
        <w:t>the supplementary materials section</w:t>
      </w:r>
      <w:r w:rsidR="00B1763D" w:rsidRPr="00B63A7F">
        <w:rPr>
          <w:rFonts w:ascii="Times New Roman" w:hAnsi="Times New Roman" w:cs="Times New Roman"/>
          <w:sz w:val="24"/>
          <w:szCs w:val="24"/>
        </w:rPr>
        <w:t xml:space="preserve">. </w:t>
      </w:r>
      <w:r w:rsidR="00AA5F77" w:rsidRPr="00B63A7F">
        <w:rPr>
          <w:rFonts w:ascii="Times New Roman" w:hAnsi="Times New Roman" w:cs="Times New Roman"/>
          <w:sz w:val="24"/>
          <w:szCs w:val="24"/>
        </w:rPr>
        <w:t>This empowered the citizenry to</w:t>
      </w:r>
      <w:r w:rsidR="00A807B6" w:rsidRPr="00B63A7F">
        <w:rPr>
          <w:rFonts w:ascii="Times New Roman" w:hAnsi="Times New Roman" w:cs="Times New Roman"/>
          <w:sz w:val="24"/>
          <w:szCs w:val="24"/>
        </w:rPr>
        <w:t xml:space="preserve"> engage with their elected officials.</w:t>
      </w:r>
      <w:r w:rsidR="00AA5F77" w:rsidRPr="00B63A7F">
        <w:rPr>
          <w:rFonts w:ascii="Times New Roman" w:hAnsi="Times New Roman" w:cs="Times New Roman"/>
          <w:sz w:val="24"/>
          <w:szCs w:val="24"/>
        </w:rPr>
        <w:t xml:space="preserve"> </w:t>
      </w:r>
      <w:r w:rsidR="00E13ED6" w:rsidRPr="00B63A7F">
        <w:rPr>
          <w:rFonts w:ascii="Times New Roman" w:hAnsi="Times New Roman" w:cs="Times New Roman"/>
          <w:iCs/>
          <w:sz w:val="24"/>
          <w:szCs w:val="24"/>
          <w:shd w:val="clear" w:color="auto" w:fill="FFFFFF"/>
        </w:rPr>
        <w:t>As one community member explained to us (2017):</w:t>
      </w:r>
    </w:p>
    <w:p w14:paraId="20E0F28C" w14:textId="6B5A1ECF" w:rsidR="00E13ED6" w:rsidRPr="00B63A7F" w:rsidRDefault="00E13ED6" w:rsidP="008E16E0">
      <w:pPr>
        <w:spacing w:line="480" w:lineRule="auto"/>
        <w:jc w:val="both"/>
        <w:rPr>
          <w:rFonts w:ascii="Times New Roman" w:hAnsi="Times New Roman" w:cs="Times New Roman"/>
          <w:sz w:val="24"/>
          <w:szCs w:val="24"/>
        </w:rPr>
      </w:pPr>
    </w:p>
    <w:p w14:paraId="673BAC45" w14:textId="6B01AB26" w:rsidR="00E13ED6" w:rsidRPr="00B63A7F" w:rsidRDefault="00E13ED6" w:rsidP="00E13ED6">
      <w:pPr>
        <w:spacing w:line="480" w:lineRule="auto"/>
        <w:jc w:val="both"/>
        <w:rPr>
          <w:rFonts w:ascii="Times New Roman" w:hAnsi="Times New Roman" w:cs="Times New Roman"/>
          <w:i/>
          <w:sz w:val="24"/>
          <w:szCs w:val="24"/>
          <w:shd w:val="clear" w:color="auto" w:fill="FFFFFF"/>
        </w:rPr>
      </w:pPr>
      <w:r w:rsidRPr="00B63A7F">
        <w:rPr>
          <w:rFonts w:ascii="Times New Roman" w:hAnsi="Times New Roman" w:cs="Times New Roman"/>
          <w:i/>
          <w:sz w:val="24"/>
          <w:szCs w:val="24"/>
          <w:shd w:val="clear" w:color="auto" w:fill="FFFFFF"/>
        </w:rPr>
        <w:t xml:space="preserve">“We became </w:t>
      </w:r>
      <w:r w:rsidRPr="00B63A7F">
        <w:rPr>
          <w:rFonts w:ascii="Times New Roman" w:hAnsi="Times New Roman" w:cs="Times New Roman"/>
          <w:i/>
          <w:sz w:val="24"/>
          <w:szCs w:val="24"/>
        </w:rPr>
        <w:t xml:space="preserve">aware of all these projects that were not being executed in our neighbourhood because of Tracka, but we didn’t know we could even do anything about it. But the social media posts </w:t>
      </w:r>
      <w:r w:rsidR="00A807B6" w:rsidRPr="00B63A7F">
        <w:rPr>
          <w:rFonts w:ascii="Times New Roman" w:hAnsi="Times New Roman" w:cs="Times New Roman"/>
          <w:i/>
          <w:sz w:val="24"/>
          <w:szCs w:val="24"/>
        </w:rPr>
        <w:t xml:space="preserve">and Tracka people </w:t>
      </w:r>
      <w:r w:rsidRPr="00B63A7F">
        <w:rPr>
          <w:rFonts w:ascii="Times New Roman" w:hAnsi="Times New Roman" w:cs="Times New Roman"/>
          <w:i/>
          <w:sz w:val="24"/>
          <w:szCs w:val="24"/>
        </w:rPr>
        <w:t>said we should engage with our elected officials, so we started to ask them questions and even write to them sometimes.”</w:t>
      </w:r>
    </w:p>
    <w:p w14:paraId="68498336" w14:textId="63186EFE" w:rsidR="00E13ED6" w:rsidRPr="00B63A7F" w:rsidRDefault="00E13ED6" w:rsidP="008E16E0">
      <w:pPr>
        <w:spacing w:line="480" w:lineRule="auto"/>
        <w:jc w:val="both"/>
        <w:rPr>
          <w:rFonts w:ascii="Times New Roman" w:hAnsi="Times New Roman" w:cs="Times New Roman"/>
          <w:sz w:val="24"/>
          <w:szCs w:val="24"/>
        </w:rPr>
      </w:pPr>
    </w:p>
    <w:p w14:paraId="69090E4D" w14:textId="2177C258" w:rsidR="00DF2627" w:rsidRPr="00B63A7F" w:rsidRDefault="00DF2627" w:rsidP="00DF2627">
      <w:pPr>
        <w:spacing w:line="480" w:lineRule="auto"/>
        <w:jc w:val="both"/>
        <w:rPr>
          <w:rFonts w:ascii="Times New Roman" w:hAnsi="Times New Roman" w:cs="Times New Roman"/>
          <w:iCs/>
          <w:sz w:val="24"/>
          <w:szCs w:val="24"/>
          <w:shd w:val="clear" w:color="auto" w:fill="FFFFFF"/>
        </w:rPr>
      </w:pPr>
      <w:r w:rsidRPr="00B63A7F">
        <w:rPr>
          <w:rFonts w:ascii="Times New Roman" w:hAnsi="Times New Roman" w:cs="Times New Roman"/>
          <w:iCs/>
          <w:sz w:val="24"/>
          <w:szCs w:val="24"/>
          <w:shd w:val="clear" w:color="auto" w:fill="FFFFFF"/>
        </w:rPr>
        <w:t xml:space="preserve">As a </w:t>
      </w:r>
      <w:r w:rsidRPr="00B63A7F">
        <w:rPr>
          <w:rFonts w:ascii="Times New Roman" w:hAnsi="Times New Roman" w:cs="Times New Roman"/>
          <w:i/>
          <w:sz w:val="24"/>
          <w:szCs w:val="24"/>
          <w:shd w:val="clear" w:color="auto" w:fill="FFFFFF"/>
        </w:rPr>
        <w:t>Tracka</w:t>
      </w:r>
      <w:r w:rsidRPr="00B63A7F">
        <w:rPr>
          <w:rFonts w:ascii="Times New Roman" w:hAnsi="Times New Roman" w:cs="Times New Roman"/>
          <w:iCs/>
          <w:sz w:val="24"/>
          <w:szCs w:val="24"/>
          <w:shd w:val="clear" w:color="auto" w:fill="FFFFFF"/>
        </w:rPr>
        <w:t xml:space="preserve"> team member explained to us (201</w:t>
      </w:r>
      <w:r w:rsidR="00957B7E" w:rsidRPr="00B63A7F">
        <w:rPr>
          <w:rFonts w:ascii="Times New Roman" w:hAnsi="Times New Roman" w:cs="Times New Roman"/>
          <w:iCs/>
          <w:sz w:val="24"/>
          <w:szCs w:val="24"/>
          <w:shd w:val="clear" w:color="auto" w:fill="FFFFFF"/>
        </w:rPr>
        <w:t>9</w:t>
      </w:r>
      <w:r w:rsidRPr="00B63A7F">
        <w:rPr>
          <w:rFonts w:ascii="Times New Roman" w:hAnsi="Times New Roman" w:cs="Times New Roman"/>
          <w:iCs/>
          <w:sz w:val="24"/>
          <w:szCs w:val="24"/>
          <w:shd w:val="clear" w:color="auto" w:fill="FFFFFF"/>
        </w:rPr>
        <w:t xml:space="preserve">): </w:t>
      </w:r>
    </w:p>
    <w:p w14:paraId="1B768CD9" w14:textId="3D7EE94C" w:rsidR="00DF2627" w:rsidRPr="00B63A7F" w:rsidRDefault="00DF2627" w:rsidP="00DF2627">
      <w:pPr>
        <w:spacing w:line="480" w:lineRule="auto"/>
        <w:jc w:val="both"/>
        <w:rPr>
          <w:rFonts w:ascii="Times New Roman" w:hAnsi="Times New Roman" w:cs="Times New Roman"/>
          <w:iCs/>
          <w:sz w:val="24"/>
          <w:szCs w:val="24"/>
          <w:shd w:val="clear" w:color="auto" w:fill="FFFFFF"/>
        </w:rPr>
      </w:pPr>
    </w:p>
    <w:p w14:paraId="35BDD780" w14:textId="083C1A9A" w:rsidR="00A807B6" w:rsidRPr="00B63A7F" w:rsidRDefault="00DF2627" w:rsidP="00DF2627">
      <w:pPr>
        <w:spacing w:line="480" w:lineRule="auto"/>
        <w:jc w:val="both"/>
        <w:rPr>
          <w:rFonts w:ascii="Times New Roman" w:hAnsi="Times New Roman" w:cs="Times New Roman"/>
          <w:i/>
          <w:sz w:val="24"/>
          <w:szCs w:val="24"/>
          <w:shd w:val="clear" w:color="auto" w:fill="FFFFFF"/>
        </w:rPr>
      </w:pPr>
      <w:r w:rsidRPr="00B63A7F">
        <w:rPr>
          <w:rFonts w:ascii="Times New Roman" w:hAnsi="Times New Roman" w:cs="Times New Roman"/>
          <w:i/>
          <w:sz w:val="24"/>
          <w:szCs w:val="24"/>
          <w:shd w:val="clear" w:color="auto" w:fill="FFFFFF"/>
        </w:rPr>
        <w:t>“</w:t>
      </w:r>
      <w:r w:rsidR="00ED563A" w:rsidRPr="00B63A7F">
        <w:rPr>
          <w:rFonts w:ascii="Times New Roman" w:hAnsi="Times New Roman" w:cs="Times New Roman"/>
          <w:i/>
          <w:sz w:val="24"/>
          <w:szCs w:val="24"/>
          <w:shd w:val="clear" w:color="auto" w:fill="FFFFFF"/>
        </w:rPr>
        <w:t xml:space="preserve">We have online engagement and offline engagement and through this, we </w:t>
      </w:r>
      <w:r w:rsidR="00BD145B" w:rsidRPr="00B63A7F">
        <w:rPr>
          <w:rFonts w:ascii="Times New Roman" w:hAnsi="Times New Roman" w:cs="Times New Roman"/>
          <w:i/>
          <w:sz w:val="24"/>
          <w:szCs w:val="24"/>
          <w:shd w:val="clear" w:color="auto" w:fill="FFFFFF"/>
        </w:rPr>
        <w:t>educate</w:t>
      </w:r>
      <w:r w:rsidR="00ED563A" w:rsidRPr="00B63A7F">
        <w:rPr>
          <w:rFonts w:ascii="Times New Roman" w:hAnsi="Times New Roman" w:cs="Times New Roman"/>
          <w:i/>
          <w:sz w:val="24"/>
          <w:szCs w:val="24"/>
          <w:shd w:val="clear" w:color="auto" w:fill="FFFFFF"/>
        </w:rPr>
        <w:t xml:space="preserve"> the community </w:t>
      </w:r>
      <w:r w:rsidR="00BD145B" w:rsidRPr="00B63A7F">
        <w:rPr>
          <w:rFonts w:ascii="Times New Roman" w:hAnsi="Times New Roman" w:cs="Times New Roman"/>
          <w:i/>
          <w:sz w:val="24"/>
          <w:szCs w:val="24"/>
          <w:shd w:val="clear" w:color="auto" w:fill="FFFFFF"/>
        </w:rPr>
        <w:t>on how they can be active citizens and</w:t>
      </w:r>
      <w:r w:rsidR="00ED563A" w:rsidRPr="00B63A7F">
        <w:rPr>
          <w:rFonts w:ascii="Times New Roman" w:hAnsi="Times New Roman" w:cs="Times New Roman"/>
          <w:i/>
          <w:sz w:val="24"/>
          <w:szCs w:val="24"/>
          <w:shd w:val="clear" w:color="auto" w:fill="FFFFFF"/>
        </w:rPr>
        <w:t xml:space="preserve"> demand </w:t>
      </w:r>
      <w:r w:rsidR="00BD145B" w:rsidRPr="00B63A7F">
        <w:rPr>
          <w:rFonts w:ascii="Times New Roman" w:hAnsi="Times New Roman" w:cs="Times New Roman"/>
          <w:i/>
          <w:sz w:val="24"/>
          <w:szCs w:val="24"/>
          <w:shd w:val="clear" w:color="auto" w:fill="FFFFFF"/>
        </w:rPr>
        <w:t xml:space="preserve">for </w:t>
      </w:r>
      <w:r w:rsidR="00ED563A" w:rsidRPr="00B63A7F">
        <w:rPr>
          <w:rFonts w:ascii="Times New Roman" w:hAnsi="Times New Roman" w:cs="Times New Roman"/>
          <w:i/>
          <w:sz w:val="24"/>
          <w:szCs w:val="24"/>
          <w:shd w:val="clear" w:color="auto" w:fill="FFFFFF"/>
        </w:rPr>
        <w:t>accountability from their elected representatives</w:t>
      </w:r>
      <w:r w:rsidR="00BD145B" w:rsidRPr="00B63A7F">
        <w:rPr>
          <w:rFonts w:ascii="Times New Roman" w:hAnsi="Times New Roman" w:cs="Times New Roman"/>
          <w:i/>
          <w:sz w:val="24"/>
          <w:szCs w:val="24"/>
          <w:shd w:val="clear" w:color="auto" w:fill="FFFFFF"/>
        </w:rPr>
        <w:t xml:space="preserve"> about budgeted projects</w:t>
      </w:r>
      <w:r w:rsidR="00ED563A" w:rsidRPr="00B63A7F">
        <w:rPr>
          <w:rFonts w:ascii="Times New Roman" w:hAnsi="Times New Roman" w:cs="Times New Roman"/>
          <w:i/>
          <w:sz w:val="24"/>
          <w:szCs w:val="24"/>
          <w:shd w:val="clear" w:color="auto" w:fill="FFFFFF"/>
        </w:rPr>
        <w:t xml:space="preserve">. </w:t>
      </w:r>
      <w:r w:rsidR="00BD145B" w:rsidRPr="00B63A7F">
        <w:rPr>
          <w:rFonts w:ascii="Times New Roman" w:hAnsi="Times New Roman" w:cs="Times New Roman"/>
          <w:i/>
          <w:sz w:val="24"/>
          <w:szCs w:val="24"/>
          <w:shd w:val="clear" w:color="auto" w:fill="FFFFFF"/>
        </w:rPr>
        <w:t>In our online social media posts and offline publications</w:t>
      </w:r>
      <w:r w:rsidR="00ED563A" w:rsidRPr="00B63A7F">
        <w:rPr>
          <w:rFonts w:ascii="Times New Roman" w:hAnsi="Times New Roman" w:cs="Times New Roman"/>
          <w:i/>
          <w:sz w:val="24"/>
          <w:szCs w:val="24"/>
          <w:shd w:val="clear" w:color="auto" w:fill="FFFFFF"/>
        </w:rPr>
        <w:t>, we include the</w:t>
      </w:r>
      <w:r w:rsidR="00BD145B" w:rsidRPr="00B63A7F">
        <w:t xml:space="preserve"> </w:t>
      </w:r>
      <w:r w:rsidR="00BD145B" w:rsidRPr="00B63A7F">
        <w:rPr>
          <w:rFonts w:ascii="Times New Roman" w:hAnsi="Times New Roman" w:cs="Times New Roman"/>
          <w:i/>
          <w:sz w:val="24"/>
          <w:szCs w:val="24"/>
          <w:shd w:val="clear" w:color="auto" w:fill="FFFFFF"/>
        </w:rPr>
        <w:t>essential information about the budgeted ZIPs and the</w:t>
      </w:r>
      <w:r w:rsidR="00ED563A" w:rsidRPr="00B63A7F">
        <w:rPr>
          <w:rFonts w:ascii="Times New Roman" w:hAnsi="Times New Roman" w:cs="Times New Roman"/>
          <w:i/>
          <w:sz w:val="24"/>
          <w:szCs w:val="24"/>
          <w:shd w:val="clear" w:color="auto" w:fill="FFFFFF"/>
        </w:rPr>
        <w:t xml:space="preserve"> pictures, phone numbers and email addres</w:t>
      </w:r>
      <w:r w:rsidR="00154B01" w:rsidRPr="00B63A7F">
        <w:rPr>
          <w:rFonts w:ascii="Times New Roman" w:hAnsi="Times New Roman" w:cs="Times New Roman"/>
          <w:i/>
          <w:sz w:val="24"/>
          <w:szCs w:val="24"/>
          <w:shd w:val="clear" w:color="auto" w:fill="FFFFFF"/>
        </w:rPr>
        <w:t>se</w:t>
      </w:r>
      <w:r w:rsidR="00ED563A" w:rsidRPr="00B63A7F">
        <w:rPr>
          <w:rFonts w:ascii="Times New Roman" w:hAnsi="Times New Roman" w:cs="Times New Roman"/>
          <w:i/>
          <w:sz w:val="24"/>
          <w:szCs w:val="24"/>
          <w:shd w:val="clear" w:color="auto" w:fill="FFFFFF"/>
        </w:rPr>
        <w:t xml:space="preserve">s of the elected representatives </w:t>
      </w:r>
      <w:r w:rsidR="00BD145B" w:rsidRPr="00B63A7F">
        <w:rPr>
          <w:rFonts w:ascii="Times New Roman" w:hAnsi="Times New Roman" w:cs="Times New Roman"/>
          <w:i/>
          <w:sz w:val="24"/>
          <w:szCs w:val="24"/>
          <w:shd w:val="clear" w:color="auto" w:fill="FFFFFF"/>
        </w:rPr>
        <w:t>responsible for the constituency.</w:t>
      </w:r>
      <w:r w:rsidRPr="00B63A7F">
        <w:rPr>
          <w:rFonts w:ascii="Times New Roman" w:hAnsi="Times New Roman" w:cs="Times New Roman"/>
          <w:i/>
          <w:sz w:val="24"/>
          <w:szCs w:val="24"/>
          <w:shd w:val="clear" w:color="auto" w:fill="FFFFFF"/>
        </w:rPr>
        <w:t>”</w:t>
      </w:r>
    </w:p>
    <w:p w14:paraId="63D664F7" w14:textId="32EC3CCF" w:rsidR="0066768E" w:rsidRPr="00B63A7F" w:rsidRDefault="0066768E" w:rsidP="00DF2627">
      <w:pPr>
        <w:spacing w:line="480" w:lineRule="auto"/>
        <w:jc w:val="both"/>
        <w:rPr>
          <w:rFonts w:ascii="Times New Roman" w:hAnsi="Times New Roman" w:cs="Times New Roman"/>
          <w:i/>
          <w:sz w:val="24"/>
          <w:szCs w:val="24"/>
          <w:shd w:val="clear" w:color="auto" w:fill="FFFFFF"/>
        </w:rPr>
      </w:pPr>
    </w:p>
    <w:p w14:paraId="760C4854" w14:textId="3A728E80" w:rsidR="007717B4" w:rsidRPr="00B63A7F" w:rsidRDefault="0066768E" w:rsidP="00431D85">
      <w:pPr>
        <w:spacing w:line="480" w:lineRule="auto"/>
        <w:jc w:val="both"/>
        <w:rPr>
          <w:rFonts w:ascii="Times New Roman" w:hAnsi="Times New Roman" w:cs="Times New Roman"/>
          <w:iCs/>
          <w:sz w:val="24"/>
          <w:szCs w:val="24"/>
          <w:shd w:val="clear" w:color="auto" w:fill="FFFFFF"/>
        </w:rPr>
      </w:pPr>
      <w:r w:rsidRPr="00B63A7F">
        <w:rPr>
          <w:rFonts w:ascii="Times New Roman" w:hAnsi="Times New Roman" w:cs="Times New Roman"/>
          <w:iCs/>
          <w:sz w:val="24"/>
          <w:szCs w:val="24"/>
          <w:shd w:val="clear" w:color="auto" w:fill="FFFFFF"/>
        </w:rPr>
        <w:t xml:space="preserve">This </w:t>
      </w:r>
      <w:r w:rsidR="00D22CF4" w:rsidRPr="00B63A7F">
        <w:rPr>
          <w:rFonts w:ascii="Times New Roman" w:hAnsi="Times New Roman" w:cs="Times New Roman"/>
          <w:iCs/>
          <w:sz w:val="24"/>
          <w:szCs w:val="24"/>
          <w:shd w:val="clear" w:color="auto" w:fill="FFFFFF"/>
        </w:rPr>
        <w:t xml:space="preserve">relates </w:t>
      </w:r>
      <w:r w:rsidRPr="00B63A7F">
        <w:rPr>
          <w:rFonts w:ascii="Times New Roman" w:hAnsi="Times New Roman" w:cs="Times New Roman"/>
          <w:iCs/>
          <w:sz w:val="24"/>
          <w:szCs w:val="24"/>
          <w:shd w:val="clear" w:color="auto" w:fill="FFFFFF"/>
        </w:rPr>
        <w:t>to the s</w:t>
      </w:r>
      <w:r w:rsidR="007D5823" w:rsidRPr="00B63A7F">
        <w:rPr>
          <w:rFonts w:ascii="Times New Roman" w:hAnsi="Times New Roman" w:cs="Times New Roman"/>
          <w:iCs/>
          <w:sz w:val="24"/>
          <w:szCs w:val="24"/>
          <w:shd w:val="clear" w:color="auto" w:fill="FFFFFF"/>
        </w:rPr>
        <w:t>ixth</w:t>
      </w:r>
      <w:r w:rsidRPr="00B63A7F">
        <w:rPr>
          <w:rFonts w:ascii="Times New Roman" w:hAnsi="Times New Roman" w:cs="Times New Roman"/>
          <w:iCs/>
          <w:sz w:val="24"/>
          <w:szCs w:val="24"/>
          <w:shd w:val="clear" w:color="auto" w:fill="FFFFFF"/>
        </w:rPr>
        <w:t xml:space="preserve"> </w:t>
      </w:r>
      <w:r w:rsidR="00A637D6" w:rsidRPr="00B63A7F">
        <w:rPr>
          <w:rFonts w:ascii="Times New Roman" w:hAnsi="Times New Roman" w:cs="Times New Roman"/>
          <w:iCs/>
          <w:sz w:val="24"/>
          <w:szCs w:val="24"/>
          <w:shd w:val="clear" w:color="auto" w:fill="FFFFFF"/>
        </w:rPr>
        <w:t>proposition</w:t>
      </w:r>
      <w:r w:rsidRPr="00B63A7F">
        <w:rPr>
          <w:rFonts w:ascii="Times New Roman" w:hAnsi="Times New Roman" w:cs="Times New Roman"/>
          <w:iCs/>
          <w:sz w:val="24"/>
          <w:szCs w:val="24"/>
          <w:shd w:val="clear" w:color="auto" w:fill="FFFFFF"/>
        </w:rPr>
        <w:t>:</w:t>
      </w:r>
    </w:p>
    <w:p w14:paraId="58EA5DC3" w14:textId="3300419F" w:rsidR="002334FA" w:rsidRPr="00B63A7F" w:rsidRDefault="00A637D6" w:rsidP="00431D85">
      <w:pPr>
        <w:spacing w:line="480" w:lineRule="auto"/>
        <w:jc w:val="both"/>
        <w:rPr>
          <w:rFonts w:ascii="Times New Roman" w:hAnsi="Times New Roman" w:cs="Times New Roman"/>
          <w:b/>
          <w:sz w:val="24"/>
          <w:szCs w:val="24"/>
          <w:shd w:val="clear" w:color="auto" w:fill="FFFFFF"/>
        </w:rPr>
      </w:pPr>
      <w:r w:rsidRPr="00B63A7F">
        <w:rPr>
          <w:rFonts w:ascii="Times New Roman" w:hAnsi="Times New Roman" w:cs="Times New Roman"/>
          <w:b/>
          <w:bCs/>
          <w:iCs/>
          <w:sz w:val="24"/>
          <w:szCs w:val="24"/>
          <w:shd w:val="clear" w:color="auto" w:fill="FFFFFF"/>
        </w:rPr>
        <w:lastRenderedPageBreak/>
        <w:t>Proposition</w:t>
      </w:r>
      <w:r w:rsidR="00643EE6" w:rsidRPr="00B63A7F">
        <w:rPr>
          <w:rFonts w:ascii="Times New Roman" w:hAnsi="Times New Roman" w:cs="Times New Roman"/>
          <w:b/>
          <w:bCs/>
          <w:iCs/>
          <w:sz w:val="24"/>
          <w:szCs w:val="24"/>
          <w:shd w:val="clear" w:color="auto" w:fill="FFFFFF"/>
        </w:rPr>
        <w:t xml:space="preserve"> </w:t>
      </w:r>
      <w:r w:rsidR="007D5823" w:rsidRPr="00B63A7F">
        <w:rPr>
          <w:rFonts w:ascii="Times New Roman" w:hAnsi="Times New Roman" w:cs="Times New Roman"/>
          <w:b/>
          <w:bCs/>
          <w:iCs/>
          <w:sz w:val="24"/>
          <w:szCs w:val="24"/>
          <w:shd w:val="clear" w:color="auto" w:fill="FFFFFF"/>
        </w:rPr>
        <w:t>6</w:t>
      </w:r>
      <w:r w:rsidR="00643EE6" w:rsidRPr="00B63A7F">
        <w:rPr>
          <w:rFonts w:ascii="Times New Roman" w:hAnsi="Times New Roman" w:cs="Times New Roman"/>
          <w:b/>
          <w:bCs/>
          <w:iCs/>
          <w:sz w:val="24"/>
          <w:szCs w:val="24"/>
          <w:shd w:val="clear" w:color="auto" w:fill="FFFFFF"/>
        </w:rPr>
        <w:t>:</w:t>
      </w:r>
      <w:r w:rsidR="00643EE6" w:rsidRPr="00B63A7F">
        <w:rPr>
          <w:rFonts w:ascii="Times New Roman" w:hAnsi="Times New Roman" w:cs="Times New Roman"/>
          <w:iCs/>
          <w:sz w:val="24"/>
          <w:szCs w:val="24"/>
          <w:shd w:val="clear" w:color="auto" w:fill="FFFFFF"/>
        </w:rPr>
        <w:t xml:space="preserve"> </w:t>
      </w:r>
      <w:r w:rsidR="006A1D86" w:rsidRPr="00B63A7F">
        <w:rPr>
          <w:rFonts w:ascii="Times New Roman" w:hAnsi="Times New Roman" w:cs="Times New Roman"/>
          <w:iCs/>
          <w:sz w:val="24"/>
          <w:szCs w:val="24"/>
          <w:shd w:val="clear" w:color="auto" w:fill="FFFFFF"/>
        </w:rPr>
        <w:t xml:space="preserve">Budget monitoring ICT </w:t>
      </w:r>
      <w:r w:rsidR="00326CAF" w:rsidRPr="00B63A7F">
        <w:rPr>
          <w:rFonts w:ascii="Times New Roman" w:hAnsi="Times New Roman" w:cs="Times New Roman"/>
          <w:iCs/>
          <w:sz w:val="24"/>
          <w:szCs w:val="24"/>
          <w:shd w:val="clear" w:color="auto" w:fill="FFFFFF"/>
        </w:rPr>
        <w:t xml:space="preserve">incorporating </w:t>
      </w:r>
      <w:r w:rsidR="006A1D86" w:rsidRPr="00B63A7F">
        <w:rPr>
          <w:rFonts w:ascii="Times New Roman" w:hAnsi="Times New Roman" w:cs="Times New Roman"/>
          <w:iCs/>
          <w:sz w:val="24"/>
          <w:szCs w:val="24"/>
          <w:shd w:val="clear" w:color="auto" w:fill="FFFFFF"/>
        </w:rPr>
        <w:t xml:space="preserve">social media activities </w:t>
      </w:r>
      <w:r w:rsidR="00B24BE3" w:rsidRPr="00B63A7F">
        <w:rPr>
          <w:rFonts w:ascii="Times New Roman" w:hAnsi="Times New Roman" w:cs="Times New Roman"/>
          <w:bCs/>
          <w:sz w:val="24"/>
          <w:szCs w:val="24"/>
          <w:shd w:val="clear" w:color="auto" w:fill="FFFFFF"/>
        </w:rPr>
        <w:t xml:space="preserve">can </w:t>
      </w:r>
      <w:r w:rsidR="00643EE6" w:rsidRPr="00B63A7F">
        <w:rPr>
          <w:rFonts w:ascii="Times New Roman" w:hAnsi="Times New Roman" w:cs="Times New Roman"/>
          <w:bCs/>
          <w:sz w:val="24"/>
          <w:szCs w:val="24"/>
          <w:shd w:val="clear" w:color="auto" w:fill="FFFFFF"/>
        </w:rPr>
        <w:t>enable</w:t>
      </w:r>
      <w:r w:rsidR="009B3BD3" w:rsidRPr="00B63A7F">
        <w:rPr>
          <w:rFonts w:ascii="Times New Roman" w:hAnsi="Times New Roman" w:cs="Times New Roman"/>
          <w:bCs/>
          <w:sz w:val="24"/>
          <w:szCs w:val="24"/>
          <w:shd w:val="clear" w:color="auto" w:fill="FFFFFF"/>
        </w:rPr>
        <w:t xml:space="preserve"> </w:t>
      </w:r>
      <w:r w:rsidR="00643EE6" w:rsidRPr="00B63A7F">
        <w:rPr>
          <w:rFonts w:ascii="Times New Roman" w:hAnsi="Times New Roman" w:cs="Times New Roman"/>
          <w:bCs/>
          <w:sz w:val="24"/>
          <w:szCs w:val="24"/>
          <w:shd w:val="clear" w:color="auto" w:fill="FFFFFF"/>
        </w:rPr>
        <w:t>c</w:t>
      </w:r>
      <w:r w:rsidR="009B3BD3" w:rsidRPr="00B63A7F">
        <w:rPr>
          <w:rFonts w:ascii="Times New Roman" w:hAnsi="Times New Roman" w:cs="Times New Roman"/>
          <w:bCs/>
          <w:sz w:val="24"/>
          <w:szCs w:val="24"/>
          <w:shd w:val="clear" w:color="auto" w:fill="FFFFFF"/>
        </w:rPr>
        <w:t>itizen</w:t>
      </w:r>
      <w:r w:rsidR="00643EE6" w:rsidRPr="00B63A7F">
        <w:rPr>
          <w:rFonts w:ascii="Times New Roman" w:hAnsi="Times New Roman" w:cs="Times New Roman"/>
          <w:bCs/>
          <w:sz w:val="24"/>
          <w:szCs w:val="24"/>
          <w:shd w:val="clear" w:color="auto" w:fill="FFFFFF"/>
        </w:rPr>
        <w:t xml:space="preserve">s to become </w:t>
      </w:r>
      <w:r w:rsidR="00F65514" w:rsidRPr="00B63A7F">
        <w:rPr>
          <w:rFonts w:ascii="Times New Roman" w:hAnsi="Times New Roman" w:cs="Times New Roman"/>
          <w:bCs/>
          <w:sz w:val="24"/>
          <w:szCs w:val="24"/>
          <w:shd w:val="clear" w:color="auto" w:fill="FFFFFF"/>
        </w:rPr>
        <w:t xml:space="preserve">emancipated </w:t>
      </w:r>
      <w:r w:rsidR="00643EE6" w:rsidRPr="00B63A7F">
        <w:rPr>
          <w:rFonts w:ascii="Times New Roman" w:hAnsi="Times New Roman" w:cs="Times New Roman"/>
          <w:bCs/>
          <w:sz w:val="24"/>
          <w:szCs w:val="24"/>
          <w:shd w:val="clear" w:color="auto" w:fill="FFFFFF"/>
        </w:rPr>
        <w:t>via the ability to monitor the implementation of budgeted projects and hold elected officials to account.</w:t>
      </w:r>
      <w:r w:rsidR="00643EE6" w:rsidRPr="00B63A7F">
        <w:rPr>
          <w:rFonts w:ascii="Times New Roman" w:hAnsi="Times New Roman" w:cs="Times New Roman"/>
          <w:b/>
          <w:sz w:val="24"/>
          <w:szCs w:val="24"/>
          <w:shd w:val="clear" w:color="auto" w:fill="FFFFFF"/>
        </w:rPr>
        <w:t xml:space="preserve"> </w:t>
      </w:r>
    </w:p>
    <w:p w14:paraId="5A93EEB7" w14:textId="77777777" w:rsidR="002334FA" w:rsidRPr="00B63A7F" w:rsidRDefault="002334FA" w:rsidP="008207C2">
      <w:pPr>
        <w:spacing w:line="480" w:lineRule="auto"/>
        <w:jc w:val="both"/>
        <w:rPr>
          <w:b/>
        </w:rPr>
      </w:pPr>
    </w:p>
    <w:p w14:paraId="717A1024" w14:textId="0F505674" w:rsidR="008E16E0" w:rsidRPr="00B63A7F" w:rsidRDefault="007D5823" w:rsidP="008E16E0">
      <w:pPr>
        <w:spacing w:line="480" w:lineRule="auto"/>
        <w:jc w:val="both"/>
        <w:rPr>
          <w:rFonts w:ascii="Times New Roman" w:hAnsi="Times New Roman" w:cs="Times New Roman"/>
          <w:b/>
          <w:iCs/>
          <w:sz w:val="24"/>
          <w:szCs w:val="24"/>
          <w:shd w:val="clear" w:color="auto" w:fill="FFFFFF"/>
        </w:rPr>
      </w:pPr>
      <w:r w:rsidRPr="00B63A7F">
        <w:rPr>
          <w:rFonts w:ascii="Times New Roman" w:hAnsi="Times New Roman" w:cs="Times New Roman"/>
          <w:b/>
          <w:sz w:val="24"/>
          <w:szCs w:val="24"/>
          <w:shd w:val="clear" w:color="auto" w:fill="FFFFFF"/>
        </w:rPr>
        <w:t>7</w:t>
      </w:r>
      <w:r w:rsidR="000B1AB4" w:rsidRPr="00B63A7F">
        <w:rPr>
          <w:rFonts w:ascii="Times New Roman" w:hAnsi="Times New Roman" w:cs="Times New Roman"/>
          <w:b/>
          <w:sz w:val="24"/>
          <w:szCs w:val="24"/>
          <w:shd w:val="clear" w:color="auto" w:fill="FFFFFF"/>
        </w:rPr>
        <w:t>.</w:t>
      </w:r>
      <w:r w:rsidR="00101A8B" w:rsidRPr="00B63A7F">
        <w:rPr>
          <w:rFonts w:ascii="Times New Roman" w:hAnsi="Times New Roman" w:cs="Times New Roman"/>
          <w:b/>
          <w:sz w:val="24"/>
          <w:szCs w:val="24"/>
          <w:shd w:val="clear" w:color="auto" w:fill="FFFFFF"/>
        </w:rPr>
        <w:t>2.</w:t>
      </w:r>
      <w:r w:rsidR="000B1AB4" w:rsidRPr="00B63A7F">
        <w:rPr>
          <w:rFonts w:ascii="Times New Roman" w:hAnsi="Times New Roman" w:cs="Times New Roman"/>
          <w:b/>
          <w:sz w:val="24"/>
          <w:szCs w:val="24"/>
          <w:shd w:val="clear" w:color="auto" w:fill="FFFFFF"/>
        </w:rPr>
        <w:t>3</w:t>
      </w:r>
      <w:r w:rsidR="000B1AB4" w:rsidRPr="00B63A7F">
        <w:rPr>
          <w:rFonts w:ascii="Times New Roman" w:hAnsi="Times New Roman" w:cs="Times New Roman"/>
          <w:b/>
          <w:sz w:val="24"/>
          <w:szCs w:val="24"/>
          <w:shd w:val="clear" w:color="auto" w:fill="FFFFFF"/>
        </w:rPr>
        <w:tab/>
      </w:r>
      <w:r w:rsidR="008E16E0" w:rsidRPr="00B63A7F">
        <w:rPr>
          <w:rFonts w:ascii="Times New Roman" w:hAnsi="Times New Roman" w:cs="Times New Roman"/>
          <w:b/>
          <w:sz w:val="24"/>
          <w:szCs w:val="24"/>
          <w:shd w:val="clear" w:color="auto" w:fill="FFFFFF"/>
        </w:rPr>
        <w:t xml:space="preserve">Stage Three: </w:t>
      </w:r>
      <w:r w:rsidR="008E16E0" w:rsidRPr="00B63A7F">
        <w:rPr>
          <w:rFonts w:ascii="Times New Roman" w:hAnsi="Times New Roman" w:cs="Times New Roman"/>
          <w:b/>
          <w:iCs/>
          <w:sz w:val="24"/>
          <w:szCs w:val="24"/>
          <w:shd w:val="clear" w:color="auto" w:fill="FFFFFF"/>
        </w:rPr>
        <w:t>Advocacy</w:t>
      </w:r>
    </w:p>
    <w:p w14:paraId="72CA1B6D" w14:textId="77777777" w:rsidR="008E16E0" w:rsidRPr="00B63A7F" w:rsidRDefault="008E16E0" w:rsidP="008E16E0">
      <w:pPr>
        <w:spacing w:line="480" w:lineRule="auto"/>
        <w:jc w:val="both"/>
        <w:rPr>
          <w:rFonts w:ascii="Times New Roman" w:hAnsi="Times New Roman" w:cs="Times New Roman"/>
          <w:b/>
          <w:iCs/>
          <w:sz w:val="24"/>
          <w:szCs w:val="24"/>
          <w:shd w:val="clear" w:color="auto" w:fill="FFFFFF"/>
        </w:rPr>
      </w:pPr>
    </w:p>
    <w:p w14:paraId="4E8B2998" w14:textId="27CE92CB" w:rsidR="008E16E0" w:rsidRPr="00B63A7F" w:rsidRDefault="008E16E0" w:rsidP="008E16E0">
      <w:pPr>
        <w:spacing w:line="480" w:lineRule="auto"/>
        <w:jc w:val="both"/>
        <w:rPr>
          <w:rFonts w:ascii="Times New Roman" w:hAnsi="Times New Roman" w:cs="Times New Roman"/>
          <w:sz w:val="24"/>
          <w:szCs w:val="24"/>
        </w:rPr>
      </w:pPr>
      <w:r w:rsidRPr="00B63A7F">
        <w:rPr>
          <w:rFonts w:ascii="Times New Roman" w:hAnsi="Times New Roman" w:cs="Times New Roman"/>
          <w:iCs/>
          <w:sz w:val="24"/>
          <w:szCs w:val="24"/>
          <w:shd w:val="clear" w:color="auto" w:fill="FFFFFF"/>
        </w:rPr>
        <w:t>At this stage, which we observed as beginning from February 2018 and lasting until the time of writing, other anti</w:t>
      </w:r>
      <w:r w:rsidR="00690BE8" w:rsidRPr="00B63A7F">
        <w:rPr>
          <w:rFonts w:ascii="Times New Roman" w:hAnsi="Times New Roman" w:cs="Times New Roman"/>
          <w:iCs/>
          <w:sz w:val="24"/>
          <w:szCs w:val="24"/>
          <w:shd w:val="clear" w:color="auto" w:fill="FFFFFF"/>
        </w:rPr>
        <w:t>-</w:t>
      </w:r>
      <w:r w:rsidRPr="00B63A7F">
        <w:rPr>
          <w:rFonts w:ascii="Times New Roman" w:hAnsi="Times New Roman" w:cs="Times New Roman"/>
          <w:iCs/>
          <w:sz w:val="24"/>
          <w:szCs w:val="24"/>
          <w:shd w:val="clear" w:color="auto" w:fill="FFFFFF"/>
        </w:rPr>
        <w:t>corruption bodies and institutions within Nigeria began to act</w:t>
      </w:r>
      <w:r w:rsidR="006B6DEA">
        <w:rPr>
          <w:rFonts w:ascii="Times New Roman" w:hAnsi="Times New Roman" w:cs="Times New Roman"/>
          <w:iCs/>
          <w:sz w:val="24"/>
          <w:szCs w:val="24"/>
          <w:shd w:val="clear" w:color="auto" w:fill="FFFFFF"/>
        </w:rPr>
        <w:t>,</w:t>
      </w:r>
      <w:r w:rsidRPr="00B63A7F">
        <w:rPr>
          <w:rFonts w:ascii="Times New Roman" w:hAnsi="Times New Roman" w:cs="Times New Roman"/>
          <w:iCs/>
          <w:sz w:val="24"/>
          <w:szCs w:val="24"/>
          <w:shd w:val="clear" w:color="auto" w:fill="FFFFFF"/>
        </w:rPr>
        <w:t xml:space="preserve"> using the evidence from the social media and social marketing campaigns of </w:t>
      </w:r>
      <w:r w:rsidRPr="00B63A7F">
        <w:rPr>
          <w:rFonts w:ascii="Times New Roman" w:hAnsi="Times New Roman" w:cs="Times New Roman"/>
          <w:i/>
          <w:sz w:val="24"/>
          <w:szCs w:val="24"/>
          <w:shd w:val="clear" w:color="auto" w:fill="FFFFFF"/>
        </w:rPr>
        <w:t>Tracka</w:t>
      </w:r>
      <w:r w:rsidRPr="00B63A7F">
        <w:rPr>
          <w:rFonts w:ascii="Times New Roman" w:hAnsi="Times New Roman" w:cs="Times New Roman"/>
          <w:iCs/>
          <w:sz w:val="24"/>
          <w:szCs w:val="24"/>
          <w:shd w:val="clear" w:color="auto" w:fill="FFFFFF"/>
        </w:rPr>
        <w:t xml:space="preserve"> as a catalyst. For instance, when </w:t>
      </w:r>
      <w:r w:rsidRPr="00B63A7F">
        <w:rPr>
          <w:rFonts w:ascii="Times New Roman" w:hAnsi="Times New Roman" w:cs="Times New Roman"/>
          <w:i/>
          <w:sz w:val="24"/>
          <w:szCs w:val="24"/>
          <w:shd w:val="clear" w:color="auto" w:fill="FFFFFF"/>
        </w:rPr>
        <w:t xml:space="preserve">Tracka </w:t>
      </w:r>
      <w:r w:rsidRPr="00B63A7F">
        <w:rPr>
          <w:rFonts w:ascii="Times New Roman" w:hAnsi="Times New Roman" w:cs="Times New Roman"/>
          <w:iCs/>
          <w:sz w:val="24"/>
          <w:szCs w:val="24"/>
          <w:shd w:val="clear" w:color="auto" w:fill="FFFFFF"/>
        </w:rPr>
        <w:t>embarked on a social marketing campaign demanding that ZIP ambulances for which funds had been disbursed be accounted for by a legislative representative (a senator in this case), officers of the ICPC traced the funds and ambulances to their location and were able to return the ambulance</w:t>
      </w:r>
      <w:r w:rsidR="006B6DEA">
        <w:rPr>
          <w:rFonts w:ascii="Times New Roman" w:hAnsi="Times New Roman" w:cs="Times New Roman"/>
          <w:iCs/>
          <w:sz w:val="24"/>
          <w:szCs w:val="24"/>
          <w:shd w:val="clear" w:color="auto" w:fill="FFFFFF"/>
        </w:rPr>
        <w:t>s</w:t>
      </w:r>
      <w:r w:rsidRPr="00B63A7F">
        <w:rPr>
          <w:rFonts w:ascii="Times New Roman" w:hAnsi="Times New Roman" w:cs="Times New Roman"/>
          <w:iCs/>
          <w:sz w:val="24"/>
          <w:szCs w:val="24"/>
          <w:shd w:val="clear" w:color="auto" w:fill="FFFFFF"/>
        </w:rPr>
        <w:t xml:space="preserve"> to their intended location. </w:t>
      </w:r>
    </w:p>
    <w:p w14:paraId="4BC795F1" w14:textId="77777777" w:rsidR="008E16E0" w:rsidRPr="00B63A7F" w:rsidRDefault="008E16E0" w:rsidP="008E16E0">
      <w:pPr>
        <w:spacing w:line="480" w:lineRule="auto"/>
        <w:jc w:val="center"/>
        <w:rPr>
          <w:rFonts w:ascii="Times New Roman" w:hAnsi="Times New Roman" w:cs="Times New Roman"/>
          <w:sz w:val="24"/>
          <w:szCs w:val="24"/>
        </w:rPr>
      </w:pPr>
    </w:p>
    <w:p w14:paraId="42D023B4" w14:textId="6731ED28" w:rsidR="008E16E0" w:rsidRPr="00B63A7F" w:rsidRDefault="008E16E0" w:rsidP="008E16E0">
      <w:pPr>
        <w:spacing w:line="480" w:lineRule="auto"/>
        <w:jc w:val="both"/>
        <w:rPr>
          <w:rFonts w:ascii="Times New Roman" w:hAnsi="Times New Roman" w:cs="Times New Roman"/>
          <w:sz w:val="24"/>
          <w:szCs w:val="24"/>
        </w:rPr>
      </w:pPr>
      <w:r w:rsidRPr="00B63A7F">
        <w:rPr>
          <w:rFonts w:ascii="Times New Roman" w:hAnsi="Times New Roman" w:cs="Times New Roman"/>
          <w:iCs/>
          <w:sz w:val="24"/>
          <w:szCs w:val="24"/>
          <w:shd w:val="clear" w:color="auto" w:fill="FFFFFF"/>
        </w:rPr>
        <w:t xml:space="preserve">In another similar case, the ICPC began a probe into another senator after </w:t>
      </w:r>
      <w:r w:rsidRPr="00B63A7F">
        <w:rPr>
          <w:rFonts w:ascii="Times New Roman" w:hAnsi="Times New Roman" w:cs="Times New Roman"/>
          <w:i/>
          <w:sz w:val="24"/>
          <w:szCs w:val="24"/>
          <w:shd w:val="clear" w:color="auto" w:fill="FFFFFF"/>
        </w:rPr>
        <w:t>Tracka</w:t>
      </w:r>
      <w:r w:rsidRPr="00B63A7F">
        <w:rPr>
          <w:rFonts w:ascii="Times New Roman" w:hAnsi="Times New Roman" w:cs="Times New Roman"/>
          <w:iCs/>
          <w:sz w:val="24"/>
          <w:szCs w:val="24"/>
          <w:shd w:val="clear" w:color="auto" w:fill="FFFFFF"/>
        </w:rPr>
        <w:t xml:space="preserve"> made an infographic about ZIPs worth </w:t>
      </w:r>
      <w:r w:rsidRPr="00B63A7F">
        <w:rPr>
          <w:rFonts w:ascii="Times New Roman" w:hAnsi="Times New Roman" w:cs="Times New Roman"/>
          <w:dstrike/>
          <w:sz w:val="24"/>
          <w:szCs w:val="24"/>
        </w:rPr>
        <w:t>₦</w:t>
      </w:r>
      <w:r w:rsidRPr="00B63A7F">
        <w:rPr>
          <w:rFonts w:ascii="Times New Roman" w:hAnsi="Times New Roman" w:cs="Times New Roman"/>
          <w:bCs/>
          <w:sz w:val="24"/>
          <w:szCs w:val="24"/>
        </w:rPr>
        <w:t>117</w:t>
      </w:r>
      <w:r w:rsidR="00154B01" w:rsidRPr="00B63A7F">
        <w:rPr>
          <w:rFonts w:ascii="Times New Roman" w:hAnsi="Times New Roman" w:cs="Times New Roman"/>
          <w:bCs/>
          <w:sz w:val="24"/>
          <w:szCs w:val="24"/>
        </w:rPr>
        <w:t xml:space="preserve"> </w:t>
      </w:r>
      <w:r w:rsidRPr="00B63A7F">
        <w:rPr>
          <w:rFonts w:ascii="Times New Roman" w:hAnsi="Times New Roman" w:cs="Times New Roman"/>
          <w:bCs/>
          <w:sz w:val="24"/>
          <w:szCs w:val="24"/>
        </w:rPr>
        <w:t xml:space="preserve">million </w:t>
      </w:r>
      <w:r w:rsidR="00154B01" w:rsidRPr="00B63A7F">
        <w:rPr>
          <w:rFonts w:ascii="Times New Roman" w:hAnsi="Times New Roman" w:cs="Times New Roman"/>
          <w:bCs/>
          <w:sz w:val="24"/>
          <w:szCs w:val="24"/>
        </w:rPr>
        <w:t>(</w:t>
      </w:r>
      <w:r w:rsidR="00047D75">
        <w:rPr>
          <w:rFonts w:ascii="Times New Roman" w:hAnsi="Times New Roman" w:cs="Times New Roman"/>
          <w:bCs/>
          <w:sz w:val="24"/>
          <w:szCs w:val="24"/>
        </w:rPr>
        <w:t xml:space="preserve">about </w:t>
      </w:r>
      <w:r w:rsidR="009754A0" w:rsidRPr="009754A0">
        <w:rPr>
          <w:rFonts w:ascii="Times New Roman" w:hAnsi="Times New Roman" w:cs="Times New Roman"/>
          <w:bCs/>
          <w:sz w:val="24"/>
          <w:szCs w:val="24"/>
        </w:rPr>
        <w:t>$320,000</w:t>
      </w:r>
      <w:r w:rsidR="00154B01" w:rsidRPr="00B63A7F">
        <w:rPr>
          <w:rFonts w:ascii="Times New Roman" w:hAnsi="Times New Roman" w:cs="Times New Roman"/>
          <w:bCs/>
          <w:sz w:val="24"/>
          <w:szCs w:val="24"/>
        </w:rPr>
        <w:t xml:space="preserve">) </w:t>
      </w:r>
      <w:r w:rsidRPr="00B63A7F">
        <w:rPr>
          <w:rFonts w:ascii="Times New Roman" w:hAnsi="Times New Roman" w:cs="Times New Roman"/>
          <w:bCs/>
          <w:sz w:val="24"/>
          <w:szCs w:val="24"/>
        </w:rPr>
        <w:t>that were unaccounted for and embarked on a</w:t>
      </w:r>
      <w:r w:rsidRPr="00B63A7F">
        <w:rPr>
          <w:rFonts w:ascii="Times New Roman" w:hAnsi="Times New Roman" w:cs="Times New Roman"/>
          <w:iCs/>
          <w:sz w:val="24"/>
          <w:szCs w:val="24"/>
          <w:shd w:val="clear" w:color="auto" w:fill="FFFFFF"/>
        </w:rPr>
        <w:t xml:space="preserve"> social media campaign. When the probe became official, the senator disbursed the budgeted ZIP items. </w:t>
      </w:r>
      <w:r w:rsidR="00CD621E" w:rsidRPr="00B63A7F">
        <w:rPr>
          <w:rFonts w:ascii="Times New Roman" w:hAnsi="Times New Roman" w:cs="Times New Roman"/>
          <w:sz w:val="24"/>
          <w:szCs w:val="24"/>
        </w:rPr>
        <w:t xml:space="preserve">Examples of these posts are presented </w:t>
      </w:r>
      <w:r w:rsidR="00D96082" w:rsidRPr="00B63A7F">
        <w:rPr>
          <w:rFonts w:ascii="Times New Roman" w:hAnsi="Times New Roman" w:cs="Times New Roman"/>
          <w:sz w:val="24"/>
          <w:szCs w:val="24"/>
        </w:rPr>
        <w:t xml:space="preserve">in Figure 4A in </w:t>
      </w:r>
      <w:r w:rsidR="00D96082" w:rsidRPr="00B63A7F">
        <w:rPr>
          <w:rFonts w:ascii="Times New Roman" w:hAnsi="Times New Roman" w:cs="Times New Roman"/>
          <w:bCs/>
          <w:sz w:val="24"/>
          <w:szCs w:val="24"/>
        </w:rPr>
        <w:t>the supplementary materials section</w:t>
      </w:r>
      <w:r w:rsidR="00CD621E" w:rsidRPr="00B63A7F">
        <w:rPr>
          <w:rFonts w:ascii="Times New Roman" w:hAnsi="Times New Roman" w:cs="Times New Roman"/>
          <w:sz w:val="24"/>
          <w:szCs w:val="24"/>
        </w:rPr>
        <w:t>.</w:t>
      </w:r>
      <w:r w:rsidR="006E77E1" w:rsidRPr="00B63A7F">
        <w:rPr>
          <w:rFonts w:ascii="Times New Roman" w:hAnsi="Times New Roman" w:cs="Times New Roman"/>
          <w:sz w:val="24"/>
          <w:szCs w:val="24"/>
        </w:rPr>
        <w:t xml:space="preserve"> It is important to note that </w:t>
      </w:r>
      <w:r w:rsidR="00154B01" w:rsidRPr="00B63A7F">
        <w:rPr>
          <w:rFonts w:ascii="Times New Roman" w:hAnsi="Times New Roman" w:cs="Times New Roman"/>
          <w:sz w:val="24"/>
          <w:szCs w:val="24"/>
        </w:rPr>
        <w:t xml:space="preserve">these </w:t>
      </w:r>
      <w:r w:rsidR="006E77E1" w:rsidRPr="00B63A7F">
        <w:rPr>
          <w:rFonts w:ascii="Times New Roman" w:hAnsi="Times New Roman" w:cs="Times New Roman"/>
          <w:sz w:val="24"/>
          <w:szCs w:val="24"/>
        </w:rPr>
        <w:t xml:space="preserve">advocacy activities started occurring after </w:t>
      </w:r>
      <w:r w:rsidR="006E77E1" w:rsidRPr="00B63A7F">
        <w:rPr>
          <w:rFonts w:ascii="Times New Roman" w:hAnsi="Times New Roman" w:cs="Times New Roman"/>
          <w:i/>
          <w:iCs/>
          <w:sz w:val="24"/>
          <w:szCs w:val="24"/>
        </w:rPr>
        <w:t>Tracka</w:t>
      </w:r>
      <w:r w:rsidR="006E77E1" w:rsidRPr="00B63A7F">
        <w:rPr>
          <w:rFonts w:ascii="Times New Roman" w:hAnsi="Times New Roman" w:cs="Times New Roman"/>
          <w:sz w:val="24"/>
          <w:szCs w:val="24"/>
        </w:rPr>
        <w:t xml:space="preserve"> had gained credibility in Nigeria</w:t>
      </w:r>
      <w:r w:rsidR="006B6DEA">
        <w:rPr>
          <w:rFonts w:ascii="Times New Roman" w:hAnsi="Times New Roman" w:cs="Times New Roman"/>
          <w:sz w:val="24"/>
          <w:szCs w:val="24"/>
        </w:rPr>
        <w:t>,</w:t>
      </w:r>
      <w:r w:rsidR="000F164F" w:rsidRPr="00B63A7F">
        <w:rPr>
          <w:rFonts w:ascii="Times New Roman" w:hAnsi="Times New Roman" w:cs="Times New Roman"/>
          <w:sz w:val="24"/>
          <w:szCs w:val="24"/>
        </w:rPr>
        <w:t xml:space="preserve"> over time</w:t>
      </w:r>
      <w:r w:rsidR="006B6DEA">
        <w:rPr>
          <w:rFonts w:ascii="Times New Roman" w:hAnsi="Times New Roman" w:cs="Times New Roman"/>
          <w:sz w:val="24"/>
          <w:szCs w:val="24"/>
        </w:rPr>
        <w:t>,</w:t>
      </w:r>
      <w:r w:rsidR="000F164F" w:rsidRPr="00B63A7F">
        <w:rPr>
          <w:rFonts w:ascii="Times New Roman" w:hAnsi="Times New Roman" w:cs="Times New Roman"/>
          <w:sz w:val="24"/>
          <w:szCs w:val="24"/>
        </w:rPr>
        <w:t xml:space="preserve"> in line with the institutional voids literature that highlights that reputational trust is built via a long-term approach </w:t>
      </w:r>
      <w:r w:rsidR="000F164F" w:rsidRPr="00B63A7F">
        <w:rPr>
          <w:rFonts w:ascii="Times New Roman" w:hAnsi="Times New Roman" w:cs="Times New Roman"/>
          <w:sz w:val="24"/>
          <w:szCs w:val="24"/>
        </w:rPr>
        <w:fldChar w:fldCharType="begin" w:fldLock="1"/>
      </w:r>
      <w:r w:rsidR="000F164F" w:rsidRPr="00B63A7F">
        <w:rPr>
          <w:rFonts w:ascii="Times New Roman" w:hAnsi="Times New Roman" w:cs="Times New Roman"/>
          <w:sz w:val="24"/>
          <w:szCs w:val="24"/>
        </w:rPr>
        <w:instrText>ADDIN CSL_CITATION { "citationItems" : [ { "id" : "ITEM-1", "itemData" : { "ISSN" : "0143-2095", "author" : [ { "dropping-particle" : "", "family" : "Gao", "given" : "Cheng", "non-dropping-particle" : "", "parse-names" : false, "suffix" : "" }, { "dropping-particle" : "", "family" : "Zuzul", "given" : "Tiona", "non-dropping-particle" : "", "parse-names" : false, "suffix" : "" }, { "dropping-particle" : "", "family" : "Jones", "given" : "Geoffrey", "non-dropping-particle" : "", "parse-names" : false, "suffix" : "" }, { "dropping-particle" : "", "family" : "Khanna", "given" : "Tarun", "non-dropping-particle" : "", "parse-names" : false, "suffix" : "" } ], "container-title" : "Strategic Management Journal", "id" : "ITEM-1", "issue" : "11", "issued" : { "date-parts" : [ [ "2017" ] ] }, "page" : "2147-2167", "publisher" : "Wiley Online Library", "title" : "Overcoming institutional voids: A reputation\u2010based view of long\u2010run survival", "type" : "article-journal", "volume" : "38" }, "uris" : [ "http://www.mendeley.com/documents/?uuid=d7a3ee50-9cda-45bd-91c0-1c559b831a6c" ] } ], "mendeley" : { "formattedCitation" : "(Gao, Zuzul, Jones, &amp; Khanna, 2017)", "manualFormatting" : "(Gao et al., 2017)", "plainTextFormattedCitation" : "(Gao, Zuzul, Jones, &amp; Khanna, 2017)", "previouslyFormattedCitation" : "(Gao, Zuzul, Jones, &amp; Khanna, 2017)" }, "properties" : { "noteIndex" : 0 }, "schema" : "https://github.com/citation-style-language/schema/raw/master/csl-citation.json" }</w:instrText>
      </w:r>
      <w:r w:rsidR="000F164F" w:rsidRPr="00B63A7F">
        <w:rPr>
          <w:rFonts w:ascii="Times New Roman" w:hAnsi="Times New Roman" w:cs="Times New Roman"/>
          <w:sz w:val="24"/>
          <w:szCs w:val="24"/>
        </w:rPr>
        <w:fldChar w:fldCharType="separate"/>
      </w:r>
      <w:r w:rsidR="000F164F" w:rsidRPr="00B63A7F">
        <w:rPr>
          <w:rFonts w:ascii="Times New Roman" w:hAnsi="Times New Roman" w:cs="Times New Roman"/>
          <w:noProof/>
          <w:sz w:val="24"/>
          <w:szCs w:val="24"/>
        </w:rPr>
        <w:t>(Gao et al., 2017)</w:t>
      </w:r>
      <w:r w:rsidR="000F164F" w:rsidRPr="00B63A7F">
        <w:rPr>
          <w:rFonts w:ascii="Times New Roman" w:hAnsi="Times New Roman" w:cs="Times New Roman"/>
          <w:sz w:val="24"/>
          <w:szCs w:val="24"/>
        </w:rPr>
        <w:fldChar w:fldCharType="end"/>
      </w:r>
      <w:r w:rsidR="006E77E1" w:rsidRPr="00B63A7F">
        <w:rPr>
          <w:rFonts w:ascii="Times New Roman" w:hAnsi="Times New Roman" w:cs="Times New Roman"/>
          <w:sz w:val="24"/>
          <w:szCs w:val="24"/>
        </w:rPr>
        <w:t xml:space="preserve">. </w:t>
      </w:r>
      <w:r w:rsidR="002334FA" w:rsidRPr="00B63A7F">
        <w:rPr>
          <w:rFonts w:ascii="Times New Roman" w:hAnsi="Times New Roman" w:cs="Times New Roman"/>
          <w:iCs/>
          <w:sz w:val="24"/>
          <w:szCs w:val="24"/>
          <w:shd w:val="clear" w:color="auto" w:fill="FFFFFF"/>
        </w:rPr>
        <w:t xml:space="preserve">This </w:t>
      </w:r>
      <w:r w:rsidR="00D22CF4" w:rsidRPr="00B63A7F">
        <w:rPr>
          <w:rFonts w:ascii="Times New Roman" w:hAnsi="Times New Roman" w:cs="Times New Roman"/>
          <w:iCs/>
          <w:sz w:val="24"/>
          <w:szCs w:val="24"/>
          <w:shd w:val="clear" w:color="auto" w:fill="FFFFFF"/>
        </w:rPr>
        <w:t xml:space="preserve">relates </w:t>
      </w:r>
      <w:r w:rsidR="002334FA" w:rsidRPr="00B63A7F">
        <w:rPr>
          <w:rFonts w:ascii="Times New Roman" w:hAnsi="Times New Roman" w:cs="Times New Roman"/>
          <w:iCs/>
          <w:sz w:val="24"/>
          <w:szCs w:val="24"/>
          <w:shd w:val="clear" w:color="auto" w:fill="FFFFFF"/>
        </w:rPr>
        <w:t xml:space="preserve">to the </w:t>
      </w:r>
      <w:r w:rsidR="007D5823" w:rsidRPr="00B63A7F">
        <w:rPr>
          <w:rFonts w:ascii="Times New Roman" w:hAnsi="Times New Roman" w:cs="Times New Roman"/>
          <w:iCs/>
          <w:sz w:val="24"/>
          <w:szCs w:val="24"/>
          <w:shd w:val="clear" w:color="auto" w:fill="FFFFFF"/>
        </w:rPr>
        <w:t>seventh</w:t>
      </w:r>
      <w:r w:rsidR="002334FA" w:rsidRPr="00B63A7F">
        <w:rPr>
          <w:rFonts w:ascii="Times New Roman" w:hAnsi="Times New Roman" w:cs="Times New Roman"/>
          <w:iCs/>
          <w:sz w:val="24"/>
          <w:szCs w:val="24"/>
          <w:shd w:val="clear" w:color="auto" w:fill="FFFFFF"/>
        </w:rPr>
        <w:t xml:space="preserve"> </w:t>
      </w:r>
      <w:r w:rsidR="00A637D6" w:rsidRPr="00B63A7F">
        <w:rPr>
          <w:rFonts w:ascii="Times New Roman" w:hAnsi="Times New Roman" w:cs="Times New Roman"/>
          <w:iCs/>
          <w:sz w:val="24"/>
          <w:szCs w:val="24"/>
          <w:shd w:val="clear" w:color="auto" w:fill="FFFFFF"/>
        </w:rPr>
        <w:t>proposition</w:t>
      </w:r>
      <w:r w:rsidR="002334FA" w:rsidRPr="00B63A7F">
        <w:rPr>
          <w:rFonts w:ascii="Times New Roman" w:hAnsi="Times New Roman" w:cs="Times New Roman"/>
          <w:iCs/>
          <w:sz w:val="24"/>
          <w:szCs w:val="24"/>
          <w:shd w:val="clear" w:color="auto" w:fill="FFFFFF"/>
        </w:rPr>
        <w:t>:</w:t>
      </w:r>
    </w:p>
    <w:p w14:paraId="093B9459" w14:textId="047DA0CF" w:rsidR="002334FA" w:rsidRPr="00B63A7F" w:rsidRDefault="00A637D6" w:rsidP="002334FA">
      <w:pPr>
        <w:spacing w:line="480" w:lineRule="auto"/>
        <w:jc w:val="both"/>
        <w:rPr>
          <w:rFonts w:ascii="Times New Roman" w:hAnsi="Times New Roman" w:cs="Times New Roman"/>
          <w:bCs/>
          <w:sz w:val="24"/>
          <w:szCs w:val="24"/>
          <w:shd w:val="clear" w:color="auto" w:fill="FFFFFF"/>
        </w:rPr>
      </w:pPr>
      <w:r w:rsidRPr="00B63A7F">
        <w:rPr>
          <w:rFonts w:ascii="Times New Roman" w:hAnsi="Times New Roman" w:cs="Times New Roman"/>
          <w:b/>
          <w:bCs/>
          <w:iCs/>
          <w:sz w:val="24"/>
          <w:szCs w:val="24"/>
          <w:shd w:val="clear" w:color="auto" w:fill="FFFFFF"/>
        </w:rPr>
        <w:lastRenderedPageBreak/>
        <w:t>Proposition</w:t>
      </w:r>
      <w:r w:rsidR="00716728" w:rsidRPr="00B63A7F">
        <w:rPr>
          <w:rFonts w:ascii="Times New Roman" w:hAnsi="Times New Roman" w:cs="Times New Roman"/>
          <w:b/>
          <w:bCs/>
          <w:iCs/>
          <w:sz w:val="24"/>
          <w:szCs w:val="24"/>
          <w:shd w:val="clear" w:color="auto" w:fill="FFFFFF"/>
        </w:rPr>
        <w:t xml:space="preserve"> </w:t>
      </w:r>
      <w:r w:rsidR="007D5823" w:rsidRPr="00B63A7F">
        <w:rPr>
          <w:rFonts w:ascii="Times New Roman" w:hAnsi="Times New Roman" w:cs="Times New Roman"/>
          <w:b/>
          <w:bCs/>
          <w:iCs/>
          <w:sz w:val="24"/>
          <w:szCs w:val="24"/>
          <w:shd w:val="clear" w:color="auto" w:fill="FFFFFF"/>
        </w:rPr>
        <w:t>7</w:t>
      </w:r>
      <w:r w:rsidR="00716728" w:rsidRPr="00B63A7F">
        <w:rPr>
          <w:rFonts w:ascii="Times New Roman" w:hAnsi="Times New Roman" w:cs="Times New Roman"/>
          <w:b/>
          <w:bCs/>
          <w:iCs/>
          <w:sz w:val="24"/>
          <w:szCs w:val="24"/>
          <w:shd w:val="clear" w:color="auto" w:fill="FFFFFF"/>
        </w:rPr>
        <w:t>:</w:t>
      </w:r>
      <w:r w:rsidR="00716728" w:rsidRPr="00B63A7F">
        <w:rPr>
          <w:rFonts w:ascii="Times New Roman" w:hAnsi="Times New Roman" w:cs="Times New Roman"/>
          <w:iCs/>
          <w:sz w:val="24"/>
          <w:szCs w:val="24"/>
          <w:shd w:val="clear" w:color="auto" w:fill="FFFFFF"/>
        </w:rPr>
        <w:t xml:space="preserve"> </w:t>
      </w:r>
      <w:r w:rsidR="006A1D86" w:rsidRPr="00B63A7F">
        <w:rPr>
          <w:rFonts w:ascii="Times New Roman" w:hAnsi="Times New Roman" w:cs="Times New Roman"/>
          <w:iCs/>
          <w:sz w:val="24"/>
          <w:szCs w:val="24"/>
          <w:shd w:val="clear" w:color="auto" w:fill="FFFFFF"/>
        </w:rPr>
        <w:t xml:space="preserve">Budget monitoring ICT </w:t>
      </w:r>
      <w:r w:rsidR="00EE7E36" w:rsidRPr="00B63A7F">
        <w:rPr>
          <w:rFonts w:ascii="Times New Roman" w:hAnsi="Times New Roman" w:cs="Times New Roman"/>
          <w:iCs/>
          <w:sz w:val="24"/>
          <w:szCs w:val="24"/>
          <w:shd w:val="clear" w:color="auto" w:fill="FFFFFF"/>
        </w:rPr>
        <w:t xml:space="preserve">incorporating </w:t>
      </w:r>
      <w:r w:rsidR="006A1D86" w:rsidRPr="00B63A7F">
        <w:rPr>
          <w:rFonts w:ascii="Times New Roman" w:hAnsi="Times New Roman" w:cs="Times New Roman"/>
          <w:iCs/>
          <w:sz w:val="24"/>
          <w:szCs w:val="24"/>
          <w:shd w:val="clear" w:color="auto" w:fill="FFFFFF"/>
        </w:rPr>
        <w:t xml:space="preserve">social media activities </w:t>
      </w:r>
      <w:r w:rsidR="005B0F77" w:rsidRPr="00B63A7F">
        <w:rPr>
          <w:rFonts w:ascii="Times New Roman" w:hAnsi="Times New Roman" w:cs="Times New Roman"/>
          <w:bCs/>
          <w:sz w:val="24"/>
          <w:szCs w:val="24"/>
          <w:shd w:val="clear" w:color="auto" w:fill="FFFFFF"/>
        </w:rPr>
        <w:t xml:space="preserve">can </w:t>
      </w:r>
      <w:r w:rsidR="00D55513" w:rsidRPr="00B63A7F">
        <w:rPr>
          <w:rFonts w:ascii="Times New Roman" w:hAnsi="Times New Roman" w:cs="Times New Roman"/>
          <w:bCs/>
          <w:sz w:val="24"/>
          <w:szCs w:val="24"/>
          <w:shd w:val="clear" w:color="auto" w:fill="FFFFFF"/>
        </w:rPr>
        <w:t>encourage</w:t>
      </w:r>
      <w:r w:rsidR="00716728" w:rsidRPr="00B63A7F">
        <w:rPr>
          <w:rFonts w:ascii="Times New Roman" w:hAnsi="Times New Roman" w:cs="Times New Roman"/>
          <w:bCs/>
          <w:sz w:val="24"/>
          <w:szCs w:val="24"/>
          <w:shd w:val="clear" w:color="auto" w:fill="FFFFFF"/>
        </w:rPr>
        <w:t xml:space="preserve"> ad</w:t>
      </w:r>
      <w:r w:rsidR="002334FA" w:rsidRPr="00B63A7F">
        <w:rPr>
          <w:rFonts w:ascii="Times New Roman" w:hAnsi="Times New Roman" w:cs="Times New Roman"/>
          <w:bCs/>
          <w:sz w:val="24"/>
          <w:szCs w:val="24"/>
          <w:shd w:val="clear" w:color="auto" w:fill="FFFFFF"/>
        </w:rPr>
        <w:t xml:space="preserve">vocacy </w:t>
      </w:r>
      <w:r w:rsidR="00716728" w:rsidRPr="00B63A7F">
        <w:rPr>
          <w:rFonts w:ascii="Times New Roman" w:hAnsi="Times New Roman" w:cs="Times New Roman"/>
          <w:bCs/>
          <w:sz w:val="24"/>
          <w:szCs w:val="24"/>
          <w:shd w:val="clear" w:color="auto" w:fill="FFFFFF"/>
        </w:rPr>
        <w:t xml:space="preserve">activities </w:t>
      </w:r>
      <w:r w:rsidR="002B3324" w:rsidRPr="00B63A7F">
        <w:rPr>
          <w:rFonts w:ascii="Times New Roman" w:hAnsi="Times New Roman" w:cs="Times New Roman"/>
          <w:bCs/>
          <w:sz w:val="24"/>
          <w:szCs w:val="24"/>
          <w:shd w:val="clear" w:color="auto" w:fill="FFFFFF"/>
        </w:rPr>
        <w:t>related to budgeted projects.</w:t>
      </w:r>
    </w:p>
    <w:p w14:paraId="48FA72BF" w14:textId="77777777" w:rsidR="00216DC3" w:rsidRPr="00B63A7F" w:rsidRDefault="00216DC3" w:rsidP="002334FA">
      <w:pPr>
        <w:spacing w:line="480" w:lineRule="auto"/>
        <w:jc w:val="both"/>
        <w:rPr>
          <w:rFonts w:ascii="Times New Roman" w:hAnsi="Times New Roman" w:cs="Times New Roman"/>
          <w:b/>
          <w:sz w:val="24"/>
          <w:szCs w:val="24"/>
          <w:shd w:val="clear" w:color="auto" w:fill="FFFFFF"/>
        </w:rPr>
      </w:pPr>
    </w:p>
    <w:p w14:paraId="23E5E591" w14:textId="6B9C47C0" w:rsidR="005F5A62" w:rsidRPr="00B63A7F" w:rsidRDefault="007D5823" w:rsidP="008E16E0">
      <w:pPr>
        <w:spacing w:line="480" w:lineRule="auto"/>
        <w:jc w:val="both"/>
        <w:rPr>
          <w:rFonts w:ascii="Times New Roman" w:hAnsi="Times New Roman" w:cs="Times New Roman"/>
          <w:iCs/>
          <w:sz w:val="24"/>
          <w:szCs w:val="24"/>
          <w:shd w:val="clear" w:color="auto" w:fill="FFFFFF"/>
        </w:rPr>
      </w:pPr>
      <w:r w:rsidRPr="00B63A7F">
        <w:rPr>
          <w:rFonts w:ascii="Times New Roman" w:hAnsi="Times New Roman" w:cs="Times New Roman"/>
          <w:b/>
          <w:sz w:val="24"/>
          <w:szCs w:val="24"/>
          <w:shd w:val="clear" w:color="auto" w:fill="FFFFFF"/>
        </w:rPr>
        <w:t>7.</w:t>
      </w:r>
      <w:r w:rsidR="00101A8B" w:rsidRPr="00B63A7F">
        <w:rPr>
          <w:rFonts w:ascii="Times New Roman" w:hAnsi="Times New Roman" w:cs="Times New Roman"/>
          <w:b/>
          <w:sz w:val="24"/>
          <w:szCs w:val="24"/>
          <w:shd w:val="clear" w:color="auto" w:fill="FFFFFF"/>
        </w:rPr>
        <w:t>2.</w:t>
      </w:r>
      <w:r w:rsidRPr="00B63A7F">
        <w:rPr>
          <w:rFonts w:ascii="Times New Roman" w:hAnsi="Times New Roman" w:cs="Times New Roman"/>
          <w:b/>
          <w:sz w:val="24"/>
          <w:szCs w:val="24"/>
          <w:shd w:val="clear" w:color="auto" w:fill="FFFFFF"/>
        </w:rPr>
        <w:t>4</w:t>
      </w:r>
      <w:r w:rsidRPr="00B63A7F">
        <w:rPr>
          <w:rFonts w:ascii="Times New Roman" w:hAnsi="Times New Roman" w:cs="Times New Roman"/>
          <w:b/>
          <w:sz w:val="24"/>
          <w:szCs w:val="24"/>
          <w:shd w:val="clear" w:color="auto" w:fill="FFFFFF"/>
        </w:rPr>
        <w:tab/>
      </w:r>
      <w:r w:rsidR="005F5A62" w:rsidRPr="00B63A7F">
        <w:rPr>
          <w:rFonts w:ascii="Times New Roman" w:hAnsi="Times New Roman" w:cs="Times New Roman"/>
          <w:b/>
          <w:sz w:val="24"/>
          <w:szCs w:val="24"/>
          <w:shd w:val="clear" w:color="auto" w:fill="FFFFFF"/>
        </w:rPr>
        <w:t xml:space="preserve">Stage Four: </w:t>
      </w:r>
      <w:r w:rsidR="005F5A62" w:rsidRPr="00B63A7F">
        <w:rPr>
          <w:rFonts w:ascii="Times New Roman" w:hAnsi="Times New Roman" w:cs="Times New Roman"/>
          <w:b/>
          <w:iCs/>
          <w:sz w:val="24"/>
          <w:szCs w:val="24"/>
          <w:shd w:val="clear" w:color="auto" w:fill="FFFFFF"/>
        </w:rPr>
        <w:t>Community Building</w:t>
      </w:r>
    </w:p>
    <w:p w14:paraId="5B26798D" w14:textId="77777777" w:rsidR="005F5A62" w:rsidRPr="00B63A7F" w:rsidRDefault="005F5A62" w:rsidP="008E16E0">
      <w:pPr>
        <w:spacing w:line="480" w:lineRule="auto"/>
        <w:jc w:val="both"/>
        <w:rPr>
          <w:rFonts w:ascii="Times New Roman" w:hAnsi="Times New Roman" w:cs="Times New Roman"/>
          <w:iCs/>
          <w:sz w:val="24"/>
          <w:szCs w:val="24"/>
          <w:shd w:val="clear" w:color="auto" w:fill="FFFFFF"/>
        </w:rPr>
      </w:pPr>
    </w:p>
    <w:p w14:paraId="6D677D0E" w14:textId="3AE23D4E" w:rsidR="008E16E0" w:rsidRPr="00B63A7F" w:rsidRDefault="008E16E0" w:rsidP="008E16E0">
      <w:pPr>
        <w:spacing w:line="480" w:lineRule="auto"/>
        <w:jc w:val="both"/>
        <w:rPr>
          <w:rFonts w:ascii="Times New Roman" w:hAnsi="Times New Roman" w:cs="Times New Roman"/>
          <w:iCs/>
          <w:sz w:val="24"/>
          <w:szCs w:val="24"/>
          <w:shd w:val="clear" w:color="auto" w:fill="FFFFFF"/>
        </w:rPr>
      </w:pPr>
      <w:r w:rsidRPr="00B63A7F">
        <w:rPr>
          <w:rFonts w:ascii="Times New Roman" w:hAnsi="Times New Roman" w:cs="Times New Roman"/>
          <w:iCs/>
          <w:sz w:val="24"/>
          <w:szCs w:val="24"/>
          <w:shd w:val="clear" w:color="auto" w:fill="FFFFFF"/>
        </w:rPr>
        <w:t xml:space="preserve">The activities of </w:t>
      </w:r>
      <w:r w:rsidRPr="00B63A7F">
        <w:rPr>
          <w:rFonts w:ascii="Times New Roman" w:hAnsi="Times New Roman" w:cs="Times New Roman"/>
          <w:i/>
          <w:sz w:val="24"/>
          <w:szCs w:val="24"/>
          <w:shd w:val="clear" w:color="auto" w:fill="FFFFFF"/>
        </w:rPr>
        <w:t>Tracka</w:t>
      </w:r>
      <w:r w:rsidR="00240159">
        <w:rPr>
          <w:rFonts w:ascii="Times New Roman" w:hAnsi="Times New Roman" w:cs="Times New Roman"/>
          <w:i/>
          <w:sz w:val="24"/>
          <w:szCs w:val="24"/>
          <w:shd w:val="clear" w:color="auto" w:fill="FFFFFF"/>
        </w:rPr>
        <w:t>,</w:t>
      </w:r>
      <w:r w:rsidRPr="00B63A7F">
        <w:rPr>
          <w:rFonts w:ascii="Times New Roman" w:hAnsi="Times New Roman" w:cs="Times New Roman"/>
          <w:iCs/>
          <w:sz w:val="24"/>
          <w:szCs w:val="24"/>
          <w:shd w:val="clear" w:color="auto" w:fill="FFFFFF"/>
        </w:rPr>
        <w:t xml:space="preserve"> </w:t>
      </w:r>
      <w:r w:rsidR="000F164F" w:rsidRPr="00B63A7F">
        <w:rPr>
          <w:rFonts w:ascii="Times New Roman" w:hAnsi="Times New Roman" w:cs="Times New Roman"/>
          <w:iCs/>
          <w:sz w:val="24"/>
          <w:szCs w:val="24"/>
          <w:shd w:val="clear" w:color="auto" w:fill="FFFFFF"/>
        </w:rPr>
        <w:t>over time</w:t>
      </w:r>
      <w:r w:rsidR="00240159">
        <w:rPr>
          <w:rFonts w:ascii="Times New Roman" w:hAnsi="Times New Roman" w:cs="Times New Roman"/>
          <w:iCs/>
          <w:sz w:val="24"/>
          <w:szCs w:val="24"/>
          <w:shd w:val="clear" w:color="auto" w:fill="FFFFFF"/>
        </w:rPr>
        <w:t>,</w:t>
      </w:r>
      <w:r w:rsidR="000F164F" w:rsidRPr="00B63A7F">
        <w:rPr>
          <w:rFonts w:ascii="Times New Roman" w:hAnsi="Times New Roman" w:cs="Times New Roman"/>
          <w:iCs/>
          <w:sz w:val="24"/>
          <w:szCs w:val="24"/>
          <w:shd w:val="clear" w:color="auto" w:fill="FFFFFF"/>
        </w:rPr>
        <w:t xml:space="preserve"> </w:t>
      </w:r>
      <w:r w:rsidR="00154B01" w:rsidRPr="00B63A7F">
        <w:rPr>
          <w:rFonts w:ascii="Times New Roman" w:hAnsi="Times New Roman" w:cs="Times New Roman"/>
          <w:iCs/>
          <w:sz w:val="24"/>
          <w:szCs w:val="24"/>
          <w:shd w:val="clear" w:color="auto" w:fill="FFFFFF"/>
        </w:rPr>
        <w:t xml:space="preserve">have </w:t>
      </w:r>
      <w:r w:rsidRPr="00B63A7F">
        <w:rPr>
          <w:rFonts w:ascii="Times New Roman" w:hAnsi="Times New Roman" w:cs="Times New Roman"/>
          <w:iCs/>
          <w:sz w:val="24"/>
          <w:szCs w:val="24"/>
          <w:shd w:val="clear" w:color="auto" w:fill="FFFFFF"/>
        </w:rPr>
        <w:t>brought together citizens, development agencies, policymakers and government officials who wish to combat corruption within the country. Th</w:t>
      </w:r>
      <w:r w:rsidR="00154B01" w:rsidRPr="00B63A7F">
        <w:rPr>
          <w:rFonts w:ascii="Times New Roman" w:hAnsi="Times New Roman" w:cs="Times New Roman"/>
          <w:iCs/>
          <w:sz w:val="24"/>
          <w:szCs w:val="24"/>
          <w:shd w:val="clear" w:color="auto" w:fill="FFFFFF"/>
        </w:rPr>
        <w:t>e</w:t>
      </w:r>
      <w:r w:rsidRPr="00B63A7F">
        <w:rPr>
          <w:rFonts w:ascii="Times New Roman" w:hAnsi="Times New Roman" w:cs="Times New Roman"/>
          <w:iCs/>
          <w:sz w:val="24"/>
          <w:szCs w:val="24"/>
          <w:shd w:val="clear" w:color="auto" w:fill="FFFFFF"/>
        </w:rPr>
        <w:t>s</w:t>
      </w:r>
      <w:r w:rsidR="00154B01" w:rsidRPr="00B63A7F">
        <w:rPr>
          <w:rFonts w:ascii="Times New Roman" w:hAnsi="Times New Roman" w:cs="Times New Roman"/>
          <w:iCs/>
          <w:sz w:val="24"/>
          <w:szCs w:val="24"/>
          <w:shd w:val="clear" w:color="auto" w:fill="FFFFFF"/>
        </w:rPr>
        <w:t>e</w:t>
      </w:r>
      <w:r w:rsidRPr="00B63A7F">
        <w:rPr>
          <w:rFonts w:ascii="Times New Roman" w:hAnsi="Times New Roman" w:cs="Times New Roman"/>
          <w:iCs/>
          <w:sz w:val="24"/>
          <w:szCs w:val="24"/>
          <w:shd w:val="clear" w:color="auto" w:fill="FFFFFF"/>
        </w:rPr>
        <w:t xml:space="preserve"> concerned </w:t>
      </w:r>
      <w:r w:rsidR="00240159" w:rsidRPr="00B63A7F">
        <w:rPr>
          <w:rFonts w:ascii="Times New Roman" w:hAnsi="Times New Roman" w:cs="Times New Roman"/>
          <w:iCs/>
          <w:sz w:val="24"/>
          <w:szCs w:val="24"/>
          <w:shd w:val="clear" w:color="auto" w:fill="FFFFFF"/>
        </w:rPr>
        <w:t>bod</w:t>
      </w:r>
      <w:r w:rsidR="00240159">
        <w:rPr>
          <w:rFonts w:ascii="Times New Roman" w:hAnsi="Times New Roman" w:cs="Times New Roman"/>
          <w:iCs/>
          <w:sz w:val="24"/>
          <w:szCs w:val="24"/>
          <w:shd w:val="clear" w:color="auto" w:fill="FFFFFF"/>
        </w:rPr>
        <w:t>ies</w:t>
      </w:r>
      <w:r w:rsidR="00240159" w:rsidRPr="00B63A7F">
        <w:rPr>
          <w:rFonts w:ascii="Times New Roman" w:hAnsi="Times New Roman" w:cs="Times New Roman"/>
          <w:iCs/>
          <w:sz w:val="24"/>
          <w:szCs w:val="24"/>
          <w:shd w:val="clear" w:color="auto" w:fill="FFFFFF"/>
        </w:rPr>
        <w:t xml:space="preserve"> </w:t>
      </w:r>
      <w:r w:rsidRPr="00B63A7F">
        <w:rPr>
          <w:rFonts w:ascii="Times New Roman" w:hAnsi="Times New Roman" w:cs="Times New Roman"/>
          <w:iCs/>
          <w:sz w:val="24"/>
          <w:szCs w:val="24"/>
          <w:shd w:val="clear" w:color="auto" w:fill="FFFFFF"/>
        </w:rPr>
        <w:t xml:space="preserve">of stakeholders were operating in isolation until the social media and social marketing activities of </w:t>
      </w:r>
      <w:r w:rsidRPr="00B63A7F">
        <w:rPr>
          <w:rFonts w:ascii="Times New Roman" w:hAnsi="Times New Roman" w:cs="Times New Roman"/>
          <w:i/>
          <w:sz w:val="24"/>
          <w:szCs w:val="24"/>
          <w:shd w:val="clear" w:color="auto" w:fill="FFFFFF"/>
        </w:rPr>
        <w:t xml:space="preserve">Tracka </w:t>
      </w:r>
      <w:r w:rsidRPr="00B63A7F">
        <w:rPr>
          <w:rFonts w:ascii="Times New Roman" w:hAnsi="Times New Roman" w:cs="Times New Roman"/>
          <w:iCs/>
          <w:sz w:val="24"/>
          <w:szCs w:val="24"/>
          <w:shd w:val="clear" w:color="auto" w:fill="FFFFFF"/>
        </w:rPr>
        <w:t xml:space="preserve">allowed them to discover each other and act collectively towards the common goal of reducing government budgetary corruption in Nigeria. </w:t>
      </w:r>
      <w:r w:rsidR="00603217" w:rsidRPr="00B63A7F">
        <w:rPr>
          <w:rFonts w:ascii="Times New Roman" w:hAnsi="Times New Roman" w:cs="Times New Roman"/>
          <w:iCs/>
          <w:sz w:val="24"/>
          <w:szCs w:val="24"/>
          <w:shd w:val="clear" w:color="auto" w:fill="FFFFFF"/>
        </w:rPr>
        <w:t>Additionally, “</w:t>
      </w:r>
      <w:proofErr w:type="spellStart"/>
      <w:r w:rsidR="00603217" w:rsidRPr="00B63A7F">
        <w:rPr>
          <w:rFonts w:ascii="Times New Roman" w:hAnsi="Times New Roman" w:cs="Times New Roman"/>
          <w:i/>
          <w:sz w:val="24"/>
          <w:szCs w:val="24"/>
          <w:shd w:val="clear" w:color="auto" w:fill="FFFFFF"/>
        </w:rPr>
        <w:t>Trackaplus</w:t>
      </w:r>
      <w:proofErr w:type="spellEnd"/>
      <w:r w:rsidR="00603217" w:rsidRPr="00B63A7F">
        <w:rPr>
          <w:rFonts w:ascii="Times New Roman" w:hAnsi="Times New Roman" w:cs="Times New Roman"/>
          <w:i/>
          <w:sz w:val="24"/>
          <w:szCs w:val="24"/>
          <w:shd w:val="clear" w:color="auto" w:fill="FFFFFF"/>
        </w:rPr>
        <w:t>”</w:t>
      </w:r>
      <w:r w:rsidR="00603217" w:rsidRPr="00B63A7F">
        <w:rPr>
          <w:rFonts w:ascii="Times New Roman" w:hAnsi="Times New Roman" w:cs="Times New Roman"/>
          <w:iCs/>
          <w:sz w:val="24"/>
          <w:szCs w:val="24"/>
          <w:shd w:val="clear" w:color="auto" w:fill="FFFFFF"/>
        </w:rPr>
        <w:t xml:space="preserve">, a programme produced by </w:t>
      </w:r>
      <w:proofErr w:type="spellStart"/>
      <w:r w:rsidR="00603217" w:rsidRPr="00B63A7F">
        <w:rPr>
          <w:rFonts w:ascii="Times New Roman" w:hAnsi="Times New Roman" w:cs="Times New Roman"/>
          <w:i/>
          <w:sz w:val="24"/>
          <w:szCs w:val="24"/>
          <w:shd w:val="clear" w:color="auto" w:fill="FFFFFF"/>
        </w:rPr>
        <w:t>BudgIT</w:t>
      </w:r>
      <w:proofErr w:type="spellEnd"/>
      <w:r w:rsidR="00603217" w:rsidRPr="00B63A7F">
        <w:rPr>
          <w:rFonts w:ascii="Times New Roman" w:hAnsi="Times New Roman" w:cs="Times New Roman"/>
          <w:iCs/>
          <w:sz w:val="24"/>
          <w:szCs w:val="24"/>
          <w:shd w:val="clear" w:color="auto" w:fill="FFFFFF"/>
        </w:rPr>
        <w:t xml:space="preserve"> in collaboration with a popular Nigerian television station, “ChannelsTV”, has been able to successfully find and report on abandoned projects in many communities, particularly on infrastructure projects that have been abandoned </w:t>
      </w:r>
      <w:r w:rsidR="00603217" w:rsidRPr="00B63A7F">
        <w:rPr>
          <w:rFonts w:ascii="Times New Roman" w:hAnsi="Times New Roman" w:cs="Times New Roman"/>
          <w:iCs/>
          <w:sz w:val="24"/>
          <w:szCs w:val="24"/>
          <w:shd w:val="clear" w:color="auto" w:fill="FFFFFF"/>
        </w:rPr>
        <w:fldChar w:fldCharType="begin" w:fldLock="1"/>
      </w:r>
      <w:r w:rsidR="00422331" w:rsidRPr="00B63A7F">
        <w:rPr>
          <w:rFonts w:ascii="Times New Roman" w:hAnsi="Times New Roman" w:cs="Times New Roman"/>
          <w:iCs/>
          <w:sz w:val="24"/>
          <w:szCs w:val="24"/>
          <w:shd w:val="clear" w:color="auto" w:fill="FFFFFF"/>
        </w:rPr>
        <w:instrText>ADDIN CSL_CITATION { "citationItems" : [ { "id" : "ITEM-1", "itemData" : { "URL" : "https://www.channelstv.com/programmes/tracka/", "accessed" : { "date-parts" : [ [ "2020", "5", "30" ] ] }, "author" : [ { "dropping-particle" : "", "family" : "ChannelsTV", "given" : "", "non-dropping-particle" : "", "parse-names" : false, "suffix" : "" } ], "id" : "ITEM-1", "issued" : { "date-parts" : [ [ "2018" ] ] }, "title" : "Tracka Plus Programmes", "type" : "webpage" }, "uris" : [ "http://www.mendeley.com/documents/?uuid=b90a64d9-cc2f-4c84-9303-4105f82d1f36" ] } ], "mendeley" : { "formattedCitation" : "(ChannelsTV, 2018)", "plainTextFormattedCitation" : "(ChannelsTV, 2018)", "previouslyFormattedCitation" : "(ChannelsTV, 2018)" }, "properties" : { "noteIndex" : 0 }, "schema" : "https://github.com/citation-style-language/schema/raw/master/csl-citation.json" }</w:instrText>
      </w:r>
      <w:r w:rsidR="00603217" w:rsidRPr="00B63A7F">
        <w:rPr>
          <w:rFonts w:ascii="Times New Roman" w:hAnsi="Times New Roman" w:cs="Times New Roman"/>
          <w:iCs/>
          <w:sz w:val="24"/>
          <w:szCs w:val="24"/>
          <w:shd w:val="clear" w:color="auto" w:fill="FFFFFF"/>
        </w:rPr>
        <w:fldChar w:fldCharType="separate"/>
      </w:r>
      <w:r w:rsidR="00603217" w:rsidRPr="00B63A7F">
        <w:rPr>
          <w:rFonts w:ascii="Times New Roman" w:hAnsi="Times New Roman" w:cs="Times New Roman"/>
          <w:iCs/>
          <w:noProof/>
          <w:sz w:val="24"/>
          <w:szCs w:val="24"/>
          <w:shd w:val="clear" w:color="auto" w:fill="FFFFFF"/>
        </w:rPr>
        <w:t>(ChannelsTV, 2018)</w:t>
      </w:r>
      <w:r w:rsidR="00603217" w:rsidRPr="00B63A7F">
        <w:rPr>
          <w:rFonts w:ascii="Times New Roman" w:hAnsi="Times New Roman" w:cs="Times New Roman"/>
          <w:iCs/>
          <w:sz w:val="24"/>
          <w:szCs w:val="24"/>
          <w:shd w:val="clear" w:color="auto" w:fill="FFFFFF"/>
        </w:rPr>
        <w:fldChar w:fldCharType="end"/>
      </w:r>
      <w:r w:rsidR="00603217" w:rsidRPr="00B63A7F">
        <w:rPr>
          <w:rFonts w:ascii="Times New Roman" w:hAnsi="Times New Roman" w:cs="Times New Roman"/>
          <w:iCs/>
          <w:sz w:val="24"/>
          <w:szCs w:val="24"/>
          <w:shd w:val="clear" w:color="auto" w:fill="FFFFFF"/>
        </w:rPr>
        <w:t>.</w:t>
      </w:r>
    </w:p>
    <w:p w14:paraId="3635709B" w14:textId="77777777" w:rsidR="008E16E0" w:rsidRPr="00B63A7F" w:rsidRDefault="008E16E0" w:rsidP="008E16E0">
      <w:pPr>
        <w:spacing w:line="480" w:lineRule="auto"/>
        <w:jc w:val="both"/>
        <w:rPr>
          <w:rFonts w:ascii="Times New Roman" w:hAnsi="Times New Roman" w:cs="Times New Roman"/>
          <w:iCs/>
          <w:sz w:val="24"/>
          <w:szCs w:val="24"/>
          <w:shd w:val="clear" w:color="auto" w:fill="FFFFFF"/>
        </w:rPr>
      </w:pPr>
    </w:p>
    <w:p w14:paraId="3B2DC127" w14:textId="161E96DA" w:rsidR="008E16E0" w:rsidRPr="00B63A7F" w:rsidRDefault="008E16E0" w:rsidP="008E16E0">
      <w:pPr>
        <w:spacing w:line="480" w:lineRule="auto"/>
        <w:jc w:val="both"/>
        <w:rPr>
          <w:rFonts w:ascii="Times New Roman" w:hAnsi="Times New Roman" w:cs="Times New Roman"/>
          <w:iCs/>
          <w:sz w:val="24"/>
          <w:szCs w:val="24"/>
          <w:shd w:val="clear" w:color="auto" w:fill="FFFFFF"/>
        </w:rPr>
      </w:pPr>
      <w:r w:rsidRPr="00B63A7F">
        <w:rPr>
          <w:rFonts w:ascii="Times New Roman" w:hAnsi="Times New Roman" w:cs="Times New Roman"/>
          <w:iCs/>
          <w:sz w:val="24"/>
          <w:szCs w:val="24"/>
          <w:shd w:val="clear" w:color="auto" w:fill="FFFFFF"/>
        </w:rPr>
        <w:t>We observe that</w:t>
      </w:r>
      <w:r w:rsidR="00240159">
        <w:rPr>
          <w:rFonts w:ascii="Times New Roman" w:hAnsi="Times New Roman" w:cs="Times New Roman"/>
          <w:iCs/>
          <w:sz w:val="24"/>
          <w:szCs w:val="24"/>
          <w:shd w:val="clear" w:color="auto" w:fill="FFFFFF"/>
        </w:rPr>
        <w:t>,</w:t>
      </w:r>
      <w:r w:rsidRPr="00B63A7F">
        <w:rPr>
          <w:rFonts w:ascii="Times New Roman" w:hAnsi="Times New Roman" w:cs="Times New Roman"/>
          <w:iCs/>
          <w:sz w:val="24"/>
          <w:szCs w:val="24"/>
          <w:shd w:val="clear" w:color="auto" w:fill="FFFFFF"/>
        </w:rPr>
        <w:t xml:space="preserve"> since September 2018, this community now meets virtually through social media channels like Facebook (where </w:t>
      </w:r>
      <w:r w:rsidRPr="00B63A7F">
        <w:rPr>
          <w:rFonts w:ascii="Times New Roman" w:hAnsi="Times New Roman" w:cs="Times New Roman"/>
          <w:i/>
          <w:sz w:val="24"/>
          <w:szCs w:val="24"/>
          <w:shd w:val="clear" w:color="auto" w:fill="FFFFFF"/>
        </w:rPr>
        <w:t>Tracka</w:t>
      </w:r>
      <w:r w:rsidRPr="00B63A7F">
        <w:rPr>
          <w:rFonts w:ascii="Times New Roman" w:hAnsi="Times New Roman" w:cs="Times New Roman"/>
          <w:iCs/>
          <w:sz w:val="24"/>
          <w:szCs w:val="24"/>
          <w:shd w:val="clear" w:color="auto" w:fill="FFFFFF"/>
        </w:rPr>
        <w:t xml:space="preserve"> had about </w:t>
      </w:r>
      <w:r w:rsidR="00603217" w:rsidRPr="00B63A7F">
        <w:rPr>
          <w:rFonts w:ascii="Times New Roman" w:hAnsi="Times New Roman" w:cs="Times New Roman"/>
          <w:iCs/>
          <w:sz w:val="24"/>
          <w:szCs w:val="24"/>
          <w:shd w:val="clear" w:color="auto" w:fill="FFFFFF"/>
        </w:rPr>
        <w:t>6</w:t>
      </w:r>
      <w:r w:rsidRPr="00B63A7F">
        <w:rPr>
          <w:rFonts w:ascii="Times New Roman" w:hAnsi="Times New Roman" w:cs="Times New Roman"/>
          <w:iCs/>
          <w:sz w:val="24"/>
          <w:szCs w:val="24"/>
          <w:shd w:val="clear" w:color="auto" w:fill="FFFFFF"/>
        </w:rPr>
        <w:t>,</w:t>
      </w:r>
      <w:r w:rsidR="00603217" w:rsidRPr="00B63A7F">
        <w:rPr>
          <w:rFonts w:ascii="Times New Roman" w:hAnsi="Times New Roman" w:cs="Times New Roman"/>
          <w:iCs/>
          <w:sz w:val="24"/>
          <w:szCs w:val="24"/>
          <w:shd w:val="clear" w:color="auto" w:fill="FFFFFF"/>
        </w:rPr>
        <w:t>500</w:t>
      </w:r>
      <w:r w:rsidR="003454D2" w:rsidRPr="00B63A7F">
        <w:rPr>
          <w:rFonts w:ascii="Times New Roman" w:hAnsi="Times New Roman" w:cs="Times New Roman"/>
          <w:iCs/>
          <w:sz w:val="24"/>
          <w:szCs w:val="24"/>
          <w:shd w:val="clear" w:color="auto" w:fill="FFFFFF"/>
        </w:rPr>
        <w:t xml:space="preserve"> followers</w:t>
      </w:r>
      <w:r w:rsidRPr="00B63A7F">
        <w:rPr>
          <w:rFonts w:ascii="Times New Roman" w:hAnsi="Times New Roman" w:cs="Times New Roman"/>
          <w:iCs/>
          <w:sz w:val="24"/>
          <w:szCs w:val="24"/>
          <w:shd w:val="clear" w:color="auto" w:fill="FFFFFF"/>
        </w:rPr>
        <w:t xml:space="preserve"> </w:t>
      </w:r>
      <w:r w:rsidR="00603217" w:rsidRPr="00B63A7F">
        <w:rPr>
          <w:rFonts w:ascii="Times New Roman" w:hAnsi="Times New Roman" w:cs="Times New Roman"/>
          <w:iCs/>
          <w:sz w:val="24"/>
          <w:szCs w:val="24"/>
          <w:shd w:val="clear" w:color="auto" w:fill="FFFFFF"/>
        </w:rPr>
        <w:t xml:space="preserve">in December 2019 and about </w:t>
      </w:r>
      <w:r w:rsidR="003454D2" w:rsidRPr="00B63A7F">
        <w:rPr>
          <w:rFonts w:ascii="Times New Roman" w:hAnsi="Times New Roman" w:cs="Times New Roman"/>
          <w:iCs/>
          <w:sz w:val="24"/>
          <w:szCs w:val="24"/>
          <w:shd w:val="clear" w:color="auto" w:fill="FFFFFF"/>
        </w:rPr>
        <w:t>7</w:t>
      </w:r>
      <w:r w:rsidR="00603217" w:rsidRPr="00B63A7F">
        <w:rPr>
          <w:rFonts w:ascii="Times New Roman" w:hAnsi="Times New Roman" w:cs="Times New Roman"/>
          <w:iCs/>
          <w:sz w:val="24"/>
          <w:szCs w:val="24"/>
          <w:shd w:val="clear" w:color="auto" w:fill="FFFFFF"/>
        </w:rPr>
        <w:t>,</w:t>
      </w:r>
      <w:r w:rsidR="003454D2" w:rsidRPr="00B63A7F">
        <w:rPr>
          <w:rFonts w:ascii="Times New Roman" w:hAnsi="Times New Roman" w:cs="Times New Roman"/>
          <w:iCs/>
          <w:sz w:val="24"/>
          <w:szCs w:val="24"/>
          <w:shd w:val="clear" w:color="auto" w:fill="FFFFFF"/>
        </w:rPr>
        <w:t>1</w:t>
      </w:r>
      <w:r w:rsidR="00603217" w:rsidRPr="00B63A7F">
        <w:rPr>
          <w:rFonts w:ascii="Times New Roman" w:hAnsi="Times New Roman" w:cs="Times New Roman"/>
          <w:iCs/>
          <w:sz w:val="24"/>
          <w:szCs w:val="24"/>
          <w:shd w:val="clear" w:color="auto" w:fill="FFFFFF"/>
        </w:rPr>
        <w:t xml:space="preserve">00 followers </w:t>
      </w:r>
      <w:r w:rsidR="003454D2" w:rsidRPr="00B63A7F">
        <w:rPr>
          <w:rFonts w:ascii="Times New Roman" w:hAnsi="Times New Roman" w:cs="Times New Roman"/>
          <w:iCs/>
          <w:sz w:val="24"/>
          <w:szCs w:val="24"/>
          <w:shd w:val="clear" w:color="auto" w:fill="FFFFFF"/>
        </w:rPr>
        <w:t xml:space="preserve">in </w:t>
      </w:r>
      <w:r w:rsidR="009545C2" w:rsidRPr="00B63A7F">
        <w:rPr>
          <w:rFonts w:ascii="Times New Roman" w:hAnsi="Times New Roman" w:cs="Times New Roman"/>
          <w:iCs/>
          <w:sz w:val="24"/>
          <w:szCs w:val="24"/>
          <w:shd w:val="clear" w:color="auto" w:fill="FFFFFF"/>
        </w:rPr>
        <w:t xml:space="preserve">March </w:t>
      </w:r>
      <w:r w:rsidR="00603217" w:rsidRPr="00B63A7F">
        <w:rPr>
          <w:rFonts w:ascii="Times New Roman" w:hAnsi="Times New Roman" w:cs="Times New Roman"/>
          <w:iCs/>
          <w:sz w:val="24"/>
          <w:szCs w:val="24"/>
          <w:shd w:val="clear" w:color="auto" w:fill="FFFFFF"/>
        </w:rPr>
        <w:t>2020</w:t>
      </w:r>
      <w:r w:rsidRPr="00B63A7F">
        <w:rPr>
          <w:rFonts w:ascii="Times New Roman" w:hAnsi="Times New Roman" w:cs="Times New Roman"/>
          <w:iCs/>
          <w:sz w:val="24"/>
          <w:szCs w:val="24"/>
          <w:shd w:val="clear" w:color="auto" w:fill="FFFFFF"/>
        </w:rPr>
        <w:t xml:space="preserve">) and Twitter (where </w:t>
      </w:r>
      <w:r w:rsidRPr="00B63A7F">
        <w:rPr>
          <w:rFonts w:ascii="Times New Roman" w:hAnsi="Times New Roman" w:cs="Times New Roman"/>
          <w:i/>
          <w:sz w:val="24"/>
          <w:szCs w:val="24"/>
          <w:shd w:val="clear" w:color="auto" w:fill="FFFFFF"/>
        </w:rPr>
        <w:t>Tracka</w:t>
      </w:r>
      <w:r w:rsidRPr="00B63A7F">
        <w:rPr>
          <w:rFonts w:ascii="Times New Roman" w:hAnsi="Times New Roman" w:cs="Times New Roman"/>
          <w:iCs/>
          <w:sz w:val="24"/>
          <w:szCs w:val="24"/>
          <w:shd w:val="clear" w:color="auto" w:fill="FFFFFF"/>
        </w:rPr>
        <w:t xml:space="preserve"> had about 54,000 followers</w:t>
      </w:r>
      <w:r w:rsidR="00603217" w:rsidRPr="00B63A7F">
        <w:rPr>
          <w:rFonts w:ascii="Times New Roman" w:hAnsi="Times New Roman" w:cs="Times New Roman"/>
          <w:iCs/>
          <w:sz w:val="24"/>
          <w:szCs w:val="24"/>
          <w:shd w:val="clear" w:color="auto" w:fill="FFFFFF"/>
        </w:rPr>
        <w:t xml:space="preserve"> in December 2019 and about 73,000 followers</w:t>
      </w:r>
      <w:r w:rsidR="003454D2" w:rsidRPr="00B63A7F">
        <w:rPr>
          <w:rFonts w:ascii="Times New Roman" w:hAnsi="Times New Roman" w:cs="Times New Roman"/>
          <w:iCs/>
          <w:sz w:val="24"/>
          <w:szCs w:val="24"/>
          <w:shd w:val="clear" w:color="auto" w:fill="FFFFFF"/>
        </w:rPr>
        <w:t xml:space="preserve"> </w:t>
      </w:r>
      <w:r w:rsidR="009545C2" w:rsidRPr="00B63A7F">
        <w:rPr>
          <w:rFonts w:ascii="Times New Roman" w:hAnsi="Times New Roman" w:cs="Times New Roman"/>
          <w:iCs/>
          <w:sz w:val="24"/>
          <w:szCs w:val="24"/>
          <w:shd w:val="clear" w:color="auto" w:fill="FFFFFF"/>
        </w:rPr>
        <w:t>in March 2020</w:t>
      </w:r>
      <w:r w:rsidRPr="00B63A7F">
        <w:rPr>
          <w:rFonts w:ascii="Times New Roman" w:hAnsi="Times New Roman" w:cs="Times New Roman"/>
          <w:iCs/>
          <w:sz w:val="24"/>
          <w:szCs w:val="24"/>
          <w:shd w:val="clear" w:color="auto" w:fill="FFFFFF"/>
        </w:rPr>
        <w:t xml:space="preserve">), and face-to-face via town hall meetings which are also promoted via </w:t>
      </w:r>
      <w:r w:rsidR="004B070C" w:rsidRPr="00B63A7F">
        <w:rPr>
          <w:rFonts w:ascii="Times New Roman" w:hAnsi="Times New Roman" w:cs="Times New Roman"/>
          <w:iCs/>
          <w:sz w:val="24"/>
          <w:szCs w:val="24"/>
          <w:shd w:val="clear" w:color="auto" w:fill="FFFFFF"/>
        </w:rPr>
        <w:t>ICT</w:t>
      </w:r>
      <w:r w:rsidRPr="00B63A7F">
        <w:rPr>
          <w:rFonts w:ascii="Times New Roman" w:hAnsi="Times New Roman" w:cs="Times New Roman"/>
          <w:iCs/>
          <w:sz w:val="24"/>
          <w:szCs w:val="24"/>
          <w:shd w:val="clear" w:color="auto" w:fill="FFFFFF"/>
        </w:rPr>
        <w:t>. As a community leader on Twitter commented</w:t>
      </w:r>
      <w:r w:rsidR="00B1763D" w:rsidRPr="00B63A7F">
        <w:rPr>
          <w:rFonts w:ascii="Times New Roman" w:hAnsi="Times New Roman" w:cs="Times New Roman"/>
          <w:iCs/>
          <w:sz w:val="24"/>
          <w:szCs w:val="24"/>
          <w:shd w:val="clear" w:color="auto" w:fill="FFFFFF"/>
        </w:rPr>
        <w:t xml:space="preserve"> (2018)</w:t>
      </w:r>
      <w:r w:rsidRPr="00B63A7F">
        <w:rPr>
          <w:rFonts w:ascii="Times New Roman" w:hAnsi="Times New Roman" w:cs="Times New Roman"/>
          <w:iCs/>
          <w:sz w:val="24"/>
          <w:szCs w:val="24"/>
          <w:shd w:val="clear" w:color="auto" w:fill="FFFFFF"/>
        </w:rPr>
        <w:t xml:space="preserve">: </w:t>
      </w:r>
    </w:p>
    <w:p w14:paraId="6557BCA6" w14:textId="77777777" w:rsidR="008E16E0" w:rsidRPr="00B63A7F" w:rsidRDefault="008E16E0" w:rsidP="008E16E0">
      <w:pPr>
        <w:spacing w:line="480" w:lineRule="auto"/>
        <w:jc w:val="both"/>
        <w:rPr>
          <w:rFonts w:ascii="Times New Roman" w:hAnsi="Times New Roman" w:cs="Times New Roman"/>
          <w:iCs/>
          <w:sz w:val="24"/>
          <w:szCs w:val="24"/>
          <w:shd w:val="clear" w:color="auto" w:fill="FFFFFF"/>
        </w:rPr>
      </w:pPr>
    </w:p>
    <w:p w14:paraId="71ED1115" w14:textId="4A1263D2" w:rsidR="008E16E0" w:rsidRPr="00B63A7F" w:rsidRDefault="008E16E0" w:rsidP="008E16E0">
      <w:pPr>
        <w:spacing w:line="480" w:lineRule="auto"/>
        <w:jc w:val="both"/>
        <w:rPr>
          <w:rFonts w:ascii="Times New Roman" w:hAnsi="Times New Roman" w:cs="Times New Roman"/>
          <w:i/>
          <w:sz w:val="24"/>
          <w:szCs w:val="24"/>
          <w:shd w:val="clear" w:color="auto" w:fill="FFFFFF"/>
        </w:rPr>
      </w:pPr>
      <w:r w:rsidRPr="00B63A7F">
        <w:rPr>
          <w:rFonts w:ascii="Times New Roman" w:hAnsi="Times New Roman" w:cs="Times New Roman"/>
          <w:i/>
          <w:sz w:val="24"/>
          <w:szCs w:val="24"/>
          <w:shd w:val="clear" w:color="auto" w:fill="FFFFFF"/>
        </w:rPr>
        <w:lastRenderedPageBreak/>
        <w:t>“Thank you Tracka, these are the kinds of things we wouldn’t have known without you and now you have brought all of us together to fight this corruption.”</w:t>
      </w:r>
    </w:p>
    <w:p w14:paraId="11327A9D" w14:textId="5896A443" w:rsidR="00831F53" w:rsidRPr="00B63A7F" w:rsidRDefault="00831F53" w:rsidP="008E16E0">
      <w:pPr>
        <w:spacing w:line="480" w:lineRule="auto"/>
        <w:jc w:val="both"/>
        <w:rPr>
          <w:rFonts w:ascii="Times New Roman" w:hAnsi="Times New Roman" w:cs="Times New Roman"/>
          <w:i/>
          <w:sz w:val="24"/>
          <w:szCs w:val="24"/>
          <w:shd w:val="clear" w:color="auto" w:fill="FFFFFF"/>
        </w:rPr>
      </w:pPr>
    </w:p>
    <w:p w14:paraId="7BB3B611" w14:textId="0CE31ED8" w:rsidR="00831F53" w:rsidRPr="00B63A7F" w:rsidRDefault="00831F53" w:rsidP="00831F53">
      <w:pPr>
        <w:spacing w:line="480" w:lineRule="auto"/>
        <w:jc w:val="both"/>
        <w:rPr>
          <w:rFonts w:ascii="Times New Roman" w:hAnsi="Times New Roman" w:cs="Times New Roman"/>
          <w:iCs/>
          <w:sz w:val="24"/>
          <w:szCs w:val="24"/>
          <w:shd w:val="clear" w:color="auto" w:fill="FFFFFF"/>
        </w:rPr>
      </w:pPr>
      <w:r w:rsidRPr="00B63A7F">
        <w:rPr>
          <w:rFonts w:ascii="Times New Roman" w:hAnsi="Times New Roman" w:cs="Times New Roman"/>
          <w:iCs/>
          <w:sz w:val="24"/>
          <w:szCs w:val="24"/>
          <w:shd w:val="clear" w:color="auto" w:fill="FFFFFF"/>
        </w:rPr>
        <w:t xml:space="preserve">As a </w:t>
      </w:r>
      <w:r w:rsidRPr="00664DB5">
        <w:rPr>
          <w:rFonts w:ascii="Times New Roman" w:hAnsi="Times New Roman" w:cs="Times New Roman"/>
          <w:i/>
          <w:sz w:val="24"/>
          <w:szCs w:val="24"/>
          <w:shd w:val="clear" w:color="auto" w:fill="FFFFFF"/>
        </w:rPr>
        <w:t>Tracka</w:t>
      </w:r>
      <w:r w:rsidRPr="00B63A7F">
        <w:rPr>
          <w:rFonts w:ascii="Times New Roman" w:hAnsi="Times New Roman" w:cs="Times New Roman"/>
          <w:iCs/>
          <w:sz w:val="24"/>
          <w:szCs w:val="24"/>
          <w:shd w:val="clear" w:color="auto" w:fill="FFFFFF"/>
        </w:rPr>
        <w:t xml:space="preserve"> team member </w:t>
      </w:r>
      <w:r w:rsidR="00216415" w:rsidRPr="00B63A7F">
        <w:rPr>
          <w:rFonts w:ascii="Times New Roman" w:hAnsi="Times New Roman" w:cs="Times New Roman"/>
          <w:iCs/>
          <w:sz w:val="24"/>
          <w:szCs w:val="24"/>
          <w:shd w:val="clear" w:color="auto" w:fill="FFFFFF"/>
        </w:rPr>
        <w:t xml:space="preserve">also </w:t>
      </w:r>
      <w:r w:rsidRPr="00B63A7F">
        <w:rPr>
          <w:rFonts w:ascii="Times New Roman" w:hAnsi="Times New Roman" w:cs="Times New Roman"/>
          <w:iCs/>
          <w:sz w:val="24"/>
          <w:szCs w:val="24"/>
          <w:shd w:val="clear" w:color="auto" w:fill="FFFFFF"/>
        </w:rPr>
        <w:t>explained to us (201</w:t>
      </w:r>
      <w:r w:rsidR="00957B7E" w:rsidRPr="00B63A7F">
        <w:rPr>
          <w:rFonts w:ascii="Times New Roman" w:hAnsi="Times New Roman" w:cs="Times New Roman"/>
          <w:iCs/>
          <w:sz w:val="24"/>
          <w:szCs w:val="24"/>
          <w:shd w:val="clear" w:color="auto" w:fill="FFFFFF"/>
        </w:rPr>
        <w:t>9</w:t>
      </w:r>
      <w:r w:rsidRPr="00B63A7F">
        <w:rPr>
          <w:rFonts w:ascii="Times New Roman" w:hAnsi="Times New Roman" w:cs="Times New Roman"/>
          <w:iCs/>
          <w:sz w:val="24"/>
          <w:szCs w:val="24"/>
          <w:shd w:val="clear" w:color="auto" w:fill="FFFFFF"/>
        </w:rPr>
        <w:t xml:space="preserve">): </w:t>
      </w:r>
    </w:p>
    <w:p w14:paraId="385CA270" w14:textId="77777777" w:rsidR="00831F53" w:rsidRPr="00B63A7F" w:rsidRDefault="00831F53" w:rsidP="00831F53">
      <w:pPr>
        <w:spacing w:line="480" w:lineRule="auto"/>
        <w:jc w:val="both"/>
        <w:rPr>
          <w:rFonts w:ascii="Times New Roman" w:hAnsi="Times New Roman" w:cs="Times New Roman"/>
          <w:iCs/>
          <w:sz w:val="24"/>
          <w:szCs w:val="24"/>
          <w:shd w:val="clear" w:color="auto" w:fill="FFFFFF"/>
        </w:rPr>
      </w:pPr>
    </w:p>
    <w:p w14:paraId="26288644" w14:textId="46A82F62" w:rsidR="00831F53" w:rsidRPr="00B63A7F" w:rsidRDefault="00831F53" w:rsidP="008E16E0">
      <w:pPr>
        <w:spacing w:line="480" w:lineRule="auto"/>
        <w:jc w:val="both"/>
        <w:rPr>
          <w:rFonts w:ascii="Times New Roman" w:hAnsi="Times New Roman" w:cs="Times New Roman"/>
          <w:i/>
          <w:sz w:val="24"/>
          <w:szCs w:val="24"/>
          <w:shd w:val="clear" w:color="auto" w:fill="FFFFFF"/>
        </w:rPr>
      </w:pPr>
      <w:r w:rsidRPr="00B63A7F">
        <w:rPr>
          <w:rFonts w:ascii="Times New Roman" w:hAnsi="Times New Roman" w:cs="Times New Roman"/>
          <w:i/>
          <w:sz w:val="24"/>
          <w:szCs w:val="24"/>
          <w:shd w:val="clear" w:color="auto" w:fill="FFFFFF"/>
        </w:rPr>
        <w:t>“Some people and concerned bodies now come to us directly because they know we exist</w:t>
      </w:r>
      <w:r w:rsidR="00154B01" w:rsidRPr="00B63A7F">
        <w:rPr>
          <w:rFonts w:ascii="Times New Roman" w:hAnsi="Times New Roman" w:cs="Times New Roman"/>
          <w:i/>
          <w:sz w:val="24"/>
          <w:szCs w:val="24"/>
          <w:shd w:val="clear" w:color="auto" w:fill="FFFFFF"/>
        </w:rPr>
        <w:t>,</w:t>
      </w:r>
      <w:r w:rsidRPr="00B63A7F">
        <w:rPr>
          <w:rFonts w:ascii="Times New Roman" w:hAnsi="Times New Roman" w:cs="Times New Roman"/>
          <w:i/>
          <w:sz w:val="24"/>
          <w:szCs w:val="24"/>
          <w:shd w:val="clear" w:color="auto" w:fill="FFFFFF"/>
        </w:rPr>
        <w:t xml:space="preserve"> unlike the former days when we used to introduce ourselves all the time. Now, some of them even proactively ask for materials so they can engage in community activism.</w:t>
      </w:r>
      <w:r w:rsidR="00D87DB4" w:rsidRPr="00B63A7F">
        <w:rPr>
          <w:rFonts w:ascii="Times New Roman" w:hAnsi="Times New Roman" w:cs="Times New Roman"/>
          <w:i/>
          <w:sz w:val="24"/>
          <w:szCs w:val="24"/>
          <w:shd w:val="clear" w:color="auto" w:fill="FFFFFF"/>
        </w:rPr>
        <w:t xml:space="preserve"> Many </w:t>
      </w:r>
      <w:r w:rsidR="00DD2F6F" w:rsidRPr="00B63A7F">
        <w:rPr>
          <w:rFonts w:ascii="Times New Roman" w:hAnsi="Times New Roman" w:cs="Times New Roman"/>
          <w:i/>
          <w:sz w:val="24"/>
          <w:szCs w:val="24"/>
          <w:shd w:val="clear" w:color="auto" w:fill="FFFFFF"/>
        </w:rPr>
        <w:t>smaller groups</w:t>
      </w:r>
      <w:r w:rsidR="00D87DB4" w:rsidRPr="00B63A7F">
        <w:rPr>
          <w:rFonts w:ascii="Times New Roman" w:hAnsi="Times New Roman" w:cs="Times New Roman"/>
          <w:i/>
          <w:sz w:val="24"/>
          <w:szCs w:val="24"/>
          <w:shd w:val="clear" w:color="auto" w:fill="FFFFFF"/>
        </w:rPr>
        <w:t xml:space="preserve"> and anti-corruption activists have formed around our activities</w:t>
      </w:r>
      <w:r w:rsidR="009545C2" w:rsidRPr="00B63A7F">
        <w:rPr>
          <w:rFonts w:ascii="Times New Roman" w:hAnsi="Times New Roman" w:cs="Times New Roman"/>
          <w:i/>
          <w:sz w:val="24"/>
          <w:szCs w:val="24"/>
          <w:shd w:val="clear" w:color="auto" w:fill="FFFFFF"/>
        </w:rPr>
        <w:t>.</w:t>
      </w:r>
      <w:r w:rsidRPr="00B63A7F">
        <w:rPr>
          <w:rFonts w:ascii="Times New Roman" w:hAnsi="Times New Roman" w:cs="Times New Roman"/>
          <w:i/>
          <w:sz w:val="24"/>
          <w:szCs w:val="24"/>
          <w:shd w:val="clear" w:color="auto" w:fill="FFFFFF"/>
        </w:rPr>
        <w:t>”</w:t>
      </w:r>
    </w:p>
    <w:p w14:paraId="3D2E9972" w14:textId="3FC171E5" w:rsidR="002B3324" w:rsidRPr="00B63A7F" w:rsidRDefault="002B3324" w:rsidP="008E16E0">
      <w:pPr>
        <w:spacing w:line="480" w:lineRule="auto"/>
        <w:jc w:val="both"/>
        <w:rPr>
          <w:rFonts w:ascii="Times New Roman" w:hAnsi="Times New Roman" w:cs="Times New Roman"/>
          <w:i/>
          <w:sz w:val="24"/>
          <w:szCs w:val="24"/>
          <w:shd w:val="clear" w:color="auto" w:fill="FFFFFF"/>
        </w:rPr>
      </w:pPr>
    </w:p>
    <w:p w14:paraId="2B8509B3" w14:textId="3B2B7CF1" w:rsidR="002B3324" w:rsidRPr="00B63A7F" w:rsidRDefault="002B3324" w:rsidP="002B3324">
      <w:pPr>
        <w:spacing w:line="480" w:lineRule="auto"/>
        <w:jc w:val="both"/>
        <w:rPr>
          <w:rFonts w:ascii="Times New Roman" w:hAnsi="Times New Roman" w:cs="Times New Roman"/>
          <w:sz w:val="24"/>
          <w:szCs w:val="24"/>
        </w:rPr>
      </w:pPr>
      <w:r w:rsidRPr="00B63A7F">
        <w:rPr>
          <w:rFonts w:ascii="Times New Roman" w:hAnsi="Times New Roman" w:cs="Times New Roman"/>
          <w:iCs/>
          <w:sz w:val="24"/>
          <w:szCs w:val="24"/>
          <w:shd w:val="clear" w:color="auto" w:fill="FFFFFF"/>
        </w:rPr>
        <w:t xml:space="preserve">This </w:t>
      </w:r>
      <w:r w:rsidR="004B070C" w:rsidRPr="00B63A7F">
        <w:rPr>
          <w:rFonts w:ascii="Times New Roman" w:hAnsi="Times New Roman" w:cs="Times New Roman"/>
          <w:iCs/>
          <w:sz w:val="24"/>
          <w:szCs w:val="24"/>
          <w:shd w:val="clear" w:color="auto" w:fill="FFFFFF"/>
        </w:rPr>
        <w:t>relate</w:t>
      </w:r>
      <w:r w:rsidRPr="00B63A7F">
        <w:rPr>
          <w:rFonts w:ascii="Times New Roman" w:hAnsi="Times New Roman" w:cs="Times New Roman"/>
          <w:iCs/>
          <w:sz w:val="24"/>
          <w:szCs w:val="24"/>
          <w:shd w:val="clear" w:color="auto" w:fill="FFFFFF"/>
        </w:rPr>
        <w:t xml:space="preserve">s to the </w:t>
      </w:r>
      <w:r w:rsidR="007D5823" w:rsidRPr="00B63A7F">
        <w:rPr>
          <w:rFonts w:ascii="Times New Roman" w:hAnsi="Times New Roman" w:cs="Times New Roman"/>
          <w:iCs/>
          <w:sz w:val="24"/>
          <w:szCs w:val="24"/>
          <w:shd w:val="clear" w:color="auto" w:fill="FFFFFF"/>
        </w:rPr>
        <w:t>eight</w:t>
      </w:r>
      <w:r w:rsidR="00D96082" w:rsidRPr="00B63A7F">
        <w:rPr>
          <w:rFonts w:ascii="Times New Roman" w:hAnsi="Times New Roman" w:cs="Times New Roman"/>
          <w:iCs/>
          <w:sz w:val="24"/>
          <w:szCs w:val="24"/>
          <w:shd w:val="clear" w:color="auto" w:fill="FFFFFF"/>
        </w:rPr>
        <w:t>h</w:t>
      </w:r>
      <w:r w:rsidRPr="00B63A7F">
        <w:rPr>
          <w:rFonts w:ascii="Times New Roman" w:hAnsi="Times New Roman" w:cs="Times New Roman"/>
          <w:iCs/>
          <w:sz w:val="24"/>
          <w:szCs w:val="24"/>
          <w:shd w:val="clear" w:color="auto" w:fill="FFFFFF"/>
        </w:rPr>
        <w:t xml:space="preserve"> </w:t>
      </w:r>
      <w:r w:rsidR="00A637D6" w:rsidRPr="00B63A7F">
        <w:rPr>
          <w:rFonts w:ascii="Times New Roman" w:hAnsi="Times New Roman" w:cs="Times New Roman"/>
          <w:iCs/>
          <w:sz w:val="24"/>
          <w:szCs w:val="24"/>
          <w:shd w:val="clear" w:color="auto" w:fill="FFFFFF"/>
        </w:rPr>
        <w:t>proposition</w:t>
      </w:r>
      <w:r w:rsidRPr="00B63A7F">
        <w:rPr>
          <w:rFonts w:ascii="Times New Roman" w:hAnsi="Times New Roman" w:cs="Times New Roman"/>
          <w:iCs/>
          <w:sz w:val="24"/>
          <w:szCs w:val="24"/>
          <w:shd w:val="clear" w:color="auto" w:fill="FFFFFF"/>
        </w:rPr>
        <w:t>:</w:t>
      </w:r>
    </w:p>
    <w:p w14:paraId="29D1D732" w14:textId="77777777" w:rsidR="002B3324" w:rsidRPr="00B63A7F" w:rsidRDefault="002B3324" w:rsidP="002B3324">
      <w:pPr>
        <w:spacing w:line="480" w:lineRule="auto"/>
        <w:jc w:val="both"/>
        <w:rPr>
          <w:rFonts w:ascii="Times New Roman" w:hAnsi="Times New Roman" w:cs="Times New Roman"/>
          <w:sz w:val="24"/>
          <w:szCs w:val="24"/>
        </w:rPr>
      </w:pPr>
    </w:p>
    <w:p w14:paraId="7239515C" w14:textId="0E64FAA0" w:rsidR="002B3324" w:rsidRPr="00B63A7F" w:rsidRDefault="00A637D6" w:rsidP="002B3324">
      <w:pPr>
        <w:spacing w:line="480" w:lineRule="auto"/>
        <w:jc w:val="both"/>
        <w:rPr>
          <w:rFonts w:ascii="Times New Roman" w:hAnsi="Times New Roman" w:cs="Times New Roman"/>
          <w:b/>
          <w:sz w:val="24"/>
          <w:szCs w:val="24"/>
          <w:shd w:val="clear" w:color="auto" w:fill="FFFFFF"/>
        </w:rPr>
      </w:pPr>
      <w:r w:rsidRPr="00B63A7F">
        <w:rPr>
          <w:rFonts w:ascii="Times New Roman" w:hAnsi="Times New Roman" w:cs="Times New Roman"/>
          <w:b/>
          <w:bCs/>
          <w:iCs/>
          <w:sz w:val="24"/>
          <w:szCs w:val="24"/>
          <w:shd w:val="clear" w:color="auto" w:fill="FFFFFF"/>
        </w:rPr>
        <w:t>Proposition</w:t>
      </w:r>
      <w:r w:rsidR="002B3324" w:rsidRPr="00B63A7F">
        <w:rPr>
          <w:rFonts w:ascii="Times New Roman" w:hAnsi="Times New Roman" w:cs="Times New Roman"/>
          <w:b/>
          <w:bCs/>
          <w:iCs/>
          <w:sz w:val="24"/>
          <w:szCs w:val="24"/>
          <w:shd w:val="clear" w:color="auto" w:fill="FFFFFF"/>
        </w:rPr>
        <w:t xml:space="preserve"> </w:t>
      </w:r>
      <w:r w:rsidR="007D5823" w:rsidRPr="00B63A7F">
        <w:rPr>
          <w:rFonts w:ascii="Times New Roman" w:hAnsi="Times New Roman" w:cs="Times New Roman"/>
          <w:b/>
          <w:bCs/>
          <w:iCs/>
          <w:sz w:val="24"/>
          <w:szCs w:val="24"/>
          <w:shd w:val="clear" w:color="auto" w:fill="FFFFFF"/>
        </w:rPr>
        <w:t>8</w:t>
      </w:r>
      <w:r w:rsidR="002B3324" w:rsidRPr="00B63A7F">
        <w:rPr>
          <w:rFonts w:ascii="Times New Roman" w:hAnsi="Times New Roman" w:cs="Times New Roman"/>
          <w:b/>
          <w:bCs/>
          <w:iCs/>
          <w:sz w:val="24"/>
          <w:szCs w:val="24"/>
          <w:shd w:val="clear" w:color="auto" w:fill="FFFFFF"/>
        </w:rPr>
        <w:t>:</w:t>
      </w:r>
      <w:r w:rsidR="002B3324" w:rsidRPr="00B63A7F">
        <w:rPr>
          <w:rFonts w:ascii="Times New Roman" w:hAnsi="Times New Roman" w:cs="Times New Roman"/>
          <w:iCs/>
          <w:sz w:val="24"/>
          <w:szCs w:val="24"/>
          <w:shd w:val="clear" w:color="auto" w:fill="FFFFFF"/>
        </w:rPr>
        <w:t xml:space="preserve"> </w:t>
      </w:r>
      <w:r w:rsidR="006A1D86" w:rsidRPr="00B63A7F">
        <w:rPr>
          <w:rFonts w:ascii="Times New Roman" w:hAnsi="Times New Roman" w:cs="Times New Roman"/>
          <w:bCs/>
          <w:sz w:val="24"/>
          <w:szCs w:val="24"/>
          <w:shd w:val="clear" w:color="auto" w:fill="FFFFFF"/>
        </w:rPr>
        <w:t xml:space="preserve">Budget monitoring ICT </w:t>
      </w:r>
      <w:r w:rsidR="008525AA" w:rsidRPr="00B63A7F">
        <w:rPr>
          <w:rFonts w:ascii="Times New Roman" w:hAnsi="Times New Roman" w:cs="Times New Roman"/>
          <w:bCs/>
          <w:sz w:val="24"/>
          <w:szCs w:val="24"/>
          <w:shd w:val="clear" w:color="auto" w:fill="FFFFFF"/>
        </w:rPr>
        <w:t xml:space="preserve">incorporating </w:t>
      </w:r>
      <w:r w:rsidR="006A1D86" w:rsidRPr="00B63A7F">
        <w:rPr>
          <w:rFonts w:ascii="Times New Roman" w:hAnsi="Times New Roman" w:cs="Times New Roman"/>
          <w:bCs/>
          <w:sz w:val="24"/>
          <w:szCs w:val="24"/>
          <w:shd w:val="clear" w:color="auto" w:fill="FFFFFF"/>
        </w:rPr>
        <w:t xml:space="preserve">social media activities </w:t>
      </w:r>
      <w:r w:rsidR="00B24BE3" w:rsidRPr="00B63A7F">
        <w:rPr>
          <w:rFonts w:ascii="Times New Roman" w:hAnsi="Times New Roman" w:cs="Times New Roman"/>
          <w:bCs/>
          <w:sz w:val="24"/>
          <w:szCs w:val="24"/>
          <w:shd w:val="clear" w:color="auto" w:fill="FFFFFF"/>
        </w:rPr>
        <w:t xml:space="preserve">can </w:t>
      </w:r>
      <w:r w:rsidR="00D55513" w:rsidRPr="00B63A7F">
        <w:rPr>
          <w:rFonts w:ascii="Times New Roman" w:hAnsi="Times New Roman" w:cs="Times New Roman"/>
          <w:bCs/>
          <w:sz w:val="24"/>
          <w:szCs w:val="24"/>
          <w:shd w:val="clear" w:color="auto" w:fill="FFFFFF"/>
        </w:rPr>
        <w:t>help</w:t>
      </w:r>
      <w:r w:rsidR="00E22402" w:rsidRPr="00B63A7F">
        <w:rPr>
          <w:rFonts w:ascii="Times New Roman" w:hAnsi="Times New Roman" w:cs="Times New Roman"/>
          <w:bCs/>
          <w:sz w:val="24"/>
          <w:szCs w:val="24"/>
          <w:shd w:val="clear" w:color="auto" w:fill="FFFFFF"/>
        </w:rPr>
        <w:t xml:space="preserve"> build communities with activities focused around the monitoring of the government budget and its implementation. </w:t>
      </w:r>
    </w:p>
    <w:p w14:paraId="615910E6" w14:textId="77777777" w:rsidR="008301A7" w:rsidRPr="00B63A7F" w:rsidRDefault="008301A7" w:rsidP="008E16E0">
      <w:pPr>
        <w:spacing w:line="480" w:lineRule="auto"/>
        <w:jc w:val="both"/>
        <w:rPr>
          <w:rFonts w:ascii="Times New Roman" w:hAnsi="Times New Roman" w:cs="Times New Roman"/>
          <w:i/>
          <w:sz w:val="24"/>
          <w:szCs w:val="24"/>
          <w:shd w:val="clear" w:color="auto" w:fill="FFFFFF"/>
        </w:rPr>
      </w:pPr>
    </w:p>
    <w:p w14:paraId="60EE3E14" w14:textId="27321FED" w:rsidR="004D6BB7" w:rsidRPr="00B63A7F" w:rsidRDefault="00530D46" w:rsidP="004D6BB7">
      <w:pPr>
        <w:spacing w:line="480" w:lineRule="auto"/>
        <w:jc w:val="both"/>
        <w:rPr>
          <w:rFonts w:ascii="Times New Roman" w:hAnsi="Times New Roman" w:cs="Times New Roman"/>
          <w:b/>
          <w:sz w:val="24"/>
          <w:szCs w:val="24"/>
        </w:rPr>
      </w:pPr>
      <w:r w:rsidRPr="00B63A7F">
        <w:rPr>
          <w:rFonts w:ascii="Times New Roman" w:hAnsi="Times New Roman" w:cs="Times New Roman"/>
          <w:b/>
          <w:sz w:val="24"/>
          <w:szCs w:val="24"/>
        </w:rPr>
        <w:t>8</w:t>
      </w:r>
      <w:r w:rsidR="004D6BB7" w:rsidRPr="00B63A7F">
        <w:rPr>
          <w:rFonts w:ascii="Times New Roman" w:hAnsi="Times New Roman" w:cs="Times New Roman"/>
          <w:b/>
          <w:sz w:val="24"/>
          <w:szCs w:val="24"/>
        </w:rPr>
        <w:tab/>
        <w:t>Case</w:t>
      </w:r>
    </w:p>
    <w:p w14:paraId="2ED07C2E" w14:textId="77777777" w:rsidR="004D6BB7" w:rsidRPr="00B63A7F" w:rsidRDefault="004D6BB7" w:rsidP="004D6BB7">
      <w:pPr>
        <w:spacing w:line="480" w:lineRule="auto"/>
        <w:jc w:val="both"/>
      </w:pPr>
    </w:p>
    <w:p w14:paraId="0F38AE4E" w14:textId="6D272413" w:rsidR="004D6BB7" w:rsidRPr="00B97B2F" w:rsidRDefault="004D6BB7">
      <w:pPr>
        <w:pStyle w:val="NormalWeb"/>
        <w:spacing w:line="480" w:lineRule="auto"/>
        <w:jc w:val="both"/>
        <w:rPr>
          <w:shd w:val="clear" w:color="auto" w:fill="FFFFFF"/>
        </w:rPr>
      </w:pPr>
      <w:r w:rsidRPr="00B63A7F">
        <w:rPr>
          <w:shd w:val="clear" w:color="auto" w:fill="FFFFFF"/>
        </w:rPr>
        <w:t xml:space="preserve">ICTs can reduce corruption by promoting good governance, strengthening reform-oriented initiatives, reducing the potential for corrupt behaviours, enhancing relationships between the </w:t>
      </w:r>
      <w:r w:rsidRPr="00B63A7F">
        <w:rPr>
          <w:shd w:val="clear" w:color="auto" w:fill="FFFFFF"/>
        </w:rPr>
        <w:lastRenderedPageBreak/>
        <w:t>government and citizens, allowing for citizen tracking of activities</w:t>
      </w:r>
      <w:r w:rsidR="00240159" w:rsidRPr="00B63A7F">
        <w:rPr>
          <w:shd w:val="clear" w:color="auto" w:fill="FFFFFF"/>
        </w:rPr>
        <w:t xml:space="preserve"> </w:t>
      </w:r>
      <w:r w:rsidRPr="00B63A7F">
        <w:rPr>
          <w:shd w:val="clear" w:color="auto" w:fill="FFFFFF"/>
        </w:rPr>
        <w:t xml:space="preserve">and by monitoring and controlling behaviours of government employees </w:t>
      </w:r>
      <w:r w:rsidRPr="00B63A7F">
        <w:rPr>
          <w:shd w:val="clear" w:color="auto" w:fill="FFFFFF"/>
        </w:rPr>
        <w:fldChar w:fldCharType="begin" w:fldLock="1"/>
      </w:r>
      <w:r w:rsidRPr="00B63A7F">
        <w:rPr>
          <w:shd w:val="clear" w:color="auto" w:fill="FFFFFF"/>
        </w:rPr>
        <w:instrText>ADDIN CSL_CITATION { "citationItems" : [ { "id" : "ITEM-1", "itemData" : { "ISSN" : "0190-0692", "author" : [ { "dropping-particle" : "", "family" : "Shim", "given" : "Dong Chul", "non-dropping-particle" : "", "parse-names" : false, "suffix" : "" }, { "dropping-particle" : "", "family" : "Eom", "given" : "Tae Ho", "non-dropping-particle" : "", "parse-names" : false, "suffix" : "" } ], "container-title" : "Intl Journal of Public Administration", "id" : "ITEM-1", "issue" : "3", "issued" : { "date-parts" : [ [ "2008" ] ] }, "page" : "298-316", "publisher" : "Taylor &amp; Francis", "title" : "E-government and anti-corruption: Empirical analysis of international data", "type" : "article-journal", "volume" : "31" }, "uris" : [ "http://www.mendeley.com/documents/?uuid=f3d36041-f1ff-42a7-8249-db72511c497f" ] }, { "id" : "ITEM-2", "itemData" : { "ISSN" : "1681-4835", "author" : [ { "dropping-particle" : "", "family" : "Bhatnagar", "given" : "Subhash", "non-dropping-particle" : "", "parse-names" : false, "suffix" : "" } ], "container-title" : "The Electronic Journal of Information Systems in Developing Countries", "id" : "ITEM-2", "issue" : "1", "issued" : { "date-parts" : [ [ "2000" ] ] }, "page" : "1-9", "publisher" : "Wiley Online Library", "title" : "Social implications of information and communication technology in developing countries: Lessons from Asian success stories", "type" : "article-journal", "volume" : "1" }, "uris" : [ "http://www.mendeley.com/documents/?uuid=aef52ece-c85f-49f9-9d44-e6fa5b9ca7da" ] } ], "mendeley" : { "formattedCitation" : "(Bhatnagar, 2000; Shim &amp; Eom, 2008)", "plainTextFormattedCitation" : "(Bhatnagar, 2000; Shim &amp; Eom, 2008)", "previouslyFormattedCitation" : "(Bhatnagar, 2000; Shim &amp; Eom, 2008)" }, "properties" : { "noteIndex" : 0 }, "schema" : "https://github.com/citation-style-language/schema/raw/master/csl-citation.json" }</w:instrText>
      </w:r>
      <w:r w:rsidRPr="00B63A7F">
        <w:rPr>
          <w:shd w:val="clear" w:color="auto" w:fill="FFFFFF"/>
        </w:rPr>
        <w:fldChar w:fldCharType="separate"/>
      </w:r>
      <w:r w:rsidRPr="00B63A7F">
        <w:rPr>
          <w:noProof/>
          <w:shd w:val="clear" w:color="auto" w:fill="FFFFFF"/>
        </w:rPr>
        <w:t>(Bhatnagar, 2000; Shim &amp; Eom, 2008)</w:t>
      </w:r>
      <w:r w:rsidRPr="00B63A7F">
        <w:rPr>
          <w:shd w:val="clear" w:color="auto" w:fill="FFFFFF"/>
        </w:rPr>
        <w:fldChar w:fldCharType="end"/>
      </w:r>
      <w:r w:rsidRPr="00B63A7F">
        <w:rPr>
          <w:shd w:val="clear" w:color="auto" w:fill="FFFFFF"/>
        </w:rPr>
        <w:t>. To contribute to the literature, not only have we introduced a citizen empowerment and social marketing transition pathway, we have shown how it developed over time. Our theory is confirmed by the outcomes of the 1,275 ZIPs that were monitored and presented in Table 2. From the total sample, the 482 budgeted projects that had been completed by the time of writing confirmed all our eight propositions. For the 210 budgeted projects that were ongoing, the second, third and seventh propositions could not be proven. For the 367 budgeted projects that had not been started, only the first and fifth proposition</w:t>
      </w:r>
      <w:r w:rsidRPr="00B63A7F" w:rsidDel="00A637D6">
        <w:rPr>
          <w:shd w:val="clear" w:color="auto" w:fill="FFFFFF"/>
        </w:rPr>
        <w:t>s</w:t>
      </w:r>
      <w:r w:rsidRPr="00B63A7F">
        <w:rPr>
          <w:shd w:val="clear" w:color="auto" w:fill="FFFFFF"/>
        </w:rPr>
        <w:t xml:space="preserve"> could be proven. Finally, for the 27 budgeted projects that had been abandoned, only the fifth proposition could be proven. Unfortunately, 189 budgeted projects had unspecified locations so they could not be monitored.</w:t>
      </w:r>
    </w:p>
    <w:p w14:paraId="0C83A5A7" w14:textId="77777777" w:rsidR="004D6BB7" w:rsidRPr="00B63A7F" w:rsidRDefault="004D6BB7" w:rsidP="004D6BB7">
      <w:pPr>
        <w:spacing w:line="480" w:lineRule="auto"/>
        <w:jc w:val="both"/>
      </w:pPr>
    </w:p>
    <w:p w14:paraId="3176BDCD" w14:textId="17A61A49" w:rsidR="004D6BB7" w:rsidRDefault="004D6BB7" w:rsidP="004D6BB7">
      <w:pPr>
        <w:spacing w:line="480" w:lineRule="auto"/>
        <w:jc w:val="both"/>
      </w:pPr>
    </w:p>
    <w:p w14:paraId="5A4B0E34" w14:textId="0C6CC243" w:rsidR="00CC016E" w:rsidRDefault="00CC016E" w:rsidP="004D6BB7">
      <w:pPr>
        <w:spacing w:line="480" w:lineRule="auto"/>
        <w:jc w:val="both"/>
      </w:pPr>
    </w:p>
    <w:p w14:paraId="43654C92" w14:textId="20375AC7" w:rsidR="00CC016E" w:rsidRDefault="00CC016E" w:rsidP="004D6BB7">
      <w:pPr>
        <w:spacing w:line="480" w:lineRule="auto"/>
        <w:jc w:val="both"/>
      </w:pPr>
    </w:p>
    <w:p w14:paraId="06A240B0" w14:textId="686D677E" w:rsidR="00CC016E" w:rsidRDefault="00CC016E" w:rsidP="004D6BB7">
      <w:pPr>
        <w:spacing w:line="480" w:lineRule="auto"/>
        <w:jc w:val="both"/>
      </w:pPr>
    </w:p>
    <w:p w14:paraId="48283D2A" w14:textId="4ABF5FC8" w:rsidR="00B97B2F" w:rsidRDefault="00B97B2F" w:rsidP="004D6BB7">
      <w:pPr>
        <w:spacing w:line="480" w:lineRule="auto"/>
        <w:jc w:val="both"/>
      </w:pPr>
    </w:p>
    <w:p w14:paraId="2ACA483C" w14:textId="2D41F1B3" w:rsidR="00B97B2F" w:rsidRDefault="00B97B2F" w:rsidP="004D6BB7">
      <w:pPr>
        <w:spacing w:line="480" w:lineRule="auto"/>
        <w:jc w:val="both"/>
      </w:pPr>
    </w:p>
    <w:p w14:paraId="55E239F1" w14:textId="77777777" w:rsidR="00B97B2F" w:rsidRDefault="00B97B2F" w:rsidP="004D6BB7">
      <w:pPr>
        <w:spacing w:line="480" w:lineRule="auto"/>
        <w:jc w:val="both"/>
      </w:pPr>
    </w:p>
    <w:p w14:paraId="0615008B" w14:textId="77777777" w:rsidR="00CC016E" w:rsidRPr="00B63A7F" w:rsidRDefault="00CC016E" w:rsidP="004D6BB7">
      <w:pPr>
        <w:spacing w:line="480" w:lineRule="auto"/>
        <w:jc w:val="both"/>
      </w:pPr>
    </w:p>
    <w:p w14:paraId="718785D5" w14:textId="77777777" w:rsidR="004D6BB7" w:rsidRPr="00B63A7F" w:rsidRDefault="004D6BB7" w:rsidP="004D6BB7">
      <w:pPr>
        <w:spacing w:line="276" w:lineRule="auto"/>
        <w:ind w:left="-709" w:right="-1272" w:hanging="708"/>
        <w:jc w:val="center"/>
        <w:rPr>
          <w:rFonts w:ascii="Times New Roman" w:hAnsi="Times New Roman" w:cs="Times New Roman"/>
          <w:b/>
        </w:rPr>
      </w:pPr>
      <w:r w:rsidRPr="00B63A7F">
        <w:rPr>
          <w:rFonts w:ascii="Times New Roman" w:hAnsi="Times New Roman" w:cs="Times New Roman"/>
          <w:b/>
        </w:rPr>
        <w:lastRenderedPageBreak/>
        <w:t xml:space="preserve">Table 2. Case: </w:t>
      </w:r>
      <w:r w:rsidRPr="00B63A7F">
        <w:rPr>
          <w:rFonts w:ascii="Times New Roman" w:hAnsi="Times New Roman" w:cs="Times New Roman"/>
          <w:bCs/>
          <w:szCs w:val="24"/>
          <w:shd w:val="clear" w:color="auto" w:fill="FFFFFF"/>
        </w:rPr>
        <w:t xml:space="preserve">Citizen Empowerment and </w:t>
      </w:r>
      <w:r w:rsidRPr="00B63A7F">
        <w:rPr>
          <w:rFonts w:ascii="Times New Roman" w:hAnsi="Times New Roman" w:cs="Times New Roman"/>
          <w:bCs/>
        </w:rPr>
        <w:t>Social Marketing Transition Stages for Monitored ZIPs</w:t>
      </w:r>
      <w:r w:rsidRPr="00B63A7F">
        <w:rPr>
          <w:rFonts w:ascii="Times New Roman" w:hAnsi="Times New Roman" w:cs="Times New Roman"/>
          <w:b/>
        </w:rPr>
        <w:t xml:space="preserve"> </w:t>
      </w:r>
    </w:p>
    <w:tbl>
      <w:tblPr>
        <w:tblStyle w:val="TableGrid"/>
        <w:tblW w:w="11960" w:type="dxa"/>
        <w:tblInd w:w="-1281" w:type="dxa"/>
        <w:tblBorders>
          <w:insideH w:val="none" w:sz="0" w:space="0" w:color="auto"/>
          <w:insideV w:val="none" w:sz="0" w:space="0" w:color="auto"/>
        </w:tblBorders>
        <w:tblLayout w:type="fixed"/>
        <w:tblLook w:val="04A0" w:firstRow="1" w:lastRow="0" w:firstColumn="1" w:lastColumn="0" w:noHBand="0" w:noVBand="1"/>
      </w:tblPr>
      <w:tblGrid>
        <w:gridCol w:w="4820"/>
        <w:gridCol w:w="1560"/>
        <w:gridCol w:w="1276"/>
        <w:gridCol w:w="1276"/>
        <w:gridCol w:w="1418"/>
        <w:gridCol w:w="1610"/>
      </w:tblGrid>
      <w:tr w:rsidR="004D6BB7" w:rsidRPr="00B63A7F" w14:paraId="557E4CC9" w14:textId="77777777" w:rsidTr="005F033D">
        <w:tc>
          <w:tcPr>
            <w:tcW w:w="4820" w:type="dxa"/>
            <w:tcBorders>
              <w:top w:val="single" w:sz="4" w:space="0" w:color="auto"/>
              <w:bottom w:val="nil"/>
              <w:right w:val="single" w:sz="4" w:space="0" w:color="auto"/>
            </w:tcBorders>
          </w:tcPr>
          <w:p w14:paraId="77261F35" w14:textId="77777777" w:rsidR="004D6BB7" w:rsidRPr="00B63A7F" w:rsidRDefault="004D6BB7" w:rsidP="005F033D">
            <w:pPr>
              <w:spacing w:line="276" w:lineRule="auto"/>
              <w:jc w:val="center"/>
              <w:rPr>
                <w:rFonts w:ascii="Times New Roman" w:hAnsi="Times New Roman" w:cs="Times New Roman"/>
                <w:szCs w:val="24"/>
                <w:highlight w:val="lightGray"/>
                <w:shd w:val="clear" w:color="auto" w:fill="FFFFFF"/>
              </w:rPr>
            </w:pPr>
            <w:r w:rsidRPr="00B63A7F">
              <w:rPr>
                <w:rFonts w:ascii="Times New Roman" w:hAnsi="Times New Roman" w:cs="Times New Roman"/>
                <w:i/>
                <w:iCs/>
                <w:szCs w:val="24"/>
                <w:shd w:val="clear" w:color="auto" w:fill="FFFFFF"/>
              </w:rPr>
              <w:t>Tracka</w:t>
            </w:r>
            <w:r w:rsidRPr="00B63A7F">
              <w:rPr>
                <w:rFonts w:ascii="Times New Roman" w:hAnsi="Times New Roman" w:cs="Times New Roman"/>
                <w:szCs w:val="24"/>
                <w:shd w:val="clear" w:color="auto" w:fill="FFFFFF"/>
              </w:rPr>
              <w:t xml:space="preserve"> Outcome (Result)</w:t>
            </w:r>
          </w:p>
        </w:tc>
        <w:tc>
          <w:tcPr>
            <w:tcW w:w="1560" w:type="dxa"/>
            <w:tcBorders>
              <w:top w:val="single" w:sz="4" w:space="0" w:color="auto"/>
              <w:bottom w:val="single" w:sz="4" w:space="0" w:color="auto"/>
              <w:right w:val="single" w:sz="4" w:space="0" w:color="auto"/>
            </w:tcBorders>
          </w:tcPr>
          <w:p w14:paraId="0C882493" w14:textId="77777777" w:rsidR="004D6BB7" w:rsidRPr="00B63A7F" w:rsidDel="00013E0F" w:rsidRDefault="004D6BB7" w:rsidP="005F033D">
            <w:pPr>
              <w:spacing w:line="276" w:lineRule="auto"/>
              <w:jc w:val="center"/>
              <w:rPr>
                <w:rFonts w:ascii="Times New Roman" w:hAnsi="Times New Roman" w:cs="Times New Roman"/>
                <w:szCs w:val="24"/>
                <w:shd w:val="clear" w:color="auto" w:fill="FFFFFF"/>
              </w:rPr>
            </w:pPr>
            <w:r w:rsidRPr="00B63A7F">
              <w:rPr>
                <w:rFonts w:ascii="Times New Roman" w:hAnsi="Times New Roman" w:cs="Times New Roman"/>
                <w:szCs w:val="24"/>
                <w:shd w:val="clear" w:color="auto" w:fill="FFFFFF"/>
              </w:rPr>
              <w:t>Rule</w:t>
            </w:r>
          </w:p>
        </w:tc>
        <w:tc>
          <w:tcPr>
            <w:tcW w:w="5580" w:type="dxa"/>
            <w:gridSpan w:val="4"/>
            <w:tcBorders>
              <w:top w:val="single" w:sz="4" w:space="0" w:color="auto"/>
              <w:left w:val="single" w:sz="4" w:space="0" w:color="auto"/>
              <w:bottom w:val="single" w:sz="4" w:space="0" w:color="auto"/>
            </w:tcBorders>
          </w:tcPr>
          <w:p w14:paraId="5DEFD9AB" w14:textId="77777777" w:rsidR="004D6BB7" w:rsidRPr="00B63A7F" w:rsidRDefault="004D6BB7" w:rsidP="005F033D">
            <w:pPr>
              <w:spacing w:line="276" w:lineRule="auto"/>
              <w:jc w:val="center"/>
              <w:rPr>
                <w:rFonts w:ascii="Times New Roman" w:hAnsi="Times New Roman" w:cs="Times New Roman"/>
                <w:szCs w:val="24"/>
                <w:shd w:val="clear" w:color="auto" w:fill="FFFFFF"/>
              </w:rPr>
            </w:pPr>
            <w:r w:rsidRPr="00B63A7F">
              <w:rPr>
                <w:rFonts w:ascii="Times New Roman" w:hAnsi="Times New Roman" w:cs="Times New Roman"/>
                <w:szCs w:val="24"/>
                <w:shd w:val="clear" w:color="auto" w:fill="FFFFFF"/>
              </w:rPr>
              <w:t xml:space="preserve"> Case</w:t>
            </w:r>
          </w:p>
        </w:tc>
      </w:tr>
      <w:tr w:rsidR="004D6BB7" w:rsidRPr="00B63A7F" w14:paraId="7B3A1C2D" w14:textId="77777777" w:rsidTr="005F033D">
        <w:tc>
          <w:tcPr>
            <w:tcW w:w="4820" w:type="dxa"/>
            <w:tcBorders>
              <w:top w:val="nil"/>
              <w:bottom w:val="nil"/>
              <w:right w:val="single" w:sz="4" w:space="0" w:color="auto"/>
            </w:tcBorders>
            <w:shd w:val="clear" w:color="auto" w:fill="D0CECE" w:themeFill="background2" w:themeFillShade="E6"/>
          </w:tcPr>
          <w:p w14:paraId="6954A8CA" w14:textId="77777777" w:rsidR="004D6BB7" w:rsidRPr="00B63A7F" w:rsidRDefault="004D6BB7" w:rsidP="005F033D">
            <w:pPr>
              <w:spacing w:line="276" w:lineRule="auto"/>
              <w:jc w:val="center"/>
              <w:rPr>
                <w:rFonts w:ascii="Times New Roman" w:hAnsi="Times New Roman" w:cs="Times New Roman"/>
                <w:b/>
                <w:szCs w:val="24"/>
                <w:shd w:val="clear" w:color="auto" w:fill="FFFFFF"/>
              </w:rPr>
            </w:pPr>
            <w:r w:rsidRPr="00B63A7F">
              <w:rPr>
                <w:rFonts w:ascii="Times New Roman" w:hAnsi="Times New Roman" w:cs="Times New Roman"/>
                <w:szCs w:val="24"/>
                <w:highlight w:val="lightGray"/>
                <w:shd w:val="clear" w:color="auto" w:fill="FFFFFF"/>
              </w:rPr>
              <w:t>Citizen Empowerment Stages</w:t>
            </w:r>
          </w:p>
        </w:tc>
        <w:tc>
          <w:tcPr>
            <w:tcW w:w="1560" w:type="dxa"/>
            <w:vMerge w:val="restart"/>
            <w:tcBorders>
              <w:top w:val="single" w:sz="4" w:space="0" w:color="auto"/>
              <w:right w:val="single" w:sz="4" w:space="0" w:color="auto"/>
            </w:tcBorders>
          </w:tcPr>
          <w:p w14:paraId="6FDC2B31" w14:textId="77777777" w:rsidR="004D6BB7" w:rsidRPr="00B63A7F" w:rsidRDefault="004D6BB7" w:rsidP="005F033D">
            <w:pPr>
              <w:spacing w:line="276" w:lineRule="auto"/>
              <w:jc w:val="both"/>
              <w:rPr>
                <w:rFonts w:ascii="Times New Roman" w:hAnsi="Times New Roman" w:cs="Times New Roman"/>
                <w:szCs w:val="24"/>
                <w:shd w:val="clear" w:color="auto" w:fill="FFFFFF"/>
              </w:rPr>
            </w:pPr>
          </w:p>
          <w:p w14:paraId="6C71E086" w14:textId="77777777" w:rsidR="004D6BB7" w:rsidRPr="00B63A7F" w:rsidRDefault="004D6BB7" w:rsidP="005F033D">
            <w:pPr>
              <w:spacing w:line="276" w:lineRule="auto"/>
              <w:jc w:val="center"/>
              <w:rPr>
                <w:rFonts w:ascii="Times New Roman" w:hAnsi="Times New Roman" w:cs="Times New Roman"/>
                <w:szCs w:val="24"/>
                <w:shd w:val="clear" w:color="auto" w:fill="FFFFFF"/>
              </w:rPr>
            </w:pPr>
          </w:p>
          <w:p w14:paraId="67BF59E8" w14:textId="77777777" w:rsidR="004D6BB7" w:rsidRPr="00B63A7F" w:rsidRDefault="004D6BB7" w:rsidP="005F033D">
            <w:pPr>
              <w:spacing w:line="276" w:lineRule="auto"/>
              <w:jc w:val="center"/>
              <w:rPr>
                <w:rFonts w:ascii="Times New Roman" w:hAnsi="Times New Roman" w:cs="Times New Roman"/>
                <w:szCs w:val="24"/>
                <w:shd w:val="clear" w:color="auto" w:fill="FFFFFF"/>
              </w:rPr>
            </w:pPr>
          </w:p>
          <w:p w14:paraId="32E90268" w14:textId="77777777" w:rsidR="004D6BB7" w:rsidRPr="00B63A7F" w:rsidRDefault="004D6BB7" w:rsidP="005F033D">
            <w:pPr>
              <w:spacing w:line="276" w:lineRule="auto"/>
              <w:jc w:val="center"/>
              <w:rPr>
                <w:rFonts w:ascii="Times New Roman" w:hAnsi="Times New Roman" w:cs="Times New Roman"/>
                <w:szCs w:val="24"/>
                <w:shd w:val="clear" w:color="auto" w:fill="FFFFFF"/>
              </w:rPr>
            </w:pPr>
          </w:p>
          <w:p w14:paraId="300E238D" w14:textId="77777777" w:rsidR="004D6BB7" w:rsidRPr="00B63A7F" w:rsidRDefault="004D6BB7" w:rsidP="005F033D">
            <w:pPr>
              <w:spacing w:line="276" w:lineRule="auto"/>
              <w:jc w:val="center"/>
              <w:rPr>
                <w:rFonts w:ascii="Times New Roman" w:hAnsi="Times New Roman" w:cs="Times New Roman"/>
                <w:szCs w:val="24"/>
                <w:shd w:val="clear" w:color="auto" w:fill="FFFFFF"/>
              </w:rPr>
            </w:pPr>
          </w:p>
          <w:p w14:paraId="2976B4E9" w14:textId="77777777" w:rsidR="004D6BB7" w:rsidRPr="00B63A7F" w:rsidRDefault="004D6BB7" w:rsidP="005F033D">
            <w:pPr>
              <w:spacing w:line="276" w:lineRule="auto"/>
              <w:jc w:val="center"/>
              <w:rPr>
                <w:rFonts w:ascii="Times New Roman" w:hAnsi="Times New Roman" w:cs="Times New Roman"/>
                <w:szCs w:val="24"/>
                <w:shd w:val="clear" w:color="auto" w:fill="FFFFFF"/>
              </w:rPr>
            </w:pPr>
          </w:p>
          <w:p w14:paraId="4A071C92" w14:textId="77777777" w:rsidR="004D6BB7" w:rsidRPr="00B63A7F" w:rsidRDefault="004D6BB7" w:rsidP="005F033D">
            <w:pPr>
              <w:spacing w:line="276" w:lineRule="auto"/>
              <w:jc w:val="center"/>
              <w:rPr>
                <w:rFonts w:ascii="Times New Roman" w:hAnsi="Times New Roman" w:cs="Times New Roman"/>
                <w:szCs w:val="24"/>
                <w:shd w:val="clear" w:color="auto" w:fill="FFFFFF"/>
              </w:rPr>
            </w:pPr>
          </w:p>
          <w:p w14:paraId="0DDFE349" w14:textId="77777777" w:rsidR="004D6BB7" w:rsidRPr="00B63A7F" w:rsidRDefault="004D6BB7" w:rsidP="005F033D">
            <w:pPr>
              <w:spacing w:line="276" w:lineRule="auto"/>
              <w:jc w:val="center"/>
              <w:rPr>
                <w:rFonts w:ascii="Times New Roman" w:hAnsi="Times New Roman" w:cs="Times New Roman"/>
                <w:szCs w:val="24"/>
                <w:shd w:val="clear" w:color="auto" w:fill="FFFFFF"/>
              </w:rPr>
            </w:pPr>
          </w:p>
          <w:p w14:paraId="611F1D9E" w14:textId="77777777" w:rsidR="004D6BB7" w:rsidRPr="00B63A7F" w:rsidRDefault="004D6BB7" w:rsidP="005F033D">
            <w:pPr>
              <w:spacing w:line="276" w:lineRule="auto"/>
              <w:jc w:val="center"/>
              <w:rPr>
                <w:rFonts w:ascii="Times New Roman" w:hAnsi="Times New Roman" w:cs="Times New Roman"/>
                <w:szCs w:val="24"/>
                <w:shd w:val="clear" w:color="auto" w:fill="FFFFFF"/>
              </w:rPr>
            </w:pPr>
            <w:r w:rsidRPr="00B63A7F">
              <w:rPr>
                <w:rFonts w:ascii="Times New Roman" w:hAnsi="Times New Roman" w:cs="Times New Roman"/>
                <w:szCs w:val="24"/>
                <w:shd w:val="clear" w:color="auto" w:fill="FFFFFF"/>
              </w:rPr>
              <w:t>ICT incorporating social media are expedient for e-transparency leading to the limiting of corruption</w:t>
            </w:r>
          </w:p>
        </w:tc>
        <w:tc>
          <w:tcPr>
            <w:tcW w:w="1276" w:type="dxa"/>
            <w:tcBorders>
              <w:top w:val="single" w:sz="4" w:space="0" w:color="auto"/>
              <w:left w:val="single" w:sz="4" w:space="0" w:color="auto"/>
              <w:bottom w:val="single" w:sz="4" w:space="0" w:color="auto"/>
            </w:tcBorders>
            <w:shd w:val="clear" w:color="auto" w:fill="auto"/>
          </w:tcPr>
          <w:p w14:paraId="01C015C9" w14:textId="77777777" w:rsidR="004D6BB7" w:rsidRPr="00B63A7F" w:rsidRDefault="004D6BB7" w:rsidP="005F033D">
            <w:pPr>
              <w:spacing w:line="276" w:lineRule="auto"/>
              <w:jc w:val="center"/>
              <w:rPr>
                <w:rFonts w:ascii="Times New Roman" w:hAnsi="Times New Roman" w:cs="Times New Roman"/>
                <w:szCs w:val="24"/>
                <w:shd w:val="clear" w:color="auto" w:fill="FFFFFF"/>
              </w:rPr>
            </w:pPr>
            <w:r w:rsidRPr="00B63A7F">
              <w:rPr>
                <w:rFonts w:ascii="Times New Roman" w:hAnsi="Times New Roman" w:cs="Times New Roman"/>
                <w:szCs w:val="24"/>
                <w:shd w:val="clear" w:color="auto" w:fill="FFFFFF"/>
              </w:rPr>
              <w:t>Project</w:t>
            </w:r>
          </w:p>
          <w:p w14:paraId="41107C43" w14:textId="77777777" w:rsidR="004D6BB7" w:rsidRPr="00B63A7F" w:rsidRDefault="004D6BB7" w:rsidP="005F033D">
            <w:pPr>
              <w:spacing w:line="276" w:lineRule="auto"/>
              <w:jc w:val="center"/>
              <w:rPr>
                <w:rFonts w:ascii="Times New Roman" w:hAnsi="Times New Roman" w:cs="Times New Roman"/>
                <w:szCs w:val="24"/>
                <w:shd w:val="clear" w:color="auto" w:fill="FFFFFF"/>
              </w:rPr>
            </w:pPr>
            <w:r w:rsidRPr="00B63A7F">
              <w:rPr>
                <w:rFonts w:ascii="Times New Roman" w:hAnsi="Times New Roman" w:cs="Times New Roman"/>
                <w:szCs w:val="24"/>
                <w:shd w:val="clear" w:color="auto" w:fill="FFFFFF"/>
              </w:rPr>
              <w:t>Completed</w:t>
            </w:r>
          </w:p>
        </w:tc>
        <w:tc>
          <w:tcPr>
            <w:tcW w:w="1276" w:type="dxa"/>
            <w:tcBorders>
              <w:top w:val="single" w:sz="4" w:space="0" w:color="auto"/>
              <w:bottom w:val="single" w:sz="4" w:space="0" w:color="auto"/>
            </w:tcBorders>
            <w:shd w:val="clear" w:color="auto" w:fill="auto"/>
          </w:tcPr>
          <w:p w14:paraId="307BF1AE" w14:textId="77777777" w:rsidR="004D6BB7" w:rsidRPr="00B63A7F" w:rsidRDefault="004D6BB7" w:rsidP="005F033D">
            <w:pPr>
              <w:spacing w:line="276" w:lineRule="auto"/>
              <w:jc w:val="center"/>
              <w:rPr>
                <w:rFonts w:ascii="Times New Roman" w:hAnsi="Times New Roman" w:cs="Times New Roman"/>
                <w:szCs w:val="24"/>
                <w:shd w:val="clear" w:color="auto" w:fill="FFFFFF"/>
              </w:rPr>
            </w:pPr>
            <w:r w:rsidRPr="00B63A7F">
              <w:rPr>
                <w:rFonts w:ascii="Times New Roman" w:hAnsi="Times New Roman" w:cs="Times New Roman"/>
                <w:szCs w:val="24"/>
                <w:shd w:val="clear" w:color="auto" w:fill="FFFFFF"/>
              </w:rPr>
              <w:t>Project</w:t>
            </w:r>
          </w:p>
          <w:p w14:paraId="1DF37ACD" w14:textId="77777777" w:rsidR="004D6BB7" w:rsidRPr="00B63A7F" w:rsidRDefault="004D6BB7" w:rsidP="005F033D">
            <w:pPr>
              <w:spacing w:line="276" w:lineRule="auto"/>
              <w:jc w:val="center"/>
              <w:rPr>
                <w:rFonts w:ascii="Times New Roman" w:hAnsi="Times New Roman" w:cs="Times New Roman"/>
                <w:szCs w:val="24"/>
                <w:shd w:val="clear" w:color="auto" w:fill="FFFFFF"/>
              </w:rPr>
            </w:pPr>
            <w:r w:rsidRPr="00B63A7F">
              <w:rPr>
                <w:rFonts w:ascii="Times New Roman" w:hAnsi="Times New Roman" w:cs="Times New Roman"/>
                <w:szCs w:val="24"/>
                <w:shd w:val="clear" w:color="auto" w:fill="FFFFFF"/>
              </w:rPr>
              <w:t>Ongoing</w:t>
            </w:r>
          </w:p>
        </w:tc>
        <w:tc>
          <w:tcPr>
            <w:tcW w:w="1418" w:type="dxa"/>
            <w:tcBorders>
              <w:top w:val="single" w:sz="4" w:space="0" w:color="auto"/>
              <w:bottom w:val="single" w:sz="4" w:space="0" w:color="auto"/>
            </w:tcBorders>
            <w:shd w:val="clear" w:color="auto" w:fill="auto"/>
          </w:tcPr>
          <w:p w14:paraId="20BAD51A" w14:textId="77777777" w:rsidR="004D6BB7" w:rsidRPr="00B63A7F" w:rsidRDefault="004D6BB7" w:rsidP="005F033D">
            <w:pPr>
              <w:spacing w:line="276" w:lineRule="auto"/>
              <w:jc w:val="center"/>
              <w:rPr>
                <w:rFonts w:ascii="Times New Roman" w:hAnsi="Times New Roman" w:cs="Times New Roman"/>
                <w:szCs w:val="24"/>
                <w:shd w:val="clear" w:color="auto" w:fill="FFFFFF"/>
              </w:rPr>
            </w:pPr>
            <w:r w:rsidRPr="00B63A7F">
              <w:rPr>
                <w:rFonts w:ascii="Times New Roman" w:hAnsi="Times New Roman" w:cs="Times New Roman"/>
                <w:szCs w:val="24"/>
                <w:shd w:val="clear" w:color="auto" w:fill="FFFFFF"/>
              </w:rPr>
              <w:t>Project</w:t>
            </w:r>
          </w:p>
          <w:p w14:paraId="3A8E1CFD" w14:textId="77777777" w:rsidR="004D6BB7" w:rsidRPr="00B63A7F" w:rsidRDefault="004D6BB7" w:rsidP="005F033D">
            <w:pPr>
              <w:spacing w:line="276" w:lineRule="auto"/>
              <w:jc w:val="center"/>
              <w:rPr>
                <w:rFonts w:ascii="Times New Roman" w:hAnsi="Times New Roman" w:cs="Times New Roman"/>
                <w:szCs w:val="24"/>
                <w:shd w:val="clear" w:color="auto" w:fill="FFFFFF"/>
              </w:rPr>
            </w:pPr>
            <w:r w:rsidRPr="00B63A7F">
              <w:rPr>
                <w:rFonts w:ascii="Times New Roman" w:hAnsi="Times New Roman" w:cs="Times New Roman"/>
                <w:szCs w:val="24"/>
                <w:shd w:val="clear" w:color="auto" w:fill="FFFFFF"/>
              </w:rPr>
              <w:t>Not Started</w:t>
            </w:r>
          </w:p>
        </w:tc>
        <w:tc>
          <w:tcPr>
            <w:tcW w:w="1610" w:type="dxa"/>
            <w:tcBorders>
              <w:top w:val="single" w:sz="4" w:space="0" w:color="auto"/>
              <w:bottom w:val="single" w:sz="4" w:space="0" w:color="auto"/>
            </w:tcBorders>
            <w:shd w:val="clear" w:color="auto" w:fill="auto"/>
          </w:tcPr>
          <w:p w14:paraId="78FAE7E1" w14:textId="77777777" w:rsidR="004D6BB7" w:rsidRPr="00B63A7F" w:rsidRDefault="004D6BB7" w:rsidP="005F033D">
            <w:pPr>
              <w:spacing w:line="276" w:lineRule="auto"/>
              <w:jc w:val="center"/>
              <w:rPr>
                <w:rFonts w:ascii="Times New Roman" w:hAnsi="Times New Roman" w:cs="Times New Roman"/>
                <w:szCs w:val="24"/>
                <w:shd w:val="clear" w:color="auto" w:fill="FFFFFF"/>
              </w:rPr>
            </w:pPr>
            <w:r w:rsidRPr="00B63A7F">
              <w:rPr>
                <w:rFonts w:ascii="Times New Roman" w:hAnsi="Times New Roman" w:cs="Times New Roman"/>
                <w:szCs w:val="24"/>
                <w:shd w:val="clear" w:color="auto" w:fill="FFFFFF"/>
              </w:rPr>
              <w:t>Project</w:t>
            </w:r>
          </w:p>
          <w:p w14:paraId="4C9E9800" w14:textId="77777777" w:rsidR="004D6BB7" w:rsidRPr="00B63A7F" w:rsidRDefault="004D6BB7" w:rsidP="005F033D">
            <w:pPr>
              <w:spacing w:line="276" w:lineRule="auto"/>
              <w:jc w:val="center"/>
              <w:rPr>
                <w:rFonts w:ascii="Times New Roman" w:hAnsi="Times New Roman" w:cs="Times New Roman"/>
                <w:szCs w:val="24"/>
                <w:shd w:val="clear" w:color="auto" w:fill="FFFFFF"/>
              </w:rPr>
            </w:pPr>
            <w:r w:rsidRPr="00B63A7F">
              <w:rPr>
                <w:rFonts w:ascii="Times New Roman" w:hAnsi="Times New Roman" w:cs="Times New Roman"/>
                <w:szCs w:val="24"/>
                <w:shd w:val="clear" w:color="auto" w:fill="FFFFFF"/>
              </w:rPr>
              <w:t>Abandoned</w:t>
            </w:r>
          </w:p>
        </w:tc>
      </w:tr>
      <w:tr w:rsidR="004D6BB7" w:rsidRPr="00B63A7F" w14:paraId="38CBEBAC" w14:textId="77777777" w:rsidTr="005F033D">
        <w:tc>
          <w:tcPr>
            <w:tcW w:w="4820" w:type="dxa"/>
            <w:tcBorders>
              <w:top w:val="nil"/>
              <w:right w:val="single" w:sz="4" w:space="0" w:color="auto"/>
            </w:tcBorders>
          </w:tcPr>
          <w:p w14:paraId="7F57E4ED" w14:textId="77777777" w:rsidR="004D6BB7" w:rsidRPr="00B63A7F" w:rsidRDefault="004D6BB7" w:rsidP="005F033D">
            <w:pPr>
              <w:spacing w:line="276" w:lineRule="auto"/>
              <w:jc w:val="center"/>
              <w:rPr>
                <w:rFonts w:ascii="Times New Roman" w:hAnsi="Times New Roman" w:cs="Times New Roman"/>
                <w:shd w:val="clear" w:color="auto" w:fill="FFFFFF"/>
              </w:rPr>
            </w:pPr>
            <w:r w:rsidRPr="00B63A7F">
              <w:rPr>
                <w:rFonts w:ascii="Times New Roman" w:hAnsi="Times New Roman" w:cs="Times New Roman"/>
                <w:bCs/>
              </w:rPr>
              <w:t>Budget monitoring ICT incorporating social media activities can be used to reduce budget secrecy thus promoting the execution of beneficial budgeted projects.</w:t>
            </w:r>
          </w:p>
        </w:tc>
        <w:tc>
          <w:tcPr>
            <w:tcW w:w="1560" w:type="dxa"/>
            <w:vMerge/>
            <w:tcBorders>
              <w:right w:val="single" w:sz="4" w:space="0" w:color="auto"/>
            </w:tcBorders>
          </w:tcPr>
          <w:p w14:paraId="69F65E97" w14:textId="77777777" w:rsidR="004D6BB7" w:rsidRPr="00B63A7F" w:rsidRDefault="004D6BB7" w:rsidP="005F033D">
            <w:pPr>
              <w:spacing w:line="276" w:lineRule="auto"/>
              <w:jc w:val="both"/>
              <w:rPr>
                <w:rFonts w:ascii="Times New Roman" w:hAnsi="Times New Roman" w:cs="Times New Roman"/>
                <w:shd w:val="clear" w:color="auto" w:fill="FFFFFF"/>
              </w:rPr>
            </w:pPr>
          </w:p>
        </w:tc>
        <w:tc>
          <w:tcPr>
            <w:tcW w:w="1276" w:type="dxa"/>
            <w:tcBorders>
              <w:top w:val="single" w:sz="4" w:space="0" w:color="auto"/>
              <w:left w:val="single" w:sz="4" w:space="0" w:color="auto"/>
            </w:tcBorders>
          </w:tcPr>
          <w:p w14:paraId="2B97C8DC" w14:textId="77777777" w:rsidR="004D6BB7" w:rsidRPr="00B63A7F" w:rsidRDefault="004D6BB7" w:rsidP="005F033D">
            <w:pPr>
              <w:spacing w:line="276" w:lineRule="auto"/>
              <w:jc w:val="center"/>
              <w:rPr>
                <w:rFonts w:ascii="Times New Roman" w:hAnsi="Times New Roman" w:cs="Times New Roman"/>
                <w:shd w:val="clear" w:color="auto" w:fill="FFFFFF"/>
              </w:rPr>
            </w:pPr>
            <w:r w:rsidRPr="00B63A7F">
              <w:rPr>
                <w:rFonts w:ascii="Times New Roman" w:hAnsi="Times New Roman" w:cs="Times New Roman"/>
                <w:shd w:val="clear" w:color="auto" w:fill="FFFFFF"/>
              </w:rPr>
              <w:t>True</w:t>
            </w:r>
          </w:p>
        </w:tc>
        <w:tc>
          <w:tcPr>
            <w:tcW w:w="1276" w:type="dxa"/>
            <w:tcBorders>
              <w:top w:val="single" w:sz="4" w:space="0" w:color="auto"/>
            </w:tcBorders>
          </w:tcPr>
          <w:p w14:paraId="79015904" w14:textId="77777777" w:rsidR="004D6BB7" w:rsidRPr="00B63A7F" w:rsidRDefault="004D6BB7" w:rsidP="005F033D">
            <w:pPr>
              <w:spacing w:line="276" w:lineRule="auto"/>
              <w:jc w:val="center"/>
              <w:rPr>
                <w:rFonts w:ascii="Times New Roman" w:hAnsi="Times New Roman" w:cs="Times New Roman"/>
                <w:shd w:val="clear" w:color="auto" w:fill="FFFFFF"/>
              </w:rPr>
            </w:pPr>
            <w:r w:rsidRPr="00B63A7F">
              <w:rPr>
                <w:rFonts w:ascii="Times New Roman" w:hAnsi="Times New Roman" w:cs="Times New Roman"/>
                <w:shd w:val="clear" w:color="auto" w:fill="FFFFFF"/>
              </w:rPr>
              <w:t>True</w:t>
            </w:r>
          </w:p>
        </w:tc>
        <w:tc>
          <w:tcPr>
            <w:tcW w:w="1418" w:type="dxa"/>
            <w:tcBorders>
              <w:top w:val="single" w:sz="4" w:space="0" w:color="auto"/>
            </w:tcBorders>
          </w:tcPr>
          <w:p w14:paraId="43C0D807" w14:textId="77777777" w:rsidR="004D6BB7" w:rsidRPr="00B63A7F" w:rsidRDefault="004D6BB7" w:rsidP="005F033D">
            <w:pPr>
              <w:spacing w:line="276" w:lineRule="auto"/>
              <w:jc w:val="center"/>
              <w:rPr>
                <w:rFonts w:ascii="Times New Roman" w:hAnsi="Times New Roman" w:cs="Times New Roman"/>
                <w:shd w:val="clear" w:color="auto" w:fill="FFFFFF"/>
              </w:rPr>
            </w:pPr>
            <w:r w:rsidRPr="00B63A7F">
              <w:rPr>
                <w:rFonts w:ascii="Times New Roman" w:hAnsi="Times New Roman" w:cs="Times New Roman"/>
                <w:shd w:val="clear" w:color="auto" w:fill="FFFFFF"/>
              </w:rPr>
              <w:t>True</w:t>
            </w:r>
          </w:p>
        </w:tc>
        <w:tc>
          <w:tcPr>
            <w:tcW w:w="1610" w:type="dxa"/>
            <w:tcBorders>
              <w:top w:val="single" w:sz="4" w:space="0" w:color="auto"/>
            </w:tcBorders>
          </w:tcPr>
          <w:p w14:paraId="582C5BD5" w14:textId="77777777" w:rsidR="004D6BB7" w:rsidRPr="00B63A7F" w:rsidRDefault="004D6BB7" w:rsidP="005F033D">
            <w:pPr>
              <w:spacing w:line="276" w:lineRule="auto"/>
              <w:jc w:val="center"/>
              <w:rPr>
                <w:rFonts w:ascii="Times New Roman" w:hAnsi="Times New Roman" w:cs="Times New Roman"/>
                <w:shd w:val="clear" w:color="auto" w:fill="FFFFFF"/>
              </w:rPr>
            </w:pPr>
            <w:r w:rsidRPr="00B63A7F">
              <w:rPr>
                <w:rFonts w:ascii="Times New Roman" w:hAnsi="Times New Roman" w:cs="Times New Roman"/>
                <w:shd w:val="clear" w:color="auto" w:fill="FFFFFF"/>
              </w:rPr>
              <w:t>False</w:t>
            </w:r>
          </w:p>
        </w:tc>
      </w:tr>
      <w:tr w:rsidR="004D6BB7" w:rsidRPr="00B63A7F" w14:paraId="37DA38EC" w14:textId="77777777" w:rsidTr="005F033D">
        <w:tc>
          <w:tcPr>
            <w:tcW w:w="4820" w:type="dxa"/>
            <w:tcBorders>
              <w:top w:val="nil"/>
              <w:right w:val="single" w:sz="4" w:space="0" w:color="auto"/>
            </w:tcBorders>
          </w:tcPr>
          <w:p w14:paraId="021CF18A" w14:textId="77777777" w:rsidR="004D6BB7" w:rsidRPr="00B63A7F" w:rsidRDefault="004D6BB7" w:rsidP="005F033D">
            <w:pPr>
              <w:spacing w:line="276" w:lineRule="auto"/>
              <w:jc w:val="center"/>
              <w:rPr>
                <w:rFonts w:ascii="Times New Roman" w:hAnsi="Times New Roman" w:cs="Times New Roman"/>
                <w:shd w:val="clear" w:color="auto" w:fill="FFFFFF"/>
              </w:rPr>
            </w:pPr>
            <w:r w:rsidRPr="00B63A7F">
              <w:rPr>
                <w:rFonts w:ascii="Times New Roman" w:hAnsi="Times New Roman" w:cs="Times New Roman"/>
                <w:iCs/>
                <w:shd w:val="clear" w:color="auto" w:fill="FFFFFF"/>
              </w:rPr>
              <w:t>Budget monitoring ICT incorporating social media activities can limit the under-delivery and abandonment of budgeted projects.</w:t>
            </w:r>
          </w:p>
        </w:tc>
        <w:tc>
          <w:tcPr>
            <w:tcW w:w="1560" w:type="dxa"/>
            <w:vMerge/>
            <w:tcBorders>
              <w:right w:val="single" w:sz="4" w:space="0" w:color="auto"/>
            </w:tcBorders>
          </w:tcPr>
          <w:p w14:paraId="2B6AFC9F" w14:textId="77777777" w:rsidR="004D6BB7" w:rsidRPr="00B63A7F" w:rsidRDefault="004D6BB7" w:rsidP="005F033D">
            <w:pPr>
              <w:spacing w:line="276" w:lineRule="auto"/>
              <w:jc w:val="both"/>
              <w:rPr>
                <w:rFonts w:ascii="Times New Roman" w:hAnsi="Times New Roman" w:cs="Times New Roman"/>
                <w:shd w:val="clear" w:color="auto" w:fill="FFFFFF"/>
              </w:rPr>
            </w:pPr>
          </w:p>
        </w:tc>
        <w:tc>
          <w:tcPr>
            <w:tcW w:w="1276" w:type="dxa"/>
            <w:tcBorders>
              <w:top w:val="nil"/>
              <w:left w:val="single" w:sz="4" w:space="0" w:color="auto"/>
            </w:tcBorders>
          </w:tcPr>
          <w:p w14:paraId="426A302A" w14:textId="77777777" w:rsidR="004D6BB7" w:rsidRPr="00B63A7F" w:rsidRDefault="004D6BB7" w:rsidP="005F033D">
            <w:pPr>
              <w:spacing w:line="276" w:lineRule="auto"/>
              <w:jc w:val="center"/>
              <w:rPr>
                <w:rFonts w:ascii="Times New Roman" w:hAnsi="Times New Roman" w:cs="Times New Roman"/>
                <w:shd w:val="clear" w:color="auto" w:fill="FFFFFF"/>
              </w:rPr>
            </w:pPr>
            <w:r w:rsidRPr="00B63A7F">
              <w:rPr>
                <w:rFonts w:ascii="Times New Roman" w:hAnsi="Times New Roman" w:cs="Times New Roman"/>
                <w:shd w:val="clear" w:color="auto" w:fill="FFFFFF"/>
              </w:rPr>
              <w:t>True</w:t>
            </w:r>
          </w:p>
        </w:tc>
        <w:tc>
          <w:tcPr>
            <w:tcW w:w="1276" w:type="dxa"/>
            <w:tcBorders>
              <w:top w:val="nil"/>
            </w:tcBorders>
          </w:tcPr>
          <w:p w14:paraId="7EC681E9" w14:textId="77777777" w:rsidR="004D6BB7" w:rsidRPr="00B63A7F" w:rsidRDefault="004D6BB7" w:rsidP="005F033D">
            <w:pPr>
              <w:spacing w:line="276" w:lineRule="auto"/>
              <w:jc w:val="center"/>
              <w:rPr>
                <w:rFonts w:ascii="Times New Roman" w:hAnsi="Times New Roman" w:cs="Times New Roman"/>
                <w:shd w:val="clear" w:color="auto" w:fill="FFFFFF"/>
              </w:rPr>
            </w:pPr>
            <w:r w:rsidRPr="00B63A7F">
              <w:rPr>
                <w:rFonts w:ascii="Times New Roman" w:hAnsi="Times New Roman" w:cs="Times New Roman"/>
                <w:shd w:val="clear" w:color="auto" w:fill="FFFFFF"/>
              </w:rPr>
              <w:t>False</w:t>
            </w:r>
          </w:p>
        </w:tc>
        <w:tc>
          <w:tcPr>
            <w:tcW w:w="1418" w:type="dxa"/>
            <w:tcBorders>
              <w:top w:val="nil"/>
            </w:tcBorders>
          </w:tcPr>
          <w:p w14:paraId="2072D2DD" w14:textId="77777777" w:rsidR="004D6BB7" w:rsidRPr="00B63A7F" w:rsidRDefault="004D6BB7" w:rsidP="005F033D">
            <w:pPr>
              <w:spacing w:line="276" w:lineRule="auto"/>
              <w:jc w:val="center"/>
              <w:rPr>
                <w:rFonts w:ascii="Times New Roman" w:hAnsi="Times New Roman" w:cs="Times New Roman"/>
                <w:shd w:val="clear" w:color="auto" w:fill="FFFFFF"/>
              </w:rPr>
            </w:pPr>
            <w:r w:rsidRPr="00B63A7F">
              <w:rPr>
                <w:rFonts w:ascii="Times New Roman" w:hAnsi="Times New Roman" w:cs="Times New Roman"/>
                <w:shd w:val="clear" w:color="auto" w:fill="FFFFFF"/>
              </w:rPr>
              <w:t>False</w:t>
            </w:r>
          </w:p>
        </w:tc>
        <w:tc>
          <w:tcPr>
            <w:tcW w:w="1610" w:type="dxa"/>
            <w:tcBorders>
              <w:top w:val="nil"/>
            </w:tcBorders>
          </w:tcPr>
          <w:p w14:paraId="70102EA4" w14:textId="77777777" w:rsidR="004D6BB7" w:rsidRPr="00B63A7F" w:rsidRDefault="004D6BB7" w:rsidP="005F033D">
            <w:pPr>
              <w:spacing w:line="276" w:lineRule="auto"/>
              <w:jc w:val="center"/>
              <w:rPr>
                <w:rFonts w:ascii="Times New Roman" w:hAnsi="Times New Roman" w:cs="Times New Roman"/>
                <w:shd w:val="clear" w:color="auto" w:fill="FFFFFF"/>
              </w:rPr>
            </w:pPr>
            <w:r w:rsidRPr="00B63A7F">
              <w:rPr>
                <w:rFonts w:ascii="Times New Roman" w:hAnsi="Times New Roman" w:cs="Times New Roman"/>
                <w:shd w:val="clear" w:color="auto" w:fill="FFFFFF"/>
              </w:rPr>
              <w:t>False</w:t>
            </w:r>
          </w:p>
        </w:tc>
      </w:tr>
      <w:tr w:rsidR="004D6BB7" w:rsidRPr="00B63A7F" w14:paraId="34FF776C" w14:textId="77777777" w:rsidTr="005F033D">
        <w:tc>
          <w:tcPr>
            <w:tcW w:w="4820" w:type="dxa"/>
            <w:tcBorders>
              <w:right w:val="single" w:sz="4" w:space="0" w:color="auto"/>
            </w:tcBorders>
          </w:tcPr>
          <w:p w14:paraId="49C68C93" w14:textId="7E8E1B9B" w:rsidR="004D6BB7" w:rsidRPr="00B63A7F" w:rsidRDefault="004D6BB7" w:rsidP="005F033D">
            <w:pPr>
              <w:spacing w:line="276" w:lineRule="auto"/>
              <w:jc w:val="center"/>
              <w:rPr>
                <w:rFonts w:ascii="Times New Roman" w:hAnsi="Times New Roman" w:cs="Times New Roman"/>
                <w:shd w:val="clear" w:color="auto" w:fill="FFFFFF"/>
              </w:rPr>
            </w:pPr>
            <w:r w:rsidRPr="00B63A7F">
              <w:rPr>
                <w:rFonts w:ascii="Times New Roman" w:hAnsi="Times New Roman" w:cs="Times New Roman"/>
                <w:bCs/>
              </w:rPr>
              <w:t xml:space="preserve">Budget monitoring ICT incorporating social media activities can highlight when vaguely specified budgeted projects allow for budget misrepresentation, inflation and recurrence. </w:t>
            </w:r>
          </w:p>
        </w:tc>
        <w:tc>
          <w:tcPr>
            <w:tcW w:w="1560" w:type="dxa"/>
            <w:vMerge/>
            <w:tcBorders>
              <w:right w:val="single" w:sz="4" w:space="0" w:color="auto"/>
            </w:tcBorders>
          </w:tcPr>
          <w:p w14:paraId="610BD13F" w14:textId="77777777" w:rsidR="004D6BB7" w:rsidRPr="00B63A7F" w:rsidRDefault="004D6BB7" w:rsidP="005F033D">
            <w:pPr>
              <w:spacing w:line="276" w:lineRule="auto"/>
              <w:jc w:val="both"/>
              <w:rPr>
                <w:rFonts w:ascii="Times New Roman" w:hAnsi="Times New Roman" w:cs="Times New Roman"/>
                <w:shd w:val="clear" w:color="auto" w:fill="FFFFFF"/>
              </w:rPr>
            </w:pPr>
          </w:p>
        </w:tc>
        <w:tc>
          <w:tcPr>
            <w:tcW w:w="1276" w:type="dxa"/>
            <w:tcBorders>
              <w:left w:val="single" w:sz="4" w:space="0" w:color="auto"/>
            </w:tcBorders>
          </w:tcPr>
          <w:p w14:paraId="1D6742AB" w14:textId="77777777" w:rsidR="004D6BB7" w:rsidRPr="00B63A7F" w:rsidRDefault="004D6BB7" w:rsidP="005F033D">
            <w:pPr>
              <w:spacing w:line="276" w:lineRule="auto"/>
              <w:jc w:val="center"/>
              <w:rPr>
                <w:rFonts w:ascii="Times New Roman" w:hAnsi="Times New Roman" w:cs="Times New Roman"/>
                <w:shd w:val="clear" w:color="auto" w:fill="FFFFFF"/>
              </w:rPr>
            </w:pPr>
            <w:r w:rsidRPr="00B63A7F">
              <w:rPr>
                <w:rFonts w:ascii="Times New Roman" w:hAnsi="Times New Roman" w:cs="Times New Roman"/>
                <w:shd w:val="clear" w:color="auto" w:fill="FFFFFF"/>
              </w:rPr>
              <w:t>True</w:t>
            </w:r>
          </w:p>
        </w:tc>
        <w:tc>
          <w:tcPr>
            <w:tcW w:w="1276" w:type="dxa"/>
          </w:tcPr>
          <w:p w14:paraId="1D75595D" w14:textId="77777777" w:rsidR="004D6BB7" w:rsidRPr="00B63A7F" w:rsidRDefault="004D6BB7" w:rsidP="005F033D">
            <w:pPr>
              <w:spacing w:line="276" w:lineRule="auto"/>
              <w:jc w:val="center"/>
              <w:rPr>
                <w:rFonts w:ascii="Times New Roman" w:hAnsi="Times New Roman" w:cs="Times New Roman"/>
                <w:shd w:val="clear" w:color="auto" w:fill="FFFFFF"/>
              </w:rPr>
            </w:pPr>
            <w:r w:rsidRPr="00B63A7F">
              <w:rPr>
                <w:rFonts w:ascii="Times New Roman" w:hAnsi="Times New Roman" w:cs="Times New Roman"/>
                <w:shd w:val="clear" w:color="auto" w:fill="FFFFFF"/>
              </w:rPr>
              <w:t>False</w:t>
            </w:r>
          </w:p>
        </w:tc>
        <w:tc>
          <w:tcPr>
            <w:tcW w:w="1418" w:type="dxa"/>
          </w:tcPr>
          <w:p w14:paraId="39F203F3" w14:textId="77777777" w:rsidR="004D6BB7" w:rsidRPr="00B63A7F" w:rsidRDefault="004D6BB7" w:rsidP="005F033D">
            <w:pPr>
              <w:spacing w:line="276" w:lineRule="auto"/>
              <w:jc w:val="center"/>
              <w:rPr>
                <w:rFonts w:ascii="Times New Roman" w:hAnsi="Times New Roman" w:cs="Times New Roman"/>
                <w:shd w:val="clear" w:color="auto" w:fill="FFFFFF"/>
              </w:rPr>
            </w:pPr>
            <w:r w:rsidRPr="00B63A7F">
              <w:rPr>
                <w:rFonts w:ascii="Times New Roman" w:hAnsi="Times New Roman" w:cs="Times New Roman"/>
                <w:shd w:val="clear" w:color="auto" w:fill="FFFFFF"/>
              </w:rPr>
              <w:t>False</w:t>
            </w:r>
          </w:p>
        </w:tc>
        <w:tc>
          <w:tcPr>
            <w:tcW w:w="1610" w:type="dxa"/>
          </w:tcPr>
          <w:p w14:paraId="148E5FD7" w14:textId="77777777" w:rsidR="004D6BB7" w:rsidRPr="00B63A7F" w:rsidRDefault="004D6BB7" w:rsidP="005F033D">
            <w:pPr>
              <w:spacing w:line="276" w:lineRule="auto"/>
              <w:jc w:val="center"/>
              <w:rPr>
                <w:rFonts w:ascii="Times New Roman" w:hAnsi="Times New Roman" w:cs="Times New Roman"/>
                <w:shd w:val="clear" w:color="auto" w:fill="FFFFFF"/>
              </w:rPr>
            </w:pPr>
            <w:r w:rsidRPr="00B63A7F">
              <w:rPr>
                <w:rFonts w:ascii="Times New Roman" w:hAnsi="Times New Roman" w:cs="Times New Roman"/>
                <w:shd w:val="clear" w:color="auto" w:fill="FFFFFF"/>
              </w:rPr>
              <w:t>False</w:t>
            </w:r>
          </w:p>
        </w:tc>
      </w:tr>
      <w:tr w:rsidR="004D6BB7" w:rsidRPr="00B63A7F" w14:paraId="46BDEF8E" w14:textId="77777777" w:rsidTr="005F033D">
        <w:tc>
          <w:tcPr>
            <w:tcW w:w="4820" w:type="dxa"/>
            <w:tcBorders>
              <w:bottom w:val="nil"/>
              <w:right w:val="single" w:sz="4" w:space="0" w:color="auto"/>
            </w:tcBorders>
          </w:tcPr>
          <w:p w14:paraId="47954C8A" w14:textId="77777777" w:rsidR="004D6BB7" w:rsidRPr="00B63A7F" w:rsidRDefault="004D6BB7" w:rsidP="005F033D">
            <w:pPr>
              <w:spacing w:line="276" w:lineRule="auto"/>
              <w:jc w:val="center"/>
              <w:rPr>
                <w:rFonts w:ascii="Times New Roman" w:hAnsi="Times New Roman" w:cs="Times New Roman"/>
                <w:shd w:val="clear" w:color="auto" w:fill="FFFFFF"/>
              </w:rPr>
            </w:pPr>
            <w:r w:rsidRPr="00B63A7F">
              <w:rPr>
                <w:rFonts w:ascii="Times New Roman" w:hAnsi="Times New Roman" w:cs="Times New Roman"/>
                <w:iCs/>
                <w:shd w:val="clear" w:color="auto" w:fill="FFFFFF"/>
              </w:rPr>
              <w:t>Budget monitoring ICT incorporating social media activities can be used to monitor government budgets to ensure that not only political party loyalists are rewarded by budgeted projects.</w:t>
            </w:r>
          </w:p>
        </w:tc>
        <w:tc>
          <w:tcPr>
            <w:tcW w:w="1560" w:type="dxa"/>
            <w:vMerge/>
            <w:tcBorders>
              <w:right w:val="single" w:sz="4" w:space="0" w:color="auto"/>
            </w:tcBorders>
          </w:tcPr>
          <w:p w14:paraId="45A62FF6" w14:textId="77777777" w:rsidR="004D6BB7" w:rsidRPr="00B63A7F" w:rsidRDefault="004D6BB7" w:rsidP="005F033D">
            <w:pPr>
              <w:spacing w:line="276" w:lineRule="auto"/>
              <w:jc w:val="both"/>
              <w:rPr>
                <w:rFonts w:ascii="Times New Roman" w:hAnsi="Times New Roman" w:cs="Times New Roman"/>
                <w:shd w:val="clear" w:color="auto" w:fill="FFFFFF"/>
              </w:rPr>
            </w:pPr>
          </w:p>
        </w:tc>
        <w:tc>
          <w:tcPr>
            <w:tcW w:w="1276" w:type="dxa"/>
            <w:tcBorders>
              <w:left w:val="single" w:sz="4" w:space="0" w:color="auto"/>
              <w:bottom w:val="single" w:sz="4" w:space="0" w:color="auto"/>
            </w:tcBorders>
          </w:tcPr>
          <w:p w14:paraId="138AC471" w14:textId="77777777" w:rsidR="004D6BB7" w:rsidRPr="00B63A7F" w:rsidRDefault="004D6BB7" w:rsidP="005F033D">
            <w:pPr>
              <w:spacing w:line="276" w:lineRule="auto"/>
              <w:jc w:val="center"/>
              <w:rPr>
                <w:rFonts w:ascii="Times New Roman" w:hAnsi="Times New Roman" w:cs="Times New Roman"/>
                <w:shd w:val="clear" w:color="auto" w:fill="FFFFFF"/>
              </w:rPr>
            </w:pPr>
            <w:r w:rsidRPr="00B63A7F">
              <w:rPr>
                <w:rFonts w:ascii="Times New Roman" w:hAnsi="Times New Roman" w:cs="Times New Roman"/>
                <w:shd w:val="clear" w:color="auto" w:fill="FFFFFF"/>
              </w:rPr>
              <w:t>True</w:t>
            </w:r>
          </w:p>
        </w:tc>
        <w:tc>
          <w:tcPr>
            <w:tcW w:w="1276" w:type="dxa"/>
            <w:tcBorders>
              <w:bottom w:val="single" w:sz="4" w:space="0" w:color="auto"/>
            </w:tcBorders>
          </w:tcPr>
          <w:p w14:paraId="4D9ECEE2" w14:textId="77777777" w:rsidR="004D6BB7" w:rsidRPr="00B63A7F" w:rsidRDefault="004D6BB7" w:rsidP="005F033D">
            <w:pPr>
              <w:spacing w:line="276" w:lineRule="auto"/>
              <w:jc w:val="center"/>
              <w:rPr>
                <w:rFonts w:ascii="Times New Roman" w:hAnsi="Times New Roman" w:cs="Times New Roman"/>
                <w:shd w:val="clear" w:color="auto" w:fill="FFFFFF"/>
              </w:rPr>
            </w:pPr>
            <w:r w:rsidRPr="00B63A7F">
              <w:rPr>
                <w:rFonts w:ascii="Times New Roman" w:hAnsi="Times New Roman" w:cs="Times New Roman"/>
                <w:shd w:val="clear" w:color="auto" w:fill="FFFFFF"/>
              </w:rPr>
              <w:t>True</w:t>
            </w:r>
          </w:p>
        </w:tc>
        <w:tc>
          <w:tcPr>
            <w:tcW w:w="1418" w:type="dxa"/>
            <w:tcBorders>
              <w:bottom w:val="single" w:sz="4" w:space="0" w:color="auto"/>
            </w:tcBorders>
          </w:tcPr>
          <w:p w14:paraId="607397E8" w14:textId="77777777" w:rsidR="004D6BB7" w:rsidRPr="00B63A7F" w:rsidRDefault="004D6BB7" w:rsidP="005F033D">
            <w:pPr>
              <w:spacing w:line="276" w:lineRule="auto"/>
              <w:jc w:val="center"/>
              <w:rPr>
                <w:rFonts w:ascii="Times New Roman" w:hAnsi="Times New Roman" w:cs="Times New Roman"/>
                <w:shd w:val="clear" w:color="auto" w:fill="FFFFFF"/>
              </w:rPr>
            </w:pPr>
            <w:r w:rsidRPr="00B63A7F">
              <w:rPr>
                <w:rFonts w:ascii="Times New Roman" w:hAnsi="Times New Roman" w:cs="Times New Roman"/>
                <w:shd w:val="clear" w:color="auto" w:fill="FFFFFF"/>
              </w:rPr>
              <w:t>False</w:t>
            </w:r>
          </w:p>
        </w:tc>
        <w:tc>
          <w:tcPr>
            <w:tcW w:w="1610" w:type="dxa"/>
            <w:tcBorders>
              <w:bottom w:val="single" w:sz="4" w:space="0" w:color="auto"/>
            </w:tcBorders>
          </w:tcPr>
          <w:p w14:paraId="4D977706" w14:textId="77777777" w:rsidR="004D6BB7" w:rsidRPr="00B63A7F" w:rsidRDefault="004D6BB7" w:rsidP="005F033D">
            <w:pPr>
              <w:spacing w:line="276" w:lineRule="auto"/>
              <w:jc w:val="center"/>
              <w:rPr>
                <w:rFonts w:ascii="Times New Roman" w:hAnsi="Times New Roman" w:cs="Times New Roman"/>
                <w:shd w:val="clear" w:color="auto" w:fill="FFFFFF"/>
              </w:rPr>
            </w:pPr>
            <w:r w:rsidRPr="00B63A7F">
              <w:rPr>
                <w:rFonts w:ascii="Times New Roman" w:hAnsi="Times New Roman" w:cs="Times New Roman"/>
                <w:shd w:val="clear" w:color="auto" w:fill="FFFFFF"/>
              </w:rPr>
              <w:t>False</w:t>
            </w:r>
          </w:p>
        </w:tc>
      </w:tr>
      <w:tr w:rsidR="004D6BB7" w:rsidRPr="00B63A7F" w14:paraId="3B1DF695" w14:textId="77777777" w:rsidTr="005F033D">
        <w:tc>
          <w:tcPr>
            <w:tcW w:w="4820" w:type="dxa"/>
            <w:tcBorders>
              <w:top w:val="nil"/>
              <w:bottom w:val="nil"/>
              <w:right w:val="single" w:sz="4" w:space="0" w:color="auto"/>
            </w:tcBorders>
            <w:shd w:val="clear" w:color="auto" w:fill="D0CECE" w:themeFill="background2" w:themeFillShade="E6"/>
          </w:tcPr>
          <w:p w14:paraId="7F9BF446" w14:textId="77777777" w:rsidR="004D6BB7" w:rsidRPr="00B63A7F" w:rsidRDefault="004D6BB7" w:rsidP="005F033D">
            <w:pPr>
              <w:spacing w:line="276" w:lineRule="auto"/>
              <w:jc w:val="center"/>
              <w:rPr>
                <w:rFonts w:ascii="Times New Roman" w:hAnsi="Times New Roman" w:cs="Times New Roman"/>
                <w:iCs/>
                <w:shd w:val="clear" w:color="auto" w:fill="FFFFFF"/>
              </w:rPr>
            </w:pPr>
            <w:r w:rsidRPr="00B63A7F">
              <w:rPr>
                <w:rFonts w:ascii="Times New Roman" w:hAnsi="Times New Roman" w:cs="Times New Roman"/>
                <w:szCs w:val="24"/>
                <w:highlight w:val="lightGray"/>
                <w:shd w:val="clear" w:color="auto" w:fill="FFFFFF"/>
              </w:rPr>
              <w:t>Social Marketing Transition Stages</w:t>
            </w:r>
            <w:r w:rsidRPr="00B63A7F" w:rsidDel="009B6F92">
              <w:rPr>
                <w:rFonts w:ascii="Times New Roman" w:hAnsi="Times New Roman" w:cs="Times New Roman"/>
                <w:szCs w:val="24"/>
                <w:highlight w:val="lightGray"/>
                <w:shd w:val="clear" w:color="auto" w:fill="FFFFFF"/>
              </w:rPr>
              <w:t xml:space="preserve"> </w:t>
            </w:r>
          </w:p>
        </w:tc>
        <w:tc>
          <w:tcPr>
            <w:tcW w:w="1560" w:type="dxa"/>
            <w:vMerge/>
            <w:tcBorders>
              <w:right w:val="single" w:sz="4" w:space="0" w:color="auto"/>
            </w:tcBorders>
          </w:tcPr>
          <w:p w14:paraId="1CF70B88" w14:textId="77777777" w:rsidR="004D6BB7" w:rsidRPr="00B63A7F" w:rsidDel="006916A1" w:rsidRDefault="004D6BB7" w:rsidP="005F033D">
            <w:pPr>
              <w:spacing w:line="276" w:lineRule="auto"/>
              <w:jc w:val="both"/>
              <w:rPr>
                <w:rFonts w:ascii="Times New Roman" w:hAnsi="Times New Roman" w:cs="Times New Roman"/>
                <w:szCs w:val="24"/>
                <w:shd w:val="clear" w:color="auto" w:fill="FFFFFF"/>
              </w:rPr>
            </w:pPr>
          </w:p>
        </w:tc>
        <w:tc>
          <w:tcPr>
            <w:tcW w:w="1276" w:type="dxa"/>
            <w:tcBorders>
              <w:top w:val="single" w:sz="4" w:space="0" w:color="auto"/>
              <w:left w:val="single" w:sz="4" w:space="0" w:color="auto"/>
              <w:bottom w:val="single" w:sz="4" w:space="0" w:color="auto"/>
            </w:tcBorders>
            <w:shd w:val="clear" w:color="auto" w:fill="auto"/>
          </w:tcPr>
          <w:p w14:paraId="4C821BAD" w14:textId="77777777" w:rsidR="004D6BB7" w:rsidRPr="00B63A7F" w:rsidRDefault="004D6BB7" w:rsidP="005F033D">
            <w:pPr>
              <w:spacing w:line="276" w:lineRule="auto"/>
              <w:jc w:val="center"/>
              <w:rPr>
                <w:rFonts w:ascii="Times New Roman" w:hAnsi="Times New Roman" w:cs="Times New Roman"/>
                <w:shd w:val="clear" w:color="auto" w:fill="FFFFFF"/>
              </w:rPr>
            </w:pPr>
          </w:p>
        </w:tc>
        <w:tc>
          <w:tcPr>
            <w:tcW w:w="1276" w:type="dxa"/>
            <w:tcBorders>
              <w:top w:val="single" w:sz="4" w:space="0" w:color="auto"/>
              <w:bottom w:val="single" w:sz="4" w:space="0" w:color="auto"/>
            </w:tcBorders>
            <w:shd w:val="clear" w:color="auto" w:fill="auto"/>
          </w:tcPr>
          <w:p w14:paraId="366C8953" w14:textId="77777777" w:rsidR="004D6BB7" w:rsidRPr="00B63A7F" w:rsidRDefault="004D6BB7" w:rsidP="005F033D">
            <w:pPr>
              <w:spacing w:line="276" w:lineRule="auto"/>
              <w:jc w:val="center"/>
              <w:rPr>
                <w:rFonts w:ascii="Times New Roman" w:hAnsi="Times New Roman" w:cs="Times New Roman"/>
                <w:shd w:val="clear" w:color="auto" w:fill="FFFFFF"/>
              </w:rPr>
            </w:pPr>
          </w:p>
        </w:tc>
        <w:tc>
          <w:tcPr>
            <w:tcW w:w="1418" w:type="dxa"/>
            <w:tcBorders>
              <w:top w:val="single" w:sz="4" w:space="0" w:color="auto"/>
              <w:bottom w:val="single" w:sz="4" w:space="0" w:color="auto"/>
            </w:tcBorders>
            <w:shd w:val="clear" w:color="auto" w:fill="auto"/>
          </w:tcPr>
          <w:p w14:paraId="7CDD07F2" w14:textId="77777777" w:rsidR="004D6BB7" w:rsidRPr="00B63A7F" w:rsidRDefault="004D6BB7" w:rsidP="005F033D">
            <w:pPr>
              <w:spacing w:line="276" w:lineRule="auto"/>
              <w:jc w:val="center"/>
              <w:rPr>
                <w:rFonts w:ascii="Times New Roman" w:hAnsi="Times New Roman" w:cs="Times New Roman"/>
                <w:shd w:val="clear" w:color="auto" w:fill="FFFFFF"/>
              </w:rPr>
            </w:pPr>
          </w:p>
        </w:tc>
        <w:tc>
          <w:tcPr>
            <w:tcW w:w="1610" w:type="dxa"/>
            <w:tcBorders>
              <w:top w:val="single" w:sz="4" w:space="0" w:color="auto"/>
              <w:bottom w:val="single" w:sz="4" w:space="0" w:color="auto"/>
            </w:tcBorders>
            <w:shd w:val="clear" w:color="auto" w:fill="auto"/>
          </w:tcPr>
          <w:p w14:paraId="4686C41A" w14:textId="77777777" w:rsidR="004D6BB7" w:rsidRPr="00B63A7F" w:rsidRDefault="004D6BB7" w:rsidP="005F033D">
            <w:pPr>
              <w:spacing w:line="276" w:lineRule="auto"/>
              <w:jc w:val="center"/>
              <w:rPr>
                <w:rFonts w:ascii="Times New Roman" w:hAnsi="Times New Roman" w:cs="Times New Roman"/>
                <w:shd w:val="clear" w:color="auto" w:fill="FFFFFF"/>
              </w:rPr>
            </w:pPr>
          </w:p>
        </w:tc>
      </w:tr>
      <w:tr w:rsidR="004D6BB7" w:rsidRPr="00B63A7F" w14:paraId="2DB021D4" w14:textId="77777777" w:rsidTr="005F033D">
        <w:tc>
          <w:tcPr>
            <w:tcW w:w="4820" w:type="dxa"/>
            <w:tcBorders>
              <w:top w:val="nil"/>
              <w:right w:val="single" w:sz="4" w:space="0" w:color="auto"/>
            </w:tcBorders>
          </w:tcPr>
          <w:p w14:paraId="07898381" w14:textId="77777777" w:rsidR="004D6BB7" w:rsidRPr="00B63A7F" w:rsidRDefault="004D6BB7" w:rsidP="005F033D">
            <w:pPr>
              <w:spacing w:line="276" w:lineRule="auto"/>
              <w:jc w:val="center"/>
              <w:rPr>
                <w:rFonts w:ascii="Times New Roman" w:hAnsi="Times New Roman" w:cs="Times New Roman"/>
                <w:shd w:val="clear" w:color="auto" w:fill="FFFFFF"/>
              </w:rPr>
            </w:pPr>
            <w:r w:rsidRPr="00B63A7F">
              <w:rPr>
                <w:rFonts w:ascii="Times New Roman" w:hAnsi="Times New Roman" w:cs="Times New Roman"/>
                <w:shd w:val="clear" w:color="auto" w:fill="FFFFFF"/>
              </w:rPr>
              <w:t>Communication about the government budget through ICT incorporating social media helps citizens appreciate the government budget and participate in the monitoring of budgeted projects.</w:t>
            </w:r>
          </w:p>
        </w:tc>
        <w:tc>
          <w:tcPr>
            <w:tcW w:w="1560" w:type="dxa"/>
            <w:vMerge/>
            <w:tcBorders>
              <w:right w:val="single" w:sz="4" w:space="0" w:color="auto"/>
            </w:tcBorders>
          </w:tcPr>
          <w:p w14:paraId="4186A961" w14:textId="77777777" w:rsidR="004D6BB7" w:rsidRPr="00B63A7F" w:rsidRDefault="004D6BB7" w:rsidP="005F033D">
            <w:pPr>
              <w:spacing w:line="276" w:lineRule="auto"/>
              <w:jc w:val="both"/>
              <w:rPr>
                <w:rFonts w:ascii="Times New Roman" w:hAnsi="Times New Roman" w:cs="Times New Roman"/>
                <w:shd w:val="clear" w:color="auto" w:fill="FFFFFF"/>
              </w:rPr>
            </w:pPr>
          </w:p>
        </w:tc>
        <w:tc>
          <w:tcPr>
            <w:tcW w:w="1276" w:type="dxa"/>
            <w:tcBorders>
              <w:top w:val="single" w:sz="4" w:space="0" w:color="auto"/>
              <w:left w:val="single" w:sz="4" w:space="0" w:color="auto"/>
            </w:tcBorders>
          </w:tcPr>
          <w:p w14:paraId="661CCCF2" w14:textId="77777777" w:rsidR="004D6BB7" w:rsidRPr="00B63A7F" w:rsidRDefault="004D6BB7" w:rsidP="005F033D">
            <w:pPr>
              <w:spacing w:line="276" w:lineRule="auto"/>
              <w:jc w:val="center"/>
              <w:rPr>
                <w:rFonts w:ascii="Times New Roman" w:hAnsi="Times New Roman" w:cs="Times New Roman"/>
                <w:shd w:val="clear" w:color="auto" w:fill="FFFFFF"/>
              </w:rPr>
            </w:pPr>
            <w:r w:rsidRPr="00B63A7F">
              <w:rPr>
                <w:rFonts w:ascii="Times New Roman" w:hAnsi="Times New Roman" w:cs="Times New Roman"/>
                <w:shd w:val="clear" w:color="auto" w:fill="FFFFFF"/>
              </w:rPr>
              <w:t>True</w:t>
            </w:r>
          </w:p>
        </w:tc>
        <w:tc>
          <w:tcPr>
            <w:tcW w:w="1276" w:type="dxa"/>
            <w:tcBorders>
              <w:top w:val="single" w:sz="4" w:space="0" w:color="auto"/>
            </w:tcBorders>
          </w:tcPr>
          <w:p w14:paraId="79EF5087" w14:textId="77777777" w:rsidR="004D6BB7" w:rsidRPr="00B63A7F" w:rsidRDefault="004D6BB7" w:rsidP="005F033D">
            <w:pPr>
              <w:spacing w:line="276" w:lineRule="auto"/>
              <w:jc w:val="center"/>
              <w:rPr>
                <w:rFonts w:ascii="Times New Roman" w:hAnsi="Times New Roman" w:cs="Times New Roman"/>
                <w:shd w:val="clear" w:color="auto" w:fill="FFFFFF"/>
              </w:rPr>
            </w:pPr>
            <w:r w:rsidRPr="00B63A7F">
              <w:rPr>
                <w:rFonts w:ascii="Times New Roman" w:hAnsi="Times New Roman" w:cs="Times New Roman"/>
                <w:shd w:val="clear" w:color="auto" w:fill="FFFFFF"/>
              </w:rPr>
              <w:t>True</w:t>
            </w:r>
          </w:p>
        </w:tc>
        <w:tc>
          <w:tcPr>
            <w:tcW w:w="1418" w:type="dxa"/>
            <w:tcBorders>
              <w:top w:val="single" w:sz="4" w:space="0" w:color="auto"/>
            </w:tcBorders>
          </w:tcPr>
          <w:p w14:paraId="6CF14B78" w14:textId="77777777" w:rsidR="004D6BB7" w:rsidRPr="00B63A7F" w:rsidRDefault="004D6BB7" w:rsidP="005F033D">
            <w:pPr>
              <w:spacing w:line="276" w:lineRule="auto"/>
              <w:jc w:val="center"/>
              <w:rPr>
                <w:rFonts w:ascii="Times New Roman" w:hAnsi="Times New Roman" w:cs="Times New Roman"/>
                <w:shd w:val="clear" w:color="auto" w:fill="FFFFFF"/>
              </w:rPr>
            </w:pPr>
            <w:r w:rsidRPr="00B63A7F">
              <w:rPr>
                <w:rFonts w:ascii="Times New Roman" w:hAnsi="Times New Roman" w:cs="Times New Roman"/>
                <w:shd w:val="clear" w:color="auto" w:fill="FFFFFF"/>
              </w:rPr>
              <w:t>True</w:t>
            </w:r>
          </w:p>
        </w:tc>
        <w:tc>
          <w:tcPr>
            <w:tcW w:w="1610" w:type="dxa"/>
            <w:tcBorders>
              <w:top w:val="single" w:sz="4" w:space="0" w:color="auto"/>
            </w:tcBorders>
          </w:tcPr>
          <w:p w14:paraId="7FE92151" w14:textId="77777777" w:rsidR="004D6BB7" w:rsidRPr="00B63A7F" w:rsidRDefault="004D6BB7" w:rsidP="005F033D">
            <w:pPr>
              <w:spacing w:line="276" w:lineRule="auto"/>
              <w:jc w:val="center"/>
              <w:rPr>
                <w:rFonts w:ascii="Times New Roman" w:hAnsi="Times New Roman" w:cs="Times New Roman"/>
                <w:shd w:val="clear" w:color="auto" w:fill="FFFFFF"/>
              </w:rPr>
            </w:pPr>
            <w:r w:rsidRPr="00B63A7F">
              <w:rPr>
                <w:rFonts w:ascii="Times New Roman" w:hAnsi="Times New Roman" w:cs="Times New Roman"/>
                <w:shd w:val="clear" w:color="auto" w:fill="FFFFFF"/>
              </w:rPr>
              <w:t>True</w:t>
            </w:r>
          </w:p>
        </w:tc>
      </w:tr>
      <w:tr w:rsidR="004D6BB7" w:rsidRPr="00B63A7F" w14:paraId="3904188A" w14:textId="77777777" w:rsidTr="005F033D">
        <w:tc>
          <w:tcPr>
            <w:tcW w:w="4820" w:type="dxa"/>
            <w:tcBorders>
              <w:right w:val="single" w:sz="4" w:space="0" w:color="auto"/>
            </w:tcBorders>
          </w:tcPr>
          <w:p w14:paraId="590E902A" w14:textId="77777777" w:rsidR="004D6BB7" w:rsidRPr="00B63A7F" w:rsidRDefault="004D6BB7" w:rsidP="005F033D">
            <w:pPr>
              <w:spacing w:line="276" w:lineRule="auto"/>
              <w:jc w:val="center"/>
              <w:rPr>
                <w:rFonts w:ascii="Times New Roman" w:hAnsi="Times New Roman" w:cs="Times New Roman"/>
                <w:shd w:val="clear" w:color="auto" w:fill="FFFFFF"/>
              </w:rPr>
            </w:pPr>
            <w:r w:rsidRPr="00B63A7F">
              <w:rPr>
                <w:rFonts w:ascii="Times New Roman" w:hAnsi="Times New Roman" w:cs="Times New Roman"/>
                <w:shd w:val="clear" w:color="auto" w:fill="FFFFFF"/>
              </w:rPr>
              <w:t>Budget monitoring ICT incorporating social media activities can enable citizens to become emancipated via the ability to monitor the implementation of budgeted projects and hold elected officials to account.</w:t>
            </w:r>
          </w:p>
        </w:tc>
        <w:tc>
          <w:tcPr>
            <w:tcW w:w="1560" w:type="dxa"/>
            <w:vMerge/>
            <w:tcBorders>
              <w:right w:val="single" w:sz="4" w:space="0" w:color="auto"/>
            </w:tcBorders>
          </w:tcPr>
          <w:p w14:paraId="1EBD8668" w14:textId="77777777" w:rsidR="004D6BB7" w:rsidRPr="00B63A7F" w:rsidRDefault="004D6BB7" w:rsidP="005F033D">
            <w:pPr>
              <w:spacing w:line="276" w:lineRule="auto"/>
              <w:jc w:val="both"/>
              <w:rPr>
                <w:rFonts w:ascii="Times New Roman" w:hAnsi="Times New Roman" w:cs="Times New Roman"/>
                <w:shd w:val="clear" w:color="auto" w:fill="FFFFFF"/>
              </w:rPr>
            </w:pPr>
          </w:p>
        </w:tc>
        <w:tc>
          <w:tcPr>
            <w:tcW w:w="1276" w:type="dxa"/>
            <w:tcBorders>
              <w:left w:val="single" w:sz="4" w:space="0" w:color="auto"/>
            </w:tcBorders>
          </w:tcPr>
          <w:p w14:paraId="67DA13E1" w14:textId="77777777" w:rsidR="004D6BB7" w:rsidRPr="00B63A7F" w:rsidRDefault="004D6BB7" w:rsidP="005F033D">
            <w:pPr>
              <w:spacing w:line="276" w:lineRule="auto"/>
              <w:jc w:val="center"/>
              <w:rPr>
                <w:rFonts w:ascii="Times New Roman" w:hAnsi="Times New Roman" w:cs="Times New Roman"/>
                <w:shd w:val="clear" w:color="auto" w:fill="FFFFFF"/>
              </w:rPr>
            </w:pPr>
            <w:r w:rsidRPr="00B63A7F">
              <w:rPr>
                <w:rFonts w:ascii="Times New Roman" w:hAnsi="Times New Roman" w:cs="Times New Roman"/>
                <w:shd w:val="clear" w:color="auto" w:fill="FFFFFF"/>
              </w:rPr>
              <w:t>True</w:t>
            </w:r>
          </w:p>
        </w:tc>
        <w:tc>
          <w:tcPr>
            <w:tcW w:w="1276" w:type="dxa"/>
          </w:tcPr>
          <w:p w14:paraId="34397F3F" w14:textId="77777777" w:rsidR="004D6BB7" w:rsidRPr="00B63A7F" w:rsidRDefault="004D6BB7" w:rsidP="005F033D">
            <w:pPr>
              <w:spacing w:line="276" w:lineRule="auto"/>
              <w:jc w:val="center"/>
              <w:rPr>
                <w:rFonts w:ascii="Times New Roman" w:hAnsi="Times New Roman" w:cs="Times New Roman"/>
                <w:shd w:val="clear" w:color="auto" w:fill="FFFFFF"/>
              </w:rPr>
            </w:pPr>
            <w:r w:rsidRPr="00B63A7F">
              <w:rPr>
                <w:rFonts w:ascii="Times New Roman" w:hAnsi="Times New Roman" w:cs="Times New Roman"/>
                <w:shd w:val="clear" w:color="auto" w:fill="FFFFFF"/>
              </w:rPr>
              <w:t>True</w:t>
            </w:r>
          </w:p>
        </w:tc>
        <w:tc>
          <w:tcPr>
            <w:tcW w:w="1418" w:type="dxa"/>
          </w:tcPr>
          <w:p w14:paraId="1CD36BEE" w14:textId="77777777" w:rsidR="004D6BB7" w:rsidRPr="00B63A7F" w:rsidRDefault="004D6BB7" w:rsidP="005F033D">
            <w:pPr>
              <w:spacing w:line="276" w:lineRule="auto"/>
              <w:jc w:val="center"/>
              <w:rPr>
                <w:rFonts w:ascii="Times New Roman" w:hAnsi="Times New Roman" w:cs="Times New Roman"/>
                <w:shd w:val="clear" w:color="auto" w:fill="FFFFFF"/>
              </w:rPr>
            </w:pPr>
            <w:r w:rsidRPr="00B63A7F">
              <w:rPr>
                <w:rFonts w:ascii="Times New Roman" w:hAnsi="Times New Roman" w:cs="Times New Roman"/>
                <w:shd w:val="clear" w:color="auto" w:fill="FFFFFF"/>
              </w:rPr>
              <w:t>False</w:t>
            </w:r>
          </w:p>
        </w:tc>
        <w:tc>
          <w:tcPr>
            <w:tcW w:w="1610" w:type="dxa"/>
          </w:tcPr>
          <w:p w14:paraId="75E04D58" w14:textId="77777777" w:rsidR="004D6BB7" w:rsidRPr="00B63A7F" w:rsidRDefault="004D6BB7" w:rsidP="005F033D">
            <w:pPr>
              <w:spacing w:line="276" w:lineRule="auto"/>
              <w:jc w:val="center"/>
              <w:rPr>
                <w:rFonts w:ascii="Times New Roman" w:hAnsi="Times New Roman" w:cs="Times New Roman"/>
                <w:shd w:val="clear" w:color="auto" w:fill="FFFFFF"/>
              </w:rPr>
            </w:pPr>
            <w:r w:rsidRPr="00B63A7F">
              <w:rPr>
                <w:rFonts w:ascii="Times New Roman" w:hAnsi="Times New Roman" w:cs="Times New Roman"/>
                <w:shd w:val="clear" w:color="auto" w:fill="FFFFFF"/>
              </w:rPr>
              <w:t>False</w:t>
            </w:r>
          </w:p>
        </w:tc>
      </w:tr>
      <w:tr w:rsidR="004D6BB7" w:rsidRPr="00B63A7F" w14:paraId="557BCD1C" w14:textId="77777777" w:rsidTr="005F033D">
        <w:tc>
          <w:tcPr>
            <w:tcW w:w="4820" w:type="dxa"/>
            <w:tcBorders>
              <w:right w:val="single" w:sz="4" w:space="0" w:color="auto"/>
            </w:tcBorders>
          </w:tcPr>
          <w:p w14:paraId="6D2E2B70" w14:textId="77777777" w:rsidR="004D6BB7" w:rsidRPr="00B63A7F" w:rsidRDefault="004D6BB7" w:rsidP="005F033D">
            <w:pPr>
              <w:spacing w:line="276" w:lineRule="auto"/>
              <w:jc w:val="center"/>
              <w:rPr>
                <w:rFonts w:ascii="Times New Roman" w:hAnsi="Times New Roman" w:cs="Times New Roman"/>
                <w:shd w:val="clear" w:color="auto" w:fill="FFFFFF"/>
              </w:rPr>
            </w:pPr>
            <w:r w:rsidRPr="00B63A7F">
              <w:rPr>
                <w:rFonts w:ascii="Times New Roman" w:hAnsi="Times New Roman" w:cs="Times New Roman"/>
                <w:shd w:val="clear" w:color="auto" w:fill="FFFFFF"/>
              </w:rPr>
              <w:t>Budget monitoring ICT incorporating social media activities can encourage advocacy activities related to budgeted projects.</w:t>
            </w:r>
          </w:p>
        </w:tc>
        <w:tc>
          <w:tcPr>
            <w:tcW w:w="1560" w:type="dxa"/>
            <w:vMerge/>
            <w:tcBorders>
              <w:right w:val="single" w:sz="4" w:space="0" w:color="auto"/>
            </w:tcBorders>
          </w:tcPr>
          <w:p w14:paraId="1F456891" w14:textId="77777777" w:rsidR="004D6BB7" w:rsidRPr="00B63A7F" w:rsidRDefault="004D6BB7" w:rsidP="005F033D">
            <w:pPr>
              <w:spacing w:line="276" w:lineRule="auto"/>
              <w:jc w:val="both"/>
              <w:rPr>
                <w:rFonts w:ascii="Times New Roman" w:hAnsi="Times New Roman" w:cs="Times New Roman"/>
                <w:shd w:val="clear" w:color="auto" w:fill="FFFFFF"/>
              </w:rPr>
            </w:pPr>
          </w:p>
        </w:tc>
        <w:tc>
          <w:tcPr>
            <w:tcW w:w="1276" w:type="dxa"/>
            <w:tcBorders>
              <w:left w:val="single" w:sz="4" w:space="0" w:color="auto"/>
            </w:tcBorders>
          </w:tcPr>
          <w:p w14:paraId="44C94656" w14:textId="77777777" w:rsidR="004D6BB7" w:rsidRPr="00B63A7F" w:rsidRDefault="004D6BB7" w:rsidP="005F033D">
            <w:pPr>
              <w:spacing w:line="276" w:lineRule="auto"/>
              <w:jc w:val="center"/>
              <w:rPr>
                <w:rFonts w:ascii="Times New Roman" w:hAnsi="Times New Roman" w:cs="Times New Roman"/>
                <w:shd w:val="clear" w:color="auto" w:fill="FFFFFF"/>
              </w:rPr>
            </w:pPr>
            <w:r w:rsidRPr="00B63A7F">
              <w:rPr>
                <w:rFonts w:ascii="Times New Roman" w:hAnsi="Times New Roman" w:cs="Times New Roman"/>
                <w:shd w:val="clear" w:color="auto" w:fill="FFFFFF"/>
              </w:rPr>
              <w:t>True</w:t>
            </w:r>
          </w:p>
        </w:tc>
        <w:tc>
          <w:tcPr>
            <w:tcW w:w="1276" w:type="dxa"/>
          </w:tcPr>
          <w:p w14:paraId="789C2BE7" w14:textId="77777777" w:rsidR="004D6BB7" w:rsidRPr="00B63A7F" w:rsidRDefault="004D6BB7" w:rsidP="005F033D">
            <w:pPr>
              <w:spacing w:line="276" w:lineRule="auto"/>
              <w:jc w:val="center"/>
              <w:rPr>
                <w:rFonts w:ascii="Times New Roman" w:hAnsi="Times New Roman" w:cs="Times New Roman"/>
                <w:shd w:val="clear" w:color="auto" w:fill="FFFFFF"/>
              </w:rPr>
            </w:pPr>
            <w:r w:rsidRPr="00B63A7F">
              <w:rPr>
                <w:rFonts w:ascii="Times New Roman" w:hAnsi="Times New Roman" w:cs="Times New Roman"/>
                <w:shd w:val="clear" w:color="auto" w:fill="FFFFFF"/>
              </w:rPr>
              <w:t>False</w:t>
            </w:r>
          </w:p>
        </w:tc>
        <w:tc>
          <w:tcPr>
            <w:tcW w:w="1418" w:type="dxa"/>
          </w:tcPr>
          <w:p w14:paraId="1A4D34E1" w14:textId="77777777" w:rsidR="004D6BB7" w:rsidRPr="00B63A7F" w:rsidRDefault="004D6BB7" w:rsidP="005F033D">
            <w:pPr>
              <w:spacing w:line="276" w:lineRule="auto"/>
              <w:jc w:val="center"/>
              <w:rPr>
                <w:rFonts w:ascii="Times New Roman" w:hAnsi="Times New Roman" w:cs="Times New Roman"/>
                <w:shd w:val="clear" w:color="auto" w:fill="FFFFFF"/>
              </w:rPr>
            </w:pPr>
            <w:r w:rsidRPr="00B63A7F">
              <w:rPr>
                <w:rFonts w:ascii="Times New Roman" w:hAnsi="Times New Roman" w:cs="Times New Roman"/>
                <w:shd w:val="clear" w:color="auto" w:fill="FFFFFF"/>
              </w:rPr>
              <w:t>False</w:t>
            </w:r>
          </w:p>
        </w:tc>
        <w:tc>
          <w:tcPr>
            <w:tcW w:w="1610" w:type="dxa"/>
          </w:tcPr>
          <w:p w14:paraId="1EF26E3D" w14:textId="77777777" w:rsidR="004D6BB7" w:rsidRPr="00B63A7F" w:rsidRDefault="004D6BB7" w:rsidP="005F033D">
            <w:pPr>
              <w:spacing w:line="276" w:lineRule="auto"/>
              <w:jc w:val="center"/>
              <w:rPr>
                <w:rFonts w:ascii="Times New Roman" w:hAnsi="Times New Roman" w:cs="Times New Roman"/>
                <w:shd w:val="clear" w:color="auto" w:fill="FFFFFF"/>
              </w:rPr>
            </w:pPr>
            <w:r w:rsidRPr="00B63A7F">
              <w:rPr>
                <w:rFonts w:ascii="Times New Roman" w:hAnsi="Times New Roman" w:cs="Times New Roman"/>
                <w:shd w:val="clear" w:color="auto" w:fill="FFFFFF"/>
              </w:rPr>
              <w:t>False</w:t>
            </w:r>
          </w:p>
        </w:tc>
      </w:tr>
      <w:tr w:rsidR="004D6BB7" w:rsidRPr="00B63A7F" w14:paraId="73EBEE84" w14:textId="77777777" w:rsidTr="005F033D">
        <w:tc>
          <w:tcPr>
            <w:tcW w:w="4820" w:type="dxa"/>
            <w:tcBorders>
              <w:bottom w:val="single" w:sz="4" w:space="0" w:color="auto"/>
              <w:right w:val="single" w:sz="4" w:space="0" w:color="auto"/>
            </w:tcBorders>
          </w:tcPr>
          <w:p w14:paraId="097898CC" w14:textId="77777777" w:rsidR="004D6BB7" w:rsidRPr="00B63A7F" w:rsidRDefault="004D6BB7" w:rsidP="005F033D">
            <w:pPr>
              <w:spacing w:line="276" w:lineRule="auto"/>
              <w:jc w:val="center"/>
              <w:rPr>
                <w:rFonts w:ascii="Times New Roman" w:hAnsi="Times New Roman" w:cs="Times New Roman"/>
                <w:shd w:val="clear" w:color="auto" w:fill="FFFFFF"/>
              </w:rPr>
            </w:pPr>
            <w:r w:rsidRPr="00B63A7F">
              <w:rPr>
                <w:rFonts w:ascii="Times New Roman" w:hAnsi="Times New Roman" w:cs="Times New Roman"/>
                <w:shd w:val="clear" w:color="auto" w:fill="FFFFFF"/>
              </w:rPr>
              <w:t>Budget monitoring ICT incorporating social media activities can help build communities with activities focused around the monitoring of the government budget and its implementation.</w:t>
            </w:r>
          </w:p>
        </w:tc>
        <w:tc>
          <w:tcPr>
            <w:tcW w:w="1560" w:type="dxa"/>
            <w:vMerge/>
            <w:tcBorders>
              <w:right w:val="single" w:sz="4" w:space="0" w:color="auto"/>
            </w:tcBorders>
          </w:tcPr>
          <w:p w14:paraId="728A739E" w14:textId="77777777" w:rsidR="004D6BB7" w:rsidRPr="00B63A7F" w:rsidRDefault="004D6BB7" w:rsidP="005F033D">
            <w:pPr>
              <w:spacing w:line="276" w:lineRule="auto"/>
              <w:jc w:val="both"/>
              <w:rPr>
                <w:rFonts w:ascii="Times New Roman" w:hAnsi="Times New Roman" w:cs="Times New Roman"/>
                <w:shd w:val="clear" w:color="auto" w:fill="FFFFFF"/>
              </w:rPr>
            </w:pPr>
          </w:p>
        </w:tc>
        <w:tc>
          <w:tcPr>
            <w:tcW w:w="1276" w:type="dxa"/>
            <w:tcBorders>
              <w:left w:val="single" w:sz="4" w:space="0" w:color="auto"/>
            </w:tcBorders>
          </w:tcPr>
          <w:p w14:paraId="4482665D" w14:textId="77777777" w:rsidR="004D6BB7" w:rsidRPr="00B63A7F" w:rsidRDefault="004D6BB7" w:rsidP="005F033D">
            <w:pPr>
              <w:spacing w:line="276" w:lineRule="auto"/>
              <w:jc w:val="center"/>
              <w:rPr>
                <w:rFonts w:ascii="Times New Roman" w:hAnsi="Times New Roman" w:cs="Times New Roman"/>
                <w:shd w:val="clear" w:color="auto" w:fill="FFFFFF"/>
              </w:rPr>
            </w:pPr>
            <w:r w:rsidRPr="00B63A7F">
              <w:rPr>
                <w:rFonts w:ascii="Times New Roman" w:hAnsi="Times New Roman" w:cs="Times New Roman"/>
                <w:shd w:val="clear" w:color="auto" w:fill="FFFFFF"/>
              </w:rPr>
              <w:t>True</w:t>
            </w:r>
          </w:p>
        </w:tc>
        <w:tc>
          <w:tcPr>
            <w:tcW w:w="1276" w:type="dxa"/>
          </w:tcPr>
          <w:p w14:paraId="599DE243" w14:textId="77777777" w:rsidR="004D6BB7" w:rsidRPr="00B63A7F" w:rsidRDefault="004D6BB7" w:rsidP="005F033D">
            <w:pPr>
              <w:spacing w:line="276" w:lineRule="auto"/>
              <w:jc w:val="center"/>
              <w:rPr>
                <w:rFonts w:ascii="Times New Roman" w:hAnsi="Times New Roman" w:cs="Times New Roman"/>
                <w:shd w:val="clear" w:color="auto" w:fill="FFFFFF"/>
              </w:rPr>
            </w:pPr>
            <w:r w:rsidRPr="00B63A7F">
              <w:rPr>
                <w:rFonts w:ascii="Times New Roman" w:hAnsi="Times New Roman" w:cs="Times New Roman"/>
                <w:shd w:val="clear" w:color="auto" w:fill="FFFFFF"/>
              </w:rPr>
              <w:t>True</w:t>
            </w:r>
          </w:p>
        </w:tc>
        <w:tc>
          <w:tcPr>
            <w:tcW w:w="1418" w:type="dxa"/>
          </w:tcPr>
          <w:p w14:paraId="18FE146F" w14:textId="77777777" w:rsidR="004D6BB7" w:rsidRPr="00B63A7F" w:rsidRDefault="004D6BB7" w:rsidP="005F033D">
            <w:pPr>
              <w:spacing w:line="276" w:lineRule="auto"/>
              <w:jc w:val="center"/>
              <w:rPr>
                <w:rFonts w:ascii="Times New Roman" w:hAnsi="Times New Roman" w:cs="Times New Roman"/>
                <w:shd w:val="clear" w:color="auto" w:fill="FFFFFF"/>
              </w:rPr>
            </w:pPr>
            <w:r w:rsidRPr="00B63A7F">
              <w:rPr>
                <w:rFonts w:ascii="Times New Roman" w:hAnsi="Times New Roman" w:cs="Times New Roman"/>
                <w:shd w:val="clear" w:color="auto" w:fill="FFFFFF"/>
              </w:rPr>
              <w:t>False</w:t>
            </w:r>
          </w:p>
        </w:tc>
        <w:tc>
          <w:tcPr>
            <w:tcW w:w="1610" w:type="dxa"/>
          </w:tcPr>
          <w:p w14:paraId="6662B5F9" w14:textId="77777777" w:rsidR="004D6BB7" w:rsidRPr="00B63A7F" w:rsidRDefault="004D6BB7" w:rsidP="005F033D">
            <w:pPr>
              <w:spacing w:line="276" w:lineRule="auto"/>
              <w:jc w:val="center"/>
              <w:rPr>
                <w:rFonts w:ascii="Times New Roman" w:hAnsi="Times New Roman" w:cs="Times New Roman"/>
                <w:shd w:val="clear" w:color="auto" w:fill="FFFFFF"/>
              </w:rPr>
            </w:pPr>
            <w:r w:rsidRPr="00B63A7F">
              <w:rPr>
                <w:rFonts w:ascii="Times New Roman" w:hAnsi="Times New Roman" w:cs="Times New Roman"/>
                <w:shd w:val="clear" w:color="auto" w:fill="FFFFFF"/>
              </w:rPr>
              <w:t>False</w:t>
            </w:r>
          </w:p>
        </w:tc>
      </w:tr>
    </w:tbl>
    <w:p w14:paraId="3D2A2EB9" w14:textId="77777777" w:rsidR="004D6BB7" w:rsidRPr="00B63A7F" w:rsidRDefault="004D6BB7" w:rsidP="004D6BB7">
      <w:pPr>
        <w:tabs>
          <w:tab w:val="left" w:pos="1515"/>
        </w:tabs>
        <w:spacing w:line="480" w:lineRule="auto"/>
        <w:jc w:val="both"/>
        <w:rPr>
          <w:shd w:val="clear" w:color="auto" w:fill="FFFFFF"/>
        </w:rPr>
      </w:pPr>
    </w:p>
    <w:p w14:paraId="0EFC7A0C" w14:textId="77777777" w:rsidR="00B97B2F" w:rsidRDefault="00B97B2F" w:rsidP="004D6BB7">
      <w:pPr>
        <w:pStyle w:val="NormalWeb"/>
        <w:spacing w:line="480" w:lineRule="auto"/>
        <w:jc w:val="both"/>
        <w:rPr>
          <w:shd w:val="clear" w:color="auto" w:fill="FFFFFF"/>
        </w:rPr>
      </w:pPr>
    </w:p>
    <w:p w14:paraId="31869AD5" w14:textId="4163067B" w:rsidR="000C782F" w:rsidRPr="00B63A7F" w:rsidRDefault="004D6BB7" w:rsidP="004D6BB7">
      <w:pPr>
        <w:pStyle w:val="NormalWeb"/>
        <w:spacing w:line="480" w:lineRule="auto"/>
        <w:jc w:val="both"/>
        <w:rPr>
          <w:shd w:val="clear" w:color="auto" w:fill="FFFFFF"/>
        </w:rPr>
      </w:pPr>
      <w:r w:rsidRPr="00B63A7F">
        <w:rPr>
          <w:shd w:val="clear" w:color="auto" w:fill="FFFFFF"/>
        </w:rPr>
        <w:lastRenderedPageBreak/>
        <w:t xml:space="preserve">A scrutiny of the outcomes of the projects confirms that the citizen empowerment and social marketing transition stages shown in this article were associated with </w:t>
      </w:r>
      <w:r w:rsidR="007B4FF7">
        <w:rPr>
          <w:shd w:val="clear" w:color="auto" w:fill="FFFFFF"/>
        </w:rPr>
        <w:t>higher</w:t>
      </w:r>
      <w:r w:rsidRPr="00B63A7F">
        <w:rPr>
          <w:shd w:val="clear" w:color="auto" w:fill="FFFFFF"/>
        </w:rPr>
        <w:t xml:space="preserve"> completion rates for the government budgeted projects monitored. For the ongoing projects, the citizen empowerment and social marketing transition stages did not fulfil all the propositions and</w:t>
      </w:r>
      <w:r w:rsidR="00240159">
        <w:rPr>
          <w:shd w:val="clear" w:color="auto" w:fill="FFFFFF"/>
        </w:rPr>
        <w:t>,</w:t>
      </w:r>
      <w:r w:rsidRPr="00B63A7F">
        <w:rPr>
          <w:shd w:val="clear" w:color="auto" w:fill="FFFFFF"/>
        </w:rPr>
        <w:t xml:space="preserve"> thus</w:t>
      </w:r>
      <w:r w:rsidR="00240159">
        <w:rPr>
          <w:shd w:val="clear" w:color="auto" w:fill="FFFFFF"/>
        </w:rPr>
        <w:t>,</w:t>
      </w:r>
      <w:r w:rsidRPr="00B63A7F">
        <w:rPr>
          <w:shd w:val="clear" w:color="auto" w:fill="FFFFFF"/>
        </w:rPr>
        <w:t xml:space="preserve"> were insufficient to reach the completion stage at the time of writing. Relating the citizen empowerment and social marketing transition stages to the</w:t>
      </w:r>
      <w:r w:rsidR="009902EF" w:rsidRPr="00B63A7F">
        <w:rPr>
          <w:shd w:val="clear" w:color="auto" w:fill="FFFFFF"/>
        </w:rPr>
        <w:t xml:space="preserve"> </w:t>
      </w:r>
      <w:r w:rsidRPr="00B63A7F">
        <w:rPr>
          <w:shd w:val="clear" w:color="auto" w:fill="FFFFFF"/>
        </w:rPr>
        <w:t xml:space="preserve">outcomes also provides insights as to why some budgeted projects were not started or had been abandoned at the time of writing. </w:t>
      </w:r>
    </w:p>
    <w:p w14:paraId="43F57F2F" w14:textId="77777777" w:rsidR="000C782F" w:rsidRPr="00B63A7F" w:rsidRDefault="000C782F" w:rsidP="004D6BB7">
      <w:pPr>
        <w:pStyle w:val="NormalWeb"/>
        <w:spacing w:line="480" w:lineRule="auto"/>
        <w:jc w:val="both"/>
        <w:rPr>
          <w:shd w:val="clear" w:color="auto" w:fill="FFFFFF"/>
        </w:rPr>
      </w:pPr>
    </w:p>
    <w:p w14:paraId="164F30EC" w14:textId="119FEE28" w:rsidR="004D6BB7" w:rsidRPr="00B63A7F" w:rsidRDefault="004D6BB7" w:rsidP="004D6BB7">
      <w:pPr>
        <w:pStyle w:val="NormalWeb"/>
        <w:spacing w:line="480" w:lineRule="auto"/>
        <w:jc w:val="both"/>
        <w:rPr>
          <w:shd w:val="clear" w:color="auto" w:fill="FFFFFF"/>
        </w:rPr>
      </w:pPr>
      <w:r w:rsidRPr="00B63A7F">
        <w:rPr>
          <w:shd w:val="clear" w:color="auto" w:fill="FFFFFF"/>
        </w:rPr>
        <w:t>In totality, there are lessons to be learnt concerning how ICT can encourage transparency in government budgeting from Nigeria by comparing these monitored ZIPs. However, despite the formal democratic process within Nigeria, the country remains fragmented due to ethnically</w:t>
      </w:r>
      <w:r w:rsidR="00240159">
        <w:rPr>
          <w:shd w:val="clear" w:color="auto" w:fill="FFFFFF"/>
        </w:rPr>
        <w:t>-</w:t>
      </w:r>
      <w:r w:rsidRPr="00B63A7F">
        <w:rPr>
          <w:shd w:val="clear" w:color="auto" w:fill="FFFFFF"/>
        </w:rPr>
        <w:t xml:space="preserve">based politics and clientelism </w:t>
      </w:r>
      <w:r w:rsidRPr="00B63A7F">
        <w:rPr>
          <w:shd w:val="clear" w:color="auto" w:fill="FFFFFF"/>
        </w:rPr>
        <w:fldChar w:fldCharType="begin" w:fldLock="1"/>
      </w:r>
      <w:r w:rsidRPr="00B63A7F">
        <w:rPr>
          <w:shd w:val="clear" w:color="auto" w:fill="FFFFFF"/>
        </w:rPr>
        <w:instrText>ADDIN CSL_CITATION { "citationItems" : [ { "id" : "ITEM-1", "itemData" : { "ISBN" : "0374227357", "author" : [ { "dropping-particle" : "", "family" : "Fukuyama", "given" : "Francis", "non-dropping-particle" : "", "parse-names" : false, "suffix" : "" } ], "id" : "ITEM-1", "issued" : { "date-parts" : [ [ "2014" ] ] }, "publisher" : "Macmillan", "title" : "Political order and political decay: From the industrial revolution to the globalization of democracy", "type" : "book" }, "uris" : [ "http://www.mendeley.com/documents/?uuid=7c55ed7f-5a50-4ab1-8017-67f064505c41" ] }, { "id" : "ITEM-2", "itemData" : { "author" : [ { "dropping-particle" : "", "family" : "Olarewaju", "given" : "Tolulope", "non-dropping-particle" : "", "parse-names" : false, "suffix" : "" } ], "container-title" : "Linking labour force participation, education, labour wages and household consumption in developing countries: push and pull effects in self-employment-evidence from Nigeria", "id" : "ITEM-2", "issued" : { "date-parts" : [ [ "2016" ] ] }, "title" : "Linking labour force participation, education, labour wages and household consumption in developing countries: push and pull effects in self-employment-evidence from Nigeria", "type" : "article-journal" }, "uris" : [ "http://www.mendeley.com/documents/?uuid=3ba435ec-7740-486d-aabc-9197d32fe39d" ] } ], "mendeley" : { "formattedCitation" : "(Fukuyama, 2014; Tolulope Olarewaju, 2016)", "manualFormatting" : "(Fukuyama, 2014; Olarewaju, 2016)", "plainTextFormattedCitation" : "(Fukuyama, 2014; Tolulope Olarewaju, 2016)", "previouslyFormattedCitation" : "(Fukuyama, 2014; Tolulope Olarewaju, 2016)" }, "properties" : { "noteIndex" : 0 }, "schema" : "https://github.com/citation-style-language/schema/raw/master/csl-citation.json" }</w:instrText>
      </w:r>
      <w:r w:rsidRPr="00B63A7F">
        <w:rPr>
          <w:shd w:val="clear" w:color="auto" w:fill="FFFFFF"/>
        </w:rPr>
        <w:fldChar w:fldCharType="separate"/>
      </w:r>
      <w:r w:rsidRPr="00B63A7F">
        <w:rPr>
          <w:noProof/>
          <w:shd w:val="clear" w:color="auto" w:fill="FFFFFF"/>
        </w:rPr>
        <w:t xml:space="preserve">(Fukuyama, 2014; </w:t>
      </w:r>
      <w:r w:rsidR="001203AA" w:rsidRPr="00B63A7F">
        <w:rPr>
          <w:noProof/>
          <w:shd w:val="clear" w:color="auto" w:fill="FFFFFF"/>
        </w:rPr>
        <w:t>Olarewaju &amp; Olarewaju, 2020)</w:t>
      </w:r>
      <w:r w:rsidRPr="00B63A7F">
        <w:rPr>
          <w:shd w:val="clear" w:color="auto" w:fill="FFFFFF"/>
        </w:rPr>
        <w:fldChar w:fldCharType="end"/>
      </w:r>
      <w:r w:rsidRPr="00B63A7F">
        <w:rPr>
          <w:shd w:val="clear" w:color="auto" w:fill="FFFFFF"/>
        </w:rPr>
        <w:t xml:space="preserve">. This has reduced the incentives for the states to learn from each other concerning budgeted projects and created another vital responsibility concerning knowledge sharing for </w:t>
      </w:r>
      <w:r w:rsidRPr="00B63A7F">
        <w:rPr>
          <w:i/>
          <w:iCs/>
          <w:shd w:val="clear" w:color="auto" w:fill="FFFFFF"/>
        </w:rPr>
        <w:t>Tracka</w:t>
      </w:r>
      <w:r w:rsidRPr="00B63A7F">
        <w:rPr>
          <w:shd w:val="clear" w:color="auto" w:fill="FFFFFF"/>
        </w:rPr>
        <w:t xml:space="preserve">. </w:t>
      </w:r>
      <w:r w:rsidRPr="00B63A7F">
        <w:rPr>
          <w:i/>
          <w:iCs/>
          <w:shd w:val="clear" w:color="auto" w:fill="FFFFFF"/>
        </w:rPr>
        <w:t xml:space="preserve">Tracka </w:t>
      </w:r>
      <w:r w:rsidRPr="00B63A7F">
        <w:rPr>
          <w:shd w:val="clear" w:color="auto" w:fill="FFFFFF"/>
        </w:rPr>
        <w:t xml:space="preserve">fulfils this role by conducting training sessions to update its Project Tracking Officers (PTOs) and field officers on the latest lessons regarding budget monitoring activities. This way, interstate knowledge regarding the use of ICT incorporating social media to monitor government budgets within the country is disseminated. </w:t>
      </w:r>
    </w:p>
    <w:p w14:paraId="77148CAC" w14:textId="77777777" w:rsidR="004D6BB7" w:rsidRPr="00B63A7F" w:rsidRDefault="004D6BB7" w:rsidP="004D6BB7">
      <w:pPr>
        <w:pStyle w:val="NormalWeb"/>
        <w:spacing w:line="480" w:lineRule="auto"/>
        <w:jc w:val="both"/>
        <w:rPr>
          <w:shd w:val="clear" w:color="auto" w:fill="FFFFFF"/>
        </w:rPr>
      </w:pPr>
    </w:p>
    <w:p w14:paraId="6A659280" w14:textId="3C151390" w:rsidR="004D6BB7" w:rsidRDefault="004D6BB7" w:rsidP="004D6BB7">
      <w:pPr>
        <w:pStyle w:val="NormalWeb"/>
        <w:spacing w:line="480" w:lineRule="auto"/>
        <w:jc w:val="both"/>
        <w:rPr>
          <w:shd w:val="clear" w:color="auto" w:fill="FFFFFF"/>
        </w:rPr>
      </w:pPr>
    </w:p>
    <w:p w14:paraId="3D0A3913" w14:textId="4FBD93B2" w:rsidR="00CC016E" w:rsidRDefault="00CC016E" w:rsidP="00671B90">
      <w:pPr>
        <w:spacing w:line="480" w:lineRule="auto"/>
        <w:jc w:val="both"/>
        <w:rPr>
          <w:rFonts w:ascii="Times New Roman" w:hAnsi="Times New Roman" w:cs="Times New Roman"/>
          <w:b/>
          <w:sz w:val="24"/>
          <w:szCs w:val="24"/>
        </w:rPr>
      </w:pPr>
    </w:p>
    <w:p w14:paraId="33835C0E" w14:textId="489FFF19" w:rsidR="00671B90" w:rsidRPr="00B63A7F" w:rsidRDefault="00530D46" w:rsidP="00671B90">
      <w:pPr>
        <w:spacing w:line="480" w:lineRule="auto"/>
        <w:jc w:val="both"/>
        <w:rPr>
          <w:rFonts w:ascii="Times New Roman" w:hAnsi="Times New Roman" w:cs="Times New Roman"/>
          <w:b/>
          <w:sz w:val="24"/>
          <w:szCs w:val="24"/>
        </w:rPr>
      </w:pPr>
      <w:r w:rsidRPr="00B63A7F">
        <w:rPr>
          <w:rFonts w:ascii="Times New Roman" w:hAnsi="Times New Roman" w:cs="Times New Roman"/>
          <w:b/>
          <w:sz w:val="24"/>
          <w:szCs w:val="24"/>
        </w:rPr>
        <w:lastRenderedPageBreak/>
        <w:t>9</w:t>
      </w:r>
      <w:r w:rsidR="00406DEC" w:rsidRPr="00B63A7F">
        <w:rPr>
          <w:rFonts w:ascii="Times New Roman" w:hAnsi="Times New Roman" w:cs="Times New Roman"/>
          <w:b/>
          <w:sz w:val="24"/>
          <w:szCs w:val="24"/>
        </w:rPr>
        <w:tab/>
      </w:r>
      <w:r w:rsidR="00671B90" w:rsidRPr="00B63A7F">
        <w:rPr>
          <w:rFonts w:ascii="Times New Roman" w:hAnsi="Times New Roman" w:cs="Times New Roman"/>
          <w:b/>
          <w:sz w:val="24"/>
          <w:szCs w:val="24"/>
        </w:rPr>
        <w:t>Abductive Model</w:t>
      </w:r>
    </w:p>
    <w:p w14:paraId="516F46CC" w14:textId="77777777" w:rsidR="00671B90" w:rsidRPr="00B63A7F" w:rsidRDefault="00671B90" w:rsidP="00671B90">
      <w:pPr>
        <w:spacing w:line="480" w:lineRule="auto"/>
        <w:jc w:val="both"/>
      </w:pPr>
    </w:p>
    <w:p w14:paraId="3D45A2CD" w14:textId="5A13DA53" w:rsidR="00671B90" w:rsidRPr="00B63A7F" w:rsidRDefault="00CA230C">
      <w:pPr>
        <w:spacing w:line="480" w:lineRule="auto"/>
        <w:jc w:val="both"/>
        <w:rPr>
          <w:rFonts w:ascii="Times New Roman" w:hAnsi="Times New Roman" w:cs="Times New Roman"/>
          <w:bCs/>
          <w:sz w:val="24"/>
          <w:szCs w:val="24"/>
        </w:rPr>
      </w:pPr>
      <w:r w:rsidRPr="00B63A7F">
        <w:rPr>
          <w:rFonts w:ascii="Times New Roman" w:hAnsi="Times New Roman" w:cs="Times New Roman"/>
          <w:sz w:val="24"/>
          <w:szCs w:val="24"/>
        </w:rPr>
        <w:t xml:space="preserve">Based on </w:t>
      </w:r>
      <w:r w:rsidR="00F2779B" w:rsidRPr="00B63A7F">
        <w:rPr>
          <w:rFonts w:ascii="Times New Roman" w:hAnsi="Times New Roman" w:cs="Times New Roman"/>
          <w:sz w:val="24"/>
          <w:szCs w:val="24"/>
        </w:rPr>
        <w:t xml:space="preserve">the </w:t>
      </w:r>
      <w:r w:rsidRPr="00B63A7F">
        <w:rPr>
          <w:rFonts w:ascii="Times New Roman" w:hAnsi="Times New Roman" w:cs="Times New Roman"/>
          <w:sz w:val="24"/>
          <w:szCs w:val="24"/>
        </w:rPr>
        <w:t xml:space="preserve">discussion so far and our abductive methodology, we </w:t>
      </w:r>
      <w:r w:rsidR="00C06C92" w:rsidRPr="00B63A7F">
        <w:rPr>
          <w:rFonts w:ascii="Times New Roman" w:hAnsi="Times New Roman" w:cs="Times New Roman"/>
          <w:sz w:val="24"/>
          <w:szCs w:val="24"/>
        </w:rPr>
        <w:t>infer</w:t>
      </w:r>
      <w:r w:rsidR="00F2779B" w:rsidRPr="00B63A7F">
        <w:rPr>
          <w:rFonts w:ascii="Times New Roman" w:hAnsi="Times New Roman" w:cs="Times New Roman"/>
          <w:sz w:val="24"/>
          <w:szCs w:val="24"/>
        </w:rPr>
        <w:t xml:space="preserve"> a model which we summarise in </w:t>
      </w:r>
      <w:r w:rsidRPr="00B63A7F">
        <w:rPr>
          <w:rFonts w:ascii="Times New Roman" w:hAnsi="Times New Roman" w:cs="Times New Roman"/>
          <w:sz w:val="24"/>
          <w:szCs w:val="24"/>
        </w:rPr>
        <w:t xml:space="preserve">Figure </w:t>
      </w:r>
      <w:r w:rsidR="00F17383" w:rsidRPr="00B63A7F">
        <w:rPr>
          <w:rFonts w:ascii="Times New Roman" w:hAnsi="Times New Roman" w:cs="Times New Roman"/>
          <w:sz w:val="24"/>
          <w:szCs w:val="24"/>
        </w:rPr>
        <w:t>2</w:t>
      </w:r>
      <w:r w:rsidR="001C27FF" w:rsidRPr="00B63A7F">
        <w:rPr>
          <w:rFonts w:ascii="Times New Roman" w:hAnsi="Times New Roman" w:cs="Times New Roman"/>
          <w:sz w:val="24"/>
          <w:szCs w:val="24"/>
        </w:rPr>
        <w:t xml:space="preserve"> </w:t>
      </w:r>
      <w:r w:rsidR="00004765" w:rsidRPr="00B63A7F">
        <w:rPr>
          <w:rFonts w:ascii="Times New Roman" w:hAnsi="Times New Roman" w:cs="Times New Roman"/>
          <w:sz w:val="24"/>
          <w:szCs w:val="24"/>
        </w:rPr>
        <w:t>to</w:t>
      </w:r>
      <w:r w:rsidR="001C27FF" w:rsidRPr="00B63A7F">
        <w:rPr>
          <w:rFonts w:ascii="Times New Roman" w:hAnsi="Times New Roman" w:cs="Times New Roman"/>
          <w:sz w:val="24"/>
          <w:szCs w:val="24"/>
        </w:rPr>
        <w:t xml:space="preserve"> </w:t>
      </w:r>
      <w:r w:rsidRPr="00B63A7F">
        <w:rPr>
          <w:rFonts w:ascii="Times New Roman" w:hAnsi="Times New Roman" w:cs="Times New Roman"/>
          <w:sz w:val="24"/>
          <w:szCs w:val="24"/>
        </w:rPr>
        <w:t>emphasi</w:t>
      </w:r>
      <w:r w:rsidR="001C27FF" w:rsidRPr="00B63A7F">
        <w:rPr>
          <w:rFonts w:ascii="Times New Roman" w:hAnsi="Times New Roman" w:cs="Times New Roman"/>
          <w:sz w:val="24"/>
          <w:szCs w:val="24"/>
        </w:rPr>
        <w:t>se</w:t>
      </w:r>
      <w:r w:rsidRPr="00B63A7F">
        <w:rPr>
          <w:rFonts w:ascii="Times New Roman" w:hAnsi="Times New Roman" w:cs="Times New Roman"/>
          <w:sz w:val="24"/>
          <w:szCs w:val="24"/>
        </w:rPr>
        <w:t xml:space="preserve"> </w:t>
      </w:r>
      <w:r w:rsidR="00240159">
        <w:rPr>
          <w:rFonts w:ascii="Times New Roman" w:hAnsi="Times New Roman" w:cs="Times New Roman"/>
          <w:sz w:val="24"/>
          <w:szCs w:val="24"/>
        </w:rPr>
        <w:t>several</w:t>
      </w:r>
      <w:r w:rsidRPr="00B63A7F">
        <w:rPr>
          <w:rFonts w:ascii="Times New Roman" w:hAnsi="Times New Roman" w:cs="Times New Roman"/>
          <w:sz w:val="24"/>
          <w:szCs w:val="24"/>
        </w:rPr>
        <w:t xml:space="preserve"> dimensions. </w:t>
      </w:r>
      <w:r w:rsidRPr="00B63A7F">
        <w:rPr>
          <w:rFonts w:ascii="Times New Roman" w:hAnsi="Times New Roman" w:cs="Times New Roman"/>
          <w:sz w:val="24"/>
          <w:szCs w:val="24"/>
          <w:shd w:val="clear" w:color="auto" w:fill="FFFFFF"/>
        </w:rPr>
        <w:t xml:space="preserve">The findings indicate that for NGOs </w:t>
      </w:r>
      <w:r w:rsidR="002F618C" w:rsidRPr="00B63A7F">
        <w:rPr>
          <w:rFonts w:ascii="Times New Roman" w:hAnsi="Times New Roman" w:cs="Times New Roman"/>
          <w:sz w:val="24"/>
          <w:szCs w:val="24"/>
          <w:shd w:val="clear" w:color="auto" w:fill="FFFFFF"/>
        </w:rPr>
        <w:t xml:space="preserve">and citizens </w:t>
      </w:r>
      <w:r w:rsidRPr="00B63A7F">
        <w:rPr>
          <w:rFonts w:ascii="Times New Roman" w:hAnsi="Times New Roman" w:cs="Times New Roman"/>
          <w:sz w:val="24"/>
          <w:szCs w:val="24"/>
          <w:shd w:val="clear" w:color="auto" w:fill="FFFFFF"/>
        </w:rPr>
        <w:t xml:space="preserve">to effectively use </w:t>
      </w:r>
      <w:r w:rsidR="002F618C" w:rsidRPr="00B63A7F">
        <w:rPr>
          <w:rFonts w:ascii="Times New Roman" w:hAnsi="Times New Roman" w:cs="Times New Roman"/>
          <w:sz w:val="24"/>
          <w:szCs w:val="24"/>
          <w:shd w:val="clear" w:color="auto" w:fill="FFFFFF"/>
        </w:rPr>
        <w:t xml:space="preserve">ICT </w:t>
      </w:r>
      <w:r w:rsidRPr="00B63A7F">
        <w:rPr>
          <w:rFonts w:ascii="Times New Roman" w:hAnsi="Times New Roman" w:cs="Times New Roman"/>
          <w:sz w:val="24"/>
          <w:szCs w:val="24"/>
          <w:shd w:val="clear" w:color="auto" w:fill="FFFFFF"/>
        </w:rPr>
        <w:t xml:space="preserve">to monitor the implementation of government budgeted projects and ensure budget transparency, a holistic approach incorporating transparency, community engagement, political party neutrality, and offline and online participation, </w:t>
      </w:r>
      <w:r w:rsidR="002F618C" w:rsidRPr="00B63A7F">
        <w:rPr>
          <w:rFonts w:ascii="Times New Roman" w:hAnsi="Times New Roman" w:cs="Times New Roman"/>
          <w:sz w:val="24"/>
          <w:szCs w:val="24"/>
          <w:shd w:val="clear" w:color="auto" w:fill="FFFFFF"/>
        </w:rPr>
        <w:t>should be encouraged</w:t>
      </w:r>
      <w:r w:rsidRPr="00B63A7F">
        <w:rPr>
          <w:rFonts w:ascii="Times New Roman" w:hAnsi="Times New Roman" w:cs="Times New Roman"/>
          <w:sz w:val="24"/>
          <w:szCs w:val="24"/>
          <w:shd w:val="clear" w:color="auto" w:fill="FFFFFF"/>
        </w:rPr>
        <w:t xml:space="preserve">. </w:t>
      </w:r>
      <w:r w:rsidRPr="00B63A7F">
        <w:rPr>
          <w:rFonts w:ascii="Times New Roman" w:hAnsi="Times New Roman" w:cs="Times New Roman"/>
          <w:sz w:val="24"/>
          <w:szCs w:val="24"/>
        </w:rPr>
        <w:t xml:space="preserve">It also suggests that a long-term perspective should be anticipated by NGOs who </w:t>
      </w:r>
      <w:r w:rsidR="00151EDE" w:rsidRPr="00B63A7F">
        <w:rPr>
          <w:rFonts w:ascii="Times New Roman" w:hAnsi="Times New Roman" w:cs="Times New Roman"/>
          <w:sz w:val="24"/>
          <w:szCs w:val="24"/>
        </w:rPr>
        <w:t xml:space="preserve">could </w:t>
      </w:r>
      <w:r w:rsidRPr="00B63A7F">
        <w:rPr>
          <w:rFonts w:ascii="Times New Roman" w:hAnsi="Times New Roman" w:cs="Times New Roman"/>
          <w:sz w:val="24"/>
          <w:szCs w:val="24"/>
        </w:rPr>
        <w:t xml:space="preserve">follow the </w:t>
      </w:r>
      <w:r w:rsidR="00C837A3" w:rsidRPr="00B63A7F">
        <w:rPr>
          <w:rFonts w:ascii="Times New Roman" w:hAnsi="Times New Roman" w:cs="Times New Roman"/>
          <w:iCs/>
          <w:sz w:val="24"/>
          <w:szCs w:val="24"/>
          <w:shd w:val="clear" w:color="auto" w:fill="FFFFFF"/>
        </w:rPr>
        <w:t xml:space="preserve">citizen empowerment </w:t>
      </w:r>
      <w:r w:rsidR="002F618C" w:rsidRPr="00B63A7F">
        <w:rPr>
          <w:rFonts w:ascii="Times New Roman" w:hAnsi="Times New Roman" w:cs="Times New Roman"/>
          <w:iCs/>
          <w:sz w:val="24"/>
          <w:szCs w:val="24"/>
          <w:shd w:val="clear" w:color="auto" w:fill="FFFFFF"/>
        </w:rPr>
        <w:t xml:space="preserve">and </w:t>
      </w:r>
      <w:r w:rsidR="002F618C" w:rsidRPr="00B63A7F">
        <w:rPr>
          <w:rFonts w:ascii="Times New Roman" w:hAnsi="Times New Roman" w:cs="Times New Roman"/>
          <w:sz w:val="24"/>
          <w:szCs w:val="24"/>
        </w:rPr>
        <w:t>social marketing transition</w:t>
      </w:r>
      <w:r w:rsidR="002F618C" w:rsidRPr="00B63A7F">
        <w:rPr>
          <w:rFonts w:ascii="Times New Roman" w:hAnsi="Times New Roman" w:cs="Times New Roman"/>
          <w:iCs/>
          <w:sz w:val="24"/>
          <w:szCs w:val="24"/>
          <w:shd w:val="clear" w:color="auto" w:fill="FFFFFF"/>
        </w:rPr>
        <w:t xml:space="preserve"> </w:t>
      </w:r>
      <w:r w:rsidR="00C837A3" w:rsidRPr="00B63A7F">
        <w:rPr>
          <w:rFonts w:ascii="Times New Roman" w:hAnsi="Times New Roman" w:cs="Times New Roman"/>
          <w:iCs/>
          <w:sz w:val="24"/>
          <w:szCs w:val="24"/>
          <w:shd w:val="clear" w:color="auto" w:fill="FFFFFF"/>
        </w:rPr>
        <w:t>pathways</w:t>
      </w:r>
      <w:r w:rsidRPr="00B63A7F">
        <w:rPr>
          <w:rFonts w:ascii="Times New Roman" w:hAnsi="Times New Roman" w:cs="Times New Roman"/>
          <w:iCs/>
          <w:sz w:val="24"/>
          <w:szCs w:val="24"/>
          <w:shd w:val="clear" w:color="auto" w:fill="FFFFFF"/>
        </w:rPr>
        <w:t xml:space="preserve"> described in this article to</w:t>
      </w:r>
      <w:r w:rsidRPr="00B63A7F">
        <w:rPr>
          <w:rFonts w:ascii="Times New Roman" w:hAnsi="Times New Roman" w:cs="Times New Roman"/>
          <w:sz w:val="24"/>
          <w:szCs w:val="24"/>
        </w:rPr>
        <w:t xml:space="preserve"> enhance government budget accountability in </w:t>
      </w:r>
      <w:r w:rsidR="002F618C" w:rsidRPr="00B63A7F">
        <w:rPr>
          <w:rFonts w:ascii="Times New Roman" w:hAnsi="Times New Roman" w:cs="Times New Roman"/>
          <w:sz w:val="24"/>
          <w:szCs w:val="24"/>
        </w:rPr>
        <w:t>similar</w:t>
      </w:r>
      <w:r w:rsidRPr="00B63A7F">
        <w:rPr>
          <w:rFonts w:ascii="Times New Roman" w:hAnsi="Times New Roman" w:cs="Times New Roman"/>
          <w:sz w:val="24"/>
          <w:szCs w:val="24"/>
        </w:rPr>
        <w:t xml:space="preserve"> contexts over time.</w:t>
      </w:r>
      <w:r w:rsidRPr="00B63A7F">
        <w:t xml:space="preserve"> </w:t>
      </w:r>
    </w:p>
    <w:p w14:paraId="360BBAFF" w14:textId="77777777" w:rsidR="00840716" w:rsidRPr="00B63A7F" w:rsidRDefault="00840716" w:rsidP="00C9282A">
      <w:pPr>
        <w:spacing w:line="480" w:lineRule="auto"/>
        <w:jc w:val="both"/>
        <w:rPr>
          <w:rFonts w:ascii="Times New Roman" w:hAnsi="Times New Roman" w:cs="Times New Roman"/>
          <w:bCs/>
          <w:i/>
          <w:iCs/>
          <w:sz w:val="24"/>
          <w:szCs w:val="24"/>
        </w:rPr>
      </w:pPr>
    </w:p>
    <w:p w14:paraId="4B75BE88" w14:textId="46AB880E" w:rsidR="002613F5" w:rsidRPr="00B63A7F" w:rsidRDefault="00840716" w:rsidP="00C9282A">
      <w:pPr>
        <w:spacing w:line="480" w:lineRule="auto"/>
        <w:jc w:val="both"/>
        <w:rPr>
          <w:rFonts w:ascii="Times New Roman" w:hAnsi="Times New Roman" w:cs="Times New Roman"/>
          <w:bCs/>
          <w:sz w:val="24"/>
          <w:szCs w:val="24"/>
        </w:rPr>
        <w:sectPr w:rsidR="002613F5" w:rsidRPr="00B63A7F" w:rsidSect="00841C93">
          <w:headerReference w:type="even" r:id="rId12"/>
          <w:headerReference w:type="default" r:id="rId13"/>
          <w:footerReference w:type="even" r:id="rId14"/>
          <w:footerReference w:type="default" r:id="rId15"/>
          <w:headerReference w:type="first" r:id="rId16"/>
          <w:footerReference w:type="first" r:id="rId17"/>
          <w:pgSz w:w="12240" w:h="15840" w:code="1"/>
          <w:pgMar w:top="1276" w:right="1440" w:bottom="1440" w:left="1440" w:header="708" w:footer="708" w:gutter="0"/>
          <w:cols w:space="708"/>
          <w:docGrid w:linePitch="360"/>
        </w:sectPr>
      </w:pPr>
      <w:r w:rsidRPr="00B63A7F">
        <w:rPr>
          <w:rFonts w:ascii="Times New Roman" w:hAnsi="Times New Roman" w:cs="Times New Roman"/>
          <w:bCs/>
          <w:sz w:val="24"/>
          <w:szCs w:val="24"/>
        </w:rPr>
        <w:t xml:space="preserve">The findings also </w:t>
      </w:r>
      <w:r w:rsidR="00880989" w:rsidRPr="00B63A7F">
        <w:rPr>
          <w:rFonts w:ascii="Times New Roman" w:hAnsi="Times New Roman" w:cs="Times New Roman"/>
          <w:bCs/>
          <w:sz w:val="24"/>
          <w:szCs w:val="24"/>
        </w:rPr>
        <w:t>imply</w:t>
      </w:r>
      <w:r w:rsidRPr="00B63A7F">
        <w:rPr>
          <w:rFonts w:ascii="Times New Roman" w:hAnsi="Times New Roman" w:cs="Times New Roman"/>
          <w:bCs/>
          <w:sz w:val="24"/>
          <w:szCs w:val="24"/>
        </w:rPr>
        <w:t xml:space="preserve"> that NGOs can help citizens engage with the government budget in an environment of trust because they are non-governmental and non-profit, and they often have a close relationship with the indigenous population where they are located. </w:t>
      </w:r>
      <w:r w:rsidR="00D86747">
        <w:rPr>
          <w:rFonts w:ascii="Times New Roman" w:hAnsi="Times New Roman" w:cs="Times New Roman"/>
          <w:bCs/>
          <w:sz w:val="24"/>
          <w:szCs w:val="24"/>
        </w:rPr>
        <w:t>Similarly</w:t>
      </w:r>
      <w:r w:rsidRPr="00B63A7F">
        <w:rPr>
          <w:rFonts w:ascii="Times New Roman" w:hAnsi="Times New Roman" w:cs="Times New Roman"/>
          <w:bCs/>
          <w:sz w:val="24"/>
          <w:szCs w:val="24"/>
        </w:rPr>
        <w:t xml:space="preserve">, NGOs in </w:t>
      </w:r>
      <w:r w:rsidR="00D86747" w:rsidRPr="00B63A7F">
        <w:rPr>
          <w:rFonts w:ascii="Times New Roman" w:hAnsi="Times New Roman" w:cs="Times New Roman"/>
          <w:bCs/>
          <w:sz w:val="24"/>
          <w:szCs w:val="24"/>
        </w:rPr>
        <w:t>comparable</w:t>
      </w:r>
      <w:r w:rsidRPr="00B63A7F">
        <w:rPr>
          <w:rFonts w:ascii="Times New Roman" w:hAnsi="Times New Roman" w:cs="Times New Roman"/>
          <w:bCs/>
          <w:sz w:val="24"/>
          <w:szCs w:val="24"/>
        </w:rPr>
        <w:t xml:space="preserve"> contexts might also be in a good position to use ICT to monitor government budgets because they are usually more experienced in social marketing and social media techniques compared to </w:t>
      </w:r>
      <w:r w:rsidR="00880989" w:rsidRPr="00B63A7F">
        <w:rPr>
          <w:rFonts w:ascii="Times New Roman" w:hAnsi="Times New Roman" w:cs="Times New Roman"/>
          <w:bCs/>
          <w:sz w:val="24"/>
          <w:szCs w:val="24"/>
        </w:rPr>
        <w:t xml:space="preserve">elected representatives </w:t>
      </w:r>
      <w:r w:rsidRPr="00B63A7F">
        <w:rPr>
          <w:rFonts w:ascii="Times New Roman" w:hAnsi="Times New Roman" w:cs="Times New Roman"/>
          <w:bCs/>
          <w:sz w:val="24"/>
          <w:szCs w:val="24"/>
        </w:rPr>
        <w:t xml:space="preserve">and public officials. </w:t>
      </w:r>
      <w:r w:rsidR="00EB2A46">
        <w:rPr>
          <w:rFonts w:ascii="Times New Roman" w:hAnsi="Times New Roman" w:cs="Times New Roman"/>
          <w:bCs/>
          <w:sz w:val="24"/>
          <w:szCs w:val="24"/>
        </w:rPr>
        <w:t>Furthermore</w:t>
      </w:r>
      <w:r w:rsidRPr="00B63A7F">
        <w:rPr>
          <w:rFonts w:ascii="Times New Roman" w:hAnsi="Times New Roman" w:cs="Times New Roman"/>
          <w:bCs/>
          <w:sz w:val="24"/>
          <w:szCs w:val="24"/>
        </w:rPr>
        <w:t xml:space="preserve">, although budgetary decisions are often made formally at the government level, the implementation of budgetary decisions often occurs at a local level in communities where NGOs have substantial familiarity.   </w:t>
      </w:r>
    </w:p>
    <w:p w14:paraId="045C7432" w14:textId="06E41664" w:rsidR="002613F5" w:rsidRPr="00B63A7F" w:rsidRDefault="00B97B2F" w:rsidP="003C5929">
      <w:pPr>
        <w:spacing w:line="240" w:lineRule="auto"/>
        <w:jc w:val="center"/>
        <w:rPr>
          <w:rFonts w:ascii="Times New Roman" w:hAnsi="Times New Roman" w:cs="Times New Roman"/>
          <w:bCs/>
          <w:szCs w:val="24"/>
        </w:rPr>
      </w:pPr>
      <w:r w:rsidRPr="00B97B2F">
        <w:rPr>
          <w:noProof/>
        </w:rPr>
        <w:lastRenderedPageBreak/>
        <w:drawing>
          <wp:anchor distT="0" distB="0" distL="114300" distR="114300" simplePos="0" relativeHeight="251754496" behindDoc="0" locked="0" layoutInCell="1" allowOverlap="1" wp14:anchorId="25F350C5" wp14:editId="6D3A5E0C">
            <wp:simplePos x="0" y="0"/>
            <wp:positionH relativeFrom="column">
              <wp:posOffset>-824230</wp:posOffset>
            </wp:positionH>
            <wp:positionV relativeFrom="paragraph">
              <wp:posOffset>237490</wp:posOffset>
            </wp:positionV>
            <wp:extent cx="9932670" cy="5200015"/>
            <wp:effectExtent l="0" t="0" r="0" b="635"/>
            <wp:wrapThrough wrapText="bothSides">
              <wp:wrapPolygon edited="0">
                <wp:start x="0" y="0"/>
                <wp:lineTo x="0" y="21524"/>
                <wp:lineTo x="21542" y="21524"/>
                <wp:lineTo x="2154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t="8487" b="12978"/>
                    <a:stretch/>
                  </pic:blipFill>
                  <pic:spPr bwMode="auto">
                    <a:xfrm>
                      <a:off x="0" y="0"/>
                      <a:ext cx="9932670" cy="520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1C5E" w:rsidRPr="00B63A7F">
        <w:rPr>
          <w:rFonts w:ascii="Times New Roman" w:hAnsi="Times New Roman" w:cs="Times New Roman"/>
          <w:b/>
          <w:szCs w:val="24"/>
        </w:rPr>
        <w:t xml:space="preserve"> </w:t>
      </w:r>
      <w:r w:rsidR="002613F5" w:rsidRPr="00B63A7F">
        <w:rPr>
          <w:rFonts w:ascii="Times New Roman" w:hAnsi="Times New Roman" w:cs="Times New Roman"/>
          <w:b/>
          <w:szCs w:val="24"/>
        </w:rPr>
        <w:t xml:space="preserve">Figure </w:t>
      </w:r>
      <w:r w:rsidR="00F17383" w:rsidRPr="00B63A7F">
        <w:rPr>
          <w:rFonts w:ascii="Times New Roman" w:hAnsi="Times New Roman" w:cs="Times New Roman"/>
          <w:b/>
          <w:szCs w:val="24"/>
        </w:rPr>
        <w:t>2</w:t>
      </w:r>
      <w:r w:rsidR="002613F5" w:rsidRPr="00B63A7F">
        <w:rPr>
          <w:rFonts w:ascii="Times New Roman" w:hAnsi="Times New Roman" w:cs="Times New Roman"/>
          <w:b/>
          <w:szCs w:val="24"/>
        </w:rPr>
        <w:t xml:space="preserve">. </w:t>
      </w:r>
      <w:r w:rsidR="00F2779B" w:rsidRPr="00B63A7F">
        <w:rPr>
          <w:rFonts w:ascii="Times New Roman" w:hAnsi="Times New Roman" w:cs="Times New Roman"/>
          <w:bCs/>
          <w:szCs w:val="24"/>
        </w:rPr>
        <w:t xml:space="preserve">Abductive </w:t>
      </w:r>
      <w:r w:rsidR="002613F5" w:rsidRPr="00B63A7F">
        <w:rPr>
          <w:rFonts w:ascii="Times New Roman" w:hAnsi="Times New Roman" w:cs="Times New Roman"/>
          <w:bCs/>
          <w:szCs w:val="24"/>
        </w:rPr>
        <w:t xml:space="preserve">Model </w:t>
      </w:r>
      <w:r w:rsidR="00C06C92" w:rsidRPr="00B63A7F">
        <w:rPr>
          <w:rFonts w:ascii="Times New Roman" w:hAnsi="Times New Roman" w:cs="Times New Roman"/>
          <w:bCs/>
          <w:szCs w:val="24"/>
        </w:rPr>
        <w:t>Inferred</w:t>
      </w:r>
      <w:r w:rsidR="00F2779B" w:rsidRPr="00B63A7F">
        <w:rPr>
          <w:rFonts w:ascii="Times New Roman" w:hAnsi="Times New Roman" w:cs="Times New Roman"/>
          <w:bCs/>
          <w:szCs w:val="24"/>
        </w:rPr>
        <w:t xml:space="preserve"> </w:t>
      </w:r>
    </w:p>
    <w:p w14:paraId="658E9171" w14:textId="086E3496" w:rsidR="00C1776E" w:rsidRPr="00B63A7F" w:rsidRDefault="00601F96" w:rsidP="00D6411A">
      <w:pPr>
        <w:rPr>
          <w:shd w:val="clear" w:color="auto" w:fill="FFFFFF"/>
        </w:rPr>
        <w:sectPr w:rsidR="00C1776E" w:rsidRPr="00B63A7F" w:rsidSect="00D6411A">
          <w:pgSz w:w="15840" w:h="12240" w:orient="landscape" w:code="1"/>
          <w:pgMar w:top="1440" w:right="1276" w:bottom="1440" w:left="1440" w:header="708" w:footer="708" w:gutter="0"/>
          <w:cols w:space="708"/>
          <w:docGrid w:linePitch="360"/>
        </w:sectPr>
      </w:pPr>
      <w:r w:rsidRPr="00B63A7F" w:rsidDel="00601F96">
        <w:t xml:space="preserve"> </w:t>
      </w:r>
      <w:r w:rsidR="00A81C5E" w:rsidRPr="00B63A7F" w:rsidDel="00601F96">
        <w:rPr>
          <w:noProof/>
        </w:rPr>
        <w:t xml:space="preserve"> </w:t>
      </w:r>
    </w:p>
    <w:p w14:paraId="38B0C5DE" w14:textId="206664B6" w:rsidR="005A51C9" w:rsidRPr="00B63A7F" w:rsidRDefault="00406DEC">
      <w:pPr>
        <w:pStyle w:val="NormalWeb"/>
        <w:spacing w:line="480" w:lineRule="auto"/>
        <w:jc w:val="both"/>
        <w:rPr>
          <w:b/>
        </w:rPr>
      </w:pPr>
      <w:r w:rsidRPr="00B63A7F">
        <w:rPr>
          <w:b/>
        </w:rPr>
        <w:lastRenderedPageBreak/>
        <w:t>10</w:t>
      </w:r>
      <w:r w:rsidR="003C32E8" w:rsidRPr="00B63A7F">
        <w:rPr>
          <w:b/>
        </w:rPr>
        <w:t xml:space="preserve"> </w:t>
      </w:r>
      <w:r w:rsidR="00367258" w:rsidRPr="00B63A7F">
        <w:rPr>
          <w:b/>
        </w:rPr>
        <w:tab/>
      </w:r>
      <w:bookmarkStart w:id="15" w:name="_Hlk54038428"/>
      <w:r w:rsidR="00251344" w:rsidRPr="00B63A7F">
        <w:rPr>
          <w:b/>
        </w:rPr>
        <w:t>Conclusion</w:t>
      </w:r>
      <w:r w:rsidR="009527BB" w:rsidRPr="00B63A7F">
        <w:rPr>
          <w:b/>
        </w:rPr>
        <w:t xml:space="preserve"> </w:t>
      </w:r>
      <w:r w:rsidR="00FB2B01" w:rsidRPr="00B63A7F">
        <w:rPr>
          <w:b/>
        </w:rPr>
        <w:t>and Limitations</w:t>
      </w:r>
      <w:bookmarkEnd w:id="15"/>
    </w:p>
    <w:p w14:paraId="479EF2DD" w14:textId="77777777" w:rsidR="00977594" w:rsidRPr="00B63A7F" w:rsidRDefault="00977594" w:rsidP="00977594">
      <w:pPr>
        <w:spacing w:line="480" w:lineRule="auto"/>
        <w:jc w:val="both"/>
        <w:rPr>
          <w:shd w:val="clear" w:color="auto" w:fill="FFFFFF"/>
        </w:rPr>
      </w:pPr>
    </w:p>
    <w:p w14:paraId="0526A160" w14:textId="2813B00F" w:rsidR="00A74615" w:rsidRPr="00B63A7F" w:rsidRDefault="00A74615" w:rsidP="00A74615">
      <w:pPr>
        <w:spacing w:line="480" w:lineRule="auto"/>
        <w:jc w:val="both"/>
        <w:rPr>
          <w:rFonts w:ascii="Times New Roman" w:hAnsi="Times New Roman" w:cs="Times New Roman"/>
          <w:sz w:val="24"/>
          <w:szCs w:val="24"/>
        </w:rPr>
      </w:pPr>
      <w:r w:rsidRPr="00B63A7F">
        <w:rPr>
          <w:rFonts w:ascii="Times New Roman" w:eastAsia="Calibri" w:hAnsi="Times New Roman" w:cs="Times New Roman"/>
          <w:sz w:val="24"/>
          <w:szCs w:val="24"/>
        </w:rPr>
        <w:t xml:space="preserve">Transparency has been described as the enemy of corruption </w:t>
      </w:r>
      <w:r w:rsidRPr="00B63A7F">
        <w:rPr>
          <w:rFonts w:ascii="Times New Roman" w:eastAsia="Calibri" w:hAnsi="Times New Roman" w:cs="Times New Roman"/>
          <w:sz w:val="24"/>
          <w:szCs w:val="24"/>
        </w:rPr>
        <w:fldChar w:fldCharType="begin" w:fldLock="1"/>
      </w:r>
      <w:r w:rsidRPr="00B63A7F">
        <w:rPr>
          <w:rFonts w:ascii="Times New Roman" w:eastAsia="Calibri" w:hAnsi="Times New Roman" w:cs="Times New Roman"/>
          <w:sz w:val="24"/>
          <w:szCs w:val="24"/>
        </w:rPr>
        <w:instrText>ADDIN CSL_CITATION { "citationItems" : [ { "id" : "ITEM-1", "itemData" : { "author" : [ { "dropping-particle" : "", "family" : "Uslaner", "given" : "Eric M", "non-dropping-particle" : "", "parse-names" : false, "suffix" : "" } ], "container-title" : "The new institutional economics of corruption", "id" : "ITEM-1", "issued" : { "date-parts" : [ [ "2004" ] ] }, "title" : "Trust and corruption", "type" : "article-journal", "volume" : "76" }, "uris" : [ "http://www.mendeley.com/documents/?uuid=c5d2f2ce-5001-47ae-af98-55fa6a822f03" ] }, { "id" : "ITEM-2", "itemData" : { "author" : [ { "dropping-particle" : "", "family" : "Lindstedt", "given" : "Catharina", "non-dropping-particle" : "", "parse-names" : false, "suffix" : "" }, { "dropping-particle" : "", "family" : "Naurin", "given" : "Daniel", "non-dropping-particle" : "", "parse-names" : false, "suffix" : "" } ], "container-title" : "IPSA 20th World Congress, Fukuoka, Japan", "id" : "ITEM-2", "issued" : { "date-parts" : [ [ "2006" ] ] }, "page" : "9-13", "title" : "Transparency against corruption\u2013A cross-country analysis", "type" : "paper-conference" }, "uris" : [ "http://www.mendeley.com/documents/?uuid=77c990b1-f599-47fd-80f4-ed1327c26264" ] } ], "mendeley" : { "formattedCitation" : "(Lindstedt &amp; Naurin, 2006; Uslaner, 2004)", "plainTextFormattedCitation" : "(Lindstedt &amp; Naurin, 2006; Uslaner, 2004)", "previouslyFormattedCitation" : "(Lindstedt &amp; Naurin, 2006; Uslaner, 2004)" }, "properties" : { "noteIndex" : 0 }, "schema" : "https://github.com/citation-style-language/schema/raw/master/csl-citation.json" }</w:instrText>
      </w:r>
      <w:r w:rsidRPr="00B63A7F">
        <w:rPr>
          <w:rFonts w:ascii="Times New Roman" w:eastAsia="Calibri" w:hAnsi="Times New Roman" w:cs="Times New Roman"/>
          <w:sz w:val="24"/>
          <w:szCs w:val="24"/>
        </w:rPr>
        <w:fldChar w:fldCharType="separate"/>
      </w:r>
      <w:r w:rsidRPr="00B63A7F">
        <w:rPr>
          <w:rFonts w:ascii="Times New Roman" w:eastAsia="Calibri" w:hAnsi="Times New Roman" w:cs="Times New Roman"/>
          <w:noProof/>
          <w:sz w:val="24"/>
          <w:szCs w:val="24"/>
        </w:rPr>
        <w:t>(Lindstedt &amp; Naurin, 2006; Uslaner, 2004)</w:t>
      </w:r>
      <w:r w:rsidRPr="00B63A7F">
        <w:rPr>
          <w:rFonts w:ascii="Times New Roman" w:eastAsia="Calibri" w:hAnsi="Times New Roman" w:cs="Times New Roman"/>
          <w:sz w:val="24"/>
          <w:szCs w:val="24"/>
        </w:rPr>
        <w:fldChar w:fldCharType="end"/>
      </w:r>
      <w:r w:rsidR="00146A30">
        <w:rPr>
          <w:rFonts w:ascii="Times New Roman" w:eastAsia="Calibri" w:hAnsi="Times New Roman" w:cs="Times New Roman"/>
          <w:sz w:val="24"/>
          <w:szCs w:val="24"/>
        </w:rPr>
        <w:t>, and the extant literature shows that t</w:t>
      </w:r>
      <w:r w:rsidRPr="00B63A7F">
        <w:rPr>
          <w:rFonts w:ascii="Times New Roman" w:hAnsi="Times New Roman" w:cs="Times New Roman"/>
          <w:sz w:val="24"/>
          <w:szCs w:val="24"/>
        </w:rPr>
        <w:t xml:space="preserve">he provision of information to citizens and the ability of citizens to monitor the activities of the government play an important role in battling corruption </w:t>
      </w:r>
      <w:r w:rsidRPr="00B63A7F">
        <w:rPr>
          <w:rFonts w:ascii="Times New Roman" w:hAnsi="Times New Roman" w:cs="Times New Roman"/>
          <w:sz w:val="24"/>
          <w:szCs w:val="24"/>
        </w:rPr>
        <w:fldChar w:fldCharType="begin" w:fldLock="1"/>
      </w:r>
      <w:r w:rsidRPr="00B63A7F">
        <w:rPr>
          <w:rFonts w:ascii="Times New Roman" w:hAnsi="Times New Roman" w:cs="Times New Roman"/>
          <w:sz w:val="24"/>
          <w:szCs w:val="24"/>
        </w:rPr>
        <w:instrText>ADDIN CSL_CITATION { "citationItems" : [ { "id" : "ITEM-1", "itemData" : { "ISSN" : "1681-4835", "author" : [ { "dropping-particle" : "", "family" : "Neupane", "given" : "Arjun", "non-dropping-particle" : "", "parse-names" : false, "suffix" : "" }, { "dropping-particle" : "", "family" : "Soar", "given" : "Jeffrey", "non-dropping-particle" : "", "parse-names" : false, "suffix" : "" }, { "dropping-particle" : "", "family" : "Vaidya", "given" : "Kishor", "non-dropping-particle" : "", "parse-names" : false, "suffix" : "" } ], "container-title" : "The Electronic Journal of Information Systems in Developing Countries", "id" : "ITEM-1", "issue" : "1", "issued" : { "date-parts" : [ [ "2012" ] ] }, "page" : "1-17", "publisher" : "Wiley Online Library", "title" : "Evaluating the anti\u2010corruption capabilities of public e\u2010procurement in a developing country", "type" : "article-journal", "volume" : "55" }, "uris" : [ "http://www.mendeley.com/documents/?uuid=bb155549-9b91-423e-8f8b-a3e7a9a0038c" ] }, { "id" : "ITEM-2", "itemData" : { "ISSN" : "0740-624X", "author" : [ { "dropping-particle" : "", "family" : "Bertot", "given" : "John C", "non-dropping-particle" : "", "parse-names" : false, "suffix" : "" }, { "dropping-particle" : "", "family" : "Jaeger", "given" : "Paul T", "non-dropping-particle" : "", "parse-names" : false, "suffix" : "" }, { "dropping-particle" : "", "family" : "Grimes", "given" : "Justin M", "non-dropping-particle" : "", "parse-names" : false, "suffix" : "" } ], "container-title" : "Government information quarterly", "id" : "ITEM-2", "issue" : "3", "issued" : { "date-parts" : [ [ "2010" ] ] }, "page" : "264-271", "publisher" : "Elsevier", "title" : "Using ICTs to create a culture of transparency: E-government and social media as openness and anti-corruption tools for societies", "type" : "article-journal", "volume" : "27" }, "uris" : [ "http://www.mendeley.com/documents/?uuid=c5d4cc5e-172e-4a38-90bd-58bb4a1de898" ] } ], "mendeley" : { "formattedCitation" : "(John C Bertot et al., 2010; Neupane et al., 2012)", "manualFormatting" : "(Bertot et al., 2010; Neupane et al., 2012)", "plainTextFormattedCitation" : "(John C Bertot et al., 2010; Neupane et al., 2012)", "previouslyFormattedCitation" : "(John C Bertot et al., 2010; Neupane et al., 2012)" }, "properties" : { "noteIndex" : 0 }, "schema" : "https://github.com/citation-style-language/schema/raw/master/csl-citation.json" }</w:instrText>
      </w:r>
      <w:r w:rsidRPr="00B63A7F">
        <w:rPr>
          <w:rFonts w:ascii="Times New Roman" w:hAnsi="Times New Roman" w:cs="Times New Roman"/>
          <w:sz w:val="24"/>
          <w:szCs w:val="24"/>
        </w:rPr>
        <w:fldChar w:fldCharType="separate"/>
      </w:r>
      <w:r w:rsidRPr="00B63A7F">
        <w:rPr>
          <w:rFonts w:ascii="Times New Roman" w:hAnsi="Times New Roman" w:cs="Times New Roman"/>
          <w:noProof/>
          <w:sz w:val="24"/>
          <w:szCs w:val="24"/>
        </w:rPr>
        <w:t>(Bertot et al., 2010; Neupane et al., 2012)</w:t>
      </w:r>
      <w:r w:rsidRPr="00B63A7F">
        <w:rPr>
          <w:rFonts w:ascii="Times New Roman" w:hAnsi="Times New Roman" w:cs="Times New Roman"/>
          <w:sz w:val="24"/>
          <w:szCs w:val="24"/>
        </w:rPr>
        <w:fldChar w:fldCharType="end"/>
      </w:r>
      <w:r w:rsidRPr="00B63A7F">
        <w:rPr>
          <w:rFonts w:ascii="Times New Roman" w:hAnsi="Times New Roman" w:cs="Times New Roman"/>
          <w:sz w:val="24"/>
          <w:szCs w:val="24"/>
        </w:rPr>
        <w:t xml:space="preserve">. </w:t>
      </w:r>
      <w:r w:rsidRPr="00B63A7F">
        <w:rPr>
          <w:rFonts w:ascii="Times New Roman" w:eastAsia="Calibri" w:hAnsi="Times New Roman" w:cs="Times New Roman"/>
          <w:sz w:val="24"/>
          <w:szCs w:val="24"/>
        </w:rPr>
        <w:t>This implies that the improved transparency that ICT facilitates should have the effect of reducing corruption</w:t>
      </w:r>
      <w:r w:rsidR="00E31294" w:rsidRPr="00B63A7F">
        <w:rPr>
          <w:rFonts w:ascii="Times New Roman" w:eastAsia="Calibri" w:hAnsi="Times New Roman" w:cs="Times New Roman"/>
          <w:sz w:val="24"/>
          <w:szCs w:val="24"/>
        </w:rPr>
        <w:t xml:space="preserve"> a</w:t>
      </w:r>
      <w:r w:rsidR="003C3731" w:rsidRPr="00B63A7F">
        <w:rPr>
          <w:rFonts w:ascii="Times New Roman" w:eastAsia="Calibri" w:hAnsi="Times New Roman" w:cs="Times New Roman"/>
          <w:sz w:val="24"/>
          <w:szCs w:val="24"/>
        </w:rPr>
        <w:t>s</w:t>
      </w:r>
      <w:r w:rsidR="00E31294" w:rsidRPr="00B63A7F">
        <w:rPr>
          <w:rFonts w:ascii="Times New Roman" w:eastAsia="Calibri" w:hAnsi="Times New Roman" w:cs="Times New Roman"/>
          <w:sz w:val="24"/>
          <w:szCs w:val="24"/>
        </w:rPr>
        <w:t xml:space="preserve"> </w:t>
      </w:r>
      <w:r w:rsidRPr="00B63A7F">
        <w:rPr>
          <w:rFonts w:ascii="Times New Roman" w:eastAsia="Calibri" w:hAnsi="Times New Roman" w:cs="Times New Roman"/>
          <w:sz w:val="24"/>
          <w:szCs w:val="24"/>
        </w:rPr>
        <w:t xml:space="preserve">ICT could be </w:t>
      </w:r>
      <w:r w:rsidR="00EB2A46">
        <w:rPr>
          <w:rFonts w:ascii="Times New Roman" w:eastAsia="Calibri" w:hAnsi="Times New Roman" w:cs="Times New Roman"/>
          <w:sz w:val="24"/>
          <w:szCs w:val="24"/>
        </w:rPr>
        <w:t xml:space="preserve">a </w:t>
      </w:r>
      <w:r w:rsidRPr="00B63A7F">
        <w:rPr>
          <w:rFonts w:ascii="Times New Roman" w:eastAsia="Calibri" w:hAnsi="Times New Roman" w:cs="Times New Roman"/>
          <w:sz w:val="24"/>
          <w:szCs w:val="24"/>
        </w:rPr>
        <w:t xml:space="preserve">cost-effective means to promote transparency and reduce corruption </w:t>
      </w:r>
      <w:r w:rsidRPr="00B63A7F">
        <w:rPr>
          <w:rFonts w:ascii="Times New Roman" w:eastAsia="Calibri" w:hAnsi="Times New Roman" w:cs="Times New Roman"/>
          <w:sz w:val="24"/>
          <w:szCs w:val="24"/>
        </w:rPr>
        <w:fldChar w:fldCharType="begin" w:fldLock="1"/>
      </w:r>
      <w:r w:rsidRPr="00B63A7F">
        <w:rPr>
          <w:rFonts w:ascii="Times New Roman" w:eastAsia="Calibri" w:hAnsi="Times New Roman" w:cs="Times New Roman"/>
          <w:sz w:val="24"/>
          <w:szCs w:val="24"/>
        </w:rPr>
        <w:instrText>ADDIN CSL_CITATION { "citationItems" : [ { "id" : "ITEM-1", "itemData" : { "ISSN" : "1681-4835", "author" : [ { "dropping-particle" : "", "family" : "Bhatnagar", "given" : "Subhash", "non-dropping-particle" : "", "parse-names" : false, "suffix" : "" } ], "container-title" : "The Electronic Journal of Information Systems in Developing Countries", "id" : "ITEM-1", "issue" : "1", "issued" : { "date-parts" : [ [ "2000" ] ] }, "page" : "1-9", "publisher" : "Wiley Online Library", "title" : "Social implications of information and communication technology in developing countries: Lessons from Asian success stories", "type" : "article-journal", "volume" : "1" }, "uris" : [ "http://www.mendeley.com/documents/?uuid=aef52ece-c85f-49f9-9d44-e6fa5b9ca7da" ] }, { "id" : "ITEM-2", "itemData" : { "ISSN" : "1681-4835", "author" : [ { "dropping-particle" : "", "family" : "Asamoah", "given" : "Kwame", "non-dropping-particle" : "", "parse-names" : false, "suffix" : "" } ], "container-title" : "The Electronic Journal of Information Systems in Developing Countries", "id" : "ITEM-2", "issue" : "4", "issued" : { "date-parts" : [ [ "2019" ] ] }, "page" : "e12082", "publisher" : "Wiley Online Library", "title" : "E\u2010governance in Africa's local governments: Do district assemblies in Ghana optimize the use of websites and social media?", "type" : "article-journal", "volume" : "85" }, "uris" : [ "http://www.mendeley.com/documents/?uuid=af9431c6-3244-4fbd-b801-6f87b75b8c2e" ] } ], "mendeley" : { "formattedCitation" : "(Asamoah, 2019; Bhatnagar, 2000)", "plainTextFormattedCitation" : "(Asamoah, 2019; Bhatnagar, 2000)", "previouslyFormattedCitation" : "(Asamoah, 2019; Bhatnagar, 2000)" }, "properties" : { "noteIndex" : 0 }, "schema" : "https://github.com/citation-style-language/schema/raw/master/csl-citation.json" }</w:instrText>
      </w:r>
      <w:r w:rsidRPr="00B63A7F">
        <w:rPr>
          <w:rFonts w:ascii="Times New Roman" w:eastAsia="Calibri" w:hAnsi="Times New Roman" w:cs="Times New Roman"/>
          <w:sz w:val="24"/>
          <w:szCs w:val="24"/>
        </w:rPr>
        <w:fldChar w:fldCharType="separate"/>
      </w:r>
      <w:r w:rsidRPr="00B63A7F">
        <w:rPr>
          <w:rFonts w:ascii="Times New Roman" w:eastAsia="Calibri" w:hAnsi="Times New Roman" w:cs="Times New Roman"/>
          <w:noProof/>
          <w:sz w:val="24"/>
          <w:szCs w:val="24"/>
        </w:rPr>
        <w:t>(Asamoah, 2019; Bhatnagar, 2000)</w:t>
      </w:r>
      <w:r w:rsidRPr="00B63A7F">
        <w:rPr>
          <w:rFonts w:ascii="Times New Roman" w:eastAsia="Calibri" w:hAnsi="Times New Roman" w:cs="Times New Roman"/>
          <w:sz w:val="24"/>
          <w:szCs w:val="24"/>
        </w:rPr>
        <w:fldChar w:fldCharType="end"/>
      </w:r>
      <w:r w:rsidRPr="00B63A7F">
        <w:rPr>
          <w:rFonts w:ascii="Times New Roman" w:eastAsia="Calibri" w:hAnsi="Times New Roman" w:cs="Times New Roman"/>
          <w:sz w:val="24"/>
          <w:szCs w:val="24"/>
        </w:rPr>
        <w:t>. Likewise, ICT can impact cultural attitudes about perceived transparency and trust (</w:t>
      </w:r>
      <w:r w:rsidRPr="00B63A7F">
        <w:rPr>
          <w:rFonts w:ascii="Times New Roman" w:eastAsia="Calibri" w:hAnsi="Times New Roman" w:cs="Times New Roman"/>
          <w:sz w:val="24"/>
          <w:szCs w:val="24"/>
        </w:rPr>
        <w:fldChar w:fldCharType="begin" w:fldLock="1"/>
      </w:r>
      <w:r w:rsidRPr="00B63A7F">
        <w:rPr>
          <w:rFonts w:ascii="Times New Roman" w:eastAsia="Calibri" w:hAnsi="Times New Roman" w:cs="Times New Roman"/>
          <w:sz w:val="24"/>
          <w:szCs w:val="24"/>
        </w:rPr>
        <w:instrText>ADDIN CSL_CITATION { "citationItems" : [ { "id" : "ITEM-1", "itemData" : { "ISSN" : "1530-9576", "author" : [ { "dropping-particle" : "", "family" : "Song", "given" : "Changsoo", "non-dropping-particle" : "", "parse-names" : false, "suffix" : "" }, { "dropping-particle" : "", "family" : "Lee", "given" : "Jooho", "non-dropping-particle" : "", "parse-names" : false, "suffix" : "" } ], "container-title" : "Public Performance &amp; Management Review", "id" : "ITEM-1", "issue" : "2", "issued" : { "date-parts" : [ [ "2016" ] ] }, "page" : "430-453", "publisher" : "Taylor &amp; Francis", "title" : "Citizens\u2019 use of social media in government, perceived transparency, and trust in government", "type" : "article-journal", "volume" : "39" }, "uris" : [ "http://www.mendeley.com/documents/?uuid=c21a07e3-661e-4585-880b-23409c9d352f" ] } ], "mendeley" : { "formattedCitation" : "(Song &amp; Lee, 2016)", "manualFormatting" : "Song &amp; Lee 2016)", "plainTextFormattedCitation" : "(Song &amp; Lee, 2016)", "previouslyFormattedCitation" : "(Song &amp; Lee, 2016)" }, "properties" : { "noteIndex" : 0 }, "schema" : "https://github.com/citation-style-language/schema/raw/master/csl-citation.json" }</w:instrText>
      </w:r>
      <w:r w:rsidRPr="00B63A7F">
        <w:rPr>
          <w:rFonts w:ascii="Times New Roman" w:eastAsia="Calibri" w:hAnsi="Times New Roman" w:cs="Times New Roman"/>
          <w:sz w:val="24"/>
          <w:szCs w:val="24"/>
        </w:rPr>
        <w:fldChar w:fldCharType="separate"/>
      </w:r>
      <w:r w:rsidRPr="00B63A7F">
        <w:rPr>
          <w:rFonts w:ascii="Times New Roman" w:eastAsia="Calibri" w:hAnsi="Times New Roman" w:cs="Times New Roman"/>
          <w:noProof/>
          <w:sz w:val="24"/>
          <w:szCs w:val="24"/>
        </w:rPr>
        <w:t>Song &amp; Lee 2016)</w:t>
      </w:r>
      <w:r w:rsidRPr="00B63A7F">
        <w:rPr>
          <w:rFonts w:ascii="Times New Roman" w:eastAsia="Calibri" w:hAnsi="Times New Roman" w:cs="Times New Roman"/>
          <w:sz w:val="24"/>
          <w:szCs w:val="24"/>
        </w:rPr>
        <w:fldChar w:fldCharType="end"/>
      </w:r>
      <w:r w:rsidRPr="00B63A7F">
        <w:rPr>
          <w:rFonts w:ascii="Times New Roman" w:eastAsia="Calibri" w:hAnsi="Times New Roman" w:cs="Times New Roman"/>
          <w:sz w:val="24"/>
          <w:szCs w:val="24"/>
        </w:rPr>
        <w:t>. These dimensions have important implications for developing countries where g</w:t>
      </w:r>
      <w:r w:rsidRPr="00B63A7F">
        <w:rPr>
          <w:rFonts w:ascii="Times New Roman" w:hAnsi="Times New Roman" w:cs="Times New Roman"/>
          <w:sz w:val="24"/>
          <w:szCs w:val="24"/>
        </w:rPr>
        <w:t xml:space="preserve">overnment corruption seems to be a particularly problematic issue </w:t>
      </w:r>
      <w:r w:rsidRPr="00B63A7F">
        <w:rPr>
          <w:rFonts w:ascii="Times New Roman" w:hAnsi="Times New Roman" w:cs="Times New Roman"/>
          <w:sz w:val="24"/>
          <w:szCs w:val="24"/>
        </w:rPr>
        <w:fldChar w:fldCharType="begin" w:fldLock="1"/>
      </w:r>
      <w:r w:rsidRPr="00B63A7F">
        <w:rPr>
          <w:rFonts w:ascii="Times New Roman" w:hAnsi="Times New Roman" w:cs="Times New Roman"/>
          <w:sz w:val="24"/>
          <w:szCs w:val="24"/>
        </w:rPr>
        <w:instrText>ADDIN CSL_CITATION { "citationItems" : [ { "id" : "ITEM-1", "itemData" : { "ISSN" : "1055-0925", "author" : [ { "dropping-particle" : "", "family" : "Delavallade", "given" : "Clara", "non-dropping-particle" : "", "parse-names" : false, "suffix" : "" } ], "container-title" : "Journal of economics and finance", "id" : "ITEM-1", "issue" : "2", "issued" : { "date-parts" : [ [ "2006" ] ] }, "page" : "222-239", "publisher" : "Springer", "title" : "Corruption and distribution of public spending in developing countries", "type" : "article-journal", "volume" : "30" }, "uris" : [ "http://www.mendeley.com/documents/?uuid=a019facc-db75-45e8-a4e5-7870f367bb92" ] }, { "id" : "ITEM-2", "itemData" : { "ISBN" : "0065-0668", "author" : [ { "dropping-particle" : "", "family" : "Mickiewicz", "given" : "Tomasz Marek", "non-dropping-particle" : "", "parse-names" : false, "suffix" : "" }, { "dropping-particle" : "", "family" : "Olarewaju", "given" : "Tolu Ifedapo Adebayo", "non-dropping-particle" : "", "parse-names" : false, "suffix" : "" } ], "container-title" : "Academy of Management Proceedings", "id" : "ITEM-2", "issue" : "1", "issued" : { "date-parts" : [ [ "2018" ] ] }, "page" : "11006", "publisher" : "Academy of Management Briarcliff Manor, NY 10510", "title" : "Evolution in Transaction Costs and Ownership of Public-Private Partnerships: Shonga Farms", "type" : "paper-conference", "volume" : "2018" }, "uris" : [ "http://www.mendeley.com/documents/?uuid=e196142d-cb81-45bf-a79a-328395886096" ] } ], "mendeley" : { "formattedCitation" : "(Delavallade, 2006; T. M. Mickiewicz &amp; Olarewaju, 2018)", "manualFormatting" : "(Delavallade, 2006; Mickiewicz &amp; Olarewaju, 2018)", "plainTextFormattedCitation" : "(Delavallade, 2006; T. M. Mickiewicz &amp; Olarewaju, 2018)", "previouslyFormattedCitation" : "(Delavallade, 2006; T. M. Mickiewicz &amp; Olarewaju, 2018)" }, "properties" : { "noteIndex" : 0 }, "schema" : "https://github.com/citation-style-language/schema/raw/master/csl-citation.json" }</w:instrText>
      </w:r>
      <w:r w:rsidRPr="00B63A7F">
        <w:rPr>
          <w:rFonts w:ascii="Times New Roman" w:hAnsi="Times New Roman" w:cs="Times New Roman"/>
          <w:sz w:val="24"/>
          <w:szCs w:val="24"/>
        </w:rPr>
        <w:fldChar w:fldCharType="separate"/>
      </w:r>
      <w:r w:rsidRPr="00B63A7F">
        <w:rPr>
          <w:rFonts w:ascii="Times New Roman" w:hAnsi="Times New Roman" w:cs="Times New Roman"/>
          <w:noProof/>
          <w:sz w:val="24"/>
          <w:szCs w:val="24"/>
        </w:rPr>
        <w:t>(Delavallade, 2006; Mickiewicz &amp; Olarewaju, 2018)</w:t>
      </w:r>
      <w:r w:rsidRPr="00B63A7F">
        <w:rPr>
          <w:rFonts w:ascii="Times New Roman" w:hAnsi="Times New Roman" w:cs="Times New Roman"/>
          <w:sz w:val="24"/>
          <w:szCs w:val="24"/>
        </w:rPr>
        <w:fldChar w:fldCharType="end"/>
      </w:r>
      <w:r w:rsidRPr="00B63A7F">
        <w:rPr>
          <w:rFonts w:ascii="Times New Roman" w:hAnsi="Times New Roman" w:cs="Times New Roman"/>
          <w:sz w:val="24"/>
          <w:szCs w:val="24"/>
        </w:rPr>
        <w:t>, and cost-effective means are needed to change cultural attitudes about perceived transparency and trust.</w:t>
      </w:r>
    </w:p>
    <w:p w14:paraId="0A3A18D8" w14:textId="3E80B0E9" w:rsidR="00A74615" w:rsidRPr="00B63A7F" w:rsidRDefault="00A74615" w:rsidP="000C3182">
      <w:pPr>
        <w:spacing w:line="480" w:lineRule="auto"/>
        <w:jc w:val="both"/>
        <w:rPr>
          <w:rFonts w:ascii="Times New Roman" w:hAnsi="Times New Roman" w:cs="Times New Roman"/>
          <w:sz w:val="24"/>
          <w:szCs w:val="24"/>
        </w:rPr>
      </w:pPr>
    </w:p>
    <w:p w14:paraId="1D6ECBBE" w14:textId="3F8034BF" w:rsidR="00A74615" w:rsidRPr="00B63A7F" w:rsidRDefault="00A74615">
      <w:pPr>
        <w:pStyle w:val="NormalWeb"/>
        <w:spacing w:line="480" w:lineRule="auto"/>
        <w:jc w:val="both"/>
      </w:pPr>
      <w:r w:rsidRPr="00B63A7F">
        <w:rPr>
          <w:shd w:val="clear" w:color="auto" w:fill="FFFFFF"/>
        </w:rPr>
        <w:t>Crucially, t</w:t>
      </w:r>
      <w:r w:rsidR="001B3C5A" w:rsidRPr="00B63A7F">
        <w:rPr>
          <w:shd w:val="clear" w:color="auto" w:fill="FFFFFF"/>
        </w:rPr>
        <w:t>o successfully reduce corruption</w:t>
      </w:r>
      <w:r w:rsidR="002949D4" w:rsidRPr="00B63A7F">
        <w:rPr>
          <w:shd w:val="clear" w:color="auto" w:fill="FFFFFF"/>
        </w:rPr>
        <w:t xml:space="preserve"> long-term</w:t>
      </w:r>
      <w:r w:rsidR="001B3C5A" w:rsidRPr="00B63A7F">
        <w:rPr>
          <w:shd w:val="clear" w:color="auto" w:fill="FFFFFF"/>
        </w:rPr>
        <w:t>, ICT</w:t>
      </w:r>
      <w:r w:rsidR="00616EA0" w:rsidRPr="00B63A7F">
        <w:rPr>
          <w:shd w:val="clear" w:color="auto" w:fill="FFFFFF"/>
        </w:rPr>
        <w:t xml:space="preserve"> </w:t>
      </w:r>
      <w:r w:rsidR="001B3C5A" w:rsidRPr="00B63A7F">
        <w:rPr>
          <w:shd w:val="clear" w:color="auto" w:fill="FFFFFF"/>
        </w:rPr>
        <w:t>enabled</w:t>
      </w:r>
      <w:r w:rsidRPr="00B63A7F">
        <w:rPr>
          <w:shd w:val="clear" w:color="auto" w:fill="FFFFFF"/>
        </w:rPr>
        <w:t xml:space="preserve"> transparency</w:t>
      </w:r>
      <w:r w:rsidR="001B3C5A" w:rsidRPr="00B63A7F">
        <w:rPr>
          <w:shd w:val="clear" w:color="auto" w:fill="FFFFFF"/>
        </w:rPr>
        <w:t xml:space="preserve"> initiatives</w:t>
      </w:r>
      <w:r w:rsidR="00EB2A46">
        <w:rPr>
          <w:shd w:val="clear" w:color="auto" w:fill="FFFFFF"/>
        </w:rPr>
        <w:t>,</w:t>
      </w:r>
      <w:r w:rsidR="001B3C5A" w:rsidRPr="00B63A7F">
        <w:rPr>
          <w:shd w:val="clear" w:color="auto" w:fill="FFFFFF"/>
        </w:rPr>
        <w:t xml:space="preserve"> generally</w:t>
      </w:r>
      <w:r w:rsidR="00EB2A46">
        <w:rPr>
          <w:shd w:val="clear" w:color="auto" w:fill="FFFFFF"/>
        </w:rPr>
        <w:t>,</w:t>
      </w:r>
      <w:r w:rsidR="001B3C5A" w:rsidRPr="00B63A7F">
        <w:rPr>
          <w:shd w:val="clear" w:color="auto" w:fill="FFFFFF"/>
        </w:rPr>
        <w:t xml:space="preserve"> must move from </w:t>
      </w:r>
      <w:r w:rsidR="00EB2A46">
        <w:rPr>
          <w:shd w:val="clear" w:color="auto" w:fill="FFFFFF"/>
        </w:rPr>
        <w:t>simply</w:t>
      </w:r>
      <w:r w:rsidR="00EB2A46" w:rsidRPr="00B63A7F">
        <w:rPr>
          <w:shd w:val="clear" w:color="auto" w:fill="FFFFFF"/>
        </w:rPr>
        <w:t xml:space="preserve"> </w:t>
      </w:r>
      <w:r w:rsidR="001B3C5A" w:rsidRPr="00B63A7F">
        <w:rPr>
          <w:shd w:val="clear" w:color="auto" w:fill="FFFFFF"/>
        </w:rPr>
        <w:t>increasing</w:t>
      </w:r>
      <w:r w:rsidR="00903F2F" w:rsidRPr="00B63A7F">
        <w:rPr>
          <w:shd w:val="clear" w:color="auto" w:fill="FFFFFF"/>
        </w:rPr>
        <w:t xml:space="preserve"> </w:t>
      </w:r>
      <w:r w:rsidR="001B3C5A" w:rsidRPr="00B63A7F">
        <w:rPr>
          <w:shd w:val="clear" w:color="auto" w:fill="FFFFFF"/>
        </w:rPr>
        <w:t xml:space="preserve">information access to ensuring </w:t>
      </w:r>
      <w:r w:rsidR="00977594" w:rsidRPr="00B63A7F">
        <w:rPr>
          <w:shd w:val="clear" w:color="auto" w:fill="FFFFFF"/>
        </w:rPr>
        <w:t>social transformation</w:t>
      </w:r>
      <w:r w:rsidR="003C3731" w:rsidRPr="00B63A7F">
        <w:rPr>
          <w:shd w:val="clear" w:color="auto" w:fill="FFFFFF"/>
        </w:rPr>
        <w:t xml:space="preserve"> </w:t>
      </w:r>
      <w:r w:rsidR="003C3731" w:rsidRPr="00B63A7F">
        <w:rPr>
          <w:noProof/>
        </w:rPr>
        <w:t>(Bertot et al., 2010)</w:t>
      </w:r>
      <w:r w:rsidR="001C0FF7" w:rsidRPr="00B63A7F">
        <w:rPr>
          <w:shd w:val="clear" w:color="auto" w:fill="FFFFFF"/>
        </w:rPr>
        <w:t xml:space="preserve">. </w:t>
      </w:r>
      <w:r w:rsidR="00903F2F" w:rsidRPr="00B63A7F">
        <w:t xml:space="preserve">This article </w:t>
      </w:r>
      <w:r w:rsidRPr="00B63A7F">
        <w:t xml:space="preserve">has shown how </w:t>
      </w:r>
      <w:r w:rsidR="003C3731" w:rsidRPr="00B63A7F">
        <w:t xml:space="preserve">such </w:t>
      </w:r>
      <w:r w:rsidRPr="00B63A7F">
        <w:t>social transformation was achieved</w:t>
      </w:r>
      <w:r w:rsidRPr="00B63A7F">
        <w:rPr>
          <w:shd w:val="clear" w:color="auto" w:fill="FFFFFF"/>
        </w:rPr>
        <w:t xml:space="preserve"> a</w:t>
      </w:r>
      <w:r w:rsidR="00F17B63" w:rsidRPr="00B63A7F">
        <w:rPr>
          <w:shd w:val="clear" w:color="auto" w:fill="FFFFFF"/>
        </w:rPr>
        <w:t xml:space="preserve">round the government budget in Nigeria by </w:t>
      </w:r>
      <w:r w:rsidR="00F17B63" w:rsidRPr="00B63A7F">
        <w:rPr>
          <w:i/>
          <w:iCs/>
          <w:shd w:val="clear" w:color="auto" w:fill="FFFFFF"/>
        </w:rPr>
        <w:t>Tracka</w:t>
      </w:r>
      <w:r w:rsidR="00F17B63" w:rsidRPr="00B63A7F">
        <w:rPr>
          <w:shd w:val="clear" w:color="auto" w:fill="FFFFFF"/>
        </w:rPr>
        <w:t xml:space="preserve"> via its </w:t>
      </w:r>
      <w:r w:rsidR="006E3357" w:rsidRPr="00B63A7F">
        <w:rPr>
          <w:shd w:val="clear" w:color="auto" w:fill="FFFFFF"/>
        </w:rPr>
        <w:t xml:space="preserve">budget monitoring </w:t>
      </w:r>
      <w:r w:rsidR="00422F2C" w:rsidRPr="00B63A7F">
        <w:t>ICT</w:t>
      </w:r>
      <w:r w:rsidR="0041221B" w:rsidRPr="00B63A7F">
        <w:t xml:space="preserve"> </w:t>
      </w:r>
      <w:r w:rsidR="00422F2C" w:rsidRPr="00B63A7F">
        <w:t>activities</w:t>
      </w:r>
      <w:r w:rsidR="00B70B95" w:rsidRPr="00B63A7F">
        <w:t xml:space="preserve">. </w:t>
      </w:r>
      <w:r w:rsidR="000955AB">
        <w:t>The</w:t>
      </w:r>
      <w:r w:rsidR="000955AB" w:rsidRPr="000955AB">
        <w:t xml:space="preserve"> novelty of social transformation roles</w:t>
      </w:r>
      <w:r w:rsidR="009C64ED" w:rsidRPr="00B63A7F">
        <w:t xml:space="preserve"> </w:t>
      </w:r>
      <w:r w:rsidR="005D5BC9" w:rsidRPr="00B63A7F">
        <w:t xml:space="preserve">highlighted by this article </w:t>
      </w:r>
      <w:r w:rsidR="00B74EC6">
        <w:t>in Figure 2</w:t>
      </w:r>
      <w:r w:rsidR="00EB2A46">
        <w:t>,</w:t>
      </w:r>
      <w:r w:rsidR="00B74EC6">
        <w:t xml:space="preserve"> </w:t>
      </w:r>
      <w:r w:rsidR="00A56FBD" w:rsidRPr="00B63A7F">
        <w:t>which happened over time</w:t>
      </w:r>
      <w:r w:rsidR="00EB2A46">
        <w:t>,</w:t>
      </w:r>
      <w:r w:rsidR="00A56FBD" w:rsidRPr="00B63A7F">
        <w:t xml:space="preserve"> is </w:t>
      </w:r>
      <w:r w:rsidR="000955AB">
        <w:t xml:space="preserve">a new </w:t>
      </w:r>
      <w:r w:rsidR="000076AA">
        <w:t xml:space="preserve">addition </w:t>
      </w:r>
      <w:r w:rsidR="000955AB">
        <w:t>to the literature</w:t>
      </w:r>
      <w:r w:rsidR="00A56FBD" w:rsidRPr="00B63A7F">
        <w:t>.</w:t>
      </w:r>
      <w:r w:rsidRPr="00B63A7F">
        <w:t xml:space="preserve"> Overall, the article offers insights for combat</w:t>
      </w:r>
      <w:r w:rsidR="00271690" w:rsidRPr="00B63A7F">
        <w:t>ting</w:t>
      </w:r>
      <w:r w:rsidRPr="00B63A7F">
        <w:t xml:space="preserve"> government budgetary corruption. </w:t>
      </w:r>
      <w:r w:rsidRPr="00B63A7F">
        <w:rPr>
          <w:shd w:val="clear" w:color="auto" w:fill="FFFFFF"/>
        </w:rPr>
        <w:t xml:space="preserve">By focusing on the country with Africa’s largest population and economy, Nigeria, this study fills an important gap in the fight against the corruption that has exacerbated </w:t>
      </w:r>
      <w:r w:rsidRPr="00B63A7F">
        <w:rPr>
          <w:shd w:val="clear" w:color="auto" w:fill="FFFFFF"/>
        </w:rPr>
        <w:lastRenderedPageBreak/>
        <w:t>poverty within Africa.</w:t>
      </w:r>
      <w:r w:rsidR="00146A30">
        <w:rPr>
          <w:shd w:val="clear" w:color="auto" w:fill="FFFFFF"/>
        </w:rPr>
        <w:t xml:space="preserve"> Thus, g</w:t>
      </w:r>
      <w:r w:rsidRPr="00B63A7F">
        <w:t>iven the scarcity of resources facing citizens</w:t>
      </w:r>
      <w:r w:rsidR="00BE5D21" w:rsidRPr="00B63A7F">
        <w:t xml:space="preserve">, </w:t>
      </w:r>
      <w:r w:rsidR="006249FA" w:rsidRPr="00B63A7F">
        <w:t xml:space="preserve">governments, </w:t>
      </w:r>
      <w:r w:rsidRPr="00B63A7F">
        <w:t>NGOs</w:t>
      </w:r>
      <w:r w:rsidR="00271690" w:rsidRPr="00B63A7F">
        <w:t>, policymakers</w:t>
      </w:r>
      <w:r w:rsidR="00BE5D21" w:rsidRPr="00B63A7F">
        <w:t xml:space="preserve"> and development agencies</w:t>
      </w:r>
      <w:r w:rsidRPr="00B63A7F">
        <w:t xml:space="preserve"> in similar contexts, the findings of this article are pertinent. </w:t>
      </w:r>
    </w:p>
    <w:p w14:paraId="4A5BC374" w14:textId="3D6623FD" w:rsidR="00C837A3" w:rsidRPr="00B63A7F" w:rsidRDefault="00C837A3" w:rsidP="000C3182">
      <w:pPr>
        <w:spacing w:line="480" w:lineRule="auto"/>
        <w:jc w:val="both"/>
        <w:rPr>
          <w:rFonts w:ascii="Times New Roman" w:hAnsi="Times New Roman" w:cs="Times New Roman"/>
          <w:sz w:val="24"/>
          <w:szCs w:val="24"/>
        </w:rPr>
      </w:pPr>
    </w:p>
    <w:p w14:paraId="78A8A699" w14:textId="3474506A" w:rsidR="0084776F" w:rsidRPr="00B63A7F" w:rsidRDefault="00A60E13">
      <w:pPr>
        <w:pStyle w:val="NormalWeb"/>
        <w:spacing w:line="480" w:lineRule="auto"/>
        <w:jc w:val="both"/>
      </w:pPr>
      <w:r w:rsidRPr="00B63A7F">
        <w:rPr>
          <w:rFonts w:eastAsia="Calibri"/>
        </w:rPr>
        <w:t>This article has shown how ICT</w:t>
      </w:r>
      <w:r w:rsidR="00DB6724" w:rsidRPr="00B63A7F">
        <w:rPr>
          <w:rFonts w:eastAsia="Calibri"/>
        </w:rPr>
        <w:t>, in this specific case, social media</w:t>
      </w:r>
      <w:r w:rsidR="00DE6783">
        <w:rPr>
          <w:rFonts w:eastAsia="Calibri"/>
        </w:rPr>
        <w:t>,</w:t>
      </w:r>
      <w:r w:rsidR="00DB6724" w:rsidRPr="00B63A7F">
        <w:rPr>
          <w:rFonts w:eastAsia="Calibri"/>
        </w:rPr>
        <w:t xml:space="preserve"> and a specialised online monitoring platform</w:t>
      </w:r>
      <w:r w:rsidR="00927942" w:rsidRPr="00B63A7F">
        <w:rPr>
          <w:rFonts w:eastAsia="Calibri"/>
        </w:rPr>
        <w:t>, can be used</w:t>
      </w:r>
      <w:r w:rsidRPr="00B63A7F">
        <w:rPr>
          <w:rFonts w:eastAsia="Calibri"/>
        </w:rPr>
        <w:t xml:space="preserve"> to facilitate </w:t>
      </w:r>
      <w:r w:rsidR="00351C1C" w:rsidRPr="00B63A7F">
        <w:rPr>
          <w:rFonts w:eastAsia="Calibri"/>
        </w:rPr>
        <w:t>transparency and accountability</w:t>
      </w:r>
      <w:r w:rsidRPr="00B63A7F">
        <w:rPr>
          <w:rFonts w:eastAsia="Calibri"/>
        </w:rPr>
        <w:t xml:space="preserve"> </w:t>
      </w:r>
      <w:r w:rsidR="00351C1C" w:rsidRPr="00B63A7F">
        <w:rPr>
          <w:rFonts w:eastAsia="Calibri"/>
        </w:rPr>
        <w:t xml:space="preserve">around the </w:t>
      </w:r>
      <w:r w:rsidR="00415EF1" w:rsidRPr="00B63A7F">
        <w:rPr>
          <w:rFonts w:eastAsia="Calibri"/>
        </w:rPr>
        <w:t xml:space="preserve">government </w:t>
      </w:r>
      <w:r w:rsidR="00351C1C" w:rsidRPr="00B63A7F">
        <w:rPr>
          <w:rFonts w:eastAsia="Calibri"/>
        </w:rPr>
        <w:t>budgeting process</w:t>
      </w:r>
      <w:r w:rsidRPr="00B63A7F">
        <w:rPr>
          <w:rFonts w:eastAsia="Calibri"/>
        </w:rPr>
        <w:t>.</w:t>
      </w:r>
      <w:r w:rsidR="00FB7494" w:rsidRPr="00B63A7F">
        <w:rPr>
          <w:rFonts w:eastAsia="Calibri"/>
        </w:rPr>
        <w:t xml:space="preserve"> The four citizen empowerment stages and four social marketing transition stages that this article has abductively inferred has shown that this transformative role for NGOs in constructing citizen engagement for monitoring the government budget via ICT is a process that happens over time</w:t>
      </w:r>
      <w:r w:rsidR="0084776F" w:rsidRPr="00B63A7F">
        <w:rPr>
          <w:rFonts w:eastAsia="Calibri"/>
        </w:rPr>
        <w:t>.</w:t>
      </w:r>
      <w:r w:rsidR="0084776F" w:rsidRPr="00B63A7F">
        <w:rPr>
          <w:shd w:val="clear" w:color="auto" w:fill="FFFFFF"/>
        </w:rPr>
        <w:t xml:space="preserve"> </w:t>
      </w:r>
      <w:r w:rsidR="008317B0" w:rsidRPr="00B63A7F">
        <w:t xml:space="preserve">In the future, it would be </w:t>
      </w:r>
      <w:r w:rsidR="00433159" w:rsidRPr="00B63A7F">
        <w:t>constructive</w:t>
      </w:r>
      <w:r w:rsidR="008317B0" w:rsidRPr="00B63A7F">
        <w:t xml:space="preserve"> to investigate how ICT activities could be used to enforce legal action against corrupt activities. </w:t>
      </w:r>
      <w:r w:rsidR="00B27F63" w:rsidRPr="00B63A7F">
        <w:t xml:space="preserve">It would also be beneficial if the propositions elaborated </w:t>
      </w:r>
      <w:r w:rsidR="00EB2A46">
        <w:t xml:space="preserve">upon </w:t>
      </w:r>
      <w:r w:rsidR="00B27F63" w:rsidRPr="00B63A7F">
        <w:t>in the article could be explored in different contexts, cases and countries.</w:t>
      </w:r>
    </w:p>
    <w:p w14:paraId="4BAC5976" w14:textId="77777777" w:rsidR="00B27F63" w:rsidRPr="00B63A7F" w:rsidRDefault="00B27F63" w:rsidP="000E0A33">
      <w:pPr>
        <w:pStyle w:val="NormalWeb"/>
        <w:spacing w:line="480" w:lineRule="auto"/>
        <w:jc w:val="both"/>
      </w:pPr>
    </w:p>
    <w:p w14:paraId="6AC08E34" w14:textId="77777777" w:rsidR="00A378B1" w:rsidRPr="00B63A7F" w:rsidRDefault="00A378B1" w:rsidP="000E0A33">
      <w:pPr>
        <w:pStyle w:val="NormalWeb"/>
        <w:spacing w:line="480" w:lineRule="auto"/>
        <w:jc w:val="both"/>
      </w:pPr>
    </w:p>
    <w:p w14:paraId="7AF5E88E" w14:textId="77777777" w:rsidR="000E0A33" w:rsidRPr="00B63A7F" w:rsidRDefault="000E0A33" w:rsidP="00530BD1">
      <w:pPr>
        <w:pStyle w:val="NormalWeb"/>
        <w:spacing w:line="480" w:lineRule="auto"/>
        <w:jc w:val="both"/>
      </w:pPr>
    </w:p>
    <w:p w14:paraId="0E6D0824" w14:textId="69225BF9" w:rsidR="005F184C" w:rsidRPr="00B63A7F" w:rsidRDefault="005F184C" w:rsidP="00D448E7">
      <w:pPr>
        <w:pStyle w:val="NormalWeb"/>
        <w:spacing w:line="480" w:lineRule="auto"/>
        <w:jc w:val="both"/>
        <w:rPr>
          <w:shd w:val="clear" w:color="auto" w:fill="FFFFFF"/>
        </w:rPr>
      </w:pPr>
    </w:p>
    <w:p w14:paraId="662F4BCD" w14:textId="77777777" w:rsidR="00A74615" w:rsidRPr="00B63A7F" w:rsidRDefault="00A74615" w:rsidP="00D448E7">
      <w:pPr>
        <w:pStyle w:val="NormalWeb"/>
        <w:spacing w:line="480" w:lineRule="auto"/>
        <w:jc w:val="both"/>
        <w:rPr>
          <w:shd w:val="clear" w:color="auto" w:fill="FFFFFF"/>
        </w:rPr>
      </w:pPr>
    </w:p>
    <w:p w14:paraId="69F362D3" w14:textId="5C21C77B" w:rsidR="005F184C" w:rsidRPr="00B63A7F" w:rsidRDefault="005F184C" w:rsidP="00D448E7">
      <w:pPr>
        <w:pStyle w:val="NormalWeb"/>
        <w:spacing w:line="480" w:lineRule="auto"/>
        <w:jc w:val="both"/>
        <w:rPr>
          <w:shd w:val="clear" w:color="auto" w:fill="FFFFFF"/>
        </w:rPr>
      </w:pPr>
    </w:p>
    <w:p w14:paraId="385C525E" w14:textId="2A146E4F" w:rsidR="00A14787" w:rsidRPr="00B63A7F" w:rsidRDefault="00A14787" w:rsidP="00A14787">
      <w:pPr>
        <w:spacing w:line="480" w:lineRule="auto"/>
        <w:jc w:val="both"/>
        <w:rPr>
          <w:rFonts w:ascii="Times New Roman" w:hAnsi="Times New Roman" w:cs="Times New Roman"/>
          <w:b/>
          <w:sz w:val="24"/>
          <w:szCs w:val="24"/>
        </w:rPr>
      </w:pPr>
      <w:r w:rsidRPr="00B63A7F">
        <w:rPr>
          <w:rFonts w:ascii="Times New Roman" w:hAnsi="Times New Roman" w:cs="Times New Roman"/>
          <w:b/>
          <w:sz w:val="24"/>
          <w:szCs w:val="24"/>
        </w:rPr>
        <w:lastRenderedPageBreak/>
        <w:t>References</w:t>
      </w:r>
    </w:p>
    <w:p w14:paraId="756FFB3E" w14:textId="1BC33D41" w:rsidR="00FF04DE" w:rsidRPr="00B63A7F" w:rsidRDefault="009A4FB3"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b/>
          <w:sz w:val="24"/>
          <w:szCs w:val="24"/>
        </w:rPr>
        <w:fldChar w:fldCharType="begin" w:fldLock="1"/>
      </w:r>
      <w:r w:rsidRPr="00B63A7F">
        <w:rPr>
          <w:rFonts w:ascii="Times New Roman" w:hAnsi="Times New Roman" w:cs="Times New Roman"/>
          <w:b/>
          <w:sz w:val="24"/>
          <w:szCs w:val="24"/>
        </w:rPr>
        <w:instrText xml:space="preserve">ADDIN Mendeley Bibliography CSL_BIBLIOGRAPHY </w:instrText>
      </w:r>
      <w:r w:rsidRPr="00B63A7F">
        <w:rPr>
          <w:rFonts w:ascii="Times New Roman" w:hAnsi="Times New Roman" w:cs="Times New Roman"/>
          <w:b/>
          <w:sz w:val="24"/>
          <w:szCs w:val="24"/>
        </w:rPr>
        <w:fldChar w:fldCharType="separate"/>
      </w:r>
      <w:r w:rsidR="00FF04DE" w:rsidRPr="00B63A7F">
        <w:rPr>
          <w:rFonts w:ascii="Times New Roman" w:hAnsi="Times New Roman" w:cs="Times New Roman"/>
          <w:noProof/>
          <w:sz w:val="24"/>
          <w:szCs w:val="24"/>
        </w:rPr>
        <w:t xml:space="preserve">Agbiboa, D. E. (2012). Between corruption and development: The political economy of state robbery in Nigeria. </w:t>
      </w:r>
      <w:r w:rsidR="00FF04DE" w:rsidRPr="00B63A7F">
        <w:rPr>
          <w:rFonts w:ascii="Times New Roman" w:hAnsi="Times New Roman" w:cs="Times New Roman"/>
          <w:i/>
          <w:iCs/>
          <w:noProof/>
          <w:sz w:val="24"/>
          <w:szCs w:val="24"/>
        </w:rPr>
        <w:t>Journal of Business Ethics</w:t>
      </w:r>
      <w:r w:rsidR="00FF04DE" w:rsidRPr="00B63A7F">
        <w:rPr>
          <w:rFonts w:ascii="Times New Roman" w:hAnsi="Times New Roman" w:cs="Times New Roman"/>
          <w:noProof/>
          <w:sz w:val="24"/>
          <w:szCs w:val="24"/>
        </w:rPr>
        <w:t xml:space="preserve">, </w:t>
      </w:r>
      <w:r w:rsidR="00FF04DE" w:rsidRPr="00B63A7F">
        <w:rPr>
          <w:rFonts w:ascii="Times New Roman" w:hAnsi="Times New Roman" w:cs="Times New Roman"/>
          <w:i/>
          <w:iCs/>
          <w:noProof/>
          <w:sz w:val="24"/>
          <w:szCs w:val="24"/>
        </w:rPr>
        <w:t>108</w:t>
      </w:r>
      <w:r w:rsidR="00FF04DE" w:rsidRPr="00B63A7F">
        <w:rPr>
          <w:rFonts w:ascii="Times New Roman" w:hAnsi="Times New Roman" w:cs="Times New Roman"/>
          <w:noProof/>
          <w:sz w:val="24"/>
          <w:szCs w:val="24"/>
        </w:rPr>
        <w:t>(3), 325–345.</w:t>
      </w:r>
    </w:p>
    <w:p w14:paraId="64067514"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Ajibolade, S. O., &amp; Oboh, C. S. (2017). A critical examination of government budgeting and public funds management in Nigeria. </w:t>
      </w:r>
      <w:r w:rsidRPr="00B63A7F">
        <w:rPr>
          <w:rFonts w:ascii="Times New Roman" w:hAnsi="Times New Roman" w:cs="Times New Roman"/>
          <w:i/>
          <w:iCs/>
          <w:noProof/>
          <w:sz w:val="24"/>
          <w:szCs w:val="24"/>
        </w:rPr>
        <w:t>International Journal of Public Leadership</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13</w:t>
      </w:r>
      <w:r w:rsidRPr="00B63A7F">
        <w:rPr>
          <w:rFonts w:ascii="Times New Roman" w:hAnsi="Times New Roman" w:cs="Times New Roman"/>
          <w:noProof/>
          <w:sz w:val="24"/>
          <w:szCs w:val="24"/>
        </w:rPr>
        <w:t>(4), 218–242.</w:t>
      </w:r>
    </w:p>
    <w:p w14:paraId="66C66E55"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Andreasen, A. R. (2012). Rethinking the relationship between social/nonprofit marketing and commercial marketing. </w:t>
      </w:r>
      <w:r w:rsidRPr="00B63A7F">
        <w:rPr>
          <w:rFonts w:ascii="Times New Roman" w:hAnsi="Times New Roman" w:cs="Times New Roman"/>
          <w:i/>
          <w:iCs/>
          <w:noProof/>
          <w:sz w:val="24"/>
          <w:szCs w:val="24"/>
        </w:rPr>
        <w:t>Journal of Public Policy &amp; Marketing</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31</w:t>
      </w:r>
      <w:r w:rsidRPr="00B63A7F">
        <w:rPr>
          <w:rFonts w:ascii="Times New Roman" w:hAnsi="Times New Roman" w:cs="Times New Roman"/>
          <w:noProof/>
          <w:sz w:val="24"/>
          <w:szCs w:val="24"/>
        </w:rPr>
        <w:t>(1), 36–41.</w:t>
      </w:r>
    </w:p>
    <w:p w14:paraId="6583AC8F"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Arpit, B. (2012). E-government and social media as openness and anti-corruption strategy. </w:t>
      </w:r>
      <w:r w:rsidRPr="00B63A7F">
        <w:rPr>
          <w:rFonts w:ascii="Times New Roman" w:hAnsi="Times New Roman" w:cs="Times New Roman"/>
          <w:i/>
          <w:iCs/>
          <w:noProof/>
          <w:sz w:val="24"/>
          <w:szCs w:val="24"/>
        </w:rPr>
        <w:t>Research Journal of Management Sciences</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1</w:t>
      </w:r>
      <w:r w:rsidRPr="00B63A7F">
        <w:rPr>
          <w:rFonts w:ascii="Times New Roman" w:hAnsi="Times New Roman" w:cs="Times New Roman"/>
          <w:noProof/>
          <w:sz w:val="24"/>
          <w:szCs w:val="24"/>
        </w:rPr>
        <w:t>(1), 48–52.</w:t>
      </w:r>
    </w:p>
    <w:p w14:paraId="077FE98E"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Asamoah, K. (2019). E‐governance in Africa’s local governments: Do district assemblies in Ghana optimize the use of websites and social media? </w:t>
      </w:r>
      <w:r w:rsidRPr="00B63A7F">
        <w:rPr>
          <w:rFonts w:ascii="Times New Roman" w:hAnsi="Times New Roman" w:cs="Times New Roman"/>
          <w:i/>
          <w:iCs/>
          <w:noProof/>
          <w:sz w:val="24"/>
          <w:szCs w:val="24"/>
        </w:rPr>
        <w:t>The Electronic Journal of Information Systems in Developing Countries</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85</w:t>
      </w:r>
      <w:r w:rsidRPr="00B63A7F">
        <w:rPr>
          <w:rFonts w:ascii="Times New Roman" w:hAnsi="Times New Roman" w:cs="Times New Roman"/>
          <w:noProof/>
          <w:sz w:val="24"/>
          <w:szCs w:val="24"/>
        </w:rPr>
        <w:t>(4), e12082.</w:t>
      </w:r>
    </w:p>
    <w:p w14:paraId="512FACE0"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Bannister, F., &amp; Connolly, R. (2011). The trouble with transparency: a critical review of openness in e‐government. </w:t>
      </w:r>
      <w:r w:rsidRPr="00B63A7F">
        <w:rPr>
          <w:rFonts w:ascii="Times New Roman" w:hAnsi="Times New Roman" w:cs="Times New Roman"/>
          <w:i/>
          <w:iCs/>
          <w:noProof/>
          <w:sz w:val="24"/>
          <w:szCs w:val="24"/>
        </w:rPr>
        <w:t>Policy &amp; Internet</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3</w:t>
      </w:r>
      <w:r w:rsidRPr="00B63A7F">
        <w:rPr>
          <w:rFonts w:ascii="Times New Roman" w:hAnsi="Times New Roman" w:cs="Times New Roman"/>
          <w:noProof/>
          <w:sz w:val="24"/>
          <w:szCs w:val="24"/>
        </w:rPr>
        <w:t>(1), 1–30.</w:t>
      </w:r>
    </w:p>
    <w:p w14:paraId="2D07E15F"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Barrios, A., de Valck, K., Shultz, C. J., Sibai, O., Husemann, K. C., Maxwell-Smith, M., &amp; Luedicke, M. K. (2016). Marketing as a means to transformative social conflict resolution: lessons from transitioning war economies and the Colombian coffee marketing system. </w:t>
      </w:r>
      <w:r w:rsidRPr="00B63A7F">
        <w:rPr>
          <w:rFonts w:ascii="Times New Roman" w:hAnsi="Times New Roman" w:cs="Times New Roman"/>
          <w:i/>
          <w:iCs/>
          <w:noProof/>
          <w:sz w:val="24"/>
          <w:szCs w:val="24"/>
        </w:rPr>
        <w:t>Journal of Public Policy &amp; Marketing</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35</w:t>
      </w:r>
      <w:r w:rsidRPr="00B63A7F">
        <w:rPr>
          <w:rFonts w:ascii="Times New Roman" w:hAnsi="Times New Roman" w:cs="Times New Roman"/>
          <w:noProof/>
          <w:sz w:val="24"/>
          <w:szCs w:val="24"/>
        </w:rPr>
        <w:t>(2), 185–197.</w:t>
      </w:r>
    </w:p>
    <w:p w14:paraId="225DC4BE"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Bazeley, P. (2013). </w:t>
      </w:r>
      <w:r w:rsidRPr="00B63A7F">
        <w:rPr>
          <w:rFonts w:ascii="Times New Roman" w:hAnsi="Times New Roman" w:cs="Times New Roman"/>
          <w:i/>
          <w:iCs/>
          <w:noProof/>
          <w:sz w:val="24"/>
          <w:szCs w:val="24"/>
        </w:rPr>
        <w:t>Qualitative data analysis: Practical strategies</w:t>
      </w:r>
      <w:r w:rsidRPr="00B63A7F">
        <w:rPr>
          <w:rFonts w:ascii="Times New Roman" w:hAnsi="Times New Roman" w:cs="Times New Roman"/>
          <w:noProof/>
          <w:sz w:val="24"/>
          <w:szCs w:val="24"/>
        </w:rPr>
        <w:t>. Sage.</w:t>
      </w:r>
    </w:p>
    <w:p w14:paraId="02516E97"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Bertot, J. C., Jaeger, P. T., &amp; Grimes, J. M. (2010). Using ICTs to create a culture of transparency: E-government and social media as openness and anti-corruption tools for societies. </w:t>
      </w:r>
      <w:r w:rsidRPr="00B63A7F">
        <w:rPr>
          <w:rFonts w:ascii="Times New Roman" w:hAnsi="Times New Roman" w:cs="Times New Roman"/>
          <w:i/>
          <w:iCs/>
          <w:noProof/>
          <w:sz w:val="24"/>
          <w:szCs w:val="24"/>
        </w:rPr>
        <w:t>Government Information Quarterly</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27</w:t>
      </w:r>
      <w:r w:rsidRPr="00B63A7F">
        <w:rPr>
          <w:rFonts w:ascii="Times New Roman" w:hAnsi="Times New Roman" w:cs="Times New Roman"/>
          <w:noProof/>
          <w:sz w:val="24"/>
          <w:szCs w:val="24"/>
        </w:rPr>
        <w:t>(3), 264–271.</w:t>
      </w:r>
    </w:p>
    <w:p w14:paraId="090C47DD"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Bertot, J. C., Jaeger, P. T., &amp; Grimes, J. M. (2012). Promoting transparency and accountability through ICTs, social media, and collaborative e-government. </w:t>
      </w:r>
      <w:r w:rsidRPr="00B63A7F">
        <w:rPr>
          <w:rFonts w:ascii="Times New Roman" w:hAnsi="Times New Roman" w:cs="Times New Roman"/>
          <w:i/>
          <w:iCs/>
          <w:noProof/>
          <w:sz w:val="24"/>
          <w:szCs w:val="24"/>
        </w:rPr>
        <w:t>Transforming Government: People, Process and Policy</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6</w:t>
      </w:r>
      <w:r w:rsidRPr="00B63A7F">
        <w:rPr>
          <w:rFonts w:ascii="Times New Roman" w:hAnsi="Times New Roman" w:cs="Times New Roman"/>
          <w:noProof/>
          <w:sz w:val="24"/>
          <w:szCs w:val="24"/>
        </w:rPr>
        <w:t>(1), 78–91.</w:t>
      </w:r>
    </w:p>
    <w:p w14:paraId="372D94D2"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Bhatnagar, S. (2000). Social implications of information and communication technology in developing countries: Lessons from Asian success stories. </w:t>
      </w:r>
      <w:r w:rsidRPr="00B63A7F">
        <w:rPr>
          <w:rFonts w:ascii="Times New Roman" w:hAnsi="Times New Roman" w:cs="Times New Roman"/>
          <w:i/>
          <w:iCs/>
          <w:noProof/>
          <w:sz w:val="24"/>
          <w:szCs w:val="24"/>
        </w:rPr>
        <w:t>The Electronic Journal of Information Systems in Developing Countries</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1</w:t>
      </w:r>
      <w:r w:rsidRPr="00B63A7F">
        <w:rPr>
          <w:rFonts w:ascii="Times New Roman" w:hAnsi="Times New Roman" w:cs="Times New Roman"/>
          <w:noProof/>
          <w:sz w:val="24"/>
          <w:szCs w:val="24"/>
        </w:rPr>
        <w:t>(1), 1–9.</w:t>
      </w:r>
    </w:p>
    <w:p w14:paraId="6AB31B36"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Braithwaite, R. B. (1934). </w:t>
      </w:r>
      <w:r w:rsidRPr="00B63A7F">
        <w:rPr>
          <w:rFonts w:ascii="Times New Roman" w:hAnsi="Times New Roman" w:cs="Times New Roman"/>
          <w:i/>
          <w:iCs/>
          <w:noProof/>
          <w:sz w:val="24"/>
          <w:szCs w:val="24"/>
        </w:rPr>
        <w:t>Collected Papers of Charles Sanders Peirce. Vol I.: Principles of Philosophy, 1931.</w:t>
      </w:r>
      <w:r w:rsidRPr="00B63A7F">
        <w:rPr>
          <w:rFonts w:ascii="Times New Roman" w:hAnsi="Times New Roman" w:cs="Times New Roman"/>
          <w:noProof/>
          <w:sz w:val="24"/>
          <w:szCs w:val="24"/>
        </w:rPr>
        <w:t xml:space="preserve"> JSTOR.</w:t>
      </w:r>
    </w:p>
    <w:p w14:paraId="7427DCDA"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Brass, J. N., Longhofer, W., Robinson, R. S., &amp; Schnable, A. (2018). NGOs and international development: A review of thirty-five years of scholarship. </w:t>
      </w:r>
      <w:r w:rsidRPr="00B63A7F">
        <w:rPr>
          <w:rFonts w:ascii="Times New Roman" w:hAnsi="Times New Roman" w:cs="Times New Roman"/>
          <w:i/>
          <w:iCs/>
          <w:noProof/>
          <w:sz w:val="24"/>
          <w:szCs w:val="24"/>
        </w:rPr>
        <w:t>World Development</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112</w:t>
      </w:r>
      <w:r w:rsidRPr="00B63A7F">
        <w:rPr>
          <w:rFonts w:ascii="Times New Roman" w:hAnsi="Times New Roman" w:cs="Times New Roman"/>
          <w:noProof/>
          <w:sz w:val="24"/>
          <w:szCs w:val="24"/>
        </w:rPr>
        <w:t>, 136–149.</w:t>
      </w:r>
    </w:p>
    <w:p w14:paraId="38508929" w14:textId="6476A261"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Brown, E., &amp; Cloke, J. (2005). Neoliberal reform, governance and corruption in Central America: Exploring the Nicaraguan case. </w:t>
      </w:r>
      <w:r w:rsidRPr="00B63A7F">
        <w:rPr>
          <w:rFonts w:ascii="Times New Roman" w:hAnsi="Times New Roman" w:cs="Times New Roman"/>
          <w:i/>
          <w:iCs/>
          <w:noProof/>
          <w:sz w:val="24"/>
          <w:szCs w:val="24"/>
        </w:rPr>
        <w:t>Political Geography</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24</w:t>
      </w:r>
      <w:r w:rsidRPr="00B63A7F">
        <w:rPr>
          <w:rFonts w:ascii="Times New Roman" w:hAnsi="Times New Roman" w:cs="Times New Roman"/>
          <w:noProof/>
          <w:sz w:val="24"/>
          <w:szCs w:val="24"/>
        </w:rPr>
        <w:t>(5), 601–630.</w:t>
      </w:r>
    </w:p>
    <w:p w14:paraId="364043E6" w14:textId="6B510AE4" w:rsidR="004B0A04" w:rsidRPr="00B63A7F" w:rsidRDefault="004B0A04"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Buchana, Y., Garbutt, M., &amp; Seymour, L. F. (2018). Identifying micro‐level generative mechanisms of ICT‐enabled performance improvement in resource‐constrained healthcare organisations: A critical realist perspective. </w:t>
      </w:r>
      <w:r w:rsidRPr="00B63A7F">
        <w:rPr>
          <w:rFonts w:ascii="Times New Roman" w:hAnsi="Times New Roman" w:cs="Times New Roman"/>
          <w:i/>
          <w:iCs/>
          <w:noProof/>
          <w:sz w:val="24"/>
          <w:szCs w:val="24"/>
        </w:rPr>
        <w:t>The Electronic Journal of Information Systems in Developing Countries, 84</w:t>
      </w:r>
      <w:r w:rsidRPr="00B63A7F">
        <w:rPr>
          <w:rFonts w:ascii="Times New Roman" w:hAnsi="Times New Roman" w:cs="Times New Roman"/>
          <w:noProof/>
          <w:sz w:val="24"/>
          <w:szCs w:val="24"/>
        </w:rPr>
        <w:t>(6), e12057.</w:t>
      </w:r>
    </w:p>
    <w:p w14:paraId="04AACE61"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BudgetOffice. (2018). Budget Office of The Federation: Federal Republic of Nigeria; 2018 Zonal Intervention Projects. Retrieved May 30, 2020, from http://www.budgetoffice.gov.ng/index.php/2018-zonal-intervention-projects</w:t>
      </w:r>
    </w:p>
    <w:p w14:paraId="27BC029B"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lastRenderedPageBreak/>
        <w:t>BudgIT. (2018). Public Resources Must Work for The People. Retrieved November 11, 2019, from http://yourbudgit.com/</w:t>
      </w:r>
    </w:p>
    <w:p w14:paraId="72BCC3F4" w14:textId="4F49576E"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Burks, A. W. (1946). Peirce’s theory of abduction. </w:t>
      </w:r>
      <w:r w:rsidRPr="00B63A7F">
        <w:rPr>
          <w:rFonts w:ascii="Times New Roman" w:hAnsi="Times New Roman" w:cs="Times New Roman"/>
          <w:i/>
          <w:iCs/>
          <w:noProof/>
          <w:sz w:val="24"/>
          <w:szCs w:val="24"/>
        </w:rPr>
        <w:t>Philosophy of Science</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13</w:t>
      </w:r>
      <w:r w:rsidRPr="00B63A7F">
        <w:rPr>
          <w:rFonts w:ascii="Times New Roman" w:hAnsi="Times New Roman" w:cs="Times New Roman"/>
          <w:noProof/>
          <w:sz w:val="24"/>
          <w:szCs w:val="24"/>
        </w:rPr>
        <w:t>(4), 301–306.</w:t>
      </w:r>
    </w:p>
    <w:p w14:paraId="4BABEC01" w14:textId="25808973" w:rsidR="00FC32BD" w:rsidRPr="00B63A7F" w:rsidRDefault="00FC32BD" w:rsidP="00D6411A">
      <w:pPr>
        <w:widowControl w:val="0"/>
        <w:autoSpaceDE w:val="0"/>
        <w:autoSpaceDN w:val="0"/>
        <w:adjustRightInd w:val="0"/>
        <w:spacing w:before="20" w:after="20" w:line="240" w:lineRule="auto"/>
        <w:ind w:left="426" w:right="-279"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Camaj, L. (2016). From “window dressing”to “door openers”? Freedom of Information legislation, public demand, and state compliance in South East Europe. </w:t>
      </w:r>
      <w:r w:rsidRPr="00B63A7F">
        <w:rPr>
          <w:rFonts w:ascii="Times New Roman" w:hAnsi="Times New Roman" w:cs="Times New Roman"/>
          <w:i/>
          <w:iCs/>
          <w:noProof/>
          <w:sz w:val="24"/>
          <w:szCs w:val="24"/>
        </w:rPr>
        <w:t>Government Information Quarterly</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33</w:t>
      </w:r>
      <w:r w:rsidRPr="00B63A7F">
        <w:rPr>
          <w:rFonts w:ascii="Times New Roman" w:hAnsi="Times New Roman" w:cs="Times New Roman"/>
          <w:noProof/>
          <w:sz w:val="24"/>
          <w:szCs w:val="24"/>
        </w:rPr>
        <w:t>(2), 346–357.</w:t>
      </w:r>
    </w:p>
    <w:p w14:paraId="2B1026A3" w14:textId="70CE4B99" w:rsidR="00023DA9" w:rsidRPr="00B63A7F" w:rsidRDefault="00023DA9"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Charmaz, K. (2006). Constructing grounded theory: A practical guide through qualitative analysis. sage.</w:t>
      </w:r>
    </w:p>
    <w:p w14:paraId="4EB66B10" w14:textId="6A827D5C"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ChannelsTV. (2018). Tracka Plus Programmes. Retrieved May 30, 2020, from https://www.channelstv.com/programmes/tracka/</w:t>
      </w:r>
    </w:p>
    <w:p w14:paraId="473635BB"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Delavallade, C. (2006). Corruption and distribution of public spending in developing countries. </w:t>
      </w:r>
      <w:r w:rsidRPr="00B63A7F">
        <w:rPr>
          <w:rFonts w:ascii="Times New Roman" w:hAnsi="Times New Roman" w:cs="Times New Roman"/>
          <w:i/>
          <w:iCs/>
          <w:noProof/>
          <w:sz w:val="24"/>
          <w:szCs w:val="24"/>
        </w:rPr>
        <w:t>Journal of Economics and Finance</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30</w:t>
      </w:r>
      <w:r w:rsidRPr="00B63A7F">
        <w:rPr>
          <w:rFonts w:ascii="Times New Roman" w:hAnsi="Times New Roman" w:cs="Times New Roman"/>
          <w:noProof/>
          <w:sz w:val="24"/>
          <w:szCs w:val="24"/>
        </w:rPr>
        <w:t>(2), 222–239.</w:t>
      </w:r>
    </w:p>
    <w:p w14:paraId="05B81683"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Dini, A. A., Sæbo, Ø., &amp; Wahid, F. (2018). Affordances and effects of introducing social media within eParticipation—Findings from government‐initiated Indonesian project. </w:t>
      </w:r>
      <w:r w:rsidRPr="00B63A7F">
        <w:rPr>
          <w:rFonts w:ascii="Times New Roman" w:hAnsi="Times New Roman" w:cs="Times New Roman"/>
          <w:i/>
          <w:iCs/>
          <w:noProof/>
          <w:sz w:val="24"/>
          <w:szCs w:val="24"/>
        </w:rPr>
        <w:t>The Electronic Journal of Information Systems in Developing Countries</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84</w:t>
      </w:r>
      <w:r w:rsidRPr="00B63A7F">
        <w:rPr>
          <w:rFonts w:ascii="Times New Roman" w:hAnsi="Times New Roman" w:cs="Times New Roman"/>
          <w:noProof/>
          <w:sz w:val="24"/>
          <w:szCs w:val="24"/>
        </w:rPr>
        <w:t>(4), e12035.</w:t>
      </w:r>
    </w:p>
    <w:p w14:paraId="02444F53"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DiRienzo, C. E., Das, J., Cort, K. T., &amp; Burbridge, J. (2007). Corruption and the role of information. </w:t>
      </w:r>
      <w:r w:rsidRPr="00B63A7F">
        <w:rPr>
          <w:rFonts w:ascii="Times New Roman" w:hAnsi="Times New Roman" w:cs="Times New Roman"/>
          <w:i/>
          <w:iCs/>
          <w:noProof/>
          <w:sz w:val="24"/>
          <w:szCs w:val="24"/>
        </w:rPr>
        <w:t>Journal of International Business Studies</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38</w:t>
      </w:r>
      <w:r w:rsidRPr="00B63A7F">
        <w:rPr>
          <w:rFonts w:ascii="Times New Roman" w:hAnsi="Times New Roman" w:cs="Times New Roman"/>
          <w:noProof/>
          <w:sz w:val="24"/>
          <w:szCs w:val="24"/>
        </w:rPr>
        <w:t>(2), 320–332.</w:t>
      </w:r>
    </w:p>
    <w:p w14:paraId="53BBA3B1"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Fann, K. T. (2012). </w:t>
      </w:r>
      <w:r w:rsidRPr="00B63A7F">
        <w:rPr>
          <w:rFonts w:ascii="Times New Roman" w:hAnsi="Times New Roman" w:cs="Times New Roman"/>
          <w:i/>
          <w:iCs/>
          <w:noProof/>
          <w:sz w:val="24"/>
          <w:szCs w:val="24"/>
        </w:rPr>
        <w:t>Peirce’s theory of abduction</w:t>
      </w:r>
      <w:r w:rsidRPr="00B63A7F">
        <w:rPr>
          <w:rFonts w:ascii="Times New Roman" w:hAnsi="Times New Roman" w:cs="Times New Roman"/>
          <w:noProof/>
          <w:sz w:val="24"/>
          <w:szCs w:val="24"/>
        </w:rPr>
        <w:t>. Springer Science &amp; Business Media.</w:t>
      </w:r>
    </w:p>
    <w:p w14:paraId="60838FCC"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Fletcher, M., Zhao, Y., Plakoyiannaki, E., &amp; Buck, T. (2018). Three pathways to case selection in international business: A twenty–year review, analysis and synthesis. </w:t>
      </w:r>
      <w:r w:rsidRPr="00B63A7F">
        <w:rPr>
          <w:rFonts w:ascii="Times New Roman" w:hAnsi="Times New Roman" w:cs="Times New Roman"/>
          <w:i/>
          <w:iCs/>
          <w:noProof/>
          <w:sz w:val="24"/>
          <w:szCs w:val="24"/>
        </w:rPr>
        <w:t>International Business Review</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27</w:t>
      </w:r>
      <w:r w:rsidRPr="00B63A7F">
        <w:rPr>
          <w:rFonts w:ascii="Times New Roman" w:hAnsi="Times New Roman" w:cs="Times New Roman"/>
          <w:noProof/>
          <w:sz w:val="24"/>
          <w:szCs w:val="24"/>
        </w:rPr>
        <w:t>(4), 755–766.</w:t>
      </w:r>
    </w:p>
    <w:p w14:paraId="32305E6D"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Fukuyama, F. (2014). </w:t>
      </w:r>
      <w:r w:rsidRPr="00B63A7F">
        <w:rPr>
          <w:rFonts w:ascii="Times New Roman" w:hAnsi="Times New Roman" w:cs="Times New Roman"/>
          <w:i/>
          <w:iCs/>
          <w:noProof/>
          <w:sz w:val="24"/>
          <w:szCs w:val="24"/>
        </w:rPr>
        <w:t>Political order and political decay: From the industrial revolution to the globalization of democracy</w:t>
      </w:r>
      <w:r w:rsidRPr="00B63A7F">
        <w:rPr>
          <w:rFonts w:ascii="Times New Roman" w:hAnsi="Times New Roman" w:cs="Times New Roman"/>
          <w:noProof/>
          <w:sz w:val="24"/>
          <w:szCs w:val="24"/>
        </w:rPr>
        <w:t>. Macmillan.</w:t>
      </w:r>
    </w:p>
    <w:p w14:paraId="04A342DC"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Gans-Morse, J., Borges, M., Makarin, A., Mannah-Blankson, T., Nickow, A., &amp; Zhang, D. (2018). Reducing bureaucratic corruption: Interdisciplinary perspectives on what works. </w:t>
      </w:r>
      <w:r w:rsidRPr="00B63A7F">
        <w:rPr>
          <w:rFonts w:ascii="Times New Roman" w:hAnsi="Times New Roman" w:cs="Times New Roman"/>
          <w:i/>
          <w:iCs/>
          <w:noProof/>
          <w:sz w:val="24"/>
          <w:szCs w:val="24"/>
        </w:rPr>
        <w:t>World Development</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105</w:t>
      </w:r>
      <w:r w:rsidRPr="00B63A7F">
        <w:rPr>
          <w:rFonts w:ascii="Times New Roman" w:hAnsi="Times New Roman" w:cs="Times New Roman"/>
          <w:noProof/>
          <w:sz w:val="24"/>
          <w:szCs w:val="24"/>
        </w:rPr>
        <w:t>, 171–188.</w:t>
      </w:r>
    </w:p>
    <w:p w14:paraId="06489B70"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Gao, C., Zuzul, T., Jones, G., &amp; Khanna, T. (2017). Overcoming institutional voids: A reputation‐based view of long‐run survival. </w:t>
      </w:r>
      <w:r w:rsidRPr="00B63A7F">
        <w:rPr>
          <w:rFonts w:ascii="Times New Roman" w:hAnsi="Times New Roman" w:cs="Times New Roman"/>
          <w:i/>
          <w:iCs/>
          <w:noProof/>
          <w:sz w:val="24"/>
          <w:szCs w:val="24"/>
        </w:rPr>
        <w:t>Strategic Management Journal</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38</w:t>
      </w:r>
      <w:r w:rsidRPr="00B63A7F">
        <w:rPr>
          <w:rFonts w:ascii="Times New Roman" w:hAnsi="Times New Roman" w:cs="Times New Roman"/>
          <w:noProof/>
          <w:sz w:val="24"/>
          <w:szCs w:val="24"/>
        </w:rPr>
        <w:t>(11), 2147–2167.</w:t>
      </w:r>
    </w:p>
    <w:p w14:paraId="2A7FBCEE"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Ginzberg, E. (2017). </w:t>
      </w:r>
      <w:r w:rsidRPr="00B63A7F">
        <w:rPr>
          <w:rFonts w:ascii="Times New Roman" w:hAnsi="Times New Roman" w:cs="Times New Roman"/>
          <w:i/>
          <w:iCs/>
          <w:noProof/>
          <w:sz w:val="24"/>
          <w:szCs w:val="24"/>
        </w:rPr>
        <w:t>The institutions of private law and their social functions</w:t>
      </w:r>
      <w:r w:rsidRPr="00B63A7F">
        <w:rPr>
          <w:rFonts w:ascii="Times New Roman" w:hAnsi="Times New Roman" w:cs="Times New Roman"/>
          <w:noProof/>
          <w:sz w:val="24"/>
          <w:szCs w:val="24"/>
        </w:rPr>
        <w:t>. Routledge.</w:t>
      </w:r>
    </w:p>
    <w:p w14:paraId="017FB481"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Goldman, M. J., &amp; Little, J. S. (2015). Innovative grassroots NGOS and the complex processes of women’s empowerment: An empirical investigation from Northern Tanzania. </w:t>
      </w:r>
      <w:r w:rsidRPr="00B63A7F">
        <w:rPr>
          <w:rFonts w:ascii="Times New Roman" w:hAnsi="Times New Roman" w:cs="Times New Roman"/>
          <w:i/>
          <w:iCs/>
          <w:noProof/>
          <w:sz w:val="24"/>
          <w:szCs w:val="24"/>
        </w:rPr>
        <w:t>World Development</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66</w:t>
      </w:r>
      <w:r w:rsidRPr="00B63A7F">
        <w:rPr>
          <w:rFonts w:ascii="Times New Roman" w:hAnsi="Times New Roman" w:cs="Times New Roman"/>
          <w:noProof/>
          <w:sz w:val="24"/>
          <w:szCs w:val="24"/>
        </w:rPr>
        <w:t>, 762–777.</w:t>
      </w:r>
    </w:p>
    <w:p w14:paraId="1B3C7BA1"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Gray, H. S. (2015). The political economy of grand corruption in Tanzania. </w:t>
      </w:r>
      <w:r w:rsidRPr="00B63A7F">
        <w:rPr>
          <w:rFonts w:ascii="Times New Roman" w:hAnsi="Times New Roman" w:cs="Times New Roman"/>
          <w:i/>
          <w:iCs/>
          <w:noProof/>
          <w:sz w:val="24"/>
          <w:szCs w:val="24"/>
        </w:rPr>
        <w:t>African Affairs</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114</w:t>
      </w:r>
      <w:r w:rsidRPr="00B63A7F">
        <w:rPr>
          <w:rFonts w:ascii="Times New Roman" w:hAnsi="Times New Roman" w:cs="Times New Roman"/>
          <w:noProof/>
          <w:sz w:val="24"/>
          <w:szCs w:val="24"/>
        </w:rPr>
        <w:t>(456), 382–403.</w:t>
      </w:r>
    </w:p>
    <w:p w14:paraId="7A5F7CE5"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Grönlund, Å. (2010). Using ICT to combat corruption. </w:t>
      </w:r>
      <w:r w:rsidRPr="00B63A7F">
        <w:rPr>
          <w:rFonts w:ascii="Times New Roman" w:hAnsi="Times New Roman" w:cs="Times New Roman"/>
          <w:i/>
          <w:iCs/>
          <w:noProof/>
          <w:sz w:val="24"/>
          <w:szCs w:val="24"/>
        </w:rPr>
        <w:t>Increasing Transparency &amp; Fighting Corruption Through ICT</w:t>
      </w:r>
      <w:r w:rsidRPr="00B63A7F">
        <w:rPr>
          <w:rFonts w:ascii="Times New Roman" w:hAnsi="Times New Roman" w:cs="Times New Roman"/>
          <w:noProof/>
          <w:sz w:val="24"/>
          <w:szCs w:val="24"/>
        </w:rPr>
        <w:t>, 7.</w:t>
      </w:r>
    </w:p>
    <w:p w14:paraId="3C474561"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He, B. (2011). Civic engagement through participatory budgeting in China: Three different logics at work. </w:t>
      </w:r>
      <w:r w:rsidRPr="00B63A7F">
        <w:rPr>
          <w:rFonts w:ascii="Times New Roman" w:hAnsi="Times New Roman" w:cs="Times New Roman"/>
          <w:i/>
          <w:iCs/>
          <w:noProof/>
          <w:sz w:val="24"/>
          <w:szCs w:val="24"/>
        </w:rPr>
        <w:t>Public Administration and Development</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31</w:t>
      </w:r>
      <w:r w:rsidRPr="00B63A7F">
        <w:rPr>
          <w:rFonts w:ascii="Times New Roman" w:hAnsi="Times New Roman" w:cs="Times New Roman"/>
          <w:noProof/>
          <w:sz w:val="24"/>
          <w:szCs w:val="24"/>
        </w:rPr>
        <w:t>(2), 122–133.</w:t>
      </w:r>
    </w:p>
    <w:p w14:paraId="153D76ED"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Hood, C. (2006). </w:t>
      </w:r>
      <w:r w:rsidRPr="00B63A7F">
        <w:rPr>
          <w:rFonts w:ascii="Times New Roman" w:hAnsi="Times New Roman" w:cs="Times New Roman"/>
          <w:i/>
          <w:iCs/>
          <w:noProof/>
          <w:sz w:val="24"/>
          <w:szCs w:val="24"/>
        </w:rPr>
        <w:t>Transparency in historical perspective</w:t>
      </w:r>
      <w:r w:rsidRPr="00B63A7F">
        <w:rPr>
          <w:rFonts w:ascii="Times New Roman" w:hAnsi="Times New Roman" w:cs="Times New Roman"/>
          <w:noProof/>
          <w:sz w:val="24"/>
          <w:szCs w:val="24"/>
        </w:rPr>
        <w:t>. Oxford University Press.</w:t>
      </w:r>
    </w:p>
    <w:p w14:paraId="72083005"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Iannacci, F., &amp; Cornford, T. (2018). Unravelling causal and temporal influences underpinning monitoring systems success: A typological approach. </w:t>
      </w:r>
      <w:r w:rsidRPr="00B63A7F">
        <w:rPr>
          <w:rFonts w:ascii="Times New Roman" w:hAnsi="Times New Roman" w:cs="Times New Roman"/>
          <w:i/>
          <w:iCs/>
          <w:noProof/>
          <w:sz w:val="24"/>
          <w:szCs w:val="24"/>
        </w:rPr>
        <w:t>Information Systems Journal</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28</w:t>
      </w:r>
      <w:r w:rsidRPr="00B63A7F">
        <w:rPr>
          <w:rFonts w:ascii="Times New Roman" w:hAnsi="Times New Roman" w:cs="Times New Roman"/>
          <w:noProof/>
          <w:sz w:val="24"/>
          <w:szCs w:val="24"/>
        </w:rPr>
        <w:t>(2), 384–407.</w:t>
      </w:r>
    </w:p>
    <w:p w14:paraId="3F272C6C" w14:textId="216B0768"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ICRC. (2011). Nigerian Freedom of Information Act. Retrieved May 30, 2020, from Infrastructure Concession Regulatory Commission website: http://www.icrc.gov.ng/foi/</w:t>
      </w:r>
    </w:p>
    <w:p w14:paraId="2207E87D" w14:textId="00FE6A1A" w:rsidR="0043523E" w:rsidRPr="00B63A7F" w:rsidRDefault="0043523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lastRenderedPageBreak/>
        <w:t xml:space="preserve">Inuwa, I., Ononiwu, C., &amp; Kah, M. M. </w:t>
      </w:r>
      <w:r w:rsidR="00AD4CC0" w:rsidRPr="00B63A7F">
        <w:rPr>
          <w:rFonts w:ascii="Times New Roman" w:hAnsi="Times New Roman" w:cs="Times New Roman"/>
          <w:noProof/>
          <w:sz w:val="24"/>
          <w:szCs w:val="24"/>
        </w:rPr>
        <w:t xml:space="preserve">(2020). </w:t>
      </w:r>
      <w:r w:rsidRPr="00B63A7F">
        <w:rPr>
          <w:rFonts w:ascii="Times New Roman" w:hAnsi="Times New Roman" w:cs="Times New Roman"/>
          <w:noProof/>
          <w:sz w:val="24"/>
          <w:szCs w:val="24"/>
        </w:rPr>
        <w:t>Dimensions that characterize and mechanisms that cause the misuse of information systems for corrupt practices in the Nigerian public sector. </w:t>
      </w:r>
      <w:r w:rsidRPr="00B63A7F">
        <w:rPr>
          <w:rFonts w:ascii="Times New Roman" w:hAnsi="Times New Roman" w:cs="Times New Roman"/>
          <w:i/>
          <w:iCs/>
          <w:noProof/>
          <w:sz w:val="24"/>
          <w:szCs w:val="24"/>
        </w:rPr>
        <w:t>The Electronic Journal of Information Systems in Developing Countries</w:t>
      </w:r>
      <w:r w:rsidRPr="00B63A7F">
        <w:rPr>
          <w:rFonts w:ascii="Times New Roman" w:hAnsi="Times New Roman" w:cs="Times New Roman"/>
          <w:noProof/>
          <w:sz w:val="24"/>
          <w:szCs w:val="24"/>
        </w:rPr>
        <w:t>, e12136.</w:t>
      </w:r>
    </w:p>
    <w:p w14:paraId="5CE007C5"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Jamali, D., &amp; Mirshak, R. (2007). Corporate social responsibility (CSR): Theory and practice in a developing country context. </w:t>
      </w:r>
      <w:r w:rsidRPr="00B63A7F">
        <w:rPr>
          <w:rFonts w:ascii="Times New Roman" w:hAnsi="Times New Roman" w:cs="Times New Roman"/>
          <w:i/>
          <w:iCs/>
          <w:noProof/>
          <w:sz w:val="24"/>
          <w:szCs w:val="24"/>
        </w:rPr>
        <w:t>Journal of Business Ethics</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72</w:t>
      </w:r>
      <w:r w:rsidRPr="00B63A7F">
        <w:rPr>
          <w:rFonts w:ascii="Times New Roman" w:hAnsi="Times New Roman" w:cs="Times New Roman"/>
          <w:noProof/>
          <w:sz w:val="24"/>
          <w:szCs w:val="24"/>
        </w:rPr>
        <w:t>(3), 243–262.</w:t>
      </w:r>
    </w:p>
    <w:p w14:paraId="1996F6EC"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Joia, L. A., &amp; dos Santos, R. P. (2019). ICT‐equipped bank boat and the financial inclusion of the riverine population of Marajó Island in the Brazilian Amazon. </w:t>
      </w:r>
      <w:r w:rsidRPr="00B63A7F">
        <w:rPr>
          <w:rFonts w:ascii="Times New Roman" w:hAnsi="Times New Roman" w:cs="Times New Roman"/>
          <w:i/>
          <w:iCs/>
          <w:noProof/>
          <w:sz w:val="24"/>
          <w:szCs w:val="24"/>
        </w:rPr>
        <w:t>Information Systems Journal</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29</w:t>
      </w:r>
      <w:r w:rsidRPr="00B63A7F">
        <w:rPr>
          <w:rFonts w:ascii="Times New Roman" w:hAnsi="Times New Roman" w:cs="Times New Roman"/>
          <w:noProof/>
          <w:sz w:val="24"/>
          <w:szCs w:val="24"/>
        </w:rPr>
        <w:t>(4), 842–887.</w:t>
      </w:r>
    </w:p>
    <w:p w14:paraId="4F8B73DB"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Kennedy, A.-M. (2016). Macro-social marketing. </w:t>
      </w:r>
      <w:r w:rsidRPr="00B63A7F">
        <w:rPr>
          <w:rFonts w:ascii="Times New Roman" w:hAnsi="Times New Roman" w:cs="Times New Roman"/>
          <w:i/>
          <w:iCs/>
          <w:noProof/>
          <w:sz w:val="24"/>
          <w:szCs w:val="24"/>
        </w:rPr>
        <w:t>Journal of Macromarketing</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36</w:t>
      </w:r>
      <w:r w:rsidRPr="00B63A7F">
        <w:rPr>
          <w:rFonts w:ascii="Times New Roman" w:hAnsi="Times New Roman" w:cs="Times New Roman"/>
          <w:noProof/>
          <w:sz w:val="24"/>
          <w:szCs w:val="24"/>
        </w:rPr>
        <w:t>(3), 354–365.</w:t>
      </w:r>
    </w:p>
    <w:p w14:paraId="33E87446"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Kotler, P. (2000). </w:t>
      </w:r>
      <w:r w:rsidRPr="00B63A7F">
        <w:rPr>
          <w:rFonts w:ascii="Times New Roman" w:hAnsi="Times New Roman" w:cs="Times New Roman"/>
          <w:i/>
          <w:iCs/>
          <w:noProof/>
          <w:sz w:val="24"/>
          <w:szCs w:val="24"/>
        </w:rPr>
        <w:t>Administração de marketing</w:t>
      </w:r>
      <w:r w:rsidRPr="00B63A7F">
        <w:rPr>
          <w:rFonts w:ascii="Times New Roman" w:hAnsi="Times New Roman" w:cs="Times New Roman"/>
          <w:noProof/>
          <w:sz w:val="24"/>
          <w:szCs w:val="24"/>
        </w:rPr>
        <w:t>.</w:t>
      </w:r>
    </w:p>
    <w:p w14:paraId="77C1617E"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Linders, D. (2012). From e-government to we-government: Defining a typology for citizen coproduction in the age of social media. </w:t>
      </w:r>
      <w:r w:rsidRPr="00B63A7F">
        <w:rPr>
          <w:rFonts w:ascii="Times New Roman" w:hAnsi="Times New Roman" w:cs="Times New Roman"/>
          <w:i/>
          <w:iCs/>
          <w:noProof/>
          <w:sz w:val="24"/>
          <w:szCs w:val="24"/>
        </w:rPr>
        <w:t>Government Information Quarterly</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29</w:t>
      </w:r>
      <w:r w:rsidRPr="00B63A7F">
        <w:rPr>
          <w:rFonts w:ascii="Times New Roman" w:hAnsi="Times New Roman" w:cs="Times New Roman"/>
          <w:noProof/>
          <w:sz w:val="24"/>
          <w:szCs w:val="24"/>
        </w:rPr>
        <w:t>(4), 446–454.</w:t>
      </w:r>
    </w:p>
    <w:p w14:paraId="50C6043A"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Lindstedt, C., &amp; Naurin, D. (2006). Transparency against corruption–A cross-country analysis. </w:t>
      </w:r>
      <w:r w:rsidRPr="00B63A7F">
        <w:rPr>
          <w:rFonts w:ascii="Times New Roman" w:hAnsi="Times New Roman" w:cs="Times New Roman"/>
          <w:i/>
          <w:iCs/>
          <w:noProof/>
          <w:sz w:val="24"/>
          <w:szCs w:val="24"/>
        </w:rPr>
        <w:t>IPSA 20th World Congress, Fukuoka, Japan</w:t>
      </w:r>
      <w:r w:rsidRPr="00B63A7F">
        <w:rPr>
          <w:rFonts w:ascii="Times New Roman" w:hAnsi="Times New Roman" w:cs="Times New Roman"/>
          <w:noProof/>
          <w:sz w:val="24"/>
          <w:szCs w:val="24"/>
        </w:rPr>
        <w:t>, 9–13.</w:t>
      </w:r>
    </w:p>
    <w:p w14:paraId="579CFCCF" w14:textId="165E681C"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Lockwood, H. (2013). Transforming accountability and project monitoring for stronger national WASH sectors. </w:t>
      </w:r>
      <w:r w:rsidRPr="00B63A7F">
        <w:rPr>
          <w:rFonts w:ascii="Times New Roman" w:hAnsi="Times New Roman" w:cs="Times New Roman"/>
          <w:i/>
          <w:iCs/>
          <w:noProof/>
          <w:sz w:val="24"/>
          <w:szCs w:val="24"/>
        </w:rPr>
        <w:t>From Infrastructure to Services: Trends in Monitoring Sustainable Water, Sanitation and Hygiene Services. Practical Action Publishing, UK</w:t>
      </w:r>
      <w:r w:rsidRPr="00B63A7F">
        <w:rPr>
          <w:rFonts w:ascii="Times New Roman" w:hAnsi="Times New Roman" w:cs="Times New Roman"/>
          <w:noProof/>
          <w:sz w:val="24"/>
          <w:szCs w:val="24"/>
        </w:rPr>
        <w:t>, 63–84.</w:t>
      </w:r>
    </w:p>
    <w:p w14:paraId="3ECCA781" w14:textId="3786E0F7" w:rsidR="00CD2CA4" w:rsidRPr="00B63A7F" w:rsidRDefault="00CD2CA4" w:rsidP="00D6411A">
      <w:pPr>
        <w:widowControl w:val="0"/>
        <w:autoSpaceDE w:val="0"/>
        <w:autoSpaceDN w:val="0"/>
        <w:adjustRightInd w:val="0"/>
        <w:spacing w:before="20" w:after="20" w:line="240" w:lineRule="auto"/>
        <w:ind w:left="426" w:right="-279"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Luscombe, A., &amp; Walby, K. (2017). Theorizing freedom of information: The live archive, obfuscation, and actor-network theory. </w:t>
      </w:r>
      <w:r w:rsidRPr="00B63A7F">
        <w:rPr>
          <w:rFonts w:ascii="Times New Roman" w:hAnsi="Times New Roman" w:cs="Times New Roman"/>
          <w:i/>
          <w:iCs/>
          <w:noProof/>
          <w:sz w:val="24"/>
          <w:szCs w:val="24"/>
        </w:rPr>
        <w:t>Government Information Quarterly</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34</w:t>
      </w:r>
      <w:r w:rsidRPr="00B63A7F">
        <w:rPr>
          <w:rFonts w:ascii="Times New Roman" w:hAnsi="Times New Roman" w:cs="Times New Roman"/>
          <w:noProof/>
          <w:sz w:val="24"/>
          <w:szCs w:val="24"/>
        </w:rPr>
        <w:t>(3), 379–387.</w:t>
      </w:r>
    </w:p>
    <w:p w14:paraId="3C9B85F0"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Mamdani, M. (2018). </w:t>
      </w:r>
      <w:r w:rsidRPr="00B63A7F">
        <w:rPr>
          <w:rFonts w:ascii="Times New Roman" w:hAnsi="Times New Roman" w:cs="Times New Roman"/>
          <w:i/>
          <w:iCs/>
          <w:noProof/>
          <w:sz w:val="24"/>
          <w:szCs w:val="24"/>
        </w:rPr>
        <w:t>Citizen and subject: Contemporary Africa and the legacy of late colonialism</w:t>
      </w:r>
      <w:r w:rsidRPr="00B63A7F">
        <w:rPr>
          <w:rFonts w:ascii="Times New Roman" w:hAnsi="Times New Roman" w:cs="Times New Roman"/>
          <w:noProof/>
          <w:sz w:val="24"/>
          <w:szCs w:val="24"/>
        </w:rPr>
        <w:t>. Princeton University Press.</w:t>
      </w:r>
    </w:p>
    <w:p w14:paraId="356E21E1"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Merrill, T. W. (1998). Property and the Right to Exclude. </w:t>
      </w:r>
      <w:r w:rsidRPr="00B63A7F">
        <w:rPr>
          <w:rFonts w:ascii="Times New Roman" w:hAnsi="Times New Roman" w:cs="Times New Roman"/>
          <w:i/>
          <w:iCs/>
          <w:noProof/>
          <w:sz w:val="24"/>
          <w:szCs w:val="24"/>
        </w:rPr>
        <w:t>Neb. L. Rev.</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77</w:t>
      </w:r>
      <w:r w:rsidRPr="00B63A7F">
        <w:rPr>
          <w:rFonts w:ascii="Times New Roman" w:hAnsi="Times New Roman" w:cs="Times New Roman"/>
          <w:noProof/>
          <w:sz w:val="24"/>
          <w:szCs w:val="24"/>
        </w:rPr>
        <w:t>, 730.</w:t>
      </w:r>
    </w:p>
    <w:p w14:paraId="5D167879"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Mickiewicz, T. M., &amp; Olarewaju, T. I. A. (2018). Evolution in Transaction Costs and Ownership of Public-Private Partnerships: Shonga Farms. </w:t>
      </w:r>
      <w:r w:rsidRPr="00B63A7F">
        <w:rPr>
          <w:rFonts w:ascii="Times New Roman" w:hAnsi="Times New Roman" w:cs="Times New Roman"/>
          <w:i/>
          <w:iCs/>
          <w:noProof/>
          <w:sz w:val="24"/>
          <w:szCs w:val="24"/>
        </w:rPr>
        <w:t>Academy of Management Proceedings</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2018</w:t>
      </w:r>
      <w:r w:rsidRPr="00B63A7F">
        <w:rPr>
          <w:rFonts w:ascii="Times New Roman" w:hAnsi="Times New Roman" w:cs="Times New Roman"/>
          <w:noProof/>
          <w:sz w:val="24"/>
          <w:szCs w:val="24"/>
        </w:rPr>
        <w:t>(1), 11006. Academy of Management Briarcliff Manor, NY 10510.</w:t>
      </w:r>
    </w:p>
    <w:p w14:paraId="42189B97"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Mickiewicz, T., &amp; Olarewaju, T. (2020). New venture evolution of migrants under institutional voids: Lessons from Shonga Farms in Nigeria. </w:t>
      </w:r>
      <w:r w:rsidRPr="00B63A7F">
        <w:rPr>
          <w:rFonts w:ascii="Times New Roman" w:hAnsi="Times New Roman" w:cs="Times New Roman"/>
          <w:i/>
          <w:iCs/>
          <w:noProof/>
          <w:sz w:val="24"/>
          <w:szCs w:val="24"/>
        </w:rPr>
        <w:t>International Small Business Journal</w:t>
      </w:r>
      <w:r w:rsidRPr="00B63A7F">
        <w:rPr>
          <w:rFonts w:ascii="Times New Roman" w:hAnsi="Times New Roman" w:cs="Times New Roman"/>
          <w:noProof/>
          <w:sz w:val="24"/>
          <w:szCs w:val="24"/>
        </w:rPr>
        <w:t>, DOI:0266242619896266. Retrieved from https://doi.org/10.1177/0266242619896266</w:t>
      </w:r>
    </w:p>
    <w:p w14:paraId="4515BD55" w14:textId="092BDD33"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Mkude, C. G., Pérez-Espés, C., &amp; Wimmer, M. A. (2014). Participatory budgeting: A framework to analyze the value-add of citizen participation. </w:t>
      </w:r>
      <w:r w:rsidRPr="00B63A7F">
        <w:rPr>
          <w:rFonts w:ascii="Times New Roman" w:hAnsi="Times New Roman" w:cs="Times New Roman"/>
          <w:i/>
          <w:iCs/>
          <w:noProof/>
          <w:sz w:val="24"/>
          <w:szCs w:val="24"/>
        </w:rPr>
        <w:t>2014 47th Hawaii International Conference on System Sciences</w:t>
      </w:r>
      <w:r w:rsidRPr="00B63A7F">
        <w:rPr>
          <w:rFonts w:ascii="Times New Roman" w:hAnsi="Times New Roman" w:cs="Times New Roman"/>
          <w:noProof/>
          <w:sz w:val="24"/>
          <w:szCs w:val="24"/>
        </w:rPr>
        <w:t>, 2054–2062. IEEE.</w:t>
      </w:r>
    </w:p>
    <w:p w14:paraId="72D19131" w14:textId="5CCA34C1" w:rsidR="0043523E" w:rsidRPr="00B63A7F" w:rsidRDefault="0043523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Mungai, P. W. (2018). Causal mechanisms and institutionalisation of open government data in Kenya. </w:t>
      </w:r>
      <w:r w:rsidRPr="00B63A7F">
        <w:rPr>
          <w:rFonts w:ascii="Times New Roman" w:hAnsi="Times New Roman" w:cs="Times New Roman"/>
          <w:i/>
          <w:iCs/>
          <w:noProof/>
          <w:sz w:val="24"/>
          <w:szCs w:val="24"/>
        </w:rPr>
        <w:t>The Electronic Journal of Information Systems in Developing Countries</w:t>
      </w:r>
      <w:r w:rsidRPr="00B63A7F">
        <w:rPr>
          <w:rFonts w:ascii="Times New Roman" w:hAnsi="Times New Roman" w:cs="Times New Roman"/>
          <w:noProof/>
          <w:sz w:val="24"/>
          <w:szCs w:val="24"/>
        </w:rPr>
        <w:t>, </w:t>
      </w:r>
      <w:r w:rsidRPr="00B63A7F">
        <w:rPr>
          <w:rFonts w:ascii="Times New Roman" w:hAnsi="Times New Roman" w:cs="Times New Roman"/>
          <w:i/>
          <w:iCs/>
          <w:noProof/>
          <w:sz w:val="24"/>
          <w:szCs w:val="24"/>
        </w:rPr>
        <w:t>84</w:t>
      </w:r>
      <w:r w:rsidRPr="00B63A7F">
        <w:rPr>
          <w:rFonts w:ascii="Times New Roman" w:hAnsi="Times New Roman" w:cs="Times New Roman"/>
          <w:noProof/>
          <w:sz w:val="24"/>
          <w:szCs w:val="24"/>
        </w:rPr>
        <w:t>(6), e12056.</w:t>
      </w:r>
    </w:p>
    <w:p w14:paraId="6E0D38AC"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NBS. (2016). Nigerian National Bureau of Statistics Webpage. Retrieved November 12, 2016, from http://www.nigerianstat.gov.ng/</w:t>
      </w:r>
    </w:p>
    <w:p w14:paraId="0C4413AD"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Neupane, A., Soar, J., &amp; Vaidya, K. (2012). Evaluating the anti‐corruption capabilities of public e‐procurement in a developing country. </w:t>
      </w:r>
      <w:r w:rsidRPr="00B63A7F">
        <w:rPr>
          <w:rFonts w:ascii="Times New Roman" w:hAnsi="Times New Roman" w:cs="Times New Roman"/>
          <w:i/>
          <w:iCs/>
          <w:noProof/>
          <w:sz w:val="24"/>
          <w:szCs w:val="24"/>
        </w:rPr>
        <w:t>The Electronic Journal of Information Systems in Developing Countries</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55</w:t>
      </w:r>
      <w:r w:rsidRPr="00B63A7F">
        <w:rPr>
          <w:rFonts w:ascii="Times New Roman" w:hAnsi="Times New Roman" w:cs="Times New Roman"/>
          <w:noProof/>
          <w:sz w:val="24"/>
          <w:szCs w:val="24"/>
        </w:rPr>
        <w:t>(1), 1–17.</w:t>
      </w:r>
    </w:p>
    <w:p w14:paraId="2AB38A9F"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OAS. (2020). Organization of American States: About e-Government. Retrieved February 25, 2020, from http://portal.oas.org/Portal/Sector/SAP/DepartamentoparalaGestiónPúblicaEfectiva/NPA/SobreProgramadeeGobierno/tabid/811/Default.aspx?language=en-us</w:t>
      </w:r>
    </w:p>
    <w:p w14:paraId="44D9C722"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Oetzel, J. (2005). Smaller may be beautiful but is it more risky? Assessing and managing </w:t>
      </w:r>
      <w:r w:rsidRPr="00B63A7F">
        <w:rPr>
          <w:rFonts w:ascii="Times New Roman" w:hAnsi="Times New Roman" w:cs="Times New Roman"/>
          <w:noProof/>
          <w:sz w:val="24"/>
          <w:szCs w:val="24"/>
        </w:rPr>
        <w:lastRenderedPageBreak/>
        <w:t xml:space="preserve">political and economic risk in Costa Rica. </w:t>
      </w:r>
      <w:r w:rsidRPr="00B63A7F">
        <w:rPr>
          <w:rFonts w:ascii="Times New Roman" w:hAnsi="Times New Roman" w:cs="Times New Roman"/>
          <w:i/>
          <w:iCs/>
          <w:noProof/>
          <w:sz w:val="24"/>
          <w:szCs w:val="24"/>
        </w:rPr>
        <w:t>International Business Review</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14</w:t>
      </w:r>
      <w:r w:rsidRPr="00B63A7F">
        <w:rPr>
          <w:rFonts w:ascii="Times New Roman" w:hAnsi="Times New Roman" w:cs="Times New Roman"/>
          <w:noProof/>
          <w:sz w:val="24"/>
          <w:szCs w:val="24"/>
        </w:rPr>
        <w:t>(6), 765–790.</w:t>
      </w:r>
    </w:p>
    <w:p w14:paraId="71B9473A"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Ogunyemi, A. O. (2017). A Historical Reconstruction of the Essential Characteristics of Nigeria’s Federal Budget, 1954-2000. </w:t>
      </w:r>
      <w:r w:rsidRPr="00B63A7F">
        <w:rPr>
          <w:rFonts w:ascii="Times New Roman" w:hAnsi="Times New Roman" w:cs="Times New Roman"/>
          <w:i/>
          <w:iCs/>
          <w:noProof/>
          <w:sz w:val="24"/>
          <w:szCs w:val="24"/>
        </w:rPr>
        <w:t>Modern Africa: Politics, History and Society</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5</w:t>
      </w:r>
      <w:r w:rsidRPr="00B63A7F">
        <w:rPr>
          <w:rFonts w:ascii="Times New Roman" w:hAnsi="Times New Roman" w:cs="Times New Roman"/>
          <w:noProof/>
          <w:sz w:val="24"/>
          <w:szCs w:val="24"/>
        </w:rPr>
        <w:t>(1), 55–82.</w:t>
      </w:r>
    </w:p>
    <w:p w14:paraId="6BEE8124"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Okpala, K. E. (2012). Strategic budgeting system and management of public resources: A Nigeria review. </w:t>
      </w:r>
      <w:r w:rsidRPr="00B63A7F">
        <w:rPr>
          <w:rFonts w:ascii="Times New Roman" w:hAnsi="Times New Roman" w:cs="Times New Roman"/>
          <w:i/>
          <w:iCs/>
          <w:noProof/>
          <w:sz w:val="24"/>
          <w:szCs w:val="24"/>
        </w:rPr>
        <w:t>European Journal of Business and Management</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4</w:t>
      </w:r>
      <w:r w:rsidRPr="00B63A7F">
        <w:rPr>
          <w:rFonts w:ascii="Times New Roman" w:hAnsi="Times New Roman" w:cs="Times New Roman"/>
          <w:noProof/>
          <w:sz w:val="24"/>
          <w:szCs w:val="24"/>
        </w:rPr>
        <w:t>(21), 171–180.</w:t>
      </w:r>
    </w:p>
    <w:p w14:paraId="37DD32B2" w14:textId="08702757" w:rsidR="00FF04DE" w:rsidRPr="00B63A7F" w:rsidRDefault="008F11E3"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8F11E3">
        <w:rPr>
          <w:rFonts w:ascii="Times New Roman" w:hAnsi="Times New Roman" w:cs="Times New Roman"/>
          <w:noProof/>
          <w:sz w:val="24"/>
          <w:szCs w:val="24"/>
        </w:rPr>
        <w:t xml:space="preserve">Olarewaju, T. (2016). </w:t>
      </w:r>
      <w:r w:rsidRPr="008F11E3">
        <w:rPr>
          <w:rFonts w:ascii="Times New Roman" w:hAnsi="Times New Roman" w:cs="Times New Roman"/>
          <w:i/>
          <w:iCs/>
          <w:noProof/>
          <w:sz w:val="24"/>
          <w:szCs w:val="24"/>
        </w:rPr>
        <w:t xml:space="preserve">Linking labour force participation, education, labour wages and household consumption in developing countries: push and pull effects in self-employment-evidence from Nigeria </w:t>
      </w:r>
      <w:r w:rsidRPr="008F11E3">
        <w:rPr>
          <w:rFonts w:ascii="Times New Roman" w:hAnsi="Times New Roman" w:cs="Times New Roman"/>
          <w:noProof/>
          <w:sz w:val="24"/>
          <w:szCs w:val="24"/>
        </w:rPr>
        <w:t>(Doctoral dissertation, Aston University)</w:t>
      </w:r>
      <w:r w:rsidR="00FF04DE" w:rsidRPr="00B63A7F">
        <w:rPr>
          <w:rFonts w:ascii="Times New Roman" w:hAnsi="Times New Roman" w:cs="Times New Roman"/>
          <w:noProof/>
          <w:sz w:val="24"/>
          <w:szCs w:val="24"/>
        </w:rPr>
        <w:t>.</w:t>
      </w:r>
    </w:p>
    <w:p w14:paraId="3BEEB0CE"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Olarewaju, T. (2018). Organising household consumption and occupational proportions: Evidence from Nigeria. </w:t>
      </w:r>
      <w:r w:rsidRPr="00B63A7F">
        <w:rPr>
          <w:rFonts w:ascii="Times New Roman" w:hAnsi="Times New Roman" w:cs="Times New Roman"/>
          <w:i/>
          <w:iCs/>
          <w:noProof/>
          <w:sz w:val="24"/>
          <w:szCs w:val="24"/>
        </w:rPr>
        <w:t>International Journal of Organizational Analysis</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26</w:t>
      </w:r>
      <w:r w:rsidRPr="00B63A7F">
        <w:rPr>
          <w:rFonts w:ascii="Times New Roman" w:hAnsi="Times New Roman" w:cs="Times New Roman"/>
          <w:noProof/>
          <w:sz w:val="24"/>
          <w:szCs w:val="24"/>
        </w:rPr>
        <w:t>(4), 748–772.</w:t>
      </w:r>
    </w:p>
    <w:p w14:paraId="4F019604"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Olarewaju, T. I. A. (2019). Can Equalizing Educational Endowments Between Men and Women Create More Female Self-employed Value in Nigeria? </w:t>
      </w:r>
      <w:r w:rsidRPr="00B63A7F">
        <w:rPr>
          <w:rFonts w:ascii="Times New Roman" w:hAnsi="Times New Roman" w:cs="Times New Roman"/>
          <w:i/>
          <w:iCs/>
          <w:noProof/>
          <w:sz w:val="24"/>
          <w:szCs w:val="24"/>
        </w:rPr>
        <w:t>Journal of Creating Value</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5(1)</w:t>
      </w:r>
      <w:r w:rsidRPr="00B63A7F">
        <w:rPr>
          <w:rFonts w:ascii="Times New Roman" w:hAnsi="Times New Roman" w:cs="Times New Roman"/>
          <w:noProof/>
          <w:sz w:val="24"/>
          <w:szCs w:val="24"/>
        </w:rPr>
        <w:t>, 68–83.</w:t>
      </w:r>
    </w:p>
    <w:p w14:paraId="0AE506BA" w14:textId="643944E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Olarewaju, T. I. A., Mickiewicz, T., &amp; Tamvada, J. P. (2019). The returns to occupations: The role of minimum wage and gender in Nigeria. </w:t>
      </w:r>
      <w:r w:rsidRPr="00B63A7F">
        <w:rPr>
          <w:rFonts w:ascii="Times New Roman" w:hAnsi="Times New Roman" w:cs="Times New Roman"/>
          <w:i/>
          <w:iCs/>
          <w:noProof/>
          <w:sz w:val="24"/>
          <w:szCs w:val="24"/>
        </w:rPr>
        <w:t>World Development Perspectives</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13</w:t>
      </w:r>
      <w:r w:rsidRPr="00B63A7F">
        <w:rPr>
          <w:rFonts w:ascii="Times New Roman" w:hAnsi="Times New Roman" w:cs="Times New Roman"/>
          <w:noProof/>
          <w:sz w:val="24"/>
          <w:szCs w:val="24"/>
        </w:rPr>
        <w:t>, 75–86.</w:t>
      </w:r>
    </w:p>
    <w:p w14:paraId="041549E2" w14:textId="5E3DE78E" w:rsidR="000B2991" w:rsidRPr="00B63A7F" w:rsidRDefault="000B2991"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Olarewaju T., Olarewaju T. (2020) Ethnic Poverty: Causes, Implications, and Solutions. </w:t>
      </w:r>
      <w:r w:rsidRPr="00B63A7F">
        <w:rPr>
          <w:rFonts w:ascii="Times New Roman" w:hAnsi="Times New Roman" w:cs="Times New Roman"/>
          <w:i/>
          <w:iCs/>
          <w:noProof/>
          <w:sz w:val="24"/>
          <w:szCs w:val="24"/>
        </w:rPr>
        <w:t xml:space="preserve">In: Leal Filho W., Azul A.M., Brandli L., Lange Salvia A., Özuyar P.G., Wall T. (eds) No Poverty. Encyclopedia of the UN Sustainable Development Goals. </w:t>
      </w:r>
      <w:r w:rsidRPr="00B63A7F">
        <w:rPr>
          <w:rFonts w:ascii="Times New Roman" w:hAnsi="Times New Roman" w:cs="Times New Roman"/>
          <w:noProof/>
          <w:sz w:val="24"/>
          <w:szCs w:val="24"/>
        </w:rPr>
        <w:t>Springer, Cham. https://doi.org/10.1007/978-3-319-69625-6_124-1</w:t>
      </w:r>
      <w:r w:rsidR="00E52C72" w:rsidRPr="00B63A7F">
        <w:rPr>
          <w:rFonts w:ascii="Times New Roman" w:hAnsi="Times New Roman" w:cs="Times New Roman"/>
          <w:noProof/>
          <w:sz w:val="24"/>
          <w:szCs w:val="24"/>
        </w:rPr>
        <w:t>.</w:t>
      </w:r>
    </w:p>
    <w:p w14:paraId="0F3FB6EF"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Onyiah, I. A., Ezeamama, N. C., Ugwu, J. N., &amp; Mgbodile, C. C. (2016). Nigerian Budget Implementation and Control Reforms: Tool for Macro Economic Growth. </w:t>
      </w:r>
      <w:r w:rsidRPr="00B63A7F">
        <w:rPr>
          <w:rFonts w:ascii="Times New Roman" w:hAnsi="Times New Roman" w:cs="Times New Roman"/>
          <w:i/>
          <w:iCs/>
          <w:noProof/>
          <w:sz w:val="24"/>
          <w:szCs w:val="24"/>
        </w:rPr>
        <w:t>British Journal of Economics, Management &amp; Trade</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11</w:t>
      </w:r>
      <w:r w:rsidRPr="00B63A7F">
        <w:rPr>
          <w:rFonts w:ascii="Times New Roman" w:hAnsi="Times New Roman" w:cs="Times New Roman"/>
          <w:noProof/>
          <w:sz w:val="24"/>
          <w:szCs w:val="24"/>
        </w:rPr>
        <w:t>(2), 1–13.</w:t>
      </w:r>
    </w:p>
    <w:p w14:paraId="1A59AC7E"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Peirce, C. S. (1934). Abduction and Perceptual Judgments. </w:t>
      </w:r>
      <w:r w:rsidRPr="00B63A7F">
        <w:rPr>
          <w:rFonts w:ascii="Times New Roman" w:hAnsi="Times New Roman" w:cs="Times New Roman"/>
          <w:i/>
          <w:iCs/>
          <w:noProof/>
          <w:sz w:val="24"/>
          <w:szCs w:val="24"/>
        </w:rPr>
        <w:t>Collected Papers of Charles Sanders Peirce, V (MA: Harvard University Press, 1935)</w:t>
      </w:r>
      <w:r w:rsidRPr="00B63A7F">
        <w:rPr>
          <w:rFonts w:ascii="Times New Roman" w:hAnsi="Times New Roman" w:cs="Times New Roman"/>
          <w:noProof/>
          <w:sz w:val="24"/>
          <w:szCs w:val="24"/>
        </w:rPr>
        <w:t>, 113–120.</w:t>
      </w:r>
    </w:p>
    <w:p w14:paraId="7D3B240E"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Plascencia, D. R. (2015). Fighting corruption in Mexico: social media and its impact in public accountability. </w:t>
      </w:r>
      <w:r w:rsidRPr="00B63A7F">
        <w:rPr>
          <w:rFonts w:ascii="Times New Roman" w:hAnsi="Times New Roman" w:cs="Times New Roman"/>
          <w:i/>
          <w:iCs/>
          <w:noProof/>
          <w:sz w:val="24"/>
          <w:szCs w:val="24"/>
        </w:rPr>
        <w:t>Iberoamérica Social: Revista-Red de Estudios Sociales</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3</w:t>
      </w:r>
      <w:r w:rsidRPr="00B63A7F">
        <w:rPr>
          <w:rFonts w:ascii="Times New Roman" w:hAnsi="Times New Roman" w:cs="Times New Roman"/>
          <w:noProof/>
          <w:sz w:val="24"/>
          <w:szCs w:val="24"/>
        </w:rPr>
        <w:t>(5), 36–45.</w:t>
      </w:r>
    </w:p>
    <w:p w14:paraId="60E31576" w14:textId="3F880735"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Przeybilovicz, E., Cunha, M. A., &amp; Póvoa, A. (2017). Budget Transparency for Monitoring Public Policies: Limits of Technology and Context. </w:t>
      </w:r>
      <w:r w:rsidRPr="00B63A7F">
        <w:rPr>
          <w:rFonts w:ascii="Times New Roman" w:hAnsi="Times New Roman" w:cs="Times New Roman"/>
          <w:i/>
          <w:iCs/>
          <w:noProof/>
          <w:sz w:val="24"/>
          <w:szCs w:val="24"/>
        </w:rPr>
        <w:t>International Conference on Design Science Research in Information System and Technology</w:t>
      </w:r>
      <w:r w:rsidRPr="00B63A7F">
        <w:rPr>
          <w:rFonts w:ascii="Times New Roman" w:hAnsi="Times New Roman" w:cs="Times New Roman"/>
          <w:noProof/>
          <w:sz w:val="24"/>
          <w:szCs w:val="24"/>
        </w:rPr>
        <w:t>, 282–295. Springer.</w:t>
      </w:r>
    </w:p>
    <w:p w14:paraId="60896407" w14:textId="5C0B610B" w:rsidR="00770274" w:rsidRPr="00B63A7F" w:rsidRDefault="00770274" w:rsidP="00D6411A">
      <w:pPr>
        <w:widowControl w:val="0"/>
        <w:autoSpaceDE w:val="0"/>
        <w:autoSpaceDN w:val="0"/>
        <w:adjustRightInd w:val="0"/>
        <w:spacing w:before="20" w:after="20" w:line="240" w:lineRule="auto"/>
        <w:ind w:left="426" w:right="-279"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Relly, J. E., &amp; Schwalbe, C. B. (2016). How business lobby networks shaped the US Freedom of Information Act: An examination of 60 years of congressional testimony. </w:t>
      </w:r>
      <w:r w:rsidRPr="00B63A7F">
        <w:rPr>
          <w:rFonts w:ascii="Times New Roman" w:hAnsi="Times New Roman" w:cs="Times New Roman"/>
          <w:i/>
          <w:iCs/>
          <w:noProof/>
          <w:sz w:val="24"/>
          <w:szCs w:val="24"/>
        </w:rPr>
        <w:t>Government Information Quarterly</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33</w:t>
      </w:r>
      <w:r w:rsidRPr="00B63A7F">
        <w:rPr>
          <w:rFonts w:ascii="Times New Roman" w:hAnsi="Times New Roman" w:cs="Times New Roman"/>
          <w:noProof/>
          <w:sz w:val="24"/>
          <w:szCs w:val="24"/>
        </w:rPr>
        <w:t>(3), 404–416.</w:t>
      </w:r>
    </w:p>
    <w:p w14:paraId="02BB2AC2"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Rooks, G., Matzat, U., &amp; Sadowski, B. (2017). An empirical test of stage models of e-government development: Evidence from Dutch municipalities. </w:t>
      </w:r>
      <w:r w:rsidRPr="00B63A7F">
        <w:rPr>
          <w:rFonts w:ascii="Times New Roman" w:hAnsi="Times New Roman" w:cs="Times New Roman"/>
          <w:i/>
          <w:iCs/>
          <w:noProof/>
          <w:sz w:val="24"/>
          <w:szCs w:val="24"/>
        </w:rPr>
        <w:t>The Information Society</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33</w:t>
      </w:r>
      <w:r w:rsidRPr="00B63A7F">
        <w:rPr>
          <w:rFonts w:ascii="Times New Roman" w:hAnsi="Times New Roman" w:cs="Times New Roman"/>
          <w:noProof/>
          <w:sz w:val="24"/>
          <w:szCs w:val="24"/>
        </w:rPr>
        <w:t>(4), 215–225.</w:t>
      </w:r>
    </w:p>
    <w:p w14:paraId="6164149D"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Rose-Ackerman, S., &amp; Palifka, B. J. (2016). </w:t>
      </w:r>
      <w:r w:rsidRPr="00B63A7F">
        <w:rPr>
          <w:rFonts w:ascii="Times New Roman" w:hAnsi="Times New Roman" w:cs="Times New Roman"/>
          <w:i/>
          <w:iCs/>
          <w:noProof/>
          <w:sz w:val="24"/>
          <w:szCs w:val="24"/>
        </w:rPr>
        <w:t>Corruption and government: Causes, consequences, and reform</w:t>
      </w:r>
      <w:r w:rsidRPr="00B63A7F">
        <w:rPr>
          <w:rFonts w:ascii="Times New Roman" w:hAnsi="Times New Roman" w:cs="Times New Roman"/>
          <w:noProof/>
          <w:sz w:val="24"/>
          <w:szCs w:val="24"/>
        </w:rPr>
        <w:t>. Cambridge university press.</w:t>
      </w:r>
    </w:p>
    <w:p w14:paraId="5777B775"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Rose, J., Persson, J. S., Heeager, L. T., &amp; Irani, Z. (2015). Managing e‐Government: value positions and relationships. </w:t>
      </w:r>
      <w:r w:rsidRPr="00B63A7F">
        <w:rPr>
          <w:rFonts w:ascii="Times New Roman" w:hAnsi="Times New Roman" w:cs="Times New Roman"/>
          <w:i/>
          <w:iCs/>
          <w:noProof/>
          <w:sz w:val="24"/>
          <w:szCs w:val="24"/>
        </w:rPr>
        <w:t>Information Systems Journal</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25</w:t>
      </w:r>
      <w:r w:rsidRPr="00B63A7F">
        <w:rPr>
          <w:rFonts w:ascii="Times New Roman" w:hAnsi="Times New Roman" w:cs="Times New Roman"/>
          <w:noProof/>
          <w:sz w:val="24"/>
          <w:szCs w:val="24"/>
        </w:rPr>
        <w:t>(5), 531–571.</w:t>
      </w:r>
    </w:p>
    <w:p w14:paraId="26C5EDFB"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Sandeep, M. S., &amp; Ravishankar, M. N. (2018). Sociocultural transitions and developmental impacts in the digital economy of impact sourcing. </w:t>
      </w:r>
      <w:r w:rsidRPr="00B63A7F">
        <w:rPr>
          <w:rFonts w:ascii="Times New Roman" w:hAnsi="Times New Roman" w:cs="Times New Roman"/>
          <w:i/>
          <w:iCs/>
          <w:noProof/>
          <w:sz w:val="24"/>
          <w:szCs w:val="24"/>
        </w:rPr>
        <w:t>Information Systems Journal</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28</w:t>
      </w:r>
      <w:r w:rsidRPr="00B63A7F">
        <w:rPr>
          <w:rFonts w:ascii="Times New Roman" w:hAnsi="Times New Roman" w:cs="Times New Roman"/>
          <w:noProof/>
          <w:sz w:val="24"/>
          <w:szCs w:val="24"/>
        </w:rPr>
        <w:t>(3), 563–586.</w:t>
      </w:r>
    </w:p>
    <w:p w14:paraId="12476DEF"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Schnell, S. (2018). Cheap talk or incredible commitment?(Mis) calculating transparency and anti‐corruption. </w:t>
      </w:r>
      <w:r w:rsidRPr="00B63A7F">
        <w:rPr>
          <w:rFonts w:ascii="Times New Roman" w:hAnsi="Times New Roman" w:cs="Times New Roman"/>
          <w:i/>
          <w:iCs/>
          <w:noProof/>
          <w:sz w:val="24"/>
          <w:szCs w:val="24"/>
        </w:rPr>
        <w:t>Governance</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31</w:t>
      </w:r>
      <w:r w:rsidRPr="00B63A7F">
        <w:rPr>
          <w:rFonts w:ascii="Times New Roman" w:hAnsi="Times New Roman" w:cs="Times New Roman"/>
          <w:noProof/>
          <w:sz w:val="24"/>
          <w:szCs w:val="24"/>
        </w:rPr>
        <w:t>(3), 415–430.</w:t>
      </w:r>
    </w:p>
    <w:p w14:paraId="595122B2"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lastRenderedPageBreak/>
        <w:t xml:space="preserve">Shim, D. C., &amp; Eom, T. H. (2008). E-government and anti-corruption: Empirical analysis of international data. </w:t>
      </w:r>
      <w:r w:rsidRPr="00B63A7F">
        <w:rPr>
          <w:rFonts w:ascii="Times New Roman" w:hAnsi="Times New Roman" w:cs="Times New Roman"/>
          <w:i/>
          <w:iCs/>
          <w:noProof/>
          <w:sz w:val="24"/>
          <w:szCs w:val="24"/>
        </w:rPr>
        <w:t>Intl Journal of Public Administration</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31</w:t>
      </w:r>
      <w:r w:rsidRPr="00B63A7F">
        <w:rPr>
          <w:rFonts w:ascii="Times New Roman" w:hAnsi="Times New Roman" w:cs="Times New Roman"/>
          <w:noProof/>
          <w:sz w:val="24"/>
          <w:szCs w:val="24"/>
        </w:rPr>
        <w:t>(3), 298–316.</w:t>
      </w:r>
    </w:p>
    <w:p w14:paraId="18ACDB56"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Smith, J. A. (2015). </w:t>
      </w:r>
      <w:r w:rsidRPr="00B63A7F">
        <w:rPr>
          <w:rFonts w:ascii="Times New Roman" w:hAnsi="Times New Roman" w:cs="Times New Roman"/>
          <w:i/>
          <w:iCs/>
          <w:noProof/>
          <w:sz w:val="24"/>
          <w:szCs w:val="24"/>
        </w:rPr>
        <w:t>Qualitative psychology: A practical guide to research methods</w:t>
      </w:r>
      <w:r w:rsidRPr="00B63A7F">
        <w:rPr>
          <w:rFonts w:ascii="Times New Roman" w:hAnsi="Times New Roman" w:cs="Times New Roman"/>
          <w:noProof/>
          <w:sz w:val="24"/>
          <w:szCs w:val="24"/>
        </w:rPr>
        <w:t>. Sage.</w:t>
      </w:r>
    </w:p>
    <w:p w14:paraId="3A672F76"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Song, C., &amp; Lee, J. (2016). Citizens’ use of social media in government, perceived transparency, and trust in government. </w:t>
      </w:r>
      <w:r w:rsidRPr="00B63A7F">
        <w:rPr>
          <w:rFonts w:ascii="Times New Roman" w:hAnsi="Times New Roman" w:cs="Times New Roman"/>
          <w:i/>
          <w:iCs/>
          <w:noProof/>
          <w:sz w:val="24"/>
          <w:szCs w:val="24"/>
        </w:rPr>
        <w:t>Public Performance &amp; Management Review</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39</w:t>
      </w:r>
      <w:r w:rsidRPr="00B63A7F">
        <w:rPr>
          <w:rFonts w:ascii="Times New Roman" w:hAnsi="Times New Roman" w:cs="Times New Roman"/>
          <w:noProof/>
          <w:sz w:val="24"/>
          <w:szCs w:val="24"/>
        </w:rPr>
        <w:t>(2), 430–453.</w:t>
      </w:r>
    </w:p>
    <w:p w14:paraId="239484B5"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Stiglitz, J. (2002). Transparency in government. </w:t>
      </w:r>
      <w:r w:rsidRPr="00B63A7F">
        <w:rPr>
          <w:rFonts w:ascii="Times New Roman" w:hAnsi="Times New Roman" w:cs="Times New Roman"/>
          <w:i/>
          <w:iCs/>
          <w:noProof/>
          <w:sz w:val="24"/>
          <w:szCs w:val="24"/>
        </w:rPr>
        <w:t>The Right to Tell - World Bank Institute Development Studies</w:t>
      </w:r>
      <w:r w:rsidRPr="00B63A7F">
        <w:rPr>
          <w:rFonts w:ascii="Times New Roman" w:hAnsi="Times New Roman" w:cs="Times New Roman"/>
          <w:noProof/>
          <w:sz w:val="24"/>
          <w:szCs w:val="24"/>
        </w:rPr>
        <w:t>.</w:t>
      </w:r>
    </w:p>
    <w:p w14:paraId="13B3C822"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Tim, Y., Pan, S. L., Bahri, S., &amp; Fauzi, A. (2018). Digitally enabled affordances for community‐driven environmental movement in rural Malaysia. </w:t>
      </w:r>
      <w:r w:rsidRPr="00B63A7F">
        <w:rPr>
          <w:rFonts w:ascii="Times New Roman" w:hAnsi="Times New Roman" w:cs="Times New Roman"/>
          <w:i/>
          <w:iCs/>
          <w:noProof/>
          <w:sz w:val="24"/>
          <w:szCs w:val="24"/>
        </w:rPr>
        <w:t>Information Systems Journal</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28</w:t>
      </w:r>
      <w:r w:rsidRPr="00B63A7F">
        <w:rPr>
          <w:rFonts w:ascii="Times New Roman" w:hAnsi="Times New Roman" w:cs="Times New Roman"/>
          <w:noProof/>
          <w:sz w:val="24"/>
          <w:szCs w:val="24"/>
        </w:rPr>
        <w:t>(1), 48–75.</w:t>
      </w:r>
    </w:p>
    <w:p w14:paraId="7311728D"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TransparencyInternational. (2019). Country Profile; Nigeria Facts and Figures. Retrieved May 12, 2019, from https://www.transparency.org/country/NGA</w:t>
      </w:r>
    </w:p>
    <w:p w14:paraId="7F647FE2"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Uslaner, E. M. (2004). Trust and corruption. </w:t>
      </w:r>
      <w:r w:rsidRPr="00B63A7F">
        <w:rPr>
          <w:rFonts w:ascii="Times New Roman" w:hAnsi="Times New Roman" w:cs="Times New Roman"/>
          <w:i/>
          <w:iCs/>
          <w:noProof/>
          <w:sz w:val="24"/>
          <w:szCs w:val="24"/>
        </w:rPr>
        <w:t>The New Institutional Economics of Corruption</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76</w:t>
      </w:r>
      <w:r w:rsidRPr="00B63A7F">
        <w:rPr>
          <w:rFonts w:ascii="Times New Roman" w:hAnsi="Times New Roman" w:cs="Times New Roman"/>
          <w:noProof/>
          <w:sz w:val="24"/>
          <w:szCs w:val="24"/>
        </w:rPr>
        <w:t>.</w:t>
      </w:r>
    </w:p>
    <w:p w14:paraId="4D8AFA43"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van Waijenburg, M. (2018). Financing the African Colonial State: The Revenue Imperative and Forced Labor. </w:t>
      </w:r>
      <w:r w:rsidRPr="00B63A7F">
        <w:rPr>
          <w:rFonts w:ascii="Times New Roman" w:hAnsi="Times New Roman" w:cs="Times New Roman"/>
          <w:i/>
          <w:iCs/>
          <w:noProof/>
          <w:sz w:val="24"/>
          <w:szCs w:val="24"/>
        </w:rPr>
        <w:t>The Journal of Economic History</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78</w:t>
      </w:r>
      <w:r w:rsidRPr="00B63A7F">
        <w:rPr>
          <w:rFonts w:ascii="Times New Roman" w:hAnsi="Times New Roman" w:cs="Times New Roman"/>
          <w:noProof/>
          <w:sz w:val="24"/>
          <w:szCs w:val="24"/>
        </w:rPr>
        <w:t>(1), 40–80.</w:t>
      </w:r>
    </w:p>
    <w:p w14:paraId="67AFAB3D"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Viswanathan, M., Shultz, C. J., &amp; Sridharan, S. (2014). Introduction to the special issue on subsistence marketplaces: From micro-level insights to macro-level impact. </w:t>
      </w:r>
      <w:r w:rsidRPr="00B63A7F">
        <w:rPr>
          <w:rFonts w:ascii="Times New Roman" w:hAnsi="Times New Roman" w:cs="Times New Roman"/>
          <w:i/>
          <w:iCs/>
          <w:noProof/>
          <w:sz w:val="24"/>
          <w:szCs w:val="24"/>
        </w:rPr>
        <w:t>Journal of Macromarketing</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34</w:t>
      </w:r>
      <w:r w:rsidRPr="00B63A7F">
        <w:rPr>
          <w:rFonts w:ascii="Times New Roman" w:hAnsi="Times New Roman" w:cs="Times New Roman"/>
          <w:noProof/>
          <w:sz w:val="24"/>
          <w:szCs w:val="24"/>
        </w:rPr>
        <w:t>(2), 119–121.</w:t>
      </w:r>
    </w:p>
    <w:p w14:paraId="59492743"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 xml:space="preserve">Welch, E. W., &amp; Hinnant, C. C. (2003). Internet use, transparency, and interactivity effects on trust in government. </w:t>
      </w:r>
      <w:r w:rsidRPr="00B63A7F">
        <w:rPr>
          <w:rFonts w:ascii="Times New Roman" w:hAnsi="Times New Roman" w:cs="Times New Roman"/>
          <w:i/>
          <w:iCs/>
          <w:noProof/>
          <w:sz w:val="24"/>
          <w:szCs w:val="24"/>
        </w:rPr>
        <w:t>36th Annual Hawaii International Conference on System Sciences, 2003. Proceedings of the</w:t>
      </w:r>
      <w:r w:rsidRPr="00B63A7F">
        <w:rPr>
          <w:rFonts w:ascii="Times New Roman" w:hAnsi="Times New Roman" w:cs="Times New Roman"/>
          <w:noProof/>
          <w:sz w:val="24"/>
          <w:szCs w:val="24"/>
        </w:rPr>
        <w:t>, 7–pp. IEEE.</w:t>
      </w:r>
    </w:p>
    <w:p w14:paraId="667428F4"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szCs w:val="24"/>
        </w:rPr>
      </w:pPr>
      <w:r w:rsidRPr="00B63A7F">
        <w:rPr>
          <w:rFonts w:ascii="Times New Roman" w:hAnsi="Times New Roman" w:cs="Times New Roman"/>
          <w:noProof/>
          <w:sz w:val="24"/>
          <w:szCs w:val="24"/>
        </w:rPr>
        <w:t>WorldBankGroup. (2019). Nigeria Overview. Retrieved May 15, 2019, from http://www.worldbank.org/en/country/nigeria/overview</w:t>
      </w:r>
    </w:p>
    <w:p w14:paraId="1153FCE6" w14:textId="77777777" w:rsidR="00FF04DE" w:rsidRPr="00B63A7F" w:rsidRDefault="00FF04DE" w:rsidP="00FF04DE">
      <w:pPr>
        <w:widowControl w:val="0"/>
        <w:autoSpaceDE w:val="0"/>
        <w:autoSpaceDN w:val="0"/>
        <w:adjustRightInd w:val="0"/>
        <w:spacing w:before="20" w:after="20" w:line="240" w:lineRule="auto"/>
        <w:ind w:left="480" w:hanging="480"/>
        <w:rPr>
          <w:rFonts w:ascii="Times New Roman" w:hAnsi="Times New Roman" w:cs="Times New Roman"/>
          <w:noProof/>
          <w:sz w:val="24"/>
        </w:rPr>
      </w:pPr>
      <w:r w:rsidRPr="00B63A7F">
        <w:rPr>
          <w:rFonts w:ascii="Times New Roman" w:hAnsi="Times New Roman" w:cs="Times New Roman"/>
          <w:noProof/>
          <w:sz w:val="24"/>
          <w:szCs w:val="24"/>
        </w:rPr>
        <w:t xml:space="preserve">Zheng, Y., &amp; Yu, A. (2016). Affordances of social media in collective action: the case of Free Lunch for Children in China. </w:t>
      </w:r>
      <w:r w:rsidRPr="00B63A7F">
        <w:rPr>
          <w:rFonts w:ascii="Times New Roman" w:hAnsi="Times New Roman" w:cs="Times New Roman"/>
          <w:i/>
          <w:iCs/>
          <w:noProof/>
          <w:sz w:val="24"/>
          <w:szCs w:val="24"/>
        </w:rPr>
        <w:t>Information Systems Journal</w:t>
      </w:r>
      <w:r w:rsidRPr="00B63A7F">
        <w:rPr>
          <w:rFonts w:ascii="Times New Roman" w:hAnsi="Times New Roman" w:cs="Times New Roman"/>
          <w:noProof/>
          <w:sz w:val="24"/>
          <w:szCs w:val="24"/>
        </w:rPr>
        <w:t xml:space="preserve">, </w:t>
      </w:r>
      <w:r w:rsidRPr="00B63A7F">
        <w:rPr>
          <w:rFonts w:ascii="Times New Roman" w:hAnsi="Times New Roman" w:cs="Times New Roman"/>
          <w:i/>
          <w:iCs/>
          <w:noProof/>
          <w:sz w:val="24"/>
          <w:szCs w:val="24"/>
        </w:rPr>
        <w:t>26</w:t>
      </w:r>
      <w:r w:rsidRPr="00B63A7F">
        <w:rPr>
          <w:rFonts w:ascii="Times New Roman" w:hAnsi="Times New Roman" w:cs="Times New Roman"/>
          <w:noProof/>
          <w:sz w:val="24"/>
          <w:szCs w:val="24"/>
        </w:rPr>
        <w:t>(3), 289–313.</w:t>
      </w:r>
    </w:p>
    <w:p w14:paraId="439F5F1E" w14:textId="5F4BFB11" w:rsidR="00B5516E" w:rsidRPr="00B63A7F" w:rsidRDefault="009A4FB3" w:rsidP="00DF4293">
      <w:pPr>
        <w:widowControl w:val="0"/>
        <w:autoSpaceDE w:val="0"/>
        <w:autoSpaceDN w:val="0"/>
        <w:adjustRightInd w:val="0"/>
        <w:spacing w:before="20" w:after="20" w:line="240" w:lineRule="auto"/>
        <w:ind w:right="-279"/>
        <w:rPr>
          <w:rFonts w:ascii="Times New Roman" w:hAnsi="Times New Roman" w:cs="Times New Roman"/>
          <w:b/>
          <w:sz w:val="20"/>
          <w:szCs w:val="20"/>
        </w:rPr>
      </w:pPr>
      <w:r w:rsidRPr="00B63A7F">
        <w:rPr>
          <w:rFonts w:ascii="Times New Roman" w:hAnsi="Times New Roman" w:cs="Times New Roman"/>
          <w:b/>
          <w:sz w:val="24"/>
          <w:szCs w:val="24"/>
        </w:rPr>
        <w:fldChar w:fldCharType="end"/>
      </w:r>
    </w:p>
    <w:sectPr w:rsidR="00B5516E" w:rsidRPr="00B63A7F" w:rsidSect="00841C93">
      <w:pgSz w:w="12240" w:h="15840" w:code="1"/>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733D8" w14:textId="77777777" w:rsidR="003A6CB4" w:rsidRDefault="003A6CB4" w:rsidP="002817B4">
      <w:pPr>
        <w:spacing w:after="0" w:line="240" w:lineRule="auto"/>
      </w:pPr>
      <w:r>
        <w:separator/>
      </w:r>
    </w:p>
  </w:endnote>
  <w:endnote w:type="continuationSeparator" w:id="0">
    <w:p w14:paraId="2DDCCC18" w14:textId="77777777" w:rsidR="003A6CB4" w:rsidRDefault="003A6CB4" w:rsidP="00281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8BCA6" w14:textId="77777777" w:rsidR="002563BF" w:rsidRDefault="002563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9497497"/>
      <w:docPartObj>
        <w:docPartGallery w:val="Page Numbers (Bottom of Page)"/>
        <w:docPartUnique/>
      </w:docPartObj>
    </w:sdtPr>
    <w:sdtEndPr>
      <w:rPr>
        <w:noProof/>
      </w:rPr>
    </w:sdtEndPr>
    <w:sdtContent>
      <w:p w14:paraId="0E469164" w14:textId="1B74C813" w:rsidR="002563BF" w:rsidRDefault="002563BF">
        <w:pPr>
          <w:pStyle w:val="Footer"/>
          <w:jc w:val="center"/>
        </w:pPr>
        <w:r>
          <w:fldChar w:fldCharType="begin"/>
        </w:r>
        <w:r>
          <w:instrText xml:space="preserve"> PAGE   \* MERGEFORMAT </w:instrText>
        </w:r>
        <w:r>
          <w:fldChar w:fldCharType="separate"/>
        </w:r>
        <w:r>
          <w:rPr>
            <w:noProof/>
          </w:rPr>
          <w:t>43</w:t>
        </w:r>
        <w:r>
          <w:rPr>
            <w:noProof/>
          </w:rPr>
          <w:fldChar w:fldCharType="end"/>
        </w:r>
      </w:p>
    </w:sdtContent>
  </w:sdt>
  <w:p w14:paraId="052B3AA9" w14:textId="77777777" w:rsidR="002563BF" w:rsidRDefault="002563BF">
    <w:pPr>
      <w:pStyle w:val="Footer"/>
    </w:pPr>
  </w:p>
  <w:p w14:paraId="6274FC89" w14:textId="77777777" w:rsidR="002563BF" w:rsidRDefault="002563B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8B211" w14:textId="77777777" w:rsidR="002563BF" w:rsidRDefault="00256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87B83" w14:textId="77777777" w:rsidR="003A6CB4" w:rsidRDefault="003A6CB4" w:rsidP="002817B4">
      <w:pPr>
        <w:spacing w:after="0" w:line="240" w:lineRule="auto"/>
      </w:pPr>
      <w:r>
        <w:separator/>
      </w:r>
    </w:p>
  </w:footnote>
  <w:footnote w:type="continuationSeparator" w:id="0">
    <w:p w14:paraId="128163F5" w14:textId="77777777" w:rsidR="003A6CB4" w:rsidRDefault="003A6CB4" w:rsidP="002817B4">
      <w:pPr>
        <w:spacing w:after="0" w:line="240" w:lineRule="auto"/>
      </w:pPr>
      <w:r>
        <w:continuationSeparator/>
      </w:r>
    </w:p>
  </w:footnote>
  <w:footnote w:id="1">
    <w:p w14:paraId="5470FEB6" w14:textId="14B57821" w:rsidR="002563BF" w:rsidRDefault="002563BF">
      <w:pPr>
        <w:pStyle w:val="FootnoteText"/>
      </w:pPr>
      <w:r w:rsidRPr="00B70023">
        <w:rPr>
          <w:rStyle w:val="FootnoteReference"/>
        </w:rPr>
        <w:footnoteRef/>
      </w:r>
      <w:r>
        <w:t xml:space="preserve"> </w:t>
      </w:r>
      <w:r w:rsidRPr="008207C2">
        <w:rPr>
          <w:rFonts w:ascii="Times New Roman" w:hAnsi="Times New Roman" w:cs="Times New Roman"/>
        </w:rPr>
        <w:t xml:space="preserve">The signed 2018 Nigerian budget had a value of </w:t>
      </w:r>
      <w:r w:rsidRPr="008207C2">
        <w:rPr>
          <w:rFonts w:ascii="Times New Roman" w:hAnsi="Times New Roman" w:cs="Times New Roman"/>
          <w:dstrike/>
        </w:rPr>
        <w:t>N</w:t>
      </w:r>
      <w:r w:rsidRPr="008207C2">
        <w:rPr>
          <w:rFonts w:ascii="Times New Roman" w:hAnsi="Times New Roman" w:cs="Times New Roman"/>
        </w:rPr>
        <w:t>9,120 billion (</w:t>
      </w:r>
      <w:r>
        <w:rPr>
          <w:rFonts w:ascii="Times New Roman" w:hAnsi="Times New Roman" w:cs="Times New Roman"/>
        </w:rPr>
        <w:t xml:space="preserve">about </w:t>
      </w:r>
      <w:r w:rsidRPr="008207C2">
        <w:rPr>
          <w:rFonts w:ascii="Times New Roman" w:hAnsi="Times New Roman" w:cs="Times New Roman"/>
        </w:rPr>
        <w:t>$</w:t>
      </w:r>
      <w:r w:rsidRPr="00D96082">
        <w:rPr>
          <w:rFonts w:ascii="Times New Roman" w:hAnsi="Times New Roman" w:cs="Times New Roman"/>
        </w:rPr>
        <w:t>25</w:t>
      </w:r>
      <w:r>
        <w:rPr>
          <w:rFonts w:ascii="Times New Roman" w:hAnsi="Times New Roman" w:cs="Times New Roman"/>
        </w:rPr>
        <w:t xml:space="preserve"> billion</w:t>
      </w:r>
      <w:r w:rsidRPr="008207C2">
        <w:rPr>
          <w:rFonts w:ascii="Times New Roman" w:hAnsi="Times New Roman" w:cs="Times New Roman"/>
        </w:rPr>
        <w:t>).</w:t>
      </w:r>
      <w:r>
        <w:rPr>
          <w:rFonts w:ascii="Times New Roman" w:hAnsi="Times New Roman" w:cs="Times New Roman"/>
        </w:rPr>
        <w:t xml:space="preserve"> The ZIPs make up about 1% of the entire Nigerian government budget yearly.</w:t>
      </w:r>
    </w:p>
  </w:footnote>
  <w:footnote w:id="2">
    <w:p w14:paraId="631D48F2" w14:textId="0A18E7CE" w:rsidR="002563BF" w:rsidRPr="00657787" w:rsidRDefault="002563BF" w:rsidP="00814CCB">
      <w:pPr>
        <w:pStyle w:val="FootnoteText"/>
        <w:rPr>
          <w:rFonts w:ascii="Times New Roman" w:hAnsi="Times New Roman" w:cs="Times New Roman"/>
        </w:rPr>
      </w:pPr>
      <w:r w:rsidRPr="00B70023">
        <w:rPr>
          <w:rStyle w:val="FootnoteReference"/>
        </w:rPr>
        <w:footnoteRef/>
      </w:r>
      <w:r w:rsidRPr="00657787">
        <w:rPr>
          <w:rFonts w:ascii="Times New Roman" w:hAnsi="Times New Roman" w:cs="Times New Roman"/>
        </w:rPr>
        <w:t xml:space="preserve"> The FOI </w:t>
      </w:r>
      <w:r>
        <w:rPr>
          <w:rFonts w:ascii="Times New Roman" w:hAnsi="Times New Roman" w:cs="Times New Roman"/>
        </w:rPr>
        <w:t>A</w:t>
      </w:r>
      <w:r w:rsidRPr="00657787">
        <w:rPr>
          <w:rFonts w:ascii="Times New Roman" w:hAnsi="Times New Roman" w:cs="Times New Roman"/>
        </w:rPr>
        <w:t xml:space="preserve">ct </w:t>
      </w:r>
      <w:r>
        <w:rPr>
          <w:rFonts w:ascii="Times New Roman" w:hAnsi="Times New Roman" w:cs="Times New Roman"/>
        </w:rPr>
        <w:t>is also aimed at</w:t>
      </w:r>
      <w:r w:rsidRPr="00657787">
        <w:rPr>
          <w:rFonts w:ascii="Times New Roman" w:hAnsi="Times New Roman" w:cs="Times New Roman"/>
        </w:rPr>
        <w:t xml:space="preserve"> assist</w:t>
      </w:r>
      <w:r>
        <w:rPr>
          <w:rFonts w:ascii="Times New Roman" w:hAnsi="Times New Roman" w:cs="Times New Roman"/>
        </w:rPr>
        <w:t>ing</w:t>
      </w:r>
      <w:r w:rsidRPr="00657787">
        <w:rPr>
          <w:rFonts w:ascii="Times New Roman" w:hAnsi="Times New Roman" w:cs="Times New Roman"/>
        </w:rPr>
        <w:t xml:space="preserve"> various Nigerian government anti-corruption agencies such as the National Human Rights Commission (NHRC), the Independent Corrupt Practices and Other Related Offences Commission (ICPC), the Economic and Financial Crimes Commission (EFCC), the Code of Conduct Bureau and other law enforcement agencies in perfuming their duties.</w:t>
      </w:r>
      <w:r>
        <w:rPr>
          <w:rFonts w:ascii="Times New Roman" w:hAnsi="Times New Roman" w:cs="Times New Roman"/>
        </w:rPr>
        <w:t xml:space="preserve"> To the best of our knowledge, it does not apply to the entire Nigerian budget but covers the ZIPs.</w:t>
      </w:r>
    </w:p>
  </w:footnote>
  <w:footnote w:id="3">
    <w:p w14:paraId="4C2C8E9C" w14:textId="77777777" w:rsidR="002563BF" w:rsidRPr="00393A8D" w:rsidRDefault="002563BF" w:rsidP="00F84DE1">
      <w:pPr>
        <w:pStyle w:val="FootnoteText"/>
        <w:rPr>
          <w:rFonts w:ascii="Times New Roman" w:hAnsi="Times New Roman" w:cs="Times New Roman"/>
        </w:rPr>
      </w:pPr>
      <w:r w:rsidRPr="00B70023">
        <w:rPr>
          <w:rStyle w:val="FootnoteReference"/>
        </w:rPr>
        <w:footnoteRef/>
      </w:r>
      <w:r w:rsidRPr="00393A8D">
        <w:rPr>
          <w:rFonts w:ascii="Times New Roman" w:hAnsi="Times New Roman" w:cs="Times New Roman"/>
        </w:rPr>
        <w:t xml:space="preserve"> URL: </w:t>
      </w:r>
      <w:hyperlink r:id="rId1" w:history="1">
        <w:r w:rsidRPr="00393A8D">
          <w:rPr>
            <w:rStyle w:val="Hyperlink"/>
            <w:rFonts w:ascii="Times New Roman" w:hAnsi="Times New Roman" w:cs="Times New Roman"/>
          </w:rPr>
          <w:t>https://yourbudgit.com/</w:t>
        </w:r>
      </w:hyperlink>
    </w:p>
  </w:footnote>
  <w:footnote w:id="4">
    <w:p w14:paraId="6467D993" w14:textId="2BA6C9D6" w:rsidR="002563BF" w:rsidRPr="003137D8" w:rsidRDefault="002563BF" w:rsidP="00F84DE1">
      <w:pPr>
        <w:pStyle w:val="FootnoteText"/>
        <w:rPr>
          <w:rFonts w:ascii="Times New Roman" w:hAnsi="Times New Roman" w:cs="Times New Roman"/>
        </w:rPr>
      </w:pPr>
      <w:r w:rsidRPr="00B70023">
        <w:rPr>
          <w:rStyle w:val="FootnoteReference"/>
        </w:rPr>
        <w:footnoteRef/>
      </w:r>
      <w:r w:rsidRPr="003137D8">
        <w:rPr>
          <w:rFonts w:ascii="Times New Roman" w:hAnsi="Times New Roman" w:cs="Times New Roman"/>
        </w:rPr>
        <w:t xml:space="preserve"> </w:t>
      </w:r>
      <w:r w:rsidRPr="003137D8">
        <w:rPr>
          <w:rFonts w:ascii="Times New Roman" w:hAnsi="Times New Roman" w:cs="Times New Roman"/>
          <w:i/>
        </w:rPr>
        <w:t>BudgIT</w:t>
      </w:r>
      <w:r w:rsidRPr="003137D8">
        <w:rPr>
          <w:rFonts w:ascii="Times New Roman" w:hAnsi="Times New Roman" w:cs="Times New Roman"/>
        </w:rPr>
        <w:t xml:space="preserve"> is completely funded by and receives support from its non-governmental partners including the Bill and Melinda Gates foundation, the MacArthur foundation, and </w:t>
      </w:r>
      <w:r>
        <w:rPr>
          <w:rFonts w:ascii="Times New Roman" w:hAnsi="Times New Roman" w:cs="Times New Roman"/>
        </w:rPr>
        <w:t xml:space="preserve">the </w:t>
      </w:r>
      <w:r w:rsidRPr="005A0D39">
        <w:rPr>
          <w:rFonts w:ascii="Times New Roman" w:hAnsi="Times New Roman" w:cs="Times New Roman"/>
        </w:rPr>
        <w:t>Omidyar Network</w:t>
      </w:r>
      <w:r w:rsidRPr="003137D8">
        <w:rPr>
          <w:rFonts w:ascii="Times New Roman" w:hAnsi="Times New Roman" w:cs="Times New Roman"/>
        </w:rPr>
        <w:t xml:space="preserve"> </w:t>
      </w:r>
      <w:r w:rsidRPr="003137D8">
        <w:rPr>
          <w:rFonts w:ascii="Times New Roman" w:hAnsi="Times New Roman" w:cs="Times New Roman"/>
        </w:rPr>
        <w:fldChar w:fldCharType="begin" w:fldLock="1"/>
      </w:r>
      <w:r>
        <w:rPr>
          <w:rFonts w:ascii="Times New Roman" w:hAnsi="Times New Roman" w:cs="Times New Roman"/>
        </w:rPr>
        <w:instrText>ADDIN CSL_CITATION { "citationItems" : [ { "id" : "ITEM-1", "itemData" : { "URL" : "http://yourbudgit.com/", "accessed" : { "date-parts" : [ [ "2019", "11", "11" ] ] }, "author" : [ { "dropping-particle" : "", "family" : "BudgIT", "given" : "", "non-dropping-particle" : "", "parse-names" : false, "suffix" : "" } ], "id" : "ITEM-1", "issued" : { "date-parts" : [ [ "2018" ] ] }, "title" : "Public Resources Must Work for The People", "type" : "webpage" }, "uris" : [ "http://www.mendeley.com/documents/?uuid=d83fec01-aada-441a-a42e-a694e030243a" ] } ], "mendeley" : { "formattedCitation" : "(BudgIT, 2018)", "plainTextFormattedCitation" : "(BudgIT, 2018)", "previouslyFormattedCitation" : "(BudgIT, 2018)" }, "properties" : { "noteIndex" : 0 }, "schema" : "https://github.com/citation-style-language/schema/raw/master/csl-citation.json" }</w:instrText>
      </w:r>
      <w:r w:rsidRPr="003137D8">
        <w:rPr>
          <w:rFonts w:ascii="Times New Roman" w:hAnsi="Times New Roman" w:cs="Times New Roman"/>
        </w:rPr>
        <w:fldChar w:fldCharType="separate"/>
      </w:r>
      <w:r w:rsidRPr="003137D8">
        <w:rPr>
          <w:rFonts w:ascii="Times New Roman" w:hAnsi="Times New Roman" w:cs="Times New Roman"/>
          <w:noProof/>
        </w:rPr>
        <w:t>(BudgIT, 2018)</w:t>
      </w:r>
      <w:r w:rsidRPr="003137D8">
        <w:rPr>
          <w:rFonts w:ascii="Times New Roman" w:hAnsi="Times New Roman" w:cs="Times New Roman"/>
        </w:rPr>
        <w:fldChar w:fldCharType="end"/>
      </w:r>
      <w:r w:rsidRPr="003137D8">
        <w:rPr>
          <w:rFonts w:ascii="Times New Roman" w:hAnsi="Times New Roman" w:cs="Times New Roman"/>
        </w:rPr>
        <w:t>.</w:t>
      </w:r>
    </w:p>
  </w:footnote>
  <w:footnote w:id="5">
    <w:p w14:paraId="7F12D39C" w14:textId="77777777" w:rsidR="002563BF" w:rsidRPr="00393A8D" w:rsidRDefault="002563BF" w:rsidP="00F84DE1">
      <w:pPr>
        <w:pStyle w:val="FootnoteText"/>
        <w:rPr>
          <w:rFonts w:ascii="Times New Roman" w:hAnsi="Times New Roman" w:cs="Times New Roman"/>
        </w:rPr>
      </w:pPr>
      <w:r w:rsidRPr="00B70023">
        <w:rPr>
          <w:rStyle w:val="FootnoteReference"/>
        </w:rPr>
        <w:footnoteRef/>
      </w:r>
      <w:r w:rsidRPr="00393A8D">
        <w:rPr>
          <w:rFonts w:ascii="Times New Roman" w:hAnsi="Times New Roman" w:cs="Times New Roman"/>
        </w:rPr>
        <w:t xml:space="preserve"> URL: </w:t>
      </w:r>
      <w:hyperlink r:id="rId2" w:history="1">
        <w:r w:rsidRPr="00CB5673">
          <w:rPr>
            <w:rStyle w:val="Hyperlink"/>
            <w:rFonts w:ascii="Times New Roman" w:hAnsi="Times New Roman" w:cs="Times New Roman"/>
            <w:u w:val="none"/>
          </w:rPr>
          <w:t>https://tracka.ng/</w:t>
        </w:r>
      </w:hyperlink>
    </w:p>
  </w:footnote>
  <w:footnote w:id="6">
    <w:p w14:paraId="01AAEFA0" w14:textId="77777777" w:rsidR="002563BF" w:rsidRPr="00C537E7" w:rsidRDefault="002563BF" w:rsidP="003C7EC7">
      <w:pPr>
        <w:pStyle w:val="FootnoteText"/>
        <w:rPr>
          <w:rFonts w:ascii="Times New Roman" w:hAnsi="Times New Roman" w:cs="Times New Roman"/>
        </w:rPr>
      </w:pPr>
      <w:r w:rsidRPr="00B70023">
        <w:rPr>
          <w:rStyle w:val="FootnoteReference"/>
        </w:rPr>
        <w:footnoteRef/>
      </w:r>
      <w:r w:rsidRPr="00C537E7">
        <w:rPr>
          <w:rFonts w:ascii="Times New Roman" w:hAnsi="Times New Roman" w:cs="Times New Roman"/>
        </w:rPr>
        <w:t xml:space="preserve"> URL: </w:t>
      </w:r>
      <w:hyperlink r:id="rId3" w:history="1">
        <w:r w:rsidRPr="00C537E7">
          <w:rPr>
            <w:rStyle w:val="Hyperlink"/>
            <w:rFonts w:ascii="Times New Roman" w:hAnsi="Times New Roman" w:cs="Times New Roman"/>
          </w:rPr>
          <w:t>https://tracka.ng/auth/login</w:t>
        </w:r>
      </w:hyperlink>
    </w:p>
  </w:footnote>
  <w:footnote w:id="7">
    <w:p w14:paraId="15B78CF8" w14:textId="77777777" w:rsidR="002563BF" w:rsidRPr="000E269A" w:rsidRDefault="002563BF" w:rsidP="003C7EC7">
      <w:pPr>
        <w:pStyle w:val="FootnoteText"/>
        <w:rPr>
          <w:rFonts w:ascii="Times New Roman" w:hAnsi="Times New Roman" w:cs="Times New Roman"/>
        </w:rPr>
      </w:pPr>
      <w:r w:rsidRPr="00B70023">
        <w:rPr>
          <w:rStyle w:val="FootnoteReference"/>
        </w:rPr>
        <w:footnoteRef/>
      </w:r>
      <w:r w:rsidRPr="000E269A">
        <w:rPr>
          <w:rFonts w:ascii="Times New Roman" w:hAnsi="Times New Roman" w:cs="Times New Roman"/>
        </w:rPr>
        <w:t>The term “</w:t>
      </w:r>
      <w:r>
        <w:rPr>
          <w:rFonts w:ascii="Times New Roman" w:hAnsi="Times New Roman" w:cs="Times New Roman"/>
        </w:rPr>
        <w:t>l</w:t>
      </w:r>
      <w:r w:rsidRPr="000E269A">
        <w:rPr>
          <w:rFonts w:ascii="Times New Roman" w:hAnsi="Times New Roman" w:cs="Times New Roman"/>
        </w:rPr>
        <w:t xml:space="preserve">egislative </w:t>
      </w:r>
      <w:r>
        <w:rPr>
          <w:rFonts w:ascii="Times New Roman" w:hAnsi="Times New Roman" w:cs="Times New Roman"/>
        </w:rPr>
        <w:t>r</w:t>
      </w:r>
      <w:r w:rsidRPr="000E269A">
        <w:rPr>
          <w:rFonts w:ascii="Times New Roman" w:hAnsi="Times New Roman" w:cs="Times New Roman"/>
        </w:rPr>
        <w:t xml:space="preserve">epresentatives” refers to </w:t>
      </w:r>
      <w:r>
        <w:rPr>
          <w:rFonts w:ascii="Times New Roman" w:hAnsi="Times New Roman" w:cs="Times New Roman"/>
        </w:rPr>
        <w:t xml:space="preserve">members of the Senate, the House of Representatives and elected Governors in Nigeria. </w:t>
      </w:r>
    </w:p>
  </w:footnote>
  <w:footnote w:id="8">
    <w:p w14:paraId="32E160DB" w14:textId="77777777" w:rsidR="002563BF" w:rsidRDefault="002563BF" w:rsidP="0027101C">
      <w:pPr>
        <w:pStyle w:val="FootnoteText"/>
      </w:pPr>
      <w:r w:rsidRPr="00B70023">
        <w:rPr>
          <w:rStyle w:val="FootnoteReference"/>
        </w:rPr>
        <w:footnoteRef/>
      </w:r>
      <w:r>
        <w:t xml:space="preserve"> </w:t>
      </w:r>
      <w:r w:rsidRPr="004A30B0">
        <w:rPr>
          <w:rFonts w:ascii="Times New Roman" w:hAnsi="Times New Roman" w:cs="Times New Roman"/>
          <w:bCs/>
        </w:rPr>
        <w:t>In such cases, it was crucial that there was information on whether the budgeted funds had been disbursed or not.</w:t>
      </w:r>
    </w:p>
  </w:footnote>
  <w:footnote w:id="9">
    <w:p w14:paraId="4E055FDD" w14:textId="0A1FB2ED" w:rsidR="002563BF" w:rsidRPr="003D1004" w:rsidRDefault="002563BF" w:rsidP="008E16E0">
      <w:pPr>
        <w:pStyle w:val="FootnoteText"/>
        <w:rPr>
          <w:rFonts w:ascii="Times New Roman" w:hAnsi="Times New Roman" w:cs="Times New Roman"/>
        </w:rPr>
      </w:pPr>
      <w:r w:rsidRPr="00B70023">
        <w:rPr>
          <w:rStyle w:val="FootnoteReference"/>
        </w:rPr>
        <w:footnoteRef/>
      </w:r>
      <w:r w:rsidRPr="003D1004">
        <w:rPr>
          <w:rFonts w:ascii="Times New Roman" w:hAnsi="Times New Roman" w:cs="Times New Roman"/>
        </w:rPr>
        <w:t xml:space="preserve"> The </w:t>
      </w:r>
      <w:r>
        <w:rPr>
          <w:rFonts w:ascii="Times New Roman" w:hAnsi="Times New Roman" w:cs="Times New Roman"/>
        </w:rPr>
        <w:t>ICPC is Nigeria’s a</w:t>
      </w:r>
      <w:r w:rsidRPr="003D1004">
        <w:rPr>
          <w:rFonts w:ascii="Times New Roman" w:hAnsi="Times New Roman" w:cs="Times New Roman"/>
        </w:rPr>
        <w:t>nti-</w:t>
      </w:r>
      <w:r>
        <w:rPr>
          <w:rFonts w:ascii="Times New Roman" w:hAnsi="Times New Roman" w:cs="Times New Roman"/>
        </w:rPr>
        <w:t>c</w:t>
      </w:r>
      <w:r w:rsidRPr="003D1004">
        <w:rPr>
          <w:rFonts w:ascii="Times New Roman" w:hAnsi="Times New Roman" w:cs="Times New Roman"/>
        </w:rPr>
        <w:t xml:space="preserve">orruption </w:t>
      </w:r>
      <w:r>
        <w:rPr>
          <w:rFonts w:ascii="Times New Roman" w:hAnsi="Times New Roman" w:cs="Times New Roman"/>
        </w:rPr>
        <w:t>c</w:t>
      </w:r>
      <w:r w:rsidRPr="003D1004">
        <w:rPr>
          <w:rFonts w:ascii="Times New Roman" w:hAnsi="Times New Roman" w:cs="Times New Roman"/>
        </w:rPr>
        <w:t>ommission with the mandate of fighting corruption in Nigeria through enforcement and preventive measures.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22FC2" w14:textId="77777777" w:rsidR="002563BF" w:rsidRDefault="002563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F37B8" w14:textId="77777777" w:rsidR="002563BF" w:rsidRDefault="002563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E69E5" w14:textId="77777777" w:rsidR="002563BF" w:rsidRDefault="002563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1111"/>
    <w:multiLevelType w:val="hybridMultilevel"/>
    <w:tmpl w:val="E89AE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302CA"/>
    <w:multiLevelType w:val="multilevel"/>
    <w:tmpl w:val="591ABCF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F605F8"/>
    <w:multiLevelType w:val="multilevel"/>
    <w:tmpl w:val="595EE63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A70F72"/>
    <w:multiLevelType w:val="multilevel"/>
    <w:tmpl w:val="84C28C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C52D48"/>
    <w:multiLevelType w:val="multilevel"/>
    <w:tmpl w:val="A38832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8B1939"/>
    <w:multiLevelType w:val="multilevel"/>
    <w:tmpl w:val="9E220A38"/>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AC3F08"/>
    <w:multiLevelType w:val="hybridMultilevel"/>
    <w:tmpl w:val="EF7AA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742E9C"/>
    <w:multiLevelType w:val="multilevel"/>
    <w:tmpl w:val="84FAFE1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F03266"/>
    <w:multiLevelType w:val="multilevel"/>
    <w:tmpl w:val="A38832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026D44"/>
    <w:multiLevelType w:val="multilevel"/>
    <w:tmpl w:val="2BB8B9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7844E0D"/>
    <w:multiLevelType w:val="hybridMultilevel"/>
    <w:tmpl w:val="4CCA6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363D6F"/>
    <w:multiLevelType w:val="hybridMultilevel"/>
    <w:tmpl w:val="07D26584"/>
    <w:lvl w:ilvl="0" w:tplc="AA6C8EC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C5778FD"/>
    <w:multiLevelType w:val="hybridMultilevel"/>
    <w:tmpl w:val="B5D0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A943EB"/>
    <w:multiLevelType w:val="hybridMultilevel"/>
    <w:tmpl w:val="758E44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D45479"/>
    <w:multiLevelType w:val="hybridMultilevel"/>
    <w:tmpl w:val="F938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24291F"/>
    <w:multiLevelType w:val="hybridMultilevel"/>
    <w:tmpl w:val="370AD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760EAE"/>
    <w:multiLevelType w:val="hybridMultilevel"/>
    <w:tmpl w:val="30CC7C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2757C9"/>
    <w:multiLevelType w:val="multilevel"/>
    <w:tmpl w:val="C5FCF16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283191C"/>
    <w:multiLevelType w:val="hybridMultilevel"/>
    <w:tmpl w:val="A3A2EC22"/>
    <w:lvl w:ilvl="0" w:tplc="1E6ECF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71134EC"/>
    <w:multiLevelType w:val="multilevel"/>
    <w:tmpl w:val="A38832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1D7270"/>
    <w:multiLevelType w:val="multilevel"/>
    <w:tmpl w:val="EF669C6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582D2F"/>
    <w:multiLevelType w:val="multilevel"/>
    <w:tmpl w:val="2E92DD7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8272CC"/>
    <w:multiLevelType w:val="multilevel"/>
    <w:tmpl w:val="756A04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9F1595"/>
    <w:multiLevelType w:val="multilevel"/>
    <w:tmpl w:val="F8D00DF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5C60A04"/>
    <w:multiLevelType w:val="multilevel"/>
    <w:tmpl w:val="A38832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623097"/>
    <w:multiLevelType w:val="multilevel"/>
    <w:tmpl w:val="772085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3C0850"/>
    <w:multiLevelType w:val="hybridMultilevel"/>
    <w:tmpl w:val="848A0C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9953B6"/>
    <w:multiLevelType w:val="multilevel"/>
    <w:tmpl w:val="F8D00DF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DBE478F"/>
    <w:multiLevelType w:val="multilevel"/>
    <w:tmpl w:val="10AC08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BF6BB8"/>
    <w:multiLevelType w:val="multilevel"/>
    <w:tmpl w:val="7A86E37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DC073E"/>
    <w:multiLevelType w:val="multilevel"/>
    <w:tmpl w:val="1EC8271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FEA03C1"/>
    <w:multiLevelType w:val="multilevel"/>
    <w:tmpl w:val="A38832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26E121C"/>
    <w:multiLevelType w:val="multilevel"/>
    <w:tmpl w:val="EB907C1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D15325"/>
    <w:multiLevelType w:val="hybridMultilevel"/>
    <w:tmpl w:val="CD0CBB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9F3391"/>
    <w:multiLevelType w:val="hybridMultilevel"/>
    <w:tmpl w:val="1BBE8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6F7899"/>
    <w:multiLevelType w:val="hybridMultilevel"/>
    <w:tmpl w:val="29ACEED4"/>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516C04"/>
    <w:multiLevelType w:val="hybridMultilevel"/>
    <w:tmpl w:val="D3363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B7241F"/>
    <w:multiLevelType w:val="multilevel"/>
    <w:tmpl w:val="DD220BE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3A44390"/>
    <w:multiLevelType w:val="multilevel"/>
    <w:tmpl w:val="47747F36"/>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4AA2A51"/>
    <w:multiLevelType w:val="multilevel"/>
    <w:tmpl w:val="5CE2B81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72B2247"/>
    <w:multiLevelType w:val="hybridMultilevel"/>
    <w:tmpl w:val="6598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546313"/>
    <w:multiLevelType w:val="hybridMultilevel"/>
    <w:tmpl w:val="A86CCB0C"/>
    <w:lvl w:ilvl="0" w:tplc="935A87AE">
      <w:start w:val="19"/>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C60F8E"/>
    <w:multiLevelType w:val="hybridMultilevel"/>
    <w:tmpl w:val="9C42F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EA1E13"/>
    <w:multiLevelType w:val="hybridMultilevel"/>
    <w:tmpl w:val="DBEEF528"/>
    <w:lvl w:ilvl="0" w:tplc="20221C9C">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0709D1"/>
    <w:multiLevelType w:val="multilevel"/>
    <w:tmpl w:val="883247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5"/>
  </w:num>
  <w:num w:numId="3">
    <w:abstractNumId w:val="16"/>
  </w:num>
  <w:num w:numId="4">
    <w:abstractNumId w:val="13"/>
  </w:num>
  <w:num w:numId="5">
    <w:abstractNumId w:val="26"/>
  </w:num>
  <w:num w:numId="6">
    <w:abstractNumId w:val="5"/>
  </w:num>
  <w:num w:numId="7">
    <w:abstractNumId w:val="29"/>
  </w:num>
  <w:num w:numId="8">
    <w:abstractNumId w:val="39"/>
  </w:num>
  <w:num w:numId="9">
    <w:abstractNumId w:val="40"/>
  </w:num>
  <w:num w:numId="10">
    <w:abstractNumId w:val="17"/>
  </w:num>
  <w:num w:numId="11">
    <w:abstractNumId w:val="42"/>
  </w:num>
  <w:num w:numId="12">
    <w:abstractNumId w:val="38"/>
  </w:num>
  <w:num w:numId="13">
    <w:abstractNumId w:val="22"/>
  </w:num>
  <w:num w:numId="14">
    <w:abstractNumId w:val="2"/>
  </w:num>
  <w:num w:numId="15">
    <w:abstractNumId w:val="8"/>
  </w:num>
  <w:num w:numId="16">
    <w:abstractNumId w:val="19"/>
  </w:num>
  <w:num w:numId="17">
    <w:abstractNumId w:val="24"/>
  </w:num>
  <w:num w:numId="18">
    <w:abstractNumId w:val="4"/>
  </w:num>
  <w:num w:numId="19">
    <w:abstractNumId w:val="31"/>
  </w:num>
  <w:num w:numId="20">
    <w:abstractNumId w:val="32"/>
  </w:num>
  <w:num w:numId="21">
    <w:abstractNumId w:val="28"/>
  </w:num>
  <w:num w:numId="22">
    <w:abstractNumId w:val="3"/>
  </w:num>
  <w:num w:numId="23">
    <w:abstractNumId w:val="25"/>
  </w:num>
  <w:num w:numId="24">
    <w:abstractNumId w:val="10"/>
  </w:num>
  <w:num w:numId="25">
    <w:abstractNumId w:val="36"/>
  </w:num>
  <w:num w:numId="26">
    <w:abstractNumId w:val="41"/>
  </w:num>
  <w:num w:numId="27">
    <w:abstractNumId w:val="15"/>
  </w:num>
  <w:num w:numId="28">
    <w:abstractNumId w:val="27"/>
  </w:num>
  <w:num w:numId="29">
    <w:abstractNumId w:val="18"/>
  </w:num>
  <w:num w:numId="30">
    <w:abstractNumId w:val="11"/>
  </w:num>
  <w:num w:numId="31">
    <w:abstractNumId w:val="0"/>
  </w:num>
  <w:num w:numId="32">
    <w:abstractNumId w:val="33"/>
  </w:num>
  <w:num w:numId="33">
    <w:abstractNumId w:val="30"/>
  </w:num>
  <w:num w:numId="34">
    <w:abstractNumId w:val="1"/>
  </w:num>
  <w:num w:numId="35">
    <w:abstractNumId w:val="20"/>
  </w:num>
  <w:num w:numId="36">
    <w:abstractNumId w:val="7"/>
  </w:num>
  <w:num w:numId="37">
    <w:abstractNumId w:val="6"/>
  </w:num>
  <w:num w:numId="38">
    <w:abstractNumId w:val="14"/>
  </w:num>
  <w:num w:numId="39">
    <w:abstractNumId w:val="12"/>
  </w:num>
  <w:num w:numId="40">
    <w:abstractNumId w:val="34"/>
  </w:num>
  <w:num w:numId="41">
    <w:abstractNumId w:val="23"/>
  </w:num>
  <w:num w:numId="42">
    <w:abstractNumId w:val="43"/>
  </w:num>
  <w:num w:numId="43">
    <w:abstractNumId w:val="44"/>
  </w:num>
  <w:num w:numId="44">
    <w:abstractNumId w:val="21"/>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xNzE1NzY1MzewNDFR0lEKTi0uzszPAykwMa0FAKLwi+UtAAAA"/>
  </w:docVars>
  <w:rsids>
    <w:rsidRoot w:val="00D94680"/>
    <w:rsid w:val="00000131"/>
    <w:rsid w:val="00000742"/>
    <w:rsid w:val="00000E8D"/>
    <w:rsid w:val="00000FA1"/>
    <w:rsid w:val="000011C8"/>
    <w:rsid w:val="0000217E"/>
    <w:rsid w:val="00002507"/>
    <w:rsid w:val="00002561"/>
    <w:rsid w:val="000033CB"/>
    <w:rsid w:val="00004765"/>
    <w:rsid w:val="0000507C"/>
    <w:rsid w:val="00005660"/>
    <w:rsid w:val="000067F7"/>
    <w:rsid w:val="00006F7B"/>
    <w:rsid w:val="000076AA"/>
    <w:rsid w:val="00007D9D"/>
    <w:rsid w:val="00010391"/>
    <w:rsid w:val="000103DE"/>
    <w:rsid w:val="0001170C"/>
    <w:rsid w:val="0001170D"/>
    <w:rsid w:val="00011856"/>
    <w:rsid w:val="00011900"/>
    <w:rsid w:val="00011E6E"/>
    <w:rsid w:val="00012A38"/>
    <w:rsid w:val="00012CEE"/>
    <w:rsid w:val="000130A5"/>
    <w:rsid w:val="000137C5"/>
    <w:rsid w:val="0001393F"/>
    <w:rsid w:val="00013E0F"/>
    <w:rsid w:val="00013FAB"/>
    <w:rsid w:val="000141E1"/>
    <w:rsid w:val="0001441C"/>
    <w:rsid w:val="00014702"/>
    <w:rsid w:val="00014888"/>
    <w:rsid w:val="00014A4A"/>
    <w:rsid w:val="000153C1"/>
    <w:rsid w:val="00015BF1"/>
    <w:rsid w:val="00015D6F"/>
    <w:rsid w:val="00016627"/>
    <w:rsid w:val="00016E49"/>
    <w:rsid w:val="00017061"/>
    <w:rsid w:val="000172C5"/>
    <w:rsid w:val="00017447"/>
    <w:rsid w:val="000179BA"/>
    <w:rsid w:val="00020364"/>
    <w:rsid w:val="00020E6E"/>
    <w:rsid w:val="00021A04"/>
    <w:rsid w:val="00021C9F"/>
    <w:rsid w:val="00021E1B"/>
    <w:rsid w:val="00021ECF"/>
    <w:rsid w:val="0002310D"/>
    <w:rsid w:val="00023347"/>
    <w:rsid w:val="00023366"/>
    <w:rsid w:val="00023780"/>
    <w:rsid w:val="000239B5"/>
    <w:rsid w:val="000239EE"/>
    <w:rsid w:val="00023C42"/>
    <w:rsid w:val="00023DA9"/>
    <w:rsid w:val="00023E5F"/>
    <w:rsid w:val="0002424F"/>
    <w:rsid w:val="00024CA8"/>
    <w:rsid w:val="00025357"/>
    <w:rsid w:val="0002555B"/>
    <w:rsid w:val="000269A3"/>
    <w:rsid w:val="00026DCF"/>
    <w:rsid w:val="00027A51"/>
    <w:rsid w:val="00027C2F"/>
    <w:rsid w:val="00027DFF"/>
    <w:rsid w:val="0003013F"/>
    <w:rsid w:val="0003023C"/>
    <w:rsid w:val="0003126B"/>
    <w:rsid w:val="000315C5"/>
    <w:rsid w:val="00031937"/>
    <w:rsid w:val="00031989"/>
    <w:rsid w:val="00031C95"/>
    <w:rsid w:val="00032224"/>
    <w:rsid w:val="0003257C"/>
    <w:rsid w:val="0003273B"/>
    <w:rsid w:val="00032A63"/>
    <w:rsid w:val="00032B37"/>
    <w:rsid w:val="00032B97"/>
    <w:rsid w:val="00033371"/>
    <w:rsid w:val="0003346F"/>
    <w:rsid w:val="00033AB8"/>
    <w:rsid w:val="00033E00"/>
    <w:rsid w:val="00033FA6"/>
    <w:rsid w:val="00034AAE"/>
    <w:rsid w:val="00034CC1"/>
    <w:rsid w:val="00035C49"/>
    <w:rsid w:val="00035FD6"/>
    <w:rsid w:val="00036195"/>
    <w:rsid w:val="000369AA"/>
    <w:rsid w:val="00036AEF"/>
    <w:rsid w:val="00036D35"/>
    <w:rsid w:val="00040039"/>
    <w:rsid w:val="000407C0"/>
    <w:rsid w:val="00040D51"/>
    <w:rsid w:val="000417E8"/>
    <w:rsid w:val="00041DED"/>
    <w:rsid w:val="000420F7"/>
    <w:rsid w:val="000426B4"/>
    <w:rsid w:val="000426CE"/>
    <w:rsid w:val="000428FB"/>
    <w:rsid w:val="00043BC7"/>
    <w:rsid w:val="00043FCE"/>
    <w:rsid w:val="000446F0"/>
    <w:rsid w:val="00044B18"/>
    <w:rsid w:val="00044C8B"/>
    <w:rsid w:val="000454C8"/>
    <w:rsid w:val="00045775"/>
    <w:rsid w:val="00045BE8"/>
    <w:rsid w:val="00045E44"/>
    <w:rsid w:val="00046336"/>
    <w:rsid w:val="00046BBF"/>
    <w:rsid w:val="0004705A"/>
    <w:rsid w:val="000472C9"/>
    <w:rsid w:val="0004758B"/>
    <w:rsid w:val="0004777A"/>
    <w:rsid w:val="00047866"/>
    <w:rsid w:val="00047A4B"/>
    <w:rsid w:val="00047D75"/>
    <w:rsid w:val="00047DA8"/>
    <w:rsid w:val="00047F09"/>
    <w:rsid w:val="0005042A"/>
    <w:rsid w:val="00051305"/>
    <w:rsid w:val="00051880"/>
    <w:rsid w:val="00052736"/>
    <w:rsid w:val="00052A16"/>
    <w:rsid w:val="00052F7C"/>
    <w:rsid w:val="000531C0"/>
    <w:rsid w:val="00053FC1"/>
    <w:rsid w:val="00054989"/>
    <w:rsid w:val="000549D7"/>
    <w:rsid w:val="00054AC7"/>
    <w:rsid w:val="00054B3E"/>
    <w:rsid w:val="000550EF"/>
    <w:rsid w:val="00055DEA"/>
    <w:rsid w:val="00056379"/>
    <w:rsid w:val="00056578"/>
    <w:rsid w:val="00056A5E"/>
    <w:rsid w:val="00056D72"/>
    <w:rsid w:val="00056E65"/>
    <w:rsid w:val="00056F8B"/>
    <w:rsid w:val="0005754D"/>
    <w:rsid w:val="00057E3C"/>
    <w:rsid w:val="00060383"/>
    <w:rsid w:val="000607A7"/>
    <w:rsid w:val="00061ABB"/>
    <w:rsid w:val="00061C90"/>
    <w:rsid w:val="00061CDF"/>
    <w:rsid w:val="00061EF0"/>
    <w:rsid w:val="00062D66"/>
    <w:rsid w:val="00062F08"/>
    <w:rsid w:val="0006341D"/>
    <w:rsid w:val="0006341F"/>
    <w:rsid w:val="00063D6E"/>
    <w:rsid w:val="00064044"/>
    <w:rsid w:val="000642F5"/>
    <w:rsid w:val="0006434C"/>
    <w:rsid w:val="000649ED"/>
    <w:rsid w:val="00064BF4"/>
    <w:rsid w:val="00064CD6"/>
    <w:rsid w:val="00064E39"/>
    <w:rsid w:val="00064FAC"/>
    <w:rsid w:val="00065A5E"/>
    <w:rsid w:val="00065A95"/>
    <w:rsid w:val="00066041"/>
    <w:rsid w:val="0006650E"/>
    <w:rsid w:val="00066B74"/>
    <w:rsid w:val="00067825"/>
    <w:rsid w:val="00067DE2"/>
    <w:rsid w:val="000700A0"/>
    <w:rsid w:val="00070804"/>
    <w:rsid w:val="00070B29"/>
    <w:rsid w:val="0007123D"/>
    <w:rsid w:val="0007167C"/>
    <w:rsid w:val="00071AE4"/>
    <w:rsid w:val="00072E25"/>
    <w:rsid w:val="00073291"/>
    <w:rsid w:val="0007347E"/>
    <w:rsid w:val="0007348E"/>
    <w:rsid w:val="00073A9D"/>
    <w:rsid w:val="00073ECB"/>
    <w:rsid w:val="00074661"/>
    <w:rsid w:val="0007486D"/>
    <w:rsid w:val="000749AC"/>
    <w:rsid w:val="00074B27"/>
    <w:rsid w:val="00074E07"/>
    <w:rsid w:val="00074FB4"/>
    <w:rsid w:val="000750C1"/>
    <w:rsid w:val="00075E65"/>
    <w:rsid w:val="000762D0"/>
    <w:rsid w:val="0007720C"/>
    <w:rsid w:val="000772C2"/>
    <w:rsid w:val="00077A39"/>
    <w:rsid w:val="00077E17"/>
    <w:rsid w:val="0008013E"/>
    <w:rsid w:val="00080201"/>
    <w:rsid w:val="000806FC"/>
    <w:rsid w:val="00081962"/>
    <w:rsid w:val="00083174"/>
    <w:rsid w:val="00084247"/>
    <w:rsid w:val="0008460B"/>
    <w:rsid w:val="0008482C"/>
    <w:rsid w:val="00084AAE"/>
    <w:rsid w:val="00085835"/>
    <w:rsid w:val="000860AB"/>
    <w:rsid w:val="000860BD"/>
    <w:rsid w:val="000867B8"/>
    <w:rsid w:val="000868BA"/>
    <w:rsid w:val="00087197"/>
    <w:rsid w:val="000879A2"/>
    <w:rsid w:val="000901B6"/>
    <w:rsid w:val="0009026B"/>
    <w:rsid w:val="00091346"/>
    <w:rsid w:val="0009158F"/>
    <w:rsid w:val="0009179C"/>
    <w:rsid w:val="00091969"/>
    <w:rsid w:val="00091DA9"/>
    <w:rsid w:val="00092208"/>
    <w:rsid w:val="00092920"/>
    <w:rsid w:val="0009303C"/>
    <w:rsid w:val="00093492"/>
    <w:rsid w:val="00093D5E"/>
    <w:rsid w:val="000940AB"/>
    <w:rsid w:val="000952DD"/>
    <w:rsid w:val="000955AB"/>
    <w:rsid w:val="00095A29"/>
    <w:rsid w:val="000960C1"/>
    <w:rsid w:val="00096A57"/>
    <w:rsid w:val="0009746F"/>
    <w:rsid w:val="00097893"/>
    <w:rsid w:val="00097895"/>
    <w:rsid w:val="00097FBB"/>
    <w:rsid w:val="000A03D0"/>
    <w:rsid w:val="000A0574"/>
    <w:rsid w:val="000A0A9F"/>
    <w:rsid w:val="000A24FF"/>
    <w:rsid w:val="000A3DBC"/>
    <w:rsid w:val="000A3E74"/>
    <w:rsid w:val="000A5369"/>
    <w:rsid w:val="000A645E"/>
    <w:rsid w:val="000A65DE"/>
    <w:rsid w:val="000A674E"/>
    <w:rsid w:val="000A6D74"/>
    <w:rsid w:val="000A7063"/>
    <w:rsid w:val="000A7B88"/>
    <w:rsid w:val="000B0281"/>
    <w:rsid w:val="000B064C"/>
    <w:rsid w:val="000B0917"/>
    <w:rsid w:val="000B0AA1"/>
    <w:rsid w:val="000B0B41"/>
    <w:rsid w:val="000B15D9"/>
    <w:rsid w:val="000B1AB4"/>
    <w:rsid w:val="000B1ADD"/>
    <w:rsid w:val="000B2012"/>
    <w:rsid w:val="000B249E"/>
    <w:rsid w:val="000B2991"/>
    <w:rsid w:val="000B2F33"/>
    <w:rsid w:val="000B3E2E"/>
    <w:rsid w:val="000B3FBA"/>
    <w:rsid w:val="000B4223"/>
    <w:rsid w:val="000B42C9"/>
    <w:rsid w:val="000B4305"/>
    <w:rsid w:val="000B4731"/>
    <w:rsid w:val="000B49C4"/>
    <w:rsid w:val="000B4BFF"/>
    <w:rsid w:val="000B549C"/>
    <w:rsid w:val="000B5738"/>
    <w:rsid w:val="000B5E75"/>
    <w:rsid w:val="000B6131"/>
    <w:rsid w:val="000B674E"/>
    <w:rsid w:val="000B6EB1"/>
    <w:rsid w:val="000B749C"/>
    <w:rsid w:val="000B77BE"/>
    <w:rsid w:val="000B7A37"/>
    <w:rsid w:val="000B7E29"/>
    <w:rsid w:val="000C005C"/>
    <w:rsid w:val="000C0736"/>
    <w:rsid w:val="000C0B49"/>
    <w:rsid w:val="000C0B5C"/>
    <w:rsid w:val="000C0EE3"/>
    <w:rsid w:val="000C12DF"/>
    <w:rsid w:val="000C1B33"/>
    <w:rsid w:val="000C22CF"/>
    <w:rsid w:val="000C300A"/>
    <w:rsid w:val="000C3182"/>
    <w:rsid w:val="000C38B2"/>
    <w:rsid w:val="000C3F51"/>
    <w:rsid w:val="000C4125"/>
    <w:rsid w:val="000C48D8"/>
    <w:rsid w:val="000C4A73"/>
    <w:rsid w:val="000C4A97"/>
    <w:rsid w:val="000C5284"/>
    <w:rsid w:val="000C5D1E"/>
    <w:rsid w:val="000C6430"/>
    <w:rsid w:val="000C676D"/>
    <w:rsid w:val="000C6E07"/>
    <w:rsid w:val="000C70C8"/>
    <w:rsid w:val="000C73BA"/>
    <w:rsid w:val="000C7754"/>
    <w:rsid w:val="000C782F"/>
    <w:rsid w:val="000C7BCE"/>
    <w:rsid w:val="000D010E"/>
    <w:rsid w:val="000D161E"/>
    <w:rsid w:val="000D19BA"/>
    <w:rsid w:val="000D1EDE"/>
    <w:rsid w:val="000D2040"/>
    <w:rsid w:val="000D2471"/>
    <w:rsid w:val="000D2C25"/>
    <w:rsid w:val="000D2E91"/>
    <w:rsid w:val="000D34C6"/>
    <w:rsid w:val="000D35AA"/>
    <w:rsid w:val="000D468E"/>
    <w:rsid w:val="000D48C3"/>
    <w:rsid w:val="000D4AA7"/>
    <w:rsid w:val="000D4E56"/>
    <w:rsid w:val="000D557B"/>
    <w:rsid w:val="000D55BC"/>
    <w:rsid w:val="000D57C7"/>
    <w:rsid w:val="000D5BDB"/>
    <w:rsid w:val="000D63B8"/>
    <w:rsid w:val="000D63F3"/>
    <w:rsid w:val="000D6BC6"/>
    <w:rsid w:val="000D6C76"/>
    <w:rsid w:val="000D6C83"/>
    <w:rsid w:val="000D7475"/>
    <w:rsid w:val="000D772D"/>
    <w:rsid w:val="000D7ADF"/>
    <w:rsid w:val="000D7FCB"/>
    <w:rsid w:val="000E01DF"/>
    <w:rsid w:val="000E0437"/>
    <w:rsid w:val="000E07F8"/>
    <w:rsid w:val="000E0A33"/>
    <w:rsid w:val="000E0D77"/>
    <w:rsid w:val="000E1231"/>
    <w:rsid w:val="000E1683"/>
    <w:rsid w:val="000E19CF"/>
    <w:rsid w:val="000E2267"/>
    <w:rsid w:val="000E269A"/>
    <w:rsid w:val="000E3333"/>
    <w:rsid w:val="000E3429"/>
    <w:rsid w:val="000E3805"/>
    <w:rsid w:val="000E3908"/>
    <w:rsid w:val="000E3A24"/>
    <w:rsid w:val="000E3A40"/>
    <w:rsid w:val="000E418A"/>
    <w:rsid w:val="000E43F0"/>
    <w:rsid w:val="000E44D1"/>
    <w:rsid w:val="000E575B"/>
    <w:rsid w:val="000E57D4"/>
    <w:rsid w:val="000E5983"/>
    <w:rsid w:val="000E5A22"/>
    <w:rsid w:val="000E5AC0"/>
    <w:rsid w:val="000E5C45"/>
    <w:rsid w:val="000E71AC"/>
    <w:rsid w:val="000E7DF8"/>
    <w:rsid w:val="000F040A"/>
    <w:rsid w:val="000F0679"/>
    <w:rsid w:val="000F164F"/>
    <w:rsid w:val="000F18BB"/>
    <w:rsid w:val="000F1B23"/>
    <w:rsid w:val="000F1F32"/>
    <w:rsid w:val="000F24FD"/>
    <w:rsid w:val="000F27D8"/>
    <w:rsid w:val="000F29AE"/>
    <w:rsid w:val="000F3289"/>
    <w:rsid w:val="000F336D"/>
    <w:rsid w:val="000F33A4"/>
    <w:rsid w:val="000F3766"/>
    <w:rsid w:val="000F378C"/>
    <w:rsid w:val="000F3F9C"/>
    <w:rsid w:val="000F46E8"/>
    <w:rsid w:val="000F4A26"/>
    <w:rsid w:val="000F4BB3"/>
    <w:rsid w:val="000F4F4F"/>
    <w:rsid w:val="000F4F76"/>
    <w:rsid w:val="000F62F2"/>
    <w:rsid w:val="000F6AE4"/>
    <w:rsid w:val="000F6DAD"/>
    <w:rsid w:val="000F775F"/>
    <w:rsid w:val="000F7A34"/>
    <w:rsid w:val="000F7CFC"/>
    <w:rsid w:val="00100993"/>
    <w:rsid w:val="00100ACF"/>
    <w:rsid w:val="001010E1"/>
    <w:rsid w:val="001015A5"/>
    <w:rsid w:val="00101A8B"/>
    <w:rsid w:val="00101BCA"/>
    <w:rsid w:val="00102653"/>
    <w:rsid w:val="00102B98"/>
    <w:rsid w:val="00103246"/>
    <w:rsid w:val="0010324F"/>
    <w:rsid w:val="001039FB"/>
    <w:rsid w:val="00103B4D"/>
    <w:rsid w:val="001041AF"/>
    <w:rsid w:val="00104320"/>
    <w:rsid w:val="00104C38"/>
    <w:rsid w:val="00106674"/>
    <w:rsid w:val="001069BC"/>
    <w:rsid w:val="00107485"/>
    <w:rsid w:val="00107770"/>
    <w:rsid w:val="00107C45"/>
    <w:rsid w:val="001108CC"/>
    <w:rsid w:val="0011111F"/>
    <w:rsid w:val="001113BB"/>
    <w:rsid w:val="0011171C"/>
    <w:rsid w:val="00111B1D"/>
    <w:rsid w:val="0011200D"/>
    <w:rsid w:val="001124A4"/>
    <w:rsid w:val="00112943"/>
    <w:rsid w:val="00112CE3"/>
    <w:rsid w:val="00112E4C"/>
    <w:rsid w:val="00113B1B"/>
    <w:rsid w:val="00114177"/>
    <w:rsid w:val="001143D1"/>
    <w:rsid w:val="0011540E"/>
    <w:rsid w:val="0011557D"/>
    <w:rsid w:val="00115622"/>
    <w:rsid w:val="00115B78"/>
    <w:rsid w:val="00115B84"/>
    <w:rsid w:val="00115C68"/>
    <w:rsid w:val="00116055"/>
    <w:rsid w:val="001164A9"/>
    <w:rsid w:val="0011654C"/>
    <w:rsid w:val="001171A3"/>
    <w:rsid w:val="001173B7"/>
    <w:rsid w:val="0011778D"/>
    <w:rsid w:val="00117BDF"/>
    <w:rsid w:val="00117CC8"/>
    <w:rsid w:val="0012003B"/>
    <w:rsid w:val="001203AA"/>
    <w:rsid w:val="00121235"/>
    <w:rsid w:val="00122319"/>
    <w:rsid w:val="0012313C"/>
    <w:rsid w:val="00123395"/>
    <w:rsid w:val="0012388E"/>
    <w:rsid w:val="001242FC"/>
    <w:rsid w:val="001243A2"/>
    <w:rsid w:val="0012509C"/>
    <w:rsid w:val="0012541F"/>
    <w:rsid w:val="00125ACB"/>
    <w:rsid w:val="001260F2"/>
    <w:rsid w:val="00126290"/>
    <w:rsid w:val="0012691B"/>
    <w:rsid w:val="00126CF4"/>
    <w:rsid w:val="00127694"/>
    <w:rsid w:val="00130892"/>
    <w:rsid w:val="001316A5"/>
    <w:rsid w:val="001326F7"/>
    <w:rsid w:val="00132B24"/>
    <w:rsid w:val="00132F63"/>
    <w:rsid w:val="00133021"/>
    <w:rsid w:val="00133BCA"/>
    <w:rsid w:val="001344F3"/>
    <w:rsid w:val="00134863"/>
    <w:rsid w:val="001349C9"/>
    <w:rsid w:val="00135167"/>
    <w:rsid w:val="0013527F"/>
    <w:rsid w:val="0013540D"/>
    <w:rsid w:val="001354A2"/>
    <w:rsid w:val="001354DD"/>
    <w:rsid w:val="00136381"/>
    <w:rsid w:val="001366D5"/>
    <w:rsid w:val="00136E01"/>
    <w:rsid w:val="001405C4"/>
    <w:rsid w:val="00140A5B"/>
    <w:rsid w:val="00140DB5"/>
    <w:rsid w:val="00141CFA"/>
    <w:rsid w:val="0014210C"/>
    <w:rsid w:val="0014216F"/>
    <w:rsid w:val="0014278C"/>
    <w:rsid w:val="00143126"/>
    <w:rsid w:val="0014352A"/>
    <w:rsid w:val="00143898"/>
    <w:rsid w:val="001439C0"/>
    <w:rsid w:val="00143DCD"/>
    <w:rsid w:val="00144712"/>
    <w:rsid w:val="00144B5D"/>
    <w:rsid w:val="00145AA3"/>
    <w:rsid w:val="001467D9"/>
    <w:rsid w:val="00146A30"/>
    <w:rsid w:val="0014734F"/>
    <w:rsid w:val="001478F6"/>
    <w:rsid w:val="00147DC6"/>
    <w:rsid w:val="0015037A"/>
    <w:rsid w:val="001507C8"/>
    <w:rsid w:val="001508AD"/>
    <w:rsid w:val="00150B7B"/>
    <w:rsid w:val="00150F81"/>
    <w:rsid w:val="0015162B"/>
    <w:rsid w:val="00151EDE"/>
    <w:rsid w:val="001523E2"/>
    <w:rsid w:val="00152733"/>
    <w:rsid w:val="00152FD6"/>
    <w:rsid w:val="00153465"/>
    <w:rsid w:val="001534E7"/>
    <w:rsid w:val="00153D14"/>
    <w:rsid w:val="0015403E"/>
    <w:rsid w:val="00154B01"/>
    <w:rsid w:val="00154CBE"/>
    <w:rsid w:val="001552A9"/>
    <w:rsid w:val="0015568C"/>
    <w:rsid w:val="00155A65"/>
    <w:rsid w:val="00155E00"/>
    <w:rsid w:val="00155F87"/>
    <w:rsid w:val="00156E36"/>
    <w:rsid w:val="00157183"/>
    <w:rsid w:val="001600BE"/>
    <w:rsid w:val="00161286"/>
    <w:rsid w:val="0016175C"/>
    <w:rsid w:val="00161EB0"/>
    <w:rsid w:val="00162074"/>
    <w:rsid w:val="00163485"/>
    <w:rsid w:val="0016474C"/>
    <w:rsid w:val="0016485B"/>
    <w:rsid w:val="00164A42"/>
    <w:rsid w:val="00164A72"/>
    <w:rsid w:val="00164DDC"/>
    <w:rsid w:val="00165592"/>
    <w:rsid w:val="00165FCA"/>
    <w:rsid w:val="001667F8"/>
    <w:rsid w:val="001668D3"/>
    <w:rsid w:val="001669F7"/>
    <w:rsid w:val="0016713D"/>
    <w:rsid w:val="0016749B"/>
    <w:rsid w:val="00170017"/>
    <w:rsid w:val="00170077"/>
    <w:rsid w:val="00170726"/>
    <w:rsid w:val="00170C1C"/>
    <w:rsid w:val="00170DE5"/>
    <w:rsid w:val="00171222"/>
    <w:rsid w:val="00171C5D"/>
    <w:rsid w:val="00171F8D"/>
    <w:rsid w:val="0017236C"/>
    <w:rsid w:val="00172932"/>
    <w:rsid w:val="00172C21"/>
    <w:rsid w:val="001732A4"/>
    <w:rsid w:val="0017467C"/>
    <w:rsid w:val="0017487E"/>
    <w:rsid w:val="001748A0"/>
    <w:rsid w:val="00174E6A"/>
    <w:rsid w:val="00175134"/>
    <w:rsid w:val="001761A2"/>
    <w:rsid w:val="0017639C"/>
    <w:rsid w:val="00176470"/>
    <w:rsid w:val="00177120"/>
    <w:rsid w:val="00177741"/>
    <w:rsid w:val="00177A72"/>
    <w:rsid w:val="00177DE7"/>
    <w:rsid w:val="00180296"/>
    <w:rsid w:val="0018071A"/>
    <w:rsid w:val="00180ECD"/>
    <w:rsid w:val="00181AE9"/>
    <w:rsid w:val="00182005"/>
    <w:rsid w:val="001822CF"/>
    <w:rsid w:val="00182350"/>
    <w:rsid w:val="001830EB"/>
    <w:rsid w:val="00183305"/>
    <w:rsid w:val="00183D6B"/>
    <w:rsid w:val="00183F57"/>
    <w:rsid w:val="0018422C"/>
    <w:rsid w:val="00185ACE"/>
    <w:rsid w:val="00185C09"/>
    <w:rsid w:val="0018601C"/>
    <w:rsid w:val="001864A6"/>
    <w:rsid w:val="00186AB4"/>
    <w:rsid w:val="00186BD7"/>
    <w:rsid w:val="00187878"/>
    <w:rsid w:val="001878CE"/>
    <w:rsid w:val="00187938"/>
    <w:rsid w:val="001905E5"/>
    <w:rsid w:val="00190758"/>
    <w:rsid w:val="00190811"/>
    <w:rsid w:val="00190BEC"/>
    <w:rsid w:val="00190D5C"/>
    <w:rsid w:val="001921B5"/>
    <w:rsid w:val="00193595"/>
    <w:rsid w:val="0019428E"/>
    <w:rsid w:val="00194460"/>
    <w:rsid w:val="001951B3"/>
    <w:rsid w:val="00195390"/>
    <w:rsid w:val="0019563A"/>
    <w:rsid w:val="00195FF6"/>
    <w:rsid w:val="00196208"/>
    <w:rsid w:val="00196937"/>
    <w:rsid w:val="001969BC"/>
    <w:rsid w:val="0019752B"/>
    <w:rsid w:val="001A03F2"/>
    <w:rsid w:val="001A0532"/>
    <w:rsid w:val="001A05E7"/>
    <w:rsid w:val="001A155D"/>
    <w:rsid w:val="001A15DE"/>
    <w:rsid w:val="001A1821"/>
    <w:rsid w:val="001A19EC"/>
    <w:rsid w:val="001A1C09"/>
    <w:rsid w:val="001A20B2"/>
    <w:rsid w:val="001A2E17"/>
    <w:rsid w:val="001A2F64"/>
    <w:rsid w:val="001A3992"/>
    <w:rsid w:val="001A3A88"/>
    <w:rsid w:val="001A3D74"/>
    <w:rsid w:val="001A4717"/>
    <w:rsid w:val="001A5073"/>
    <w:rsid w:val="001A50F7"/>
    <w:rsid w:val="001A5544"/>
    <w:rsid w:val="001A66D6"/>
    <w:rsid w:val="001A6CB6"/>
    <w:rsid w:val="001B072B"/>
    <w:rsid w:val="001B0DA4"/>
    <w:rsid w:val="001B0E22"/>
    <w:rsid w:val="001B1D54"/>
    <w:rsid w:val="001B244A"/>
    <w:rsid w:val="001B2DAF"/>
    <w:rsid w:val="001B2DC7"/>
    <w:rsid w:val="001B2F0D"/>
    <w:rsid w:val="001B3511"/>
    <w:rsid w:val="001B3625"/>
    <w:rsid w:val="001B3C5A"/>
    <w:rsid w:val="001B3CE1"/>
    <w:rsid w:val="001B4578"/>
    <w:rsid w:val="001B4EEF"/>
    <w:rsid w:val="001B4FFB"/>
    <w:rsid w:val="001B51FA"/>
    <w:rsid w:val="001B53FE"/>
    <w:rsid w:val="001B5615"/>
    <w:rsid w:val="001B5BD4"/>
    <w:rsid w:val="001B5FCF"/>
    <w:rsid w:val="001B63D8"/>
    <w:rsid w:val="001B64A0"/>
    <w:rsid w:val="001B6CBF"/>
    <w:rsid w:val="001B7B7E"/>
    <w:rsid w:val="001B7C5B"/>
    <w:rsid w:val="001C0184"/>
    <w:rsid w:val="001C0FF7"/>
    <w:rsid w:val="001C113E"/>
    <w:rsid w:val="001C12BD"/>
    <w:rsid w:val="001C141C"/>
    <w:rsid w:val="001C15B4"/>
    <w:rsid w:val="001C1680"/>
    <w:rsid w:val="001C1844"/>
    <w:rsid w:val="001C1B8A"/>
    <w:rsid w:val="001C279F"/>
    <w:rsid w:val="001C27FF"/>
    <w:rsid w:val="001C2E58"/>
    <w:rsid w:val="001C32AF"/>
    <w:rsid w:val="001C3957"/>
    <w:rsid w:val="001C3D3D"/>
    <w:rsid w:val="001C467C"/>
    <w:rsid w:val="001C48D7"/>
    <w:rsid w:val="001C51A8"/>
    <w:rsid w:val="001C5B6B"/>
    <w:rsid w:val="001C5F41"/>
    <w:rsid w:val="001C6160"/>
    <w:rsid w:val="001C67DB"/>
    <w:rsid w:val="001C6B75"/>
    <w:rsid w:val="001C6CE9"/>
    <w:rsid w:val="001C720C"/>
    <w:rsid w:val="001C737C"/>
    <w:rsid w:val="001C7432"/>
    <w:rsid w:val="001D0357"/>
    <w:rsid w:val="001D0370"/>
    <w:rsid w:val="001D046D"/>
    <w:rsid w:val="001D06E9"/>
    <w:rsid w:val="001D0C0A"/>
    <w:rsid w:val="001D0C62"/>
    <w:rsid w:val="001D100C"/>
    <w:rsid w:val="001D1641"/>
    <w:rsid w:val="001D1B51"/>
    <w:rsid w:val="001D1CD5"/>
    <w:rsid w:val="001D256B"/>
    <w:rsid w:val="001D2B4D"/>
    <w:rsid w:val="001D3A95"/>
    <w:rsid w:val="001D4130"/>
    <w:rsid w:val="001D44EB"/>
    <w:rsid w:val="001D52D6"/>
    <w:rsid w:val="001D5857"/>
    <w:rsid w:val="001D598C"/>
    <w:rsid w:val="001D5FF2"/>
    <w:rsid w:val="001D659D"/>
    <w:rsid w:val="001D665A"/>
    <w:rsid w:val="001D679A"/>
    <w:rsid w:val="001D6946"/>
    <w:rsid w:val="001D7478"/>
    <w:rsid w:val="001D7897"/>
    <w:rsid w:val="001D7E3F"/>
    <w:rsid w:val="001E01A1"/>
    <w:rsid w:val="001E0A84"/>
    <w:rsid w:val="001E10BC"/>
    <w:rsid w:val="001E1170"/>
    <w:rsid w:val="001E117C"/>
    <w:rsid w:val="001E1383"/>
    <w:rsid w:val="001E1BE5"/>
    <w:rsid w:val="001E2C86"/>
    <w:rsid w:val="001E3B67"/>
    <w:rsid w:val="001E3CA8"/>
    <w:rsid w:val="001E4258"/>
    <w:rsid w:val="001E4CA2"/>
    <w:rsid w:val="001E53B3"/>
    <w:rsid w:val="001E5A77"/>
    <w:rsid w:val="001E5ADE"/>
    <w:rsid w:val="001E6187"/>
    <w:rsid w:val="001E652B"/>
    <w:rsid w:val="001E6681"/>
    <w:rsid w:val="001E6F4C"/>
    <w:rsid w:val="001E74E1"/>
    <w:rsid w:val="001E7A78"/>
    <w:rsid w:val="001E7A86"/>
    <w:rsid w:val="001E7D46"/>
    <w:rsid w:val="001E7E04"/>
    <w:rsid w:val="001E7E3D"/>
    <w:rsid w:val="001E7FB5"/>
    <w:rsid w:val="001F0D65"/>
    <w:rsid w:val="001F0D9C"/>
    <w:rsid w:val="001F14C3"/>
    <w:rsid w:val="001F1700"/>
    <w:rsid w:val="001F1CD4"/>
    <w:rsid w:val="001F2A24"/>
    <w:rsid w:val="001F2C13"/>
    <w:rsid w:val="001F2EA7"/>
    <w:rsid w:val="001F34BA"/>
    <w:rsid w:val="001F35CD"/>
    <w:rsid w:val="001F3D33"/>
    <w:rsid w:val="001F44D1"/>
    <w:rsid w:val="001F561F"/>
    <w:rsid w:val="001F5C70"/>
    <w:rsid w:val="001F64D0"/>
    <w:rsid w:val="001F655C"/>
    <w:rsid w:val="001F65E2"/>
    <w:rsid w:val="001F6FAE"/>
    <w:rsid w:val="001F7933"/>
    <w:rsid w:val="002003A5"/>
    <w:rsid w:val="002008F1"/>
    <w:rsid w:val="0020101E"/>
    <w:rsid w:val="002010F2"/>
    <w:rsid w:val="00201384"/>
    <w:rsid w:val="00201E77"/>
    <w:rsid w:val="00201F91"/>
    <w:rsid w:val="00202159"/>
    <w:rsid w:val="002022C9"/>
    <w:rsid w:val="00202461"/>
    <w:rsid w:val="00202F50"/>
    <w:rsid w:val="002036A4"/>
    <w:rsid w:val="00203A42"/>
    <w:rsid w:val="00203A58"/>
    <w:rsid w:val="00203DF4"/>
    <w:rsid w:val="00203DF8"/>
    <w:rsid w:val="00204301"/>
    <w:rsid w:val="00204C09"/>
    <w:rsid w:val="0020515C"/>
    <w:rsid w:val="002058BD"/>
    <w:rsid w:val="00205ACF"/>
    <w:rsid w:val="00205B1B"/>
    <w:rsid w:val="00205CE2"/>
    <w:rsid w:val="0020601D"/>
    <w:rsid w:val="00206488"/>
    <w:rsid w:val="00206A17"/>
    <w:rsid w:val="00206A2A"/>
    <w:rsid w:val="002070E1"/>
    <w:rsid w:val="00207C6A"/>
    <w:rsid w:val="00210583"/>
    <w:rsid w:val="002114FE"/>
    <w:rsid w:val="00211619"/>
    <w:rsid w:val="00211C28"/>
    <w:rsid w:val="00212444"/>
    <w:rsid w:val="0021251E"/>
    <w:rsid w:val="00212585"/>
    <w:rsid w:val="0021275E"/>
    <w:rsid w:val="00212C53"/>
    <w:rsid w:val="00212DFD"/>
    <w:rsid w:val="002132F0"/>
    <w:rsid w:val="0021355A"/>
    <w:rsid w:val="00213633"/>
    <w:rsid w:val="00213B1C"/>
    <w:rsid w:val="0021429B"/>
    <w:rsid w:val="002142BA"/>
    <w:rsid w:val="00214DDF"/>
    <w:rsid w:val="00215581"/>
    <w:rsid w:val="00215BDF"/>
    <w:rsid w:val="00216415"/>
    <w:rsid w:val="002167DD"/>
    <w:rsid w:val="00216AFE"/>
    <w:rsid w:val="00216B3B"/>
    <w:rsid w:val="00216DC3"/>
    <w:rsid w:val="00217A09"/>
    <w:rsid w:val="00220680"/>
    <w:rsid w:val="0022141A"/>
    <w:rsid w:val="00221870"/>
    <w:rsid w:val="002225FB"/>
    <w:rsid w:val="00222988"/>
    <w:rsid w:val="00223105"/>
    <w:rsid w:val="002234E5"/>
    <w:rsid w:val="00223598"/>
    <w:rsid w:val="00223B75"/>
    <w:rsid w:val="00223D7E"/>
    <w:rsid w:val="00225149"/>
    <w:rsid w:val="00225B79"/>
    <w:rsid w:val="00225C44"/>
    <w:rsid w:val="002269D5"/>
    <w:rsid w:val="00226F98"/>
    <w:rsid w:val="00227A92"/>
    <w:rsid w:val="00227D33"/>
    <w:rsid w:val="002306D0"/>
    <w:rsid w:val="002309A1"/>
    <w:rsid w:val="00231F6F"/>
    <w:rsid w:val="00232536"/>
    <w:rsid w:val="00232A7C"/>
    <w:rsid w:val="00233117"/>
    <w:rsid w:val="002333E5"/>
    <w:rsid w:val="002334FA"/>
    <w:rsid w:val="002336DB"/>
    <w:rsid w:val="002349A4"/>
    <w:rsid w:val="00235959"/>
    <w:rsid w:val="00236BBB"/>
    <w:rsid w:val="0023793F"/>
    <w:rsid w:val="002379FC"/>
    <w:rsid w:val="00237C71"/>
    <w:rsid w:val="00237D0E"/>
    <w:rsid w:val="00240159"/>
    <w:rsid w:val="002401E6"/>
    <w:rsid w:val="00240A8F"/>
    <w:rsid w:val="00240D57"/>
    <w:rsid w:val="002410FE"/>
    <w:rsid w:val="002415A7"/>
    <w:rsid w:val="0024166D"/>
    <w:rsid w:val="0024184D"/>
    <w:rsid w:val="00241AB5"/>
    <w:rsid w:val="002420EB"/>
    <w:rsid w:val="002429E8"/>
    <w:rsid w:val="00242B93"/>
    <w:rsid w:val="00242F70"/>
    <w:rsid w:val="002431A0"/>
    <w:rsid w:val="0024373F"/>
    <w:rsid w:val="00243F61"/>
    <w:rsid w:val="0024421A"/>
    <w:rsid w:val="0024424E"/>
    <w:rsid w:val="00244AE2"/>
    <w:rsid w:val="002452D3"/>
    <w:rsid w:val="002455A3"/>
    <w:rsid w:val="00245AE6"/>
    <w:rsid w:val="00245E6F"/>
    <w:rsid w:val="00245E81"/>
    <w:rsid w:val="00246A60"/>
    <w:rsid w:val="00246C76"/>
    <w:rsid w:val="002472A2"/>
    <w:rsid w:val="0024783F"/>
    <w:rsid w:val="00247F79"/>
    <w:rsid w:val="00250005"/>
    <w:rsid w:val="002502D5"/>
    <w:rsid w:val="002503EA"/>
    <w:rsid w:val="00250E16"/>
    <w:rsid w:val="00251344"/>
    <w:rsid w:val="00251E04"/>
    <w:rsid w:val="00252295"/>
    <w:rsid w:val="0025316A"/>
    <w:rsid w:val="0025352D"/>
    <w:rsid w:val="00253707"/>
    <w:rsid w:val="00254466"/>
    <w:rsid w:val="002548F9"/>
    <w:rsid w:val="002549D2"/>
    <w:rsid w:val="00254BD0"/>
    <w:rsid w:val="00255704"/>
    <w:rsid w:val="0025580B"/>
    <w:rsid w:val="002563BF"/>
    <w:rsid w:val="00256431"/>
    <w:rsid w:val="002568EE"/>
    <w:rsid w:val="00256FDD"/>
    <w:rsid w:val="00257140"/>
    <w:rsid w:val="00257F00"/>
    <w:rsid w:val="00260BAD"/>
    <w:rsid w:val="0026113D"/>
    <w:rsid w:val="002612EE"/>
    <w:rsid w:val="002613F5"/>
    <w:rsid w:val="0026157D"/>
    <w:rsid w:val="00261BC3"/>
    <w:rsid w:val="002620FE"/>
    <w:rsid w:val="002621C8"/>
    <w:rsid w:val="00262F8C"/>
    <w:rsid w:val="0026369C"/>
    <w:rsid w:val="00263C25"/>
    <w:rsid w:val="00264448"/>
    <w:rsid w:val="0026496F"/>
    <w:rsid w:val="00265122"/>
    <w:rsid w:val="00265144"/>
    <w:rsid w:val="00265819"/>
    <w:rsid w:val="0026587D"/>
    <w:rsid w:val="002659E2"/>
    <w:rsid w:val="00265A7F"/>
    <w:rsid w:val="0026606D"/>
    <w:rsid w:val="002662E9"/>
    <w:rsid w:val="002667CF"/>
    <w:rsid w:val="00266C80"/>
    <w:rsid w:val="00266E29"/>
    <w:rsid w:val="0026710C"/>
    <w:rsid w:val="00270512"/>
    <w:rsid w:val="0027075F"/>
    <w:rsid w:val="00270C2D"/>
    <w:rsid w:val="00270D50"/>
    <w:rsid w:val="0027101C"/>
    <w:rsid w:val="002711F1"/>
    <w:rsid w:val="00271690"/>
    <w:rsid w:val="00271D00"/>
    <w:rsid w:val="00272126"/>
    <w:rsid w:val="00272154"/>
    <w:rsid w:val="002725B9"/>
    <w:rsid w:val="00272925"/>
    <w:rsid w:val="00272993"/>
    <w:rsid w:val="00272997"/>
    <w:rsid w:val="0027314C"/>
    <w:rsid w:val="002733A8"/>
    <w:rsid w:val="0027372F"/>
    <w:rsid w:val="002737A9"/>
    <w:rsid w:val="00273D9B"/>
    <w:rsid w:val="002744BF"/>
    <w:rsid w:val="002747B3"/>
    <w:rsid w:val="002759D6"/>
    <w:rsid w:val="00275C23"/>
    <w:rsid w:val="0027619B"/>
    <w:rsid w:val="002800EF"/>
    <w:rsid w:val="002801CE"/>
    <w:rsid w:val="0028031B"/>
    <w:rsid w:val="00280886"/>
    <w:rsid w:val="002817B4"/>
    <w:rsid w:val="002818A1"/>
    <w:rsid w:val="00281D92"/>
    <w:rsid w:val="00283F20"/>
    <w:rsid w:val="0028431D"/>
    <w:rsid w:val="0028459F"/>
    <w:rsid w:val="00284A61"/>
    <w:rsid w:val="00285022"/>
    <w:rsid w:val="002851A8"/>
    <w:rsid w:val="00285829"/>
    <w:rsid w:val="002864C7"/>
    <w:rsid w:val="00287558"/>
    <w:rsid w:val="00287A73"/>
    <w:rsid w:val="00287ADB"/>
    <w:rsid w:val="00290BED"/>
    <w:rsid w:val="00290CBF"/>
    <w:rsid w:val="00290E5F"/>
    <w:rsid w:val="00291397"/>
    <w:rsid w:val="00291B13"/>
    <w:rsid w:val="00291D7F"/>
    <w:rsid w:val="002924D2"/>
    <w:rsid w:val="00292519"/>
    <w:rsid w:val="00292CA0"/>
    <w:rsid w:val="00292F56"/>
    <w:rsid w:val="0029312B"/>
    <w:rsid w:val="00294534"/>
    <w:rsid w:val="002949D4"/>
    <w:rsid w:val="00294D88"/>
    <w:rsid w:val="002953D7"/>
    <w:rsid w:val="00296907"/>
    <w:rsid w:val="002974C4"/>
    <w:rsid w:val="00297F99"/>
    <w:rsid w:val="002A0288"/>
    <w:rsid w:val="002A0401"/>
    <w:rsid w:val="002A2721"/>
    <w:rsid w:val="002A2772"/>
    <w:rsid w:val="002A2777"/>
    <w:rsid w:val="002A27EF"/>
    <w:rsid w:val="002A2BC3"/>
    <w:rsid w:val="002A2E93"/>
    <w:rsid w:val="002A3088"/>
    <w:rsid w:val="002A313B"/>
    <w:rsid w:val="002A43C7"/>
    <w:rsid w:val="002A4C07"/>
    <w:rsid w:val="002A4D40"/>
    <w:rsid w:val="002A4E28"/>
    <w:rsid w:val="002A5153"/>
    <w:rsid w:val="002A5310"/>
    <w:rsid w:val="002A5BB0"/>
    <w:rsid w:val="002A68CE"/>
    <w:rsid w:val="002A6A72"/>
    <w:rsid w:val="002A6F33"/>
    <w:rsid w:val="002A7912"/>
    <w:rsid w:val="002A7F9A"/>
    <w:rsid w:val="002B06B4"/>
    <w:rsid w:val="002B072C"/>
    <w:rsid w:val="002B1454"/>
    <w:rsid w:val="002B1E6E"/>
    <w:rsid w:val="002B25DC"/>
    <w:rsid w:val="002B288E"/>
    <w:rsid w:val="002B3324"/>
    <w:rsid w:val="002B36F9"/>
    <w:rsid w:val="002B4321"/>
    <w:rsid w:val="002B4410"/>
    <w:rsid w:val="002B4518"/>
    <w:rsid w:val="002B4796"/>
    <w:rsid w:val="002B49D2"/>
    <w:rsid w:val="002B51DC"/>
    <w:rsid w:val="002B5553"/>
    <w:rsid w:val="002B5914"/>
    <w:rsid w:val="002B679F"/>
    <w:rsid w:val="002B6B69"/>
    <w:rsid w:val="002B7E86"/>
    <w:rsid w:val="002C03AC"/>
    <w:rsid w:val="002C1020"/>
    <w:rsid w:val="002C14C3"/>
    <w:rsid w:val="002C16B7"/>
    <w:rsid w:val="002C1CDD"/>
    <w:rsid w:val="002C1D82"/>
    <w:rsid w:val="002C3060"/>
    <w:rsid w:val="002C31AA"/>
    <w:rsid w:val="002C3439"/>
    <w:rsid w:val="002C34A2"/>
    <w:rsid w:val="002C35DB"/>
    <w:rsid w:val="002C3C45"/>
    <w:rsid w:val="002C3DAF"/>
    <w:rsid w:val="002C48AC"/>
    <w:rsid w:val="002C4ECE"/>
    <w:rsid w:val="002C4F8D"/>
    <w:rsid w:val="002C59A5"/>
    <w:rsid w:val="002C5AC7"/>
    <w:rsid w:val="002C63EB"/>
    <w:rsid w:val="002C66E4"/>
    <w:rsid w:val="002C6AF2"/>
    <w:rsid w:val="002C6B53"/>
    <w:rsid w:val="002C6D24"/>
    <w:rsid w:val="002C7337"/>
    <w:rsid w:val="002C74E0"/>
    <w:rsid w:val="002D0105"/>
    <w:rsid w:val="002D0C72"/>
    <w:rsid w:val="002D113D"/>
    <w:rsid w:val="002D13B3"/>
    <w:rsid w:val="002D1501"/>
    <w:rsid w:val="002D17F5"/>
    <w:rsid w:val="002D190C"/>
    <w:rsid w:val="002D1DBA"/>
    <w:rsid w:val="002D2084"/>
    <w:rsid w:val="002D27C0"/>
    <w:rsid w:val="002D2879"/>
    <w:rsid w:val="002D3069"/>
    <w:rsid w:val="002D36E3"/>
    <w:rsid w:val="002D3AAE"/>
    <w:rsid w:val="002D4659"/>
    <w:rsid w:val="002D4ED0"/>
    <w:rsid w:val="002D6534"/>
    <w:rsid w:val="002D6753"/>
    <w:rsid w:val="002D695F"/>
    <w:rsid w:val="002D6AC7"/>
    <w:rsid w:val="002D74BF"/>
    <w:rsid w:val="002D78D9"/>
    <w:rsid w:val="002D7C93"/>
    <w:rsid w:val="002E0540"/>
    <w:rsid w:val="002E13E9"/>
    <w:rsid w:val="002E1865"/>
    <w:rsid w:val="002E195C"/>
    <w:rsid w:val="002E1BDC"/>
    <w:rsid w:val="002E1CD5"/>
    <w:rsid w:val="002E2828"/>
    <w:rsid w:val="002E32F7"/>
    <w:rsid w:val="002E3B95"/>
    <w:rsid w:val="002E3D7E"/>
    <w:rsid w:val="002E493A"/>
    <w:rsid w:val="002E50F4"/>
    <w:rsid w:val="002E5162"/>
    <w:rsid w:val="002E5D35"/>
    <w:rsid w:val="002E5D98"/>
    <w:rsid w:val="002E608B"/>
    <w:rsid w:val="002E6D08"/>
    <w:rsid w:val="002E6D68"/>
    <w:rsid w:val="002F00CA"/>
    <w:rsid w:val="002F0C30"/>
    <w:rsid w:val="002F1153"/>
    <w:rsid w:val="002F2BCC"/>
    <w:rsid w:val="002F3D12"/>
    <w:rsid w:val="002F46F5"/>
    <w:rsid w:val="002F4815"/>
    <w:rsid w:val="002F4C1D"/>
    <w:rsid w:val="002F4E25"/>
    <w:rsid w:val="002F5203"/>
    <w:rsid w:val="002F5845"/>
    <w:rsid w:val="002F5E53"/>
    <w:rsid w:val="002F618C"/>
    <w:rsid w:val="002F653A"/>
    <w:rsid w:val="002F6A2E"/>
    <w:rsid w:val="002F6A45"/>
    <w:rsid w:val="002F6ACF"/>
    <w:rsid w:val="002F6B09"/>
    <w:rsid w:val="002F6B69"/>
    <w:rsid w:val="002F6F18"/>
    <w:rsid w:val="003002AC"/>
    <w:rsid w:val="003005C2"/>
    <w:rsid w:val="0030068B"/>
    <w:rsid w:val="00300972"/>
    <w:rsid w:val="00300A51"/>
    <w:rsid w:val="00300C96"/>
    <w:rsid w:val="00301186"/>
    <w:rsid w:val="0030199E"/>
    <w:rsid w:val="00301A14"/>
    <w:rsid w:val="00301B6B"/>
    <w:rsid w:val="003023B5"/>
    <w:rsid w:val="003028B0"/>
    <w:rsid w:val="00302FEE"/>
    <w:rsid w:val="003030DD"/>
    <w:rsid w:val="00303537"/>
    <w:rsid w:val="003039CA"/>
    <w:rsid w:val="00303E2A"/>
    <w:rsid w:val="0030416A"/>
    <w:rsid w:val="00304420"/>
    <w:rsid w:val="00305403"/>
    <w:rsid w:val="00305887"/>
    <w:rsid w:val="003065DC"/>
    <w:rsid w:val="003068D6"/>
    <w:rsid w:val="0030707F"/>
    <w:rsid w:val="00307342"/>
    <w:rsid w:val="00307666"/>
    <w:rsid w:val="003078D2"/>
    <w:rsid w:val="003079D7"/>
    <w:rsid w:val="00307F3E"/>
    <w:rsid w:val="003100E0"/>
    <w:rsid w:val="003105FA"/>
    <w:rsid w:val="003106DF"/>
    <w:rsid w:val="00310DCC"/>
    <w:rsid w:val="00311372"/>
    <w:rsid w:val="00311630"/>
    <w:rsid w:val="003116B1"/>
    <w:rsid w:val="00311C5D"/>
    <w:rsid w:val="003137D8"/>
    <w:rsid w:val="00313DC0"/>
    <w:rsid w:val="00314132"/>
    <w:rsid w:val="00314380"/>
    <w:rsid w:val="00314CF8"/>
    <w:rsid w:val="0031557D"/>
    <w:rsid w:val="0031601D"/>
    <w:rsid w:val="0031602B"/>
    <w:rsid w:val="003164B5"/>
    <w:rsid w:val="00316B07"/>
    <w:rsid w:val="00316F60"/>
    <w:rsid w:val="00316FE2"/>
    <w:rsid w:val="0031757F"/>
    <w:rsid w:val="00317B2A"/>
    <w:rsid w:val="003201AE"/>
    <w:rsid w:val="0032034A"/>
    <w:rsid w:val="00320615"/>
    <w:rsid w:val="00320F1B"/>
    <w:rsid w:val="00322219"/>
    <w:rsid w:val="0032349A"/>
    <w:rsid w:val="00323614"/>
    <w:rsid w:val="003237D9"/>
    <w:rsid w:val="00323847"/>
    <w:rsid w:val="00323CE5"/>
    <w:rsid w:val="00323D9D"/>
    <w:rsid w:val="003244B4"/>
    <w:rsid w:val="0032528D"/>
    <w:rsid w:val="003252AE"/>
    <w:rsid w:val="003259E2"/>
    <w:rsid w:val="0032606B"/>
    <w:rsid w:val="0032696E"/>
    <w:rsid w:val="00326BBD"/>
    <w:rsid w:val="00326CAF"/>
    <w:rsid w:val="003270AD"/>
    <w:rsid w:val="00327106"/>
    <w:rsid w:val="0032725D"/>
    <w:rsid w:val="0032761E"/>
    <w:rsid w:val="00327B18"/>
    <w:rsid w:val="00327F09"/>
    <w:rsid w:val="00330A3E"/>
    <w:rsid w:val="00331539"/>
    <w:rsid w:val="0033281E"/>
    <w:rsid w:val="00332A8A"/>
    <w:rsid w:val="00333AF5"/>
    <w:rsid w:val="00333C37"/>
    <w:rsid w:val="00333E9C"/>
    <w:rsid w:val="0033453F"/>
    <w:rsid w:val="003352B4"/>
    <w:rsid w:val="00336223"/>
    <w:rsid w:val="003362C8"/>
    <w:rsid w:val="0033666F"/>
    <w:rsid w:val="00336ACF"/>
    <w:rsid w:val="00336DE9"/>
    <w:rsid w:val="00336E93"/>
    <w:rsid w:val="00337323"/>
    <w:rsid w:val="00337622"/>
    <w:rsid w:val="00337D6B"/>
    <w:rsid w:val="00337F0E"/>
    <w:rsid w:val="00340C5E"/>
    <w:rsid w:val="003414D4"/>
    <w:rsid w:val="003414FD"/>
    <w:rsid w:val="0034172A"/>
    <w:rsid w:val="003418AC"/>
    <w:rsid w:val="003419DA"/>
    <w:rsid w:val="0034262E"/>
    <w:rsid w:val="00343051"/>
    <w:rsid w:val="00343BCC"/>
    <w:rsid w:val="00343CC6"/>
    <w:rsid w:val="00344557"/>
    <w:rsid w:val="0034510D"/>
    <w:rsid w:val="00345184"/>
    <w:rsid w:val="003454D2"/>
    <w:rsid w:val="00345903"/>
    <w:rsid w:val="0034600D"/>
    <w:rsid w:val="003461DE"/>
    <w:rsid w:val="0034662F"/>
    <w:rsid w:val="00346D57"/>
    <w:rsid w:val="00347B08"/>
    <w:rsid w:val="003502A6"/>
    <w:rsid w:val="00350381"/>
    <w:rsid w:val="00350C2A"/>
    <w:rsid w:val="0035163A"/>
    <w:rsid w:val="00351C1C"/>
    <w:rsid w:val="00351D19"/>
    <w:rsid w:val="0035230A"/>
    <w:rsid w:val="00352541"/>
    <w:rsid w:val="003525F1"/>
    <w:rsid w:val="0035269F"/>
    <w:rsid w:val="00352C46"/>
    <w:rsid w:val="0035305F"/>
    <w:rsid w:val="003535CF"/>
    <w:rsid w:val="00353629"/>
    <w:rsid w:val="00353DCF"/>
    <w:rsid w:val="00354312"/>
    <w:rsid w:val="00355574"/>
    <w:rsid w:val="00355D09"/>
    <w:rsid w:val="00357B2D"/>
    <w:rsid w:val="00357C01"/>
    <w:rsid w:val="00357D99"/>
    <w:rsid w:val="00360818"/>
    <w:rsid w:val="00360DE7"/>
    <w:rsid w:val="00360FCE"/>
    <w:rsid w:val="00361081"/>
    <w:rsid w:val="00361380"/>
    <w:rsid w:val="00362458"/>
    <w:rsid w:val="003629A2"/>
    <w:rsid w:val="00362B31"/>
    <w:rsid w:val="00362D57"/>
    <w:rsid w:val="00363597"/>
    <w:rsid w:val="003653FF"/>
    <w:rsid w:val="00366460"/>
    <w:rsid w:val="003666CC"/>
    <w:rsid w:val="003669E2"/>
    <w:rsid w:val="00366A03"/>
    <w:rsid w:val="00367258"/>
    <w:rsid w:val="00367A28"/>
    <w:rsid w:val="00367E7E"/>
    <w:rsid w:val="00370809"/>
    <w:rsid w:val="00370B34"/>
    <w:rsid w:val="00370C2E"/>
    <w:rsid w:val="00370E78"/>
    <w:rsid w:val="003718E2"/>
    <w:rsid w:val="00372484"/>
    <w:rsid w:val="00372E66"/>
    <w:rsid w:val="0037323A"/>
    <w:rsid w:val="00373F03"/>
    <w:rsid w:val="003752BF"/>
    <w:rsid w:val="00375A99"/>
    <w:rsid w:val="00375C3E"/>
    <w:rsid w:val="00375C4A"/>
    <w:rsid w:val="00376A89"/>
    <w:rsid w:val="00376BEE"/>
    <w:rsid w:val="00377039"/>
    <w:rsid w:val="00377D83"/>
    <w:rsid w:val="00377E51"/>
    <w:rsid w:val="0038061B"/>
    <w:rsid w:val="00380775"/>
    <w:rsid w:val="00380FE5"/>
    <w:rsid w:val="00381080"/>
    <w:rsid w:val="003811CC"/>
    <w:rsid w:val="0038135B"/>
    <w:rsid w:val="00381407"/>
    <w:rsid w:val="00381455"/>
    <w:rsid w:val="003814B2"/>
    <w:rsid w:val="003816AB"/>
    <w:rsid w:val="00381AFE"/>
    <w:rsid w:val="0038226C"/>
    <w:rsid w:val="0038282F"/>
    <w:rsid w:val="00382A4B"/>
    <w:rsid w:val="003833BA"/>
    <w:rsid w:val="00383A44"/>
    <w:rsid w:val="00383C3B"/>
    <w:rsid w:val="003842E4"/>
    <w:rsid w:val="003844E0"/>
    <w:rsid w:val="00384770"/>
    <w:rsid w:val="003847B7"/>
    <w:rsid w:val="00384A13"/>
    <w:rsid w:val="0038512B"/>
    <w:rsid w:val="003853E2"/>
    <w:rsid w:val="00385635"/>
    <w:rsid w:val="003857DA"/>
    <w:rsid w:val="003858E9"/>
    <w:rsid w:val="003859A8"/>
    <w:rsid w:val="00385B5B"/>
    <w:rsid w:val="00385DA5"/>
    <w:rsid w:val="0038659D"/>
    <w:rsid w:val="0038693D"/>
    <w:rsid w:val="00386CFE"/>
    <w:rsid w:val="003870F1"/>
    <w:rsid w:val="00387617"/>
    <w:rsid w:val="00390CD7"/>
    <w:rsid w:val="003917BC"/>
    <w:rsid w:val="00391D80"/>
    <w:rsid w:val="00392ECA"/>
    <w:rsid w:val="00393A8D"/>
    <w:rsid w:val="0039644B"/>
    <w:rsid w:val="00396E9B"/>
    <w:rsid w:val="003975E7"/>
    <w:rsid w:val="0039766F"/>
    <w:rsid w:val="00397F73"/>
    <w:rsid w:val="003A053E"/>
    <w:rsid w:val="003A074E"/>
    <w:rsid w:val="003A0964"/>
    <w:rsid w:val="003A1166"/>
    <w:rsid w:val="003A163F"/>
    <w:rsid w:val="003A1B80"/>
    <w:rsid w:val="003A2130"/>
    <w:rsid w:val="003A2DF1"/>
    <w:rsid w:val="003A333C"/>
    <w:rsid w:val="003A465F"/>
    <w:rsid w:val="003A49C4"/>
    <w:rsid w:val="003A49FC"/>
    <w:rsid w:val="003A4A2C"/>
    <w:rsid w:val="003A4A59"/>
    <w:rsid w:val="003A4BE8"/>
    <w:rsid w:val="003A55A5"/>
    <w:rsid w:val="003A6A56"/>
    <w:rsid w:val="003A6CB4"/>
    <w:rsid w:val="003A7230"/>
    <w:rsid w:val="003A7C28"/>
    <w:rsid w:val="003A7CB7"/>
    <w:rsid w:val="003B0379"/>
    <w:rsid w:val="003B037C"/>
    <w:rsid w:val="003B0687"/>
    <w:rsid w:val="003B075E"/>
    <w:rsid w:val="003B07ED"/>
    <w:rsid w:val="003B08CC"/>
    <w:rsid w:val="003B098B"/>
    <w:rsid w:val="003B107A"/>
    <w:rsid w:val="003B15C1"/>
    <w:rsid w:val="003B1F71"/>
    <w:rsid w:val="003B2537"/>
    <w:rsid w:val="003B2A3D"/>
    <w:rsid w:val="003B2D5D"/>
    <w:rsid w:val="003B3B60"/>
    <w:rsid w:val="003B3D8C"/>
    <w:rsid w:val="003B3F9E"/>
    <w:rsid w:val="003B44FD"/>
    <w:rsid w:val="003B46C9"/>
    <w:rsid w:val="003B48F2"/>
    <w:rsid w:val="003B51B4"/>
    <w:rsid w:val="003B52B9"/>
    <w:rsid w:val="003B54F9"/>
    <w:rsid w:val="003B553E"/>
    <w:rsid w:val="003B6170"/>
    <w:rsid w:val="003B6311"/>
    <w:rsid w:val="003B6594"/>
    <w:rsid w:val="003B666C"/>
    <w:rsid w:val="003B6816"/>
    <w:rsid w:val="003B68BA"/>
    <w:rsid w:val="003B68E7"/>
    <w:rsid w:val="003B7AAE"/>
    <w:rsid w:val="003B7E12"/>
    <w:rsid w:val="003B7FBC"/>
    <w:rsid w:val="003C07A6"/>
    <w:rsid w:val="003C08EE"/>
    <w:rsid w:val="003C0DA3"/>
    <w:rsid w:val="003C1A01"/>
    <w:rsid w:val="003C1D10"/>
    <w:rsid w:val="003C1D6E"/>
    <w:rsid w:val="003C1E53"/>
    <w:rsid w:val="003C32E8"/>
    <w:rsid w:val="003C35ED"/>
    <w:rsid w:val="003C3731"/>
    <w:rsid w:val="003C396D"/>
    <w:rsid w:val="003C3B36"/>
    <w:rsid w:val="003C3B6D"/>
    <w:rsid w:val="003C3D62"/>
    <w:rsid w:val="003C43C2"/>
    <w:rsid w:val="003C47D2"/>
    <w:rsid w:val="003C4955"/>
    <w:rsid w:val="003C529E"/>
    <w:rsid w:val="003C5929"/>
    <w:rsid w:val="003C67FF"/>
    <w:rsid w:val="003C6A6E"/>
    <w:rsid w:val="003C6BAC"/>
    <w:rsid w:val="003C6E4F"/>
    <w:rsid w:val="003C72E6"/>
    <w:rsid w:val="003C75F4"/>
    <w:rsid w:val="003C785F"/>
    <w:rsid w:val="003C78F6"/>
    <w:rsid w:val="003C7EC7"/>
    <w:rsid w:val="003C7F63"/>
    <w:rsid w:val="003D0011"/>
    <w:rsid w:val="003D0DBC"/>
    <w:rsid w:val="003D1004"/>
    <w:rsid w:val="003D1190"/>
    <w:rsid w:val="003D25EE"/>
    <w:rsid w:val="003D26BC"/>
    <w:rsid w:val="003D2F12"/>
    <w:rsid w:val="003D3297"/>
    <w:rsid w:val="003D3B19"/>
    <w:rsid w:val="003D3CC8"/>
    <w:rsid w:val="003D3D98"/>
    <w:rsid w:val="003D4015"/>
    <w:rsid w:val="003D48C6"/>
    <w:rsid w:val="003D4B46"/>
    <w:rsid w:val="003D4D32"/>
    <w:rsid w:val="003D587A"/>
    <w:rsid w:val="003D5EE3"/>
    <w:rsid w:val="003D639D"/>
    <w:rsid w:val="003D6F89"/>
    <w:rsid w:val="003E01F6"/>
    <w:rsid w:val="003E0630"/>
    <w:rsid w:val="003E06F4"/>
    <w:rsid w:val="003E0809"/>
    <w:rsid w:val="003E0816"/>
    <w:rsid w:val="003E0951"/>
    <w:rsid w:val="003E0A17"/>
    <w:rsid w:val="003E14C9"/>
    <w:rsid w:val="003E1608"/>
    <w:rsid w:val="003E1C3F"/>
    <w:rsid w:val="003E1E41"/>
    <w:rsid w:val="003E1FA1"/>
    <w:rsid w:val="003E222D"/>
    <w:rsid w:val="003E2A21"/>
    <w:rsid w:val="003E2B8B"/>
    <w:rsid w:val="003E2E99"/>
    <w:rsid w:val="003E340A"/>
    <w:rsid w:val="003E3483"/>
    <w:rsid w:val="003E36F3"/>
    <w:rsid w:val="003E3F8D"/>
    <w:rsid w:val="003E43F0"/>
    <w:rsid w:val="003E4AC5"/>
    <w:rsid w:val="003E4D4F"/>
    <w:rsid w:val="003E4E6B"/>
    <w:rsid w:val="003E5D50"/>
    <w:rsid w:val="003E5FA9"/>
    <w:rsid w:val="003E649E"/>
    <w:rsid w:val="003E67AD"/>
    <w:rsid w:val="003E6865"/>
    <w:rsid w:val="003E75B8"/>
    <w:rsid w:val="003E7E54"/>
    <w:rsid w:val="003F01B3"/>
    <w:rsid w:val="003F0A9C"/>
    <w:rsid w:val="003F0B27"/>
    <w:rsid w:val="003F0C08"/>
    <w:rsid w:val="003F3BE8"/>
    <w:rsid w:val="003F4056"/>
    <w:rsid w:val="003F439B"/>
    <w:rsid w:val="003F4BF6"/>
    <w:rsid w:val="003F4F9B"/>
    <w:rsid w:val="003F5380"/>
    <w:rsid w:val="003F601C"/>
    <w:rsid w:val="003F6DBC"/>
    <w:rsid w:val="0040023D"/>
    <w:rsid w:val="004003DB"/>
    <w:rsid w:val="00400589"/>
    <w:rsid w:val="00400D16"/>
    <w:rsid w:val="00400D34"/>
    <w:rsid w:val="00401AC3"/>
    <w:rsid w:val="00401DB1"/>
    <w:rsid w:val="004020E3"/>
    <w:rsid w:val="00402C95"/>
    <w:rsid w:val="00403419"/>
    <w:rsid w:val="00403438"/>
    <w:rsid w:val="00403856"/>
    <w:rsid w:val="00403D98"/>
    <w:rsid w:val="004045ED"/>
    <w:rsid w:val="00404F0E"/>
    <w:rsid w:val="004053B7"/>
    <w:rsid w:val="004058DA"/>
    <w:rsid w:val="00406373"/>
    <w:rsid w:val="00406DEC"/>
    <w:rsid w:val="00407042"/>
    <w:rsid w:val="004071FB"/>
    <w:rsid w:val="004073B9"/>
    <w:rsid w:val="00407789"/>
    <w:rsid w:val="004111F7"/>
    <w:rsid w:val="00411753"/>
    <w:rsid w:val="004119C7"/>
    <w:rsid w:val="00411B5F"/>
    <w:rsid w:val="0041221B"/>
    <w:rsid w:val="004126E0"/>
    <w:rsid w:val="00412CCF"/>
    <w:rsid w:val="00412E48"/>
    <w:rsid w:val="004135C7"/>
    <w:rsid w:val="00413A2E"/>
    <w:rsid w:val="00414045"/>
    <w:rsid w:val="004150A2"/>
    <w:rsid w:val="00415EF1"/>
    <w:rsid w:val="004171E2"/>
    <w:rsid w:val="00417701"/>
    <w:rsid w:val="004207F6"/>
    <w:rsid w:val="00420D3F"/>
    <w:rsid w:val="00421608"/>
    <w:rsid w:val="00421679"/>
    <w:rsid w:val="00421699"/>
    <w:rsid w:val="0042193D"/>
    <w:rsid w:val="00421E88"/>
    <w:rsid w:val="00422139"/>
    <w:rsid w:val="00422331"/>
    <w:rsid w:val="00422F2C"/>
    <w:rsid w:val="0042384E"/>
    <w:rsid w:val="00424180"/>
    <w:rsid w:val="004242C9"/>
    <w:rsid w:val="004249CA"/>
    <w:rsid w:val="00424A7D"/>
    <w:rsid w:val="00424ED9"/>
    <w:rsid w:val="0042534B"/>
    <w:rsid w:val="0042550A"/>
    <w:rsid w:val="004275CF"/>
    <w:rsid w:val="00427DDF"/>
    <w:rsid w:val="00430532"/>
    <w:rsid w:val="00430763"/>
    <w:rsid w:val="00430AAB"/>
    <w:rsid w:val="00430EB8"/>
    <w:rsid w:val="0043178A"/>
    <w:rsid w:val="00431D85"/>
    <w:rsid w:val="00432348"/>
    <w:rsid w:val="00433025"/>
    <w:rsid w:val="00433159"/>
    <w:rsid w:val="004332D8"/>
    <w:rsid w:val="00433B60"/>
    <w:rsid w:val="00433B95"/>
    <w:rsid w:val="0043523E"/>
    <w:rsid w:val="00436E15"/>
    <w:rsid w:val="00436FAE"/>
    <w:rsid w:val="004370BC"/>
    <w:rsid w:val="00437267"/>
    <w:rsid w:val="0043743F"/>
    <w:rsid w:val="0044079F"/>
    <w:rsid w:val="00440D24"/>
    <w:rsid w:val="0044119C"/>
    <w:rsid w:val="00441394"/>
    <w:rsid w:val="004415CF"/>
    <w:rsid w:val="0044185E"/>
    <w:rsid w:val="00442096"/>
    <w:rsid w:val="004425A9"/>
    <w:rsid w:val="00443DDD"/>
    <w:rsid w:val="0044455B"/>
    <w:rsid w:val="0044530B"/>
    <w:rsid w:val="004454C6"/>
    <w:rsid w:val="004457BE"/>
    <w:rsid w:val="004459CA"/>
    <w:rsid w:val="00445AC3"/>
    <w:rsid w:val="004467D3"/>
    <w:rsid w:val="00446A0B"/>
    <w:rsid w:val="004475B5"/>
    <w:rsid w:val="00447858"/>
    <w:rsid w:val="00447996"/>
    <w:rsid w:val="00447DE4"/>
    <w:rsid w:val="0045035B"/>
    <w:rsid w:val="004521B2"/>
    <w:rsid w:val="004524AA"/>
    <w:rsid w:val="00452811"/>
    <w:rsid w:val="00452D6C"/>
    <w:rsid w:val="00455769"/>
    <w:rsid w:val="00456153"/>
    <w:rsid w:val="004569E1"/>
    <w:rsid w:val="004569F5"/>
    <w:rsid w:val="00456BFD"/>
    <w:rsid w:val="00456F2A"/>
    <w:rsid w:val="00457039"/>
    <w:rsid w:val="00457058"/>
    <w:rsid w:val="004576E5"/>
    <w:rsid w:val="00460662"/>
    <w:rsid w:val="004606BB"/>
    <w:rsid w:val="0046117B"/>
    <w:rsid w:val="0046196E"/>
    <w:rsid w:val="00461D13"/>
    <w:rsid w:val="00462617"/>
    <w:rsid w:val="00462751"/>
    <w:rsid w:val="004627C1"/>
    <w:rsid w:val="00462EB1"/>
    <w:rsid w:val="0046342E"/>
    <w:rsid w:val="004634B3"/>
    <w:rsid w:val="0046354E"/>
    <w:rsid w:val="0046383D"/>
    <w:rsid w:val="00464958"/>
    <w:rsid w:val="00464BC4"/>
    <w:rsid w:val="004650D1"/>
    <w:rsid w:val="00465D7E"/>
    <w:rsid w:val="00465EBB"/>
    <w:rsid w:val="00466AC9"/>
    <w:rsid w:val="00467338"/>
    <w:rsid w:val="0046756F"/>
    <w:rsid w:val="004700D0"/>
    <w:rsid w:val="00471008"/>
    <w:rsid w:val="00471E1F"/>
    <w:rsid w:val="00471E2D"/>
    <w:rsid w:val="00471E52"/>
    <w:rsid w:val="004722D6"/>
    <w:rsid w:val="00472432"/>
    <w:rsid w:val="004724A3"/>
    <w:rsid w:val="004724F3"/>
    <w:rsid w:val="00473933"/>
    <w:rsid w:val="00473CE8"/>
    <w:rsid w:val="00474239"/>
    <w:rsid w:val="00474C14"/>
    <w:rsid w:val="00475028"/>
    <w:rsid w:val="0047544A"/>
    <w:rsid w:val="00475510"/>
    <w:rsid w:val="00475744"/>
    <w:rsid w:val="00475FFE"/>
    <w:rsid w:val="00476343"/>
    <w:rsid w:val="00476365"/>
    <w:rsid w:val="00476B19"/>
    <w:rsid w:val="00476EE2"/>
    <w:rsid w:val="0047700C"/>
    <w:rsid w:val="00477303"/>
    <w:rsid w:val="004774FF"/>
    <w:rsid w:val="0047757C"/>
    <w:rsid w:val="00477EA1"/>
    <w:rsid w:val="00477EA5"/>
    <w:rsid w:val="0048002A"/>
    <w:rsid w:val="004806B7"/>
    <w:rsid w:val="00480851"/>
    <w:rsid w:val="00480EC2"/>
    <w:rsid w:val="00481E22"/>
    <w:rsid w:val="00482AC0"/>
    <w:rsid w:val="00482DB8"/>
    <w:rsid w:val="00482E44"/>
    <w:rsid w:val="0048315E"/>
    <w:rsid w:val="004833BA"/>
    <w:rsid w:val="004844DE"/>
    <w:rsid w:val="00484897"/>
    <w:rsid w:val="00484B92"/>
    <w:rsid w:val="00484FAD"/>
    <w:rsid w:val="00485076"/>
    <w:rsid w:val="00485203"/>
    <w:rsid w:val="00485957"/>
    <w:rsid w:val="00485CC9"/>
    <w:rsid w:val="0048620A"/>
    <w:rsid w:val="004872B1"/>
    <w:rsid w:val="0048795C"/>
    <w:rsid w:val="00487D27"/>
    <w:rsid w:val="004900AB"/>
    <w:rsid w:val="004905AD"/>
    <w:rsid w:val="00490DE3"/>
    <w:rsid w:val="00490FF3"/>
    <w:rsid w:val="00491155"/>
    <w:rsid w:val="00491883"/>
    <w:rsid w:val="00492392"/>
    <w:rsid w:val="00494489"/>
    <w:rsid w:val="00494A39"/>
    <w:rsid w:val="00495BAA"/>
    <w:rsid w:val="00495CF5"/>
    <w:rsid w:val="004962B8"/>
    <w:rsid w:val="0049717E"/>
    <w:rsid w:val="00497D00"/>
    <w:rsid w:val="004A0F6A"/>
    <w:rsid w:val="004A0F6F"/>
    <w:rsid w:val="004A1569"/>
    <w:rsid w:val="004A16E6"/>
    <w:rsid w:val="004A175B"/>
    <w:rsid w:val="004A1970"/>
    <w:rsid w:val="004A1FBC"/>
    <w:rsid w:val="004A2225"/>
    <w:rsid w:val="004A27B5"/>
    <w:rsid w:val="004A2F4D"/>
    <w:rsid w:val="004A381D"/>
    <w:rsid w:val="004A3A48"/>
    <w:rsid w:val="004A4407"/>
    <w:rsid w:val="004A4883"/>
    <w:rsid w:val="004A491F"/>
    <w:rsid w:val="004A4978"/>
    <w:rsid w:val="004A502B"/>
    <w:rsid w:val="004A5488"/>
    <w:rsid w:val="004A55D2"/>
    <w:rsid w:val="004A5B4D"/>
    <w:rsid w:val="004A5CBB"/>
    <w:rsid w:val="004A5CEC"/>
    <w:rsid w:val="004A5D5F"/>
    <w:rsid w:val="004A6284"/>
    <w:rsid w:val="004A637A"/>
    <w:rsid w:val="004A6390"/>
    <w:rsid w:val="004A6FB4"/>
    <w:rsid w:val="004A75EF"/>
    <w:rsid w:val="004A7F2C"/>
    <w:rsid w:val="004B0327"/>
    <w:rsid w:val="004B03B3"/>
    <w:rsid w:val="004B04F9"/>
    <w:rsid w:val="004B070C"/>
    <w:rsid w:val="004B0A04"/>
    <w:rsid w:val="004B119B"/>
    <w:rsid w:val="004B16CA"/>
    <w:rsid w:val="004B1BB8"/>
    <w:rsid w:val="004B1D16"/>
    <w:rsid w:val="004B2409"/>
    <w:rsid w:val="004B255D"/>
    <w:rsid w:val="004B2960"/>
    <w:rsid w:val="004B37D1"/>
    <w:rsid w:val="004B3BCE"/>
    <w:rsid w:val="004B4450"/>
    <w:rsid w:val="004B44E3"/>
    <w:rsid w:val="004B5966"/>
    <w:rsid w:val="004B5A07"/>
    <w:rsid w:val="004B6356"/>
    <w:rsid w:val="004B6DA0"/>
    <w:rsid w:val="004B782C"/>
    <w:rsid w:val="004B7B6B"/>
    <w:rsid w:val="004B7DA8"/>
    <w:rsid w:val="004C00EE"/>
    <w:rsid w:val="004C01D1"/>
    <w:rsid w:val="004C05DA"/>
    <w:rsid w:val="004C0614"/>
    <w:rsid w:val="004C088A"/>
    <w:rsid w:val="004C0AB5"/>
    <w:rsid w:val="004C0B95"/>
    <w:rsid w:val="004C11A0"/>
    <w:rsid w:val="004C167C"/>
    <w:rsid w:val="004C1F71"/>
    <w:rsid w:val="004C1FC7"/>
    <w:rsid w:val="004C20B5"/>
    <w:rsid w:val="004C217E"/>
    <w:rsid w:val="004C2C41"/>
    <w:rsid w:val="004C2DDE"/>
    <w:rsid w:val="004C3582"/>
    <w:rsid w:val="004C49C9"/>
    <w:rsid w:val="004C4B7A"/>
    <w:rsid w:val="004C505B"/>
    <w:rsid w:val="004C5B9E"/>
    <w:rsid w:val="004C7103"/>
    <w:rsid w:val="004C79B1"/>
    <w:rsid w:val="004C7ACA"/>
    <w:rsid w:val="004C7C08"/>
    <w:rsid w:val="004C7F92"/>
    <w:rsid w:val="004D0C55"/>
    <w:rsid w:val="004D0E29"/>
    <w:rsid w:val="004D136E"/>
    <w:rsid w:val="004D1807"/>
    <w:rsid w:val="004D188C"/>
    <w:rsid w:val="004D1F11"/>
    <w:rsid w:val="004D223C"/>
    <w:rsid w:val="004D27CA"/>
    <w:rsid w:val="004D291B"/>
    <w:rsid w:val="004D2BDD"/>
    <w:rsid w:val="004D2BDE"/>
    <w:rsid w:val="004D2C2E"/>
    <w:rsid w:val="004D4329"/>
    <w:rsid w:val="004D43FD"/>
    <w:rsid w:val="004D4940"/>
    <w:rsid w:val="004D4FDF"/>
    <w:rsid w:val="004D5253"/>
    <w:rsid w:val="004D56AD"/>
    <w:rsid w:val="004D5BC9"/>
    <w:rsid w:val="004D62F0"/>
    <w:rsid w:val="004D6BB7"/>
    <w:rsid w:val="004D6FE8"/>
    <w:rsid w:val="004D734D"/>
    <w:rsid w:val="004E0326"/>
    <w:rsid w:val="004E0553"/>
    <w:rsid w:val="004E0564"/>
    <w:rsid w:val="004E0AD9"/>
    <w:rsid w:val="004E1E8E"/>
    <w:rsid w:val="004E23FA"/>
    <w:rsid w:val="004E2D27"/>
    <w:rsid w:val="004E304E"/>
    <w:rsid w:val="004E3550"/>
    <w:rsid w:val="004E384E"/>
    <w:rsid w:val="004E4746"/>
    <w:rsid w:val="004E48C7"/>
    <w:rsid w:val="004E5C39"/>
    <w:rsid w:val="004E5C57"/>
    <w:rsid w:val="004E5EE9"/>
    <w:rsid w:val="004E5F3F"/>
    <w:rsid w:val="004E65B6"/>
    <w:rsid w:val="004E7603"/>
    <w:rsid w:val="004E7835"/>
    <w:rsid w:val="004E7D9E"/>
    <w:rsid w:val="004F016B"/>
    <w:rsid w:val="004F0179"/>
    <w:rsid w:val="004F02AA"/>
    <w:rsid w:val="004F0C0F"/>
    <w:rsid w:val="004F0D7B"/>
    <w:rsid w:val="004F0D87"/>
    <w:rsid w:val="004F0EC5"/>
    <w:rsid w:val="004F10D6"/>
    <w:rsid w:val="004F11FF"/>
    <w:rsid w:val="004F1D93"/>
    <w:rsid w:val="004F26F1"/>
    <w:rsid w:val="004F30F0"/>
    <w:rsid w:val="004F3F8D"/>
    <w:rsid w:val="004F45E9"/>
    <w:rsid w:val="004F4893"/>
    <w:rsid w:val="004F4FE0"/>
    <w:rsid w:val="004F50B8"/>
    <w:rsid w:val="004F552F"/>
    <w:rsid w:val="004F5923"/>
    <w:rsid w:val="004F5AB7"/>
    <w:rsid w:val="004F5BF2"/>
    <w:rsid w:val="004F62C5"/>
    <w:rsid w:val="004F6AE7"/>
    <w:rsid w:val="004F76CF"/>
    <w:rsid w:val="00500313"/>
    <w:rsid w:val="0050034E"/>
    <w:rsid w:val="005006EF"/>
    <w:rsid w:val="00500E9B"/>
    <w:rsid w:val="00501F13"/>
    <w:rsid w:val="00502A3C"/>
    <w:rsid w:val="00502AEC"/>
    <w:rsid w:val="00502B30"/>
    <w:rsid w:val="00502B43"/>
    <w:rsid w:val="00502DB6"/>
    <w:rsid w:val="00502F03"/>
    <w:rsid w:val="00504A6E"/>
    <w:rsid w:val="00506076"/>
    <w:rsid w:val="00506144"/>
    <w:rsid w:val="005064FF"/>
    <w:rsid w:val="00506992"/>
    <w:rsid w:val="00506B59"/>
    <w:rsid w:val="00507561"/>
    <w:rsid w:val="0050759B"/>
    <w:rsid w:val="00507B47"/>
    <w:rsid w:val="00507DFF"/>
    <w:rsid w:val="005100C6"/>
    <w:rsid w:val="00510618"/>
    <w:rsid w:val="00511146"/>
    <w:rsid w:val="0051161B"/>
    <w:rsid w:val="0051198C"/>
    <w:rsid w:val="00511B0C"/>
    <w:rsid w:val="00511C87"/>
    <w:rsid w:val="00511F94"/>
    <w:rsid w:val="005123CA"/>
    <w:rsid w:val="00512C1A"/>
    <w:rsid w:val="00513001"/>
    <w:rsid w:val="005135D2"/>
    <w:rsid w:val="00513BA5"/>
    <w:rsid w:val="00513D2D"/>
    <w:rsid w:val="0051418A"/>
    <w:rsid w:val="005149E7"/>
    <w:rsid w:val="00514A77"/>
    <w:rsid w:val="00514B35"/>
    <w:rsid w:val="00514DDF"/>
    <w:rsid w:val="00514E87"/>
    <w:rsid w:val="00515241"/>
    <w:rsid w:val="005153CD"/>
    <w:rsid w:val="00515D96"/>
    <w:rsid w:val="005160FD"/>
    <w:rsid w:val="005167BB"/>
    <w:rsid w:val="00516921"/>
    <w:rsid w:val="00516C72"/>
    <w:rsid w:val="00517874"/>
    <w:rsid w:val="00517A21"/>
    <w:rsid w:val="00520171"/>
    <w:rsid w:val="00520851"/>
    <w:rsid w:val="005208EE"/>
    <w:rsid w:val="005209B8"/>
    <w:rsid w:val="00520E44"/>
    <w:rsid w:val="00521737"/>
    <w:rsid w:val="0052177E"/>
    <w:rsid w:val="00521953"/>
    <w:rsid w:val="00521CAB"/>
    <w:rsid w:val="00522016"/>
    <w:rsid w:val="00522600"/>
    <w:rsid w:val="005226B4"/>
    <w:rsid w:val="005228C6"/>
    <w:rsid w:val="00522AEE"/>
    <w:rsid w:val="00522EDC"/>
    <w:rsid w:val="0052319E"/>
    <w:rsid w:val="005236F2"/>
    <w:rsid w:val="0052384E"/>
    <w:rsid w:val="00523AA2"/>
    <w:rsid w:val="00524762"/>
    <w:rsid w:val="00525309"/>
    <w:rsid w:val="00525539"/>
    <w:rsid w:val="0052560D"/>
    <w:rsid w:val="005258D2"/>
    <w:rsid w:val="00525D09"/>
    <w:rsid w:val="00525DF9"/>
    <w:rsid w:val="0052613D"/>
    <w:rsid w:val="00526473"/>
    <w:rsid w:val="00526A1B"/>
    <w:rsid w:val="00526BCB"/>
    <w:rsid w:val="00526F04"/>
    <w:rsid w:val="005274B5"/>
    <w:rsid w:val="00527A9C"/>
    <w:rsid w:val="00527F23"/>
    <w:rsid w:val="00530BD1"/>
    <w:rsid w:val="00530D46"/>
    <w:rsid w:val="00531D80"/>
    <w:rsid w:val="00532066"/>
    <w:rsid w:val="00533492"/>
    <w:rsid w:val="00533E84"/>
    <w:rsid w:val="005340E5"/>
    <w:rsid w:val="00534D5F"/>
    <w:rsid w:val="00534E83"/>
    <w:rsid w:val="00534FB4"/>
    <w:rsid w:val="005359C7"/>
    <w:rsid w:val="00535CFF"/>
    <w:rsid w:val="00535DF8"/>
    <w:rsid w:val="00535F88"/>
    <w:rsid w:val="00537237"/>
    <w:rsid w:val="00537386"/>
    <w:rsid w:val="00537F58"/>
    <w:rsid w:val="00540E8A"/>
    <w:rsid w:val="00540FB4"/>
    <w:rsid w:val="00541745"/>
    <w:rsid w:val="00541BA7"/>
    <w:rsid w:val="00542A36"/>
    <w:rsid w:val="00542A8A"/>
    <w:rsid w:val="00543252"/>
    <w:rsid w:val="005436DD"/>
    <w:rsid w:val="00543A47"/>
    <w:rsid w:val="0054401D"/>
    <w:rsid w:val="00544237"/>
    <w:rsid w:val="00544278"/>
    <w:rsid w:val="00544514"/>
    <w:rsid w:val="00544769"/>
    <w:rsid w:val="00544B74"/>
    <w:rsid w:val="00544B88"/>
    <w:rsid w:val="00544FD0"/>
    <w:rsid w:val="00545439"/>
    <w:rsid w:val="005456CF"/>
    <w:rsid w:val="00545751"/>
    <w:rsid w:val="00545B69"/>
    <w:rsid w:val="00545C2C"/>
    <w:rsid w:val="0054631F"/>
    <w:rsid w:val="005463FE"/>
    <w:rsid w:val="00546CAD"/>
    <w:rsid w:val="005506F3"/>
    <w:rsid w:val="00550B2C"/>
    <w:rsid w:val="00550E21"/>
    <w:rsid w:val="005510E6"/>
    <w:rsid w:val="00551865"/>
    <w:rsid w:val="00551F37"/>
    <w:rsid w:val="00552BCB"/>
    <w:rsid w:val="00552CC1"/>
    <w:rsid w:val="00552D0D"/>
    <w:rsid w:val="005535FB"/>
    <w:rsid w:val="005544B7"/>
    <w:rsid w:val="005544FE"/>
    <w:rsid w:val="005555BD"/>
    <w:rsid w:val="005560BB"/>
    <w:rsid w:val="00556C08"/>
    <w:rsid w:val="00557279"/>
    <w:rsid w:val="00557E26"/>
    <w:rsid w:val="00560059"/>
    <w:rsid w:val="00560251"/>
    <w:rsid w:val="0056028B"/>
    <w:rsid w:val="0056047A"/>
    <w:rsid w:val="0056079A"/>
    <w:rsid w:val="00560C39"/>
    <w:rsid w:val="005620BA"/>
    <w:rsid w:val="0056211F"/>
    <w:rsid w:val="0056227C"/>
    <w:rsid w:val="005627D2"/>
    <w:rsid w:val="00562928"/>
    <w:rsid w:val="00562EBC"/>
    <w:rsid w:val="00563C39"/>
    <w:rsid w:val="00565102"/>
    <w:rsid w:val="00565539"/>
    <w:rsid w:val="00565807"/>
    <w:rsid w:val="00565BCC"/>
    <w:rsid w:val="00565D50"/>
    <w:rsid w:val="0056664C"/>
    <w:rsid w:val="005668DD"/>
    <w:rsid w:val="00566900"/>
    <w:rsid w:val="005673F4"/>
    <w:rsid w:val="00567A16"/>
    <w:rsid w:val="00570F06"/>
    <w:rsid w:val="00571169"/>
    <w:rsid w:val="00571221"/>
    <w:rsid w:val="00571B6E"/>
    <w:rsid w:val="00571B9B"/>
    <w:rsid w:val="00571D3D"/>
    <w:rsid w:val="00572114"/>
    <w:rsid w:val="00573452"/>
    <w:rsid w:val="00573F0F"/>
    <w:rsid w:val="005741B6"/>
    <w:rsid w:val="005746DC"/>
    <w:rsid w:val="00574724"/>
    <w:rsid w:val="00574A11"/>
    <w:rsid w:val="005750A0"/>
    <w:rsid w:val="005750F0"/>
    <w:rsid w:val="00575C81"/>
    <w:rsid w:val="00576654"/>
    <w:rsid w:val="00576712"/>
    <w:rsid w:val="00576A0D"/>
    <w:rsid w:val="00576B19"/>
    <w:rsid w:val="00576C22"/>
    <w:rsid w:val="00577AB7"/>
    <w:rsid w:val="00577E68"/>
    <w:rsid w:val="0058042D"/>
    <w:rsid w:val="00580460"/>
    <w:rsid w:val="00580B97"/>
    <w:rsid w:val="00580EF1"/>
    <w:rsid w:val="005811A3"/>
    <w:rsid w:val="005814CE"/>
    <w:rsid w:val="00581532"/>
    <w:rsid w:val="005815B9"/>
    <w:rsid w:val="00581D28"/>
    <w:rsid w:val="00582D32"/>
    <w:rsid w:val="00583121"/>
    <w:rsid w:val="00583283"/>
    <w:rsid w:val="0058340E"/>
    <w:rsid w:val="005834C8"/>
    <w:rsid w:val="005835C8"/>
    <w:rsid w:val="0058365A"/>
    <w:rsid w:val="00584569"/>
    <w:rsid w:val="00584DCF"/>
    <w:rsid w:val="00584F6A"/>
    <w:rsid w:val="005858BE"/>
    <w:rsid w:val="005862A2"/>
    <w:rsid w:val="005865C9"/>
    <w:rsid w:val="00587000"/>
    <w:rsid w:val="005870F2"/>
    <w:rsid w:val="0058747C"/>
    <w:rsid w:val="0058768A"/>
    <w:rsid w:val="00587A02"/>
    <w:rsid w:val="005908E3"/>
    <w:rsid w:val="00590D74"/>
    <w:rsid w:val="00590DF6"/>
    <w:rsid w:val="00591318"/>
    <w:rsid w:val="00591383"/>
    <w:rsid w:val="0059157E"/>
    <w:rsid w:val="00591FF8"/>
    <w:rsid w:val="0059290A"/>
    <w:rsid w:val="00592F7A"/>
    <w:rsid w:val="00593974"/>
    <w:rsid w:val="00593B6F"/>
    <w:rsid w:val="00593E6A"/>
    <w:rsid w:val="00593F6E"/>
    <w:rsid w:val="0059408E"/>
    <w:rsid w:val="00594A0A"/>
    <w:rsid w:val="00594B87"/>
    <w:rsid w:val="00594D79"/>
    <w:rsid w:val="005950DB"/>
    <w:rsid w:val="00595619"/>
    <w:rsid w:val="00595CD8"/>
    <w:rsid w:val="00595CF3"/>
    <w:rsid w:val="00595FCA"/>
    <w:rsid w:val="005962D6"/>
    <w:rsid w:val="005963EB"/>
    <w:rsid w:val="00597281"/>
    <w:rsid w:val="005A04AF"/>
    <w:rsid w:val="005A0D39"/>
    <w:rsid w:val="005A11B1"/>
    <w:rsid w:val="005A1585"/>
    <w:rsid w:val="005A2436"/>
    <w:rsid w:val="005A32F2"/>
    <w:rsid w:val="005A4FF8"/>
    <w:rsid w:val="005A51C9"/>
    <w:rsid w:val="005A5CCE"/>
    <w:rsid w:val="005A5E71"/>
    <w:rsid w:val="005A6078"/>
    <w:rsid w:val="005A6138"/>
    <w:rsid w:val="005A6E89"/>
    <w:rsid w:val="005A7E7B"/>
    <w:rsid w:val="005B0224"/>
    <w:rsid w:val="005B0AC3"/>
    <w:rsid w:val="005B0C95"/>
    <w:rsid w:val="005B0D16"/>
    <w:rsid w:val="005B0D86"/>
    <w:rsid w:val="005B0F77"/>
    <w:rsid w:val="005B12CB"/>
    <w:rsid w:val="005B1428"/>
    <w:rsid w:val="005B1D2C"/>
    <w:rsid w:val="005B21C9"/>
    <w:rsid w:val="005B2531"/>
    <w:rsid w:val="005B26A1"/>
    <w:rsid w:val="005B2AA7"/>
    <w:rsid w:val="005B2C92"/>
    <w:rsid w:val="005B32FC"/>
    <w:rsid w:val="005B3754"/>
    <w:rsid w:val="005B40AC"/>
    <w:rsid w:val="005B475A"/>
    <w:rsid w:val="005B506B"/>
    <w:rsid w:val="005B5907"/>
    <w:rsid w:val="005B5A69"/>
    <w:rsid w:val="005B5BF6"/>
    <w:rsid w:val="005B5CDA"/>
    <w:rsid w:val="005B6176"/>
    <w:rsid w:val="005B61FD"/>
    <w:rsid w:val="005B6A66"/>
    <w:rsid w:val="005B6B1A"/>
    <w:rsid w:val="005B6D3F"/>
    <w:rsid w:val="005B7BF9"/>
    <w:rsid w:val="005C01CD"/>
    <w:rsid w:val="005C0609"/>
    <w:rsid w:val="005C069B"/>
    <w:rsid w:val="005C0BF3"/>
    <w:rsid w:val="005C1381"/>
    <w:rsid w:val="005C1687"/>
    <w:rsid w:val="005C1C22"/>
    <w:rsid w:val="005C1F97"/>
    <w:rsid w:val="005C2394"/>
    <w:rsid w:val="005C2657"/>
    <w:rsid w:val="005C3259"/>
    <w:rsid w:val="005C33EA"/>
    <w:rsid w:val="005C375A"/>
    <w:rsid w:val="005C3997"/>
    <w:rsid w:val="005C3DC6"/>
    <w:rsid w:val="005C3F8A"/>
    <w:rsid w:val="005C3FA8"/>
    <w:rsid w:val="005C43DA"/>
    <w:rsid w:val="005C448F"/>
    <w:rsid w:val="005C4FEF"/>
    <w:rsid w:val="005C51D2"/>
    <w:rsid w:val="005C51EE"/>
    <w:rsid w:val="005C525F"/>
    <w:rsid w:val="005C5842"/>
    <w:rsid w:val="005C590E"/>
    <w:rsid w:val="005C61A2"/>
    <w:rsid w:val="005C6DAA"/>
    <w:rsid w:val="005C6FBD"/>
    <w:rsid w:val="005C70F2"/>
    <w:rsid w:val="005C7A2D"/>
    <w:rsid w:val="005C7E3B"/>
    <w:rsid w:val="005D01BF"/>
    <w:rsid w:val="005D0753"/>
    <w:rsid w:val="005D12CD"/>
    <w:rsid w:val="005D1602"/>
    <w:rsid w:val="005D1779"/>
    <w:rsid w:val="005D1BF2"/>
    <w:rsid w:val="005D20CA"/>
    <w:rsid w:val="005D20F2"/>
    <w:rsid w:val="005D21B0"/>
    <w:rsid w:val="005D22C8"/>
    <w:rsid w:val="005D24C3"/>
    <w:rsid w:val="005D28CB"/>
    <w:rsid w:val="005D2EE8"/>
    <w:rsid w:val="005D3694"/>
    <w:rsid w:val="005D3805"/>
    <w:rsid w:val="005D3A22"/>
    <w:rsid w:val="005D422C"/>
    <w:rsid w:val="005D43E1"/>
    <w:rsid w:val="005D4729"/>
    <w:rsid w:val="005D4DE1"/>
    <w:rsid w:val="005D5184"/>
    <w:rsid w:val="005D5259"/>
    <w:rsid w:val="005D56CF"/>
    <w:rsid w:val="005D5794"/>
    <w:rsid w:val="005D5BC9"/>
    <w:rsid w:val="005D7BF8"/>
    <w:rsid w:val="005D7F2E"/>
    <w:rsid w:val="005E00C8"/>
    <w:rsid w:val="005E0132"/>
    <w:rsid w:val="005E0B51"/>
    <w:rsid w:val="005E0CBA"/>
    <w:rsid w:val="005E0D37"/>
    <w:rsid w:val="005E100B"/>
    <w:rsid w:val="005E1331"/>
    <w:rsid w:val="005E2348"/>
    <w:rsid w:val="005E2BF2"/>
    <w:rsid w:val="005E4193"/>
    <w:rsid w:val="005E44D4"/>
    <w:rsid w:val="005E52BA"/>
    <w:rsid w:val="005E62B8"/>
    <w:rsid w:val="005E7DAE"/>
    <w:rsid w:val="005F00A5"/>
    <w:rsid w:val="005F033D"/>
    <w:rsid w:val="005F04D9"/>
    <w:rsid w:val="005F0900"/>
    <w:rsid w:val="005F0B1D"/>
    <w:rsid w:val="005F184C"/>
    <w:rsid w:val="005F1963"/>
    <w:rsid w:val="005F1DF9"/>
    <w:rsid w:val="005F2A04"/>
    <w:rsid w:val="005F2BA0"/>
    <w:rsid w:val="005F2EAE"/>
    <w:rsid w:val="005F309D"/>
    <w:rsid w:val="005F32D7"/>
    <w:rsid w:val="005F34E2"/>
    <w:rsid w:val="005F3AC7"/>
    <w:rsid w:val="005F3D44"/>
    <w:rsid w:val="005F46D6"/>
    <w:rsid w:val="005F5A62"/>
    <w:rsid w:val="005F5B1B"/>
    <w:rsid w:val="005F613E"/>
    <w:rsid w:val="005F629C"/>
    <w:rsid w:val="005F6984"/>
    <w:rsid w:val="005F6FF7"/>
    <w:rsid w:val="005F71E6"/>
    <w:rsid w:val="005F71ED"/>
    <w:rsid w:val="005F74A1"/>
    <w:rsid w:val="005F7F20"/>
    <w:rsid w:val="005F7F57"/>
    <w:rsid w:val="00600111"/>
    <w:rsid w:val="00600E11"/>
    <w:rsid w:val="00600F62"/>
    <w:rsid w:val="00601653"/>
    <w:rsid w:val="00601704"/>
    <w:rsid w:val="00601AF4"/>
    <w:rsid w:val="00601F96"/>
    <w:rsid w:val="00602029"/>
    <w:rsid w:val="006020D1"/>
    <w:rsid w:val="00602A13"/>
    <w:rsid w:val="00603037"/>
    <w:rsid w:val="00603217"/>
    <w:rsid w:val="00603617"/>
    <w:rsid w:val="0060439B"/>
    <w:rsid w:val="00604DB0"/>
    <w:rsid w:val="00604FFD"/>
    <w:rsid w:val="006050E7"/>
    <w:rsid w:val="00605C4C"/>
    <w:rsid w:val="006060E6"/>
    <w:rsid w:val="0060610A"/>
    <w:rsid w:val="00606DDF"/>
    <w:rsid w:val="00606F7B"/>
    <w:rsid w:val="00607029"/>
    <w:rsid w:val="00610125"/>
    <w:rsid w:val="00610B8B"/>
    <w:rsid w:val="00610FFF"/>
    <w:rsid w:val="006112E6"/>
    <w:rsid w:val="00611953"/>
    <w:rsid w:val="00611E16"/>
    <w:rsid w:val="00612A45"/>
    <w:rsid w:val="00612CB1"/>
    <w:rsid w:val="006130B6"/>
    <w:rsid w:val="00613D52"/>
    <w:rsid w:val="00613EB0"/>
    <w:rsid w:val="00614758"/>
    <w:rsid w:val="00614DBD"/>
    <w:rsid w:val="0061514D"/>
    <w:rsid w:val="006155DD"/>
    <w:rsid w:val="0061653D"/>
    <w:rsid w:val="00616EA0"/>
    <w:rsid w:val="00616F26"/>
    <w:rsid w:val="00617780"/>
    <w:rsid w:val="00617B6F"/>
    <w:rsid w:val="00620187"/>
    <w:rsid w:val="006207A2"/>
    <w:rsid w:val="006217F3"/>
    <w:rsid w:val="006220DB"/>
    <w:rsid w:val="006221AB"/>
    <w:rsid w:val="006221B5"/>
    <w:rsid w:val="00622732"/>
    <w:rsid w:val="00622DC5"/>
    <w:rsid w:val="00623009"/>
    <w:rsid w:val="00623099"/>
    <w:rsid w:val="006244B3"/>
    <w:rsid w:val="006249FA"/>
    <w:rsid w:val="00624D43"/>
    <w:rsid w:val="006253F1"/>
    <w:rsid w:val="006255C7"/>
    <w:rsid w:val="006258A5"/>
    <w:rsid w:val="00625B93"/>
    <w:rsid w:val="00626504"/>
    <w:rsid w:val="006266CA"/>
    <w:rsid w:val="006267D3"/>
    <w:rsid w:val="00626B33"/>
    <w:rsid w:val="00626BE8"/>
    <w:rsid w:val="0062701D"/>
    <w:rsid w:val="006271C6"/>
    <w:rsid w:val="00630133"/>
    <w:rsid w:val="00630722"/>
    <w:rsid w:val="00631713"/>
    <w:rsid w:val="00631F74"/>
    <w:rsid w:val="006323B7"/>
    <w:rsid w:val="00633BE6"/>
    <w:rsid w:val="00633F04"/>
    <w:rsid w:val="00634110"/>
    <w:rsid w:val="0063414C"/>
    <w:rsid w:val="00634A7F"/>
    <w:rsid w:val="006357BB"/>
    <w:rsid w:val="00635B0C"/>
    <w:rsid w:val="00635C72"/>
    <w:rsid w:val="006370ED"/>
    <w:rsid w:val="006373A7"/>
    <w:rsid w:val="00637536"/>
    <w:rsid w:val="00637821"/>
    <w:rsid w:val="006379DE"/>
    <w:rsid w:val="00637A01"/>
    <w:rsid w:val="00637BC1"/>
    <w:rsid w:val="006403C7"/>
    <w:rsid w:val="00642466"/>
    <w:rsid w:val="006432F4"/>
    <w:rsid w:val="00643EE6"/>
    <w:rsid w:val="00644255"/>
    <w:rsid w:val="00644B6D"/>
    <w:rsid w:val="00645351"/>
    <w:rsid w:val="006453B0"/>
    <w:rsid w:val="0064544C"/>
    <w:rsid w:val="00645D7E"/>
    <w:rsid w:val="006462A5"/>
    <w:rsid w:val="006465AC"/>
    <w:rsid w:val="006465D1"/>
    <w:rsid w:val="00646610"/>
    <w:rsid w:val="006467DD"/>
    <w:rsid w:val="00646B6A"/>
    <w:rsid w:val="00647375"/>
    <w:rsid w:val="00647785"/>
    <w:rsid w:val="00647FE7"/>
    <w:rsid w:val="006502B4"/>
    <w:rsid w:val="006503BA"/>
    <w:rsid w:val="006506B0"/>
    <w:rsid w:val="00651B26"/>
    <w:rsid w:val="00651D91"/>
    <w:rsid w:val="00651F6B"/>
    <w:rsid w:val="0065207D"/>
    <w:rsid w:val="00652DF3"/>
    <w:rsid w:val="00653FC1"/>
    <w:rsid w:val="00654057"/>
    <w:rsid w:val="00654CDC"/>
    <w:rsid w:val="00654DF7"/>
    <w:rsid w:val="0065539E"/>
    <w:rsid w:val="006565C1"/>
    <w:rsid w:val="006567EC"/>
    <w:rsid w:val="00656B92"/>
    <w:rsid w:val="00656F31"/>
    <w:rsid w:val="00657787"/>
    <w:rsid w:val="00660162"/>
    <w:rsid w:val="006604C2"/>
    <w:rsid w:val="00660919"/>
    <w:rsid w:val="00660EC7"/>
    <w:rsid w:val="00661D8F"/>
    <w:rsid w:val="006628C4"/>
    <w:rsid w:val="00662A50"/>
    <w:rsid w:val="00662FC1"/>
    <w:rsid w:val="00663105"/>
    <w:rsid w:val="006631A1"/>
    <w:rsid w:val="00663768"/>
    <w:rsid w:val="00663808"/>
    <w:rsid w:val="006643F7"/>
    <w:rsid w:val="006643FC"/>
    <w:rsid w:val="006646CF"/>
    <w:rsid w:val="00664DB5"/>
    <w:rsid w:val="00664DD8"/>
    <w:rsid w:val="006657DC"/>
    <w:rsid w:val="00665821"/>
    <w:rsid w:val="00666296"/>
    <w:rsid w:val="006664F0"/>
    <w:rsid w:val="0066657E"/>
    <w:rsid w:val="00667598"/>
    <w:rsid w:val="0066768E"/>
    <w:rsid w:val="0066788B"/>
    <w:rsid w:val="00667F04"/>
    <w:rsid w:val="00667F10"/>
    <w:rsid w:val="00670007"/>
    <w:rsid w:val="00670320"/>
    <w:rsid w:val="006710E5"/>
    <w:rsid w:val="006715D6"/>
    <w:rsid w:val="00671AA7"/>
    <w:rsid w:val="00671B90"/>
    <w:rsid w:val="00672B99"/>
    <w:rsid w:val="00675069"/>
    <w:rsid w:val="00675305"/>
    <w:rsid w:val="006753B6"/>
    <w:rsid w:val="006757C8"/>
    <w:rsid w:val="00675A25"/>
    <w:rsid w:val="00675D87"/>
    <w:rsid w:val="00676E7F"/>
    <w:rsid w:val="0067708A"/>
    <w:rsid w:val="00677737"/>
    <w:rsid w:val="00680374"/>
    <w:rsid w:val="006806DF"/>
    <w:rsid w:val="00680A20"/>
    <w:rsid w:val="006814C4"/>
    <w:rsid w:val="00681E3D"/>
    <w:rsid w:val="00681F27"/>
    <w:rsid w:val="00681F2E"/>
    <w:rsid w:val="00682845"/>
    <w:rsid w:val="00684148"/>
    <w:rsid w:val="0068483F"/>
    <w:rsid w:val="00685087"/>
    <w:rsid w:val="006858CA"/>
    <w:rsid w:val="00685E00"/>
    <w:rsid w:val="00686916"/>
    <w:rsid w:val="00686B9B"/>
    <w:rsid w:val="00686F35"/>
    <w:rsid w:val="0068739B"/>
    <w:rsid w:val="00687668"/>
    <w:rsid w:val="00687D09"/>
    <w:rsid w:val="00687FCD"/>
    <w:rsid w:val="006900C9"/>
    <w:rsid w:val="0069029F"/>
    <w:rsid w:val="006905E5"/>
    <w:rsid w:val="00690684"/>
    <w:rsid w:val="00690BE8"/>
    <w:rsid w:val="00690D60"/>
    <w:rsid w:val="00690E97"/>
    <w:rsid w:val="006911ED"/>
    <w:rsid w:val="0069135A"/>
    <w:rsid w:val="006916A1"/>
    <w:rsid w:val="00691FA1"/>
    <w:rsid w:val="006920FD"/>
    <w:rsid w:val="0069243D"/>
    <w:rsid w:val="006926E4"/>
    <w:rsid w:val="0069275A"/>
    <w:rsid w:val="00692D77"/>
    <w:rsid w:val="00692DF0"/>
    <w:rsid w:val="00693119"/>
    <w:rsid w:val="00693125"/>
    <w:rsid w:val="0069354F"/>
    <w:rsid w:val="00693FEF"/>
    <w:rsid w:val="006959B3"/>
    <w:rsid w:val="0069620D"/>
    <w:rsid w:val="00697DE1"/>
    <w:rsid w:val="006A05EF"/>
    <w:rsid w:val="006A0D93"/>
    <w:rsid w:val="006A11D2"/>
    <w:rsid w:val="006A1200"/>
    <w:rsid w:val="006A1346"/>
    <w:rsid w:val="006A1448"/>
    <w:rsid w:val="006A1D86"/>
    <w:rsid w:val="006A2C15"/>
    <w:rsid w:val="006A2F1A"/>
    <w:rsid w:val="006A3CDC"/>
    <w:rsid w:val="006A48B9"/>
    <w:rsid w:val="006A4E20"/>
    <w:rsid w:val="006A50A7"/>
    <w:rsid w:val="006A51FA"/>
    <w:rsid w:val="006A5C4F"/>
    <w:rsid w:val="006A6FDA"/>
    <w:rsid w:val="006A7B64"/>
    <w:rsid w:val="006B04C9"/>
    <w:rsid w:val="006B159F"/>
    <w:rsid w:val="006B23B0"/>
    <w:rsid w:val="006B290B"/>
    <w:rsid w:val="006B2C15"/>
    <w:rsid w:val="006B36CD"/>
    <w:rsid w:val="006B3A4D"/>
    <w:rsid w:val="006B3F02"/>
    <w:rsid w:val="006B488D"/>
    <w:rsid w:val="006B49EE"/>
    <w:rsid w:val="006B5592"/>
    <w:rsid w:val="006B5A07"/>
    <w:rsid w:val="006B5B4B"/>
    <w:rsid w:val="006B5CFE"/>
    <w:rsid w:val="006B5DE9"/>
    <w:rsid w:val="006B620A"/>
    <w:rsid w:val="006B64A8"/>
    <w:rsid w:val="006B6DEA"/>
    <w:rsid w:val="006B7129"/>
    <w:rsid w:val="006B7374"/>
    <w:rsid w:val="006B7583"/>
    <w:rsid w:val="006B762A"/>
    <w:rsid w:val="006B7D95"/>
    <w:rsid w:val="006C01BE"/>
    <w:rsid w:val="006C07A2"/>
    <w:rsid w:val="006C092D"/>
    <w:rsid w:val="006C0A8D"/>
    <w:rsid w:val="006C13A1"/>
    <w:rsid w:val="006C13B0"/>
    <w:rsid w:val="006C140E"/>
    <w:rsid w:val="006C1590"/>
    <w:rsid w:val="006C3755"/>
    <w:rsid w:val="006C3D04"/>
    <w:rsid w:val="006C4A27"/>
    <w:rsid w:val="006C54E2"/>
    <w:rsid w:val="006C56C6"/>
    <w:rsid w:val="006C5AF0"/>
    <w:rsid w:val="006C63BB"/>
    <w:rsid w:val="006C6EF3"/>
    <w:rsid w:val="006C6F55"/>
    <w:rsid w:val="006C7455"/>
    <w:rsid w:val="006C7776"/>
    <w:rsid w:val="006C7913"/>
    <w:rsid w:val="006C7BFF"/>
    <w:rsid w:val="006D04E5"/>
    <w:rsid w:val="006D07E1"/>
    <w:rsid w:val="006D0FD6"/>
    <w:rsid w:val="006D168D"/>
    <w:rsid w:val="006D1742"/>
    <w:rsid w:val="006D1CC4"/>
    <w:rsid w:val="006D1CDC"/>
    <w:rsid w:val="006D220B"/>
    <w:rsid w:val="006D3153"/>
    <w:rsid w:val="006D4FB8"/>
    <w:rsid w:val="006D519D"/>
    <w:rsid w:val="006D5883"/>
    <w:rsid w:val="006D5A6D"/>
    <w:rsid w:val="006D5DD3"/>
    <w:rsid w:val="006D6AA7"/>
    <w:rsid w:val="006D6F24"/>
    <w:rsid w:val="006D738C"/>
    <w:rsid w:val="006D7894"/>
    <w:rsid w:val="006D7BC0"/>
    <w:rsid w:val="006D7E0A"/>
    <w:rsid w:val="006E0A03"/>
    <w:rsid w:val="006E0B05"/>
    <w:rsid w:val="006E2296"/>
    <w:rsid w:val="006E285A"/>
    <w:rsid w:val="006E2983"/>
    <w:rsid w:val="006E3251"/>
    <w:rsid w:val="006E3284"/>
    <w:rsid w:val="006E3357"/>
    <w:rsid w:val="006E42DE"/>
    <w:rsid w:val="006E5162"/>
    <w:rsid w:val="006E52E3"/>
    <w:rsid w:val="006E5A30"/>
    <w:rsid w:val="006E5B38"/>
    <w:rsid w:val="006E5F83"/>
    <w:rsid w:val="006E681A"/>
    <w:rsid w:val="006E7490"/>
    <w:rsid w:val="006E779F"/>
    <w:rsid w:val="006E77E1"/>
    <w:rsid w:val="006E7F7F"/>
    <w:rsid w:val="006F0494"/>
    <w:rsid w:val="006F0DFC"/>
    <w:rsid w:val="006F115E"/>
    <w:rsid w:val="006F1F6B"/>
    <w:rsid w:val="006F21AF"/>
    <w:rsid w:val="006F21E5"/>
    <w:rsid w:val="006F24D3"/>
    <w:rsid w:val="006F2650"/>
    <w:rsid w:val="006F2657"/>
    <w:rsid w:val="006F2832"/>
    <w:rsid w:val="006F3324"/>
    <w:rsid w:val="006F48D3"/>
    <w:rsid w:val="006F4D9F"/>
    <w:rsid w:val="006F4F7D"/>
    <w:rsid w:val="006F5036"/>
    <w:rsid w:val="006F5C60"/>
    <w:rsid w:val="006F5EA5"/>
    <w:rsid w:val="006F5F64"/>
    <w:rsid w:val="006F68D1"/>
    <w:rsid w:val="006F7031"/>
    <w:rsid w:val="006F720D"/>
    <w:rsid w:val="006F7ADF"/>
    <w:rsid w:val="006F7BD9"/>
    <w:rsid w:val="00700053"/>
    <w:rsid w:val="0070011D"/>
    <w:rsid w:val="00700B80"/>
    <w:rsid w:val="00700BFB"/>
    <w:rsid w:val="00701789"/>
    <w:rsid w:val="00701830"/>
    <w:rsid w:val="00702357"/>
    <w:rsid w:val="007030CF"/>
    <w:rsid w:val="00703363"/>
    <w:rsid w:val="00703BD2"/>
    <w:rsid w:val="00703C55"/>
    <w:rsid w:val="00704F8B"/>
    <w:rsid w:val="00705061"/>
    <w:rsid w:val="007056AA"/>
    <w:rsid w:val="007058F7"/>
    <w:rsid w:val="00706737"/>
    <w:rsid w:val="007069FD"/>
    <w:rsid w:val="00706E33"/>
    <w:rsid w:val="007101D1"/>
    <w:rsid w:val="00711C9F"/>
    <w:rsid w:val="00711F2A"/>
    <w:rsid w:val="0071234D"/>
    <w:rsid w:val="00712402"/>
    <w:rsid w:val="00712421"/>
    <w:rsid w:val="0071248D"/>
    <w:rsid w:val="00712E4F"/>
    <w:rsid w:val="00712FF7"/>
    <w:rsid w:val="00713484"/>
    <w:rsid w:val="0071369B"/>
    <w:rsid w:val="007138C3"/>
    <w:rsid w:val="00713FEC"/>
    <w:rsid w:val="00714739"/>
    <w:rsid w:val="007149EA"/>
    <w:rsid w:val="00715020"/>
    <w:rsid w:val="0071518A"/>
    <w:rsid w:val="007156A6"/>
    <w:rsid w:val="00716728"/>
    <w:rsid w:val="0071692C"/>
    <w:rsid w:val="00717606"/>
    <w:rsid w:val="007176B7"/>
    <w:rsid w:val="0072052D"/>
    <w:rsid w:val="00721679"/>
    <w:rsid w:val="007216BB"/>
    <w:rsid w:val="0072192D"/>
    <w:rsid w:val="0072197C"/>
    <w:rsid w:val="00721AF7"/>
    <w:rsid w:val="00722016"/>
    <w:rsid w:val="00722847"/>
    <w:rsid w:val="00722848"/>
    <w:rsid w:val="00722D81"/>
    <w:rsid w:val="00722ED5"/>
    <w:rsid w:val="00722FCC"/>
    <w:rsid w:val="00723109"/>
    <w:rsid w:val="0072361C"/>
    <w:rsid w:val="00724269"/>
    <w:rsid w:val="00724296"/>
    <w:rsid w:val="0072443A"/>
    <w:rsid w:val="007248E9"/>
    <w:rsid w:val="007255E2"/>
    <w:rsid w:val="00725F00"/>
    <w:rsid w:val="0072668E"/>
    <w:rsid w:val="00726B95"/>
    <w:rsid w:val="00726EEC"/>
    <w:rsid w:val="00727053"/>
    <w:rsid w:val="0072757A"/>
    <w:rsid w:val="00727BA5"/>
    <w:rsid w:val="007302E5"/>
    <w:rsid w:val="00731AAE"/>
    <w:rsid w:val="00732050"/>
    <w:rsid w:val="007320FC"/>
    <w:rsid w:val="007325D9"/>
    <w:rsid w:val="0073275C"/>
    <w:rsid w:val="007329F0"/>
    <w:rsid w:val="00732CA9"/>
    <w:rsid w:val="00732DED"/>
    <w:rsid w:val="0073330A"/>
    <w:rsid w:val="00733998"/>
    <w:rsid w:val="00734AFD"/>
    <w:rsid w:val="00734FCA"/>
    <w:rsid w:val="007352A4"/>
    <w:rsid w:val="0073625D"/>
    <w:rsid w:val="00736881"/>
    <w:rsid w:val="00736C08"/>
    <w:rsid w:val="00737F98"/>
    <w:rsid w:val="00740024"/>
    <w:rsid w:val="007412AC"/>
    <w:rsid w:val="007415AA"/>
    <w:rsid w:val="007417B8"/>
    <w:rsid w:val="00741804"/>
    <w:rsid w:val="00741BEA"/>
    <w:rsid w:val="00742FB3"/>
    <w:rsid w:val="0074353A"/>
    <w:rsid w:val="007441D6"/>
    <w:rsid w:val="00744441"/>
    <w:rsid w:val="0074514B"/>
    <w:rsid w:val="00746DA1"/>
    <w:rsid w:val="0074746B"/>
    <w:rsid w:val="007476B8"/>
    <w:rsid w:val="00750FDF"/>
    <w:rsid w:val="00750FE9"/>
    <w:rsid w:val="007516A9"/>
    <w:rsid w:val="00751ACE"/>
    <w:rsid w:val="00751E42"/>
    <w:rsid w:val="00752107"/>
    <w:rsid w:val="007523E9"/>
    <w:rsid w:val="007524A1"/>
    <w:rsid w:val="007529DA"/>
    <w:rsid w:val="007530DC"/>
    <w:rsid w:val="007531F7"/>
    <w:rsid w:val="00753AB0"/>
    <w:rsid w:val="00753C5B"/>
    <w:rsid w:val="00753D12"/>
    <w:rsid w:val="00753D2F"/>
    <w:rsid w:val="00754072"/>
    <w:rsid w:val="007546DE"/>
    <w:rsid w:val="00754C48"/>
    <w:rsid w:val="007552A0"/>
    <w:rsid w:val="00755583"/>
    <w:rsid w:val="007556E6"/>
    <w:rsid w:val="007558B4"/>
    <w:rsid w:val="00755AFC"/>
    <w:rsid w:val="007561A3"/>
    <w:rsid w:val="0075648D"/>
    <w:rsid w:val="00757913"/>
    <w:rsid w:val="00757953"/>
    <w:rsid w:val="00757BA5"/>
    <w:rsid w:val="00757DBE"/>
    <w:rsid w:val="00757F64"/>
    <w:rsid w:val="00760160"/>
    <w:rsid w:val="007604D6"/>
    <w:rsid w:val="007606C8"/>
    <w:rsid w:val="00760C72"/>
    <w:rsid w:val="00760F20"/>
    <w:rsid w:val="0076116E"/>
    <w:rsid w:val="007612B5"/>
    <w:rsid w:val="0076235A"/>
    <w:rsid w:val="00762917"/>
    <w:rsid w:val="00762B78"/>
    <w:rsid w:val="007630B7"/>
    <w:rsid w:val="00765357"/>
    <w:rsid w:val="00765DDE"/>
    <w:rsid w:val="00766002"/>
    <w:rsid w:val="00766268"/>
    <w:rsid w:val="007675B2"/>
    <w:rsid w:val="007679BB"/>
    <w:rsid w:val="00767BEB"/>
    <w:rsid w:val="007701E4"/>
    <w:rsid w:val="00770274"/>
    <w:rsid w:val="007717B4"/>
    <w:rsid w:val="00771DB3"/>
    <w:rsid w:val="00772DC6"/>
    <w:rsid w:val="00772FDF"/>
    <w:rsid w:val="007733B1"/>
    <w:rsid w:val="00773468"/>
    <w:rsid w:val="007735A8"/>
    <w:rsid w:val="00773849"/>
    <w:rsid w:val="00773A44"/>
    <w:rsid w:val="007743F6"/>
    <w:rsid w:val="007745B9"/>
    <w:rsid w:val="00774780"/>
    <w:rsid w:val="00774B59"/>
    <w:rsid w:val="00774C30"/>
    <w:rsid w:val="00774D8D"/>
    <w:rsid w:val="007751DB"/>
    <w:rsid w:val="00775200"/>
    <w:rsid w:val="00775271"/>
    <w:rsid w:val="007754B8"/>
    <w:rsid w:val="0077576F"/>
    <w:rsid w:val="00777379"/>
    <w:rsid w:val="007779A9"/>
    <w:rsid w:val="00780277"/>
    <w:rsid w:val="00780688"/>
    <w:rsid w:val="007806C8"/>
    <w:rsid w:val="00780765"/>
    <w:rsid w:val="00780974"/>
    <w:rsid w:val="00780BEC"/>
    <w:rsid w:val="00780E3E"/>
    <w:rsid w:val="00780E4C"/>
    <w:rsid w:val="00781294"/>
    <w:rsid w:val="00781EA5"/>
    <w:rsid w:val="00782487"/>
    <w:rsid w:val="00782717"/>
    <w:rsid w:val="00782B3B"/>
    <w:rsid w:val="0078350D"/>
    <w:rsid w:val="007835B7"/>
    <w:rsid w:val="007837C6"/>
    <w:rsid w:val="0078399C"/>
    <w:rsid w:val="00783AB2"/>
    <w:rsid w:val="00783B12"/>
    <w:rsid w:val="00784065"/>
    <w:rsid w:val="00784558"/>
    <w:rsid w:val="00784DB4"/>
    <w:rsid w:val="00785951"/>
    <w:rsid w:val="007859FA"/>
    <w:rsid w:val="00785F2A"/>
    <w:rsid w:val="00786849"/>
    <w:rsid w:val="007869EF"/>
    <w:rsid w:val="00786B43"/>
    <w:rsid w:val="007873D5"/>
    <w:rsid w:val="00787B01"/>
    <w:rsid w:val="00787B0E"/>
    <w:rsid w:val="00790AE1"/>
    <w:rsid w:val="00791798"/>
    <w:rsid w:val="007917B7"/>
    <w:rsid w:val="007919B8"/>
    <w:rsid w:val="00791BA2"/>
    <w:rsid w:val="00792E9B"/>
    <w:rsid w:val="007934BD"/>
    <w:rsid w:val="00794312"/>
    <w:rsid w:val="00794EF0"/>
    <w:rsid w:val="007954FA"/>
    <w:rsid w:val="007955E2"/>
    <w:rsid w:val="00795FD7"/>
    <w:rsid w:val="007961D5"/>
    <w:rsid w:val="0079624F"/>
    <w:rsid w:val="007976A0"/>
    <w:rsid w:val="007976A4"/>
    <w:rsid w:val="00797E0B"/>
    <w:rsid w:val="00797F0E"/>
    <w:rsid w:val="007A0BC9"/>
    <w:rsid w:val="007A16C9"/>
    <w:rsid w:val="007A3231"/>
    <w:rsid w:val="007A3586"/>
    <w:rsid w:val="007A35D4"/>
    <w:rsid w:val="007A38E5"/>
    <w:rsid w:val="007A396A"/>
    <w:rsid w:val="007A396D"/>
    <w:rsid w:val="007A3D12"/>
    <w:rsid w:val="007A48B6"/>
    <w:rsid w:val="007A5578"/>
    <w:rsid w:val="007A5B19"/>
    <w:rsid w:val="007A6310"/>
    <w:rsid w:val="007A6BDD"/>
    <w:rsid w:val="007A6BF0"/>
    <w:rsid w:val="007A6F4A"/>
    <w:rsid w:val="007A7957"/>
    <w:rsid w:val="007A7A8D"/>
    <w:rsid w:val="007A7E15"/>
    <w:rsid w:val="007A7F95"/>
    <w:rsid w:val="007B1CEB"/>
    <w:rsid w:val="007B1E1C"/>
    <w:rsid w:val="007B2705"/>
    <w:rsid w:val="007B2AAA"/>
    <w:rsid w:val="007B2DCB"/>
    <w:rsid w:val="007B2E96"/>
    <w:rsid w:val="007B3F27"/>
    <w:rsid w:val="007B43DA"/>
    <w:rsid w:val="007B460D"/>
    <w:rsid w:val="007B4F7B"/>
    <w:rsid w:val="007B4FF7"/>
    <w:rsid w:val="007B51C1"/>
    <w:rsid w:val="007B527E"/>
    <w:rsid w:val="007B5FC4"/>
    <w:rsid w:val="007B647D"/>
    <w:rsid w:val="007B6B2C"/>
    <w:rsid w:val="007C0491"/>
    <w:rsid w:val="007C0B8B"/>
    <w:rsid w:val="007C0B90"/>
    <w:rsid w:val="007C0E93"/>
    <w:rsid w:val="007C2058"/>
    <w:rsid w:val="007C2558"/>
    <w:rsid w:val="007C2A96"/>
    <w:rsid w:val="007C2DA2"/>
    <w:rsid w:val="007C3FE8"/>
    <w:rsid w:val="007C406B"/>
    <w:rsid w:val="007C409B"/>
    <w:rsid w:val="007C477E"/>
    <w:rsid w:val="007C4917"/>
    <w:rsid w:val="007C4A50"/>
    <w:rsid w:val="007C4AE8"/>
    <w:rsid w:val="007C4C93"/>
    <w:rsid w:val="007C4DBD"/>
    <w:rsid w:val="007C4EB4"/>
    <w:rsid w:val="007C5A5F"/>
    <w:rsid w:val="007C6321"/>
    <w:rsid w:val="007C696B"/>
    <w:rsid w:val="007C79AC"/>
    <w:rsid w:val="007D0101"/>
    <w:rsid w:val="007D0679"/>
    <w:rsid w:val="007D087E"/>
    <w:rsid w:val="007D1971"/>
    <w:rsid w:val="007D21E0"/>
    <w:rsid w:val="007D236D"/>
    <w:rsid w:val="007D2490"/>
    <w:rsid w:val="007D25D4"/>
    <w:rsid w:val="007D260B"/>
    <w:rsid w:val="007D2D24"/>
    <w:rsid w:val="007D3049"/>
    <w:rsid w:val="007D37CD"/>
    <w:rsid w:val="007D3880"/>
    <w:rsid w:val="007D3C5B"/>
    <w:rsid w:val="007D3E90"/>
    <w:rsid w:val="007D47AC"/>
    <w:rsid w:val="007D4978"/>
    <w:rsid w:val="007D4FF1"/>
    <w:rsid w:val="007D50FA"/>
    <w:rsid w:val="007D5590"/>
    <w:rsid w:val="007D563A"/>
    <w:rsid w:val="007D5823"/>
    <w:rsid w:val="007D59A9"/>
    <w:rsid w:val="007D6022"/>
    <w:rsid w:val="007D6548"/>
    <w:rsid w:val="007D6B0D"/>
    <w:rsid w:val="007D6B38"/>
    <w:rsid w:val="007D735B"/>
    <w:rsid w:val="007D73A3"/>
    <w:rsid w:val="007D785C"/>
    <w:rsid w:val="007D78CF"/>
    <w:rsid w:val="007D7EF1"/>
    <w:rsid w:val="007E01F5"/>
    <w:rsid w:val="007E06CC"/>
    <w:rsid w:val="007E0994"/>
    <w:rsid w:val="007E0AB2"/>
    <w:rsid w:val="007E0B56"/>
    <w:rsid w:val="007E15E6"/>
    <w:rsid w:val="007E1711"/>
    <w:rsid w:val="007E239B"/>
    <w:rsid w:val="007E2D91"/>
    <w:rsid w:val="007E2DFB"/>
    <w:rsid w:val="007E306B"/>
    <w:rsid w:val="007E328A"/>
    <w:rsid w:val="007E3597"/>
    <w:rsid w:val="007E3926"/>
    <w:rsid w:val="007E3C18"/>
    <w:rsid w:val="007E3CE9"/>
    <w:rsid w:val="007E3DFE"/>
    <w:rsid w:val="007E4100"/>
    <w:rsid w:val="007E558A"/>
    <w:rsid w:val="007E5AC0"/>
    <w:rsid w:val="007E6153"/>
    <w:rsid w:val="007E700F"/>
    <w:rsid w:val="007F01D2"/>
    <w:rsid w:val="007F0925"/>
    <w:rsid w:val="007F0BCD"/>
    <w:rsid w:val="007F14B6"/>
    <w:rsid w:val="007F2363"/>
    <w:rsid w:val="007F25A2"/>
    <w:rsid w:val="007F2837"/>
    <w:rsid w:val="007F4184"/>
    <w:rsid w:val="007F4B52"/>
    <w:rsid w:val="007F542A"/>
    <w:rsid w:val="007F567F"/>
    <w:rsid w:val="007F5F16"/>
    <w:rsid w:val="007F60E0"/>
    <w:rsid w:val="007F6B16"/>
    <w:rsid w:val="007F74BF"/>
    <w:rsid w:val="007F7C91"/>
    <w:rsid w:val="007F7D39"/>
    <w:rsid w:val="0080097D"/>
    <w:rsid w:val="00800B83"/>
    <w:rsid w:val="008010BD"/>
    <w:rsid w:val="0080116F"/>
    <w:rsid w:val="0080125A"/>
    <w:rsid w:val="00801705"/>
    <w:rsid w:val="00801740"/>
    <w:rsid w:val="00801B82"/>
    <w:rsid w:val="00802365"/>
    <w:rsid w:val="008029D5"/>
    <w:rsid w:val="00802C12"/>
    <w:rsid w:val="00802CC2"/>
    <w:rsid w:val="008031C3"/>
    <w:rsid w:val="008037A3"/>
    <w:rsid w:val="00803AAF"/>
    <w:rsid w:val="0080407F"/>
    <w:rsid w:val="008043DF"/>
    <w:rsid w:val="00804E8D"/>
    <w:rsid w:val="00805375"/>
    <w:rsid w:val="008057CC"/>
    <w:rsid w:val="00806B8E"/>
    <w:rsid w:val="00806E83"/>
    <w:rsid w:val="00806FA3"/>
    <w:rsid w:val="00807162"/>
    <w:rsid w:val="00807A8B"/>
    <w:rsid w:val="00810005"/>
    <w:rsid w:val="0081025C"/>
    <w:rsid w:val="00811ECA"/>
    <w:rsid w:val="00812304"/>
    <w:rsid w:val="008127B2"/>
    <w:rsid w:val="00812D62"/>
    <w:rsid w:val="00812ECE"/>
    <w:rsid w:val="008131AC"/>
    <w:rsid w:val="008132F7"/>
    <w:rsid w:val="008136DB"/>
    <w:rsid w:val="00813F6E"/>
    <w:rsid w:val="00814249"/>
    <w:rsid w:val="008142A5"/>
    <w:rsid w:val="00814542"/>
    <w:rsid w:val="00814B74"/>
    <w:rsid w:val="00814CCB"/>
    <w:rsid w:val="00815F36"/>
    <w:rsid w:val="008170CF"/>
    <w:rsid w:val="008173EF"/>
    <w:rsid w:val="008174B8"/>
    <w:rsid w:val="00820167"/>
    <w:rsid w:val="0082046C"/>
    <w:rsid w:val="008206BF"/>
    <w:rsid w:val="008207C2"/>
    <w:rsid w:val="0082148C"/>
    <w:rsid w:val="00822240"/>
    <w:rsid w:val="00822487"/>
    <w:rsid w:val="008224D2"/>
    <w:rsid w:val="008229B2"/>
    <w:rsid w:val="008241F1"/>
    <w:rsid w:val="008248BC"/>
    <w:rsid w:val="00824BE4"/>
    <w:rsid w:val="00825053"/>
    <w:rsid w:val="008251BA"/>
    <w:rsid w:val="00826023"/>
    <w:rsid w:val="008261B9"/>
    <w:rsid w:val="0082751A"/>
    <w:rsid w:val="00827B36"/>
    <w:rsid w:val="00827D03"/>
    <w:rsid w:val="00827DBC"/>
    <w:rsid w:val="00827F9F"/>
    <w:rsid w:val="0083007A"/>
    <w:rsid w:val="008301A7"/>
    <w:rsid w:val="008305E6"/>
    <w:rsid w:val="008307C6"/>
    <w:rsid w:val="00830A0C"/>
    <w:rsid w:val="00830A6C"/>
    <w:rsid w:val="00830F83"/>
    <w:rsid w:val="008317B0"/>
    <w:rsid w:val="00831842"/>
    <w:rsid w:val="00831DDF"/>
    <w:rsid w:val="00831F53"/>
    <w:rsid w:val="008326FD"/>
    <w:rsid w:val="00832712"/>
    <w:rsid w:val="008327B0"/>
    <w:rsid w:val="00832F01"/>
    <w:rsid w:val="00833810"/>
    <w:rsid w:val="0083393B"/>
    <w:rsid w:val="00833AE4"/>
    <w:rsid w:val="00833DE8"/>
    <w:rsid w:val="008342F9"/>
    <w:rsid w:val="00834D15"/>
    <w:rsid w:val="008351BB"/>
    <w:rsid w:val="008354AF"/>
    <w:rsid w:val="0083599B"/>
    <w:rsid w:val="00836457"/>
    <w:rsid w:val="008367DD"/>
    <w:rsid w:val="008368D7"/>
    <w:rsid w:val="00836E84"/>
    <w:rsid w:val="00837712"/>
    <w:rsid w:val="00837A4D"/>
    <w:rsid w:val="00837C5C"/>
    <w:rsid w:val="00840155"/>
    <w:rsid w:val="0084020C"/>
    <w:rsid w:val="00840716"/>
    <w:rsid w:val="008409A6"/>
    <w:rsid w:val="00840BE6"/>
    <w:rsid w:val="00840F49"/>
    <w:rsid w:val="00841C0F"/>
    <w:rsid w:val="00841C93"/>
    <w:rsid w:val="00841E99"/>
    <w:rsid w:val="00842592"/>
    <w:rsid w:val="0084291A"/>
    <w:rsid w:val="00842DA3"/>
    <w:rsid w:val="008436CE"/>
    <w:rsid w:val="0084387E"/>
    <w:rsid w:val="00843AFF"/>
    <w:rsid w:val="00843C64"/>
    <w:rsid w:val="00844391"/>
    <w:rsid w:val="00844625"/>
    <w:rsid w:val="00844E11"/>
    <w:rsid w:val="00844FC2"/>
    <w:rsid w:val="008450C3"/>
    <w:rsid w:val="00845158"/>
    <w:rsid w:val="0084551C"/>
    <w:rsid w:val="00845624"/>
    <w:rsid w:val="0084590B"/>
    <w:rsid w:val="00846730"/>
    <w:rsid w:val="00846758"/>
    <w:rsid w:val="008467AF"/>
    <w:rsid w:val="00846D87"/>
    <w:rsid w:val="00847120"/>
    <w:rsid w:val="008472FC"/>
    <w:rsid w:val="008474B4"/>
    <w:rsid w:val="0084776F"/>
    <w:rsid w:val="0085054F"/>
    <w:rsid w:val="008509D6"/>
    <w:rsid w:val="008512FF"/>
    <w:rsid w:val="00851A4D"/>
    <w:rsid w:val="00851AAA"/>
    <w:rsid w:val="00852370"/>
    <w:rsid w:val="008525AA"/>
    <w:rsid w:val="008527FE"/>
    <w:rsid w:val="00853094"/>
    <w:rsid w:val="00853308"/>
    <w:rsid w:val="00853720"/>
    <w:rsid w:val="0085398F"/>
    <w:rsid w:val="00853CCA"/>
    <w:rsid w:val="00853DAF"/>
    <w:rsid w:val="00853E3E"/>
    <w:rsid w:val="00853F0C"/>
    <w:rsid w:val="00853FFB"/>
    <w:rsid w:val="00854193"/>
    <w:rsid w:val="00854FA6"/>
    <w:rsid w:val="008552B2"/>
    <w:rsid w:val="00855416"/>
    <w:rsid w:val="008568CD"/>
    <w:rsid w:val="008570E8"/>
    <w:rsid w:val="00857477"/>
    <w:rsid w:val="00857BD5"/>
    <w:rsid w:val="00857C40"/>
    <w:rsid w:val="00857F9D"/>
    <w:rsid w:val="0086088A"/>
    <w:rsid w:val="00860C46"/>
    <w:rsid w:val="00860FB7"/>
    <w:rsid w:val="00861663"/>
    <w:rsid w:val="00861F06"/>
    <w:rsid w:val="00862BD8"/>
    <w:rsid w:val="00862FD0"/>
    <w:rsid w:val="00863A5C"/>
    <w:rsid w:val="00864DC3"/>
    <w:rsid w:val="00864E6B"/>
    <w:rsid w:val="00864F1E"/>
    <w:rsid w:val="00865A66"/>
    <w:rsid w:val="00865D95"/>
    <w:rsid w:val="00866C3B"/>
    <w:rsid w:val="00866E78"/>
    <w:rsid w:val="008675EB"/>
    <w:rsid w:val="00870E1E"/>
    <w:rsid w:val="0087137C"/>
    <w:rsid w:val="00871D7C"/>
    <w:rsid w:val="00871E86"/>
    <w:rsid w:val="00871FEF"/>
    <w:rsid w:val="008720D7"/>
    <w:rsid w:val="00872C2E"/>
    <w:rsid w:val="00873202"/>
    <w:rsid w:val="0087333E"/>
    <w:rsid w:val="00874045"/>
    <w:rsid w:val="008745FD"/>
    <w:rsid w:val="008750E1"/>
    <w:rsid w:val="00875E26"/>
    <w:rsid w:val="00876596"/>
    <w:rsid w:val="00876891"/>
    <w:rsid w:val="00876C10"/>
    <w:rsid w:val="008774EA"/>
    <w:rsid w:val="00877F41"/>
    <w:rsid w:val="008806FF"/>
    <w:rsid w:val="00880989"/>
    <w:rsid w:val="0088099F"/>
    <w:rsid w:val="00881055"/>
    <w:rsid w:val="00881316"/>
    <w:rsid w:val="008814D1"/>
    <w:rsid w:val="00881AAF"/>
    <w:rsid w:val="00881C87"/>
    <w:rsid w:val="00882B3D"/>
    <w:rsid w:val="0088322F"/>
    <w:rsid w:val="00883246"/>
    <w:rsid w:val="00883432"/>
    <w:rsid w:val="008834D8"/>
    <w:rsid w:val="0088376E"/>
    <w:rsid w:val="00883A6D"/>
    <w:rsid w:val="008841A2"/>
    <w:rsid w:val="0088427D"/>
    <w:rsid w:val="008843F9"/>
    <w:rsid w:val="008845DD"/>
    <w:rsid w:val="00884622"/>
    <w:rsid w:val="0088489C"/>
    <w:rsid w:val="00884A1A"/>
    <w:rsid w:val="00885CF3"/>
    <w:rsid w:val="008863F6"/>
    <w:rsid w:val="00886514"/>
    <w:rsid w:val="0088708A"/>
    <w:rsid w:val="008878BC"/>
    <w:rsid w:val="00887B94"/>
    <w:rsid w:val="00887FFE"/>
    <w:rsid w:val="0089072F"/>
    <w:rsid w:val="00890ACB"/>
    <w:rsid w:val="00890C36"/>
    <w:rsid w:val="00891A9D"/>
    <w:rsid w:val="00891BAA"/>
    <w:rsid w:val="0089204B"/>
    <w:rsid w:val="00892280"/>
    <w:rsid w:val="00892FF5"/>
    <w:rsid w:val="008934D8"/>
    <w:rsid w:val="00893997"/>
    <w:rsid w:val="00893DCF"/>
    <w:rsid w:val="00893EC9"/>
    <w:rsid w:val="008943AD"/>
    <w:rsid w:val="008943F0"/>
    <w:rsid w:val="00894E43"/>
    <w:rsid w:val="0089531A"/>
    <w:rsid w:val="00895338"/>
    <w:rsid w:val="008961B9"/>
    <w:rsid w:val="0089648A"/>
    <w:rsid w:val="008969F9"/>
    <w:rsid w:val="00896BEA"/>
    <w:rsid w:val="00897204"/>
    <w:rsid w:val="00897543"/>
    <w:rsid w:val="00897A89"/>
    <w:rsid w:val="00897C52"/>
    <w:rsid w:val="008A10A6"/>
    <w:rsid w:val="008A11D8"/>
    <w:rsid w:val="008A21A8"/>
    <w:rsid w:val="008A234D"/>
    <w:rsid w:val="008A2659"/>
    <w:rsid w:val="008A26D3"/>
    <w:rsid w:val="008A26DE"/>
    <w:rsid w:val="008A27F2"/>
    <w:rsid w:val="008A3224"/>
    <w:rsid w:val="008A375B"/>
    <w:rsid w:val="008A392C"/>
    <w:rsid w:val="008A3CC6"/>
    <w:rsid w:val="008A3CDA"/>
    <w:rsid w:val="008A3D35"/>
    <w:rsid w:val="008A484D"/>
    <w:rsid w:val="008A49D4"/>
    <w:rsid w:val="008A4A2A"/>
    <w:rsid w:val="008A4CC8"/>
    <w:rsid w:val="008A50B5"/>
    <w:rsid w:val="008A53E0"/>
    <w:rsid w:val="008A569D"/>
    <w:rsid w:val="008A5A26"/>
    <w:rsid w:val="008A628C"/>
    <w:rsid w:val="008A62AB"/>
    <w:rsid w:val="008A64B8"/>
    <w:rsid w:val="008A6851"/>
    <w:rsid w:val="008A6F40"/>
    <w:rsid w:val="008A701E"/>
    <w:rsid w:val="008A7803"/>
    <w:rsid w:val="008A7D44"/>
    <w:rsid w:val="008A7FBC"/>
    <w:rsid w:val="008B06F5"/>
    <w:rsid w:val="008B1DAB"/>
    <w:rsid w:val="008B294C"/>
    <w:rsid w:val="008B2E8F"/>
    <w:rsid w:val="008B32EF"/>
    <w:rsid w:val="008B345F"/>
    <w:rsid w:val="008B3B48"/>
    <w:rsid w:val="008B3CE6"/>
    <w:rsid w:val="008B4311"/>
    <w:rsid w:val="008B50B0"/>
    <w:rsid w:val="008B557F"/>
    <w:rsid w:val="008B5E64"/>
    <w:rsid w:val="008B633D"/>
    <w:rsid w:val="008B66CC"/>
    <w:rsid w:val="008B6798"/>
    <w:rsid w:val="008B68A5"/>
    <w:rsid w:val="008B6DC0"/>
    <w:rsid w:val="008B759E"/>
    <w:rsid w:val="008B7B79"/>
    <w:rsid w:val="008B7F6C"/>
    <w:rsid w:val="008C0387"/>
    <w:rsid w:val="008C051F"/>
    <w:rsid w:val="008C08C4"/>
    <w:rsid w:val="008C10F9"/>
    <w:rsid w:val="008C133D"/>
    <w:rsid w:val="008C13BC"/>
    <w:rsid w:val="008C1897"/>
    <w:rsid w:val="008C18CD"/>
    <w:rsid w:val="008C1BE4"/>
    <w:rsid w:val="008C1D18"/>
    <w:rsid w:val="008C230A"/>
    <w:rsid w:val="008C2B9D"/>
    <w:rsid w:val="008C2D2B"/>
    <w:rsid w:val="008C2D3A"/>
    <w:rsid w:val="008C39CA"/>
    <w:rsid w:val="008C419F"/>
    <w:rsid w:val="008C5108"/>
    <w:rsid w:val="008C518A"/>
    <w:rsid w:val="008C5DD5"/>
    <w:rsid w:val="008C5E10"/>
    <w:rsid w:val="008C612A"/>
    <w:rsid w:val="008C642B"/>
    <w:rsid w:val="008C69B5"/>
    <w:rsid w:val="008C74A0"/>
    <w:rsid w:val="008C79E1"/>
    <w:rsid w:val="008C7E13"/>
    <w:rsid w:val="008C7FAC"/>
    <w:rsid w:val="008D0809"/>
    <w:rsid w:val="008D0967"/>
    <w:rsid w:val="008D17CA"/>
    <w:rsid w:val="008D1B7E"/>
    <w:rsid w:val="008D2FA9"/>
    <w:rsid w:val="008D32D4"/>
    <w:rsid w:val="008D3301"/>
    <w:rsid w:val="008D35F7"/>
    <w:rsid w:val="008D3AA8"/>
    <w:rsid w:val="008D3EC9"/>
    <w:rsid w:val="008D4A6A"/>
    <w:rsid w:val="008D4F61"/>
    <w:rsid w:val="008D556E"/>
    <w:rsid w:val="008D5638"/>
    <w:rsid w:val="008D5CF2"/>
    <w:rsid w:val="008D5D1C"/>
    <w:rsid w:val="008D662E"/>
    <w:rsid w:val="008D66DD"/>
    <w:rsid w:val="008D6737"/>
    <w:rsid w:val="008D6CFB"/>
    <w:rsid w:val="008D71EF"/>
    <w:rsid w:val="008D7294"/>
    <w:rsid w:val="008D7369"/>
    <w:rsid w:val="008D738A"/>
    <w:rsid w:val="008D75C8"/>
    <w:rsid w:val="008D768D"/>
    <w:rsid w:val="008E064E"/>
    <w:rsid w:val="008E06ED"/>
    <w:rsid w:val="008E0E5C"/>
    <w:rsid w:val="008E1275"/>
    <w:rsid w:val="008E16E0"/>
    <w:rsid w:val="008E1950"/>
    <w:rsid w:val="008E2331"/>
    <w:rsid w:val="008E2638"/>
    <w:rsid w:val="008E3202"/>
    <w:rsid w:val="008E348F"/>
    <w:rsid w:val="008E3ACF"/>
    <w:rsid w:val="008E415F"/>
    <w:rsid w:val="008E50C2"/>
    <w:rsid w:val="008E5FED"/>
    <w:rsid w:val="008E62AF"/>
    <w:rsid w:val="008E6A0A"/>
    <w:rsid w:val="008E7C7D"/>
    <w:rsid w:val="008F0857"/>
    <w:rsid w:val="008F0AB6"/>
    <w:rsid w:val="008F0B7E"/>
    <w:rsid w:val="008F10DF"/>
    <w:rsid w:val="008F11E3"/>
    <w:rsid w:val="008F1210"/>
    <w:rsid w:val="008F1519"/>
    <w:rsid w:val="008F1717"/>
    <w:rsid w:val="008F1938"/>
    <w:rsid w:val="008F1CE2"/>
    <w:rsid w:val="008F2146"/>
    <w:rsid w:val="008F217B"/>
    <w:rsid w:val="008F2B41"/>
    <w:rsid w:val="008F3154"/>
    <w:rsid w:val="008F3DAD"/>
    <w:rsid w:val="008F4413"/>
    <w:rsid w:val="008F4936"/>
    <w:rsid w:val="008F4A56"/>
    <w:rsid w:val="008F4EFC"/>
    <w:rsid w:val="008F50BE"/>
    <w:rsid w:val="008F62DA"/>
    <w:rsid w:val="008F66A8"/>
    <w:rsid w:val="008F6C07"/>
    <w:rsid w:val="00900539"/>
    <w:rsid w:val="009009B0"/>
    <w:rsid w:val="0090106A"/>
    <w:rsid w:val="009010F4"/>
    <w:rsid w:val="009011DD"/>
    <w:rsid w:val="00901DA3"/>
    <w:rsid w:val="0090215C"/>
    <w:rsid w:val="0090328A"/>
    <w:rsid w:val="0090331A"/>
    <w:rsid w:val="00903F2F"/>
    <w:rsid w:val="0090535F"/>
    <w:rsid w:val="0090539A"/>
    <w:rsid w:val="00906567"/>
    <w:rsid w:val="00906B1F"/>
    <w:rsid w:val="00907CDF"/>
    <w:rsid w:val="009100FE"/>
    <w:rsid w:val="009101E3"/>
    <w:rsid w:val="009102FA"/>
    <w:rsid w:val="00910CC9"/>
    <w:rsid w:val="00911958"/>
    <w:rsid w:val="00911A74"/>
    <w:rsid w:val="00911C43"/>
    <w:rsid w:val="00911EE3"/>
    <w:rsid w:val="00911FC5"/>
    <w:rsid w:val="00912069"/>
    <w:rsid w:val="00912874"/>
    <w:rsid w:val="00912D86"/>
    <w:rsid w:val="00912F5F"/>
    <w:rsid w:val="00912F8C"/>
    <w:rsid w:val="009130A8"/>
    <w:rsid w:val="0091358A"/>
    <w:rsid w:val="00913D9E"/>
    <w:rsid w:val="00913DB5"/>
    <w:rsid w:val="00914671"/>
    <w:rsid w:val="00914F6B"/>
    <w:rsid w:val="00915439"/>
    <w:rsid w:val="00915B0B"/>
    <w:rsid w:val="00916296"/>
    <w:rsid w:val="0091649D"/>
    <w:rsid w:val="00917A7D"/>
    <w:rsid w:val="00917B19"/>
    <w:rsid w:val="00920E44"/>
    <w:rsid w:val="00921A70"/>
    <w:rsid w:val="0092292F"/>
    <w:rsid w:val="00922A44"/>
    <w:rsid w:val="00924CA6"/>
    <w:rsid w:val="0092592D"/>
    <w:rsid w:val="00925C09"/>
    <w:rsid w:val="00926202"/>
    <w:rsid w:val="009269ED"/>
    <w:rsid w:val="009269FC"/>
    <w:rsid w:val="0092760E"/>
    <w:rsid w:val="00927942"/>
    <w:rsid w:val="00927C4F"/>
    <w:rsid w:val="00927DD8"/>
    <w:rsid w:val="00927E49"/>
    <w:rsid w:val="00927FF0"/>
    <w:rsid w:val="00930583"/>
    <w:rsid w:val="00930A81"/>
    <w:rsid w:val="00932791"/>
    <w:rsid w:val="00933103"/>
    <w:rsid w:val="00933240"/>
    <w:rsid w:val="0093324C"/>
    <w:rsid w:val="0093347C"/>
    <w:rsid w:val="00933BAE"/>
    <w:rsid w:val="00934CAB"/>
    <w:rsid w:val="00934CB9"/>
    <w:rsid w:val="009352D8"/>
    <w:rsid w:val="00936030"/>
    <w:rsid w:val="00936CF9"/>
    <w:rsid w:val="00937270"/>
    <w:rsid w:val="009374F9"/>
    <w:rsid w:val="0093776F"/>
    <w:rsid w:val="00937872"/>
    <w:rsid w:val="00940291"/>
    <w:rsid w:val="00941030"/>
    <w:rsid w:val="0094144E"/>
    <w:rsid w:val="00941D05"/>
    <w:rsid w:val="0094214E"/>
    <w:rsid w:val="009423F3"/>
    <w:rsid w:val="00942534"/>
    <w:rsid w:val="00942649"/>
    <w:rsid w:val="0094295F"/>
    <w:rsid w:val="00942B35"/>
    <w:rsid w:val="00942E6D"/>
    <w:rsid w:val="00943773"/>
    <w:rsid w:val="00943819"/>
    <w:rsid w:val="00943C18"/>
    <w:rsid w:val="00943EA8"/>
    <w:rsid w:val="00944264"/>
    <w:rsid w:val="0094438C"/>
    <w:rsid w:val="009444C4"/>
    <w:rsid w:val="009445AF"/>
    <w:rsid w:val="00944BD7"/>
    <w:rsid w:val="009456B3"/>
    <w:rsid w:val="00945C94"/>
    <w:rsid w:val="009469D6"/>
    <w:rsid w:val="00946A25"/>
    <w:rsid w:val="009475B9"/>
    <w:rsid w:val="00950581"/>
    <w:rsid w:val="00950A79"/>
    <w:rsid w:val="00950E4F"/>
    <w:rsid w:val="0095149B"/>
    <w:rsid w:val="0095179A"/>
    <w:rsid w:val="00951A2E"/>
    <w:rsid w:val="0095216A"/>
    <w:rsid w:val="009524C6"/>
    <w:rsid w:val="009527BB"/>
    <w:rsid w:val="00952A63"/>
    <w:rsid w:val="0095300F"/>
    <w:rsid w:val="00953284"/>
    <w:rsid w:val="00953C33"/>
    <w:rsid w:val="009545C2"/>
    <w:rsid w:val="00954B35"/>
    <w:rsid w:val="00954D8A"/>
    <w:rsid w:val="009554FC"/>
    <w:rsid w:val="00956207"/>
    <w:rsid w:val="0095621A"/>
    <w:rsid w:val="00956C72"/>
    <w:rsid w:val="00956D48"/>
    <w:rsid w:val="00956DCF"/>
    <w:rsid w:val="00957B7E"/>
    <w:rsid w:val="00957F80"/>
    <w:rsid w:val="00957FEE"/>
    <w:rsid w:val="009602E3"/>
    <w:rsid w:val="009604E2"/>
    <w:rsid w:val="009605C3"/>
    <w:rsid w:val="00960B4D"/>
    <w:rsid w:val="00960CF6"/>
    <w:rsid w:val="0096120E"/>
    <w:rsid w:val="00961FB6"/>
    <w:rsid w:val="00962BDE"/>
    <w:rsid w:val="00963382"/>
    <w:rsid w:val="00963FB5"/>
    <w:rsid w:val="009644A9"/>
    <w:rsid w:val="00964F6A"/>
    <w:rsid w:val="00965A55"/>
    <w:rsid w:val="00965DC7"/>
    <w:rsid w:val="00967001"/>
    <w:rsid w:val="009674AD"/>
    <w:rsid w:val="009706A4"/>
    <w:rsid w:val="00971D07"/>
    <w:rsid w:val="009723ED"/>
    <w:rsid w:val="009729A0"/>
    <w:rsid w:val="009729DC"/>
    <w:rsid w:val="009739AE"/>
    <w:rsid w:val="00973E92"/>
    <w:rsid w:val="00973ED5"/>
    <w:rsid w:val="009740E6"/>
    <w:rsid w:val="00974503"/>
    <w:rsid w:val="0097491A"/>
    <w:rsid w:val="00975094"/>
    <w:rsid w:val="009754A0"/>
    <w:rsid w:val="00975F36"/>
    <w:rsid w:val="00976031"/>
    <w:rsid w:val="009767B9"/>
    <w:rsid w:val="009767D8"/>
    <w:rsid w:val="009769AE"/>
    <w:rsid w:val="0097710F"/>
    <w:rsid w:val="009773A4"/>
    <w:rsid w:val="00977594"/>
    <w:rsid w:val="00980EB0"/>
    <w:rsid w:val="00980F02"/>
    <w:rsid w:val="0098116D"/>
    <w:rsid w:val="009815DD"/>
    <w:rsid w:val="009823DC"/>
    <w:rsid w:val="00982C0D"/>
    <w:rsid w:val="00982D11"/>
    <w:rsid w:val="00983020"/>
    <w:rsid w:val="0098339B"/>
    <w:rsid w:val="009836AF"/>
    <w:rsid w:val="009855E5"/>
    <w:rsid w:val="0098584D"/>
    <w:rsid w:val="00985F82"/>
    <w:rsid w:val="0098604E"/>
    <w:rsid w:val="009866DD"/>
    <w:rsid w:val="00986CFC"/>
    <w:rsid w:val="00987177"/>
    <w:rsid w:val="009875E7"/>
    <w:rsid w:val="00990146"/>
    <w:rsid w:val="009902EF"/>
    <w:rsid w:val="0099090B"/>
    <w:rsid w:val="00990E99"/>
    <w:rsid w:val="00992BF0"/>
    <w:rsid w:val="00993FBC"/>
    <w:rsid w:val="009949CA"/>
    <w:rsid w:val="00996E47"/>
    <w:rsid w:val="00996FDE"/>
    <w:rsid w:val="0099722E"/>
    <w:rsid w:val="00997AEF"/>
    <w:rsid w:val="009A0E79"/>
    <w:rsid w:val="009A0F0D"/>
    <w:rsid w:val="009A104F"/>
    <w:rsid w:val="009A2732"/>
    <w:rsid w:val="009A2D25"/>
    <w:rsid w:val="009A343E"/>
    <w:rsid w:val="009A350B"/>
    <w:rsid w:val="009A397E"/>
    <w:rsid w:val="009A3993"/>
    <w:rsid w:val="009A4A39"/>
    <w:rsid w:val="009A4FB3"/>
    <w:rsid w:val="009A5099"/>
    <w:rsid w:val="009A53E3"/>
    <w:rsid w:val="009A5497"/>
    <w:rsid w:val="009A59DE"/>
    <w:rsid w:val="009A666D"/>
    <w:rsid w:val="009A7743"/>
    <w:rsid w:val="009A7E71"/>
    <w:rsid w:val="009B10A7"/>
    <w:rsid w:val="009B11D8"/>
    <w:rsid w:val="009B1201"/>
    <w:rsid w:val="009B14D0"/>
    <w:rsid w:val="009B1AC6"/>
    <w:rsid w:val="009B280D"/>
    <w:rsid w:val="009B35E2"/>
    <w:rsid w:val="009B3846"/>
    <w:rsid w:val="009B3BD3"/>
    <w:rsid w:val="009B3CD2"/>
    <w:rsid w:val="009B4051"/>
    <w:rsid w:val="009B413D"/>
    <w:rsid w:val="009B51F5"/>
    <w:rsid w:val="009B55E6"/>
    <w:rsid w:val="009B5D5E"/>
    <w:rsid w:val="009B6000"/>
    <w:rsid w:val="009B6223"/>
    <w:rsid w:val="009B6F92"/>
    <w:rsid w:val="009B73BF"/>
    <w:rsid w:val="009B7760"/>
    <w:rsid w:val="009B7A8D"/>
    <w:rsid w:val="009B7E1B"/>
    <w:rsid w:val="009C0516"/>
    <w:rsid w:val="009C1149"/>
    <w:rsid w:val="009C14D3"/>
    <w:rsid w:val="009C23F3"/>
    <w:rsid w:val="009C2B69"/>
    <w:rsid w:val="009C2E5D"/>
    <w:rsid w:val="009C2EE6"/>
    <w:rsid w:val="009C2F73"/>
    <w:rsid w:val="009C347D"/>
    <w:rsid w:val="009C36E0"/>
    <w:rsid w:val="009C377C"/>
    <w:rsid w:val="009C389C"/>
    <w:rsid w:val="009C392A"/>
    <w:rsid w:val="009C3BB6"/>
    <w:rsid w:val="009C3ECE"/>
    <w:rsid w:val="009C4B55"/>
    <w:rsid w:val="009C4BE7"/>
    <w:rsid w:val="009C4C73"/>
    <w:rsid w:val="009C4D89"/>
    <w:rsid w:val="009C5EB5"/>
    <w:rsid w:val="009C64ED"/>
    <w:rsid w:val="009C673F"/>
    <w:rsid w:val="009C68A2"/>
    <w:rsid w:val="009C7288"/>
    <w:rsid w:val="009C75D8"/>
    <w:rsid w:val="009C796A"/>
    <w:rsid w:val="009D07C9"/>
    <w:rsid w:val="009D0C5E"/>
    <w:rsid w:val="009D0C70"/>
    <w:rsid w:val="009D14FB"/>
    <w:rsid w:val="009D1F32"/>
    <w:rsid w:val="009D2061"/>
    <w:rsid w:val="009D2260"/>
    <w:rsid w:val="009D2D04"/>
    <w:rsid w:val="009D2FE3"/>
    <w:rsid w:val="009D462A"/>
    <w:rsid w:val="009D4714"/>
    <w:rsid w:val="009D5667"/>
    <w:rsid w:val="009D5AEE"/>
    <w:rsid w:val="009D65E9"/>
    <w:rsid w:val="009D69E2"/>
    <w:rsid w:val="009D6A31"/>
    <w:rsid w:val="009D6E43"/>
    <w:rsid w:val="009D7099"/>
    <w:rsid w:val="009D72AC"/>
    <w:rsid w:val="009E06C5"/>
    <w:rsid w:val="009E0BA6"/>
    <w:rsid w:val="009E0C18"/>
    <w:rsid w:val="009E12A3"/>
    <w:rsid w:val="009E18B2"/>
    <w:rsid w:val="009E19A6"/>
    <w:rsid w:val="009E1CFF"/>
    <w:rsid w:val="009E28CC"/>
    <w:rsid w:val="009E2D8C"/>
    <w:rsid w:val="009E3553"/>
    <w:rsid w:val="009E39FF"/>
    <w:rsid w:val="009E4084"/>
    <w:rsid w:val="009E4EB6"/>
    <w:rsid w:val="009E657C"/>
    <w:rsid w:val="009E68B5"/>
    <w:rsid w:val="009E6CC6"/>
    <w:rsid w:val="009E6DE6"/>
    <w:rsid w:val="009E772C"/>
    <w:rsid w:val="009E794B"/>
    <w:rsid w:val="009E7A25"/>
    <w:rsid w:val="009E7C0A"/>
    <w:rsid w:val="009E7C36"/>
    <w:rsid w:val="009E7C62"/>
    <w:rsid w:val="009E7D88"/>
    <w:rsid w:val="009E7DC0"/>
    <w:rsid w:val="009F10F7"/>
    <w:rsid w:val="009F12CB"/>
    <w:rsid w:val="009F1734"/>
    <w:rsid w:val="009F1A5D"/>
    <w:rsid w:val="009F20A9"/>
    <w:rsid w:val="009F2100"/>
    <w:rsid w:val="009F22ED"/>
    <w:rsid w:val="009F295B"/>
    <w:rsid w:val="009F2A1E"/>
    <w:rsid w:val="009F2D70"/>
    <w:rsid w:val="009F2F5E"/>
    <w:rsid w:val="009F3B7E"/>
    <w:rsid w:val="009F3D13"/>
    <w:rsid w:val="009F3F90"/>
    <w:rsid w:val="009F4158"/>
    <w:rsid w:val="009F511E"/>
    <w:rsid w:val="009F5BC4"/>
    <w:rsid w:val="009F681F"/>
    <w:rsid w:val="009F7634"/>
    <w:rsid w:val="009F7A0F"/>
    <w:rsid w:val="009F7ECA"/>
    <w:rsid w:val="009F7EDD"/>
    <w:rsid w:val="00A00010"/>
    <w:rsid w:val="00A00E5A"/>
    <w:rsid w:val="00A01461"/>
    <w:rsid w:val="00A0197B"/>
    <w:rsid w:val="00A01E29"/>
    <w:rsid w:val="00A02540"/>
    <w:rsid w:val="00A0300B"/>
    <w:rsid w:val="00A037A9"/>
    <w:rsid w:val="00A038F1"/>
    <w:rsid w:val="00A0395C"/>
    <w:rsid w:val="00A039FC"/>
    <w:rsid w:val="00A03B0F"/>
    <w:rsid w:val="00A03D41"/>
    <w:rsid w:val="00A05601"/>
    <w:rsid w:val="00A056BB"/>
    <w:rsid w:val="00A056E8"/>
    <w:rsid w:val="00A05C2F"/>
    <w:rsid w:val="00A06353"/>
    <w:rsid w:val="00A065B5"/>
    <w:rsid w:val="00A069FE"/>
    <w:rsid w:val="00A06C08"/>
    <w:rsid w:val="00A06DD1"/>
    <w:rsid w:val="00A0740B"/>
    <w:rsid w:val="00A07CE0"/>
    <w:rsid w:val="00A07D6B"/>
    <w:rsid w:val="00A07ED1"/>
    <w:rsid w:val="00A07FF0"/>
    <w:rsid w:val="00A1053D"/>
    <w:rsid w:val="00A1162B"/>
    <w:rsid w:val="00A11A61"/>
    <w:rsid w:val="00A11E3A"/>
    <w:rsid w:val="00A11F0C"/>
    <w:rsid w:val="00A11F9E"/>
    <w:rsid w:val="00A123B0"/>
    <w:rsid w:val="00A1250B"/>
    <w:rsid w:val="00A12774"/>
    <w:rsid w:val="00A12967"/>
    <w:rsid w:val="00A13333"/>
    <w:rsid w:val="00A139FC"/>
    <w:rsid w:val="00A1412F"/>
    <w:rsid w:val="00A14787"/>
    <w:rsid w:val="00A14EFA"/>
    <w:rsid w:val="00A1518F"/>
    <w:rsid w:val="00A151CF"/>
    <w:rsid w:val="00A151E6"/>
    <w:rsid w:val="00A1546E"/>
    <w:rsid w:val="00A15701"/>
    <w:rsid w:val="00A15E45"/>
    <w:rsid w:val="00A15F5C"/>
    <w:rsid w:val="00A161A5"/>
    <w:rsid w:val="00A1771A"/>
    <w:rsid w:val="00A200E2"/>
    <w:rsid w:val="00A20179"/>
    <w:rsid w:val="00A208DF"/>
    <w:rsid w:val="00A20ADA"/>
    <w:rsid w:val="00A210B5"/>
    <w:rsid w:val="00A210FC"/>
    <w:rsid w:val="00A2153E"/>
    <w:rsid w:val="00A2169E"/>
    <w:rsid w:val="00A21839"/>
    <w:rsid w:val="00A22206"/>
    <w:rsid w:val="00A23CBA"/>
    <w:rsid w:val="00A24246"/>
    <w:rsid w:val="00A2438B"/>
    <w:rsid w:val="00A246FE"/>
    <w:rsid w:val="00A24C2C"/>
    <w:rsid w:val="00A250E4"/>
    <w:rsid w:val="00A259F4"/>
    <w:rsid w:val="00A26639"/>
    <w:rsid w:val="00A2684C"/>
    <w:rsid w:val="00A26982"/>
    <w:rsid w:val="00A26B19"/>
    <w:rsid w:val="00A271AE"/>
    <w:rsid w:val="00A279E4"/>
    <w:rsid w:val="00A27AFE"/>
    <w:rsid w:val="00A27BA0"/>
    <w:rsid w:val="00A31956"/>
    <w:rsid w:val="00A319F2"/>
    <w:rsid w:val="00A31BD7"/>
    <w:rsid w:val="00A320E8"/>
    <w:rsid w:val="00A326A2"/>
    <w:rsid w:val="00A32A60"/>
    <w:rsid w:val="00A337D9"/>
    <w:rsid w:val="00A34842"/>
    <w:rsid w:val="00A348A3"/>
    <w:rsid w:val="00A348C0"/>
    <w:rsid w:val="00A34BA1"/>
    <w:rsid w:val="00A354FE"/>
    <w:rsid w:val="00A35C3D"/>
    <w:rsid w:val="00A35ECB"/>
    <w:rsid w:val="00A3692B"/>
    <w:rsid w:val="00A372C4"/>
    <w:rsid w:val="00A37381"/>
    <w:rsid w:val="00A378B1"/>
    <w:rsid w:val="00A37A55"/>
    <w:rsid w:val="00A37ABC"/>
    <w:rsid w:val="00A404AA"/>
    <w:rsid w:val="00A40960"/>
    <w:rsid w:val="00A40A4B"/>
    <w:rsid w:val="00A40B1C"/>
    <w:rsid w:val="00A413BF"/>
    <w:rsid w:val="00A418BA"/>
    <w:rsid w:val="00A418E8"/>
    <w:rsid w:val="00A42726"/>
    <w:rsid w:val="00A427A8"/>
    <w:rsid w:val="00A429A5"/>
    <w:rsid w:val="00A42D81"/>
    <w:rsid w:val="00A43AE5"/>
    <w:rsid w:val="00A43E80"/>
    <w:rsid w:val="00A44440"/>
    <w:rsid w:val="00A4533A"/>
    <w:rsid w:val="00A458BC"/>
    <w:rsid w:val="00A45D33"/>
    <w:rsid w:val="00A46EA3"/>
    <w:rsid w:val="00A47152"/>
    <w:rsid w:val="00A47EE8"/>
    <w:rsid w:val="00A5040E"/>
    <w:rsid w:val="00A50DC5"/>
    <w:rsid w:val="00A519BA"/>
    <w:rsid w:val="00A51A49"/>
    <w:rsid w:val="00A5218B"/>
    <w:rsid w:val="00A5257B"/>
    <w:rsid w:val="00A53046"/>
    <w:rsid w:val="00A5317D"/>
    <w:rsid w:val="00A53394"/>
    <w:rsid w:val="00A5369E"/>
    <w:rsid w:val="00A53882"/>
    <w:rsid w:val="00A53BEB"/>
    <w:rsid w:val="00A53D33"/>
    <w:rsid w:val="00A5402B"/>
    <w:rsid w:val="00A5496E"/>
    <w:rsid w:val="00A55315"/>
    <w:rsid w:val="00A55360"/>
    <w:rsid w:val="00A556F0"/>
    <w:rsid w:val="00A557A3"/>
    <w:rsid w:val="00A55890"/>
    <w:rsid w:val="00A55DAA"/>
    <w:rsid w:val="00A56205"/>
    <w:rsid w:val="00A5643A"/>
    <w:rsid w:val="00A567CE"/>
    <w:rsid w:val="00A5695C"/>
    <w:rsid w:val="00A56FBD"/>
    <w:rsid w:val="00A57203"/>
    <w:rsid w:val="00A57DA3"/>
    <w:rsid w:val="00A603AD"/>
    <w:rsid w:val="00A60689"/>
    <w:rsid w:val="00A607B5"/>
    <w:rsid w:val="00A607D2"/>
    <w:rsid w:val="00A60826"/>
    <w:rsid w:val="00A60A11"/>
    <w:rsid w:val="00A60A3F"/>
    <w:rsid w:val="00A60E13"/>
    <w:rsid w:val="00A60F1C"/>
    <w:rsid w:val="00A61522"/>
    <w:rsid w:val="00A61BE9"/>
    <w:rsid w:val="00A62DD6"/>
    <w:rsid w:val="00A62E3F"/>
    <w:rsid w:val="00A6358C"/>
    <w:rsid w:val="00A635D9"/>
    <w:rsid w:val="00A63615"/>
    <w:rsid w:val="00A637D6"/>
    <w:rsid w:val="00A644B9"/>
    <w:rsid w:val="00A6493E"/>
    <w:rsid w:val="00A64C4B"/>
    <w:rsid w:val="00A64D77"/>
    <w:rsid w:val="00A65340"/>
    <w:rsid w:val="00A65927"/>
    <w:rsid w:val="00A66B05"/>
    <w:rsid w:val="00A674FC"/>
    <w:rsid w:val="00A67BA4"/>
    <w:rsid w:val="00A7003D"/>
    <w:rsid w:val="00A70604"/>
    <w:rsid w:val="00A70861"/>
    <w:rsid w:val="00A710AB"/>
    <w:rsid w:val="00A712B7"/>
    <w:rsid w:val="00A71D7A"/>
    <w:rsid w:val="00A7262D"/>
    <w:rsid w:val="00A726CD"/>
    <w:rsid w:val="00A72F49"/>
    <w:rsid w:val="00A731C1"/>
    <w:rsid w:val="00A73267"/>
    <w:rsid w:val="00A73BF4"/>
    <w:rsid w:val="00A74615"/>
    <w:rsid w:val="00A7511B"/>
    <w:rsid w:val="00A751C0"/>
    <w:rsid w:val="00A753D9"/>
    <w:rsid w:val="00A75FB2"/>
    <w:rsid w:val="00A76553"/>
    <w:rsid w:val="00A7692A"/>
    <w:rsid w:val="00A776FD"/>
    <w:rsid w:val="00A777A1"/>
    <w:rsid w:val="00A77E02"/>
    <w:rsid w:val="00A77FE4"/>
    <w:rsid w:val="00A801DB"/>
    <w:rsid w:val="00A807B6"/>
    <w:rsid w:val="00A80956"/>
    <w:rsid w:val="00A80A3B"/>
    <w:rsid w:val="00A80AB8"/>
    <w:rsid w:val="00A80B25"/>
    <w:rsid w:val="00A81020"/>
    <w:rsid w:val="00A81C5E"/>
    <w:rsid w:val="00A8245C"/>
    <w:rsid w:val="00A829EC"/>
    <w:rsid w:val="00A831EF"/>
    <w:rsid w:val="00A83535"/>
    <w:rsid w:val="00A83A4A"/>
    <w:rsid w:val="00A83BC5"/>
    <w:rsid w:val="00A840E8"/>
    <w:rsid w:val="00A841F9"/>
    <w:rsid w:val="00A842B7"/>
    <w:rsid w:val="00A85B5D"/>
    <w:rsid w:val="00A85E74"/>
    <w:rsid w:val="00A860A3"/>
    <w:rsid w:val="00A867E6"/>
    <w:rsid w:val="00A86E86"/>
    <w:rsid w:val="00A86EEF"/>
    <w:rsid w:val="00A87A1A"/>
    <w:rsid w:val="00A87B32"/>
    <w:rsid w:val="00A87C7A"/>
    <w:rsid w:val="00A90911"/>
    <w:rsid w:val="00A909A9"/>
    <w:rsid w:val="00A90B36"/>
    <w:rsid w:val="00A90DF7"/>
    <w:rsid w:val="00A90EC3"/>
    <w:rsid w:val="00A90F2E"/>
    <w:rsid w:val="00A91A5D"/>
    <w:rsid w:val="00A91B93"/>
    <w:rsid w:val="00A92336"/>
    <w:rsid w:val="00A92D10"/>
    <w:rsid w:val="00A92F73"/>
    <w:rsid w:val="00A93159"/>
    <w:rsid w:val="00A93435"/>
    <w:rsid w:val="00A934F9"/>
    <w:rsid w:val="00A93D89"/>
    <w:rsid w:val="00A943DE"/>
    <w:rsid w:val="00A946FC"/>
    <w:rsid w:val="00A94797"/>
    <w:rsid w:val="00A94982"/>
    <w:rsid w:val="00A94CC2"/>
    <w:rsid w:val="00A9501E"/>
    <w:rsid w:val="00A95149"/>
    <w:rsid w:val="00A9567D"/>
    <w:rsid w:val="00A96044"/>
    <w:rsid w:val="00A96855"/>
    <w:rsid w:val="00A96A1B"/>
    <w:rsid w:val="00A96C80"/>
    <w:rsid w:val="00A96F3A"/>
    <w:rsid w:val="00A975A8"/>
    <w:rsid w:val="00A97A19"/>
    <w:rsid w:val="00A97BA5"/>
    <w:rsid w:val="00AA04A2"/>
    <w:rsid w:val="00AA0788"/>
    <w:rsid w:val="00AA1612"/>
    <w:rsid w:val="00AA1B4A"/>
    <w:rsid w:val="00AA2581"/>
    <w:rsid w:val="00AA2ADA"/>
    <w:rsid w:val="00AA39C4"/>
    <w:rsid w:val="00AA3D23"/>
    <w:rsid w:val="00AA3ECE"/>
    <w:rsid w:val="00AA449A"/>
    <w:rsid w:val="00AA4B64"/>
    <w:rsid w:val="00AA54B5"/>
    <w:rsid w:val="00AA5B41"/>
    <w:rsid w:val="00AA5D05"/>
    <w:rsid w:val="00AA5F77"/>
    <w:rsid w:val="00AA6B81"/>
    <w:rsid w:val="00AA6CC9"/>
    <w:rsid w:val="00AA7155"/>
    <w:rsid w:val="00AA7215"/>
    <w:rsid w:val="00AA7405"/>
    <w:rsid w:val="00AA7F73"/>
    <w:rsid w:val="00AB0138"/>
    <w:rsid w:val="00AB0528"/>
    <w:rsid w:val="00AB0993"/>
    <w:rsid w:val="00AB109A"/>
    <w:rsid w:val="00AB1C68"/>
    <w:rsid w:val="00AB20DE"/>
    <w:rsid w:val="00AB23A8"/>
    <w:rsid w:val="00AB2714"/>
    <w:rsid w:val="00AB2F84"/>
    <w:rsid w:val="00AB40FC"/>
    <w:rsid w:val="00AB437D"/>
    <w:rsid w:val="00AB4656"/>
    <w:rsid w:val="00AB49F0"/>
    <w:rsid w:val="00AB4B00"/>
    <w:rsid w:val="00AB4D75"/>
    <w:rsid w:val="00AB579F"/>
    <w:rsid w:val="00AB5DE8"/>
    <w:rsid w:val="00AB6793"/>
    <w:rsid w:val="00AB68B1"/>
    <w:rsid w:val="00AB70A7"/>
    <w:rsid w:val="00AB72EA"/>
    <w:rsid w:val="00AB7BB7"/>
    <w:rsid w:val="00AB7C16"/>
    <w:rsid w:val="00AC0004"/>
    <w:rsid w:val="00AC0255"/>
    <w:rsid w:val="00AC0A1C"/>
    <w:rsid w:val="00AC0BA4"/>
    <w:rsid w:val="00AC0C62"/>
    <w:rsid w:val="00AC0F58"/>
    <w:rsid w:val="00AC1A68"/>
    <w:rsid w:val="00AC1F83"/>
    <w:rsid w:val="00AC20D2"/>
    <w:rsid w:val="00AC20E5"/>
    <w:rsid w:val="00AC3295"/>
    <w:rsid w:val="00AC3544"/>
    <w:rsid w:val="00AC36E3"/>
    <w:rsid w:val="00AC38D7"/>
    <w:rsid w:val="00AC3ECF"/>
    <w:rsid w:val="00AC40A6"/>
    <w:rsid w:val="00AC4255"/>
    <w:rsid w:val="00AC4441"/>
    <w:rsid w:val="00AC4A9E"/>
    <w:rsid w:val="00AC4E09"/>
    <w:rsid w:val="00AC4E9D"/>
    <w:rsid w:val="00AC5121"/>
    <w:rsid w:val="00AC5546"/>
    <w:rsid w:val="00AC5AF7"/>
    <w:rsid w:val="00AC65D8"/>
    <w:rsid w:val="00AC671E"/>
    <w:rsid w:val="00AC69CF"/>
    <w:rsid w:val="00AC6BA8"/>
    <w:rsid w:val="00AC6D48"/>
    <w:rsid w:val="00AC798B"/>
    <w:rsid w:val="00AC7AFE"/>
    <w:rsid w:val="00AC7B60"/>
    <w:rsid w:val="00AD094E"/>
    <w:rsid w:val="00AD098C"/>
    <w:rsid w:val="00AD1047"/>
    <w:rsid w:val="00AD129A"/>
    <w:rsid w:val="00AD1355"/>
    <w:rsid w:val="00AD13AB"/>
    <w:rsid w:val="00AD146C"/>
    <w:rsid w:val="00AD1895"/>
    <w:rsid w:val="00AD1FA4"/>
    <w:rsid w:val="00AD20F4"/>
    <w:rsid w:val="00AD2288"/>
    <w:rsid w:val="00AD2649"/>
    <w:rsid w:val="00AD2D4C"/>
    <w:rsid w:val="00AD3AC3"/>
    <w:rsid w:val="00AD41B8"/>
    <w:rsid w:val="00AD4453"/>
    <w:rsid w:val="00AD4CC0"/>
    <w:rsid w:val="00AD5044"/>
    <w:rsid w:val="00AD5AC0"/>
    <w:rsid w:val="00AD6071"/>
    <w:rsid w:val="00AD62C1"/>
    <w:rsid w:val="00AD7B6F"/>
    <w:rsid w:val="00AD7BE4"/>
    <w:rsid w:val="00AE0828"/>
    <w:rsid w:val="00AE1C5D"/>
    <w:rsid w:val="00AE20ED"/>
    <w:rsid w:val="00AE2902"/>
    <w:rsid w:val="00AE2D17"/>
    <w:rsid w:val="00AE3465"/>
    <w:rsid w:val="00AE3851"/>
    <w:rsid w:val="00AE39C4"/>
    <w:rsid w:val="00AE3A22"/>
    <w:rsid w:val="00AE3B15"/>
    <w:rsid w:val="00AE3F4C"/>
    <w:rsid w:val="00AE438E"/>
    <w:rsid w:val="00AE44B1"/>
    <w:rsid w:val="00AE45CB"/>
    <w:rsid w:val="00AE4E6E"/>
    <w:rsid w:val="00AE4EBD"/>
    <w:rsid w:val="00AE5818"/>
    <w:rsid w:val="00AE6087"/>
    <w:rsid w:val="00AE612E"/>
    <w:rsid w:val="00AE7AC6"/>
    <w:rsid w:val="00AE7DB2"/>
    <w:rsid w:val="00AE7FF3"/>
    <w:rsid w:val="00AF0038"/>
    <w:rsid w:val="00AF02FC"/>
    <w:rsid w:val="00AF07C1"/>
    <w:rsid w:val="00AF0E5B"/>
    <w:rsid w:val="00AF10F0"/>
    <w:rsid w:val="00AF193B"/>
    <w:rsid w:val="00AF1C18"/>
    <w:rsid w:val="00AF2131"/>
    <w:rsid w:val="00AF2A84"/>
    <w:rsid w:val="00AF2B4E"/>
    <w:rsid w:val="00AF2C5E"/>
    <w:rsid w:val="00AF2CEF"/>
    <w:rsid w:val="00AF37B5"/>
    <w:rsid w:val="00AF388E"/>
    <w:rsid w:val="00AF39E0"/>
    <w:rsid w:val="00AF3D40"/>
    <w:rsid w:val="00AF49BD"/>
    <w:rsid w:val="00AF4D8A"/>
    <w:rsid w:val="00AF6AC4"/>
    <w:rsid w:val="00AF6BCC"/>
    <w:rsid w:val="00AF6FA1"/>
    <w:rsid w:val="00AF74BE"/>
    <w:rsid w:val="00AF7A55"/>
    <w:rsid w:val="00AF7E53"/>
    <w:rsid w:val="00B00023"/>
    <w:rsid w:val="00B0034A"/>
    <w:rsid w:val="00B00A4B"/>
    <w:rsid w:val="00B00B54"/>
    <w:rsid w:val="00B00BAD"/>
    <w:rsid w:val="00B01D2E"/>
    <w:rsid w:val="00B01F5E"/>
    <w:rsid w:val="00B0205F"/>
    <w:rsid w:val="00B021C5"/>
    <w:rsid w:val="00B025BA"/>
    <w:rsid w:val="00B025CF"/>
    <w:rsid w:val="00B026ED"/>
    <w:rsid w:val="00B02836"/>
    <w:rsid w:val="00B02DD0"/>
    <w:rsid w:val="00B0339A"/>
    <w:rsid w:val="00B0366A"/>
    <w:rsid w:val="00B036A1"/>
    <w:rsid w:val="00B03C5F"/>
    <w:rsid w:val="00B03FC6"/>
    <w:rsid w:val="00B04503"/>
    <w:rsid w:val="00B047B4"/>
    <w:rsid w:val="00B04D4B"/>
    <w:rsid w:val="00B050B5"/>
    <w:rsid w:val="00B050DD"/>
    <w:rsid w:val="00B051E3"/>
    <w:rsid w:val="00B052C4"/>
    <w:rsid w:val="00B0597F"/>
    <w:rsid w:val="00B05996"/>
    <w:rsid w:val="00B05C96"/>
    <w:rsid w:val="00B06714"/>
    <w:rsid w:val="00B0681A"/>
    <w:rsid w:val="00B070AB"/>
    <w:rsid w:val="00B0754E"/>
    <w:rsid w:val="00B0760A"/>
    <w:rsid w:val="00B07670"/>
    <w:rsid w:val="00B0772E"/>
    <w:rsid w:val="00B07B09"/>
    <w:rsid w:val="00B07F70"/>
    <w:rsid w:val="00B1037E"/>
    <w:rsid w:val="00B1083F"/>
    <w:rsid w:val="00B11134"/>
    <w:rsid w:val="00B11141"/>
    <w:rsid w:val="00B116AA"/>
    <w:rsid w:val="00B11845"/>
    <w:rsid w:val="00B118A5"/>
    <w:rsid w:val="00B11B38"/>
    <w:rsid w:val="00B12381"/>
    <w:rsid w:val="00B12807"/>
    <w:rsid w:val="00B12B1E"/>
    <w:rsid w:val="00B130DE"/>
    <w:rsid w:val="00B13391"/>
    <w:rsid w:val="00B137A6"/>
    <w:rsid w:val="00B13BBA"/>
    <w:rsid w:val="00B148BA"/>
    <w:rsid w:val="00B14FA2"/>
    <w:rsid w:val="00B15B76"/>
    <w:rsid w:val="00B15C1B"/>
    <w:rsid w:val="00B16316"/>
    <w:rsid w:val="00B16555"/>
    <w:rsid w:val="00B165A3"/>
    <w:rsid w:val="00B16BFE"/>
    <w:rsid w:val="00B16DB3"/>
    <w:rsid w:val="00B17080"/>
    <w:rsid w:val="00B1763D"/>
    <w:rsid w:val="00B17F6B"/>
    <w:rsid w:val="00B2099E"/>
    <w:rsid w:val="00B22408"/>
    <w:rsid w:val="00B22B19"/>
    <w:rsid w:val="00B22CCE"/>
    <w:rsid w:val="00B22D99"/>
    <w:rsid w:val="00B23033"/>
    <w:rsid w:val="00B23717"/>
    <w:rsid w:val="00B237B6"/>
    <w:rsid w:val="00B24445"/>
    <w:rsid w:val="00B24741"/>
    <w:rsid w:val="00B24BE3"/>
    <w:rsid w:val="00B24D79"/>
    <w:rsid w:val="00B24DFC"/>
    <w:rsid w:val="00B24E26"/>
    <w:rsid w:val="00B24FE8"/>
    <w:rsid w:val="00B2550C"/>
    <w:rsid w:val="00B257B5"/>
    <w:rsid w:val="00B257B8"/>
    <w:rsid w:val="00B26242"/>
    <w:rsid w:val="00B27F29"/>
    <w:rsid w:val="00B27F63"/>
    <w:rsid w:val="00B30166"/>
    <w:rsid w:val="00B305E0"/>
    <w:rsid w:val="00B30B0D"/>
    <w:rsid w:val="00B310FD"/>
    <w:rsid w:val="00B3141A"/>
    <w:rsid w:val="00B31BFB"/>
    <w:rsid w:val="00B31FFA"/>
    <w:rsid w:val="00B322F0"/>
    <w:rsid w:val="00B32804"/>
    <w:rsid w:val="00B32C43"/>
    <w:rsid w:val="00B32C81"/>
    <w:rsid w:val="00B33136"/>
    <w:rsid w:val="00B331E0"/>
    <w:rsid w:val="00B33D63"/>
    <w:rsid w:val="00B33DE7"/>
    <w:rsid w:val="00B34E23"/>
    <w:rsid w:val="00B34E4B"/>
    <w:rsid w:val="00B35499"/>
    <w:rsid w:val="00B361E7"/>
    <w:rsid w:val="00B3623F"/>
    <w:rsid w:val="00B36598"/>
    <w:rsid w:val="00B3733A"/>
    <w:rsid w:val="00B37A26"/>
    <w:rsid w:val="00B37C27"/>
    <w:rsid w:val="00B40002"/>
    <w:rsid w:val="00B40BFB"/>
    <w:rsid w:val="00B418BC"/>
    <w:rsid w:val="00B41F6F"/>
    <w:rsid w:val="00B41FA6"/>
    <w:rsid w:val="00B42B94"/>
    <w:rsid w:val="00B43175"/>
    <w:rsid w:val="00B434AB"/>
    <w:rsid w:val="00B4370B"/>
    <w:rsid w:val="00B43795"/>
    <w:rsid w:val="00B4424A"/>
    <w:rsid w:val="00B44900"/>
    <w:rsid w:val="00B44A74"/>
    <w:rsid w:val="00B44A9E"/>
    <w:rsid w:val="00B45378"/>
    <w:rsid w:val="00B45726"/>
    <w:rsid w:val="00B46272"/>
    <w:rsid w:val="00B47628"/>
    <w:rsid w:val="00B477AF"/>
    <w:rsid w:val="00B47A58"/>
    <w:rsid w:val="00B50509"/>
    <w:rsid w:val="00B50B30"/>
    <w:rsid w:val="00B50CCD"/>
    <w:rsid w:val="00B51814"/>
    <w:rsid w:val="00B51858"/>
    <w:rsid w:val="00B51B05"/>
    <w:rsid w:val="00B52368"/>
    <w:rsid w:val="00B52CBB"/>
    <w:rsid w:val="00B545DD"/>
    <w:rsid w:val="00B54E6E"/>
    <w:rsid w:val="00B5516E"/>
    <w:rsid w:val="00B55AF9"/>
    <w:rsid w:val="00B55C04"/>
    <w:rsid w:val="00B56AE4"/>
    <w:rsid w:val="00B572C5"/>
    <w:rsid w:val="00B57411"/>
    <w:rsid w:val="00B57D9E"/>
    <w:rsid w:val="00B57E62"/>
    <w:rsid w:val="00B61403"/>
    <w:rsid w:val="00B62299"/>
    <w:rsid w:val="00B62992"/>
    <w:rsid w:val="00B62D6B"/>
    <w:rsid w:val="00B63029"/>
    <w:rsid w:val="00B63465"/>
    <w:rsid w:val="00B638F8"/>
    <w:rsid w:val="00B63A7F"/>
    <w:rsid w:val="00B6554A"/>
    <w:rsid w:val="00B65959"/>
    <w:rsid w:val="00B662D5"/>
    <w:rsid w:val="00B6694C"/>
    <w:rsid w:val="00B670E8"/>
    <w:rsid w:val="00B67206"/>
    <w:rsid w:val="00B6734D"/>
    <w:rsid w:val="00B70023"/>
    <w:rsid w:val="00B7069F"/>
    <w:rsid w:val="00B709A3"/>
    <w:rsid w:val="00B70B1E"/>
    <w:rsid w:val="00B70B95"/>
    <w:rsid w:val="00B71160"/>
    <w:rsid w:val="00B71896"/>
    <w:rsid w:val="00B71B16"/>
    <w:rsid w:val="00B721E7"/>
    <w:rsid w:val="00B7279B"/>
    <w:rsid w:val="00B728C9"/>
    <w:rsid w:val="00B72D3C"/>
    <w:rsid w:val="00B72DC1"/>
    <w:rsid w:val="00B73492"/>
    <w:rsid w:val="00B73852"/>
    <w:rsid w:val="00B73E89"/>
    <w:rsid w:val="00B744FA"/>
    <w:rsid w:val="00B74DC5"/>
    <w:rsid w:val="00B74EC6"/>
    <w:rsid w:val="00B7602F"/>
    <w:rsid w:val="00B760F5"/>
    <w:rsid w:val="00B76E91"/>
    <w:rsid w:val="00B77963"/>
    <w:rsid w:val="00B77C1D"/>
    <w:rsid w:val="00B80495"/>
    <w:rsid w:val="00B813B0"/>
    <w:rsid w:val="00B814D8"/>
    <w:rsid w:val="00B824C7"/>
    <w:rsid w:val="00B82937"/>
    <w:rsid w:val="00B829D5"/>
    <w:rsid w:val="00B83276"/>
    <w:rsid w:val="00B83D85"/>
    <w:rsid w:val="00B8420C"/>
    <w:rsid w:val="00B84908"/>
    <w:rsid w:val="00B84B18"/>
    <w:rsid w:val="00B84CA1"/>
    <w:rsid w:val="00B858C8"/>
    <w:rsid w:val="00B85948"/>
    <w:rsid w:val="00B86B10"/>
    <w:rsid w:val="00B87126"/>
    <w:rsid w:val="00B87306"/>
    <w:rsid w:val="00B87938"/>
    <w:rsid w:val="00B879B5"/>
    <w:rsid w:val="00B87B05"/>
    <w:rsid w:val="00B87FA9"/>
    <w:rsid w:val="00B90690"/>
    <w:rsid w:val="00B910F6"/>
    <w:rsid w:val="00B91FEE"/>
    <w:rsid w:val="00B92787"/>
    <w:rsid w:val="00B927F2"/>
    <w:rsid w:val="00B92B2B"/>
    <w:rsid w:val="00B92D5A"/>
    <w:rsid w:val="00B93089"/>
    <w:rsid w:val="00B931CC"/>
    <w:rsid w:val="00B933D5"/>
    <w:rsid w:val="00B9363C"/>
    <w:rsid w:val="00B93BD5"/>
    <w:rsid w:val="00B93EBB"/>
    <w:rsid w:val="00B93F2D"/>
    <w:rsid w:val="00B94132"/>
    <w:rsid w:val="00B953CD"/>
    <w:rsid w:val="00B957DB"/>
    <w:rsid w:val="00B9590C"/>
    <w:rsid w:val="00B95B72"/>
    <w:rsid w:val="00B95D76"/>
    <w:rsid w:val="00B961F5"/>
    <w:rsid w:val="00B965AC"/>
    <w:rsid w:val="00B96707"/>
    <w:rsid w:val="00B9691B"/>
    <w:rsid w:val="00B97447"/>
    <w:rsid w:val="00B97494"/>
    <w:rsid w:val="00B97A51"/>
    <w:rsid w:val="00B97B2F"/>
    <w:rsid w:val="00B97D03"/>
    <w:rsid w:val="00B97F5A"/>
    <w:rsid w:val="00B97FCF"/>
    <w:rsid w:val="00BA0007"/>
    <w:rsid w:val="00BA02D7"/>
    <w:rsid w:val="00BA16B0"/>
    <w:rsid w:val="00BA1762"/>
    <w:rsid w:val="00BA2159"/>
    <w:rsid w:val="00BA2251"/>
    <w:rsid w:val="00BA22B6"/>
    <w:rsid w:val="00BA237E"/>
    <w:rsid w:val="00BA25C6"/>
    <w:rsid w:val="00BA45D2"/>
    <w:rsid w:val="00BA45F4"/>
    <w:rsid w:val="00BA46EE"/>
    <w:rsid w:val="00BA4FA2"/>
    <w:rsid w:val="00BA5017"/>
    <w:rsid w:val="00BA54D4"/>
    <w:rsid w:val="00BA6C0E"/>
    <w:rsid w:val="00BA6D94"/>
    <w:rsid w:val="00BA737C"/>
    <w:rsid w:val="00BA7538"/>
    <w:rsid w:val="00BA7558"/>
    <w:rsid w:val="00BA76AF"/>
    <w:rsid w:val="00BB0F4F"/>
    <w:rsid w:val="00BB1223"/>
    <w:rsid w:val="00BB234D"/>
    <w:rsid w:val="00BB2E2D"/>
    <w:rsid w:val="00BB2FCC"/>
    <w:rsid w:val="00BB3DC8"/>
    <w:rsid w:val="00BB3E9E"/>
    <w:rsid w:val="00BB44A8"/>
    <w:rsid w:val="00BB50A2"/>
    <w:rsid w:val="00BB56FA"/>
    <w:rsid w:val="00BB5C6F"/>
    <w:rsid w:val="00BB5DBC"/>
    <w:rsid w:val="00BB6685"/>
    <w:rsid w:val="00BB687F"/>
    <w:rsid w:val="00BB74AA"/>
    <w:rsid w:val="00BB7C31"/>
    <w:rsid w:val="00BC086A"/>
    <w:rsid w:val="00BC0C88"/>
    <w:rsid w:val="00BC116A"/>
    <w:rsid w:val="00BC14EC"/>
    <w:rsid w:val="00BC1BC0"/>
    <w:rsid w:val="00BC1F3F"/>
    <w:rsid w:val="00BC28A9"/>
    <w:rsid w:val="00BC28FD"/>
    <w:rsid w:val="00BC2B74"/>
    <w:rsid w:val="00BC3892"/>
    <w:rsid w:val="00BC3B78"/>
    <w:rsid w:val="00BC3DBA"/>
    <w:rsid w:val="00BC540D"/>
    <w:rsid w:val="00BC5724"/>
    <w:rsid w:val="00BC5921"/>
    <w:rsid w:val="00BC5A17"/>
    <w:rsid w:val="00BC5BA6"/>
    <w:rsid w:val="00BC5C07"/>
    <w:rsid w:val="00BC6731"/>
    <w:rsid w:val="00BC7596"/>
    <w:rsid w:val="00BC7828"/>
    <w:rsid w:val="00BC7F24"/>
    <w:rsid w:val="00BD00AE"/>
    <w:rsid w:val="00BD091A"/>
    <w:rsid w:val="00BD0C5B"/>
    <w:rsid w:val="00BD11CD"/>
    <w:rsid w:val="00BD145B"/>
    <w:rsid w:val="00BD176B"/>
    <w:rsid w:val="00BD1EC8"/>
    <w:rsid w:val="00BD2184"/>
    <w:rsid w:val="00BD2198"/>
    <w:rsid w:val="00BD2764"/>
    <w:rsid w:val="00BD301D"/>
    <w:rsid w:val="00BD3C5B"/>
    <w:rsid w:val="00BD4625"/>
    <w:rsid w:val="00BD51B2"/>
    <w:rsid w:val="00BD5630"/>
    <w:rsid w:val="00BD5786"/>
    <w:rsid w:val="00BD5D4F"/>
    <w:rsid w:val="00BD5D8E"/>
    <w:rsid w:val="00BD6BBE"/>
    <w:rsid w:val="00BD6C9F"/>
    <w:rsid w:val="00BD6E75"/>
    <w:rsid w:val="00BD7090"/>
    <w:rsid w:val="00BD7181"/>
    <w:rsid w:val="00BD76FF"/>
    <w:rsid w:val="00BD7A06"/>
    <w:rsid w:val="00BD7EB3"/>
    <w:rsid w:val="00BE0937"/>
    <w:rsid w:val="00BE0B51"/>
    <w:rsid w:val="00BE0DCA"/>
    <w:rsid w:val="00BE15F4"/>
    <w:rsid w:val="00BE17AE"/>
    <w:rsid w:val="00BE1D0A"/>
    <w:rsid w:val="00BE2099"/>
    <w:rsid w:val="00BE2466"/>
    <w:rsid w:val="00BE2B9B"/>
    <w:rsid w:val="00BE2D7A"/>
    <w:rsid w:val="00BE3292"/>
    <w:rsid w:val="00BE367E"/>
    <w:rsid w:val="00BE4077"/>
    <w:rsid w:val="00BE441C"/>
    <w:rsid w:val="00BE5829"/>
    <w:rsid w:val="00BE5B1D"/>
    <w:rsid w:val="00BE5D21"/>
    <w:rsid w:val="00BE647E"/>
    <w:rsid w:val="00BE6864"/>
    <w:rsid w:val="00BE73DF"/>
    <w:rsid w:val="00BE775E"/>
    <w:rsid w:val="00BE7B98"/>
    <w:rsid w:val="00BE7EF1"/>
    <w:rsid w:val="00BF0122"/>
    <w:rsid w:val="00BF024E"/>
    <w:rsid w:val="00BF0488"/>
    <w:rsid w:val="00BF0B28"/>
    <w:rsid w:val="00BF100D"/>
    <w:rsid w:val="00BF1149"/>
    <w:rsid w:val="00BF11CC"/>
    <w:rsid w:val="00BF16A1"/>
    <w:rsid w:val="00BF1970"/>
    <w:rsid w:val="00BF22B4"/>
    <w:rsid w:val="00BF3682"/>
    <w:rsid w:val="00BF3D51"/>
    <w:rsid w:val="00BF409F"/>
    <w:rsid w:val="00BF41DF"/>
    <w:rsid w:val="00BF42CB"/>
    <w:rsid w:val="00BF442B"/>
    <w:rsid w:val="00BF5495"/>
    <w:rsid w:val="00BF5FE6"/>
    <w:rsid w:val="00BF615F"/>
    <w:rsid w:val="00BF6656"/>
    <w:rsid w:val="00BF677E"/>
    <w:rsid w:val="00BF6C1A"/>
    <w:rsid w:val="00BF6D1B"/>
    <w:rsid w:val="00BF7155"/>
    <w:rsid w:val="00BF7919"/>
    <w:rsid w:val="00BF7AE5"/>
    <w:rsid w:val="00C004CD"/>
    <w:rsid w:val="00C007DA"/>
    <w:rsid w:val="00C0144D"/>
    <w:rsid w:val="00C01A6A"/>
    <w:rsid w:val="00C01DAD"/>
    <w:rsid w:val="00C0216F"/>
    <w:rsid w:val="00C0226E"/>
    <w:rsid w:val="00C024F1"/>
    <w:rsid w:val="00C030F7"/>
    <w:rsid w:val="00C0368D"/>
    <w:rsid w:val="00C03930"/>
    <w:rsid w:val="00C04B4E"/>
    <w:rsid w:val="00C05722"/>
    <w:rsid w:val="00C058B5"/>
    <w:rsid w:val="00C05B21"/>
    <w:rsid w:val="00C05F50"/>
    <w:rsid w:val="00C05F5C"/>
    <w:rsid w:val="00C06B19"/>
    <w:rsid w:val="00C06C92"/>
    <w:rsid w:val="00C07C9E"/>
    <w:rsid w:val="00C07EBE"/>
    <w:rsid w:val="00C10147"/>
    <w:rsid w:val="00C101C6"/>
    <w:rsid w:val="00C1030E"/>
    <w:rsid w:val="00C105B2"/>
    <w:rsid w:val="00C10819"/>
    <w:rsid w:val="00C110EE"/>
    <w:rsid w:val="00C11CA3"/>
    <w:rsid w:val="00C11CBD"/>
    <w:rsid w:val="00C121E0"/>
    <w:rsid w:val="00C125CC"/>
    <w:rsid w:val="00C1295A"/>
    <w:rsid w:val="00C12C70"/>
    <w:rsid w:val="00C1307C"/>
    <w:rsid w:val="00C13C26"/>
    <w:rsid w:val="00C1556D"/>
    <w:rsid w:val="00C15F77"/>
    <w:rsid w:val="00C15F89"/>
    <w:rsid w:val="00C16B40"/>
    <w:rsid w:val="00C16CB5"/>
    <w:rsid w:val="00C1776E"/>
    <w:rsid w:val="00C17ABF"/>
    <w:rsid w:val="00C17E45"/>
    <w:rsid w:val="00C207AF"/>
    <w:rsid w:val="00C20A7E"/>
    <w:rsid w:val="00C20D98"/>
    <w:rsid w:val="00C2143F"/>
    <w:rsid w:val="00C21AA3"/>
    <w:rsid w:val="00C21C89"/>
    <w:rsid w:val="00C220E4"/>
    <w:rsid w:val="00C2224B"/>
    <w:rsid w:val="00C229EF"/>
    <w:rsid w:val="00C239FF"/>
    <w:rsid w:val="00C23BDD"/>
    <w:rsid w:val="00C23F26"/>
    <w:rsid w:val="00C249AE"/>
    <w:rsid w:val="00C249B7"/>
    <w:rsid w:val="00C25039"/>
    <w:rsid w:val="00C26309"/>
    <w:rsid w:val="00C2695D"/>
    <w:rsid w:val="00C26C79"/>
    <w:rsid w:val="00C26D8A"/>
    <w:rsid w:val="00C26F4B"/>
    <w:rsid w:val="00C26F7C"/>
    <w:rsid w:val="00C276D8"/>
    <w:rsid w:val="00C279D6"/>
    <w:rsid w:val="00C27E22"/>
    <w:rsid w:val="00C30104"/>
    <w:rsid w:val="00C3042E"/>
    <w:rsid w:val="00C3101F"/>
    <w:rsid w:val="00C3109F"/>
    <w:rsid w:val="00C312D4"/>
    <w:rsid w:val="00C315C0"/>
    <w:rsid w:val="00C31E96"/>
    <w:rsid w:val="00C32407"/>
    <w:rsid w:val="00C328A6"/>
    <w:rsid w:val="00C32C51"/>
    <w:rsid w:val="00C32E76"/>
    <w:rsid w:val="00C33022"/>
    <w:rsid w:val="00C33111"/>
    <w:rsid w:val="00C33456"/>
    <w:rsid w:val="00C34139"/>
    <w:rsid w:val="00C347DD"/>
    <w:rsid w:val="00C34B1B"/>
    <w:rsid w:val="00C34D86"/>
    <w:rsid w:val="00C34D8C"/>
    <w:rsid w:val="00C35469"/>
    <w:rsid w:val="00C35552"/>
    <w:rsid w:val="00C358C4"/>
    <w:rsid w:val="00C35C62"/>
    <w:rsid w:val="00C36020"/>
    <w:rsid w:val="00C360BB"/>
    <w:rsid w:val="00C3649C"/>
    <w:rsid w:val="00C37AB9"/>
    <w:rsid w:val="00C37F2C"/>
    <w:rsid w:val="00C40241"/>
    <w:rsid w:val="00C413BA"/>
    <w:rsid w:val="00C416BD"/>
    <w:rsid w:val="00C417C0"/>
    <w:rsid w:val="00C41BE8"/>
    <w:rsid w:val="00C42177"/>
    <w:rsid w:val="00C421CC"/>
    <w:rsid w:val="00C421E6"/>
    <w:rsid w:val="00C42529"/>
    <w:rsid w:val="00C425E2"/>
    <w:rsid w:val="00C42AF2"/>
    <w:rsid w:val="00C43101"/>
    <w:rsid w:val="00C4342B"/>
    <w:rsid w:val="00C4351C"/>
    <w:rsid w:val="00C44614"/>
    <w:rsid w:val="00C45750"/>
    <w:rsid w:val="00C45A90"/>
    <w:rsid w:val="00C464D0"/>
    <w:rsid w:val="00C47325"/>
    <w:rsid w:val="00C477B3"/>
    <w:rsid w:val="00C47C08"/>
    <w:rsid w:val="00C51759"/>
    <w:rsid w:val="00C52076"/>
    <w:rsid w:val="00C52E71"/>
    <w:rsid w:val="00C534F7"/>
    <w:rsid w:val="00C537E7"/>
    <w:rsid w:val="00C54C9D"/>
    <w:rsid w:val="00C55E01"/>
    <w:rsid w:val="00C56189"/>
    <w:rsid w:val="00C5619F"/>
    <w:rsid w:val="00C57270"/>
    <w:rsid w:val="00C57B2B"/>
    <w:rsid w:val="00C57FC1"/>
    <w:rsid w:val="00C602DF"/>
    <w:rsid w:val="00C60888"/>
    <w:rsid w:val="00C60BED"/>
    <w:rsid w:val="00C61A4D"/>
    <w:rsid w:val="00C61CCC"/>
    <w:rsid w:val="00C62799"/>
    <w:rsid w:val="00C62CA6"/>
    <w:rsid w:val="00C63772"/>
    <w:rsid w:val="00C63D2F"/>
    <w:rsid w:val="00C6498B"/>
    <w:rsid w:val="00C649A9"/>
    <w:rsid w:val="00C64C02"/>
    <w:rsid w:val="00C64EC3"/>
    <w:rsid w:val="00C66630"/>
    <w:rsid w:val="00C66B05"/>
    <w:rsid w:val="00C6740E"/>
    <w:rsid w:val="00C67D23"/>
    <w:rsid w:val="00C67E6D"/>
    <w:rsid w:val="00C67FEE"/>
    <w:rsid w:val="00C70523"/>
    <w:rsid w:val="00C70A35"/>
    <w:rsid w:val="00C70E5C"/>
    <w:rsid w:val="00C70F1B"/>
    <w:rsid w:val="00C712D6"/>
    <w:rsid w:val="00C72106"/>
    <w:rsid w:val="00C72977"/>
    <w:rsid w:val="00C735EB"/>
    <w:rsid w:val="00C736CF"/>
    <w:rsid w:val="00C73A91"/>
    <w:rsid w:val="00C74605"/>
    <w:rsid w:val="00C74F6C"/>
    <w:rsid w:val="00C756E6"/>
    <w:rsid w:val="00C76058"/>
    <w:rsid w:val="00C768E7"/>
    <w:rsid w:val="00C76A5D"/>
    <w:rsid w:val="00C77A3D"/>
    <w:rsid w:val="00C77A5F"/>
    <w:rsid w:val="00C77AEA"/>
    <w:rsid w:val="00C80263"/>
    <w:rsid w:val="00C80A84"/>
    <w:rsid w:val="00C80C86"/>
    <w:rsid w:val="00C80EF0"/>
    <w:rsid w:val="00C80FAD"/>
    <w:rsid w:val="00C81413"/>
    <w:rsid w:val="00C81CBB"/>
    <w:rsid w:val="00C81F0F"/>
    <w:rsid w:val="00C837A3"/>
    <w:rsid w:val="00C841CF"/>
    <w:rsid w:val="00C8436C"/>
    <w:rsid w:val="00C84579"/>
    <w:rsid w:val="00C845BE"/>
    <w:rsid w:val="00C84A1A"/>
    <w:rsid w:val="00C84C12"/>
    <w:rsid w:val="00C84CE5"/>
    <w:rsid w:val="00C851DB"/>
    <w:rsid w:val="00C854AA"/>
    <w:rsid w:val="00C864F9"/>
    <w:rsid w:val="00C86557"/>
    <w:rsid w:val="00C86766"/>
    <w:rsid w:val="00C86D55"/>
    <w:rsid w:val="00C87FC1"/>
    <w:rsid w:val="00C90189"/>
    <w:rsid w:val="00C90304"/>
    <w:rsid w:val="00C903C8"/>
    <w:rsid w:val="00C9067E"/>
    <w:rsid w:val="00C91326"/>
    <w:rsid w:val="00C91453"/>
    <w:rsid w:val="00C917A5"/>
    <w:rsid w:val="00C91AA4"/>
    <w:rsid w:val="00C91B7D"/>
    <w:rsid w:val="00C9217B"/>
    <w:rsid w:val="00C92382"/>
    <w:rsid w:val="00C9277E"/>
    <w:rsid w:val="00C9282A"/>
    <w:rsid w:val="00C92846"/>
    <w:rsid w:val="00C928AD"/>
    <w:rsid w:val="00C930F5"/>
    <w:rsid w:val="00C9333B"/>
    <w:rsid w:val="00C935BD"/>
    <w:rsid w:val="00C936AE"/>
    <w:rsid w:val="00C93B58"/>
    <w:rsid w:val="00C943A5"/>
    <w:rsid w:val="00C94A1E"/>
    <w:rsid w:val="00C94FE4"/>
    <w:rsid w:val="00C9507B"/>
    <w:rsid w:val="00C95680"/>
    <w:rsid w:val="00C959B5"/>
    <w:rsid w:val="00C95CB2"/>
    <w:rsid w:val="00C95D0F"/>
    <w:rsid w:val="00C95E70"/>
    <w:rsid w:val="00C96325"/>
    <w:rsid w:val="00C969C9"/>
    <w:rsid w:val="00C96CFE"/>
    <w:rsid w:val="00C97ADD"/>
    <w:rsid w:val="00C97ED2"/>
    <w:rsid w:val="00CA0156"/>
    <w:rsid w:val="00CA0785"/>
    <w:rsid w:val="00CA0BFF"/>
    <w:rsid w:val="00CA11B1"/>
    <w:rsid w:val="00CA15C7"/>
    <w:rsid w:val="00CA2127"/>
    <w:rsid w:val="00CA230C"/>
    <w:rsid w:val="00CA35BC"/>
    <w:rsid w:val="00CA3662"/>
    <w:rsid w:val="00CA46D4"/>
    <w:rsid w:val="00CA5649"/>
    <w:rsid w:val="00CA6457"/>
    <w:rsid w:val="00CA6847"/>
    <w:rsid w:val="00CA6BF1"/>
    <w:rsid w:val="00CA711C"/>
    <w:rsid w:val="00CA722B"/>
    <w:rsid w:val="00CA7A5D"/>
    <w:rsid w:val="00CB042D"/>
    <w:rsid w:val="00CB12C2"/>
    <w:rsid w:val="00CB1460"/>
    <w:rsid w:val="00CB1566"/>
    <w:rsid w:val="00CB1B63"/>
    <w:rsid w:val="00CB1CDA"/>
    <w:rsid w:val="00CB28C0"/>
    <w:rsid w:val="00CB2AFF"/>
    <w:rsid w:val="00CB3312"/>
    <w:rsid w:val="00CB3D95"/>
    <w:rsid w:val="00CB434E"/>
    <w:rsid w:val="00CB4A43"/>
    <w:rsid w:val="00CB4A5C"/>
    <w:rsid w:val="00CB4C7C"/>
    <w:rsid w:val="00CB5106"/>
    <w:rsid w:val="00CB54AE"/>
    <w:rsid w:val="00CB5673"/>
    <w:rsid w:val="00CB56D4"/>
    <w:rsid w:val="00CB59E0"/>
    <w:rsid w:val="00CB5CB3"/>
    <w:rsid w:val="00CB607E"/>
    <w:rsid w:val="00CB6515"/>
    <w:rsid w:val="00CB70D5"/>
    <w:rsid w:val="00CB7246"/>
    <w:rsid w:val="00CC016E"/>
    <w:rsid w:val="00CC01AF"/>
    <w:rsid w:val="00CC041C"/>
    <w:rsid w:val="00CC0546"/>
    <w:rsid w:val="00CC1526"/>
    <w:rsid w:val="00CC17E3"/>
    <w:rsid w:val="00CC27D4"/>
    <w:rsid w:val="00CC298C"/>
    <w:rsid w:val="00CC2B8F"/>
    <w:rsid w:val="00CC2BA2"/>
    <w:rsid w:val="00CC2CFF"/>
    <w:rsid w:val="00CC3215"/>
    <w:rsid w:val="00CC32EB"/>
    <w:rsid w:val="00CC3C8D"/>
    <w:rsid w:val="00CC4B40"/>
    <w:rsid w:val="00CC4F7C"/>
    <w:rsid w:val="00CC50CF"/>
    <w:rsid w:val="00CC572D"/>
    <w:rsid w:val="00CC6494"/>
    <w:rsid w:val="00CC7108"/>
    <w:rsid w:val="00CD074D"/>
    <w:rsid w:val="00CD07D1"/>
    <w:rsid w:val="00CD2586"/>
    <w:rsid w:val="00CD25C1"/>
    <w:rsid w:val="00CD2CA4"/>
    <w:rsid w:val="00CD31E9"/>
    <w:rsid w:val="00CD4697"/>
    <w:rsid w:val="00CD4795"/>
    <w:rsid w:val="00CD49A8"/>
    <w:rsid w:val="00CD4C02"/>
    <w:rsid w:val="00CD4EF2"/>
    <w:rsid w:val="00CD5707"/>
    <w:rsid w:val="00CD5C7B"/>
    <w:rsid w:val="00CD6168"/>
    <w:rsid w:val="00CD621E"/>
    <w:rsid w:val="00CD6349"/>
    <w:rsid w:val="00CD65DD"/>
    <w:rsid w:val="00CD7DA6"/>
    <w:rsid w:val="00CE003C"/>
    <w:rsid w:val="00CE02D0"/>
    <w:rsid w:val="00CE032D"/>
    <w:rsid w:val="00CE0BFA"/>
    <w:rsid w:val="00CE0F07"/>
    <w:rsid w:val="00CE0F96"/>
    <w:rsid w:val="00CE1264"/>
    <w:rsid w:val="00CE1A07"/>
    <w:rsid w:val="00CE24F3"/>
    <w:rsid w:val="00CE2660"/>
    <w:rsid w:val="00CE2AB8"/>
    <w:rsid w:val="00CE3357"/>
    <w:rsid w:val="00CE3A77"/>
    <w:rsid w:val="00CE3A86"/>
    <w:rsid w:val="00CE4114"/>
    <w:rsid w:val="00CE46E5"/>
    <w:rsid w:val="00CE494E"/>
    <w:rsid w:val="00CE4984"/>
    <w:rsid w:val="00CE508F"/>
    <w:rsid w:val="00CE50AC"/>
    <w:rsid w:val="00CE52CC"/>
    <w:rsid w:val="00CE5D8B"/>
    <w:rsid w:val="00CE68E9"/>
    <w:rsid w:val="00CE6DC6"/>
    <w:rsid w:val="00CE6DD4"/>
    <w:rsid w:val="00CE78D9"/>
    <w:rsid w:val="00CE7F18"/>
    <w:rsid w:val="00CF00A5"/>
    <w:rsid w:val="00CF063D"/>
    <w:rsid w:val="00CF0BA7"/>
    <w:rsid w:val="00CF1299"/>
    <w:rsid w:val="00CF12DB"/>
    <w:rsid w:val="00CF14E8"/>
    <w:rsid w:val="00CF17F7"/>
    <w:rsid w:val="00CF1825"/>
    <w:rsid w:val="00CF189E"/>
    <w:rsid w:val="00CF1B1D"/>
    <w:rsid w:val="00CF1D0D"/>
    <w:rsid w:val="00CF2030"/>
    <w:rsid w:val="00CF220E"/>
    <w:rsid w:val="00CF3336"/>
    <w:rsid w:val="00CF375C"/>
    <w:rsid w:val="00CF37CE"/>
    <w:rsid w:val="00CF3BEB"/>
    <w:rsid w:val="00CF3C07"/>
    <w:rsid w:val="00CF3C55"/>
    <w:rsid w:val="00CF3C72"/>
    <w:rsid w:val="00CF3C83"/>
    <w:rsid w:val="00CF4009"/>
    <w:rsid w:val="00CF4160"/>
    <w:rsid w:val="00CF47B5"/>
    <w:rsid w:val="00CF4C23"/>
    <w:rsid w:val="00CF4C51"/>
    <w:rsid w:val="00CF5BC1"/>
    <w:rsid w:val="00CF6245"/>
    <w:rsid w:val="00CF6637"/>
    <w:rsid w:val="00CF68F3"/>
    <w:rsid w:val="00CF6A0A"/>
    <w:rsid w:val="00CF745F"/>
    <w:rsid w:val="00D001FC"/>
    <w:rsid w:val="00D00593"/>
    <w:rsid w:val="00D00BB7"/>
    <w:rsid w:val="00D00E94"/>
    <w:rsid w:val="00D01706"/>
    <w:rsid w:val="00D01860"/>
    <w:rsid w:val="00D02124"/>
    <w:rsid w:val="00D02DA9"/>
    <w:rsid w:val="00D02FA9"/>
    <w:rsid w:val="00D03025"/>
    <w:rsid w:val="00D03441"/>
    <w:rsid w:val="00D035A3"/>
    <w:rsid w:val="00D03BC0"/>
    <w:rsid w:val="00D03BE9"/>
    <w:rsid w:val="00D04DA8"/>
    <w:rsid w:val="00D04F9A"/>
    <w:rsid w:val="00D05B8E"/>
    <w:rsid w:val="00D05C40"/>
    <w:rsid w:val="00D0642B"/>
    <w:rsid w:val="00D0660A"/>
    <w:rsid w:val="00D066A0"/>
    <w:rsid w:val="00D06CE4"/>
    <w:rsid w:val="00D06F3A"/>
    <w:rsid w:val="00D073B5"/>
    <w:rsid w:val="00D07664"/>
    <w:rsid w:val="00D078AC"/>
    <w:rsid w:val="00D07F67"/>
    <w:rsid w:val="00D101C0"/>
    <w:rsid w:val="00D10279"/>
    <w:rsid w:val="00D1055F"/>
    <w:rsid w:val="00D10A2D"/>
    <w:rsid w:val="00D1139A"/>
    <w:rsid w:val="00D113B2"/>
    <w:rsid w:val="00D122F9"/>
    <w:rsid w:val="00D12402"/>
    <w:rsid w:val="00D129B0"/>
    <w:rsid w:val="00D12AAD"/>
    <w:rsid w:val="00D12EC4"/>
    <w:rsid w:val="00D13403"/>
    <w:rsid w:val="00D13638"/>
    <w:rsid w:val="00D1368B"/>
    <w:rsid w:val="00D1372D"/>
    <w:rsid w:val="00D13F4A"/>
    <w:rsid w:val="00D142B6"/>
    <w:rsid w:val="00D1431F"/>
    <w:rsid w:val="00D14336"/>
    <w:rsid w:val="00D14EAB"/>
    <w:rsid w:val="00D14FB0"/>
    <w:rsid w:val="00D1564B"/>
    <w:rsid w:val="00D163B0"/>
    <w:rsid w:val="00D16B3B"/>
    <w:rsid w:val="00D17B24"/>
    <w:rsid w:val="00D20AAC"/>
    <w:rsid w:val="00D20C36"/>
    <w:rsid w:val="00D214C1"/>
    <w:rsid w:val="00D215E8"/>
    <w:rsid w:val="00D21963"/>
    <w:rsid w:val="00D21B4C"/>
    <w:rsid w:val="00D221AB"/>
    <w:rsid w:val="00D22455"/>
    <w:rsid w:val="00D22CF4"/>
    <w:rsid w:val="00D24162"/>
    <w:rsid w:val="00D2431C"/>
    <w:rsid w:val="00D2446D"/>
    <w:rsid w:val="00D24548"/>
    <w:rsid w:val="00D2468D"/>
    <w:rsid w:val="00D24893"/>
    <w:rsid w:val="00D24F2B"/>
    <w:rsid w:val="00D24F79"/>
    <w:rsid w:val="00D25C4D"/>
    <w:rsid w:val="00D26181"/>
    <w:rsid w:val="00D268E0"/>
    <w:rsid w:val="00D26C07"/>
    <w:rsid w:val="00D26EDE"/>
    <w:rsid w:val="00D27640"/>
    <w:rsid w:val="00D276E4"/>
    <w:rsid w:val="00D301CD"/>
    <w:rsid w:val="00D30372"/>
    <w:rsid w:val="00D30BDF"/>
    <w:rsid w:val="00D31511"/>
    <w:rsid w:val="00D32C55"/>
    <w:rsid w:val="00D32EB5"/>
    <w:rsid w:val="00D33DD3"/>
    <w:rsid w:val="00D33FBB"/>
    <w:rsid w:val="00D347D0"/>
    <w:rsid w:val="00D347D9"/>
    <w:rsid w:val="00D34D0E"/>
    <w:rsid w:val="00D35278"/>
    <w:rsid w:val="00D35988"/>
    <w:rsid w:val="00D35A10"/>
    <w:rsid w:val="00D36AF8"/>
    <w:rsid w:val="00D36B78"/>
    <w:rsid w:val="00D370E4"/>
    <w:rsid w:val="00D37438"/>
    <w:rsid w:val="00D40667"/>
    <w:rsid w:val="00D417C6"/>
    <w:rsid w:val="00D426B2"/>
    <w:rsid w:val="00D4311F"/>
    <w:rsid w:val="00D43C33"/>
    <w:rsid w:val="00D43F06"/>
    <w:rsid w:val="00D443F5"/>
    <w:rsid w:val="00D448E7"/>
    <w:rsid w:val="00D44E3F"/>
    <w:rsid w:val="00D45430"/>
    <w:rsid w:val="00D45510"/>
    <w:rsid w:val="00D46308"/>
    <w:rsid w:val="00D46D2E"/>
    <w:rsid w:val="00D46F45"/>
    <w:rsid w:val="00D473A2"/>
    <w:rsid w:val="00D4744E"/>
    <w:rsid w:val="00D475B7"/>
    <w:rsid w:val="00D511D1"/>
    <w:rsid w:val="00D51335"/>
    <w:rsid w:val="00D513CF"/>
    <w:rsid w:val="00D51935"/>
    <w:rsid w:val="00D51989"/>
    <w:rsid w:val="00D519AB"/>
    <w:rsid w:val="00D51C1A"/>
    <w:rsid w:val="00D51CCC"/>
    <w:rsid w:val="00D52215"/>
    <w:rsid w:val="00D5337C"/>
    <w:rsid w:val="00D53C06"/>
    <w:rsid w:val="00D53E30"/>
    <w:rsid w:val="00D55513"/>
    <w:rsid w:val="00D55547"/>
    <w:rsid w:val="00D55C2A"/>
    <w:rsid w:val="00D56D3F"/>
    <w:rsid w:val="00D5728B"/>
    <w:rsid w:val="00D57634"/>
    <w:rsid w:val="00D60A49"/>
    <w:rsid w:val="00D60D9E"/>
    <w:rsid w:val="00D60DD6"/>
    <w:rsid w:val="00D61100"/>
    <w:rsid w:val="00D612B7"/>
    <w:rsid w:val="00D61B08"/>
    <w:rsid w:val="00D62769"/>
    <w:rsid w:val="00D62A16"/>
    <w:rsid w:val="00D637BB"/>
    <w:rsid w:val="00D6411A"/>
    <w:rsid w:val="00D64482"/>
    <w:rsid w:val="00D64844"/>
    <w:rsid w:val="00D656FF"/>
    <w:rsid w:val="00D65725"/>
    <w:rsid w:val="00D657F8"/>
    <w:rsid w:val="00D659C0"/>
    <w:rsid w:val="00D65E43"/>
    <w:rsid w:val="00D66180"/>
    <w:rsid w:val="00D67056"/>
    <w:rsid w:val="00D6725E"/>
    <w:rsid w:val="00D67498"/>
    <w:rsid w:val="00D676D8"/>
    <w:rsid w:val="00D67C3B"/>
    <w:rsid w:val="00D67E2E"/>
    <w:rsid w:val="00D67E64"/>
    <w:rsid w:val="00D70597"/>
    <w:rsid w:val="00D70BC6"/>
    <w:rsid w:val="00D7233E"/>
    <w:rsid w:val="00D7299C"/>
    <w:rsid w:val="00D7327C"/>
    <w:rsid w:val="00D73DE3"/>
    <w:rsid w:val="00D741DE"/>
    <w:rsid w:val="00D74635"/>
    <w:rsid w:val="00D746AB"/>
    <w:rsid w:val="00D74830"/>
    <w:rsid w:val="00D7549C"/>
    <w:rsid w:val="00D762DD"/>
    <w:rsid w:val="00D764D9"/>
    <w:rsid w:val="00D765E5"/>
    <w:rsid w:val="00D76739"/>
    <w:rsid w:val="00D7681B"/>
    <w:rsid w:val="00D76895"/>
    <w:rsid w:val="00D80536"/>
    <w:rsid w:val="00D805A4"/>
    <w:rsid w:val="00D806AC"/>
    <w:rsid w:val="00D80B6B"/>
    <w:rsid w:val="00D80EEA"/>
    <w:rsid w:val="00D81269"/>
    <w:rsid w:val="00D81623"/>
    <w:rsid w:val="00D81761"/>
    <w:rsid w:val="00D819D8"/>
    <w:rsid w:val="00D83CD4"/>
    <w:rsid w:val="00D84ECA"/>
    <w:rsid w:val="00D85324"/>
    <w:rsid w:val="00D8590E"/>
    <w:rsid w:val="00D859D1"/>
    <w:rsid w:val="00D864BF"/>
    <w:rsid w:val="00D8653E"/>
    <w:rsid w:val="00D86747"/>
    <w:rsid w:val="00D868AB"/>
    <w:rsid w:val="00D870C2"/>
    <w:rsid w:val="00D8779F"/>
    <w:rsid w:val="00D87DB4"/>
    <w:rsid w:val="00D87F72"/>
    <w:rsid w:val="00D87FD6"/>
    <w:rsid w:val="00D90376"/>
    <w:rsid w:val="00D90AA9"/>
    <w:rsid w:val="00D91921"/>
    <w:rsid w:val="00D9195D"/>
    <w:rsid w:val="00D91D21"/>
    <w:rsid w:val="00D91DE3"/>
    <w:rsid w:val="00D91EC5"/>
    <w:rsid w:val="00D93230"/>
    <w:rsid w:val="00D93A65"/>
    <w:rsid w:val="00D93BD1"/>
    <w:rsid w:val="00D93FD5"/>
    <w:rsid w:val="00D94180"/>
    <w:rsid w:val="00D94349"/>
    <w:rsid w:val="00D94680"/>
    <w:rsid w:val="00D94D07"/>
    <w:rsid w:val="00D954E8"/>
    <w:rsid w:val="00D95B23"/>
    <w:rsid w:val="00D96082"/>
    <w:rsid w:val="00D96667"/>
    <w:rsid w:val="00D966C7"/>
    <w:rsid w:val="00D96E38"/>
    <w:rsid w:val="00D979B6"/>
    <w:rsid w:val="00D97C59"/>
    <w:rsid w:val="00DA01E1"/>
    <w:rsid w:val="00DA050C"/>
    <w:rsid w:val="00DA14BB"/>
    <w:rsid w:val="00DA1C33"/>
    <w:rsid w:val="00DA1E1D"/>
    <w:rsid w:val="00DA28B0"/>
    <w:rsid w:val="00DA2928"/>
    <w:rsid w:val="00DA2E1C"/>
    <w:rsid w:val="00DA33C3"/>
    <w:rsid w:val="00DA4307"/>
    <w:rsid w:val="00DA43BA"/>
    <w:rsid w:val="00DA47FE"/>
    <w:rsid w:val="00DA4803"/>
    <w:rsid w:val="00DA48B2"/>
    <w:rsid w:val="00DA4A51"/>
    <w:rsid w:val="00DA4A56"/>
    <w:rsid w:val="00DA4F4B"/>
    <w:rsid w:val="00DA59E3"/>
    <w:rsid w:val="00DA5CA4"/>
    <w:rsid w:val="00DA65D6"/>
    <w:rsid w:val="00DA67BA"/>
    <w:rsid w:val="00DA7F1B"/>
    <w:rsid w:val="00DB0035"/>
    <w:rsid w:val="00DB02BC"/>
    <w:rsid w:val="00DB031E"/>
    <w:rsid w:val="00DB047F"/>
    <w:rsid w:val="00DB05FE"/>
    <w:rsid w:val="00DB06BB"/>
    <w:rsid w:val="00DB19C4"/>
    <w:rsid w:val="00DB3706"/>
    <w:rsid w:val="00DB3D68"/>
    <w:rsid w:val="00DB3F60"/>
    <w:rsid w:val="00DB47D3"/>
    <w:rsid w:val="00DB54A8"/>
    <w:rsid w:val="00DB5672"/>
    <w:rsid w:val="00DB6724"/>
    <w:rsid w:val="00DB77E7"/>
    <w:rsid w:val="00DB77F8"/>
    <w:rsid w:val="00DB7AE7"/>
    <w:rsid w:val="00DB7B19"/>
    <w:rsid w:val="00DC068B"/>
    <w:rsid w:val="00DC0EC1"/>
    <w:rsid w:val="00DC11D7"/>
    <w:rsid w:val="00DC1226"/>
    <w:rsid w:val="00DC19A5"/>
    <w:rsid w:val="00DC1A2A"/>
    <w:rsid w:val="00DC1D76"/>
    <w:rsid w:val="00DC25B7"/>
    <w:rsid w:val="00DC2D97"/>
    <w:rsid w:val="00DC36F7"/>
    <w:rsid w:val="00DC397A"/>
    <w:rsid w:val="00DC40FD"/>
    <w:rsid w:val="00DC4B58"/>
    <w:rsid w:val="00DC54AE"/>
    <w:rsid w:val="00DC575D"/>
    <w:rsid w:val="00DC615F"/>
    <w:rsid w:val="00DC6363"/>
    <w:rsid w:val="00DC67CA"/>
    <w:rsid w:val="00DC6A7B"/>
    <w:rsid w:val="00DC6BFE"/>
    <w:rsid w:val="00DC6CD3"/>
    <w:rsid w:val="00DC7544"/>
    <w:rsid w:val="00DC757F"/>
    <w:rsid w:val="00DD0144"/>
    <w:rsid w:val="00DD025C"/>
    <w:rsid w:val="00DD0783"/>
    <w:rsid w:val="00DD0F60"/>
    <w:rsid w:val="00DD1396"/>
    <w:rsid w:val="00DD1CE1"/>
    <w:rsid w:val="00DD22ED"/>
    <w:rsid w:val="00DD298C"/>
    <w:rsid w:val="00DD2AF5"/>
    <w:rsid w:val="00DD2F6F"/>
    <w:rsid w:val="00DD3EA3"/>
    <w:rsid w:val="00DD41C2"/>
    <w:rsid w:val="00DD44E7"/>
    <w:rsid w:val="00DD4567"/>
    <w:rsid w:val="00DD48D6"/>
    <w:rsid w:val="00DD4B6D"/>
    <w:rsid w:val="00DD52E0"/>
    <w:rsid w:val="00DD5688"/>
    <w:rsid w:val="00DD5826"/>
    <w:rsid w:val="00DD5A99"/>
    <w:rsid w:val="00DD5B0A"/>
    <w:rsid w:val="00DD5DC3"/>
    <w:rsid w:val="00DD6482"/>
    <w:rsid w:val="00DD676F"/>
    <w:rsid w:val="00DD7124"/>
    <w:rsid w:val="00DD7472"/>
    <w:rsid w:val="00DD78D8"/>
    <w:rsid w:val="00DD7918"/>
    <w:rsid w:val="00DD7D1C"/>
    <w:rsid w:val="00DE0283"/>
    <w:rsid w:val="00DE05C2"/>
    <w:rsid w:val="00DE06F9"/>
    <w:rsid w:val="00DE0D64"/>
    <w:rsid w:val="00DE139C"/>
    <w:rsid w:val="00DE1BB4"/>
    <w:rsid w:val="00DE236E"/>
    <w:rsid w:val="00DE287C"/>
    <w:rsid w:val="00DE2A43"/>
    <w:rsid w:val="00DE2B66"/>
    <w:rsid w:val="00DE2BB3"/>
    <w:rsid w:val="00DE2D3B"/>
    <w:rsid w:val="00DE3648"/>
    <w:rsid w:val="00DE42A9"/>
    <w:rsid w:val="00DE4C2D"/>
    <w:rsid w:val="00DE5118"/>
    <w:rsid w:val="00DE5CC0"/>
    <w:rsid w:val="00DE5D7E"/>
    <w:rsid w:val="00DE64F2"/>
    <w:rsid w:val="00DE6783"/>
    <w:rsid w:val="00DE7195"/>
    <w:rsid w:val="00DE7357"/>
    <w:rsid w:val="00DE7859"/>
    <w:rsid w:val="00DE78CD"/>
    <w:rsid w:val="00DF02CF"/>
    <w:rsid w:val="00DF036A"/>
    <w:rsid w:val="00DF0A9D"/>
    <w:rsid w:val="00DF17EC"/>
    <w:rsid w:val="00DF19F7"/>
    <w:rsid w:val="00DF1D33"/>
    <w:rsid w:val="00DF2367"/>
    <w:rsid w:val="00DF2627"/>
    <w:rsid w:val="00DF28C4"/>
    <w:rsid w:val="00DF291F"/>
    <w:rsid w:val="00DF4293"/>
    <w:rsid w:val="00DF487F"/>
    <w:rsid w:val="00DF52B7"/>
    <w:rsid w:val="00DF5C15"/>
    <w:rsid w:val="00DF5D2F"/>
    <w:rsid w:val="00DF619D"/>
    <w:rsid w:val="00E003A1"/>
    <w:rsid w:val="00E0086D"/>
    <w:rsid w:val="00E015C8"/>
    <w:rsid w:val="00E01C19"/>
    <w:rsid w:val="00E0319D"/>
    <w:rsid w:val="00E036A9"/>
    <w:rsid w:val="00E03CA7"/>
    <w:rsid w:val="00E03E6D"/>
    <w:rsid w:val="00E0408F"/>
    <w:rsid w:val="00E04665"/>
    <w:rsid w:val="00E04DFB"/>
    <w:rsid w:val="00E053CF"/>
    <w:rsid w:val="00E05A68"/>
    <w:rsid w:val="00E05B2E"/>
    <w:rsid w:val="00E05D7C"/>
    <w:rsid w:val="00E06154"/>
    <w:rsid w:val="00E06218"/>
    <w:rsid w:val="00E07AA2"/>
    <w:rsid w:val="00E07D03"/>
    <w:rsid w:val="00E07EA6"/>
    <w:rsid w:val="00E1048F"/>
    <w:rsid w:val="00E10CA7"/>
    <w:rsid w:val="00E11CEC"/>
    <w:rsid w:val="00E11E69"/>
    <w:rsid w:val="00E12CCD"/>
    <w:rsid w:val="00E139CE"/>
    <w:rsid w:val="00E13CAB"/>
    <w:rsid w:val="00E13ED6"/>
    <w:rsid w:val="00E14687"/>
    <w:rsid w:val="00E14C42"/>
    <w:rsid w:val="00E163B6"/>
    <w:rsid w:val="00E1646B"/>
    <w:rsid w:val="00E174DC"/>
    <w:rsid w:val="00E17568"/>
    <w:rsid w:val="00E17D06"/>
    <w:rsid w:val="00E205E5"/>
    <w:rsid w:val="00E20B4D"/>
    <w:rsid w:val="00E21097"/>
    <w:rsid w:val="00E22188"/>
    <w:rsid w:val="00E22402"/>
    <w:rsid w:val="00E22B2F"/>
    <w:rsid w:val="00E22C62"/>
    <w:rsid w:val="00E234E6"/>
    <w:rsid w:val="00E239F6"/>
    <w:rsid w:val="00E23B6F"/>
    <w:rsid w:val="00E24206"/>
    <w:rsid w:val="00E244DB"/>
    <w:rsid w:val="00E245A5"/>
    <w:rsid w:val="00E24EBA"/>
    <w:rsid w:val="00E250DA"/>
    <w:rsid w:val="00E25149"/>
    <w:rsid w:val="00E25AF2"/>
    <w:rsid w:val="00E261D3"/>
    <w:rsid w:val="00E264DC"/>
    <w:rsid w:val="00E270C0"/>
    <w:rsid w:val="00E27497"/>
    <w:rsid w:val="00E27E63"/>
    <w:rsid w:val="00E27EA2"/>
    <w:rsid w:val="00E30287"/>
    <w:rsid w:val="00E30483"/>
    <w:rsid w:val="00E304EB"/>
    <w:rsid w:val="00E30B2A"/>
    <w:rsid w:val="00E30B45"/>
    <w:rsid w:val="00E30E9F"/>
    <w:rsid w:val="00E31175"/>
    <w:rsid w:val="00E31294"/>
    <w:rsid w:val="00E31301"/>
    <w:rsid w:val="00E313BF"/>
    <w:rsid w:val="00E314C3"/>
    <w:rsid w:val="00E3212A"/>
    <w:rsid w:val="00E32290"/>
    <w:rsid w:val="00E32450"/>
    <w:rsid w:val="00E324F8"/>
    <w:rsid w:val="00E32923"/>
    <w:rsid w:val="00E3333A"/>
    <w:rsid w:val="00E33688"/>
    <w:rsid w:val="00E33723"/>
    <w:rsid w:val="00E33BDF"/>
    <w:rsid w:val="00E33F34"/>
    <w:rsid w:val="00E34400"/>
    <w:rsid w:val="00E3487F"/>
    <w:rsid w:val="00E34C11"/>
    <w:rsid w:val="00E34E5C"/>
    <w:rsid w:val="00E3728B"/>
    <w:rsid w:val="00E374DC"/>
    <w:rsid w:val="00E374E6"/>
    <w:rsid w:val="00E3757D"/>
    <w:rsid w:val="00E37B11"/>
    <w:rsid w:val="00E40542"/>
    <w:rsid w:val="00E410E9"/>
    <w:rsid w:val="00E41273"/>
    <w:rsid w:val="00E4129D"/>
    <w:rsid w:val="00E41480"/>
    <w:rsid w:val="00E41A2A"/>
    <w:rsid w:val="00E41ED3"/>
    <w:rsid w:val="00E41F5C"/>
    <w:rsid w:val="00E42208"/>
    <w:rsid w:val="00E42661"/>
    <w:rsid w:val="00E427F9"/>
    <w:rsid w:val="00E4284D"/>
    <w:rsid w:val="00E43AB8"/>
    <w:rsid w:val="00E442AD"/>
    <w:rsid w:val="00E445B4"/>
    <w:rsid w:val="00E44ABF"/>
    <w:rsid w:val="00E44C6A"/>
    <w:rsid w:val="00E45489"/>
    <w:rsid w:val="00E4729A"/>
    <w:rsid w:val="00E50138"/>
    <w:rsid w:val="00E50AAE"/>
    <w:rsid w:val="00E50AD7"/>
    <w:rsid w:val="00E50B98"/>
    <w:rsid w:val="00E50FD5"/>
    <w:rsid w:val="00E514D3"/>
    <w:rsid w:val="00E51716"/>
    <w:rsid w:val="00E5258C"/>
    <w:rsid w:val="00E52941"/>
    <w:rsid w:val="00E52AB9"/>
    <w:rsid w:val="00E52C72"/>
    <w:rsid w:val="00E54515"/>
    <w:rsid w:val="00E54C68"/>
    <w:rsid w:val="00E553F8"/>
    <w:rsid w:val="00E554BB"/>
    <w:rsid w:val="00E55766"/>
    <w:rsid w:val="00E55857"/>
    <w:rsid w:val="00E55F7B"/>
    <w:rsid w:val="00E56646"/>
    <w:rsid w:val="00E56ECC"/>
    <w:rsid w:val="00E56F83"/>
    <w:rsid w:val="00E57795"/>
    <w:rsid w:val="00E601F0"/>
    <w:rsid w:val="00E605BC"/>
    <w:rsid w:val="00E6082B"/>
    <w:rsid w:val="00E60FD5"/>
    <w:rsid w:val="00E616BA"/>
    <w:rsid w:val="00E61828"/>
    <w:rsid w:val="00E61D78"/>
    <w:rsid w:val="00E62505"/>
    <w:rsid w:val="00E62B1E"/>
    <w:rsid w:val="00E6313B"/>
    <w:rsid w:val="00E6393D"/>
    <w:rsid w:val="00E63A8D"/>
    <w:rsid w:val="00E63BCD"/>
    <w:rsid w:val="00E6407A"/>
    <w:rsid w:val="00E640D6"/>
    <w:rsid w:val="00E64900"/>
    <w:rsid w:val="00E64B7E"/>
    <w:rsid w:val="00E6539A"/>
    <w:rsid w:val="00E653F3"/>
    <w:rsid w:val="00E65477"/>
    <w:rsid w:val="00E66622"/>
    <w:rsid w:val="00E66709"/>
    <w:rsid w:val="00E66978"/>
    <w:rsid w:val="00E678D3"/>
    <w:rsid w:val="00E67A11"/>
    <w:rsid w:val="00E67D01"/>
    <w:rsid w:val="00E67DAD"/>
    <w:rsid w:val="00E70DB4"/>
    <w:rsid w:val="00E7106D"/>
    <w:rsid w:val="00E71B2B"/>
    <w:rsid w:val="00E71C4F"/>
    <w:rsid w:val="00E7226F"/>
    <w:rsid w:val="00E72374"/>
    <w:rsid w:val="00E727A5"/>
    <w:rsid w:val="00E728D1"/>
    <w:rsid w:val="00E72FE0"/>
    <w:rsid w:val="00E7328D"/>
    <w:rsid w:val="00E73290"/>
    <w:rsid w:val="00E73789"/>
    <w:rsid w:val="00E739BA"/>
    <w:rsid w:val="00E73BF4"/>
    <w:rsid w:val="00E73C16"/>
    <w:rsid w:val="00E73F46"/>
    <w:rsid w:val="00E7403B"/>
    <w:rsid w:val="00E7443F"/>
    <w:rsid w:val="00E74CF4"/>
    <w:rsid w:val="00E74E92"/>
    <w:rsid w:val="00E75355"/>
    <w:rsid w:val="00E76043"/>
    <w:rsid w:val="00E762C5"/>
    <w:rsid w:val="00E763B1"/>
    <w:rsid w:val="00E77761"/>
    <w:rsid w:val="00E779AA"/>
    <w:rsid w:val="00E779D8"/>
    <w:rsid w:val="00E77F80"/>
    <w:rsid w:val="00E81539"/>
    <w:rsid w:val="00E8280C"/>
    <w:rsid w:val="00E83006"/>
    <w:rsid w:val="00E8379B"/>
    <w:rsid w:val="00E83B9E"/>
    <w:rsid w:val="00E8518D"/>
    <w:rsid w:val="00E854FF"/>
    <w:rsid w:val="00E85635"/>
    <w:rsid w:val="00E85C08"/>
    <w:rsid w:val="00E861C8"/>
    <w:rsid w:val="00E865C1"/>
    <w:rsid w:val="00E8698F"/>
    <w:rsid w:val="00E86C49"/>
    <w:rsid w:val="00E86EB5"/>
    <w:rsid w:val="00E87867"/>
    <w:rsid w:val="00E87FD5"/>
    <w:rsid w:val="00E9004B"/>
    <w:rsid w:val="00E90482"/>
    <w:rsid w:val="00E90A68"/>
    <w:rsid w:val="00E90E2F"/>
    <w:rsid w:val="00E91135"/>
    <w:rsid w:val="00E91B75"/>
    <w:rsid w:val="00E92448"/>
    <w:rsid w:val="00E9263A"/>
    <w:rsid w:val="00E92B1D"/>
    <w:rsid w:val="00E92E40"/>
    <w:rsid w:val="00E943AD"/>
    <w:rsid w:val="00E94659"/>
    <w:rsid w:val="00E94FDB"/>
    <w:rsid w:val="00E95F1F"/>
    <w:rsid w:val="00E963ED"/>
    <w:rsid w:val="00E9642A"/>
    <w:rsid w:val="00E96C1F"/>
    <w:rsid w:val="00E96E54"/>
    <w:rsid w:val="00E9732B"/>
    <w:rsid w:val="00E973E9"/>
    <w:rsid w:val="00E97C90"/>
    <w:rsid w:val="00E97DE1"/>
    <w:rsid w:val="00EA010C"/>
    <w:rsid w:val="00EA0932"/>
    <w:rsid w:val="00EA111E"/>
    <w:rsid w:val="00EA1F0A"/>
    <w:rsid w:val="00EA2185"/>
    <w:rsid w:val="00EA2699"/>
    <w:rsid w:val="00EA27E1"/>
    <w:rsid w:val="00EA2A58"/>
    <w:rsid w:val="00EA2A5E"/>
    <w:rsid w:val="00EA3812"/>
    <w:rsid w:val="00EA3A4D"/>
    <w:rsid w:val="00EA3E57"/>
    <w:rsid w:val="00EA3ECC"/>
    <w:rsid w:val="00EA43C2"/>
    <w:rsid w:val="00EA4D89"/>
    <w:rsid w:val="00EA562C"/>
    <w:rsid w:val="00EA5ED0"/>
    <w:rsid w:val="00EA7035"/>
    <w:rsid w:val="00EA759F"/>
    <w:rsid w:val="00EA7984"/>
    <w:rsid w:val="00EA7D89"/>
    <w:rsid w:val="00EA7DBC"/>
    <w:rsid w:val="00EA7F5B"/>
    <w:rsid w:val="00EB008C"/>
    <w:rsid w:val="00EB00E7"/>
    <w:rsid w:val="00EB04F5"/>
    <w:rsid w:val="00EB13F8"/>
    <w:rsid w:val="00EB2641"/>
    <w:rsid w:val="00EB292E"/>
    <w:rsid w:val="00EB2A46"/>
    <w:rsid w:val="00EB2C95"/>
    <w:rsid w:val="00EB2DEA"/>
    <w:rsid w:val="00EB309D"/>
    <w:rsid w:val="00EB31E8"/>
    <w:rsid w:val="00EB32C9"/>
    <w:rsid w:val="00EB38AF"/>
    <w:rsid w:val="00EB5AFE"/>
    <w:rsid w:val="00EB5B77"/>
    <w:rsid w:val="00EB5E29"/>
    <w:rsid w:val="00EB600B"/>
    <w:rsid w:val="00EB62C4"/>
    <w:rsid w:val="00EB6599"/>
    <w:rsid w:val="00EB659D"/>
    <w:rsid w:val="00EB65F1"/>
    <w:rsid w:val="00EB6D6C"/>
    <w:rsid w:val="00EB6FB9"/>
    <w:rsid w:val="00EB7A2F"/>
    <w:rsid w:val="00EC04A1"/>
    <w:rsid w:val="00EC0833"/>
    <w:rsid w:val="00EC125C"/>
    <w:rsid w:val="00EC1A1E"/>
    <w:rsid w:val="00EC1B23"/>
    <w:rsid w:val="00EC23D8"/>
    <w:rsid w:val="00EC267D"/>
    <w:rsid w:val="00EC2BF3"/>
    <w:rsid w:val="00EC3605"/>
    <w:rsid w:val="00EC4622"/>
    <w:rsid w:val="00EC465D"/>
    <w:rsid w:val="00EC49A7"/>
    <w:rsid w:val="00EC51CB"/>
    <w:rsid w:val="00EC52A8"/>
    <w:rsid w:val="00EC5F10"/>
    <w:rsid w:val="00EC5F58"/>
    <w:rsid w:val="00EC678A"/>
    <w:rsid w:val="00EC74EF"/>
    <w:rsid w:val="00EC7F6C"/>
    <w:rsid w:val="00EC7FB9"/>
    <w:rsid w:val="00ED06C8"/>
    <w:rsid w:val="00ED0A0F"/>
    <w:rsid w:val="00ED0BB4"/>
    <w:rsid w:val="00ED0BE9"/>
    <w:rsid w:val="00ED1741"/>
    <w:rsid w:val="00ED1D7E"/>
    <w:rsid w:val="00ED2004"/>
    <w:rsid w:val="00ED206C"/>
    <w:rsid w:val="00ED25D2"/>
    <w:rsid w:val="00ED29A1"/>
    <w:rsid w:val="00ED2B1A"/>
    <w:rsid w:val="00ED303A"/>
    <w:rsid w:val="00ED317F"/>
    <w:rsid w:val="00ED3587"/>
    <w:rsid w:val="00ED395B"/>
    <w:rsid w:val="00ED3A04"/>
    <w:rsid w:val="00ED3B42"/>
    <w:rsid w:val="00ED3EED"/>
    <w:rsid w:val="00ED3F6B"/>
    <w:rsid w:val="00ED4B7E"/>
    <w:rsid w:val="00ED55F2"/>
    <w:rsid w:val="00ED563A"/>
    <w:rsid w:val="00ED6AF2"/>
    <w:rsid w:val="00ED6F2D"/>
    <w:rsid w:val="00ED719B"/>
    <w:rsid w:val="00ED72CF"/>
    <w:rsid w:val="00ED7564"/>
    <w:rsid w:val="00ED758C"/>
    <w:rsid w:val="00ED7929"/>
    <w:rsid w:val="00ED7B17"/>
    <w:rsid w:val="00ED7B35"/>
    <w:rsid w:val="00ED7DD5"/>
    <w:rsid w:val="00ED7E1E"/>
    <w:rsid w:val="00EE0C6A"/>
    <w:rsid w:val="00EE134B"/>
    <w:rsid w:val="00EE18AA"/>
    <w:rsid w:val="00EE1DB9"/>
    <w:rsid w:val="00EE1EAD"/>
    <w:rsid w:val="00EE28B9"/>
    <w:rsid w:val="00EE2D50"/>
    <w:rsid w:val="00EE30A9"/>
    <w:rsid w:val="00EE30B3"/>
    <w:rsid w:val="00EE371C"/>
    <w:rsid w:val="00EE3D33"/>
    <w:rsid w:val="00EE4555"/>
    <w:rsid w:val="00EE4A6D"/>
    <w:rsid w:val="00EE51D1"/>
    <w:rsid w:val="00EE57E4"/>
    <w:rsid w:val="00EE6EAF"/>
    <w:rsid w:val="00EE731B"/>
    <w:rsid w:val="00EE7C6E"/>
    <w:rsid w:val="00EE7D6B"/>
    <w:rsid w:val="00EE7E36"/>
    <w:rsid w:val="00EF03BF"/>
    <w:rsid w:val="00EF089B"/>
    <w:rsid w:val="00EF08BE"/>
    <w:rsid w:val="00EF135A"/>
    <w:rsid w:val="00EF1BCF"/>
    <w:rsid w:val="00EF35FF"/>
    <w:rsid w:val="00EF39B9"/>
    <w:rsid w:val="00EF3C49"/>
    <w:rsid w:val="00EF3EDB"/>
    <w:rsid w:val="00EF4235"/>
    <w:rsid w:val="00EF5F69"/>
    <w:rsid w:val="00EF6634"/>
    <w:rsid w:val="00EF688F"/>
    <w:rsid w:val="00EF6C7C"/>
    <w:rsid w:val="00EF6F69"/>
    <w:rsid w:val="00EF71DD"/>
    <w:rsid w:val="00EF737F"/>
    <w:rsid w:val="00F0018D"/>
    <w:rsid w:val="00F00473"/>
    <w:rsid w:val="00F006DB"/>
    <w:rsid w:val="00F00A7E"/>
    <w:rsid w:val="00F00E22"/>
    <w:rsid w:val="00F01204"/>
    <w:rsid w:val="00F01EE6"/>
    <w:rsid w:val="00F0237C"/>
    <w:rsid w:val="00F0244D"/>
    <w:rsid w:val="00F032F9"/>
    <w:rsid w:val="00F037F9"/>
    <w:rsid w:val="00F03B2E"/>
    <w:rsid w:val="00F041D9"/>
    <w:rsid w:val="00F0443C"/>
    <w:rsid w:val="00F0466F"/>
    <w:rsid w:val="00F04B43"/>
    <w:rsid w:val="00F04C4A"/>
    <w:rsid w:val="00F0500A"/>
    <w:rsid w:val="00F05102"/>
    <w:rsid w:val="00F05F95"/>
    <w:rsid w:val="00F0685C"/>
    <w:rsid w:val="00F06A73"/>
    <w:rsid w:val="00F07984"/>
    <w:rsid w:val="00F07EA5"/>
    <w:rsid w:val="00F07EA8"/>
    <w:rsid w:val="00F102F4"/>
    <w:rsid w:val="00F10306"/>
    <w:rsid w:val="00F10416"/>
    <w:rsid w:val="00F10659"/>
    <w:rsid w:val="00F10A58"/>
    <w:rsid w:val="00F10B97"/>
    <w:rsid w:val="00F10F22"/>
    <w:rsid w:val="00F11163"/>
    <w:rsid w:val="00F111AB"/>
    <w:rsid w:val="00F11C86"/>
    <w:rsid w:val="00F1295A"/>
    <w:rsid w:val="00F144F9"/>
    <w:rsid w:val="00F15268"/>
    <w:rsid w:val="00F152A0"/>
    <w:rsid w:val="00F1604C"/>
    <w:rsid w:val="00F163FA"/>
    <w:rsid w:val="00F16C5D"/>
    <w:rsid w:val="00F170A9"/>
    <w:rsid w:val="00F1729E"/>
    <w:rsid w:val="00F17383"/>
    <w:rsid w:val="00F17966"/>
    <w:rsid w:val="00F17979"/>
    <w:rsid w:val="00F179C8"/>
    <w:rsid w:val="00F17B63"/>
    <w:rsid w:val="00F17BE9"/>
    <w:rsid w:val="00F2044A"/>
    <w:rsid w:val="00F204E7"/>
    <w:rsid w:val="00F205D2"/>
    <w:rsid w:val="00F20989"/>
    <w:rsid w:val="00F209D1"/>
    <w:rsid w:val="00F20A36"/>
    <w:rsid w:val="00F210A7"/>
    <w:rsid w:val="00F213AD"/>
    <w:rsid w:val="00F21676"/>
    <w:rsid w:val="00F22425"/>
    <w:rsid w:val="00F224A9"/>
    <w:rsid w:val="00F234B9"/>
    <w:rsid w:val="00F239F9"/>
    <w:rsid w:val="00F23C02"/>
    <w:rsid w:val="00F240C8"/>
    <w:rsid w:val="00F2519F"/>
    <w:rsid w:val="00F25534"/>
    <w:rsid w:val="00F25549"/>
    <w:rsid w:val="00F25772"/>
    <w:rsid w:val="00F25955"/>
    <w:rsid w:val="00F25A92"/>
    <w:rsid w:val="00F25CBB"/>
    <w:rsid w:val="00F26BEA"/>
    <w:rsid w:val="00F2779B"/>
    <w:rsid w:val="00F27C95"/>
    <w:rsid w:val="00F302FC"/>
    <w:rsid w:val="00F307CF"/>
    <w:rsid w:val="00F30B0F"/>
    <w:rsid w:val="00F30C03"/>
    <w:rsid w:val="00F30C7A"/>
    <w:rsid w:val="00F30CD6"/>
    <w:rsid w:val="00F30F16"/>
    <w:rsid w:val="00F31A71"/>
    <w:rsid w:val="00F326C4"/>
    <w:rsid w:val="00F32C6D"/>
    <w:rsid w:val="00F32E40"/>
    <w:rsid w:val="00F3349B"/>
    <w:rsid w:val="00F3370F"/>
    <w:rsid w:val="00F3379A"/>
    <w:rsid w:val="00F35175"/>
    <w:rsid w:val="00F3526B"/>
    <w:rsid w:val="00F352AE"/>
    <w:rsid w:val="00F355F3"/>
    <w:rsid w:val="00F35B2D"/>
    <w:rsid w:val="00F36D68"/>
    <w:rsid w:val="00F37980"/>
    <w:rsid w:val="00F37F39"/>
    <w:rsid w:val="00F37FF5"/>
    <w:rsid w:val="00F40045"/>
    <w:rsid w:val="00F4095F"/>
    <w:rsid w:val="00F40DA6"/>
    <w:rsid w:val="00F41306"/>
    <w:rsid w:val="00F41697"/>
    <w:rsid w:val="00F41E29"/>
    <w:rsid w:val="00F4269F"/>
    <w:rsid w:val="00F42A21"/>
    <w:rsid w:val="00F42C07"/>
    <w:rsid w:val="00F4340B"/>
    <w:rsid w:val="00F435FC"/>
    <w:rsid w:val="00F439DE"/>
    <w:rsid w:val="00F43A48"/>
    <w:rsid w:val="00F43BE4"/>
    <w:rsid w:val="00F43C8B"/>
    <w:rsid w:val="00F43CE3"/>
    <w:rsid w:val="00F4404A"/>
    <w:rsid w:val="00F444EC"/>
    <w:rsid w:val="00F44AD7"/>
    <w:rsid w:val="00F44BF7"/>
    <w:rsid w:val="00F45A05"/>
    <w:rsid w:val="00F45A91"/>
    <w:rsid w:val="00F46351"/>
    <w:rsid w:val="00F46A23"/>
    <w:rsid w:val="00F46E0D"/>
    <w:rsid w:val="00F470D4"/>
    <w:rsid w:val="00F47A83"/>
    <w:rsid w:val="00F509DE"/>
    <w:rsid w:val="00F510D5"/>
    <w:rsid w:val="00F51E73"/>
    <w:rsid w:val="00F51FCC"/>
    <w:rsid w:val="00F5206D"/>
    <w:rsid w:val="00F5224A"/>
    <w:rsid w:val="00F524FC"/>
    <w:rsid w:val="00F53216"/>
    <w:rsid w:val="00F533C4"/>
    <w:rsid w:val="00F53513"/>
    <w:rsid w:val="00F53705"/>
    <w:rsid w:val="00F53DCF"/>
    <w:rsid w:val="00F5474F"/>
    <w:rsid w:val="00F552CE"/>
    <w:rsid w:val="00F55544"/>
    <w:rsid w:val="00F558E7"/>
    <w:rsid w:val="00F56115"/>
    <w:rsid w:val="00F5669C"/>
    <w:rsid w:val="00F5690F"/>
    <w:rsid w:val="00F56998"/>
    <w:rsid w:val="00F569CB"/>
    <w:rsid w:val="00F56E93"/>
    <w:rsid w:val="00F601AB"/>
    <w:rsid w:val="00F604DF"/>
    <w:rsid w:val="00F6077B"/>
    <w:rsid w:val="00F60966"/>
    <w:rsid w:val="00F60A5C"/>
    <w:rsid w:val="00F60E90"/>
    <w:rsid w:val="00F61332"/>
    <w:rsid w:val="00F6185D"/>
    <w:rsid w:val="00F624DC"/>
    <w:rsid w:val="00F6258A"/>
    <w:rsid w:val="00F62AC3"/>
    <w:rsid w:val="00F62AC7"/>
    <w:rsid w:val="00F62CF9"/>
    <w:rsid w:val="00F62DC0"/>
    <w:rsid w:val="00F62E85"/>
    <w:rsid w:val="00F6410F"/>
    <w:rsid w:val="00F64B09"/>
    <w:rsid w:val="00F64E35"/>
    <w:rsid w:val="00F64F32"/>
    <w:rsid w:val="00F65514"/>
    <w:rsid w:val="00F65C62"/>
    <w:rsid w:val="00F66358"/>
    <w:rsid w:val="00F669C4"/>
    <w:rsid w:val="00F6744A"/>
    <w:rsid w:val="00F675A9"/>
    <w:rsid w:val="00F70B0E"/>
    <w:rsid w:val="00F70C52"/>
    <w:rsid w:val="00F7234B"/>
    <w:rsid w:val="00F7285F"/>
    <w:rsid w:val="00F728C9"/>
    <w:rsid w:val="00F7292F"/>
    <w:rsid w:val="00F73F16"/>
    <w:rsid w:val="00F740F0"/>
    <w:rsid w:val="00F745EA"/>
    <w:rsid w:val="00F74A28"/>
    <w:rsid w:val="00F74C11"/>
    <w:rsid w:val="00F74DDE"/>
    <w:rsid w:val="00F7502E"/>
    <w:rsid w:val="00F751E2"/>
    <w:rsid w:val="00F75281"/>
    <w:rsid w:val="00F754FB"/>
    <w:rsid w:val="00F7568A"/>
    <w:rsid w:val="00F75DD9"/>
    <w:rsid w:val="00F764CD"/>
    <w:rsid w:val="00F769EB"/>
    <w:rsid w:val="00F76A2F"/>
    <w:rsid w:val="00F76D29"/>
    <w:rsid w:val="00F77521"/>
    <w:rsid w:val="00F77A39"/>
    <w:rsid w:val="00F77DAC"/>
    <w:rsid w:val="00F77FAA"/>
    <w:rsid w:val="00F8062A"/>
    <w:rsid w:val="00F80779"/>
    <w:rsid w:val="00F80895"/>
    <w:rsid w:val="00F80A59"/>
    <w:rsid w:val="00F80FA8"/>
    <w:rsid w:val="00F81471"/>
    <w:rsid w:val="00F816B7"/>
    <w:rsid w:val="00F81A92"/>
    <w:rsid w:val="00F81FDC"/>
    <w:rsid w:val="00F82B19"/>
    <w:rsid w:val="00F82E03"/>
    <w:rsid w:val="00F83881"/>
    <w:rsid w:val="00F83C04"/>
    <w:rsid w:val="00F83C91"/>
    <w:rsid w:val="00F8441E"/>
    <w:rsid w:val="00F846AE"/>
    <w:rsid w:val="00F84AA5"/>
    <w:rsid w:val="00F84DE1"/>
    <w:rsid w:val="00F84EAB"/>
    <w:rsid w:val="00F84F82"/>
    <w:rsid w:val="00F85A97"/>
    <w:rsid w:val="00F85E1F"/>
    <w:rsid w:val="00F85F32"/>
    <w:rsid w:val="00F865FD"/>
    <w:rsid w:val="00F8663C"/>
    <w:rsid w:val="00F86C56"/>
    <w:rsid w:val="00F86D0C"/>
    <w:rsid w:val="00F87114"/>
    <w:rsid w:val="00F872E1"/>
    <w:rsid w:val="00F878C9"/>
    <w:rsid w:val="00F87AFB"/>
    <w:rsid w:val="00F9055B"/>
    <w:rsid w:val="00F91016"/>
    <w:rsid w:val="00F91221"/>
    <w:rsid w:val="00F91742"/>
    <w:rsid w:val="00F9213F"/>
    <w:rsid w:val="00F927EC"/>
    <w:rsid w:val="00F93143"/>
    <w:rsid w:val="00F93D59"/>
    <w:rsid w:val="00F94100"/>
    <w:rsid w:val="00F94520"/>
    <w:rsid w:val="00F948B2"/>
    <w:rsid w:val="00F94C3B"/>
    <w:rsid w:val="00F9589F"/>
    <w:rsid w:val="00F95E3E"/>
    <w:rsid w:val="00F962EA"/>
    <w:rsid w:val="00F963C7"/>
    <w:rsid w:val="00F96581"/>
    <w:rsid w:val="00F96613"/>
    <w:rsid w:val="00F96A4A"/>
    <w:rsid w:val="00F96AE9"/>
    <w:rsid w:val="00F96E61"/>
    <w:rsid w:val="00F9709A"/>
    <w:rsid w:val="00F971F9"/>
    <w:rsid w:val="00F977FA"/>
    <w:rsid w:val="00F97F94"/>
    <w:rsid w:val="00FA04B5"/>
    <w:rsid w:val="00FA04C8"/>
    <w:rsid w:val="00FA050B"/>
    <w:rsid w:val="00FA081E"/>
    <w:rsid w:val="00FA0A2B"/>
    <w:rsid w:val="00FA0EAB"/>
    <w:rsid w:val="00FA1683"/>
    <w:rsid w:val="00FA1E68"/>
    <w:rsid w:val="00FA1ECA"/>
    <w:rsid w:val="00FA1F4C"/>
    <w:rsid w:val="00FA2002"/>
    <w:rsid w:val="00FA224C"/>
    <w:rsid w:val="00FA2A40"/>
    <w:rsid w:val="00FA2B8E"/>
    <w:rsid w:val="00FA2DC8"/>
    <w:rsid w:val="00FA3310"/>
    <w:rsid w:val="00FA38CA"/>
    <w:rsid w:val="00FA3EFE"/>
    <w:rsid w:val="00FA432B"/>
    <w:rsid w:val="00FA4450"/>
    <w:rsid w:val="00FA477B"/>
    <w:rsid w:val="00FA48E7"/>
    <w:rsid w:val="00FA49E4"/>
    <w:rsid w:val="00FA5117"/>
    <w:rsid w:val="00FA523C"/>
    <w:rsid w:val="00FA5939"/>
    <w:rsid w:val="00FA62A1"/>
    <w:rsid w:val="00FA6E1C"/>
    <w:rsid w:val="00FA6F03"/>
    <w:rsid w:val="00FA767C"/>
    <w:rsid w:val="00FA78A8"/>
    <w:rsid w:val="00FA7D7F"/>
    <w:rsid w:val="00FA7DA3"/>
    <w:rsid w:val="00FA7EC5"/>
    <w:rsid w:val="00FA7F3E"/>
    <w:rsid w:val="00FB0CE1"/>
    <w:rsid w:val="00FB101D"/>
    <w:rsid w:val="00FB12CB"/>
    <w:rsid w:val="00FB12F0"/>
    <w:rsid w:val="00FB1A52"/>
    <w:rsid w:val="00FB208A"/>
    <w:rsid w:val="00FB2B01"/>
    <w:rsid w:val="00FB2D6F"/>
    <w:rsid w:val="00FB34F6"/>
    <w:rsid w:val="00FB371E"/>
    <w:rsid w:val="00FB3D61"/>
    <w:rsid w:val="00FB40B3"/>
    <w:rsid w:val="00FB519E"/>
    <w:rsid w:val="00FB5276"/>
    <w:rsid w:val="00FB5442"/>
    <w:rsid w:val="00FB6182"/>
    <w:rsid w:val="00FB631D"/>
    <w:rsid w:val="00FB6431"/>
    <w:rsid w:val="00FB6F28"/>
    <w:rsid w:val="00FB7099"/>
    <w:rsid w:val="00FB7494"/>
    <w:rsid w:val="00FB7CEB"/>
    <w:rsid w:val="00FB7D0E"/>
    <w:rsid w:val="00FB7FC7"/>
    <w:rsid w:val="00FC008B"/>
    <w:rsid w:val="00FC0351"/>
    <w:rsid w:val="00FC0449"/>
    <w:rsid w:val="00FC0970"/>
    <w:rsid w:val="00FC0B05"/>
    <w:rsid w:val="00FC122D"/>
    <w:rsid w:val="00FC1499"/>
    <w:rsid w:val="00FC1800"/>
    <w:rsid w:val="00FC1B65"/>
    <w:rsid w:val="00FC1FD3"/>
    <w:rsid w:val="00FC23D8"/>
    <w:rsid w:val="00FC288D"/>
    <w:rsid w:val="00FC28A0"/>
    <w:rsid w:val="00FC32A2"/>
    <w:rsid w:val="00FC32BD"/>
    <w:rsid w:val="00FC33FA"/>
    <w:rsid w:val="00FC3C21"/>
    <w:rsid w:val="00FC41FD"/>
    <w:rsid w:val="00FC50F2"/>
    <w:rsid w:val="00FC51BD"/>
    <w:rsid w:val="00FC5536"/>
    <w:rsid w:val="00FC5E5F"/>
    <w:rsid w:val="00FC626E"/>
    <w:rsid w:val="00FC653D"/>
    <w:rsid w:val="00FC6CDF"/>
    <w:rsid w:val="00FC73F4"/>
    <w:rsid w:val="00FC75F8"/>
    <w:rsid w:val="00FC771F"/>
    <w:rsid w:val="00FC7771"/>
    <w:rsid w:val="00FC78DC"/>
    <w:rsid w:val="00FD0727"/>
    <w:rsid w:val="00FD0784"/>
    <w:rsid w:val="00FD0D55"/>
    <w:rsid w:val="00FD12D3"/>
    <w:rsid w:val="00FD198F"/>
    <w:rsid w:val="00FD1B89"/>
    <w:rsid w:val="00FD1C8B"/>
    <w:rsid w:val="00FD20ED"/>
    <w:rsid w:val="00FD326C"/>
    <w:rsid w:val="00FD363C"/>
    <w:rsid w:val="00FD36C6"/>
    <w:rsid w:val="00FD3867"/>
    <w:rsid w:val="00FD3BD3"/>
    <w:rsid w:val="00FD4D61"/>
    <w:rsid w:val="00FD5220"/>
    <w:rsid w:val="00FD600C"/>
    <w:rsid w:val="00FD68F4"/>
    <w:rsid w:val="00FD69E1"/>
    <w:rsid w:val="00FD6C22"/>
    <w:rsid w:val="00FD6E7A"/>
    <w:rsid w:val="00FD6F9B"/>
    <w:rsid w:val="00FD782F"/>
    <w:rsid w:val="00FD7BCE"/>
    <w:rsid w:val="00FE073F"/>
    <w:rsid w:val="00FE0A38"/>
    <w:rsid w:val="00FE0BD9"/>
    <w:rsid w:val="00FE1A56"/>
    <w:rsid w:val="00FE1AEB"/>
    <w:rsid w:val="00FE1B30"/>
    <w:rsid w:val="00FE23E8"/>
    <w:rsid w:val="00FE287A"/>
    <w:rsid w:val="00FE29B0"/>
    <w:rsid w:val="00FE2B41"/>
    <w:rsid w:val="00FE2B65"/>
    <w:rsid w:val="00FE35D4"/>
    <w:rsid w:val="00FE473F"/>
    <w:rsid w:val="00FE49E9"/>
    <w:rsid w:val="00FE4AAC"/>
    <w:rsid w:val="00FE5521"/>
    <w:rsid w:val="00FE55ED"/>
    <w:rsid w:val="00FE6472"/>
    <w:rsid w:val="00FE6890"/>
    <w:rsid w:val="00FF03F4"/>
    <w:rsid w:val="00FF04DE"/>
    <w:rsid w:val="00FF0E1B"/>
    <w:rsid w:val="00FF130E"/>
    <w:rsid w:val="00FF135D"/>
    <w:rsid w:val="00FF1DAF"/>
    <w:rsid w:val="00FF1E21"/>
    <w:rsid w:val="00FF1F74"/>
    <w:rsid w:val="00FF2872"/>
    <w:rsid w:val="00FF324D"/>
    <w:rsid w:val="00FF3405"/>
    <w:rsid w:val="00FF341B"/>
    <w:rsid w:val="00FF368E"/>
    <w:rsid w:val="00FF3986"/>
    <w:rsid w:val="00FF3CAF"/>
    <w:rsid w:val="00FF45D3"/>
    <w:rsid w:val="00FF4C1B"/>
    <w:rsid w:val="00FF5491"/>
    <w:rsid w:val="00FF5618"/>
    <w:rsid w:val="00FF5A39"/>
    <w:rsid w:val="00FF5C4B"/>
    <w:rsid w:val="00FF5EB8"/>
    <w:rsid w:val="00FF5EC1"/>
    <w:rsid w:val="00FF5FE4"/>
    <w:rsid w:val="00FF664D"/>
    <w:rsid w:val="00FF671E"/>
    <w:rsid w:val="00FF6754"/>
    <w:rsid w:val="00FF6D35"/>
    <w:rsid w:val="00FF6FA6"/>
    <w:rsid w:val="00FF7029"/>
    <w:rsid w:val="00FF70E8"/>
    <w:rsid w:val="00FF71AB"/>
    <w:rsid w:val="00FF7480"/>
    <w:rsid w:val="00FF7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315D8"/>
  <w15:docId w15:val="{FD0CADD4-BED6-4208-8A69-01732716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1E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2808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4307"/>
  </w:style>
  <w:style w:type="character" w:styleId="CommentReference">
    <w:name w:val="annotation reference"/>
    <w:basedOn w:val="DefaultParagraphFont"/>
    <w:uiPriority w:val="99"/>
    <w:semiHidden/>
    <w:unhideWhenUsed/>
    <w:rsid w:val="004F0D87"/>
    <w:rPr>
      <w:sz w:val="16"/>
      <w:szCs w:val="16"/>
    </w:rPr>
  </w:style>
  <w:style w:type="paragraph" w:styleId="CommentText">
    <w:name w:val="annotation text"/>
    <w:basedOn w:val="Normal"/>
    <w:link w:val="CommentTextChar"/>
    <w:uiPriority w:val="99"/>
    <w:semiHidden/>
    <w:unhideWhenUsed/>
    <w:rsid w:val="004F0D87"/>
    <w:pPr>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4F0D87"/>
    <w:rPr>
      <w:sz w:val="20"/>
      <w:szCs w:val="20"/>
      <w:lang w:val="en-US"/>
    </w:rPr>
  </w:style>
  <w:style w:type="paragraph" w:styleId="BalloonText">
    <w:name w:val="Balloon Text"/>
    <w:basedOn w:val="Normal"/>
    <w:link w:val="BalloonTextChar"/>
    <w:uiPriority w:val="99"/>
    <w:semiHidden/>
    <w:unhideWhenUsed/>
    <w:rsid w:val="004F0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D87"/>
    <w:rPr>
      <w:rFonts w:ascii="Segoe UI" w:hAnsi="Segoe UI" w:cs="Segoe UI"/>
      <w:sz w:val="18"/>
      <w:szCs w:val="18"/>
    </w:rPr>
  </w:style>
  <w:style w:type="character" w:styleId="Hyperlink">
    <w:name w:val="Hyperlink"/>
    <w:basedOn w:val="DefaultParagraphFont"/>
    <w:uiPriority w:val="99"/>
    <w:unhideWhenUsed/>
    <w:rsid w:val="006C6F55"/>
    <w:rPr>
      <w:color w:val="0000FF"/>
      <w:u w:val="single"/>
    </w:rPr>
  </w:style>
  <w:style w:type="character" w:customStyle="1" w:styleId="Heading1Char">
    <w:name w:val="Heading 1 Char"/>
    <w:basedOn w:val="DefaultParagraphFont"/>
    <w:link w:val="Heading1"/>
    <w:uiPriority w:val="9"/>
    <w:rsid w:val="00061EF0"/>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5F71ED"/>
    <w:pPr>
      <w:ind w:left="720"/>
      <w:contextualSpacing/>
    </w:pPr>
  </w:style>
  <w:style w:type="table" w:styleId="TableGrid">
    <w:name w:val="Table Grid"/>
    <w:basedOn w:val="TableNormal"/>
    <w:uiPriority w:val="39"/>
    <w:rsid w:val="00534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38B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281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7B4"/>
  </w:style>
  <w:style w:type="paragraph" w:styleId="Footer">
    <w:name w:val="footer"/>
    <w:basedOn w:val="Normal"/>
    <w:link w:val="FooterChar"/>
    <w:uiPriority w:val="99"/>
    <w:unhideWhenUsed/>
    <w:rsid w:val="00281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7B4"/>
  </w:style>
  <w:style w:type="paragraph" w:styleId="EndnoteText">
    <w:name w:val="endnote text"/>
    <w:basedOn w:val="Normal"/>
    <w:link w:val="EndnoteTextChar"/>
    <w:uiPriority w:val="99"/>
    <w:semiHidden/>
    <w:unhideWhenUsed/>
    <w:rsid w:val="00B76E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6E91"/>
    <w:rPr>
      <w:sz w:val="20"/>
      <w:szCs w:val="20"/>
    </w:rPr>
  </w:style>
  <w:style w:type="character" w:styleId="EndnoteReference">
    <w:name w:val="endnote reference"/>
    <w:basedOn w:val="DefaultParagraphFont"/>
    <w:uiPriority w:val="99"/>
    <w:semiHidden/>
    <w:unhideWhenUsed/>
    <w:rsid w:val="00B76E91"/>
    <w:rPr>
      <w:vertAlign w:val="superscript"/>
    </w:rPr>
  </w:style>
  <w:style w:type="character" w:customStyle="1" w:styleId="hlite">
    <w:name w:val="hlite"/>
    <w:basedOn w:val="DefaultParagraphFont"/>
    <w:rsid w:val="002667CF"/>
  </w:style>
  <w:style w:type="character" w:styleId="PlaceholderText">
    <w:name w:val="Placeholder Text"/>
    <w:basedOn w:val="DefaultParagraphFont"/>
    <w:uiPriority w:val="99"/>
    <w:semiHidden/>
    <w:rsid w:val="00807A8B"/>
    <w:rPr>
      <w:color w:val="808080"/>
    </w:rPr>
  </w:style>
  <w:style w:type="paragraph" w:styleId="CommentSubject">
    <w:name w:val="annotation subject"/>
    <w:basedOn w:val="CommentText"/>
    <w:next w:val="CommentText"/>
    <w:link w:val="CommentSubjectChar"/>
    <w:uiPriority w:val="99"/>
    <w:semiHidden/>
    <w:unhideWhenUsed/>
    <w:rsid w:val="00FA5939"/>
    <w:pPr>
      <w:spacing w:after="160"/>
    </w:pPr>
    <w:rPr>
      <w:b/>
      <w:bCs/>
      <w:lang w:val="en-GB"/>
    </w:rPr>
  </w:style>
  <w:style w:type="character" w:customStyle="1" w:styleId="CommentSubjectChar">
    <w:name w:val="Comment Subject Char"/>
    <w:basedOn w:val="CommentTextChar"/>
    <w:link w:val="CommentSubject"/>
    <w:uiPriority w:val="99"/>
    <w:semiHidden/>
    <w:rsid w:val="00FA5939"/>
    <w:rPr>
      <w:b/>
      <w:bCs/>
      <w:sz w:val="20"/>
      <w:szCs w:val="20"/>
      <w:lang w:val="en-US"/>
    </w:rPr>
  </w:style>
  <w:style w:type="paragraph" w:styleId="FootnoteText">
    <w:name w:val="footnote text"/>
    <w:basedOn w:val="Normal"/>
    <w:link w:val="FootnoteTextChar"/>
    <w:uiPriority w:val="99"/>
    <w:unhideWhenUsed/>
    <w:rsid w:val="00D01706"/>
    <w:pPr>
      <w:spacing w:after="0" w:line="240" w:lineRule="auto"/>
    </w:pPr>
    <w:rPr>
      <w:sz w:val="20"/>
      <w:szCs w:val="20"/>
    </w:rPr>
  </w:style>
  <w:style w:type="character" w:customStyle="1" w:styleId="FootnoteTextChar">
    <w:name w:val="Footnote Text Char"/>
    <w:basedOn w:val="DefaultParagraphFont"/>
    <w:link w:val="FootnoteText"/>
    <w:uiPriority w:val="99"/>
    <w:rsid w:val="00D01706"/>
    <w:rPr>
      <w:sz w:val="20"/>
      <w:szCs w:val="20"/>
    </w:rPr>
  </w:style>
  <w:style w:type="character" w:styleId="FootnoteReference">
    <w:name w:val="footnote reference"/>
    <w:basedOn w:val="DefaultParagraphFont"/>
    <w:uiPriority w:val="99"/>
    <w:unhideWhenUsed/>
    <w:rsid w:val="00D01706"/>
    <w:rPr>
      <w:vertAlign w:val="superscript"/>
    </w:rPr>
  </w:style>
  <w:style w:type="paragraph" w:styleId="Revision">
    <w:name w:val="Revision"/>
    <w:hidden/>
    <w:uiPriority w:val="99"/>
    <w:semiHidden/>
    <w:rsid w:val="000C3F51"/>
    <w:pPr>
      <w:spacing w:after="0" w:line="240" w:lineRule="auto"/>
    </w:pPr>
  </w:style>
  <w:style w:type="character" w:customStyle="1" w:styleId="Heading2Char">
    <w:name w:val="Heading 2 Char"/>
    <w:basedOn w:val="DefaultParagraphFont"/>
    <w:link w:val="Heading2"/>
    <w:uiPriority w:val="9"/>
    <w:semiHidden/>
    <w:rsid w:val="00280886"/>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A519BA"/>
    <w:rPr>
      <w:color w:val="605E5C"/>
      <w:shd w:val="clear" w:color="auto" w:fill="E1DFDD"/>
    </w:rPr>
  </w:style>
  <w:style w:type="paragraph" w:styleId="Title">
    <w:name w:val="Title"/>
    <w:basedOn w:val="Normal"/>
    <w:next w:val="Normal"/>
    <w:link w:val="TitleChar"/>
    <w:uiPriority w:val="10"/>
    <w:qFormat/>
    <w:rsid w:val="00AF7A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7A55"/>
    <w:rPr>
      <w:rFonts w:asciiTheme="majorHAnsi" w:eastAsiaTheme="majorEastAsia" w:hAnsiTheme="majorHAnsi" w:cstheme="majorBidi"/>
      <w:spacing w:val="-10"/>
      <w:kern w:val="28"/>
      <w:sz w:val="56"/>
      <w:szCs w:val="56"/>
    </w:rPr>
  </w:style>
  <w:style w:type="paragraph" w:styleId="NoSpacing">
    <w:name w:val="No Spacing"/>
    <w:uiPriority w:val="1"/>
    <w:qFormat/>
    <w:rsid w:val="00AF7A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3497">
      <w:bodyDiv w:val="1"/>
      <w:marLeft w:val="0"/>
      <w:marRight w:val="0"/>
      <w:marTop w:val="0"/>
      <w:marBottom w:val="0"/>
      <w:divBdr>
        <w:top w:val="none" w:sz="0" w:space="0" w:color="auto"/>
        <w:left w:val="none" w:sz="0" w:space="0" w:color="auto"/>
        <w:bottom w:val="none" w:sz="0" w:space="0" w:color="auto"/>
        <w:right w:val="none" w:sz="0" w:space="0" w:color="auto"/>
      </w:divBdr>
    </w:div>
    <w:div w:id="15233136">
      <w:bodyDiv w:val="1"/>
      <w:marLeft w:val="0"/>
      <w:marRight w:val="0"/>
      <w:marTop w:val="0"/>
      <w:marBottom w:val="0"/>
      <w:divBdr>
        <w:top w:val="none" w:sz="0" w:space="0" w:color="auto"/>
        <w:left w:val="none" w:sz="0" w:space="0" w:color="auto"/>
        <w:bottom w:val="none" w:sz="0" w:space="0" w:color="auto"/>
        <w:right w:val="none" w:sz="0" w:space="0" w:color="auto"/>
      </w:divBdr>
    </w:div>
    <w:div w:id="16198627">
      <w:bodyDiv w:val="1"/>
      <w:marLeft w:val="0"/>
      <w:marRight w:val="0"/>
      <w:marTop w:val="0"/>
      <w:marBottom w:val="0"/>
      <w:divBdr>
        <w:top w:val="none" w:sz="0" w:space="0" w:color="auto"/>
        <w:left w:val="none" w:sz="0" w:space="0" w:color="auto"/>
        <w:bottom w:val="none" w:sz="0" w:space="0" w:color="auto"/>
        <w:right w:val="none" w:sz="0" w:space="0" w:color="auto"/>
      </w:divBdr>
    </w:div>
    <w:div w:id="29501864">
      <w:bodyDiv w:val="1"/>
      <w:marLeft w:val="0"/>
      <w:marRight w:val="0"/>
      <w:marTop w:val="0"/>
      <w:marBottom w:val="0"/>
      <w:divBdr>
        <w:top w:val="none" w:sz="0" w:space="0" w:color="auto"/>
        <w:left w:val="none" w:sz="0" w:space="0" w:color="auto"/>
        <w:bottom w:val="none" w:sz="0" w:space="0" w:color="auto"/>
        <w:right w:val="none" w:sz="0" w:space="0" w:color="auto"/>
      </w:divBdr>
    </w:div>
    <w:div w:id="62073291">
      <w:bodyDiv w:val="1"/>
      <w:marLeft w:val="0"/>
      <w:marRight w:val="0"/>
      <w:marTop w:val="0"/>
      <w:marBottom w:val="0"/>
      <w:divBdr>
        <w:top w:val="none" w:sz="0" w:space="0" w:color="auto"/>
        <w:left w:val="none" w:sz="0" w:space="0" w:color="auto"/>
        <w:bottom w:val="none" w:sz="0" w:space="0" w:color="auto"/>
        <w:right w:val="none" w:sz="0" w:space="0" w:color="auto"/>
      </w:divBdr>
    </w:div>
    <w:div w:id="66193978">
      <w:bodyDiv w:val="1"/>
      <w:marLeft w:val="0"/>
      <w:marRight w:val="0"/>
      <w:marTop w:val="0"/>
      <w:marBottom w:val="0"/>
      <w:divBdr>
        <w:top w:val="none" w:sz="0" w:space="0" w:color="auto"/>
        <w:left w:val="none" w:sz="0" w:space="0" w:color="auto"/>
        <w:bottom w:val="none" w:sz="0" w:space="0" w:color="auto"/>
        <w:right w:val="none" w:sz="0" w:space="0" w:color="auto"/>
      </w:divBdr>
    </w:div>
    <w:div w:id="92484547">
      <w:bodyDiv w:val="1"/>
      <w:marLeft w:val="0"/>
      <w:marRight w:val="0"/>
      <w:marTop w:val="0"/>
      <w:marBottom w:val="0"/>
      <w:divBdr>
        <w:top w:val="none" w:sz="0" w:space="0" w:color="auto"/>
        <w:left w:val="none" w:sz="0" w:space="0" w:color="auto"/>
        <w:bottom w:val="none" w:sz="0" w:space="0" w:color="auto"/>
        <w:right w:val="none" w:sz="0" w:space="0" w:color="auto"/>
      </w:divBdr>
    </w:div>
    <w:div w:id="96491201">
      <w:bodyDiv w:val="1"/>
      <w:marLeft w:val="0"/>
      <w:marRight w:val="0"/>
      <w:marTop w:val="0"/>
      <w:marBottom w:val="0"/>
      <w:divBdr>
        <w:top w:val="none" w:sz="0" w:space="0" w:color="auto"/>
        <w:left w:val="none" w:sz="0" w:space="0" w:color="auto"/>
        <w:bottom w:val="none" w:sz="0" w:space="0" w:color="auto"/>
        <w:right w:val="none" w:sz="0" w:space="0" w:color="auto"/>
      </w:divBdr>
    </w:div>
    <w:div w:id="99447539">
      <w:bodyDiv w:val="1"/>
      <w:marLeft w:val="0"/>
      <w:marRight w:val="0"/>
      <w:marTop w:val="0"/>
      <w:marBottom w:val="0"/>
      <w:divBdr>
        <w:top w:val="none" w:sz="0" w:space="0" w:color="auto"/>
        <w:left w:val="none" w:sz="0" w:space="0" w:color="auto"/>
        <w:bottom w:val="none" w:sz="0" w:space="0" w:color="auto"/>
        <w:right w:val="none" w:sz="0" w:space="0" w:color="auto"/>
      </w:divBdr>
    </w:div>
    <w:div w:id="115875706">
      <w:bodyDiv w:val="1"/>
      <w:marLeft w:val="0"/>
      <w:marRight w:val="0"/>
      <w:marTop w:val="0"/>
      <w:marBottom w:val="0"/>
      <w:divBdr>
        <w:top w:val="none" w:sz="0" w:space="0" w:color="auto"/>
        <w:left w:val="none" w:sz="0" w:space="0" w:color="auto"/>
        <w:bottom w:val="none" w:sz="0" w:space="0" w:color="auto"/>
        <w:right w:val="none" w:sz="0" w:space="0" w:color="auto"/>
      </w:divBdr>
    </w:div>
    <w:div w:id="122039232">
      <w:bodyDiv w:val="1"/>
      <w:marLeft w:val="0"/>
      <w:marRight w:val="0"/>
      <w:marTop w:val="0"/>
      <w:marBottom w:val="0"/>
      <w:divBdr>
        <w:top w:val="none" w:sz="0" w:space="0" w:color="auto"/>
        <w:left w:val="none" w:sz="0" w:space="0" w:color="auto"/>
        <w:bottom w:val="none" w:sz="0" w:space="0" w:color="auto"/>
        <w:right w:val="none" w:sz="0" w:space="0" w:color="auto"/>
      </w:divBdr>
    </w:div>
    <w:div w:id="124206000">
      <w:bodyDiv w:val="1"/>
      <w:marLeft w:val="0"/>
      <w:marRight w:val="0"/>
      <w:marTop w:val="0"/>
      <w:marBottom w:val="0"/>
      <w:divBdr>
        <w:top w:val="none" w:sz="0" w:space="0" w:color="auto"/>
        <w:left w:val="none" w:sz="0" w:space="0" w:color="auto"/>
        <w:bottom w:val="none" w:sz="0" w:space="0" w:color="auto"/>
        <w:right w:val="none" w:sz="0" w:space="0" w:color="auto"/>
      </w:divBdr>
    </w:div>
    <w:div w:id="135413619">
      <w:bodyDiv w:val="1"/>
      <w:marLeft w:val="0"/>
      <w:marRight w:val="0"/>
      <w:marTop w:val="0"/>
      <w:marBottom w:val="0"/>
      <w:divBdr>
        <w:top w:val="none" w:sz="0" w:space="0" w:color="auto"/>
        <w:left w:val="none" w:sz="0" w:space="0" w:color="auto"/>
        <w:bottom w:val="none" w:sz="0" w:space="0" w:color="auto"/>
        <w:right w:val="none" w:sz="0" w:space="0" w:color="auto"/>
      </w:divBdr>
    </w:div>
    <w:div w:id="142089182">
      <w:bodyDiv w:val="1"/>
      <w:marLeft w:val="0"/>
      <w:marRight w:val="0"/>
      <w:marTop w:val="0"/>
      <w:marBottom w:val="0"/>
      <w:divBdr>
        <w:top w:val="none" w:sz="0" w:space="0" w:color="auto"/>
        <w:left w:val="none" w:sz="0" w:space="0" w:color="auto"/>
        <w:bottom w:val="none" w:sz="0" w:space="0" w:color="auto"/>
        <w:right w:val="none" w:sz="0" w:space="0" w:color="auto"/>
      </w:divBdr>
    </w:div>
    <w:div w:id="150949019">
      <w:bodyDiv w:val="1"/>
      <w:marLeft w:val="0"/>
      <w:marRight w:val="0"/>
      <w:marTop w:val="0"/>
      <w:marBottom w:val="0"/>
      <w:divBdr>
        <w:top w:val="none" w:sz="0" w:space="0" w:color="auto"/>
        <w:left w:val="none" w:sz="0" w:space="0" w:color="auto"/>
        <w:bottom w:val="none" w:sz="0" w:space="0" w:color="auto"/>
        <w:right w:val="none" w:sz="0" w:space="0" w:color="auto"/>
      </w:divBdr>
    </w:div>
    <w:div w:id="153452198">
      <w:bodyDiv w:val="1"/>
      <w:marLeft w:val="0"/>
      <w:marRight w:val="0"/>
      <w:marTop w:val="0"/>
      <w:marBottom w:val="0"/>
      <w:divBdr>
        <w:top w:val="none" w:sz="0" w:space="0" w:color="auto"/>
        <w:left w:val="none" w:sz="0" w:space="0" w:color="auto"/>
        <w:bottom w:val="none" w:sz="0" w:space="0" w:color="auto"/>
        <w:right w:val="none" w:sz="0" w:space="0" w:color="auto"/>
      </w:divBdr>
    </w:div>
    <w:div w:id="182285774">
      <w:bodyDiv w:val="1"/>
      <w:marLeft w:val="0"/>
      <w:marRight w:val="0"/>
      <w:marTop w:val="0"/>
      <w:marBottom w:val="0"/>
      <w:divBdr>
        <w:top w:val="none" w:sz="0" w:space="0" w:color="auto"/>
        <w:left w:val="none" w:sz="0" w:space="0" w:color="auto"/>
        <w:bottom w:val="none" w:sz="0" w:space="0" w:color="auto"/>
        <w:right w:val="none" w:sz="0" w:space="0" w:color="auto"/>
      </w:divBdr>
    </w:div>
    <w:div w:id="202600524">
      <w:bodyDiv w:val="1"/>
      <w:marLeft w:val="0"/>
      <w:marRight w:val="0"/>
      <w:marTop w:val="0"/>
      <w:marBottom w:val="0"/>
      <w:divBdr>
        <w:top w:val="none" w:sz="0" w:space="0" w:color="auto"/>
        <w:left w:val="none" w:sz="0" w:space="0" w:color="auto"/>
        <w:bottom w:val="none" w:sz="0" w:space="0" w:color="auto"/>
        <w:right w:val="none" w:sz="0" w:space="0" w:color="auto"/>
      </w:divBdr>
    </w:div>
    <w:div w:id="203762733">
      <w:bodyDiv w:val="1"/>
      <w:marLeft w:val="0"/>
      <w:marRight w:val="0"/>
      <w:marTop w:val="0"/>
      <w:marBottom w:val="0"/>
      <w:divBdr>
        <w:top w:val="none" w:sz="0" w:space="0" w:color="auto"/>
        <w:left w:val="none" w:sz="0" w:space="0" w:color="auto"/>
        <w:bottom w:val="none" w:sz="0" w:space="0" w:color="auto"/>
        <w:right w:val="none" w:sz="0" w:space="0" w:color="auto"/>
      </w:divBdr>
    </w:div>
    <w:div w:id="204829304">
      <w:bodyDiv w:val="1"/>
      <w:marLeft w:val="0"/>
      <w:marRight w:val="0"/>
      <w:marTop w:val="0"/>
      <w:marBottom w:val="0"/>
      <w:divBdr>
        <w:top w:val="none" w:sz="0" w:space="0" w:color="auto"/>
        <w:left w:val="none" w:sz="0" w:space="0" w:color="auto"/>
        <w:bottom w:val="none" w:sz="0" w:space="0" w:color="auto"/>
        <w:right w:val="none" w:sz="0" w:space="0" w:color="auto"/>
      </w:divBdr>
    </w:div>
    <w:div w:id="226653279">
      <w:bodyDiv w:val="1"/>
      <w:marLeft w:val="0"/>
      <w:marRight w:val="0"/>
      <w:marTop w:val="0"/>
      <w:marBottom w:val="0"/>
      <w:divBdr>
        <w:top w:val="none" w:sz="0" w:space="0" w:color="auto"/>
        <w:left w:val="none" w:sz="0" w:space="0" w:color="auto"/>
        <w:bottom w:val="none" w:sz="0" w:space="0" w:color="auto"/>
        <w:right w:val="none" w:sz="0" w:space="0" w:color="auto"/>
      </w:divBdr>
    </w:div>
    <w:div w:id="229079014">
      <w:bodyDiv w:val="1"/>
      <w:marLeft w:val="0"/>
      <w:marRight w:val="0"/>
      <w:marTop w:val="0"/>
      <w:marBottom w:val="0"/>
      <w:divBdr>
        <w:top w:val="none" w:sz="0" w:space="0" w:color="auto"/>
        <w:left w:val="none" w:sz="0" w:space="0" w:color="auto"/>
        <w:bottom w:val="none" w:sz="0" w:space="0" w:color="auto"/>
        <w:right w:val="none" w:sz="0" w:space="0" w:color="auto"/>
      </w:divBdr>
    </w:div>
    <w:div w:id="237862706">
      <w:bodyDiv w:val="1"/>
      <w:marLeft w:val="0"/>
      <w:marRight w:val="0"/>
      <w:marTop w:val="0"/>
      <w:marBottom w:val="0"/>
      <w:divBdr>
        <w:top w:val="none" w:sz="0" w:space="0" w:color="auto"/>
        <w:left w:val="none" w:sz="0" w:space="0" w:color="auto"/>
        <w:bottom w:val="none" w:sz="0" w:space="0" w:color="auto"/>
        <w:right w:val="none" w:sz="0" w:space="0" w:color="auto"/>
      </w:divBdr>
    </w:div>
    <w:div w:id="252052318">
      <w:bodyDiv w:val="1"/>
      <w:marLeft w:val="0"/>
      <w:marRight w:val="0"/>
      <w:marTop w:val="0"/>
      <w:marBottom w:val="0"/>
      <w:divBdr>
        <w:top w:val="none" w:sz="0" w:space="0" w:color="auto"/>
        <w:left w:val="none" w:sz="0" w:space="0" w:color="auto"/>
        <w:bottom w:val="none" w:sz="0" w:space="0" w:color="auto"/>
        <w:right w:val="none" w:sz="0" w:space="0" w:color="auto"/>
      </w:divBdr>
    </w:div>
    <w:div w:id="253516123">
      <w:bodyDiv w:val="1"/>
      <w:marLeft w:val="0"/>
      <w:marRight w:val="0"/>
      <w:marTop w:val="0"/>
      <w:marBottom w:val="0"/>
      <w:divBdr>
        <w:top w:val="none" w:sz="0" w:space="0" w:color="auto"/>
        <w:left w:val="none" w:sz="0" w:space="0" w:color="auto"/>
        <w:bottom w:val="none" w:sz="0" w:space="0" w:color="auto"/>
        <w:right w:val="none" w:sz="0" w:space="0" w:color="auto"/>
      </w:divBdr>
    </w:div>
    <w:div w:id="269317285">
      <w:bodyDiv w:val="1"/>
      <w:marLeft w:val="0"/>
      <w:marRight w:val="0"/>
      <w:marTop w:val="0"/>
      <w:marBottom w:val="0"/>
      <w:divBdr>
        <w:top w:val="none" w:sz="0" w:space="0" w:color="auto"/>
        <w:left w:val="none" w:sz="0" w:space="0" w:color="auto"/>
        <w:bottom w:val="none" w:sz="0" w:space="0" w:color="auto"/>
        <w:right w:val="none" w:sz="0" w:space="0" w:color="auto"/>
      </w:divBdr>
    </w:div>
    <w:div w:id="325060183">
      <w:bodyDiv w:val="1"/>
      <w:marLeft w:val="0"/>
      <w:marRight w:val="0"/>
      <w:marTop w:val="0"/>
      <w:marBottom w:val="0"/>
      <w:divBdr>
        <w:top w:val="none" w:sz="0" w:space="0" w:color="auto"/>
        <w:left w:val="none" w:sz="0" w:space="0" w:color="auto"/>
        <w:bottom w:val="none" w:sz="0" w:space="0" w:color="auto"/>
        <w:right w:val="none" w:sz="0" w:space="0" w:color="auto"/>
      </w:divBdr>
    </w:div>
    <w:div w:id="327638814">
      <w:bodyDiv w:val="1"/>
      <w:marLeft w:val="0"/>
      <w:marRight w:val="0"/>
      <w:marTop w:val="0"/>
      <w:marBottom w:val="0"/>
      <w:divBdr>
        <w:top w:val="none" w:sz="0" w:space="0" w:color="auto"/>
        <w:left w:val="none" w:sz="0" w:space="0" w:color="auto"/>
        <w:bottom w:val="none" w:sz="0" w:space="0" w:color="auto"/>
        <w:right w:val="none" w:sz="0" w:space="0" w:color="auto"/>
      </w:divBdr>
    </w:div>
    <w:div w:id="360977175">
      <w:bodyDiv w:val="1"/>
      <w:marLeft w:val="0"/>
      <w:marRight w:val="0"/>
      <w:marTop w:val="0"/>
      <w:marBottom w:val="0"/>
      <w:divBdr>
        <w:top w:val="none" w:sz="0" w:space="0" w:color="auto"/>
        <w:left w:val="none" w:sz="0" w:space="0" w:color="auto"/>
        <w:bottom w:val="none" w:sz="0" w:space="0" w:color="auto"/>
        <w:right w:val="none" w:sz="0" w:space="0" w:color="auto"/>
      </w:divBdr>
    </w:div>
    <w:div w:id="378095982">
      <w:bodyDiv w:val="1"/>
      <w:marLeft w:val="0"/>
      <w:marRight w:val="0"/>
      <w:marTop w:val="0"/>
      <w:marBottom w:val="0"/>
      <w:divBdr>
        <w:top w:val="none" w:sz="0" w:space="0" w:color="auto"/>
        <w:left w:val="none" w:sz="0" w:space="0" w:color="auto"/>
        <w:bottom w:val="none" w:sz="0" w:space="0" w:color="auto"/>
        <w:right w:val="none" w:sz="0" w:space="0" w:color="auto"/>
      </w:divBdr>
      <w:divsChild>
        <w:div w:id="1971593172">
          <w:marLeft w:val="547"/>
          <w:marRight w:val="0"/>
          <w:marTop w:val="0"/>
          <w:marBottom w:val="0"/>
          <w:divBdr>
            <w:top w:val="none" w:sz="0" w:space="0" w:color="auto"/>
            <w:left w:val="none" w:sz="0" w:space="0" w:color="auto"/>
            <w:bottom w:val="none" w:sz="0" w:space="0" w:color="auto"/>
            <w:right w:val="none" w:sz="0" w:space="0" w:color="auto"/>
          </w:divBdr>
        </w:div>
      </w:divsChild>
    </w:div>
    <w:div w:id="388771811">
      <w:bodyDiv w:val="1"/>
      <w:marLeft w:val="0"/>
      <w:marRight w:val="0"/>
      <w:marTop w:val="0"/>
      <w:marBottom w:val="0"/>
      <w:divBdr>
        <w:top w:val="none" w:sz="0" w:space="0" w:color="auto"/>
        <w:left w:val="none" w:sz="0" w:space="0" w:color="auto"/>
        <w:bottom w:val="none" w:sz="0" w:space="0" w:color="auto"/>
        <w:right w:val="none" w:sz="0" w:space="0" w:color="auto"/>
      </w:divBdr>
    </w:div>
    <w:div w:id="412554246">
      <w:bodyDiv w:val="1"/>
      <w:marLeft w:val="0"/>
      <w:marRight w:val="0"/>
      <w:marTop w:val="0"/>
      <w:marBottom w:val="0"/>
      <w:divBdr>
        <w:top w:val="none" w:sz="0" w:space="0" w:color="auto"/>
        <w:left w:val="none" w:sz="0" w:space="0" w:color="auto"/>
        <w:bottom w:val="none" w:sz="0" w:space="0" w:color="auto"/>
        <w:right w:val="none" w:sz="0" w:space="0" w:color="auto"/>
      </w:divBdr>
    </w:div>
    <w:div w:id="435565698">
      <w:bodyDiv w:val="1"/>
      <w:marLeft w:val="0"/>
      <w:marRight w:val="0"/>
      <w:marTop w:val="0"/>
      <w:marBottom w:val="0"/>
      <w:divBdr>
        <w:top w:val="none" w:sz="0" w:space="0" w:color="auto"/>
        <w:left w:val="none" w:sz="0" w:space="0" w:color="auto"/>
        <w:bottom w:val="none" w:sz="0" w:space="0" w:color="auto"/>
        <w:right w:val="none" w:sz="0" w:space="0" w:color="auto"/>
      </w:divBdr>
    </w:div>
    <w:div w:id="436027000">
      <w:bodyDiv w:val="1"/>
      <w:marLeft w:val="0"/>
      <w:marRight w:val="0"/>
      <w:marTop w:val="0"/>
      <w:marBottom w:val="0"/>
      <w:divBdr>
        <w:top w:val="none" w:sz="0" w:space="0" w:color="auto"/>
        <w:left w:val="none" w:sz="0" w:space="0" w:color="auto"/>
        <w:bottom w:val="none" w:sz="0" w:space="0" w:color="auto"/>
        <w:right w:val="none" w:sz="0" w:space="0" w:color="auto"/>
      </w:divBdr>
    </w:div>
    <w:div w:id="436488975">
      <w:bodyDiv w:val="1"/>
      <w:marLeft w:val="0"/>
      <w:marRight w:val="0"/>
      <w:marTop w:val="0"/>
      <w:marBottom w:val="0"/>
      <w:divBdr>
        <w:top w:val="none" w:sz="0" w:space="0" w:color="auto"/>
        <w:left w:val="none" w:sz="0" w:space="0" w:color="auto"/>
        <w:bottom w:val="none" w:sz="0" w:space="0" w:color="auto"/>
        <w:right w:val="none" w:sz="0" w:space="0" w:color="auto"/>
      </w:divBdr>
    </w:div>
    <w:div w:id="438841162">
      <w:bodyDiv w:val="1"/>
      <w:marLeft w:val="0"/>
      <w:marRight w:val="0"/>
      <w:marTop w:val="0"/>
      <w:marBottom w:val="0"/>
      <w:divBdr>
        <w:top w:val="none" w:sz="0" w:space="0" w:color="auto"/>
        <w:left w:val="none" w:sz="0" w:space="0" w:color="auto"/>
        <w:bottom w:val="none" w:sz="0" w:space="0" w:color="auto"/>
        <w:right w:val="none" w:sz="0" w:space="0" w:color="auto"/>
      </w:divBdr>
    </w:div>
    <w:div w:id="447168365">
      <w:bodyDiv w:val="1"/>
      <w:marLeft w:val="0"/>
      <w:marRight w:val="0"/>
      <w:marTop w:val="0"/>
      <w:marBottom w:val="0"/>
      <w:divBdr>
        <w:top w:val="none" w:sz="0" w:space="0" w:color="auto"/>
        <w:left w:val="none" w:sz="0" w:space="0" w:color="auto"/>
        <w:bottom w:val="none" w:sz="0" w:space="0" w:color="auto"/>
        <w:right w:val="none" w:sz="0" w:space="0" w:color="auto"/>
      </w:divBdr>
    </w:div>
    <w:div w:id="450823153">
      <w:bodyDiv w:val="1"/>
      <w:marLeft w:val="0"/>
      <w:marRight w:val="0"/>
      <w:marTop w:val="0"/>
      <w:marBottom w:val="0"/>
      <w:divBdr>
        <w:top w:val="none" w:sz="0" w:space="0" w:color="auto"/>
        <w:left w:val="none" w:sz="0" w:space="0" w:color="auto"/>
        <w:bottom w:val="none" w:sz="0" w:space="0" w:color="auto"/>
        <w:right w:val="none" w:sz="0" w:space="0" w:color="auto"/>
      </w:divBdr>
    </w:div>
    <w:div w:id="452753270">
      <w:bodyDiv w:val="1"/>
      <w:marLeft w:val="0"/>
      <w:marRight w:val="0"/>
      <w:marTop w:val="0"/>
      <w:marBottom w:val="0"/>
      <w:divBdr>
        <w:top w:val="none" w:sz="0" w:space="0" w:color="auto"/>
        <w:left w:val="none" w:sz="0" w:space="0" w:color="auto"/>
        <w:bottom w:val="none" w:sz="0" w:space="0" w:color="auto"/>
        <w:right w:val="none" w:sz="0" w:space="0" w:color="auto"/>
      </w:divBdr>
    </w:div>
    <w:div w:id="475610751">
      <w:bodyDiv w:val="1"/>
      <w:marLeft w:val="0"/>
      <w:marRight w:val="0"/>
      <w:marTop w:val="0"/>
      <w:marBottom w:val="0"/>
      <w:divBdr>
        <w:top w:val="none" w:sz="0" w:space="0" w:color="auto"/>
        <w:left w:val="none" w:sz="0" w:space="0" w:color="auto"/>
        <w:bottom w:val="none" w:sz="0" w:space="0" w:color="auto"/>
        <w:right w:val="none" w:sz="0" w:space="0" w:color="auto"/>
      </w:divBdr>
    </w:div>
    <w:div w:id="508061502">
      <w:bodyDiv w:val="1"/>
      <w:marLeft w:val="0"/>
      <w:marRight w:val="0"/>
      <w:marTop w:val="0"/>
      <w:marBottom w:val="0"/>
      <w:divBdr>
        <w:top w:val="none" w:sz="0" w:space="0" w:color="auto"/>
        <w:left w:val="none" w:sz="0" w:space="0" w:color="auto"/>
        <w:bottom w:val="none" w:sz="0" w:space="0" w:color="auto"/>
        <w:right w:val="none" w:sz="0" w:space="0" w:color="auto"/>
      </w:divBdr>
    </w:div>
    <w:div w:id="519856204">
      <w:bodyDiv w:val="1"/>
      <w:marLeft w:val="0"/>
      <w:marRight w:val="0"/>
      <w:marTop w:val="0"/>
      <w:marBottom w:val="0"/>
      <w:divBdr>
        <w:top w:val="none" w:sz="0" w:space="0" w:color="auto"/>
        <w:left w:val="none" w:sz="0" w:space="0" w:color="auto"/>
        <w:bottom w:val="none" w:sz="0" w:space="0" w:color="auto"/>
        <w:right w:val="none" w:sz="0" w:space="0" w:color="auto"/>
      </w:divBdr>
    </w:div>
    <w:div w:id="521826656">
      <w:bodyDiv w:val="1"/>
      <w:marLeft w:val="0"/>
      <w:marRight w:val="0"/>
      <w:marTop w:val="0"/>
      <w:marBottom w:val="0"/>
      <w:divBdr>
        <w:top w:val="none" w:sz="0" w:space="0" w:color="auto"/>
        <w:left w:val="none" w:sz="0" w:space="0" w:color="auto"/>
        <w:bottom w:val="none" w:sz="0" w:space="0" w:color="auto"/>
        <w:right w:val="none" w:sz="0" w:space="0" w:color="auto"/>
      </w:divBdr>
    </w:div>
    <w:div w:id="535505863">
      <w:bodyDiv w:val="1"/>
      <w:marLeft w:val="0"/>
      <w:marRight w:val="0"/>
      <w:marTop w:val="0"/>
      <w:marBottom w:val="0"/>
      <w:divBdr>
        <w:top w:val="none" w:sz="0" w:space="0" w:color="auto"/>
        <w:left w:val="none" w:sz="0" w:space="0" w:color="auto"/>
        <w:bottom w:val="none" w:sz="0" w:space="0" w:color="auto"/>
        <w:right w:val="none" w:sz="0" w:space="0" w:color="auto"/>
      </w:divBdr>
    </w:div>
    <w:div w:id="543447404">
      <w:bodyDiv w:val="1"/>
      <w:marLeft w:val="0"/>
      <w:marRight w:val="0"/>
      <w:marTop w:val="0"/>
      <w:marBottom w:val="0"/>
      <w:divBdr>
        <w:top w:val="none" w:sz="0" w:space="0" w:color="auto"/>
        <w:left w:val="none" w:sz="0" w:space="0" w:color="auto"/>
        <w:bottom w:val="none" w:sz="0" w:space="0" w:color="auto"/>
        <w:right w:val="none" w:sz="0" w:space="0" w:color="auto"/>
      </w:divBdr>
    </w:div>
    <w:div w:id="567805919">
      <w:bodyDiv w:val="1"/>
      <w:marLeft w:val="0"/>
      <w:marRight w:val="0"/>
      <w:marTop w:val="0"/>
      <w:marBottom w:val="0"/>
      <w:divBdr>
        <w:top w:val="none" w:sz="0" w:space="0" w:color="auto"/>
        <w:left w:val="none" w:sz="0" w:space="0" w:color="auto"/>
        <w:bottom w:val="none" w:sz="0" w:space="0" w:color="auto"/>
        <w:right w:val="none" w:sz="0" w:space="0" w:color="auto"/>
      </w:divBdr>
    </w:div>
    <w:div w:id="573121965">
      <w:bodyDiv w:val="1"/>
      <w:marLeft w:val="0"/>
      <w:marRight w:val="0"/>
      <w:marTop w:val="0"/>
      <w:marBottom w:val="0"/>
      <w:divBdr>
        <w:top w:val="none" w:sz="0" w:space="0" w:color="auto"/>
        <w:left w:val="none" w:sz="0" w:space="0" w:color="auto"/>
        <w:bottom w:val="none" w:sz="0" w:space="0" w:color="auto"/>
        <w:right w:val="none" w:sz="0" w:space="0" w:color="auto"/>
      </w:divBdr>
    </w:div>
    <w:div w:id="574168502">
      <w:bodyDiv w:val="1"/>
      <w:marLeft w:val="0"/>
      <w:marRight w:val="0"/>
      <w:marTop w:val="0"/>
      <w:marBottom w:val="0"/>
      <w:divBdr>
        <w:top w:val="none" w:sz="0" w:space="0" w:color="auto"/>
        <w:left w:val="none" w:sz="0" w:space="0" w:color="auto"/>
        <w:bottom w:val="none" w:sz="0" w:space="0" w:color="auto"/>
        <w:right w:val="none" w:sz="0" w:space="0" w:color="auto"/>
      </w:divBdr>
    </w:div>
    <w:div w:id="578099325">
      <w:bodyDiv w:val="1"/>
      <w:marLeft w:val="0"/>
      <w:marRight w:val="0"/>
      <w:marTop w:val="0"/>
      <w:marBottom w:val="0"/>
      <w:divBdr>
        <w:top w:val="none" w:sz="0" w:space="0" w:color="auto"/>
        <w:left w:val="none" w:sz="0" w:space="0" w:color="auto"/>
        <w:bottom w:val="none" w:sz="0" w:space="0" w:color="auto"/>
        <w:right w:val="none" w:sz="0" w:space="0" w:color="auto"/>
      </w:divBdr>
    </w:div>
    <w:div w:id="600459375">
      <w:bodyDiv w:val="1"/>
      <w:marLeft w:val="0"/>
      <w:marRight w:val="0"/>
      <w:marTop w:val="0"/>
      <w:marBottom w:val="0"/>
      <w:divBdr>
        <w:top w:val="none" w:sz="0" w:space="0" w:color="auto"/>
        <w:left w:val="none" w:sz="0" w:space="0" w:color="auto"/>
        <w:bottom w:val="none" w:sz="0" w:space="0" w:color="auto"/>
        <w:right w:val="none" w:sz="0" w:space="0" w:color="auto"/>
      </w:divBdr>
    </w:div>
    <w:div w:id="605188660">
      <w:bodyDiv w:val="1"/>
      <w:marLeft w:val="0"/>
      <w:marRight w:val="0"/>
      <w:marTop w:val="0"/>
      <w:marBottom w:val="0"/>
      <w:divBdr>
        <w:top w:val="none" w:sz="0" w:space="0" w:color="auto"/>
        <w:left w:val="none" w:sz="0" w:space="0" w:color="auto"/>
        <w:bottom w:val="none" w:sz="0" w:space="0" w:color="auto"/>
        <w:right w:val="none" w:sz="0" w:space="0" w:color="auto"/>
      </w:divBdr>
    </w:div>
    <w:div w:id="606740979">
      <w:bodyDiv w:val="1"/>
      <w:marLeft w:val="0"/>
      <w:marRight w:val="0"/>
      <w:marTop w:val="0"/>
      <w:marBottom w:val="0"/>
      <w:divBdr>
        <w:top w:val="none" w:sz="0" w:space="0" w:color="auto"/>
        <w:left w:val="none" w:sz="0" w:space="0" w:color="auto"/>
        <w:bottom w:val="none" w:sz="0" w:space="0" w:color="auto"/>
        <w:right w:val="none" w:sz="0" w:space="0" w:color="auto"/>
      </w:divBdr>
    </w:div>
    <w:div w:id="613757242">
      <w:bodyDiv w:val="1"/>
      <w:marLeft w:val="0"/>
      <w:marRight w:val="0"/>
      <w:marTop w:val="0"/>
      <w:marBottom w:val="0"/>
      <w:divBdr>
        <w:top w:val="none" w:sz="0" w:space="0" w:color="auto"/>
        <w:left w:val="none" w:sz="0" w:space="0" w:color="auto"/>
        <w:bottom w:val="none" w:sz="0" w:space="0" w:color="auto"/>
        <w:right w:val="none" w:sz="0" w:space="0" w:color="auto"/>
      </w:divBdr>
    </w:div>
    <w:div w:id="619798597">
      <w:bodyDiv w:val="1"/>
      <w:marLeft w:val="0"/>
      <w:marRight w:val="0"/>
      <w:marTop w:val="0"/>
      <w:marBottom w:val="0"/>
      <w:divBdr>
        <w:top w:val="none" w:sz="0" w:space="0" w:color="auto"/>
        <w:left w:val="none" w:sz="0" w:space="0" w:color="auto"/>
        <w:bottom w:val="none" w:sz="0" w:space="0" w:color="auto"/>
        <w:right w:val="none" w:sz="0" w:space="0" w:color="auto"/>
      </w:divBdr>
    </w:div>
    <w:div w:id="623735969">
      <w:bodyDiv w:val="1"/>
      <w:marLeft w:val="0"/>
      <w:marRight w:val="0"/>
      <w:marTop w:val="0"/>
      <w:marBottom w:val="0"/>
      <w:divBdr>
        <w:top w:val="none" w:sz="0" w:space="0" w:color="auto"/>
        <w:left w:val="none" w:sz="0" w:space="0" w:color="auto"/>
        <w:bottom w:val="none" w:sz="0" w:space="0" w:color="auto"/>
        <w:right w:val="none" w:sz="0" w:space="0" w:color="auto"/>
      </w:divBdr>
    </w:div>
    <w:div w:id="628703217">
      <w:bodyDiv w:val="1"/>
      <w:marLeft w:val="0"/>
      <w:marRight w:val="0"/>
      <w:marTop w:val="0"/>
      <w:marBottom w:val="0"/>
      <w:divBdr>
        <w:top w:val="none" w:sz="0" w:space="0" w:color="auto"/>
        <w:left w:val="none" w:sz="0" w:space="0" w:color="auto"/>
        <w:bottom w:val="none" w:sz="0" w:space="0" w:color="auto"/>
        <w:right w:val="none" w:sz="0" w:space="0" w:color="auto"/>
      </w:divBdr>
    </w:div>
    <w:div w:id="629824984">
      <w:bodyDiv w:val="1"/>
      <w:marLeft w:val="0"/>
      <w:marRight w:val="0"/>
      <w:marTop w:val="0"/>
      <w:marBottom w:val="0"/>
      <w:divBdr>
        <w:top w:val="none" w:sz="0" w:space="0" w:color="auto"/>
        <w:left w:val="none" w:sz="0" w:space="0" w:color="auto"/>
        <w:bottom w:val="none" w:sz="0" w:space="0" w:color="auto"/>
        <w:right w:val="none" w:sz="0" w:space="0" w:color="auto"/>
      </w:divBdr>
    </w:div>
    <w:div w:id="630593291">
      <w:bodyDiv w:val="1"/>
      <w:marLeft w:val="0"/>
      <w:marRight w:val="0"/>
      <w:marTop w:val="0"/>
      <w:marBottom w:val="0"/>
      <w:divBdr>
        <w:top w:val="none" w:sz="0" w:space="0" w:color="auto"/>
        <w:left w:val="none" w:sz="0" w:space="0" w:color="auto"/>
        <w:bottom w:val="none" w:sz="0" w:space="0" w:color="auto"/>
        <w:right w:val="none" w:sz="0" w:space="0" w:color="auto"/>
      </w:divBdr>
    </w:div>
    <w:div w:id="632710139">
      <w:bodyDiv w:val="1"/>
      <w:marLeft w:val="0"/>
      <w:marRight w:val="0"/>
      <w:marTop w:val="0"/>
      <w:marBottom w:val="0"/>
      <w:divBdr>
        <w:top w:val="none" w:sz="0" w:space="0" w:color="auto"/>
        <w:left w:val="none" w:sz="0" w:space="0" w:color="auto"/>
        <w:bottom w:val="none" w:sz="0" w:space="0" w:color="auto"/>
        <w:right w:val="none" w:sz="0" w:space="0" w:color="auto"/>
      </w:divBdr>
    </w:div>
    <w:div w:id="669260372">
      <w:bodyDiv w:val="1"/>
      <w:marLeft w:val="0"/>
      <w:marRight w:val="0"/>
      <w:marTop w:val="0"/>
      <w:marBottom w:val="0"/>
      <w:divBdr>
        <w:top w:val="none" w:sz="0" w:space="0" w:color="auto"/>
        <w:left w:val="none" w:sz="0" w:space="0" w:color="auto"/>
        <w:bottom w:val="none" w:sz="0" w:space="0" w:color="auto"/>
        <w:right w:val="none" w:sz="0" w:space="0" w:color="auto"/>
      </w:divBdr>
    </w:div>
    <w:div w:id="685446975">
      <w:bodyDiv w:val="1"/>
      <w:marLeft w:val="0"/>
      <w:marRight w:val="0"/>
      <w:marTop w:val="0"/>
      <w:marBottom w:val="0"/>
      <w:divBdr>
        <w:top w:val="none" w:sz="0" w:space="0" w:color="auto"/>
        <w:left w:val="none" w:sz="0" w:space="0" w:color="auto"/>
        <w:bottom w:val="none" w:sz="0" w:space="0" w:color="auto"/>
        <w:right w:val="none" w:sz="0" w:space="0" w:color="auto"/>
      </w:divBdr>
    </w:div>
    <w:div w:id="700857068">
      <w:bodyDiv w:val="1"/>
      <w:marLeft w:val="0"/>
      <w:marRight w:val="0"/>
      <w:marTop w:val="0"/>
      <w:marBottom w:val="0"/>
      <w:divBdr>
        <w:top w:val="none" w:sz="0" w:space="0" w:color="auto"/>
        <w:left w:val="none" w:sz="0" w:space="0" w:color="auto"/>
        <w:bottom w:val="none" w:sz="0" w:space="0" w:color="auto"/>
        <w:right w:val="none" w:sz="0" w:space="0" w:color="auto"/>
      </w:divBdr>
    </w:div>
    <w:div w:id="702024924">
      <w:bodyDiv w:val="1"/>
      <w:marLeft w:val="0"/>
      <w:marRight w:val="0"/>
      <w:marTop w:val="0"/>
      <w:marBottom w:val="0"/>
      <w:divBdr>
        <w:top w:val="none" w:sz="0" w:space="0" w:color="auto"/>
        <w:left w:val="none" w:sz="0" w:space="0" w:color="auto"/>
        <w:bottom w:val="none" w:sz="0" w:space="0" w:color="auto"/>
        <w:right w:val="none" w:sz="0" w:space="0" w:color="auto"/>
      </w:divBdr>
    </w:div>
    <w:div w:id="704139441">
      <w:bodyDiv w:val="1"/>
      <w:marLeft w:val="0"/>
      <w:marRight w:val="0"/>
      <w:marTop w:val="0"/>
      <w:marBottom w:val="0"/>
      <w:divBdr>
        <w:top w:val="none" w:sz="0" w:space="0" w:color="auto"/>
        <w:left w:val="none" w:sz="0" w:space="0" w:color="auto"/>
        <w:bottom w:val="none" w:sz="0" w:space="0" w:color="auto"/>
        <w:right w:val="none" w:sz="0" w:space="0" w:color="auto"/>
      </w:divBdr>
    </w:div>
    <w:div w:id="708341403">
      <w:bodyDiv w:val="1"/>
      <w:marLeft w:val="0"/>
      <w:marRight w:val="0"/>
      <w:marTop w:val="0"/>
      <w:marBottom w:val="0"/>
      <w:divBdr>
        <w:top w:val="none" w:sz="0" w:space="0" w:color="auto"/>
        <w:left w:val="none" w:sz="0" w:space="0" w:color="auto"/>
        <w:bottom w:val="none" w:sz="0" w:space="0" w:color="auto"/>
        <w:right w:val="none" w:sz="0" w:space="0" w:color="auto"/>
      </w:divBdr>
    </w:div>
    <w:div w:id="723915460">
      <w:bodyDiv w:val="1"/>
      <w:marLeft w:val="0"/>
      <w:marRight w:val="0"/>
      <w:marTop w:val="0"/>
      <w:marBottom w:val="0"/>
      <w:divBdr>
        <w:top w:val="none" w:sz="0" w:space="0" w:color="auto"/>
        <w:left w:val="none" w:sz="0" w:space="0" w:color="auto"/>
        <w:bottom w:val="none" w:sz="0" w:space="0" w:color="auto"/>
        <w:right w:val="none" w:sz="0" w:space="0" w:color="auto"/>
      </w:divBdr>
    </w:div>
    <w:div w:id="723918096">
      <w:bodyDiv w:val="1"/>
      <w:marLeft w:val="0"/>
      <w:marRight w:val="0"/>
      <w:marTop w:val="0"/>
      <w:marBottom w:val="0"/>
      <w:divBdr>
        <w:top w:val="none" w:sz="0" w:space="0" w:color="auto"/>
        <w:left w:val="none" w:sz="0" w:space="0" w:color="auto"/>
        <w:bottom w:val="none" w:sz="0" w:space="0" w:color="auto"/>
        <w:right w:val="none" w:sz="0" w:space="0" w:color="auto"/>
      </w:divBdr>
    </w:div>
    <w:div w:id="734670328">
      <w:bodyDiv w:val="1"/>
      <w:marLeft w:val="0"/>
      <w:marRight w:val="0"/>
      <w:marTop w:val="0"/>
      <w:marBottom w:val="0"/>
      <w:divBdr>
        <w:top w:val="none" w:sz="0" w:space="0" w:color="auto"/>
        <w:left w:val="none" w:sz="0" w:space="0" w:color="auto"/>
        <w:bottom w:val="none" w:sz="0" w:space="0" w:color="auto"/>
        <w:right w:val="none" w:sz="0" w:space="0" w:color="auto"/>
      </w:divBdr>
    </w:div>
    <w:div w:id="742529041">
      <w:bodyDiv w:val="1"/>
      <w:marLeft w:val="0"/>
      <w:marRight w:val="0"/>
      <w:marTop w:val="0"/>
      <w:marBottom w:val="0"/>
      <w:divBdr>
        <w:top w:val="none" w:sz="0" w:space="0" w:color="auto"/>
        <w:left w:val="none" w:sz="0" w:space="0" w:color="auto"/>
        <w:bottom w:val="none" w:sz="0" w:space="0" w:color="auto"/>
        <w:right w:val="none" w:sz="0" w:space="0" w:color="auto"/>
      </w:divBdr>
    </w:div>
    <w:div w:id="756752369">
      <w:bodyDiv w:val="1"/>
      <w:marLeft w:val="0"/>
      <w:marRight w:val="0"/>
      <w:marTop w:val="0"/>
      <w:marBottom w:val="0"/>
      <w:divBdr>
        <w:top w:val="none" w:sz="0" w:space="0" w:color="auto"/>
        <w:left w:val="none" w:sz="0" w:space="0" w:color="auto"/>
        <w:bottom w:val="none" w:sz="0" w:space="0" w:color="auto"/>
        <w:right w:val="none" w:sz="0" w:space="0" w:color="auto"/>
      </w:divBdr>
    </w:div>
    <w:div w:id="767240156">
      <w:bodyDiv w:val="1"/>
      <w:marLeft w:val="0"/>
      <w:marRight w:val="0"/>
      <w:marTop w:val="0"/>
      <w:marBottom w:val="0"/>
      <w:divBdr>
        <w:top w:val="none" w:sz="0" w:space="0" w:color="auto"/>
        <w:left w:val="none" w:sz="0" w:space="0" w:color="auto"/>
        <w:bottom w:val="none" w:sz="0" w:space="0" w:color="auto"/>
        <w:right w:val="none" w:sz="0" w:space="0" w:color="auto"/>
      </w:divBdr>
    </w:div>
    <w:div w:id="767778408">
      <w:bodyDiv w:val="1"/>
      <w:marLeft w:val="0"/>
      <w:marRight w:val="0"/>
      <w:marTop w:val="0"/>
      <w:marBottom w:val="0"/>
      <w:divBdr>
        <w:top w:val="none" w:sz="0" w:space="0" w:color="auto"/>
        <w:left w:val="none" w:sz="0" w:space="0" w:color="auto"/>
        <w:bottom w:val="none" w:sz="0" w:space="0" w:color="auto"/>
        <w:right w:val="none" w:sz="0" w:space="0" w:color="auto"/>
      </w:divBdr>
    </w:div>
    <w:div w:id="782265199">
      <w:bodyDiv w:val="1"/>
      <w:marLeft w:val="0"/>
      <w:marRight w:val="0"/>
      <w:marTop w:val="0"/>
      <w:marBottom w:val="0"/>
      <w:divBdr>
        <w:top w:val="none" w:sz="0" w:space="0" w:color="auto"/>
        <w:left w:val="none" w:sz="0" w:space="0" w:color="auto"/>
        <w:bottom w:val="none" w:sz="0" w:space="0" w:color="auto"/>
        <w:right w:val="none" w:sz="0" w:space="0" w:color="auto"/>
      </w:divBdr>
    </w:div>
    <w:div w:id="786973707">
      <w:bodyDiv w:val="1"/>
      <w:marLeft w:val="0"/>
      <w:marRight w:val="0"/>
      <w:marTop w:val="0"/>
      <w:marBottom w:val="0"/>
      <w:divBdr>
        <w:top w:val="none" w:sz="0" w:space="0" w:color="auto"/>
        <w:left w:val="none" w:sz="0" w:space="0" w:color="auto"/>
        <w:bottom w:val="none" w:sz="0" w:space="0" w:color="auto"/>
        <w:right w:val="none" w:sz="0" w:space="0" w:color="auto"/>
      </w:divBdr>
    </w:div>
    <w:div w:id="791553094">
      <w:bodyDiv w:val="1"/>
      <w:marLeft w:val="0"/>
      <w:marRight w:val="0"/>
      <w:marTop w:val="0"/>
      <w:marBottom w:val="0"/>
      <w:divBdr>
        <w:top w:val="none" w:sz="0" w:space="0" w:color="auto"/>
        <w:left w:val="none" w:sz="0" w:space="0" w:color="auto"/>
        <w:bottom w:val="none" w:sz="0" w:space="0" w:color="auto"/>
        <w:right w:val="none" w:sz="0" w:space="0" w:color="auto"/>
      </w:divBdr>
    </w:div>
    <w:div w:id="795954669">
      <w:bodyDiv w:val="1"/>
      <w:marLeft w:val="0"/>
      <w:marRight w:val="0"/>
      <w:marTop w:val="0"/>
      <w:marBottom w:val="0"/>
      <w:divBdr>
        <w:top w:val="none" w:sz="0" w:space="0" w:color="auto"/>
        <w:left w:val="none" w:sz="0" w:space="0" w:color="auto"/>
        <w:bottom w:val="none" w:sz="0" w:space="0" w:color="auto"/>
        <w:right w:val="none" w:sz="0" w:space="0" w:color="auto"/>
      </w:divBdr>
    </w:div>
    <w:div w:id="815486605">
      <w:bodyDiv w:val="1"/>
      <w:marLeft w:val="0"/>
      <w:marRight w:val="0"/>
      <w:marTop w:val="0"/>
      <w:marBottom w:val="0"/>
      <w:divBdr>
        <w:top w:val="none" w:sz="0" w:space="0" w:color="auto"/>
        <w:left w:val="none" w:sz="0" w:space="0" w:color="auto"/>
        <w:bottom w:val="none" w:sz="0" w:space="0" w:color="auto"/>
        <w:right w:val="none" w:sz="0" w:space="0" w:color="auto"/>
      </w:divBdr>
    </w:div>
    <w:div w:id="817376660">
      <w:bodyDiv w:val="1"/>
      <w:marLeft w:val="0"/>
      <w:marRight w:val="0"/>
      <w:marTop w:val="0"/>
      <w:marBottom w:val="0"/>
      <w:divBdr>
        <w:top w:val="none" w:sz="0" w:space="0" w:color="auto"/>
        <w:left w:val="none" w:sz="0" w:space="0" w:color="auto"/>
        <w:bottom w:val="none" w:sz="0" w:space="0" w:color="auto"/>
        <w:right w:val="none" w:sz="0" w:space="0" w:color="auto"/>
      </w:divBdr>
    </w:div>
    <w:div w:id="818375962">
      <w:bodyDiv w:val="1"/>
      <w:marLeft w:val="0"/>
      <w:marRight w:val="0"/>
      <w:marTop w:val="0"/>
      <w:marBottom w:val="0"/>
      <w:divBdr>
        <w:top w:val="none" w:sz="0" w:space="0" w:color="auto"/>
        <w:left w:val="none" w:sz="0" w:space="0" w:color="auto"/>
        <w:bottom w:val="none" w:sz="0" w:space="0" w:color="auto"/>
        <w:right w:val="none" w:sz="0" w:space="0" w:color="auto"/>
      </w:divBdr>
    </w:div>
    <w:div w:id="821580784">
      <w:bodyDiv w:val="1"/>
      <w:marLeft w:val="0"/>
      <w:marRight w:val="0"/>
      <w:marTop w:val="0"/>
      <w:marBottom w:val="0"/>
      <w:divBdr>
        <w:top w:val="none" w:sz="0" w:space="0" w:color="auto"/>
        <w:left w:val="none" w:sz="0" w:space="0" w:color="auto"/>
        <w:bottom w:val="none" w:sz="0" w:space="0" w:color="auto"/>
        <w:right w:val="none" w:sz="0" w:space="0" w:color="auto"/>
      </w:divBdr>
    </w:div>
    <w:div w:id="824081290">
      <w:bodyDiv w:val="1"/>
      <w:marLeft w:val="0"/>
      <w:marRight w:val="0"/>
      <w:marTop w:val="0"/>
      <w:marBottom w:val="0"/>
      <w:divBdr>
        <w:top w:val="none" w:sz="0" w:space="0" w:color="auto"/>
        <w:left w:val="none" w:sz="0" w:space="0" w:color="auto"/>
        <w:bottom w:val="none" w:sz="0" w:space="0" w:color="auto"/>
        <w:right w:val="none" w:sz="0" w:space="0" w:color="auto"/>
      </w:divBdr>
    </w:div>
    <w:div w:id="825627388">
      <w:bodyDiv w:val="1"/>
      <w:marLeft w:val="0"/>
      <w:marRight w:val="0"/>
      <w:marTop w:val="0"/>
      <w:marBottom w:val="0"/>
      <w:divBdr>
        <w:top w:val="none" w:sz="0" w:space="0" w:color="auto"/>
        <w:left w:val="none" w:sz="0" w:space="0" w:color="auto"/>
        <w:bottom w:val="none" w:sz="0" w:space="0" w:color="auto"/>
        <w:right w:val="none" w:sz="0" w:space="0" w:color="auto"/>
      </w:divBdr>
    </w:div>
    <w:div w:id="828401915">
      <w:bodyDiv w:val="1"/>
      <w:marLeft w:val="0"/>
      <w:marRight w:val="0"/>
      <w:marTop w:val="0"/>
      <w:marBottom w:val="0"/>
      <w:divBdr>
        <w:top w:val="none" w:sz="0" w:space="0" w:color="auto"/>
        <w:left w:val="none" w:sz="0" w:space="0" w:color="auto"/>
        <w:bottom w:val="none" w:sz="0" w:space="0" w:color="auto"/>
        <w:right w:val="none" w:sz="0" w:space="0" w:color="auto"/>
      </w:divBdr>
    </w:div>
    <w:div w:id="870344369">
      <w:bodyDiv w:val="1"/>
      <w:marLeft w:val="0"/>
      <w:marRight w:val="0"/>
      <w:marTop w:val="0"/>
      <w:marBottom w:val="0"/>
      <w:divBdr>
        <w:top w:val="none" w:sz="0" w:space="0" w:color="auto"/>
        <w:left w:val="none" w:sz="0" w:space="0" w:color="auto"/>
        <w:bottom w:val="none" w:sz="0" w:space="0" w:color="auto"/>
        <w:right w:val="none" w:sz="0" w:space="0" w:color="auto"/>
      </w:divBdr>
    </w:div>
    <w:div w:id="922954061">
      <w:bodyDiv w:val="1"/>
      <w:marLeft w:val="0"/>
      <w:marRight w:val="0"/>
      <w:marTop w:val="0"/>
      <w:marBottom w:val="0"/>
      <w:divBdr>
        <w:top w:val="none" w:sz="0" w:space="0" w:color="auto"/>
        <w:left w:val="none" w:sz="0" w:space="0" w:color="auto"/>
        <w:bottom w:val="none" w:sz="0" w:space="0" w:color="auto"/>
        <w:right w:val="none" w:sz="0" w:space="0" w:color="auto"/>
      </w:divBdr>
    </w:div>
    <w:div w:id="936253488">
      <w:bodyDiv w:val="1"/>
      <w:marLeft w:val="0"/>
      <w:marRight w:val="0"/>
      <w:marTop w:val="0"/>
      <w:marBottom w:val="0"/>
      <w:divBdr>
        <w:top w:val="none" w:sz="0" w:space="0" w:color="auto"/>
        <w:left w:val="none" w:sz="0" w:space="0" w:color="auto"/>
        <w:bottom w:val="none" w:sz="0" w:space="0" w:color="auto"/>
        <w:right w:val="none" w:sz="0" w:space="0" w:color="auto"/>
      </w:divBdr>
    </w:div>
    <w:div w:id="947858397">
      <w:bodyDiv w:val="1"/>
      <w:marLeft w:val="0"/>
      <w:marRight w:val="0"/>
      <w:marTop w:val="0"/>
      <w:marBottom w:val="0"/>
      <w:divBdr>
        <w:top w:val="none" w:sz="0" w:space="0" w:color="auto"/>
        <w:left w:val="none" w:sz="0" w:space="0" w:color="auto"/>
        <w:bottom w:val="none" w:sz="0" w:space="0" w:color="auto"/>
        <w:right w:val="none" w:sz="0" w:space="0" w:color="auto"/>
      </w:divBdr>
    </w:div>
    <w:div w:id="1019505290">
      <w:bodyDiv w:val="1"/>
      <w:marLeft w:val="0"/>
      <w:marRight w:val="0"/>
      <w:marTop w:val="0"/>
      <w:marBottom w:val="0"/>
      <w:divBdr>
        <w:top w:val="none" w:sz="0" w:space="0" w:color="auto"/>
        <w:left w:val="none" w:sz="0" w:space="0" w:color="auto"/>
        <w:bottom w:val="none" w:sz="0" w:space="0" w:color="auto"/>
        <w:right w:val="none" w:sz="0" w:space="0" w:color="auto"/>
      </w:divBdr>
    </w:div>
    <w:div w:id="1029332381">
      <w:bodyDiv w:val="1"/>
      <w:marLeft w:val="0"/>
      <w:marRight w:val="0"/>
      <w:marTop w:val="0"/>
      <w:marBottom w:val="0"/>
      <w:divBdr>
        <w:top w:val="none" w:sz="0" w:space="0" w:color="auto"/>
        <w:left w:val="none" w:sz="0" w:space="0" w:color="auto"/>
        <w:bottom w:val="none" w:sz="0" w:space="0" w:color="auto"/>
        <w:right w:val="none" w:sz="0" w:space="0" w:color="auto"/>
      </w:divBdr>
    </w:div>
    <w:div w:id="1051265972">
      <w:bodyDiv w:val="1"/>
      <w:marLeft w:val="0"/>
      <w:marRight w:val="0"/>
      <w:marTop w:val="0"/>
      <w:marBottom w:val="0"/>
      <w:divBdr>
        <w:top w:val="none" w:sz="0" w:space="0" w:color="auto"/>
        <w:left w:val="none" w:sz="0" w:space="0" w:color="auto"/>
        <w:bottom w:val="none" w:sz="0" w:space="0" w:color="auto"/>
        <w:right w:val="none" w:sz="0" w:space="0" w:color="auto"/>
      </w:divBdr>
    </w:div>
    <w:div w:id="1051924805">
      <w:bodyDiv w:val="1"/>
      <w:marLeft w:val="0"/>
      <w:marRight w:val="0"/>
      <w:marTop w:val="0"/>
      <w:marBottom w:val="0"/>
      <w:divBdr>
        <w:top w:val="none" w:sz="0" w:space="0" w:color="auto"/>
        <w:left w:val="none" w:sz="0" w:space="0" w:color="auto"/>
        <w:bottom w:val="none" w:sz="0" w:space="0" w:color="auto"/>
        <w:right w:val="none" w:sz="0" w:space="0" w:color="auto"/>
      </w:divBdr>
    </w:div>
    <w:div w:id="1097872706">
      <w:bodyDiv w:val="1"/>
      <w:marLeft w:val="0"/>
      <w:marRight w:val="0"/>
      <w:marTop w:val="0"/>
      <w:marBottom w:val="0"/>
      <w:divBdr>
        <w:top w:val="none" w:sz="0" w:space="0" w:color="auto"/>
        <w:left w:val="none" w:sz="0" w:space="0" w:color="auto"/>
        <w:bottom w:val="none" w:sz="0" w:space="0" w:color="auto"/>
        <w:right w:val="none" w:sz="0" w:space="0" w:color="auto"/>
      </w:divBdr>
    </w:div>
    <w:div w:id="1101872180">
      <w:bodyDiv w:val="1"/>
      <w:marLeft w:val="0"/>
      <w:marRight w:val="0"/>
      <w:marTop w:val="0"/>
      <w:marBottom w:val="0"/>
      <w:divBdr>
        <w:top w:val="none" w:sz="0" w:space="0" w:color="auto"/>
        <w:left w:val="none" w:sz="0" w:space="0" w:color="auto"/>
        <w:bottom w:val="none" w:sz="0" w:space="0" w:color="auto"/>
        <w:right w:val="none" w:sz="0" w:space="0" w:color="auto"/>
      </w:divBdr>
    </w:div>
    <w:div w:id="1103956628">
      <w:bodyDiv w:val="1"/>
      <w:marLeft w:val="0"/>
      <w:marRight w:val="0"/>
      <w:marTop w:val="0"/>
      <w:marBottom w:val="0"/>
      <w:divBdr>
        <w:top w:val="none" w:sz="0" w:space="0" w:color="auto"/>
        <w:left w:val="none" w:sz="0" w:space="0" w:color="auto"/>
        <w:bottom w:val="none" w:sz="0" w:space="0" w:color="auto"/>
        <w:right w:val="none" w:sz="0" w:space="0" w:color="auto"/>
      </w:divBdr>
    </w:div>
    <w:div w:id="1119448084">
      <w:bodyDiv w:val="1"/>
      <w:marLeft w:val="0"/>
      <w:marRight w:val="0"/>
      <w:marTop w:val="0"/>
      <w:marBottom w:val="0"/>
      <w:divBdr>
        <w:top w:val="none" w:sz="0" w:space="0" w:color="auto"/>
        <w:left w:val="none" w:sz="0" w:space="0" w:color="auto"/>
        <w:bottom w:val="none" w:sz="0" w:space="0" w:color="auto"/>
        <w:right w:val="none" w:sz="0" w:space="0" w:color="auto"/>
      </w:divBdr>
    </w:div>
    <w:div w:id="1124889647">
      <w:bodyDiv w:val="1"/>
      <w:marLeft w:val="0"/>
      <w:marRight w:val="0"/>
      <w:marTop w:val="0"/>
      <w:marBottom w:val="0"/>
      <w:divBdr>
        <w:top w:val="none" w:sz="0" w:space="0" w:color="auto"/>
        <w:left w:val="none" w:sz="0" w:space="0" w:color="auto"/>
        <w:bottom w:val="none" w:sz="0" w:space="0" w:color="auto"/>
        <w:right w:val="none" w:sz="0" w:space="0" w:color="auto"/>
      </w:divBdr>
    </w:div>
    <w:div w:id="1149640109">
      <w:bodyDiv w:val="1"/>
      <w:marLeft w:val="0"/>
      <w:marRight w:val="0"/>
      <w:marTop w:val="0"/>
      <w:marBottom w:val="0"/>
      <w:divBdr>
        <w:top w:val="none" w:sz="0" w:space="0" w:color="auto"/>
        <w:left w:val="none" w:sz="0" w:space="0" w:color="auto"/>
        <w:bottom w:val="none" w:sz="0" w:space="0" w:color="auto"/>
        <w:right w:val="none" w:sz="0" w:space="0" w:color="auto"/>
      </w:divBdr>
    </w:div>
    <w:div w:id="1164782677">
      <w:bodyDiv w:val="1"/>
      <w:marLeft w:val="0"/>
      <w:marRight w:val="0"/>
      <w:marTop w:val="0"/>
      <w:marBottom w:val="0"/>
      <w:divBdr>
        <w:top w:val="none" w:sz="0" w:space="0" w:color="auto"/>
        <w:left w:val="none" w:sz="0" w:space="0" w:color="auto"/>
        <w:bottom w:val="none" w:sz="0" w:space="0" w:color="auto"/>
        <w:right w:val="none" w:sz="0" w:space="0" w:color="auto"/>
      </w:divBdr>
    </w:div>
    <w:div w:id="1180893787">
      <w:bodyDiv w:val="1"/>
      <w:marLeft w:val="0"/>
      <w:marRight w:val="0"/>
      <w:marTop w:val="0"/>
      <w:marBottom w:val="0"/>
      <w:divBdr>
        <w:top w:val="none" w:sz="0" w:space="0" w:color="auto"/>
        <w:left w:val="none" w:sz="0" w:space="0" w:color="auto"/>
        <w:bottom w:val="none" w:sz="0" w:space="0" w:color="auto"/>
        <w:right w:val="none" w:sz="0" w:space="0" w:color="auto"/>
      </w:divBdr>
      <w:divsChild>
        <w:div w:id="1042707849">
          <w:marLeft w:val="0"/>
          <w:marRight w:val="0"/>
          <w:marTop w:val="0"/>
          <w:marBottom w:val="0"/>
          <w:divBdr>
            <w:top w:val="none" w:sz="0" w:space="0" w:color="auto"/>
            <w:left w:val="none" w:sz="0" w:space="0" w:color="auto"/>
            <w:bottom w:val="none" w:sz="0" w:space="0" w:color="auto"/>
            <w:right w:val="none" w:sz="0" w:space="0" w:color="auto"/>
          </w:divBdr>
          <w:divsChild>
            <w:div w:id="1739550412">
              <w:marLeft w:val="0"/>
              <w:marRight w:val="0"/>
              <w:marTop w:val="0"/>
              <w:marBottom w:val="0"/>
              <w:divBdr>
                <w:top w:val="none" w:sz="0" w:space="0" w:color="auto"/>
                <w:left w:val="none" w:sz="0" w:space="0" w:color="auto"/>
                <w:bottom w:val="none" w:sz="0" w:space="0" w:color="auto"/>
                <w:right w:val="none" w:sz="0" w:space="0" w:color="auto"/>
              </w:divBdr>
              <w:divsChild>
                <w:div w:id="1916621235">
                  <w:marLeft w:val="0"/>
                  <w:marRight w:val="0"/>
                  <w:marTop w:val="0"/>
                  <w:marBottom w:val="0"/>
                  <w:divBdr>
                    <w:top w:val="none" w:sz="0" w:space="0" w:color="auto"/>
                    <w:left w:val="none" w:sz="0" w:space="0" w:color="auto"/>
                    <w:bottom w:val="none" w:sz="0" w:space="0" w:color="auto"/>
                    <w:right w:val="none" w:sz="0" w:space="0" w:color="auto"/>
                  </w:divBdr>
                  <w:divsChild>
                    <w:div w:id="2005206683">
                      <w:marLeft w:val="0"/>
                      <w:marRight w:val="0"/>
                      <w:marTop w:val="0"/>
                      <w:marBottom w:val="0"/>
                      <w:divBdr>
                        <w:top w:val="none" w:sz="0" w:space="0" w:color="auto"/>
                        <w:left w:val="none" w:sz="0" w:space="0" w:color="auto"/>
                        <w:bottom w:val="none" w:sz="0" w:space="0" w:color="auto"/>
                        <w:right w:val="none" w:sz="0" w:space="0" w:color="auto"/>
                      </w:divBdr>
                      <w:divsChild>
                        <w:div w:id="1834367043">
                          <w:marLeft w:val="0"/>
                          <w:marRight w:val="0"/>
                          <w:marTop w:val="0"/>
                          <w:marBottom w:val="0"/>
                          <w:divBdr>
                            <w:top w:val="none" w:sz="0" w:space="0" w:color="auto"/>
                            <w:left w:val="none" w:sz="0" w:space="0" w:color="auto"/>
                            <w:bottom w:val="none" w:sz="0" w:space="0" w:color="auto"/>
                            <w:right w:val="none" w:sz="0" w:space="0" w:color="auto"/>
                          </w:divBdr>
                          <w:divsChild>
                            <w:div w:id="500511283">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0"/>
                                  <w:marRight w:val="0"/>
                                  <w:marTop w:val="0"/>
                                  <w:marBottom w:val="0"/>
                                  <w:divBdr>
                                    <w:top w:val="none" w:sz="0" w:space="0" w:color="auto"/>
                                    <w:left w:val="none" w:sz="0" w:space="0" w:color="auto"/>
                                    <w:bottom w:val="none" w:sz="0" w:space="0" w:color="auto"/>
                                    <w:right w:val="none" w:sz="0" w:space="0" w:color="auto"/>
                                  </w:divBdr>
                                  <w:divsChild>
                                    <w:div w:id="6681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599254">
      <w:bodyDiv w:val="1"/>
      <w:marLeft w:val="0"/>
      <w:marRight w:val="0"/>
      <w:marTop w:val="0"/>
      <w:marBottom w:val="0"/>
      <w:divBdr>
        <w:top w:val="none" w:sz="0" w:space="0" w:color="auto"/>
        <w:left w:val="none" w:sz="0" w:space="0" w:color="auto"/>
        <w:bottom w:val="none" w:sz="0" w:space="0" w:color="auto"/>
        <w:right w:val="none" w:sz="0" w:space="0" w:color="auto"/>
      </w:divBdr>
    </w:div>
    <w:div w:id="1205023999">
      <w:bodyDiv w:val="1"/>
      <w:marLeft w:val="0"/>
      <w:marRight w:val="0"/>
      <w:marTop w:val="0"/>
      <w:marBottom w:val="0"/>
      <w:divBdr>
        <w:top w:val="none" w:sz="0" w:space="0" w:color="auto"/>
        <w:left w:val="none" w:sz="0" w:space="0" w:color="auto"/>
        <w:bottom w:val="none" w:sz="0" w:space="0" w:color="auto"/>
        <w:right w:val="none" w:sz="0" w:space="0" w:color="auto"/>
      </w:divBdr>
    </w:div>
    <w:div w:id="1207644106">
      <w:bodyDiv w:val="1"/>
      <w:marLeft w:val="0"/>
      <w:marRight w:val="0"/>
      <w:marTop w:val="0"/>
      <w:marBottom w:val="0"/>
      <w:divBdr>
        <w:top w:val="none" w:sz="0" w:space="0" w:color="auto"/>
        <w:left w:val="none" w:sz="0" w:space="0" w:color="auto"/>
        <w:bottom w:val="none" w:sz="0" w:space="0" w:color="auto"/>
        <w:right w:val="none" w:sz="0" w:space="0" w:color="auto"/>
      </w:divBdr>
    </w:div>
    <w:div w:id="1208057730">
      <w:bodyDiv w:val="1"/>
      <w:marLeft w:val="0"/>
      <w:marRight w:val="0"/>
      <w:marTop w:val="0"/>
      <w:marBottom w:val="0"/>
      <w:divBdr>
        <w:top w:val="none" w:sz="0" w:space="0" w:color="auto"/>
        <w:left w:val="none" w:sz="0" w:space="0" w:color="auto"/>
        <w:bottom w:val="none" w:sz="0" w:space="0" w:color="auto"/>
        <w:right w:val="none" w:sz="0" w:space="0" w:color="auto"/>
      </w:divBdr>
    </w:div>
    <w:div w:id="1208956982">
      <w:bodyDiv w:val="1"/>
      <w:marLeft w:val="0"/>
      <w:marRight w:val="0"/>
      <w:marTop w:val="0"/>
      <w:marBottom w:val="0"/>
      <w:divBdr>
        <w:top w:val="none" w:sz="0" w:space="0" w:color="auto"/>
        <w:left w:val="none" w:sz="0" w:space="0" w:color="auto"/>
        <w:bottom w:val="none" w:sz="0" w:space="0" w:color="auto"/>
        <w:right w:val="none" w:sz="0" w:space="0" w:color="auto"/>
      </w:divBdr>
    </w:div>
    <w:div w:id="1224369857">
      <w:bodyDiv w:val="1"/>
      <w:marLeft w:val="0"/>
      <w:marRight w:val="0"/>
      <w:marTop w:val="0"/>
      <w:marBottom w:val="0"/>
      <w:divBdr>
        <w:top w:val="none" w:sz="0" w:space="0" w:color="auto"/>
        <w:left w:val="none" w:sz="0" w:space="0" w:color="auto"/>
        <w:bottom w:val="none" w:sz="0" w:space="0" w:color="auto"/>
        <w:right w:val="none" w:sz="0" w:space="0" w:color="auto"/>
      </w:divBdr>
    </w:div>
    <w:div w:id="1253390317">
      <w:bodyDiv w:val="1"/>
      <w:marLeft w:val="0"/>
      <w:marRight w:val="0"/>
      <w:marTop w:val="0"/>
      <w:marBottom w:val="0"/>
      <w:divBdr>
        <w:top w:val="none" w:sz="0" w:space="0" w:color="auto"/>
        <w:left w:val="none" w:sz="0" w:space="0" w:color="auto"/>
        <w:bottom w:val="none" w:sz="0" w:space="0" w:color="auto"/>
        <w:right w:val="none" w:sz="0" w:space="0" w:color="auto"/>
      </w:divBdr>
    </w:div>
    <w:div w:id="1267420248">
      <w:bodyDiv w:val="1"/>
      <w:marLeft w:val="0"/>
      <w:marRight w:val="0"/>
      <w:marTop w:val="0"/>
      <w:marBottom w:val="0"/>
      <w:divBdr>
        <w:top w:val="none" w:sz="0" w:space="0" w:color="auto"/>
        <w:left w:val="none" w:sz="0" w:space="0" w:color="auto"/>
        <w:bottom w:val="none" w:sz="0" w:space="0" w:color="auto"/>
        <w:right w:val="none" w:sz="0" w:space="0" w:color="auto"/>
      </w:divBdr>
    </w:div>
    <w:div w:id="1299723906">
      <w:bodyDiv w:val="1"/>
      <w:marLeft w:val="0"/>
      <w:marRight w:val="0"/>
      <w:marTop w:val="0"/>
      <w:marBottom w:val="0"/>
      <w:divBdr>
        <w:top w:val="none" w:sz="0" w:space="0" w:color="auto"/>
        <w:left w:val="none" w:sz="0" w:space="0" w:color="auto"/>
        <w:bottom w:val="none" w:sz="0" w:space="0" w:color="auto"/>
        <w:right w:val="none" w:sz="0" w:space="0" w:color="auto"/>
      </w:divBdr>
    </w:div>
    <w:div w:id="1303273731">
      <w:bodyDiv w:val="1"/>
      <w:marLeft w:val="0"/>
      <w:marRight w:val="0"/>
      <w:marTop w:val="0"/>
      <w:marBottom w:val="0"/>
      <w:divBdr>
        <w:top w:val="none" w:sz="0" w:space="0" w:color="auto"/>
        <w:left w:val="none" w:sz="0" w:space="0" w:color="auto"/>
        <w:bottom w:val="none" w:sz="0" w:space="0" w:color="auto"/>
        <w:right w:val="none" w:sz="0" w:space="0" w:color="auto"/>
      </w:divBdr>
    </w:div>
    <w:div w:id="1316907617">
      <w:bodyDiv w:val="1"/>
      <w:marLeft w:val="0"/>
      <w:marRight w:val="0"/>
      <w:marTop w:val="0"/>
      <w:marBottom w:val="0"/>
      <w:divBdr>
        <w:top w:val="none" w:sz="0" w:space="0" w:color="auto"/>
        <w:left w:val="none" w:sz="0" w:space="0" w:color="auto"/>
        <w:bottom w:val="none" w:sz="0" w:space="0" w:color="auto"/>
        <w:right w:val="none" w:sz="0" w:space="0" w:color="auto"/>
      </w:divBdr>
    </w:div>
    <w:div w:id="1348016507">
      <w:bodyDiv w:val="1"/>
      <w:marLeft w:val="0"/>
      <w:marRight w:val="0"/>
      <w:marTop w:val="0"/>
      <w:marBottom w:val="0"/>
      <w:divBdr>
        <w:top w:val="none" w:sz="0" w:space="0" w:color="auto"/>
        <w:left w:val="none" w:sz="0" w:space="0" w:color="auto"/>
        <w:bottom w:val="none" w:sz="0" w:space="0" w:color="auto"/>
        <w:right w:val="none" w:sz="0" w:space="0" w:color="auto"/>
      </w:divBdr>
    </w:div>
    <w:div w:id="1349717541">
      <w:bodyDiv w:val="1"/>
      <w:marLeft w:val="0"/>
      <w:marRight w:val="0"/>
      <w:marTop w:val="0"/>
      <w:marBottom w:val="0"/>
      <w:divBdr>
        <w:top w:val="none" w:sz="0" w:space="0" w:color="auto"/>
        <w:left w:val="none" w:sz="0" w:space="0" w:color="auto"/>
        <w:bottom w:val="none" w:sz="0" w:space="0" w:color="auto"/>
        <w:right w:val="none" w:sz="0" w:space="0" w:color="auto"/>
      </w:divBdr>
    </w:div>
    <w:div w:id="1351445834">
      <w:bodyDiv w:val="1"/>
      <w:marLeft w:val="0"/>
      <w:marRight w:val="0"/>
      <w:marTop w:val="0"/>
      <w:marBottom w:val="0"/>
      <w:divBdr>
        <w:top w:val="none" w:sz="0" w:space="0" w:color="auto"/>
        <w:left w:val="none" w:sz="0" w:space="0" w:color="auto"/>
        <w:bottom w:val="none" w:sz="0" w:space="0" w:color="auto"/>
        <w:right w:val="none" w:sz="0" w:space="0" w:color="auto"/>
      </w:divBdr>
    </w:div>
    <w:div w:id="1355424417">
      <w:bodyDiv w:val="1"/>
      <w:marLeft w:val="0"/>
      <w:marRight w:val="0"/>
      <w:marTop w:val="0"/>
      <w:marBottom w:val="0"/>
      <w:divBdr>
        <w:top w:val="none" w:sz="0" w:space="0" w:color="auto"/>
        <w:left w:val="none" w:sz="0" w:space="0" w:color="auto"/>
        <w:bottom w:val="none" w:sz="0" w:space="0" w:color="auto"/>
        <w:right w:val="none" w:sz="0" w:space="0" w:color="auto"/>
      </w:divBdr>
    </w:div>
    <w:div w:id="1358506858">
      <w:bodyDiv w:val="1"/>
      <w:marLeft w:val="0"/>
      <w:marRight w:val="0"/>
      <w:marTop w:val="0"/>
      <w:marBottom w:val="0"/>
      <w:divBdr>
        <w:top w:val="none" w:sz="0" w:space="0" w:color="auto"/>
        <w:left w:val="none" w:sz="0" w:space="0" w:color="auto"/>
        <w:bottom w:val="none" w:sz="0" w:space="0" w:color="auto"/>
        <w:right w:val="none" w:sz="0" w:space="0" w:color="auto"/>
      </w:divBdr>
    </w:div>
    <w:div w:id="1377435687">
      <w:bodyDiv w:val="1"/>
      <w:marLeft w:val="0"/>
      <w:marRight w:val="0"/>
      <w:marTop w:val="0"/>
      <w:marBottom w:val="0"/>
      <w:divBdr>
        <w:top w:val="none" w:sz="0" w:space="0" w:color="auto"/>
        <w:left w:val="none" w:sz="0" w:space="0" w:color="auto"/>
        <w:bottom w:val="none" w:sz="0" w:space="0" w:color="auto"/>
        <w:right w:val="none" w:sz="0" w:space="0" w:color="auto"/>
      </w:divBdr>
    </w:div>
    <w:div w:id="1400668141">
      <w:bodyDiv w:val="1"/>
      <w:marLeft w:val="0"/>
      <w:marRight w:val="0"/>
      <w:marTop w:val="0"/>
      <w:marBottom w:val="0"/>
      <w:divBdr>
        <w:top w:val="none" w:sz="0" w:space="0" w:color="auto"/>
        <w:left w:val="none" w:sz="0" w:space="0" w:color="auto"/>
        <w:bottom w:val="none" w:sz="0" w:space="0" w:color="auto"/>
        <w:right w:val="none" w:sz="0" w:space="0" w:color="auto"/>
      </w:divBdr>
    </w:div>
    <w:div w:id="1402368411">
      <w:bodyDiv w:val="1"/>
      <w:marLeft w:val="0"/>
      <w:marRight w:val="0"/>
      <w:marTop w:val="0"/>
      <w:marBottom w:val="0"/>
      <w:divBdr>
        <w:top w:val="none" w:sz="0" w:space="0" w:color="auto"/>
        <w:left w:val="none" w:sz="0" w:space="0" w:color="auto"/>
        <w:bottom w:val="none" w:sz="0" w:space="0" w:color="auto"/>
        <w:right w:val="none" w:sz="0" w:space="0" w:color="auto"/>
      </w:divBdr>
    </w:div>
    <w:div w:id="1402751695">
      <w:bodyDiv w:val="1"/>
      <w:marLeft w:val="0"/>
      <w:marRight w:val="0"/>
      <w:marTop w:val="0"/>
      <w:marBottom w:val="0"/>
      <w:divBdr>
        <w:top w:val="none" w:sz="0" w:space="0" w:color="auto"/>
        <w:left w:val="none" w:sz="0" w:space="0" w:color="auto"/>
        <w:bottom w:val="none" w:sz="0" w:space="0" w:color="auto"/>
        <w:right w:val="none" w:sz="0" w:space="0" w:color="auto"/>
      </w:divBdr>
    </w:div>
    <w:div w:id="1406957096">
      <w:bodyDiv w:val="1"/>
      <w:marLeft w:val="0"/>
      <w:marRight w:val="0"/>
      <w:marTop w:val="0"/>
      <w:marBottom w:val="0"/>
      <w:divBdr>
        <w:top w:val="none" w:sz="0" w:space="0" w:color="auto"/>
        <w:left w:val="none" w:sz="0" w:space="0" w:color="auto"/>
        <w:bottom w:val="none" w:sz="0" w:space="0" w:color="auto"/>
        <w:right w:val="none" w:sz="0" w:space="0" w:color="auto"/>
      </w:divBdr>
    </w:div>
    <w:div w:id="1413045854">
      <w:bodyDiv w:val="1"/>
      <w:marLeft w:val="0"/>
      <w:marRight w:val="0"/>
      <w:marTop w:val="0"/>
      <w:marBottom w:val="0"/>
      <w:divBdr>
        <w:top w:val="none" w:sz="0" w:space="0" w:color="auto"/>
        <w:left w:val="none" w:sz="0" w:space="0" w:color="auto"/>
        <w:bottom w:val="none" w:sz="0" w:space="0" w:color="auto"/>
        <w:right w:val="none" w:sz="0" w:space="0" w:color="auto"/>
      </w:divBdr>
    </w:div>
    <w:div w:id="1425342506">
      <w:bodyDiv w:val="1"/>
      <w:marLeft w:val="0"/>
      <w:marRight w:val="0"/>
      <w:marTop w:val="0"/>
      <w:marBottom w:val="0"/>
      <w:divBdr>
        <w:top w:val="none" w:sz="0" w:space="0" w:color="auto"/>
        <w:left w:val="none" w:sz="0" w:space="0" w:color="auto"/>
        <w:bottom w:val="none" w:sz="0" w:space="0" w:color="auto"/>
        <w:right w:val="none" w:sz="0" w:space="0" w:color="auto"/>
      </w:divBdr>
    </w:div>
    <w:div w:id="1431268457">
      <w:bodyDiv w:val="1"/>
      <w:marLeft w:val="0"/>
      <w:marRight w:val="0"/>
      <w:marTop w:val="0"/>
      <w:marBottom w:val="0"/>
      <w:divBdr>
        <w:top w:val="none" w:sz="0" w:space="0" w:color="auto"/>
        <w:left w:val="none" w:sz="0" w:space="0" w:color="auto"/>
        <w:bottom w:val="none" w:sz="0" w:space="0" w:color="auto"/>
        <w:right w:val="none" w:sz="0" w:space="0" w:color="auto"/>
      </w:divBdr>
    </w:div>
    <w:div w:id="1442720452">
      <w:bodyDiv w:val="1"/>
      <w:marLeft w:val="0"/>
      <w:marRight w:val="0"/>
      <w:marTop w:val="0"/>
      <w:marBottom w:val="0"/>
      <w:divBdr>
        <w:top w:val="none" w:sz="0" w:space="0" w:color="auto"/>
        <w:left w:val="none" w:sz="0" w:space="0" w:color="auto"/>
        <w:bottom w:val="none" w:sz="0" w:space="0" w:color="auto"/>
        <w:right w:val="none" w:sz="0" w:space="0" w:color="auto"/>
      </w:divBdr>
    </w:div>
    <w:div w:id="1456674903">
      <w:bodyDiv w:val="1"/>
      <w:marLeft w:val="0"/>
      <w:marRight w:val="0"/>
      <w:marTop w:val="0"/>
      <w:marBottom w:val="0"/>
      <w:divBdr>
        <w:top w:val="none" w:sz="0" w:space="0" w:color="auto"/>
        <w:left w:val="none" w:sz="0" w:space="0" w:color="auto"/>
        <w:bottom w:val="none" w:sz="0" w:space="0" w:color="auto"/>
        <w:right w:val="none" w:sz="0" w:space="0" w:color="auto"/>
      </w:divBdr>
    </w:div>
    <w:div w:id="1457678430">
      <w:bodyDiv w:val="1"/>
      <w:marLeft w:val="0"/>
      <w:marRight w:val="0"/>
      <w:marTop w:val="0"/>
      <w:marBottom w:val="0"/>
      <w:divBdr>
        <w:top w:val="none" w:sz="0" w:space="0" w:color="auto"/>
        <w:left w:val="none" w:sz="0" w:space="0" w:color="auto"/>
        <w:bottom w:val="none" w:sz="0" w:space="0" w:color="auto"/>
        <w:right w:val="none" w:sz="0" w:space="0" w:color="auto"/>
      </w:divBdr>
    </w:div>
    <w:div w:id="1460607721">
      <w:bodyDiv w:val="1"/>
      <w:marLeft w:val="0"/>
      <w:marRight w:val="0"/>
      <w:marTop w:val="0"/>
      <w:marBottom w:val="0"/>
      <w:divBdr>
        <w:top w:val="none" w:sz="0" w:space="0" w:color="auto"/>
        <w:left w:val="none" w:sz="0" w:space="0" w:color="auto"/>
        <w:bottom w:val="none" w:sz="0" w:space="0" w:color="auto"/>
        <w:right w:val="none" w:sz="0" w:space="0" w:color="auto"/>
      </w:divBdr>
    </w:div>
    <w:div w:id="1485581673">
      <w:bodyDiv w:val="1"/>
      <w:marLeft w:val="0"/>
      <w:marRight w:val="0"/>
      <w:marTop w:val="0"/>
      <w:marBottom w:val="0"/>
      <w:divBdr>
        <w:top w:val="none" w:sz="0" w:space="0" w:color="auto"/>
        <w:left w:val="none" w:sz="0" w:space="0" w:color="auto"/>
        <w:bottom w:val="none" w:sz="0" w:space="0" w:color="auto"/>
        <w:right w:val="none" w:sz="0" w:space="0" w:color="auto"/>
      </w:divBdr>
    </w:div>
    <w:div w:id="1496191107">
      <w:bodyDiv w:val="1"/>
      <w:marLeft w:val="0"/>
      <w:marRight w:val="0"/>
      <w:marTop w:val="0"/>
      <w:marBottom w:val="0"/>
      <w:divBdr>
        <w:top w:val="none" w:sz="0" w:space="0" w:color="auto"/>
        <w:left w:val="none" w:sz="0" w:space="0" w:color="auto"/>
        <w:bottom w:val="none" w:sz="0" w:space="0" w:color="auto"/>
        <w:right w:val="none" w:sz="0" w:space="0" w:color="auto"/>
      </w:divBdr>
    </w:div>
    <w:div w:id="1502892310">
      <w:bodyDiv w:val="1"/>
      <w:marLeft w:val="0"/>
      <w:marRight w:val="0"/>
      <w:marTop w:val="0"/>
      <w:marBottom w:val="0"/>
      <w:divBdr>
        <w:top w:val="none" w:sz="0" w:space="0" w:color="auto"/>
        <w:left w:val="none" w:sz="0" w:space="0" w:color="auto"/>
        <w:bottom w:val="none" w:sz="0" w:space="0" w:color="auto"/>
        <w:right w:val="none" w:sz="0" w:space="0" w:color="auto"/>
      </w:divBdr>
    </w:div>
    <w:div w:id="1529491848">
      <w:bodyDiv w:val="1"/>
      <w:marLeft w:val="0"/>
      <w:marRight w:val="0"/>
      <w:marTop w:val="0"/>
      <w:marBottom w:val="0"/>
      <w:divBdr>
        <w:top w:val="none" w:sz="0" w:space="0" w:color="auto"/>
        <w:left w:val="none" w:sz="0" w:space="0" w:color="auto"/>
        <w:bottom w:val="none" w:sz="0" w:space="0" w:color="auto"/>
        <w:right w:val="none" w:sz="0" w:space="0" w:color="auto"/>
      </w:divBdr>
    </w:div>
    <w:div w:id="1534996030">
      <w:bodyDiv w:val="1"/>
      <w:marLeft w:val="0"/>
      <w:marRight w:val="0"/>
      <w:marTop w:val="0"/>
      <w:marBottom w:val="0"/>
      <w:divBdr>
        <w:top w:val="none" w:sz="0" w:space="0" w:color="auto"/>
        <w:left w:val="none" w:sz="0" w:space="0" w:color="auto"/>
        <w:bottom w:val="none" w:sz="0" w:space="0" w:color="auto"/>
        <w:right w:val="none" w:sz="0" w:space="0" w:color="auto"/>
      </w:divBdr>
    </w:div>
    <w:div w:id="1553924387">
      <w:bodyDiv w:val="1"/>
      <w:marLeft w:val="0"/>
      <w:marRight w:val="0"/>
      <w:marTop w:val="0"/>
      <w:marBottom w:val="0"/>
      <w:divBdr>
        <w:top w:val="none" w:sz="0" w:space="0" w:color="auto"/>
        <w:left w:val="none" w:sz="0" w:space="0" w:color="auto"/>
        <w:bottom w:val="none" w:sz="0" w:space="0" w:color="auto"/>
        <w:right w:val="none" w:sz="0" w:space="0" w:color="auto"/>
      </w:divBdr>
    </w:div>
    <w:div w:id="1570534887">
      <w:bodyDiv w:val="1"/>
      <w:marLeft w:val="0"/>
      <w:marRight w:val="0"/>
      <w:marTop w:val="0"/>
      <w:marBottom w:val="0"/>
      <w:divBdr>
        <w:top w:val="none" w:sz="0" w:space="0" w:color="auto"/>
        <w:left w:val="none" w:sz="0" w:space="0" w:color="auto"/>
        <w:bottom w:val="none" w:sz="0" w:space="0" w:color="auto"/>
        <w:right w:val="none" w:sz="0" w:space="0" w:color="auto"/>
      </w:divBdr>
    </w:div>
    <w:div w:id="1582135163">
      <w:bodyDiv w:val="1"/>
      <w:marLeft w:val="0"/>
      <w:marRight w:val="0"/>
      <w:marTop w:val="0"/>
      <w:marBottom w:val="0"/>
      <w:divBdr>
        <w:top w:val="none" w:sz="0" w:space="0" w:color="auto"/>
        <w:left w:val="none" w:sz="0" w:space="0" w:color="auto"/>
        <w:bottom w:val="none" w:sz="0" w:space="0" w:color="auto"/>
        <w:right w:val="none" w:sz="0" w:space="0" w:color="auto"/>
      </w:divBdr>
    </w:div>
    <w:div w:id="1598252631">
      <w:bodyDiv w:val="1"/>
      <w:marLeft w:val="0"/>
      <w:marRight w:val="0"/>
      <w:marTop w:val="0"/>
      <w:marBottom w:val="0"/>
      <w:divBdr>
        <w:top w:val="none" w:sz="0" w:space="0" w:color="auto"/>
        <w:left w:val="none" w:sz="0" w:space="0" w:color="auto"/>
        <w:bottom w:val="none" w:sz="0" w:space="0" w:color="auto"/>
        <w:right w:val="none" w:sz="0" w:space="0" w:color="auto"/>
      </w:divBdr>
    </w:div>
    <w:div w:id="1602758394">
      <w:bodyDiv w:val="1"/>
      <w:marLeft w:val="0"/>
      <w:marRight w:val="0"/>
      <w:marTop w:val="0"/>
      <w:marBottom w:val="0"/>
      <w:divBdr>
        <w:top w:val="none" w:sz="0" w:space="0" w:color="auto"/>
        <w:left w:val="none" w:sz="0" w:space="0" w:color="auto"/>
        <w:bottom w:val="none" w:sz="0" w:space="0" w:color="auto"/>
        <w:right w:val="none" w:sz="0" w:space="0" w:color="auto"/>
      </w:divBdr>
    </w:div>
    <w:div w:id="1610965162">
      <w:bodyDiv w:val="1"/>
      <w:marLeft w:val="0"/>
      <w:marRight w:val="0"/>
      <w:marTop w:val="0"/>
      <w:marBottom w:val="0"/>
      <w:divBdr>
        <w:top w:val="none" w:sz="0" w:space="0" w:color="auto"/>
        <w:left w:val="none" w:sz="0" w:space="0" w:color="auto"/>
        <w:bottom w:val="none" w:sz="0" w:space="0" w:color="auto"/>
        <w:right w:val="none" w:sz="0" w:space="0" w:color="auto"/>
      </w:divBdr>
    </w:div>
    <w:div w:id="1622148653">
      <w:bodyDiv w:val="1"/>
      <w:marLeft w:val="0"/>
      <w:marRight w:val="0"/>
      <w:marTop w:val="0"/>
      <w:marBottom w:val="0"/>
      <w:divBdr>
        <w:top w:val="none" w:sz="0" w:space="0" w:color="auto"/>
        <w:left w:val="none" w:sz="0" w:space="0" w:color="auto"/>
        <w:bottom w:val="none" w:sz="0" w:space="0" w:color="auto"/>
        <w:right w:val="none" w:sz="0" w:space="0" w:color="auto"/>
      </w:divBdr>
    </w:div>
    <w:div w:id="1635990003">
      <w:bodyDiv w:val="1"/>
      <w:marLeft w:val="0"/>
      <w:marRight w:val="0"/>
      <w:marTop w:val="0"/>
      <w:marBottom w:val="0"/>
      <w:divBdr>
        <w:top w:val="none" w:sz="0" w:space="0" w:color="auto"/>
        <w:left w:val="none" w:sz="0" w:space="0" w:color="auto"/>
        <w:bottom w:val="none" w:sz="0" w:space="0" w:color="auto"/>
        <w:right w:val="none" w:sz="0" w:space="0" w:color="auto"/>
      </w:divBdr>
    </w:div>
    <w:div w:id="1669752739">
      <w:bodyDiv w:val="1"/>
      <w:marLeft w:val="0"/>
      <w:marRight w:val="0"/>
      <w:marTop w:val="0"/>
      <w:marBottom w:val="0"/>
      <w:divBdr>
        <w:top w:val="none" w:sz="0" w:space="0" w:color="auto"/>
        <w:left w:val="none" w:sz="0" w:space="0" w:color="auto"/>
        <w:bottom w:val="none" w:sz="0" w:space="0" w:color="auto"/>
        <w:right w:val="none" w:sz="0" w:space="0" w:color="auto"/>
      </w:divBdr>
    </w:div>
    <w:div w:id="1708064899">
      <w:bodyDiv w:val="1"/>
      <w:marLeft w:val="0"/>
      <w:marRight w:val="0"/>
      <w:marTop w:val="0"/>
      <w:marBottom w:val="0"/>
      <w:divBdr>
        <w:top w:val="none" w:sz="0" w:space="0" w:color="auto"/>
        <w:left w:val="none" w:sz="0" w:space="0" w:color="auto"/>
        <w:bottom w:val="none" w:sz="0" w:space="0" w:color="auto"/>
        <w:right w:val="none" w:sz="0" w:space="0" w:color="auto"/>
      </w:divBdr>
    </w:div>
    <w:div w:id="1709262991">
      <w:bodyDiv w:val="1"/>
      <w:marLeft w:val="0"/>
      <w:marRight w:val="0"/>
      <w:marTop w:val="0"/>
      <w:marBottom w:val="0"/>
      <w:divBdr>
        <w:top w:val="none" w:sz="0" w:space="0" w:color="auto"/>
        <w:left w:val="none" w:sz="0" w:space="0" w:color="auto"/>
        <w:bottom w:val="none" w:sz="0" w:space="0" w:color="auto"/>
        <w:right w:val="none" w:sz="0" w:space="0" w:color="auto"/>
      </w:divBdr>
    </w:div>
    <w:div w:id="1722287321">
      <w:bodyDiv w:val="1"/>
      <w:marLeft w:val="0"/>
      <w:marRight w:val="0"/>
      <w:marTop w:val="0"/>
      <w:marBottom w:val="0"/>
      <w:divBdr>
        <w:top w:val="none" w:sz="0" w:space="0" w:color="auto"/>
        <w:left w:val="none" w:sz="0" w:space="0" w:color="auto"/>
        <w:bottom w:val="none" w:sz="0" w:space="0" w:color="auto"/>
        <w:right w:val="none" w:sz="0" w:space="0" w:color="auto"/>
      </w:divBdr>
    </w:div>
    <w:div w:id="1725132278">
      <w:bodyDiv w:val="1"/>
      <w:marLeft w:val="0"/>
      <w:marRight w:val="0"/>
      <w:marTop w:val="0"/>
      <w:marBottom w:val="0"/>
      <w:divBdr>
        <w:top w:val="none" w:sz="0" w:space="0" w:color="auto"/>
        <w:left w:val="none" w:sz="0" w:space="0" w:color="auto"/>
        <w:bottom w:val="none" w:sz="0" w:space="0" w:color="auto"/>
        <w:right w:val="none" w:sz="0" w:space="0" w:color="auto"/>
      </w:divBdr>
    </w:div>
    <w:div w:id="1731271827">
      <w:bodyDiv w:val="1"/>
      <w:marLeft w:val="0"/>
      <w:marRight w:val="0"/>
      <w:marTop w:val="0"/>
      <w:marBottom w:val="0"/>
      <w:divBdr>
        <w:top w:val="none" w:sz="0" w:space="0" w:color="auto"/>
        <w:left w:val="none" w:sz="0" w:space="0" w:color="auto"/>
        <w:bottom w:val="none" w:sz="0" w:space="0" w:color="auto"/>
        <w:right w:val="none" w:sz="0" w:space="0" w:color="auto"/>
      </w:divBdr>
    </w:div>
    <w:div w:id="1746025515">
      <w:bodyDiv w:val="1"/>
      <w:marLeft w:val="0"/>
      <w:marRight w:val="0"/>
      <w:marTop w:val="0"/>
      <w:marBottom w:val="0"/>
      <w:divBdr>
        <w:top w:val="none" w:sz="0" w:space="0" w:color="auto"/>
        <w:left w:val="none" w:sz="0" w:space="0" w:color="auto"/>
        <w:bottom w:val="none" w:sz="0" w:space="0" w:color="auto"/>
        <w:right w:val="none" w:sz="0" w:space="0" w:color="auto"/>
      </w:divBdr>
    </w:div>
    <w:div w:id="1750733135">
      <w:bodyDiv w:val="1"/>
      <w:marLeft w:val="0"/>
      <w:marRight w:val="0"/>
      <w:marTop w:val="0"/>
      <w:marBottom w:val="0"/>
      <w:divBdr>
        <w:top w:val="none" w:sz="0" w:space="0" w:color="auto"/>
        <w:left w:val="none" w:sz="0" w:space="0" w:color="auto"/>
        <w:bottom w:val="none" w:sz="0" w:space="0" w:color="auto"/>
        <w:right w:val="none" w:sz="0" w:space="0" w:color="auto"/>
      </w:divBdr>
    </w:div>
    <w:div w:id="1752694978">
      <w:bodyDiv w:val="1"/>
      <w:marLeft w:val="0"/>
      <w:marRight w:val="0"/>
      <w:marTop w:val="0"/>
      <w:marBottom w:val="0"/>
      <w:divBdr>
        <w:top w:val="none" w:sz="0" w:space="0" w:color="auto"/>
        <w:left w:val="none" w:sz="0" w:space="0" w:color="auto"/>
        <w:bottom w:val="none" w:sz="0" w:space="0" w:color="auto"/>
        <w:right w:val="none" w:sz="0" w:space="0" w:color="auto"/>
      </w:divBdr>
    </w:div>
    <w:div w:id="1764909027">
      <w:bodyDiv w:val="1"/>
      <w:marLeft w:val="0"/>
      <w:marRight w:val="0"/>
      <w:marTop w:val="0"/>
      <w:marBottom w:val="0"/>
      <w:divBdr>
        <w:top w:val="none" w:sz="0" w:space="0" w:color="auto"/>
        <w:left w:val="none" w:sz="0" w:space="0" w:color="auto"/>
        <w:bottom w:val="none" w:sz="0" w:space="0" w:color="auto"/>
        <w:right w:val="none" w:sz="0" w:space="0" w:color="auto"/>
      </w:divBdr>
    </w:div>
    <w:div w:id="1779836663">
      <w:bodyDiv w:val="1"/>
      <w:marLeft w:val="0"/>
      <w:marRight w:val="0"/>
      <w:marTop w:val="0"/>
      <w:marBottom w:val="0"/>
      <w:divBdr>
        <w:top w:val="none" w:sz="0" w:space="0" w:color="auto"/>
        <w:left w:val="none" w:sz="0" w:space="0" w:color="auto"/>
        <w:bottom w:val="none" w:sz="0" w:space="0" w:color="auto"/>
        <w:right w:val="none" w:sz="0" w:space="0" w:color="auto"/>
      </w:divBdr>
    </w:div>
    <w:div w:id="1785727356">
      <w:bodyDiv w:val="1"/>
      <w:marLeft w:val="0"/>
      <w:marRight w:val="0"/>
      <w:marTop w:val="0"/>
      <w:marBottom w:val="0"/>
      <w:divBdr>
        <w:top w:val="none" w:sz="0" w:space="0" w:color="auto"/>
        <w:left w:val="none" w:sz="0" w:space="0" w:color="auto"/>
        <w:bottom w:val="none" w:sz="0" w:space="0" w:color="auto"/>
        <w:right w:val="none" w:sz="0" w:space="0" w:color="auto"/>
      </w:divBdr>
    </w:div>
    <w:div w:id="1802192762">
      <w:bodyDiv w:val="1"/>
      <w:marLeft w:val="0"/>
      <w:marRight w:val="0"/>
      <w:marTop w:val="0"/>
      <w:marBottom w:val="0"/>
      <w:divBdr>
        <w:top w:val="none" w:sz="0" w:space="0" w:color="auto"/>
        <w:left w:val="none" w:sz="0" w:space="0" w:color="auto"/>
        <w:bottom w:val="none" w:sz="0" w:space="0" w:color="auto"/>
        <w:right w:val="none" w:sz="0" w:space="0" w:color="auto"/>
      </w:divBdr>
    </w:div>
    <w:div w:id="1815364383">
      <w:bodyDiv w:val="1"/>
      <w:marLeft w:val="0"/>
      <w:marRight w:val="0"/>
      <w:marTop w:val="0"/>
      <w:marBottom w:val="0"/>
      <w:divBdr>
        <w:top w:val="none" w:sz="0" w:space="0" w:color="auto"/>
        <w:left w:val="none" w:sz="0" w:space="0" w:color="auto"/>
        <w:bottom w:val="none" w:sz="0" w:space="0" w:color="auto"/>
        <w:right w:val="none" w:sz="0" w:space="0" w:color="auto"/>
      </w:divBdr>
    </w:div>
    <w:div w:id="1815566122">
      <w:bodyDiv w:val="1"/>
      <w:marLeft w:val="0"/>
      <w:marRight w:val="0"/>
      <w:marTop w:val="0"/>
      <w:marBottom w:val="0"/>
      <w:divBdr>
        <w:top w:val="none" w:sz="0" w:space="0" w:color="auto"/>
        <w:left w:val="none" w:sz="0" w:space="0" w:color="auto"/>
        <w:bottom w:val="none" w:sz="0" w:space="0" w:color="auto"/>
        <w:right w:val="none" w:sz="0" w:space="0" w:color="auto"/>
      </w:divBdr>
    </w:div>
    <w:div w:id="1817722808">
      <w:bodyDiv w:val="1"/>
      <w:marLeft w:val="0"/>
      <w:marRight w:val="0"/>
      <w:marTop w:val="0"/>
      <w:marBottom w:val="0"/>
      <w:divBdr>
        <w:top w:val="none" w:sz="0" w:space="0" w:color="auto"/>
        <w:left w:val="none" w:sz="0" w:space="0" w:color="auto"/>
        <w:bottom w:val="none" w:sz="0" w:space="0" w:color="auto"/>
        <w:right w:val="none" w:sz="0" w:space="0" w:color="auto"/>
      </w:divBdr>
    </w:div>
    <w:div w:id="1818297103">
      <w:bodyDiv w:val="1"/>
      <w:marLeft w:val="0"/>
      <w:marRight w:val="0"/>
      <w:marTop w:val="0"/>
      <w:marBottom w:val="0"/>
      <w:divBdr>
        <w:top w:val="none" w:sz="0" w:space="0" w:color="auto"/>
        <w:left w:val="none" w:sz="0" w:space="0" w:color="auto"/>
        <w:bottom w:val="none" w:sz="0" w:space="0" w:color="auto"/>
        <w:right w:val="none" w:sz="0" w:space="0" w:color="auto"/>
      </w:divBdr>
    </w:div>
    <w:div w:id="1825311585">
      <w:bodyDiv w:val="1"/>
      <w:marLeft w:val="0"/>
      <w:marRight w:val="0"/>
      <w:marTop w:val="0"/>
      <w:marBottom w:val="0"/>
      <w:divBdr>
        <w:top w:val="none" w:sz="0" w:space="0" w:color="auto"/>
        <w:left w:val="none" w:sz="0" w:space="0" w:color="auto"/>
        <w:bottom w:val="none" w:sz="0" w:space="0" w:color="auto"/>
        <w:right w:val="none" w:sz="0" w:space="0" w:color="auto"/>
      </w:divBdr>
    </w:div>
    <w:div w:id="1829058984">
      <w:bodyDiv w:val="1"/>
      <w:marLeft w:val="0"/>
      <w:marRight w:val="0"/>
      <w:marTop w:val="0"/>
      <w:marBottom w:val="0"/>
      <w:divBdr>
        <w:top w:val="none" w:sz="0" w:space="0" w:color="auto"/>
        <w:left w:val="none" w:sz="0" w:space="0" w:color="auto"/>
        <w:bottom w:val="none" w:sz="0" w:space="0" w:color="auto"/>
        <w:right w:val="none" w:sz="0" w:space="0" w:color="auto"/>
      </w:divBdr>
    </w:div>
    <w:div w:id="1836260919">
      <w:bodyDiv w:val="1"/>
      <w:marLeft w:val="0"/>
      <w:marRight w:val="0"/>
      <w:marTop w:val="0"/>
      <w:marBottom w:val="0"/>
      <w:divBdr>
        <w:top w:val="none" w:sz="0" w:space="0" w:color="auto"/>
        <w:left w:val="none" w:sz="0" w:space="0" w:color="auto"/>
        <w:bottom w:val="none" w:sz="0" w:space="0" w:color="auto"/>
        <w:right w:val="none" w:sz="0" w:space="0" w:color="auto"/>
      </w:divBdr>
    </w:div>
    <w:div w:id="1838425473">
      <w:bodyDiv w:val="1"/>
      <w:marLeft w:val="0"/>
      <w:marRight w:val="0"/>
      <w:marTop w:val="0"/>
      <w:marBottom w:val="0"/>
      <w:divBdr>
        <w:top w:val="none" w:sz="0" w:space="0" w:color="auto"/>
        <w:left w:val="none" w:sz="0" w:space="0" w:color="auto"/>
        <w:bottom w:val="none" w:sz="0" w:space="0" w:color="auto"/>
        <w:right w:val="none" w:sz="0" w:space="0" w:color="auto"/>
      </w:divBdr>
    </w:div>
    <w:div w:id="1859005074">
      <w:bodyDiv w:val="1"/>
      <w:marLeft w:val="0"/>
      <w:marRight w:val="0"/>
      <w:marTop w:val="0"/>
      <w:marBottom w:val="0"/>
      <w:divBdr>
        <w:top w:val="none" w:sz="0" w:space="0" w:color="auto"/>
        <w:left w:val="none" w:sz="0" w:space="0" w:color="auto"/>
        <w:bottom w:val="none" w:sz="0" w:space="0" w:color="auto"/>
        <w:right w:val="none" w:sz="0" w:space="0" w:color="auto"/>
      </w:divBdr>
    </w:div>
    <w:div w:id="1868980418">
      <w:bodyDiv w:val="1"/>
      <w:marLeft w:val="0"/>
      <w:marRight w:val="0"/>
      <w:marTop w:val="0"/>
      <w:marBottom w:val="0"/>
      <w:divBdr>
        <w:top w:val="none" w:sz="0" w:space="0" w:color="auto"/>
        <w:left w:val="none" w:sz="0" w:space="0" w:color="auto"/>
        <w:bottom w:val="none" w:sz="0" w:space="0" w:color="auto"/>
        <w:right w:val="none" w:sz="0" w:space="0" w:color="auto"/>
      </w:divBdr>
    </w:div>
    <w:div w:id="1871068200">
      <w:bodyDiv w:val="1"/>
      <w:marLeft w:val="0"/>
      <w:marRight w:val="0"/>
      <w:marTop w:val="0"/>
      <w:marBottom w:val="0"/>
      <w:divBdr>
        <w:top w:val="none" w:sz="0" w:space="0" w:color="auto"/>
        <w:left w:val="none" w:sz="0" w:space="0" w:color="auto"/>
        <w:bottom w:val="none" w:sz="0" w:space="0" w:color="auto"/>
        <w:right w:val="none" w:sz="0" w:space="0" w:color="auto"/>
      </w:divBdr>
    </w:div>
    <w:div w:id="1871456309">
      <w:bodyDiv w:val="1"/>
      <w:marLeft w:val="0"/>
      <w:marRight w:val="0"/>
      <w:marTop w:val="0"/>
      <w:marBottom w:val="0"/>
      <w:divBdr>
        <w:top w:val="none" w:sz="0" w:space="0" w:color="auto"/>
        <w:left w:val="none" w:sz="0" w:space="0" w:color="auto"/>
        <w:bottom w:val="none" w:sz="0" w:space="0" w:color="auto"/>
        <w:right w:val="none" w:sz="0" w:space="0" w:color="auto"/>
      </w:divBdr>
    </w:div>
    <w:div w:id="1882940778">
      <w:bodyDiv w:val="1"/>
      <w:marLeft w:val="0"/>
      <w:marRight w:val="0"/>
      <w:marTop w:val="0"/>
      <w:marBottom w:val="0"/>
      <w:divBdr>
        <w:top w:val="none" w:sz="0" w:space="0" w:color="auto"/>
        <w:left w:val="none" w:sz="0" w:space="0" w:color="auto"/>
        <w:bottom w:val="none" w:sz="0" w:space="0" w:color="auto"/>
        <w:right w:val="none" w:sz="0" w:space="0" w:color="auto"/>
      </w:divBdr>
    </w:div>
    <w:div w:id="1895463124">
      <w:bodyDiv w:val="1"/>
      <w:marLeft w:val="0"/>
      <w:marRight w:val="0"/>
      <w:marTop w:val="0"/>
      <w:marBottom w:val="0"/>
      <w:divBdr>
        <w:top w:val="none" w:sz="0" w:space="0" w:color="auto"/>
        <w:left w:val="none" w:sz="0" w:space="0" w:color="auto"/>
        <w:bottom w:val="none" w:sz="0" w:space="0" w:color="auto"/>
        <w:right w:val="none" w:sz="0" w:space="0" w:color="auto"/>
      </w:divBdr>
    </w:div>
    <w:div w:id="1902253972">
      <w:bodyDiv w:val="1"/>
      <w:marLeft w:val="0"/>
      <w:marRight w:val="0"/>
      <w:marTop w:val="0"/>
      <w:marBottom w:val="0"/>
      <w:divBdr>
        <w:top w:val="none" w:sz="0" w:space="0" w:color="auto"/>
        <w:left w:val="none" w:sz="0" w:space="0" w:color="auto"/>
        <w:bottom w:val="none" w:sz="0" w:space="0" w:color="auto"/>
        <w:right w:val="none" w:sz="0" w:space="0" w:color="auto"/>
      </w:divBdr>
    </w:div>
    <w:div w:id="1934512683">
      <w:bodyDiv w:val="1"/>
      <w:marLeft w:val="0"/>
      <w:marRight w:val="0"/>
      <w:marTop w:val="0"/>
      <w:marBottom w:val="0"/>
      <w:divBdr>
        <w:top w:val="none" w:sz="0" w:space="0" w:color="auto"/>
        <w:left w:val="none" w:sz="0" w:space="0" w:color="auto"/>
        <w:bottom w:val="none" w:sz="0" w:space="0" w:color="auto"/>
        <w:right w:val="none" w:sz="0" w:space="0" w:color="auto"/>
      </w:divBdr>
    </w:div>
    <w:div w:id="1953901469">
      <w:bodyDiv w:val="1"/>
      <w:marLeft w:val="0"/>
      <w:marRight w:val="0"/>
      <w:marTop w:val="0"/>
      <w:marBottom w:val="0"/>
      <w:divBdr>
        <w:top w:val="none" w:sz="0" w:space="0" w:color="auto"/>
        <w:left w:val="none" w:sz="0" w:space="0" w:color="auto"/>
        <w:bottom w:val="none" w:sz="0" w:space="0" w:color="auto"/>
        <w:right w:val="none" w:sz="0" w:space="0" w:color="auto"/>
      </w:divBdr>
    </w:div>
    <w:div w:id="1965235411">
      <w:bodyDiv w:val="1"/>
      <w:marLeft w:val="0"/>
      <w:marRight w:val="0"/>
      <w:marTop w:val="0"/>
      <w:marBottom w:val="0"/>
      <w:divBdr>
        <w:top w:val="none" w:sz="0" w:space="0" w:color="auto"/>
        <w:left w:val="none" w:sz="0" w:space="0" w:color="auto"/>
        <w:bottom w:val="none" w:sz="0" w:space="0" w:color="auto"/>
        <w:right w:val="none" w:sz="0" w:space="0" w:color="auto"/>
      </w:divBdr>
    </w:div>
    <w:div w:id="1969192794">
      <w:bodyDiv w:val="1"/>
      <w:marLeft w:val="0"/>
      <w:marRight w:val="0"/>
      <w:marTop w:val="0"/>
      <w:marBottom w:val="0"/>
      <w:divBdr>
        <w:top w:val="none" w:sz="0" w:space="0" w:color="auto"/>
        <w:left w:val="none" w:sz="0" w:space="0" w:color="auto"/>
        <w:bottom w:val="none" w:sz="0" w:space="0" w:color="auto"/>
        <w:right w:val="none" w:sz="0" w:space="0" w:color="auto"/>
      </w:divBdr>
    </w:div>
    <w:div w:id="1972206764">
      <w:bodyDiv w:val="1"/>
      <w:marLeft w:val="0"/>
      <w:marRight w:val="0"/>
      <w:marTop w:val="0"/>
      <w:marBottom w:val="0"/>
      <w:divBdr>
        <w:top w:val="none" w:sz="0" w:space="0" w:color="auto"/>
        <w:left w:val="none" w:sz="0" w:space="0" w:color="auto"/>
        <w:bottom w:val="none" w:sz="0" w:space="0" w:color="auto"/>
        <w:right w:val="none" w:sz="0" w:space="0" w:color="auto"/>
      </w:divBdr>
    </w:div>
    <w:div w:id="1994406355">
      <w:bodyDiv w:val="1"/>
      <w:marLeft w:val="0"/>
      <w:marRight w:val="0"/>
      <w:marTop w:val="0"/>
      <w:marBottom w:val="0"/>
      <w:divBdr>
        <w:top w:val="none" w:sz="0" w:space="0" w:color="auto"/>
        <w:left w:val="none" w:sz="0" w:space="0" w:color="auto"/>
        <w:bottom w:val="none" w:sz="0" w:space="0" w:color="auto"/>
        <w:right w:val="none" w:sz="0" w:space="0" w:color="auto"/>
      </w:divBdr>
    </w:div>
    <w:div w:id="1994673153">
      <w:bodyDiv w:val="1"/>
      <w:marLeft w:val="0"/>
      <w:marRight w:val="0"/>
      <w:marTop w:val="0"/>
      <w:marBottom w:val="0"/>
      <w:divBdr>
        <w:top w:val="none" w:sz="0" w:space="0" w:color="auto"/>
        <w:left w:val="none" w:sz="0" w:space="0" w:color="auto"/>
        <w:bottom w:val="none" w:sz="0" w:space="0" w:color="auto"/>
        <w:right w:val="none" w:sz="0" w:space="0" w:color="auto"/>
      </w:divBdr>
    </w:div>
    <w:div w:id="1996910549">
      <w:bodyDiv w:val="1"/>
      <w:marLeft w:val="0"/>
      <w:marRight w:val="0"/>
      <w:marTop w:val="0"/>
      <w:marBottom w:val="0"/>
      <w:divBdr>
        <w:top w:val="none" w:sz="0" w:space="0" w:color="auto"/>
        <w:left w:val="none" w:sz="0" w:space="0" w:color="auto"/>
        <w:bottom w:val="none" w:sz="0" w:space="0" w:color="auto"/>
        <w:right w:val="none" w:sz="0" w:space="0" w:color="auto"/>
      </w:divBdr>
    </w:div>
    <w:div w:id="2015110494">
      <w:bodyDiv w:val="1"/>
      <w:marLeft w:val="0"/>
      <w:marRight w:val="0"/>
      <w:marTop w:val="0"/>
      <w:marBottom w:val="0"/>
      <w:divBdr>
        <w:top w:val="none" w:sz="0" w:space="0" w:color="auto"/>
        <w:left w:val="none" w:sz="0" w:space="0" w:color="auto"/>
        <w:bottom w:val="none" w:sz="0" w:space="0" w:color="auto"/>
        <w:right w:val="none" w:sz="0" w:space="0" w:color="auto"/>
      </w:divBdr>
    </w:div>
    <w:div w:id="2048411358">
      <w:bodyDiv w:val="1"/>
      <w:marLeft w:val="0"/>
      <w:marRight w:val="0"/>
      <w:marTop w:val="0"/>
      <w:marBottom w:val="0"/>
      <w:divBdr>
        <w:top w:val="none" w:sz="0" w:space="0" w:color="auto"/>
        <w:left w:val="none" w:sz="0" w:space="0" w:color="auto"/>
        <w:bottom w:val="none" w:sz="0" w:space="0" w:color="auto"/>
        <w:right w:val="none" w:sz="0" w:space="0" w:color="auto"/>
      </w:divBdr>
    </w:div>
    <w:div w:id="2052144400">
      <w:bodyDiv w:val="1"/>
      <w:marLeft w:val="0"/>
      <w:marRight w:val="0"/>
      <w:marTop w:val="0"/>
      <w:marBottom w:val="0"/>
      <w:divBdr>
        <w:top w:val="none" w:sz="0" w:space="0" w:color="auto"/>
        <w:left w:val="none" w:sz="0" w:space="0" w:color="auto"/>
        <w:bottom w:val="none" w:sz="0" w:space="0" w:color="auto"/>
        <w:right w:val="none" w:sz="0" w:space="0" w:color="auto"/>
      </w:divBdr>
    </w:div>
    <w:div w:id="2055037426">
      <w:bodyDiv w:val="1"/>
      <w:marLeft w:val="0"/>
      <w:marRight w:val="0"/>
      <w:marTop w:val="0"/>
      <w:marBottom w:val="0"/>
      <w:divBdr>
        <w:top w:val="none" w:sz="0" w:space="0" w:color="auto"/>
        <w:left w:val="none" w:sz="0" w:space="0" w:color="auto"/>
        <w:bottom w:val="none" w:sz="0" w:space="0" w:color="auto"/>
        <w:right w:val="none" w:sz="0" w:space="0" w:color="auto"/>
      </w:divBdr>
    </w:div>
    <w:div w:id="2092658793">
      <w:bodyDiv w:val="1"/>
      <w:marLeft w:val="0"/>
      <w:marRight w:val="0"/>
      <w:marTop w:val="0"/>
      <w:marBottom w:val="0"/>
      <w:divBdr>
        <w:top w:val="none" w:sz="0" w:space="0" w:color="auto"/>
        <w:left w:val="none" w:sz="0" w:space="0" w:color="auto"/>
        <w:bottom w:val="none" w:sz="0" w:space="0" w:color="auto"/>
        <w:right w:val="none" w:sz="0" w:space="0" w:color="auto"/>
      </w:divBdr>
    </w:div>
    <w:div w:id="2102602260">
      <w:bodyDiv w:val="1"/>
      <w:marLeft w:val="0"/>
      <w:marRight w:val="0"/>
      <w:marTop w:val="0"/>
      <w:marBottom w:val="0"/>
      <w:divBdr>
        <w:top w:val="none" w:sz="0" w:space="0" w:color="auto"/>
        <w:left w:val="none" w:sz="0" w:space="0" w:color="auto"/>
        <w:bottom w:val="none" w:sz="0" w:space="0" w:color="auto"/>
        <w:right w:val="none" w:sz="0" w:space="0" w:color="auto"/>
      </w:divBdr>
    </w:div>
    <w:div w:id="212036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tracka.ng/auth/login" TargetMode="External"/><Relationship Id="rId2" Type="http://schemas.openxmlformats.org/officeDocument/2006/relationships/hyperlink" Target="https://tracka.ng/" TargetMode="External"/><Relationship Id="rId1" Type="http://schemas.openxmlformats.org/officeDocument/2006/relationships/hyperlink" Target="https://yourbud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8B4F2FC-F57F-4063-AEDF-54DE61F8D89A}">
  <we:reference id="wa104380122" version="1.0.0.1" store="en-US" storeType="OMEX"/>
  <we:alternateReferences>
    <we:reference id="WA104380122" version="1.0.0.1" store="WA104380122" storeType="OMEX"/>
  </we:alternateReferences>
  <we:properties>
    <we:property name="cit:_1908451321" value="&quot;{\&quot;docs\&quot;:[{\&quot;id\&quot;:\&quot;doc:59459fdde4b025e2cd4014df\&quot;,\&quot;pageReplace\&quot;:\&quot;\&quot;,\&quot;author\&quot;:true,\&quot;year\&quot;:true,\&quot;prefix\&quot;:\&quot;\&quot;,\&quot;suffix\&quot;:\&quot;\&quot;}],\&quot;position\&quot;:\&quot;body\&quot;}&quot;"/>
    <we:property name="cit:_1106652022" value="&quot;{\&quot;docs\&quot;:[{\&quot;id\&quot;:\&quot;doc:59459fdde4b025e2cd4014df\&quot;,\&quot;pageReplace\&quot;:\&quot;\&quot;,\&quot;author\&quot;:true,\&quot;year\&quot;:true,\&quot;prefix\&quot;:\&quot;\&quot;,\&quot;suffix\&quot;:\&quot;\&quot;}],\&quot;position\&quot;:\&quot;body\&quot;}&quot;"/>
    <we:property name="cit:_1428413610" value="&quot;{\&quot;docs\&quot;:[{\&quot;id\&quot;:\&quot;doc:59459b5ee4b0199c79cda009\&quot;,\&quot;pageReplace\&quot;:\&quot;\&quot;,\&quot;author\&quot;:true,\&quot;year\&quot;:true,\&quot;prefix\&quot;:\&quot;\&quot;,\&quot;suffix\&quot;:\&quot;\&quot;}],\&quot;position\&quot;:\&quot;body\&quot;}&quot;"/>
    <we:property name="cit:1978875860" value="&quot;{\&quot;docs\&quot;:[{\&quot;id\&quot;:\&quot;doc:5931932ae4b06dee1c4ed437\&quot;,\&quot;pageReplace\&quot;:\&quot;\&quot;,\&quot;author\&quot;:true,\&quot;year\&quot;:true,\&quot;prefix\&quot;:\&quot;\&quot;,\&quot;suffix\&quot;:\&quot;\&quot;}],\&quot;position\&quot;:\&quot;body\&quot;}&quot;"/>
    <we:property name="cit:_1324806038" value="&quot;{\&quot;docs\&quot;:[{\&quot;id\&quot;:\&quot;doc:59317ffbe4b06dee1c4ecfa0\&quot;,\&quot;pageReplace\&quot;:\&quot;\&quot;,\&quot;author\&quot;:true,\&quot;year\&quot;:true,\&quot;prefix\&quot;:\&quot;\&quot;,\&quot;suffix\&quot;:\&quot;\&quot;}],\&quot;position\&quot;:\&quot;body\&quot;}&quot;"/>
    <we:property name="cit:681474221" value="&quot;{\&quot;docs\&quot;:[{\&quot;id\&quot;:\&quot;doc:59317f74e4b06dee1c4ecf91\&quot;,\&quot;pageReplace\&quot;:\&quot;\&quot;,\&quot;author\&quot;:true,\&quot;year\&quot;:true,\&quot;prefix\&quot;:\&quot;\&quot;,\&quot;suffix\&quot;:\&quot;\&quot;}],\&quot;position\&quot;:\&quot;body\&quot;}&quot;"/>
    <we:property name="cit:_1198542872" value="&quot;{\&quot;docs\&quot;:[{\&quot;id\&quot;:\&quot;doc:59317ffbe4b06dee1c4ecfa0\&quot;,\&quot;pageReplace\&quot;:\&quot;\&quot;,\&quot;author\&quot;:true,\&quot;year\&quot;:true,\&quot;prefix\&quot;:\&quot;\&quot;,\&quot;suffix\&quot;:\&quot;\&quot;}],\&quot;position\&quot;:\&quot;body\&quot;}&quot;"/>
    <we:property name="cit:_15464830" value="&quot;{\&quot;docs\&quot;:[{\&quot;id\&quot;:\&quot;doc:59317ffbe4b06dee1c4ecfa0\&quot;,\&quot;pageReplace\&quot;:\&quot;\&quot;,\&quot;author\&quot;:true,\&quot;year\&quot;:true,\&quot;prefix\&quot;:\&quot;\&quot;,\&quot;suffix\&quot;:\&quot;\&quot;}],\&quot;position\&quot;:\&quot;body\&quot;}&quot;"/>
    <we:property name="cit:375512536" value="&quot;{\&quot;docs\&quot;:[{\&quot;id\&quot;:\&quot;doc:5931480ee4b06dee1c4ec8ac\&quot;,\&quot;pageReplace\&quot;:\&quot;\&quot;,\&quot;author\&quot;:true,\&quot;year\&quot;:true,\&quot;prefix\&quot;:\&quot;\&quot;,\&quot;suffix\&quot;:\&quot;\&quot;}],\&quot;position\&quot;:\&quot;body\&quot;}&quot;"/>
    <we:property name="citationStyle" value="&quot;{\&quot;id\&quot;:\&quot;1669\&quot;,\&quot;name\&quot;:\&quot;APA 6th - American Psychological Association, 6th Edition\&quot;,\&quot;isInstitutional\&quot;:false,\&quot;isSorted\&quot;:true,\&quot;usesNumbers\&quot;:false}&quot;"/>
    <we:property name="biblioId" value="-276872190"/>
    <we:property name="cit:1831945048" value="&quot;{\&quot;docs\&quot;:[{\&quot;id\&quot;:\&quot;doc:592d69dfe4b0f1047d59a09a\&quot;,\&quot;pageReplace\&quot;:\&quot;\&quot;,\&quot;author\&quot;:true,\&quot;year\&quot;:true,\&quot;prefix\&quot;:\&quot;\&quot;,\&quot;suffix\&quot;:\&quot;\&quot;}],\&quot;position\&quot;:\&quot;body\&quot;}&quot;"/>
    <we:property name="cit:681165550" value="&quot;{\&quot;docs\&quot;:[{\&quot;id\&quot;:\&quot;doc:59317ffbe4b06dee1c4ecfa0\&quot;,\&quot;pageReplace\&quot;:\&quot;\&quot;,\&quot;author\&quot;:true,\&quot;year\&quot;:true,\&quot;prefix\&quot;:\&quot;\&quot;,\&quot;suffix\&quot;:\&quot;\&quot;}],\&quot;position\&quot;:\&quot;body\&quot;}&quot;"/>
    <we:property name="cit:_1782256706" value="&quot;{\&quot;docs\&quot;:[{\&quot;id\&quot;:\&quot;doc:5933e021e4b0a93f672a6a26\&quot;,\&quot;pageReplace\&quot;:\&quot;\&quot;,\&quot;author\&quot;:true,\&quot;year\&quot;:true,\&quot;prefix\&quot;:\&quot;\&quot;,\&quot;suffix\&quot;:\&quot;\&quot;}],\&quot;position\&quot;:\&quot;body\&quot;}&quot;"/>
    <we:property name="cit:_1314409462" value="&quot;{\&quot;docs\&quot;:[{\&quot;id\&quot;:\&quot;doc:59317ffbe4b06dee1c4ecfa0\&quot;,\&quot;pageReplace\&quot;:\&quot;\&quot;,\&quot;author\&quot;:true,\&quot;year\&quot;:true,\&quot;prefix\&quot;:\&quot;\&quot;,\&quot;suffix\&quot;:\&quot;\&quot;}],\&quot;position\&quot;:\&quot;body\&quot;}&quot;"/>
    <we:property name="cit:_405531241" value="&quot;{\&quot;docs\&quot;:[{\&quot;id\&quot;:\&quot;doc:5933f923e4b00aaa16ae6c1a\&quot;,\&quot;pageReplace\&quot;:\&quot;\&quot;,\&quot;author\&quot;:true,\&quot;year\&quot;:true,\&quot;prefix\&quot;:\&quot;\&quot;,\&quot;suffix\&quot;:\&quot;\&quot;}],\&quot;position\&quot;:\&quot;body\&quot;}&quot;"/>
    <we:property name="cit:1181855422" value="&quot;{\&quot;docs\&quot;:[{\&quot;id\&quot;:\&quot;doc:5946874ce4b0199c79cdb966\&quot;,\&quot;pageReplace\&quot;:\&quot;\&quot;,\&quot;author\&quot;:true,\&quot;year\&quot;:true,\&quot;prefix\&quot;:\&quot;\&quot;,\&quot;suffix\&quot;:\&quot;\&quot;}],\&quot;position\&quot;:\&quot;body\&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B29C924A24014C91AC8CA0B428C3F0" ma:contentTypeVersion="13" ma:contentTypeDescription="Create a new document." ma:contentTypeScope="" ma:versionID="b87b0184fc00670d3426322241bc8e2e">
  <xsd:schema xmlns:xsd="http://www.w3.org/2001/XMLSchema" xmlns:xs="http://www.w3.org/2001/XMLSchema" xmlns:p="http://schemas.microsoft.com/office/2006/metadata/properties" xmlns:ns3="c1e19784-a614-40da-b560-4146d99c834a" xmlns:ns4="e3837f5b-e5df-4ac0-971e-e6a052aa3e02" targetNamespace="http://schemas.microsoft.com/office/2006/metadata/properties" ma:root="true" ma:fieldsID="790823f083bdaa5dd61b7160b5e90e18" ns3:_="" ns4:_="">
    <xsd:import namespace="c1e19784-a614-40da-b560-4146d99c834a"/>
    <xsd:import namespace="e3837f5b-e5df-4ac0-971e-e6a052aa3e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19784-a614-40da-b560-4146d99c83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837f5b-e5df-4ac0-971e-e6a052aa3e0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ECB2B-CD07-409A-96A9-B403BA99B2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308FE8-A29C-410C-9660-B6A575813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19784-a614-40da-b560-4146d99c834a"/>
    <ds:schemaRef ds:uri="e3837f5b-e5df-4ac0-971e-e6a052aa3e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131372-AC98-402A-BA18-F50389F6340B}">
  <ds:schemaRefs>
    <ds:schemaRef ds:uri="http://schemas.microsoft.com/sharepoint/v3/contenttype/forms"/>
  </ds:schemaRefs>
</ds:datastoreItem>
</file>

<file path=customXml/itemProps4.xml><?xml version="1.0" encoding="utf-8"?>
<ds:datastoreItem xmlns:ds="http://schemas.openxmlformats.org/officeDocument/2006/customXml" ds:itemID="{EEB550F1-7885-4476-897C-559F82C20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43</Pages>
  <Words>24747</Words>
  <Characters>141059</Characters>
  <Application>Microsoft Office Word</Application>
  <DocSecurity>0</DocSecurity>
  <Lines>1175</Lines>
  <Paragraphs>330</Paragraphs>
  <ScaleCrop>false</ScaleCrop>
  <HeadingPairs>
    <vt:vector size="2" baseType="variant">
      <vt:variant>
        <vt:lpstr>Title</vt:lpstr>
      </vt:variant>
      <vt:variant>
        <vt:i4>1</vt:i4>
      </vt:variant>
    </vt:vector>
  </HeadingPairs>
  <TitlesOfParts>
    <vt:vector size="1" baseType="lpstr">
      <vt:lpstr>_</vt:lpstr>
    </vt:vector>
  </TitlesOfParts>
  <Company>Staffordshire University</Company>
  <LinksUpToDate>false</LinksUpToDate>
  <CharactersWithSpaces>165476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OLAREWAJU Tolulope IA</dc:creator>
  <cp:keywords/>
  <dc:description/>
  <cp:lastModifiedBy>OLAREWAJU Tolulope I</cp:lastModifiedBy>
  <cp:revision>6</cp:revision>
  <cp:lastPrinted>2020-10-15T10:17:00Z</cp:lastPrinted>
  <dcterms:created xsi:type="dcterms:W3CDTF">2020-12-12T22:49:00Z</dcterms:created>
  <dcterms:modified xsi:type="dcterms:W3CDTF">2020-12-12T23:44:00Z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user:592d69b7e4b0f1047d599f84</vt:lpwstr>
  </property>
  <property fmtid="{D5CDD505-2E9C-101B-9397-08002B2CF9AE}" pid="3" name="WnCSubscriberId">
    <vt:lpwstr>0</vt:lpwstr>
  </property>
  <property fmtid="{D5CDD505-2E9C-101B-9397-08002B2CF9AE}" pid="4" name="WnCOutputStyleId">
    <vt:lpwstr>1669</vt:lpwstr>
  </property>
  <property fmtid="{D5CDD505-2E9C-101B-9397-08002B2CF9AE}" pid="5" name="RWProductId">
    <vt:lpwstr>Flow</vt:lpwstr>
  </property>
  <property fmtid="{D5CDD505-2E9C-101B-9397-08002B2CF9AE}" pid="6" name="WnC4Folder">
    <vt:lpwstr>Documents///TO  - Open Transactions For Honest Government - 2018 01 08</vt:lpwstr>
  </property>
  <property fmtid="{D5CDD505-2E9C-101B-9397-08002B2CF9AE}" pid="7" name="Mendeley Document_1">
    <vt:lpwstr>True</vt:lpwstr>
  </property>
  <property fmtid="{D5CDD505-2E9C-101B-9397-08002B2CF9AE}" pid="8" name="Mendeley Unique User Id_1">
    <vt:lpwstr>02e97595-50bf-3ab5-b4e6-a1fc0cd9b564</vt:lpwstr>
  </property>
  <property fmtid="{D5CDD505-2E9C-101B-9397-08002B2CF9AE}" pid="9" name="Mendeley Recent Style Id 0_1">
    <vt:lpwstr>http://www.zotero.org/styles/apa</vt:lpwstr>
  </property>
  <property fmtid="{D5CDD505-2E9C-101B-9397-08002B2CF9AE}" pid="10" name="Mendeley Recent Style Name 0_1">
    <vt:lpwstr>American Psychological Association 6th edition</vt:lpwstr>
  </property>
  <property fmtid="{D5CDD505-2E9C-101B-9397-08002B2CF9AE}" pid="11" name="Mendeley Recent Style Id 1_1">
    <vt:lpwstr>http://www.zotero.org/styles/american-sociological-association</vt:lpwstr>
  </property>
  <property fmtid="{D5CDD505-2E9C-101B-9397-08002B2CF9AE}" pid="12" name="Mendeley Recent Style Name 1_1">
    <vt:lpwstr>American Sociological Association</vt:lpwstr>
  </property>
  <property fmtid="{D5CDD505-2E9C-101B-9397-08002B2CF9AE}" pid="13" name="Mendeley Recent Style Id 2_1">
    <vt:lpwstr>http://www.zotero.org/styles/chicago-author-date</vt:lpwstr>
  </property>
  <property fmtid="{D5CDD505-2E9C-101B-9397-08002B2CF9AE}" pid="14" name="Mendeley Recent Style Name 2_1">
    <vt:lpwstr>Chicago Manual of Style 17th edition (author-date)</vt:lpwstr>
  </property>
  <property fmtid="{D5CDD505-2E9C-101B-9397-08002B2CF9AE}" pid="15" name="Mendeley Recent Style Id 3_1">
    <vt:lpwstr>http://www.zotero.org/styles/chicago-fullnote-bibliography</vt:lpwstr>
  </property>
  <property fmtid="{D5CDD505-2E9C-101B-9397-08002B2CF9AE}" pid="16" name="Mendeley Recent Style Name 3_1">
    <vt:lpwstr>Chicago Manual of Style 17th edition (full note)</vt:lpwstr>
  </property>
  <property fmtid="{D5CDD505-2E9C-101B-9397-08002B2CF9AE}" pid="17" name="Mendeley Recent Style Id 4_1">
    <vt:lpwstr>http://www.zotero.org/styles/chicago-note-bibliography</vt:lpwstr>
  </property>
  <property fmtid="{D5CDD505-2E9C-101B-9397-08002B2CF9AE}" pid="18" name="Mendeley Recent Style Name 4_1">
    <vt:lpwstr>Chicago Manual of Style 17th edition (note)</vt:lpwstr>
  </property>
  <property fmtid="{D5CDD505-2E9C-101B-9397-08002B2CF9AE}" pid="19" name="Mendeley Recent Style Id 5_1">
    <vt:lpwstr>http://www.zotero.org/styles/harvard1</vt:lpwstr>
  </property>
  <property fmtid="{D5CDD505-2E9C-101B-9397-08002B2CF9AE}" pid="20" name="Mendeley Recent Style Name 5_1">
    <vt:lpwstr>Harvard reference format 1 (deprecated)</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http://www.zotero.org/styles/modern-humanities-research-association</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Id 8_1">
    <vt:lpwstr>http://www.zotero.org/styles/modern-language-association</vt:lpwstr>
  </property>
  <property fmtid="{D5CDD505-2E9C-101B-9397-08002B2CF9AE}" pid="26" name="Mendeley Recent Style Name 8_1">
    <vt:lpwstr>Modern Language Association 8th edition</vt:lpwstr>
  </property>
  <property fmtid="{D5CDD505-2E9C-101B-9397-08002B2CF9AE}" pid="27" name="Mendeley Recent Style Id 9_1">
    <vt:lpwstr>http://www.zotero.org/styles/nature</vt:lpwstr>
  </property>
  <property fmtid="{D5CDD505-2E9C-101B-9397-08002B2CF9AE}" pid="28" name="Mendeley Recent Style Name 9_1">
    <vt:lpwstr>Nature</vt:lpwstr>
  </property>
  <property fmtid="{D5CDD505-2E9C-101B-9397-08002B2CF9AE}" pid="29" name="Mendeley Citation Style_1">
    <vt:lpwstr>http://www.zotero.org/styles/apa</vt:lpwstr>
  </property>
  <property fmtid="{D5CDD505-2E9C-101B-9397-08002B2CF9AE}" pid="30" name="ContentTypeId">
    <vt:lpwstr>0x0101008DB29C924A24014C91AC8CA0B428C3F0</vt:lpwstr>
  </property>
</Properties>
</file>