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8AC9" w14:textId="77777777" w:rsidR="00624BBF" w:rsidRPr="00C9318D" w:rsidRDefault="00624BBF" w:rsidP="00E20165">
      <w:pPr>
        <w:spacing w:before="240" w:after="40" w:line="480" w:lineRule="auto"/>
        <w:ind w:right="-720"/>
        <w:rPr>
          <w:rFonts w:ascii="Arial" w:eastAsia="Times New Roman" w:hAnsi="Arial" w:cs="Arial"/>
          <w:b/>
          <w:sz w:val="24"/>
          <w:szCs w:val="24"/>
        </w:rPr>
      </w:pPr>
    </w:p>
    <w:p w14:paraId="4C6D0A26" w14:textId="77777777" w:rsidR="00BC61DE" w:rsidRPr="00C9318D" w:rsidRDefault="00BC61DE" w:rsidP="00A20245">
      <w:pPr>
        <w:jc w:val="center"/>
        <w:rPr>
          <w:rFonts w:ascii="Arial" w:hAnsi="Arial" w:cs="Arial"/>
          <w:b/>
          <w:sz w:val="28"/>
          <w:szCs w:val="28"/>
        </w:rPr>
      </w:pPr>
    </w:p>
    <w:p w14:paraId="0E2B3870" w14:textId="77777777" w:rsidR="00BC61DE" w:rsidRPr="00C9318D" w:rsidRDefault="00BC61DE" w:rsidP="00A20245">
      <w:pPr>
        <w:jc w:val="center"/>
        <w:rPr>
          <w:rFonts w:ascii="Arial" w:hAnsi="Arial" w:cs="Arial"/>
          <w:b/>
          <w:sz w:val="28"/>
          <w:szCs w:val="28"/>
        </w:rPr>
      </w:pPr>
    </w:p>
    <w:p w14:paraId="2B20D1FE" w14:textId="77777777" w:rsidR="00BC61DE" w:rsidRPr="00C9318D" w:rsidRDefault="00BC61DE" w:rsidP="00A20245">
      <w:pPr>
        <w:jc w:val="center"/>
        <w:rPr>
          <w:rFonts w:ascii="Arial" w:hAnsi="Arial" w:cs="Arial"/>
          <w:b/>
          <w:sz w:val="28"/>
          <w:szCs w:val="28"/>
        </w:rPr>
      </w:pPr>
    </w:p>
    <w:p w14:paraId="2524C4AF" w14:textId="77777777" w:rsidR="00624BBF" w:rsidRPr="00C9318D" w:rsidRDefault="00624BBF" w:rsidP="00A20245">
      <w:pPr>
        <w:jc w:val="center"/>
        <w:rPr>
          <w:rFonts w:ascii="Arial" w:hAnsi="Arial" w:cs="Arial"/>
          <w:b/>
          <w:sz w:val="28"/>
          <w:szCs w:val="28"/>
        </w:rPr>
      </w:pPr>
      <w:r w:rsidRPr="00C9318D">
        <w:rPr>
          <w:rFonts w:ascii="Arial" w:hAnsi="Arial" w:cs="Arial"/>
          <w:b/>
          <w:sz w:val="28"/>
          <w:szCs w:val="28"/>
        </w:rPr>
        <w:t>Online-Only Supplement material</w:t>
      </w:r>
    </w:p>
    <w:p w14:paraId="0E9A2506" w14:textId="77777777" w:rsidR="00BC61DE" w:rsidRPr="00C9318D" w:rsidRDefault="00BC61DE" w:rsidP="00A20245">
      <w:pPr>
        <w:jc w:val="center"/>
        <w:rPr>
          <w:rFonts w:ascii="Arial" w:hAnsi="Arial" w:cs="Arial"/>
          <w:b/>
          <w:sz w:val="28"/>
          <w:szCs w:val="28"/>
        </w:rPr>
      </w:pPr>
    </w:p>
    <w:p w14:paraId="4A8B1A8A" w14:textId="77777777" w:rsidR="00A20245" w:rsidRPr="00C9318D" w:rsidRDefault="00A20245" w:rsidP="00624BBF">
      <w:pPr>
        <w:rPr>
          <w:rFonts w:ascii="Arial" w:hAnsi="Arial" w:cs="Arial"/>
          <w:b/>
          <w:sz w:val="24"/>
          <w:szCs w:val="24"/>
        </w:rPr>
      </w:pPr>
    </w:p>
    <w:p w14:paraId="55860549" w14:textId="77777777" w:rsidR="00624BBF" w:rsidRPr="007C0807" w:rsidRDefault="00A20245" w:rsidP="00624BBF">
      <w:pPr>
        <w:rPr>
          <w:rFonts w:ascii="Arial" w:hAnsi="Arial" w:cs="Arial"/>
          <w:bCs/>
          <w:sz w:val="24"/>
          <w:szCs w:val="24"/>
        </w:rPr>
      </w:pPr>
      <w:r w:rsidRPr="007C0807">
        <w:rPr>
          <w:rFonts w:ascii="Arial" w:hAnsi="Arial" w:cs="Arial"/>
          <w:bCs/>
          <w:sz w:val="24"/>
          <w:szCs w:val="24"/>
        </w:rPr>
        <w:t>List of included elements:</w:t>
      </w:r>
    </w:p>
    <w:p w14:paraId="1185A39B" w14:textId="77777777" w:rsidR="00F16614" w:rsidRPr="007C0807" w:rsidRDefault="00F16614" w:rsidP="00624BBF">
      <w:pPr>
        <w:rPr>
          <w:rFonts w:ascii="Arial" w:hAnsi="Arial" w:cs="Arial"/>
          <w:bCs/>
          <w:sz w:val="24"/>
          <w:szCs w:val="24"/>
        </w:rPr>
      </w:pPr>
    </w:p>
    <w:p w14:paraId="4EE21BDE" w14:textId="77777777" w:rsidR="00B63F3F" w:rsidRPr="007C0807" w:rsidRDefault="00C9318D" w:rsidP="00C9318D">
      <w:pPr>
        <w:spacing w:after="0" w:line="240" w:lineRule="auto"/>
        <w:rPr>
          <w:rFonts w:ascii="Arial" w:eastAsia="Times New Roman" w:hAnsi="Arial" w:cs="Arial"/>
          <w:bCs/>
          <w:sz w:val="24"/>
          <w:szCs w:val="24"/>
          <w:lang w:eastAsia="en-GB"/>
        </w:rPr>
      </w:pPr>
      <w:proofErr w:type="spellStart"/>
      <w:r w:rsidRPr="007C0807">
        <w:rPr>
          <w:rFonts w:ascii="Arial" w:eastAsia="Times New Roman" w:hAnsi="Arial" w:cs="Arial"/>
          <w:bCs/>
          <w:sz w:val="24"/>
          <w:szCs w:val="24"/>
        </w:rPr>
        <w:t>eTable</w:t>
      </w:r>
      <w:proofErr w:type="spellEnd"/>
      <w:r w:rsidRPr="007C0807">
        <w:rPr>
          <w:rFonts w:ascii="Arial" w:eastAsia="Times New Roman" w:hAnsi="Arial" w:cs="Arial"/>
          <w:bCs/>
          <w:sz w:val="24"/>
          <w:szCs w:val="24"/>
        </w:rPr>
        <w:t xml:space="preserve"> 1 </w:t>
      </w:r>
      <w:r w:rsidRPr="007C0807">
        <w:rPr>
          <w:rFonts w:ascii="Arial" w:eastAsia="Times New Roman" w:hAnsi="Arial" w:cs="Arial"/>
          <w:bCs/>
          <w:sz w:val="24"/>
          <w:szCs w:val="24"/>
          <w:lang w:eastAsia="en-GB"/>
        </w:rPr>
        <w:t>Event rate and time at risk overall and by sex</w:t>
      </w:r>
    </w:p>
    <w:p w14:paraId="5353F415" w14:textId="0D8810D1" w:rsidR="00A20245" w:rsidRPr="007C0807" w:rsidRDefault="00C9318D" w:rsidP="00A20245">
      <w:pPr>
        <w:spacing w:before="240" w:after="40" w:line="480" w:lineRule="auto"/>
        <w:ind w:right="-720"/>
        <w:rPr>
          <w:rFonts w:ascii="Arial" w:hAnsi="Arial" w:cs="Arial"/>
          <w:bCs/>
          <w:sz w:val="24"/>
          <w:szCs w:val="24"/>
        </w:rPr>
      </w:pPr>
      <w:proofErr w:type="spellStart"/>
      <w:r w:rsidRPr="007C0807">
        <w:rPr>
          <w:rFonts w:ascii="Arial" w:eastAsia="Times New Roman" w:hAnsi="Arial" w:cs="Arial"/>
          <w:bCs/>
          <w:sz w:val="24"/>
          <w:szCs w:val="24"/>
        </w:rPr>
        <w:t>eFigure</w:t>
      </w:r>
      <w:proofErr w:type="spellEnd"/>
      <w:r w:rsidRPr="007C0807">
        <w:rPr>
          <w:rFonts w:ascii="Arial" w:eastAsia="Times New Roman" w:hAnsi="Arial" w:cs="Arial"/>
          <w:bCs/>
          <w:sz w:val="24"/>
          <w:szCs w:val="24"/>
        </w:rPr>
        <w:t xml:space="preserve"> </w:t>
      </w:r>
      <w:r w:rsidR="00A20245" w:rsidRPr="007C0807">
        <w:rPr>
          <w:rFonts w:ascii="Arial" w:eastAsia="Times New Roman" w:hAnsi="Arial" w:cs="Arial"/>
          <w:bCs/>
          <w:sz w:val="24"/>
          <w:szCs w:val="24"/>
        </w:rPr>
        <w:t xml:space="preserve">1. </w:t>
      </w:r>
      <w:r w:rsidR="00A20245" w:rsidRPr="007C0807">
        <w:rPr>
          <w:rFonts w:ascii="Arial" w:hAnsi="Arial" w:cs="Arial"/>
          <w:bCs/>
          <w:sz w:val="24"/>
          <w:szCs w:val="24"/>
        </w:rPr>
        <w:t xml:space="preserve">Area under the receiver-operating characteristic curves </w:t>
      </w:r>
      <w:r w:rsidR="00A20245" w:rsidRPr="007C0807">
        <w:rPr>
          <w:rFonts w:ascii="Arial" w:eastAsia="Times New Roman" w:hAnsi="Arial" w:cs="Arial"/>
          <w:bCs/>
          <w:sz w:val="24"/>
          <w:szCs w:val="24"/>
        </w:rPr>
        <w:t xml:space="preserve">at </w:t>
      </w:r>
      <w:r w:rsidR="00705C46" w:rsidRPr="007C0807">
        <w:rPr>
          <w:rFonts w:ascii="Arial" w:eastAsia="Times New Roman" w:hAnsi="Arial" w:cs="Arial"/>
          <w:bCs/>
          <w:sz w:val="24"/>
          <w:szCs w:val="24"/>
        </w:rPr>
        <w:t>1</w:t>
      </w:r>
      <w:r w:rsidR="00A20245" w:rsidRPr="007C0807">
        <w:rPr>
          <w:rFonts w:ascii="Arial" w:eastAsia="Times New Roman" w:hAnsi="Arial" w:cs="Arial"/>
          <w:bCs/>
          <w:sz w:val="24"/>
          <w:szCs w:val="24"/>
        </w:rPr>
        <w:t xml:space="preserve"> year of follow up, in the a) female Ontario internal validation cohort, b) male Ontario internal validation cohort, c) female UK external validation cohort, and d) male UK external validation cohort</w:t>
      </w:r>
      <w:r w:rsidR="00A20245" w:rsidRPr="007C0807">
        <w:rPr>
          <w:rFonts w:ascii="Arial" w:hAnsi="Arial" w:cs="Arial"/>
          <w:bCs/>
          <w:sz w:val="24"/>
          <w:szCs w:val="24"/>
        </w:rPr>
        <w:t>.</w:t>
      </w:r>
    </w:p>
    <w:p w14:paraId="1EBE96E5" w14:textId="59744F77" w:rsidR="00705C46" w:rsidRPr="007C0807" w:rsidRDefault="00705C46" w:rsidP="00705C46">
      <w:pPr>
        <w:spacing w:before="240" w:after="40" w:line="480" w:lineRule="auto"/>
        <w:ind w:right="-720"/>
        <w:rPr>
          <w:rFonts w:ascii="Arial" w:hAnsi="Arial" w:cs="Arial"/>
          <w:bCs/>
          <w:sz w:val="24"/>
          <w:szCs w:val="24"/>
        </w:rPr>
      </w:pPr>
      <w:proofErr w:type="spellStart"/>
      <w:r w:rsidRPr="007C0807">
        <w:rPr>
          <w:rFonts w:ascii="Arial" w:eastAsia="Times New Roman" w:hAnsi="Arial" w:cs="Arial"/>
          <w:bCs/>
          <w:sz w:val="24"/>
          <w:szCs w:val="24"/>
        </w:rPr>
        <w:t>eFigure</w:t>
      </w:r>
      <w:proofErr w:type="spellEnd"/>
      <w:r w:rsidRPr="007C0807">
        <w:rPr>
          <w:rFonts w:ascii="Arial" w:eastAsia="Times New Roman" w:hAnsi="Arial" w:cs="Arial"/>
          <w:bCs/>
          <w:sz w:val="24"/>
          <w:szCs w:val="24"/>
        </w:rPr>
        <w:t xml:space="preserve"> 2. </w:t>
      </w:r>
      <w:r w:rsidRPr="007C0807">
        <w:rPr>
          <w:rFonts w:ascii="Arial" w:hAnsi="Arial" w:cs="Arial"/>
          <w:bCs/>
          <w:sz w:val="24"/>
          <w:szCs w:val="24"/>
        </w:rPr>
        <w:t xml:space="preserve">Area under the receiver-operating characteristic curves </w:t>
      </w:r>
      <w:r w:rsidRPr="007C0807">
        <w:rPr>
          <w:rFonts w:ascii="Arial" w:eastAsia="Times New Roman" w:hAnsi="Arial" w:cs="Arial"/>
          <w:bCs/>
          <w:sz w:val="24"/>
          <w:szCs w:val="24"/>
        </w:rPr>
        <w:t>at 5 years of follow up, in the a) female Ontario internal validation cohort, b) male Ontario internal validation cohort, c) female UK external validation cohort, and d) male UK external validation cohort</w:t>
      </w:r>
      <w:r w:rsidRPr="007C0807">
        <w:rPr>
          <w:rFonts w:ascii="Arial" w:hAnsi="Arial" w:cs="Arial"/>
          <w:bCs/>
          <w:sz w:val="24"/>
          <w:szCs w:val="24"/>
        </w:rPr>
        <w:t>.</w:t>
      </w:r>
    </w:p>
    <w:p w14:paraId="10AF9A46" w14:textId="76727135" w:rsidR="00705C46" w:rsidRPr="007C0807" w:rsidRDefault="00705C46" w:rsidP="00705C46">
      <w:pPr>
        <w:spacing w:before="240" w:after="40" w:line="480" w:lineRule="auto"/>
        <w:ind w:right="-720"/>
        <w:rPr>
          <w:rFonts w:ascii="Arial" w:hAnsi="Arial" w:cs="Arial"/>
          <w:bCs/>
          <w:sz w:val="24"/>
          <w:szCs w:val="24"/>
        </w:rPr>
      </w:pPr>
      <w:proofErr w:type="spellStart"/>
      <w:r w:rsidRPr="007C0807">
        <w:rPr>
          <w:rFonts w:ascii="Arial" w:eastAsia="Times New Roman" w:hAnsi="Arial" w:cs="Arial"/>
          <w:bCs/>
          <w:sz w:val="24"/>
          <w:szCs w:val="24"/>
        </w:rPr>
        <w:t>eFigure</w:t>
      </w:r>
      <w:proofErr w:type="spellEnd"/>
      <w:r w:rsidRPr="007C0807">
        <w:rPr>
          <w:rFonts w:ascii="Arial" w:eastAsia="Times New Roman" w:hAnsi="Arial" w:cs="Arial"/>
          <w:bCs/>
          <w:sz w:val="24"/>
          <w:szCs w:val="24"/>
        </w:rPr>
        <w:t xml:space="preserve"> 3. </w:t>
      </w:r>
      <w:r w:rsidRPr="007C0807">
        <w:rPr>
          <w:rFonts w:ascii="Arial" w:hAnsi="Arial" w:cs="Arial"/>
          <w:bCs/>
          <w:sz w:val="24"/>
          <w:szCs w:val="24"/>
        </w:rPr>
        <w:t xml:space="preserve">Area under the receiver-operating characteristic curves </w:t>
      </w:r>
      <w:r w:rsidRPr="007C0807">
        <w:rPr>
          <w:rFonts w:ascii="Arial" w:eastAsia="Times New Roman" w:hAnsi="Arial" w:cs="Arial"/>
          <w:bCs/>
          <w:sz w:val="24"/>
          <w:szCs w:val="24"/>
        </w:rPr>
        <w:t>at 9 years of follow up, in the a) female Ontario internal validation cohort, b) male Ontario internal validation cohort, c) female UK external validation cohort, and d) male UK external validation cohort</w:t>
      </w:r>
      <w:r w:rsidRPr="007C0807">
        <w:rPr>
          <w:rFonts w:ascii="Arial" w:hAnsi="Arial" w:cs="Arial"/>
          <w:bCs/>
          <w:sz w:val="24"/>
          <w:szCs w:val="24"/>
        </w:rPr>
        <w:t>.</w:t>
      </w:r>
    </w:p>
    <w:p w14:paraId="56C79AB3" w14:textId="77777777" w:rsidR="00A20245" w:rsidRPr="007C0807" w:rsidRDefault="00A20245" w:rsidP="00624BBF">
      <w:pPr>
        <w:rPr>
          <w:rFonts w:ascii="Arial" w:hAnsi="Arial" w:cs="Arial"/>
          <w:bCs/>
          <w:sz w:val="24"/>
          <w:szCs w:val="24"/>
        </w:rPr>
      </w:pPr>
    </w:p>
    <w:p w14:paraId="4286B366" w14:textId="77777777" w:rsidR="00A20245" w:rsidRPr="007C0807" w:rsidRDefault="00A20245" w:rsidP="00624BBF">
      <w:pPr>
        <w:rPr>
          <w:rFonts w:ascii="Arial" w:hAnsi="Arial" w:cs="Arial"/>
          <w:bCs/>
          <w:sz w:val="24"/>
          <w:szCs w:val="24"/>
        </w:rPr>
      </w:pPr>
    </w:p>
    <w:p w14:paraId="449D18E3" w14:textId="77777777" w:rsidR="00A20245" w:rsidRPr="007C0807" w:rsidRDefault="00A20245" w:rsidP="00624BBF">
      <w:pPr>
        <w:rPr>
          <w:rFonts w:ascii="Arial" w:eastAsia="Times New Roman" w:hAnsi="Arial" w:cs="Arial"/>
          <w:bCs/>
          <w:sz w:val="24"/>
          <w:szCs w:val="24"/>
        </w:rPr>
        <w:sectPr w:rsidR="00A20245" w:rsidRPr="007C0807">
          <w:headerReference w:type="default" r:id="rId7"/>
          <w:footerReference w:type="default" r:id="rId8"/>
          <w:pgSz w:w="11906" w:h="16838"/>
          <w:pgMar w:top="1440" w:right="1440" w:bottom="1440" w:left="1440" w:header="708" w:footer="708" w:gutter="0"/>
          <w:cols w:space="708"/>
          <w:docGrid w:linePitch="360"/>
        </w:sectPr>
      </w:pPr>
    </w:p>
    <w:p w14:paraId="59D08538" w14:textId="77777777" w:rsidR="00895C56" w:rsidRPr="00C9318D" w:rsidRDefault="00895C56" w:rsidP="00D726AF">
      <w:pPr>
        <w:spacing w:before="240" w:after="40" w:line="240" w:lineRule="auto"/>
        <w:ind w:right="-720"/>
        <w:rPr>
          <w:rFonts w:ascii="Arial" w:eastAsia="Times New Roman" w:hAnsi="Arial" w:cs="Arial"/>
          <w:b/>
          <w:sz w:val="24"/>
          <w:szCs w:val="24"/>
        </w:rPr>
      </w:pPr>
    </w:p>
    <w:p w14:paraId="2F939D7F" w14:textId="77777777" w:rsidR="00C9318D" w:rsidRPr="00D23F71" w:rsidRDefault="000448E9" w:rsidP="00C9318D">
      <w:pPr>
        <w:spacing w:after="0" w:line="240" w:lineRule="auto"/>
        <w:rPr>
          <w:rFonts w:ascii="Arial" w:eastAsia="Times New Roman" w:hAnsi="Arial" w:cs="Arial"/>
          <w:b/>
          <w:bCs/>
          <w:sz w:val="24"/>
          <w:szCs w:val="24"/>
          <w:lang w:eastAsia="en-GB"/>
        </w:rPr>
      </w:pPr>
      <w:proofErr w:type="spellStart"/>
      <w:r>
        <w:rPr>
          <w:rFonts w:ascii="Arial" w:eastAsia="Times New Roman" w:hAnsi="Arial" w:cs="Arial"/>
          <w:b/>
          <w:bCs/>
          <w:sz w:val="24"/>
          <w:szCs w:val="24"/>
          <w:lang w:eastAsia="en-GB"/>
        </w:rPr>
        <w:t>eTable</w:t>
      </w:r>
      <w:proofErr w:type="spellEnd"/>
      <w:r>
        <w:rPr>
          <w:rFonts w:ascii="Arial" w:eastAsia="Times New Roman" w:hAnsi="Arial" w:cs="Arial"/>
          <w:b/>
          <w:bCs/>
          <w:sz w:val="24"/>
          <w:szCs w:val="24"/>
          <w:lang w:eastAsia="en-GB"/>
        </w:rPr>
        <w:t xml:space="preserve"> 1</w:t>
      </w:r>
      <w:r w:rsidR="00C9318D" w:rsidRPr="00D23F71">
        <w:rPr>
          <w:rFonts w:ascii="Arial" w:eastAsia="Times New Roman" w:hAnsi="Arial" w:cs="Arial"/>
          <w:b/>
          <w:bCs/>
          <w:sz w:val="24"/>
          <w:szCs w:val="24"/>
          <w:lang w:eastAsia="en-GB"/>
        </w:rPr>
        <w:t>. Event rate and time at risk overall and by sex</w:t>
      </w:r>
    </w:p>
    <w:p w14:paraId="4D0DD70B" w14:textId="77777777" w:rsidR="00C9318D" w:rsidRPr="00C9318D" w:rsidRDefault="00C9318D" w:rsidP="00C9318D">
      <w:pPr>
        <w:spacing w:after="0" w:line="240" w:lineRule="auto"/>
        <w:rPr>
          <w:rFonts w:ascii="Arial" w:eastAsia="Times New Roman" w:hAnsi="Arial" w:cs="Arial"/>
          <w:bCs/>
          <w:sz w:val="20"/>
          <w:szCs w:val="20"/>
          <w:lang w:eastAsia="en-GB"/>
        </w:rPr>
      </w:pPr>
    </w:p>
    <w:p w14:paraId="26FFACE5" w14:textId="77777777" w:rsidR="00C9318D" w:rsidRPr="00C9318D" w:rsidRDefault="00C9318D" w:rsidP="00C9318D">
      <w:pPr>
        <w:spacing w:after="0" w:line="240" w:lineRule="auto"/>
        <w:rPr>
          <w:rFonts w:ascii="Arial" w:eastAsia="Times New Roman" w:hAnsi="Arial" w:cs="Arial"/>
          <w:bCs/>
          <w:sz w:val="20"/>
          <w:szCs w:val="20"/>
          <w:lang w:eastAsia="en-GB"/>
        </w:rPr>
      </w:pPr>
    </w:p>
    <w:tbl>
      <w:tblPr>
        <w:tblStyle w:val="TableGrid"/>
        <w:tblW w:w="10910" w:type="dxa"/>
        <w:tblLayout w:type="fixed"/>
        <w:tblLook w:val="04A0" w:firstRow="1" w:lastRow="0" w:firstColumn="1" w:lastColumn="0" w:noHBand="0" w:noVBand="1"/>
      </w:tblPr>
      <w:tblGrid>
        <w:gridCol w:w="1980"/>
        <w:gridCol w:w="1729"/>
        <w:gridCol w:w="1729"/>
        <w:gridCol w:w="1730"/>
        <w:gridCol w:w="1474"/>
        <w:gridCol w:w="2268"/>
      </w:tblGrid>
      <w:tr w:rsidR="00C9318D" w:rsidRPr="00C9318D" w14:paraId="2F6DEEC0" w14:textId="77777777" w:rsidTr="003872C5">
        <w:trPr>
          <w:trHeight w:val="690"/>
        </w:trPr>
        <w:tc>
          <w:tcPr>
            <w:tcW w:w="1980" w:type="dxa"/>
            <w:hideMark/>
          </w:tcPr>
          <w:p w14:paraId="3998963F" w14:textId="77777777" w:rsidR="00C9318D" w:rsidRPr="00C9318D" w:rsidRDefault="00C9318D" w:rsidP="003872C5">
            <w:pPr>
              <w:rPr>
                <w:rFonts w:ascii="Arial" w:eastAsia="Times New Roman" w:hAnsi="Arial" w:cs="Arial"/>
                <w:bCs/>
                <w:sz w:val="20"/>
                <w:szCs w:val="20"/>
                <w:lang w:eastAsia="en-GB"/>
              </w:rPr>
            </w:pPr>
            <w:r w:rsidRPr="00C9318D">
              <w:rPr>
                <w:rFonts w:ascii="Arial" w:eastAsia="Times New Roman" w:hAnsi="Arial" w:cs="Arial"/>
                <w:bCs/>
                <w:sz w:val="20"/>
                <w:szCs w:val="20"/>
                <w:lang w:eastAsia="en-GB"/>
              </w:rPr>
              <w:t> </w:t>
            </w:r>
          </w:p>
        </w:tc>
        <w:tc>
          <w:tcPr>
            <w:tcW w:w="1729" w:type="dxa"/>
            <w:hideMark/>
          </w:tcPr>
          <w:p w14:paraId="2DC8CC8C"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No. incident</w:t>
            </w:r>
          </w:p>
          <w:p w14:paraId="0B5BF2A6"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diabetes cases</w:t>
            </w:r>
          </w:p>
        </w:tc>
        <w:tc>
          <w:tcPr>
            <w:tcW w:w="1729" w:type="dxa"/>
            <w:hideMark/>
          </w:tcPr>
          <w:p w14:paraId="61789156"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No. heart failure</w:t>
            </w:r>
          </w:p>
          <w:p w14:paraId="696C7192"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events</w:t>
            </w:r>
          </w:p>
        </w:tc>
        <w:tc>
          <w:tcPr>
            <w:tcW w:w="1730" w:type="dxa"/>
            <w:hideMark/>
          </w:tcPr>
          <w:p w14:paraId="004DEC5F"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No. competing</w:t>
            </w:r>
          </w:p>
          <w:p w14:paraId="4871B56E"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events</w:t>
            </w:r>
          </w:p>
        </w:tc>
        <w:tc>
          <w:tcPr>
            <w:tcW w:w="1474" w:type="dxa"/>
            <w:hideMark/>
          </w:tcPr>
          <w:p w14:paraId="4D4A0A4A"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Person-years     at risk</w:t>
            </w:r>
          </w:p>
        </w:tc>
        <w:tc>
          <w:tcPr>
            <w:tcW w:w="2268" w:type="dxa"/>
            <w:hideMark/>
          </w:tcPr>
          <w:p w14:paraId="2C798C21"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 xml:space="preserve">Rate per 10,000 </w:t>
            </w:r>
            <w:proofErr w:type="spellStart"/>
            <w:r w:rsidRPr="00C9318D">
              <w:rPr>
                <w:rFonts w:ascii="Arial" w:eastAsia="Times New Roman" w:hAnsi="Arial" w:cs="Arial"/>
                <w:bCs/>
                <w:sz w:val="20"/>
                <w:szCs w:val="20"/>
                <w:lang w:eastAsia="en-GB"/>
              </w:rPr>
              <w:t>py</w:t>
            </w:r>
            <w:proofErr w:type="spellEnd"/>
          </w:p>
          <w:p w14:paraId="4E01A042"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(95% CI)</w:t>
            </w:r>
          </w:p>
        </w:tc>
      </w:tr>
      <w:tr w:rsidR="00C9318D" w:rsidRPr="00C9318D" w14:paraId="1DF37E44" w14:textId="77777777" w:rsidTr="003872C5">
        <w:trPr>
          <w:trHeight w:val="255"/>
        </w:trPr>
        <w:tc>
          <w:tcPr>
            <w:tcW w:w="10910" w:type="dxa"/>
            <w:gridSpan w:val="6"/>
            <w:hideMark/>
          </w:tcPr>
          <w:p w14:paraId="276D0F5F" w14:textId="77777777" w:rsidR="00C9318D" w:rsidRPr="00C9318D" w:rsidRDefault="00C9318D" w:rsidP="003872C5">
            <w:pPr>
              <w:rPr>
                <w:rFonts w:ascii="Arial" w:eastAsia="Times New Roman" w:hAnsi="Arial" w:cs="Arial"/>
                <w:bCs/>
                <w:sz w:val="20"/>
                <w:szCs w:val="20"/>
                <w:lang w:eastAsia="en-GB"/>
              </w:rPr>
            </w:pPr>
            <w:r w:rsidRPr="00C9318D">
              <w:rPr>
                <w:rFonts w:ascii="Arial" w:eastAsia="Times New Roman" w:hAnsi="Arial" w:cs="Arial"/>
                <w:bCs/>
                <w:sz w:val="20"/>
                <w:szCs w:val="20"/>
                <w:lang w:eastAsia="en-GB"/>
              </w:rPr>
              <w:t>Ontario</w:t>
            </w:r>
          </w:p>
        </w:tc>
      </w:tr>
      <w:tr w:rsidR="00C9318D" w:rsidRPr="00C9318D" w14:paraId="283D3F2C" w14:textId="77777777" w:rsidTr="003872C5">
        <w:trPr>
          <w:trHeight w:val="255"/>
        </w:trPr>
        <w:tc>
          <w:tcPr>
            <w:tcW w:w="1980" w:type="dxa"/>
            <w:hideMark/>
          </w:tcPr>
          <w:p w14:paraId="213FA682" w14:textId="77777777" w:rsidR="00C9318D" w:rsidRPr="00C9318D" w:rsidRDefault="00C9318D" w:rsidP="003872C5">
            <w:pPr>
              <w:rPr>
                <w:rFonts w:ascii="Arial" w:eastAsia="Times New Roman" w:hAnsi="Arial" w:cs="Arial"/>
                <w:bCs/>
                <w:sz w:val="20"/>
                <w:szCs w:val="20"/>
                <w:lang w:eastAsia="en-GB"/>
              </w:rPr>
            </w:pPr>
            <w:r w:rsidRPr="00C9318D">
              <w:rPr>
                <w:rFonts w:ascii="Arial" w:eastAsia="Times New Roman" w:hAnsi="Arial" w:cs="Arial"/>
                <w:bCs/>
                <w:sz w:val="20"/>
                <w:szCs w:val="20"/>
                <w:lang w:eastAsia="en-GB"/>
              </w:rPr>
              <w:t>Female</w:t>
            </w:r>
          </w:p>
        </w:tc>
        <w:tc>
          <w:tcPr>
            <w:tcW w:w="1729" w:type="dxa"/>
            <w:hideMark/>
          </w:tcPr>
          <w:p w14:paraId="21E39EB9"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191455</w:t>
            </w:r>
          </w:p>
        </w:tc>
        <w:tc>
          <w:tcPr>
            <w:tcW w:w="1729" w:type="dxa"/>
            <w:hideMark/>
          </w:tcPr>
          <w:p w14:paraId="344CDC59"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8,272</w:t>
            </w:r>
          </w:p>
        </w:tc>
        <w:tc>
          <w:tcPr>
            <w:tcW w:w="1730" w:type="dxa"/>
            <w:hideMark/>
          </w:tcPr>
          <w:p w14:paraId="03AE2491"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8654</w:t>
            </w:r>
          </w:p>
        </w:tc>
        <w:tc>
          <w:tcPr>
            <w:tcW w:w="1474" w:type="dxa"/>
            <w:hideMark/>
          </w:tcPr>
          <w:p w14:paraId="4ABD872C"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921,656</w:t>
            </w:r>
          </w:p>
        </w:tc>
        <w:tc>
          <w:tcPr>
            <w:tcW w:w="2268" w:type="dxa"/>
            <w:noWrap/>
            <w:hideMark/>
          </w:tcPr>
          <w:p w14:paraId="63F77B2C"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89.8 (87.8-91.7)</w:t>
            </w:r>
          </w:p>
        </w:tc>
      </w:tr>
      <w:tr w:rsidR="00C9318D" w:rsidRPr="00C9318D" w14:paraId="78618DB8" w14:textId="77777777" w:rsidTr="003872C5">
        <w:trPr>
          <w:trHeight w:val="255"/>
        </w:trPr>
        <w:tc>
          <w:tcPr>
            <w:tcW w:w="1980" w:type="dxa"/>
            <w:hideMark/>
          </w:tcPr>
          <w:p w14:paraId="50AD3BF2" w14:textId="77777777" w:rsidR="00C9318D" w:rsidRPr="00C9318D" w:rsidRDefault="00C9318D" w:rsidP="003872C5">
            <w:pPr>
              <w:rPr>
                <w:rFonts w:ascii="Arial" w:eastAsia="Times New Roman" w:hAnsi="Arial" w:cs="Arial"/>
                <w:bCs/>
                <w:sz w:val="20"/>
                <w:szCs w:val="20"/>
                <w:lang w:eastAsia="en-GB"/>
              </w:rPr>
            </w:pPr>
            <w:r w:rsidRPr="00C9318D">
              <w:rPr>
                <w:rFonts w:ascii="Arial" w:eastAsia="Times New Roman" w:hAnsi="Arial" w:cs="Arial"/>
                <w:bCs/>
                <w:sz w:val="20"/>
                <w:szCs w:val="20"/>
                <w:lang w:eastAsia="en-GB"/>
              </w:rPr>
              <w:t>Male</w:t>
            </w:r>
          </w:p>
        </w:tc>
        <w:tc>
          <w:tcPr>
            <w:tcW w:w="1729" w:type="dxa"/>
            <w:hideMark/>
          </w:tcPr>
          <w:p w14:paraId="20E19F43"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156572</w:t>
            </w:r>
          </w:p>
        </w:tc>
        <w:tc>
          <w:tcPr>
            <w:tcW w:w="1729" w:type="dxa"/>
            <w:hideMark/>
          </w:tcPr>
          <w:p w14:paraId="0AA799D8"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5,769</w:t>
            </w:r>
          </w:p>
        </w:tc>
        <w:tc>
          <w:tcPr>
            <w:tcW w:w="1730" w:type="dxa"/>
            <w:hideMark/>
          </w:tcPr>
          <w:p w14:paraId="5AC5B867"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5789</w:t>
            </w:r>
          </w:p>
        </w:tc>
        <w:tc>
          <w:tcPr>
            <w:tcW w:w="1474" w:type="dxa"/>
            <w:hideMark/>
          </w:tcPr>
          <w:p w14:paraId="6E402573"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766,610</w:t>
            </w:r>
          </w:p>
        </w:tc>
        <w:tc>
          <w:tcPr>
            <w:tcW w:w="2268" w:type="dxa"/>
            <w:noWrap/>
            <w:hideMark/>
          </w:tcPr>
          <w:p w14:paraId="2DE9AB68"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75.3 (73.3-77.2)</w:t>
            </w:r>
          </w:p>
        </w:tc>
      </w:tr>
      <w:tr w:rsidR="00C9318D" w:rsidRPr="00C9318D" w14:paraId="390CF42D" w14:textId="77777777" w:rsidTr="003872C5">
        <w:trPr>
          <w:trHeight w:val="255"/>
        </w:trPr>
        <w:tc>
          <w:tcPr>
            <w:tcW w:w="10910" w:type="dxa"/>
            <w:gridSpan w:val="6"/>
            <w:hideMark/>
          </w:tcPr>
          <w:p w14:paraId="5186BCFC" w14:textId="77777777" w:rsidR="00C9318D" w:rsidRPr="00C9318D" w:rsidRDefault="00C9318D" w:rsidP="003872C5">
            <w:pPr>
              <w:rPr>
                <w:rFonts w:ascii="Arial" w:eastAsia="Times New Roman" w:hAnsi="Arial" w:cs="Arial"/>
                <w:bCs/>
                <w:sz w:val="20"/>
                <w:szCs w:val="20"/>
                <w:lang w:eastAsia="en-GB"/>
              </w:rPr>
            </w:pPr>
            <w:r w:rsidRPr="00C9318D">
              <w:rPr>
                <w:rFonts w:ascii="Arial" w:eastAsia="Times New Roman" w:hAnsi="Arial" w:cs="Arial"/>
                <w:bCs/>
                <w:sz w:val="20"/>
                <w:szCs w:val="20"/>
                <w:lang w:eastAsia="en-GB"/>
              </w:rPr>
              <w:t>UK</w:t>
            </w:r>
          </w:p>
        </w:tc>
      </w:tr>
      <w:tr w:rsidR="00C9318D" w:rsidRPr="00C9318D" w14:paraId="49562474" w14:textId="77777777" w:rsidTr="003872C5">
        <w:trPr>
          <w:trHeight w:val="255"/>
        </w:trPr>
        <w:tc>
          <w:tcPr>
            <w:tcW w:w="1980" w:type="dxa"/>
            <w:hideMark/>
          </w:tcPr>
          <w:p w14:paraId="41003A04" w14:textId="77777777" w:rsidR="00C9318D" w:rsidRPr="00C9318D" w:rsidRDefault="00C9318D" w:rsidP="003872C5">
            <w:pPr>
              <w:rPr>
                <w:rFonts w:ascii="Arial" w:eastAsia="Times New Roman" w:hAnsi="Arial" w:cs="Arial"/>
                <w:bCs/>
                <w:sz w:val="20"/>
                <w:szCs w:val="20"/>
                <w:lang w:eastAsia="en-GB"/>
              </w:rPr>
            </w:pPr>
            <w:r w:rsidRPr="00C9318D">
              <w:rPr>
                <w:rFonts w:ascii="Arial" w:eastAsia="Times New Roman" w:hAnsi="Arial" w:cs="Arial"/>
                <w:bCs/>
                <w:sz w:val="20"/>
                <w:szCs w:val="20"/>
                <w:lang w:eastAsia="en-GB"/>
              </w:rPr>
              <w:t>Female</w:t>
            </w:r>
          </w:p>
        </w:tc>
        <w:tc>
          <w:tcPr>
            <w:tcW w:w="1729" w:type="dxa"/>
            <w:hideMark/>
          </w:tcPr>
          <w:p w14:paraId="40BE72DC"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24,664</w:t>
            </w:r>
          </w:p>
        </w:tc>
        <w:tc>
          <w:tcPr>
            <w:tcW w:w="1729" w:type="dxa"/>
            <w:hideMark/>
          </w:tcPr>
          <w:p w14:paraId="65493FBB"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1,107</w:t>
            </w:r>
          </w:p>
        </w:tc>
        <w:tc>
          <w:tcPr>
            <w:tcW w:w="1730" w:type="dxa"/>
            <w:hideMark/>
          </w:tcPr>
          <w:p w14:paraId="461ED2A8"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2,362</w:t>
            </w:r>
          </w:p>
        </w:tc>
        <w:tc>
          <w:tcPr>
            <w:tcW w:w="1474" w:type="dxa"/>
            <w:hideMark/>
          </w:tcPr>
          <w:p w14:paraId="27845C30"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118,807</w:t>
            </w:r>
          </w:p>
        </w:tc>
        <w:tc>
          <w:tcPr>
            <w:tcW w:w="2268" w:type="dxa"/>
            <w:hideMark/>
          </w:tcPr>
          <w:p w14:paraId="1BD15928"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93.2 (87.9-98.8)</w:t>
            </w:r>
          </w:p>
        </w:tc>
      </w:tr>
      <w:tr w:rsidR="00C9318D" w:rsidRPr="00C9318D" w14:paraId="7B85258D" w14:textId="77777777" w:rsidTr="003872C5">
        <w:trPr>
          <w:trHeight w:val="255"/>
        </w:trPr>
        <w:tc>
          <w:tcPr>
            <w:tcW w:w="1980" w:type="dxa"/>
            <w:hideMark/>
          </w:tcPr>
          <w:p w14:paraId="08C15694" w14:textId="77777777" w:rsidR="00C9318D" w:rsidRPr="00C9318D" w:rsidRDefault="00C9318D" w:rsidP="003872C5">
            <w:pPr>
              <w:rPr>
                <w:rFonts w:ascii="Arial" w:eastAsia="Times New Roman" w:hAnsi="Arial" w:cs="Arial"/>
                <w:bCs/>
                <w:sz w:val="20"/>
                <w:szCs w:val="20"/>
                <w:lang w:eastAsia="en-GB"/>
              </w:rPr>
            </w:pPr>
            <w:r w:rsidRPr="00C9318D">
              <w:rPr>
                <w:rFonts w:ascii="Arial" w:eastAsia="Times New Roman" w:hAnsi="Arial" w:cs="Arial"/>
                <w:bCs/>
                <w:sz w:val="20"/>
                <w:szCs w:val="20"/>
                <w:lang w:eastAsia="en-GB"/>
              </w:rPr>
              <w:t>Male</w:t>
            </w:r>
          </w:p>
        </w:tc>
        <w:tc>
          <w:tcPr>
            <w:tcW w:w="1729" w:type="dxa"/>
            <w:hideMark/>
          </w:tcPr>
          <w:p w14:paraId="7C231679"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29,819</w:t>
            </w:r>
          </w:p>
        </w:tc>
        <w:tc>
          <w:tcPr>
            <w:tcW w:w="1729" w:type="dxa"/>
            <w:hideMark/>
          </w:tcPr>
          <w:p w14:paraId="69220E53"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1,494</w:t>
            </w:r>
          </w:p>
        </w:tc>
        <w:tc>
          <w:tcPr>
            <w:tcW w:w="1730" w:type="dxa"/>
            <w:hideMark/>
          </w:tcPr>
          <w:p w14:paraId="5A8C756B"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2,711</w:t>
            </w:r>
          </w:p>
        </w:tc>
        <w:tc>
          <w:tcPr>
            <w:tcW w:w="1474" w:type="dxa"/>
            <w:hideMark/>
          </w:tcPr>
          <w:p w14:paraId="59817FF5"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144,466</w:t>
            </w:r>
          </w:p>
        </w:tc>
        <w:tc>
          <w:tcPr>
            <w:tcW w:w="2268" w:type="dxa"/>
            <w:hideMark/>
          </w:tcPr>
          <w:p w14:paraId="5816BE08" w14:textId="77777777" w:rsidR="00C9318D" w:rsidRPr="00C9318D" w:rsidRDefault="00C9318D" w:rsidP="003872C5">
            <w:pPr>
              <w:jc w:val="center"/>
              <w:rPr>
                <w:rFonts w:ascii="Arial" w:eastAsia="Times New Roman" w:hAnsi="Arial" w:cs="Arial"/>
                <w:bCs/>
                <w:sz w:val="20"/>
                <w:szCs w:val="20"/>
                <w:lang w:eastAsia="en-GB"/>
              </w:rPr>
            </w:pPr>
            <w:r w:rsidRPr="00C9318D">
              <w:rPr>
                <w:rFonts w:ascii="Arial" w:eastAsia="Times New Roman" w:hAnsi="Arial" w:cs="Arial"/>
                <w:bCs/>
                <w:sz w:val="20"/>
                <w:szCs w:val="20"/>
                <w:lang w:eastAsia="en-GB"/>
              </w:rPr>
              <w:t>103.4 (98.3-108.8)</w:t>
            </w:r>
          </w:p>
        </w:tc>
      </w:tr>
    </w:tbl>
    <w:p w14:paraId="3DFE7A99" w14:textId="77777777" w:rsidR="00C9318D" w:rsidRPr="00C9318D" w:rsidRDefault="00C9318D" w:rsidP="00C9318D">
      <w:pPr>
        <w:spacing w:after="0" w:line="240" w:lineRule="auto"/>
        <w:rPr>
          <w:rFonts w:ascii="Arial" w:eastAsia="Times New Roman" w:hAnsi="Arial" w:cs="Arial"/>
          <w:bCs/>
          <w:sz w:val="20"/>
          <w:szCs w:val="20"/>
          <w:lang w:eastAsia="en-GB"/>
        </w:rPr>
      </w:pPr>
    </w:p>
    <w:p w14:paraId="66B21A78" w14:textId="77777777" w:rsidR="00C9318D" w:rsidRPr="00C9318D" w:rsidRDefault="00C9318D" w:rsidP="00C9318D">
      <w:pPr>
        <w:rPr>
          <w:rFonts w:ascii="Arial" w:hAnsi="Arial" w:cs="Arial"/>
        </w:rPr>
        <w:sectPr w:rsidR="00C9318D" w:rsidRPr="00C9318D" w:rsidSect="003E5DBA">
          <w:pgSz w:w="12240" w:h="15840"/>
          <w:pgMar w:top="1134" w:right="1134" w:bottom="1134" w:left="1134" w:header="709" w:footer="709" w:gutter="0"/>
          <w:cols w:space="720"/>
        </w:sectPr>
      </w:pPr>
      <w:r w:rsidRPr="00C9318D">
        <w:rPr>
          <w:rFonts w:ascii="Arial" w:eastAsia="Times New Roman" w:hAnsi="Arial" w:cs="Arial"/>
          <w:bCs/>
          <w:sz w:val="20"/>
          <w:szCs w:val="20"/>
          <w:lang w:eastAsia="en-GB"/>
        </w:rPr>
        <w:t xml:space="preserve">Abbreviations: </w:t>
      </w:r>
      <w:proofErr w:type="spellStart"/>
      <w:r w:rsidRPr="00C9318D">
        <w:rPr>
          <w:rFonts w:ascii="Arial" w:eastAsia="Times New Roman" w:hAnsi="Arial" w:cs="Arial"/>
          <w:bCs/>
          <w:sz w:val="20"/>
          <w:szCs w:val="20"/>
          <w:lang w:eastAsia="en-GB"/>
        </w:rPr>
        <w:t>py</w:t>
      </w:r>
      <w:proofErr w:type="spellEnd"/>
      <w:r w:rsidRPr="00C9318D">
        <w:rPr>
          <w:rFonts w:ascii="Arial" w:eastAsia="Times New Roman" w:hAnsi="Arial" w:cs="Arial"/>
          <w:bCs/>
          <w:sz w:val="20"/>
          <w:szCs w:val="20"/>
          <w:lang w:eastAsia="en-GB"/>
        </w:rPr>
        <w:t xml:space="preserve"> = person years; CI = confidence interval</w:t>
      </w:r>
    </w:p>
    <w:p w14:paraId="2DB47D8D" w14:textId="246C5CA9" w:rsidR="00E20165" w:rsidRPr="007C0807" w:rsidRDefault="00DF1C90" w:rsidP="00071441">
      <w:pPr>
        <w:spacing w:after="0" w:line="240" w:lineRule="auto"/>
        <w:ind w:right="-720"/>
        <w:rPr>
          <w:rFonts w:ascii="Arial" w:hAnsi="Arial" w:cs="Arial"/>
          <w:bCs/>
          <w:sz w:val="24"/>
          <w:szCs w:val="24"/>
        </w:rPr>
      </w:pPr>
      <w:proofErr w:type="spellStart"/>
      <w:r w:rsidRPr="007C0807">
        <w:rPr>
          <w:rFonts w:ascii="Arial" w:eastAsia="Times New Roman" w:hAnsi="Arial" w:cs="Arial"/>
          <w:bCs/>
          <w:sz w:val="24"/>
          <w:szCs w:val="24"/>
        </w:rPr>
        <w:lastRenderedPageBreak/>
        <w:t>e</w:t>
      </w:r>
      <w:r w:rsidR="00E20165" w:rsidRPr="007C0807">
        <w:rPr>
          <w:rFonts w:ascii="Arial" w:eastAsia="Times New Roman" w:hAnsi="Arial" w:cs="Arial"/>
          <w:bCs/>
          <w:sz w:val="24"/>
          <w:szCs w:val="24"/>
        </w:rPr>
        <w:t>Figure</w:t>
      </w:r>
      <w:proofErr w:type="spellEnd"/>
      <w:r w:rsidR="00E20165" w:rsidRPr="007C0807">
        <w:rPr>
          <w:rFonts w:ascii="Arial" w:eastAsia="Times New Roman" w:hAnsi="Arial" w:cs="Arial"/>
          <w:bCs/>
          <w:sz w:val="24"/>
          <w:szCs w:val="24"/>
        </w:rPr>
        <w:t xml:space="preserve"> 1. </w:t>
      </w:r>
      <w:r w:rsidR="00E20165" w:rsidRPr="007C0807">
        <w:rPr>
          <w:rFonts w:ascii="Arial" w:hAnsi="Arial" w:cs="Arial"/>
          <w:bCs/>
          <w:sz w:val="24"/>
          <w:szCs w:val="24"/>
        </w:rPr>
        <w:t xml:space="preserve">Area under the receiver-operating characteristic curves </w:t>
      </w:r>
      <w:r w:rsidR="00E20165" w:rsidRPr="007C0807">
        <w:rPr>
          <w:rFonts w:ascii="Arial" w:eastAsia="Times New Roman" w:hAnsi="Arial" w:cs="Arial"/>
          <w:bCs/>
          <w:sz w:val="24"/>
          <w:szCs w:val="24"/>
        </w:rPr>
        <w:t xml:space="preserve">at </w:t>
      </w:r>
      <w:r w:rsidR="00A54CB2" w:rsidRPr="007C0807">
        <w:rPr>
          <w:rFonts w:ascii="Arial" w:eastAsia="Times New Roman" w:hAnsi="Arial" w:cs="Arial"/>
          <w:bCs/>
          <w:sz w:val="24"/>
          <w:szCs w:val="24"/>
        </w:rPr>
        <w:t>1</w:t>
      </w:r>
      <w:r w:rsidR="00E20165" w:rsidRPr="007C0807">
        <w:rPr>
          <w:rFonts w:ascii="Arial" w:eastAsia="Times New Roman" w:hAnsi="Arial" w:cs="Arial"/>
          <w:bCs/>
          <w:sz w:val="24"/>
          <w:szCs w:val="24"/>
        </w:rPr>
        <w:t xml:space="preserve"> year of follow up, in the a) female Ontario internal validation cohort, b) male Ontario internal validation cohort, c) female UK external validation cohort, and d) male UK external validation cohort</w:t>
      </w:r>
      <w:r w:rsidR="00E20165" w:rsidRPr="007C0807">
        <w:rPr>
          <w:rFonts w:ascii="Arial" w:hAnsi="Arial" w:cs="Arial"/>
          <w:bCs/>
          <w:sz w:val="24"/>
          <w:szCs w:val="24"/>
        </w:rPr>
        <w:t>.</w:t>
      </w:r>
    </w:p>
    <w:p w14:paraId="2F5C3D53" w14:textId="77777777" w:rsidR="00F81023" w:rsidRPr="00C9318D" w:rsidRDefault="00F81023">
      <w:pPr>
        <w:rPr>
          <w:rFonts w:ascii="Arial" w:hAnsi="Arial" w:cs="Arial"/>
        </w:rPr>
      </w:pPr>
    </w:p>
    <w:tbl>
      <w:tblPr>
        <w:tblStyle w:val="TableGrid"/>
        <w:tblW w:w="9634" w:type="dxa"/>
        <w:tblLook w:val="04A0" w:firstRow="1" w:lastRow="0" w:firstColumn="1" w:lastColumn="0" w:noHBand="0" w:noVBand="1"/>
      </w:tblPr>
      <w:tblGrid>
        <w:gridCol w:w="5054"/>
        <w:gridCol w:w="5046"/>
      </w:tblGrid>
      <w:tr w:rsidR="00F26E6D" w14:paraId="370C6E8E" w14:textId="77777777" w:rsidTr="0060643B">
        <w:tc>
          <w:tcPr>
            <w:tcW w:w="4512" w:type="dxa"/>
            <w:shd w:val="clear" w:color="auto" w:fill="FFFFFF" w:themeFill="background1"/>
          </w:tcPr>
          <w:p w14:paraId="6720D036" w14:textId="572B5329" w:rsidR="002A5AFC" w:rsidRDefault="0060643B">
            <w:pPr>
              <w:rPr>
                <w:rFonts w:ascii="Arial" w:hAnsi="Arial" w:cs="Arial"/>
                <w:highlight w:val="yellow"/>
              </w:rPr>
            </w:pPr>
            <w:r w:rsidRPr="0060643B">
              <w:rPr>
                <w:rFonts w:ascii="Arial" w:hAnsi="Arial" w:cs="Arial"/>
              </w:rPr>
              <w:t>a)</w:t>
            </w:r>
            <w:r>
              <w:t xml:space="preserve"> </w:t>
            </w:r>
            <w:r w:rsidR="00C060D7" w:rsidRPr="00C060D7">
              <w:rPr>
                <w:rFonts w:ascii="Arial" w:hAnsi="Arial" w:cs="Arial"/>
              </w:rPr>
              <w:t>Ontario internal validation</w:t>
            </w:r>
            <w:r w:rsidR="00C060D7">
              <w:rPr>
                <w:rFonts w:ascii="Arial" w:hAnsi="Arial" w:cs="Arial"/>
              </w:rPr>
              <w:t xml:space="preserve"> (Female)</w:t>
            </w:r>
          </w:p>
          <w:p w14:paraId="73FAC753" w14:textId="77777777" w:rsidR="001C1CF0" w:rsidRDefault="001C1CF0">
            <w:pPr>
              <w:rPr>
                <w:rFonts w:ascii="Arial" w:hAnsi="Arial" w:cs="Arial"/>
                <w:highlight w:val="yellow"/>
              </w:rPr>
            </w:pPr>
          </w:p>
          <w:p w14:paraId="6262FC1F" w14:textId="44546545" w:rsidR="001C1CF0" w:rsidRDefault="002F5859">
            <w:pPr>
              <w:rPr>
                <w:rFonts w:ascii="Arial" w:hAnsi="Arial" w:cs="Arial"/>
                <w:highlight w:val="yellow"/>
              </w:rPr>
            </w:pPr>
            <w:r w:rsidRPr="002F5859">
              <w:rPr>
                <w:rFonts w:ascii="Arial" w:hAnsi="Arial" w:cs="Arial"/>
              </w:rPr>
              <w:drawing>
                <wp:inline distT="0" distB="0" distL="0" distR="0" wp14:anchorId="74BDED24" wp14:editId="2C43572F">
                  <wp:extent cx="3011749" cy="270006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27731" cy="2714396"/>
                          </a:xfrm>
                          <a:prstGeom prst="rect">
                            <a:avLst/>
                          </a:prstGeom>
                        </pic:spPr>
                      </pic:pic>
                    </a:graphicData>
                  </a:graphic>
                </wp:inline>
              </w:drawing>
            </w:r>
          </w:p>
          <w:p w14:paraId="43140D4C" w14:textId="6E482FE9" w:rsidR="001C1CF0" w:rsidRPr="00ED4A9B" w:rsidRDefault="001C1CF0">
            <w:pPr>
              <w:rPr>
                <w:rFonts w:ascii="Arial" w:hAnsi="Arial" w:cs="Arial"/>
                <w:highlight w:val="yellow"/>
              </w:rPr>
            </w:pPr>
          </w:p>
        </w:tc>
        <w:tc>
          <w:tcPr>
            <w:tcW w:w="5122" w:type="dxa"/>
            <w:shd w:val="clear" w:color="auto" w:fill="auto"/>
          </w:tcPr>
          <w:p w14:paraId="5E270792" w14:textId="12E6EB83" w:rsidR="002A5AFC" w:rsidRDefault="0060643B">
            <w:pPr>
              <w:rPr>
                <w:rFonts w:ascii="Arial" w:hAnsi="Arial" w:cs="Arial"/>
                <w:highlight w:val="yellow"/>
              </w:rPr>
            </w:pPr>
            <w:r>
              <w:rPr>
                <w:rFonts w:ascii="Arial" w:hAnsi="Arial" w:cs="Arial"/>
              </w:rPr>
              <w:t xml:space="preserve">b) </w:t>
            </w:r>
            <w:r w:rsidR="00C060D7" w:rsidRPr="00C060D7">
              <w:rPr>
                <w:rFonts w:ascii="Arial" w:hAnsi="Arial" w:cs="Arial"/>
              </w:rPr>
              <w:t>Ontario internal validation</w:t>
            </w:r>
            <w:r w:rsidR="00C060D7">
              <w:rPr>
                <w:rFonts w:ascii="Arial" w:hAnsi="Arial" w:cs="Arial"/>
              </w:rPr>
              <w:t xml:space="preserve"> (Male)</w:t>
            </w:r>
          </w:p>
          <w:p w14:paraId="0AA6CEF4" w14:textId="77777777" w:rsidR="00ED4A9B" w:rsidRDefault="00ED4A9B">
            <w:pPr>
              <w:rPr>
                <w:rFonts w:ascii="Arial" w:hAnsi="Arial" w:cs="Arial"/>
                <w:highlight w:val="yellow"/>
              </w:rPr>
            </w:pPr>
          </w:p>
          <w:p w14:paraId="734EF4A6" w14:textId="12B27596" w:rsidR="00E66DD9" w:rsidRPr="00ED4A9B" w:rsidRDefault="00F26E6D">
            <w:pPr>
              <w:rPr>
                <w:rFonts w:ascii="Arial" w:hAnsi="Arial" w:cs="Arial"/>
                <w:highlight w:val="yellow"/>
              </w:rPr>
            </w:pPr>
            <w:r w:rsidRPr="00F26E6D">
              <w:rPr>
                <w:rFonts w:ascii="Arial" w:hAnsi="Arial" w:cs="Arial"/>
              </w:rPr>
              <w:drawing>
                <wp:inline distT="0" distB="0" distL="0" distR="0" wp14:anchorId="6355AFDE" wp14:editId="1AE7395E">
                  <wp:extent cx="3038378" cy="267418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86162" cy="2716246"/>
                          </a:xfrm>
                          <a:prstGeom prst="rect">
                            <a:avLst/>
                          </a:prstGeom>
                        </pic:spPr>
                      </pic:pic>
                    </a:graphicData>
                  </a:graphic>
                </wp:inline>
              </w:drawing>
            </w:r>
          </w:p>
        </w:tc>
      </w:tr>
      <w:tr w:rsidR="00F26E6D" w14:paraId="164C6AAA" w14:textId="77777777" w:rsidTr="008505F8">
        <w:trPr>
          <w:trHeight w:val="5150"/>
        </w:trPr>
        <w:tc>
          <w:tcPr>
            <w:tcW w:w="4512" w:type="dxa"/>
          </w:tcPr>
          <w:p w14:paraId="644A058C" w14:textId="5EDB88DE" w:rsidR="002A5AFC" w:rsidRDefault="002A5AFC">
            <w:pPr>
              <w:rPr>
                <w:rFonts w:ascii="Arial" w:hAnsi="Arial" w:cs="Arial"/>
              </w:rPr>
            </w:pPr>
            <w:r>
              <w:rPr>
                <w:rFonts w:ascii="Arial" w:hAnsi="Arial" w:cs="Arial"/>
              </w:rPr>
              <w:t>c)</w:t>
            </w:r>
            <w:r w:rsidR="00C060D7" w:rsidRPr="00C060D7">
              <w:rPr>
                <w:rFonts w:ascii="Arial" w:hAnsi="Arial" w:cs="Arial"/>
              </w:rPr>
              <w:t xml:space="preserve"> UK external validation</w:t>
            </w:r>
            <w:r w:rsidR="00C060D7">
              <w:rPr>
                <w:rFonts w:ascii="Arial" w:hAnsi="Arial" w:cs="Arial"/>
              </w:rPr>
              <w:t xml:space="preserve"> (Female)</w:t>
            </w:r>
          </w:p>
          <w:p w14:paraId="271E8F08" w14:textId="77777777" w:rsidR="00020D96" w:rsidRDefault="00020D96">
            <w:pPr>
              <w:rPr>
                <w:rFonts w:ascii="Arial" w:hAnsi="Arial" w:cs="Arial"/>
              </w:rPr>
            </w:pPr>
          </w:p>
          <w:p w14:paraId="72FA06F0" w14:textId="11231DCA" w:rsidR="00ED4A9B" w:rsidRDefault="001C1CF0">
            <w:pPr>
              <w:rPr>
                <w:rFonts w:ascii="Arial" w:hAnsi="Arial" w:cs="Arial"/>
              </w:rPr>
            </w:pPr>
            <w:r>
              <w:rPr>
                <w:rFonts w:ascii="Arial" w:hAnsi="Arial" w:cs="Arial"/>
                <w:noProof/>
              </w:rPr>
              <w:drawing>
                <wp:inline distT="0" distB="0" distL="0" distR="0" wp14:anchorId="0B3A82B0" wp14:editId="66B02653">
                  <wp:extent cx="3072318" cy="288000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2318" cy="2880000"/>
                          </a:xfrm>
                          <a:prstGeom prst="rect">
                            <a:avLst/>
                          </a:prstGeom>
                        </pic:spPr>
                      </pic:pic>
                    </a:graphicData>
                  </a:graphic>
                </wp:inline>
              </w:drawing>
            </w:r>
          </w:p>
        </w:tc>
        <w:tc>
          <w:tcPr>
            <w:tcW w:w="5122" w:type="dxa"/>
          </w:tcPr>
          <w:p w14:paraId="3EF26AA3" w14:textId="5A61EC56" w:rsidR="002A5AFC" w:rsidRDefault="002A5AFC">
            <w:pPr>
              <w:rPr>
                <w:rFonts w:ascii="Arial" w:hAnsi="Arial" w:cs="Arial"/>
              </w:rPr>
            </w:pPr>
            <w:r>
              <w:rPr>
                <w:rFonts w:ascii="Arial" w:hAnsi="Arial" w:cs="Arial"/>
              </w:rPr>
              <w:t>d)</w:t>
            </w:r>
            <w:r w:rsidR="00C060D7" w:rsidRPr="00C060D7">
              <w:rPr>
                <w:rFonts w:ascii="Arial" w:hAnsi="Arial" w:cs="Arial"/>
              </w:rPr>
              <w:t xml:space="preserve"> UK external validation</w:t>
            </w:r>
            <w:r w:rsidR="00C060D7">
              <w:rPr>
                <w:rFonts w:ascii="Arial" w:hAnsi="Arial" w:cs="Arial"/>
              </w:rPr>
              <w:t xml:space="preserve"> (Male)</w:t>
            </w:r>
          </w:p>
          <w:p w14:paraId="79B4958D" w14:textId="77777777" w:rsidR="00020D96" w:rsidRDefault="00020D96">
            <w:pPr>
              <w:rPr>
                <w:rFonts w:ascii="Arial" w:hAnsi="Arial" w:cs="Arial"/>
              </w:rPr>
            </w:pPr>
          </w:p>
          <w:p w14:paraId="7CE91EB8" w14:textId="7BE3026F" w:rsidR="001C1CF0" w:rsidRDefault="001C1CF0">
            <w:pPr>
              <w:rPr>
                <w:rFonts w:ascii="Arial" w:hAnsi="Arial" w:cs="Arial"/>
              </w:rPr>
            </w:pPr>
            <w:r>
              <w:rPr>
                <w:rFonts w:ascii="Arial" w:hAnsi="Arial" w:cs="Arial"/>
                <w:noProof/>
              </w:rPr>
              <w:drawing>
                <wp:inline distT="0" distB="0" distL="0" distR="0" wp14:anchorId="4EE159AE" wp14:editId="03E9509B">
                  <wp:extent cx="3063267" cy="2880000"/>
                  <wp:effectExtent l="0" t="0" r="381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3267" cy="2880000"/>
                          </a:xfrm>
                          <a:prstGeom prst="rect">
                            <a:avLst/>
                          </a:prstGeom>
                        </pic:spPr>
                      </pic:pic>
                    </a:graphicData>
                  </a:graphic>
                </wp:inline>
              </w:drawing>
            </w:r>
          </w:p>
        </w:tc>
      </w:tr>
    </w:tbl>
    <w:p w14:paraId="00A97000" w14:textId="065EE463" w:rsidR="00F81023" w:rsidRDefault="00F81023">
      <w:pPr>
        <w:rPr>
          <w:rFonts w:ascii="Arial" w:hAnsi="Arial" w:cs="Arial"/>
        </w:rPr>
      </w:pPr>
    </w:p>
    <w:p w14:paraId="016C64CA" w14:textId="36633D0D" w:rsidR="00A54CB2" w:rsidRDefault="00A54CB2">
      <w:pPr>
        <w:rPr>
          <w:rFonts w:ascii="Arial" w:hAnsi="Arial" w:cs="Arial"/>
        </w:rPr>
      </w:pPr>
    </w:p>
    <w:p w14:paraId="1829E0E3" w14:textId="19A51625" w:rsidR="00A54CB2" w:rsidRDefault="00A54CB2">
      <w:pPr>
        <w:rPr>
          <w:rFonts w:ascii="Arial" w:hAnsi="Arial" w:cs="Arial"/>
        </w:rPr>
      </w:pPr>
    </w:p>
    <w:p w14:paraId="6D4F4D53" w14:textId="3ABEBCEE" w:rsidR="00A54CB2" w:rsidRDefault="00A54CB2">
      <w:pPr>
        <w:rPr>
          <w:rFonts w:ascii="Arial" w:hAnsi="Arial" w:cs="Arial"/>
        </w:rPr>
      </w:pPr>
    </w:p>
    <w:p w14:paraId="4262C74F" w14:textId="6284FB29" w:rsidR="00A54CB2" w:rsidRDefault="00A54CB2">
      <w:pPr>
        <w:rPr>
          <w:rFonts w:ascii="Arial" w:hAnsi="Arial" w:cs="Arial"/>
        </w:rPr>
      </w:pPr>
    </w:p>
    <w:p w14:paraId="22A44F74" w14:textId="1488DCC6" w:rsidR="00A54CB2" w:rsidRDefault="00A54CB2">
      <w:pPr>
        <w:rPr>
          <w:rFonts w:ascii="Arial" w:hAnsi="Arial" w:cs="Arial"/>
        </w:rPr>
      </w:pPr>
    </w:p>
    <w:p w14:paraId="6098D4E0" w14:textId="5C5B0A3B" w:rsidR="00A54CB2" w:rsidRPr="007C0807" w:rsidRDefault="00A54CB2" w:rsidP="00A54CB2">
      <w:pPr>
        <w:spacing w:after="0" w:line="240" w:lineRule="auto"/>
        <w:ind w:right="-720"/>
        <w:rPr>
          <w:rFonts w:ascii="Arial" w:hAnsi="Arial" w:cs="Arial"/>
          <w:bCs/>
          <w:sz w:val="24"/>
          <w:szCs w:val="24"/>
        </w:rPr>
      </w:pPr>
      <w:proofErr w:type="spellStart"/>
      <w:r w:rsidRPr="007C0807">
        <w:rPr>
          <w:rFonts w:ascii="Arial" w:eastAsia="Times New Roman" w:hAnsi="Arial" w:cs="Arial"/>
          <w:bCs/>
          <w:sz w:val="24"/>
          <w:szCs w:val="24"/>
        </w:rPr>
        <w:lastRenderedPageBreak/>
        <w:t>eFigure</w:t>
      </w:r>
      <w:proofErr w:type="spellEnd"/>
      <w:r w:rsidRPr="007C0807">
        <w:rPr>
          <w:rFonts w:ascii="Arial" w:eastAsia="Times New Roman" w:hAnsi="Arial" w:cs="Arial"/>
          <w:bCs/>
          <w:sz w:val="24"/>
          <w:szCs w:val="24"/>
        </w:rPr>
        <w:t xml:space="preserve"> 2. </w:t>
      </w:r>
      <w:r w:rsidRPr="007C0807">
        <w:rPr>
          <w:rFonts w:ascii="Arial" w:hAnsi="Arial" w:cs="Arial"/>
          <w:bCs/>
          <w:sz w:val="24"/>
          <w:szCs w:val="24"/>
        </w:rPr>
        <w:t xml:space="preserve">Area under the receiver-operating characteristic curves </w:t>
      </w:r>
      <w:r w:rsidRPr="007C0807">
        <w:rPr>
          <w:rFonts w:ascii="Arial" w:eastAsia="Times New Roman" w:hAnsi="Arial" w:cs="Arial"/>
          <w:bCs/>
          <w:sz w:val="24"/>
          <w:szCs w:val="24"/>
        </w:rPr>
        <w:t>at 5 years of follow up, in the a) female Ontario internal validation cohort, b) male Ontario internal validation cohort, c) female UK external validation cohort, and d) male UK external validation cohort</w:t>
      </w:r>
      <w:r w:rsidRPr="007C0807">
        <w:rPr>
          <w:rFonts w:ascii="Arial" w:hAnsi="Arial" w:cs="Arial"/>
          <w:bCs/>
          <w:sz w:val="24"/>
          <w:szCs w:val="24"/>
        </w:rPr>
        <w:t>.</w:t>
      </w:r>
    </w:p>
    <w:p w14:paraId="758A0455" w14:textId="46B2BFDD" w:rsidR="00A54CB2" w:rsidRDefault="00A54CB2">
      <w:pPr>
        <w:rPr>
          <w:rFonts w:ascii="Arial" w:hAnsi="Arial" w:cs="Arial"/>
        </w:rPr>
      </w:pPr>
    </w:p>
    <w:tbl>
      <w:tblPr>
        <w:tblStyle w:val="TableGrid"/>
        <w:tblW w:w="10245" w:type="dxa"/>
        <w:tblLook w:val="04A0" w:firstRow="1" w:lastRow="0" w:firstColumn="1" w:lastColumn="0" w:noHBand="0" w:noVBand="1"/>
      </w:tblPr>
      <w:tblGrid>
        <w:gridCol w:w="5046"/>
        <w:gridCol w:w="5199"/>
      </w:tblGrid>
      <w:tr w:rsidR="00C060D7" w:rsidRPr="0060643B" w14:paraId="09147E2C" w14:textId="77777777" w:rsidTr="0060643B">
        <w:tc>
          <w:tcPr>
            <w:tcW w:w="5046" w:type="dxa"/>
            <w:shd w:val="clear" w:color="auto" w:fill="auto"/>
          </w:tcPr>
          <w:p w14:paraId="113AF80F" w14:textId="77777777" w:rsidR="00C060D7" w:rsidRPr="0060643B" w:rsidRDefault="00C060D7" w:rsidP="00C060D7">
            <w:pPr>
              <w:rPr>
                <w:rFonts w:ascii="Arial" w:hAnsi="Arial" w:cs="Arial"/>
              </w:rPr>
            </w:pPr>
            <w:r w:rsidRPr="0060643B">
              <w:rPr>
                <w:rFonts w:ascii="Arial" w:hAnsi="Arial" w:cs="Arial"/>
              </w:rPr>
              <w:t>a)</w:t>
            </w:r>
            <w:r w:rsidRPr="0060643B">
              <w:t xml:space="preserve"> </w:t>
            </w:r>
            <w:r w:rsidRPr="0060643B">
              <w:rPr>
                <w:rFonts w:ascii="Arial" w:hAnsi="Arial" w:cs="Arial"/>
              </w:rPr>
              <w:t>Ontario internal validation (Female)</w:t>
            </w:r>
          </w:p>
          <w:p w14:paraId="1E4B0635" w14:textId="77777777" w:rsidR="00C060D7" w:rsidRPr="0060643B" w:rsidRDefault="00C060D7" w:rsidP="00C060D7">
            <w:pPr>
              <w:rPr>
                <w:rFonts w:ascii="Arial" w:hAnsi="Arial" w:cs="Arial"/>
              </w:rPr>
            </w:pPr>
          </w:p>
          <w:p w14:paraId="5BBCDD74" w14:textId="307275C4" w:rsidR="00C060D7" w:rsidRPr="0060643B" w:rsidRDefault="002F5859" w:rsidP="00C060D7">
            <w:pPr>
              <w:rPr>
                <w:rFonts w:ascii="Arial" w:hAnsi="Arial" w:cs="Arial"/>
              </w:rPr>
            </w:pPr>
            <w:r w:rsidRPr="002F5859">
              <w:rPr>
                <w:rFonts w:ascii="Arial" w:hAnsi="Arial" w:cs="Arial"/>
              </w:rPr>
              <w:drawing>
                <wp:inline distT="0" distB="0" distL="0" distR="0" wp14:anchorId="321CBF37" wp14:editId="08726027">
                  <wp:extent cx="3045124" cy="2747862"/>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84895" cy="2783751"/>
                          </a:xfrm>
                          <a:prstGeom prst="rect">
                            <a:avLst/>
                          </a:prstGeom>
                        </pic:spPr>
                      </pic:pic>
                    </a:graphicData>
                  </a:graphic>
                </wp:inline>
              </w:drawing>
            </w:r>
          </w:p>
          <w:p w14:paraId="311D8810" w14:textId="1F18B095" w:rsidR="00C060D7" w:rsidRPr="0060643B" w:rsidRDefault="00C060D7" w:rsidP="00C060D7">
            <w:pPr>
              <w:rPr>
                <w:rFonts w:ascii="Arial" w:hAnsi="Arial" w:cs="Arial"/>
              </w:rPr>
            </w:pPr>
          </w:p>
        </w:tc>
        <w:tc>
          <w:tcPr>
            <w:tcW w:w="5199" w:type="dxa"/>
            <w:shd w:val="clear" w:color="auto" w:fill="auto"/>
          </w:tcPr>
          <w:p w14:paraId="778894F0" w14:textId="77777777" w:rsidR="00C060D7" w:rsidRPr="0060643B" w:rsidRDefault="00C060D7" w:rsidP="00C060D7">
            <w:pPr>
              <w:rPr>
                <w:rFonts w:ascii="Arial" w:hAnsi="Arial" w:cs="Arial"/>
              </w:rPr>
            </w:pPr>
            <w:r w:rsidRPr="0060643B">
              <w:rPr>
                <w:rFonts w:ascii="Arial" w:hAnsi="Arial" w:cs="Arial"/>
              </w:rPr>
              <w:t>b) Ontario internal validation (Male)</w:t>
            </w:r>
          </w:p>
          <w:p w14:paraId="633A4680" w14:textId="77777777" w:rsidR="00C060D7" w:rsidRDefault="00C060D7" w:rsidP="00C060D7">
            <w:pPr>
              <w:rPr>
                <w:rFonts w:ascii="Arial" w:hAnsi="Arial" w:cs="Arial"/>
              </w:rPr>
            </w:pPr>
          </w:p>
          <w:p w14:paraId="54F9AAA6" w14:textId="72B4DF46" w:rsidR="00483B56" w:rsidRPr="0060643B" w:rsidRDefault="00483B56" w:rsidP="00C060D7">
            <w:pPr>
              <w:rPr>
                <w:rFonts w:ascii="Arial" w:hAnsi="Arial" w:cs="Arial"/>
              </w:rPr>
            </w:pPr>
            <w:r w:rsidRPr="00483B56">
              <w:rPr>
                <w:rFonts w:ascii="Arial" w:hAnsi="Arial" w:cs="Arial"/>
              </w:rPr>
              <w:drawing>
                <wp:inline distT="0" distB="0" distL="0" distR="0" wp14:anchorId="1FE67026" wp14:editId="34A8B962">
                  <wp:extent cx="3045604" cy="2751668"/>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95447" cy="2796700"/>
                          </a:xfrm>
                          <a:prstGeom prst="rect">
                            <a:avLst/>
                          </a:prstGeom>
                        </pic:spPr>
                      </pic:pic>
                    </a:graphicData>
                  </a:graphic>
                </wp:inline>
              </w:drawing>
            </w:r>
          </w:p>
        </w:tc>
      </w:tr>
      <w:tr w:rsidR="002A5AFC" w14:paraId="6C1C05CC" w14:textId="77777777" w:rsidTr="00C060D7">
        <w:trPr>
          <w:trHeight w:val="5284"/>
        </w:trPr>
        <w:tc>
          <w:tcPr>
            <w:tcW w:w="5046" w:type="dxa"/>
          </w:tcPr>
          <w:p w14:paraId="3B167657" w14:textId="36272F48" w:rsidR="00C060D7" w:rsidRPr="0060643B" w:rsidRDefault="002A5AFC" w:rsidP="00C060D7">
            <w:pPr>
              <w:rPr>
                <w:rFonts w:ascii="Arial" w:hAnsi="Arial" w:cs="Arial"/>
              </w:rPr>
            </w:pPr>
            <w:r w:rsidRPr="0060643B">
              <w:rPr>
                <w:rFonts w:ascii="Arial" w:hAnsi="Arial" w:cs="Arial"/>
              </w:rPr>
              <w:t>c)</w:t>
            </w:r>
            <w:r w:rsidR="00C060D7" w:rsidRPr="0060643B">
              <w:rPr>
                <w:rFonts w:ascii="Arial" w:hAnsi="Arial" w:cs="Arial"/>
              </w:rPr>
              <w:t xml:space="preserve"> UK external validation (Female)</w:t>
            </w:r>
          </w:p>
          <w:p w14:paraId="40A604BE" w14:textId="67C6C3C4" w:rsidR="002A5AFC" w:rsidRPr="0060643B" w:rsidRDefault="002A5AFC" w:rsidP="004E051A">
            <w:pPr>
              <w:rPr>
                <w:rFonts w:ascii="Arial" w:hAnsi="Arial" w:cs="Arial"/>
              </w:rPr>
            </w:pPr>
          </w:p>
          <w:p w14:paraId="7239059E" w14:textId="60B12905" w:rsidR="00705C46" w:rsidRPr="0060643B" w:rsidRDefault="00512EC0" w:rsidP="004E051A">
            <w:pPr>
              <w:rPr>
                <w:rFonts w:ascii="Arial" w:hAnsi="Arial" w:cs="Arial"/>
              </w:rPr>
            </w:pPr>
            <w:r w:rsidRPr="0060643B">
              <w:rPr>
                <w:rFonts w:ascii="Arial" w:hAnsi="Arial" w:cs="Arial"/>
                <w:noProof/>
              </w:rPr>
              <w:drawing>
                <wp:inline distT="0" distB="0" distL="0" distR="0" wp14:anchorId="077F8208" wp14:editId="45C9DD99">
                  <wp:extent cx="3060000" cy="2829805"/>
                  <wp:effectExtent l="0" t="0" r="7620" b="8890"/>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60000" cy="2829805"/>
                          </a:xfrm>
                          <a:prstGeom prst="rect">
                            <a:avLst/>
                          </a:prstGeom>
                        </pic:spPr>
                      </pic:pic>
                    </a:graphicData>
                  </a:graphic>
                </wp:inline>
              </w:drawing>
            </w:r>
          </w:p>
        </w:tc>
        <w:tc>
          <w:tcPr>
            <w:tcW w:w="5199" w:type="dxa"/>
          </w:tcPr>
          <w:p w14:paraId="7C1DD47A" w14:textId="489F261E" w:rsidR="002A5AFC" w:rsidRPr="0060643B" w:rsidRDefault="002A5AFC" w:rsidP="004E051A">
            <w:pPr>
              <w:rPr>
                <w:rFonts w:ascii="Arial" w:hAnsi="Arial" w:cs="Arial"/>
              </w:rPr>
            </w:pPr>
            <w:r w:rsidRPr="0060643B">
              <w:rPr>
                <w:rFonts w:ascii="Arial" w:hAnsi="Arial" w:cs="Arial"/>
              </w:rPr>
              <w:t>d)</w:t>
            </w:r>
            <w:r w:rsidR="00C060D7" w:rsidRPr="0060643B">
              <w:rPr>
                <w:rFonts w:ascii="Arial" w:hAnsi="Arial" w:cs="Arial"/>
              </w:rPr>
              <w:t xml:space="preserve"> UK external validation (Male)</w:t>
            </w:r>
          </w:p>
          <w:p w14:paraId="1C8628FD" w14:textId="77777777" w:rsidR="00C060D7" w:rsidRPr="0060643B" w:rsidRDefault="00C060D7" w:rsidP="004E051A">
            <w:pPr>
              <w:rPr>
                <w:rFonts w:ascii="Arial" w:hAnsi="Arial" w:cs="Arial"/>
              </w:rPr>
            </w:pPr>
          </w:p>
          <w:p w14:paraId="109981FA" w14:textId="410ECBFA" w:rsidR="00512EC0" w:rsidRDefault="00512EC0" w:rsidP="004E051A">
            <w:pPr>
              <w:rPr>
                <w:rFonts w:ascii="Arial" w:hAnsi="Arial" w:cs="Arial"/>
              </w:rPr>
            </w:pPr>
            <w:r w:rsidRPr="0060643B">
              <w:rPr>
                <w:rFonts w:ascii="Arial" w:hAnsi="Arial" w:cs="Arial"/>
                <w:noProof/>
              </w:rPr>
              <w:drawing>
                <wp:inline distT="0" distB="0" distL="0" distR="0" wp14:anchorId="6FB41F2B" wp14:editId="078656D0">
                  <wp:extent cx="3164443" cy="2844000"/>
                  <wp:effectExtent l="0" t="0" r="0" b="0"/>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64443" cy="2844000"/>
                          </a:xfrm>
                          <a:prstGeom prst="rect">
                            <a:avLst/>
                          </a:prstGeom>
                        </pic:spPr>
                      </pic:pic>
                    </a:graphicData>
                  </a:graphic>
                </wp:inline>
              </w:drawing>
            </w:r>
          </w:p>
        </w:tc>
      </w:tr>
    </w:tbl>
    <w:p w14:paraId="52776863" w14:textId="49EC7568" w:rsidR="00A54CB2" w:rsidRDefault="00A54CB2">
      <w:pPr>
        <w:rPr>
          <w:rFonts w:ascii="Arial" w:hAnsi="Arial" w:cs="Arial"/>
        </w:rPr>
      </w:pPr>
    </w:p>
    <w:p w14:paraId="0F60EFA6" w14:textId="14D6771E" w:rsidR="00A54CB2" w:rsidRDefault="00A54CB2">
      <w:pPr>
        <w:rPr>
          <w:rFonts w:ascii="Arial" w:hAnsi="Arial" w:cs="Arial"/>
        </w:rPr>
      </w:pPr>
    </w:p>
    <w:p w14:paraId="02A47C24" w14:textId="74D07FF4" w:rsidR="00A54CB2" w:rsidRDefault="00A54CB2">
      <w:pPr>
        <w:rPr>
          <w:rFonts w:ascii="Arial" w:hAnsi="Arial" w:cs="Arial"/>
        </w:rPr>
      </w:pPr>
    </w:p>
    <w:p w14:paraId="7DC99E43" w14:textId="3AC95C76" w:rsidR="00705C46" w:rsidRDefault="00705C46">
      <w:pPr>
        <w:rPr>
          <w:rFonts w:ascii="Arial" w:hAnsi="Arial" w:cs="Arial"/>
        </w:rPr>
      </w:pPr>
    </w:p>
    <w:p w14:paraId="59ECF8E7" w14:textId="73158E2E" w:rsidR="00705C46" w:rsidRDefault="00705C46">
      <w:pPr>
        <w:rPr>
          <w:rFonts w:ascii="Arial" w:hAnsi="Arial" w:cs="Arial"/>
        </w:rPr>
      </w:pPr>
    </w:p>
    <w:p w14:paraId="1CFC79DE" w14:textId="1CDBF691" w:rsidR="00705C46" w:rsidRDefault="00705C46">
      <w:pPr>
        <w:rPr>
          <w:rFonts w:ascii="Arial" w:hAnsi="Arial" w:cs="Arial"/>
        </w:rPr>
      </w:pPr>
    </w:p>
    <w:p w14:paraId="3D8EE601" w14:textId="2E1A7939" w:rsidR="00705C46" w:rsidRDefault="00705C46">
      <w:pPr>
        <w:rPr>
          <w:rFonts w:ascii="Arial" w:hAnsi="Arial" w:cs="Arial"/>
        </w:rPr>
      </w:pPr>
    </w:p>
    <w:p w14:paraId="48A956C6" w14:textId="2372C651" w:rsidR="00705C46" w:rsidRDefault="00705C46">
      <w:pPr>
        <w:rPr>
          <w:rFonts w:ascii="Arial" w:hAnsi="Arial" w:cs="Arial"/>
        </w:rPr>
      </w:pPr>
    </w:p>
    <w:p w14:paraId="052EE9D8" w14:textId="73CDC3D4" w:rsidR="00705C46" w:rsidRDefault="00705C46">
      <w:pPr>
        <w:rPr>
          <w:rFonts w:ascii="Arial" w:hAnsi="Arial" w:cs="Arial"/>
        </w:rPr>
      </w:pPr>
    </w:p>
    <w:p w14:paraId="37DE9D58" w14:textId="72470039" w:rsidR="00705C46" w:rsidRDefault="00705C46">
      <w:pPr>
        <w:rPr>
          <w:rFonts w:ascii="Arial" w:hAnsi="Arial" w:cs="Arial"/>
        </w:rPr>
      </w:pPr>
    </w:p>
    <w:p w14:paraId="28E080F2" w14:textId="47BF8FAB" w:rsidR="00705C46" w:rsidRDefault="00705C46">
      <w:pPr>
        <w:rPr>
          <w:rFonts w:ascii="Arial" w:hAnsi="Arial" w:cs="Arial"/>
        </w:rPr>
      </w:pPr>
    </w:p>
    <w:p w14:paraId="1AF75F1A" w14:textId="77777777" w:rsidR="00705C46" w:rsidRDefault="00705C46">
      <w:pPr>
        <w:rPr>
          <w:rFonts w:ascii="Arial" w:hAnsi="Arial" w:cs="Arial"/>
        </w:rPr>
      </w:pPr>
    </w:p>
    <w:p w14:paraId="3E8A21B9" w14:textId="543C7A51" w:rsidR="00A54CB2" w:rsidRDefault="00A54CB2">
      <w:pPr>
        <w:rPr>
          <w:rFonts w:ascii="Arial" w:hAnsi="Arial" w:cs="Arial"/>
        </w:rPr>
      </w:pPr>
    </w:p>
    <w:p w14:paraId="2F2D5389" w14:textId="78EA8E00" w:rsidR="00A54CB2" w:rsidRDefault="00A54CB2">
      <w:pPr>
        <w:rPr>
          <w:rFonts w:ascii="Arial" w:hAnsi="Arial" w:cs="Arial"/>
        </w:rPr>
      </w:pPr>
    </w:p>
    <w:p w14:paraId="1BC0F5C9" w14:textId="619445C7" w:rsidR="00A54CB2" w:rsidRPr="007C0807" w:rsidRDefault="00A54CB2" w:rsidP="00A54CB2">
      <w:pPr>
        <w:spacing w:after="0" w:line="240" w:lineRule="auto"/>
        <w:ind w:right="-720"/>
        <w:rPr>
          <w:rFonts w:ascii="Arial" w:hAnsi="Arial" w:cs="Arial"/>
          <w:bCs/>
          <w:sz w:val="24"/>
          <w:szCs w:val="24"/>
        </w:rPr>
      </w:pPr>
      <w:proofErr w:type="spellStart"/>
      <w:r w:rsidRPr="007C0807">
        <w:rPr>
          <w:rFonts w:ascii="Arial" w:eastAsia="Times New Roman" w:hAnsi="Arial" w:cs="Arial"/>
          <w:bCs/>
          <w:sz w:val="24"/>
          <w:szCs w:val="24"/>
        </w:rPr>
        <w:t>eFigure</w:t>
      </w:r>
      <w:proofErr w:type="spellEnd"/>
      <w:r w:rsidRPr="007C0807">
        <w:rPr>
          <w:rFonts w:ascii="Arial" w:eastAsia="Times New Roman" w:hAnsi="Arial" w:cs="Arial"/>
          <w:bCs/>
          <w:sz w:val="24"/>
          <w:szCs w:val="24"/>
        </w:rPr>
        <w:t xml:space="preserve"> 3. </w:t>
      </w:r>
      <w:r w:rsidRPr="007C0807">
        <w:rPr>
          <w:rFonts w:ascii="Arial" w:hAnsi="Arial" w:cs="Arial"/>
          <w:bCs/>
          <w:sz w:val="24"/>
          <w:szCs w:val="24"/>
        </w:rPr>
        <w:t xml:space="preserve">Area under the receiver-operating characteristic curves </w:t>
      </w:r>
      <w:r w:rsidRPr="007C0807">
        <w:rPr>
          <w:rFonts w:ascii="Arial" w:eastAsia="Times New Roman" w:hAnsi="Arial" w:cs="Arial"/>
          <w:bCs/>
          <w:sz w:val="24"/>
          <w:szCs w:val="24"/>
        </w:rPr>
        <w:t>at 9 years of follow up, in the a) female Ontario internal validation cohort, b) male Ontario internal validation cohort, c) female UK external validation cohort, and d) male UK external validation cohort</w:t>
      </w:r>
      <w:r w:rsidRPr="007C0807">
        <w:rPr>
          <w:rFonts w:ascii="Arial" w:hAnsi="Arial" w:cs="Arial"/>
          <w:bCs/>
          <w:sz w:val="24"/>
          <w:szCs w:val="24"/>
        </w:rPr>
        <w:t>.</w:t>
      </w:r>
    </w:p>
    <w:p w14:paraId="08681381" w14:textId="77777777" w:rsidR="00A54CB2" w:rsidRDefault="00A54CB2">
      <w:pPr>
        <w:rPr>
          <w:rFonts w:ascii="Arial" w:hAnsi="Arial" w:cs="Arial"/>
        </w:rPr>
      </w:pPr>
    </w:p>
    <w:tbl>
      <w:tblPr>
        <w:tblStyle w:val="TableGrid"/>
        <w:tblpPr w:leftFromText="180" w:rightFromText="180" w:vertAnchor="text" w:horzAnchor="margin" w:tblpXSpec="center" w:tblpY="13"/>
        <w:tblW w:w="10191" w:type="dxa"/>
        <w:tblLook w:val="04A0" w:firstRow="1" w:lastRow="0" w:firstColumn="1" w:lastColumn="0" w:noHBand="0" w:noVBand="1"/>
      </w:tblPr>
      <w:tblGrid>
        <w:gridCol w:w="5322"/>
        <w:gridCol w:w="5265"/>
      </w:tblGrid>
      <w:tr w:rsidR="00A54CB2" w:rsidRPr="00C9318D" w14:paraId="0C347CA4" w14:textId="77777777" w:rsidTr="00C14E61">
        <w:trPr>
          <w:trHeight w:val="4810"/>
        </w:trPr>
        <w:tc>
          <w:tcPr>
            <w:tcW w:w="4926" w:type="dxa"/>
          </w:tcPr>
          <w:p w14:paraId="25BFF257" w14:textId="412C4A47" w:rsidR="00C14E61" w:rsidRDefault="000317F0" w:rsidP="00C14E61">
            <w:pPr>
              <w:ind w:right="-720"/>
              <w:rPr>
                <w:rFonts w:ascii="Arial" w:hAnsi="Arial" w:cs="Arial"/>
              </w:rPr>
            </w:pPr>
            <w:r w:rsidRPr="000317F0">
              <w:rPr>
                <w:rFonts w:ascii="Arial" w:hAnsi="Arial" w:cs="Arial"/>
              </w:rPr>
              <w:t>a) Ontario internal validation (Female)</w:t>
            </w:r>
          </w:p>
          <w:p w14:paraId="5B2A64BA" w14:textId="77777777" w:rsidR="000317F0" w:rsidRDefault="000317F0" w:rsidP="00C14E61">
            <w:pPr>
              <w:ind w:right="-720"/>
              <w:rPr>
                <w:rFonts w:ascii="Arial" w:hAnsi="Arial" w:cs="Arial"/>
              </w:rPr>
            </w:pPr>
          </w:p>
          <w:p w14:paraId="26ADA2D5" w14:textId="0812889B" w:rsidR="00A54CB2" w:rsidRPr="00C9318D" w:rsidRDefault="00A54CB2" w:rsidP="00C14E61">
            <w:pPr>
              <w:ind w:right="-720"/>
              <w:rPr>
                <w:rFonts w:ascii="Arial" w:hAnsi="Arial" w:cs="Arial"/>
                <w:sz w:val="24"/>
                <w:szCs w:val="24"/>
              </w:rPr>
            </w:pPr>
            <w:r w:rsidRPr="00C9318D">
              <w:rPr>
                <w:rFonts w:ascii="Arial" w:eastAsia="Times New Roman" w:hAnsi="Arial" w:cs="Arial"/>
                <w:b/>
                <w:noProof/>
                <w:sz w:val="24"/>
                <w:szCs w:val="24"/>
                <w:lang w:eastAsia="en-GB"/>
              </w:rPr>
              <w:drawing>
                <wp:inline distT="0" distB="0" distL="0" distR="0" wp14:anchorId="21C0BF21" wp14:editId="40AF9DE3">
                  <wp:extent cx="2894513" cy="2880000"/>
                  <wp:effectExtent l="19050" t="19050" r="20320" b="15875"/>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17"/>
                          <a:stretch>
                            <a:fillRect/>
                          </a:stretch>
                        </pic:blipFill>
                        <pic:spPr>
                          <a:xfrm>
                            <a:off x="0" y="0"/>
                            <a:ext cx="2894513" cy="2880000"/>
                          </a:xfrm>
                          <a:prstGeom prst="rect">
                            <a:avLst/>
                          </a:prstGeom>
                          <a:ln>
                            <a:solidFill>
                              <a:schemeClr val="bg2">
                                <a:lumMod val="75000"/>
                              </a:schemeClr>
                            </a:solidFill>
                          </a:ln>
                        </pic:spPr>
                      </pic:pic>
                    </a:graphicData>
                  </a:graphic>
                </wp:inline>
              </w:drawing>
            </w:r>
          </w:p>
        </w:tc>
        <w:tc>
          <w:tcPr>
            <w:tcW w:w="5265" w:type="dxa"/>
            <w:vAlign w:val="bottom"/>
          </w:tcPr>
          <w:p w14:paraId="2464186A" w14:textId="11445BDD" w:rsidR="00C060D7" w:rsidRDefault="00C060D7" w:rsidP="00C060D7">
            <w:pPr>
              <w:ind w:right="-720"/>
              <w:rPr>
                <w:rFonts w:ascii="Arial" w:eastAsia="Times New Roman" w:hAnsi="Arial" w:cs="Arial"/>
                <w:b/>
                <w:noProof/>
                <w:sz w:val="24"/>
                <w:szCs w:val="24"/>
                <w:lang w:eastAsia="en-GB"/>
              </w:rPr>
            </w:pPr>
            <w:r>
              <w:rPr>
                <w:rFonts w:ascii="Arial" w:hAnsi="Arial" w:cs="Arial"/>
              </w:rPr>
              <w:t xml:space="preserve">b) </w:t>
            </w:r>
            <w:r w:rsidRPr="00C060D7">
              <w:rPr>
                <w:rFonts w:ascii="Arial" w:hAnsi="Arial" w:cs="Arial"/>
              </w:rPr>
              <w:t>Ontario internal validation</w:t>
            </w:r>
            <w:r>
              <w:rPr>
                <w:rFonts w:ascii="Arial" w:hAnsi="Arial" w:cs="Arial"/>
              </w:rPr>
              <w:t xml:space="preserve"> (Male)</w:t>
            </w:r>
          </w:p>
          <w:p w14:paraId="1856F0CB" w14:textId="77777777" w:rsidR="00C060D7" w:rsidRDefault="00C060D7" w:rsidP="00C060D7">
            <w:pPr>
              <w:ind w:right="-720"/>
              <w:rPr>
                <w:rFonts w:ascii="Arial" w:eastAsia="Times New Roman" w:hAnsi="Arial" w:cs="Arial"/>
                <w:b/>
                <w:noProof/>
                <w:sz w:val="24"/>
                <w:szCs w:val="24"/>
                <w:lang w:eastAsia="en-GB"/>
              </w:rPr>
            </w:pPr>
          </w:p>
          <w:p w14:paraId="6E4C9D1E" w14:textId="2F097193" w:rsidR="00A54CB2" w:rsidRPr="00C9318D" w:rsidRDefault="00A54CB2" w:rsidP="00C060D7">
            <w:pPr>
              <w:ind w:right="-720"/>
              <w:rPr>
                <w:rFonts w:ascii="Arial" w:hAnsi="Arial" w:cs="Arial"/>
                <w:sz w:val="24"/>
                <w:szCs w:val="24"/>
              </w:rPr>
            </w:pPr>
            <w:r w:rsidRPr="00C9318D">
              <w:rPr>
                <w:rFonts w:ascii="Arial" w:eastAsia="Times New Roman" w:hAnsi="Arial" w:cs="Arial"/>
                <w:b/>
                <w:noProof/>
                <w:sz w:val="24"/>
                <w:szCs w:val="24"/>
                <w:lang w:eastAsia="en-GB"/>
              </w:rPr>
              <w:drawing>
                <wp:inline distT="0" distB="0" distL="0" distR="0" wp14:anchorId="610A849C" wp14:editId="2907D543">
                  <wp:extent cx="2884919" cy="2880000"/>
                  <wp:effectExtent l="19050" t="19050" r="10795" b="15875"/>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8"/>
                          <a:stretch>
                            <a:fillRect/>
                          </a:stretch>
                        </pic:blipFill>
                        <pic:spPr>
                          <a:xfrm>
                            <a:off x="0" y="0"/>
                            <a:ext cx="2884919" cy="2880000"/>
                          </a:xfrm>
                          <a:prstGeom prst="rect">
                            <a:avLst/>
                          </a:prstGeom>
                          <a:ln>
                            <a:solidFill>
                              <a:schemeClr val="bg2">
                                <a:lumMod val="75000"/>
                              </a:schemeClr>
                            </a:solidFill>
                          </a:ln>
                        </pic:spPr>
                      </pic:pic>
                    </a:graphicData>
                  </a:graphic>
                </wp:inline>
              </w:drawing>
            </w:r>
          </w:p>
        </w:tc>
      </w:tr>
      <w:tr w:rsidR="00A54CB2" w:rsidRPr="00C9318D" w14:paraId="4AB1CAE0" w14:textId="77777777" w:rsidTr="00A54CB2">
        <w:trPr>
          <w:trHeight w:val="5379"/>
        </w:trPr>
        <w:tc>
          <w:tcPr>
            <w:tcW w:w="4926" w:type="dxa"/>
          </w:tcPr>
          <w:p w14:paraId="184DBD84" w14:textId="2AC46017" w:rsidR="00C060D7" w:rsidRDefault="00A54CB2" w:rsidP="00C060D7">
            <w:pPr>
              <w:rPr>
                <w:rFonts w:ascii="Arial" w:hAnsi="Arial" w:cs="Arial"/>
              </w:rPr>
            </w:pPr>
            <w:r w:rsidRPr="00C9318D">
              <w:rPr>
                <w:rFonts w:ascii="Arial" w:hAnsi="Arial" w:cs="Arial"/>
                <w:sz w:val="24"/>
                <w:szCs w:val="24"/>
              </w:rPr>
              <w:lastRenderedPageBreak/>
              <w:t>c)</w:t>
            </w:r>
            <w:r w:rsidR="00C060D7" w:rsidRPr="00C060D7">
              <w:rPr>
                <w:rFonts w:ascii="Arial" w:hAnsi="Arial" w:cs="Arial"/>
              </w:rPr>
              <w:t xml:space="preserve"> UK external validation</w:t>
            </w:r>
            <w:r w:rsidR="00C060D7">
              <w:rPr>
                <w:rFonts w:ascii="Arial" w:hAnsi="Arial" w:cs="Arial"/>
              </w:rPr>
              <w:t xml:space="preserve"> (Female)</w:t>
            </w:r>
          </w:p>
          <w:p w14:paraId="549E530E" w14:textId="796C3B0E" w:rsidR="00A54CB2" w:rsidRPr="00C9318D" w:rsidRDefault="00A54CB2" w:rsidP="00A54CB2">
            <w:pPr>
              <w:ind w:right="-720"/>
              <w:rPr>
                <w:rFonts w:ascii="Arial" w:hAnsi="Arial" w:cs="Arial"/>
                <w:sz w:val="24"/>
                <w:szCs w:val="24"/>
              </w:rPr>
            </w:pPr>
            <w:r w:rsidRPr="00C9318D">
              <w:rPr>
                <w:rFonts w:ascii="Arial" w:hAnsi="Arial" w:cs="Arial"/>
                <w:noProof/>
                <w:sz w:val="24"/>
                <w:szCs w:val="24"/>
                <w:lang w:eastAsia="en-GB"/>
              </w:rPr>
              <w:drawing>
                <wp:anchor distT="0" distB="0" distL="114300" distR="114300" simplePos="0" relativeHeight="251659264" behindDoc="0" locked="0" layoutInCell="1" allowOverlap="1" wp14:anchorId="4D91B019" wp14:editId="7F796598">
                  <wp:simplePos x="0" y="0"/>
                  <wp:positionH relativeFrom="margin">
                    <wp:posOffset>-65405</wp:posOffset>
                  </wp:positionH>
                  <wp:positionV relativeFrom="margin">
                    <wp:posOffset>346075</wp:posOffset>
                  </wp:positionV>
                  <wp:extent cx="3242488" cy="2880000"/>
                  <wp:effectExtent l="0" t="0" r="0" b="0"/>
                  <wp:wrapThrough wrapText="bothSides">
                    <wp:wrapPolygon edited="0">
                      <wp:start x="0" y="0"/>
                      <wp:lineTo x="0" y="21433"/>
                      <wp:lineTo x="21448" y="21433"/>
                      <wp:lineTo x="21448" y="0"/>
                      <wp:lineTo x="0" y="0"/>
                    </wp:wrapPolygon>
                  </wp:wrapThrough>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242488" cy="2880000"/>
                          </a:xfrm>
                          <a:prstGeom prst="rect">
                            <a:avLst/>
                          </a:prstGeom>
                        </pic:spPr>
                      </pic:pic>
                    </a:graphicData>
                  </a:graphic>
                  <wp14:sizeRelH relativeFrom="margin">
                    <wp14:pctWidth>0</wp14:pctWidth>
                  </wp14:sizeRelH>
                  <wp14:sizeRelV relativeFrom="margin">
                    <wp14:pctHeight>0</wp14:pctHeight>
                  </wp14:sizeRelV>
                </wp:anchor>
              </w:drawing>
            </w:r>
          </w:p>
        </w:tc>
        <w:tc>
          <w:tcPr>
            <w:tcW w:w="5265" w:type="dxa"/>
          </w:tcPr>
          <w:p w14:paraId="50B3AB2F" w14:textId="7ED69F8D" w:rsidR="003F19AA" w:rsidRDefault="00A54CB2" w:rsidP="003F19AA">
            <w:pPr>
              <w:rPr>
                <w:rFonts w:ascii="Arial" w:hAnsi="Arial" w:cs="Arial"/>
              </w:rPr>
            </w:pPr>
            <w:r w:rsidRPr="00C9318D">
              <w:rPr>
                <w:rFonts w:ascii="Arial" w:hAnsi="Arial" w:cs="Arial"/>
                <w:sz w:val="24"/>
                <w:szCs w:val="24"/>
              </w:rPr>
              <w:t>d)</w:t>
            </w:r>
            <w:r w:rsidR="003F19AA" w:rsidRPr="00C060D7">
              <w:rPr>
                <w:rFonts w:ascii="Arial" w:hAnsi="Arial" w:cs="Arial"/>
              </w:rPr>
              <w:t xml:space="preserve"> UK external validation</w:t>
            </w:r>
            <w:r w:rsidR="003F19AA">
              <w:rPr>
                <w:rFonts w:ascii="Arial" w:hAnsi="Arial" w:cs="Arial"/>
              </w:rPr>
              <w:t xml:space="preserve"> (Male)</w:t>
            </w:r>
          </w:p>
          <w:p w14:paraId="58E511C2" w14:textId="17BB130D" w:rsidR="00A54CB2" w:rsidRPr="00C9318D" w:rsidRDefault="00A54CB2" w:rsidP="00A54CB2">
            <w:pPr>
              <w:ind w:right="-720"/>
              <w:rPr>
                <w:rFonts w:ascii="Arial" w:hAnsi="Arial" w:cs="Arial"/>
                <w:sz w:val="24"/>
                <w:szCs w:val="24"/>
              </w:rPr>
            </w:pPr>
          </w:p>
          <w:p w14:paraId="66E718DD" w14:textId="77777777" w:rsidR="00A54CB2" w:rsidRPr="00C9318D" w:rsidRDefault="00A54CB2" w:rsidP="00A54CB2">
            <w:pPr>
              <w:ind w:right="-720"/>
              <w:rPr>
                <w:rFonts w:ascii="Arial" w:hAnsi="Arial" w:cs="Arial"/>
                <w:sz w:val="24"/>
                <w:szCs w:val="24"/>
              </w:rPr>
            </w:pPr>
            <w:r w:rsidRPr="00C9318D">
              <w:rPr>
                <w:rFonts w:ascii="Arial" w:hAnsi="Arial" w:cs="Arial"/>
                <w:noProof/>
                <w:sz w:val="24"/>
                <w:szCs w:val="24"/>
                <w:lang w:eastAsia="en-GB"/>
              </w:rPr>
              <w:drawing>
                <wp:anchor distT="0" distB="0" distL="114300" distR="114300" simplePos="0" relativeHeight="251660288" behindDoc="0" locked="0" layoutInCell="1" allowOverlap="1" wp14:anchorId="3005F5C8" wp14:editId="6FB2D5BE">
                  <wp:simplePos x="0" y="0"/>
                  <wp:positionH relativeFrom="margin">
                    <wp:posOffset>-65405</wp:posOffset>
                  </wp:positionH>
                  <wp:positionV relativeFrom="margin">
                    <wp:posOffset>346075</wp:posOffset>
                  </wp:positionV>
                  <wp:extent cx="3206362" cy="2880000"/>
                  <wp:effectExtent l="0" t="0" r="0" b="0"/>
                  <wp:wrapSquare wrapText="bothSides"/>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3206362" cy="2880000"/>
                          </a:xfrm>
                          <a:prstGeom prst="rect">
                            <a:avLst/>
                          </a:prstGeom>
                        </pic:spPr>
                      </pic:pic>
                    </a:graphicData>
                  </a:graphic>
                  <wp14:sizeRelH relativeFrom="margin">
                    <wp14:pctWidth>0</wp14:pctWidth>
                  </wp14:sizeRelH>
                  <wp14:sizeRelV relativeFrom="margin">
                    <wp14:pctHeight>0</wp14:pctHeight>
                  </wp14:sizeRelV>
                </wp:anchor>
              </w:drawing>
            </w:r>
          </w:p>
        </w:tc>
      </w:tr>
    </w:tbl>
    <w:p w14:paraId="3A7B3E71" w14:textId="25174B72" w:rsidR="00A54CB2" w:rsidRDefault="00A54CB2">
      <w:pPr>
        <w:rPr>
          <w:rFonts w:ascii="Arial" w:hAnsi="Arial" w:cs="Arial"/>
        </w:rPr>
      </w:pPr>
    </w:p>
    <w:p w14:paraId="09B61874" w14:textId="77777777" w:rsidR="00A54CB2" w:rsidRPr="00C9318D" w:rsidRDefault="00A54CB2">
      <w:pPr>
        <w:rPr>
          <w:rFonts w:ascii="Arial" w:hAnsi="Arial" w:cs="Arial"/>
        </w:rPr>
      </w:pPr>
    </w:p>
    <w:sectPr w:rsidR="00A54CB2" w:rsidRPr="00C931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3C47" w14:textId="77777777" w:rsidR="00C15EEB" w:rsidRDefault="00C15EEB" w:rsidP="00624BBF">
      <w:pPr>
        <w:spacing w:after="0" w:line="240" w:lineRule="auto"/>
      </w:pPr>
      <w:r>
        <w:separator/>
      </w:r>
    </w:p>
  </w:endnote>
  <w:endnote w:type="continuationSeparator" w:id="0">
    <w:p w14:paraId="127AF578" w14:textId="77777777" w:rsidR="00C15EEB" w:rsidRDefault="00C15EEB" w:rsidP="0062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386285"/>
      <w:docPartObj>
        <w:docPartGallery w:val="Page Numbers (Bottom of Page)"/>
        <w:docPartUnique/>
      </w:docPartObj>
    </w:sdtPr>
    <w:sdtEndPr>
      <w:rPr>
        <w:noProof/>
      </w:rPr>
    </w:sdtEndPr>
    <w:sdtContent>
      <w:p w14:paraId="6E5E0363" w14:textId="77777777" w:rsidR="00624BBF" w:rsidRDefault="00624BBF">
        <w:pPr>
          <w:pStyle w:val="Footer"/>
          <w:jc w:val="center"/>
        </w:pPr>
        <w:r>
          <w:fldChar w:fldCharType="begin"/>
        </w:r>
        <w:r>
          <w:instrText xml:space="preserve"> PAGE   \* MERGEFORMAT </w:instrText>
        </w:r>
        <w:r>
          <w:fldChar w:fldCharType="separate"/>
        </w:r>
        <w:r w:rsidR="000448E9">
          <w:rPr>
            <w:noProof/>
          </w:rPr>
          <w:t>2</w:t>
        </w:r>
        <w:r>
          <w:rPr>
            <w:noProof/>
          </w:rPr>
          <w:fldChar w:fldCharType="end"/>
        </w:r>
      </w:p>
    </w:sdtContent>
  </w:sdt>
  <w:p w14:paraId="27B4ECA5" w14:textId="77777777" w:rsidR="00624BBF" w:rsidRDefault="00624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39504" w14:textId="77777777" w:rsidR="00C15EEB" w:rsidRDefault="00C15EEB" w:rsidP="00624BBF">
      <w:pPr>
        <w:spacing w:after="0" w:line="240" w:lineRule="auto"/>
      </w:pPr>
      <w:r>
        <w:separator/>
      </w:r>
    </w:p>
  </w:footnote>
  <w:footnote w:type="continuationSeparator" w:id="0">
    <w:p w14:paraId="2595A549" w14:textId="77777777" w:rsidR="00C15EEB" w:rsidRDefault="00C15EEB" w:rsidP="00624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7CC0" w14:textId="77777777" w:rsidR="00BC61DE" w:rsidRDefault="00BC61DE">
    <w:pPr>
      <w:pStyle w:val="Header"/>
    </w:pPr>
    <w:r>
      <w:t>Online-only Supplement material to "</w:t>
    </w:r>
    <w:r w:rsidRPr="00BC61DE">
      <w:t>Derivation and External Validation of a Clinical Model to Predict Heart Failure Onset in Patients with Incident Diabetes</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A17E2"/>
    <w:multiLevelType w:val="hybridMultilevel"/>
    <w:tmpl w:val="F892B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442355"/>
    <w:multiLevelType w:val="hybridMultilevel"/>
    <w:tmpl w:val="A642BD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77018A"/>
    <w:multiLevelType w:val="hybridMultilevel"/>
    <w:tmpl w:val="5840112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71012064">
    <w:abstractNumId w:val="1"/>
  </w:num>
  <w:num w:numId="2" w16cid:durableId="1721394380">
    <w:abstractNumId w:val="0"/>
  </w:num>
  <w:num w:numId="3" w16cid:durableId="1151678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023"/>
    <w:rsid w:val="00020D96"/>
    <w:rsid w:val="000317F0"/>
    <w:rsid w:val="000448E9"/>
    <w:rsid w:val="00071441"/>
    <w:rsid w:val="00181613"/>
    <w:rsid w:val="001C1CF0"/>
    <w:rsid w:val="001F31A1"/>
    <w:rsid w:val="002A5AFC"/>
    <w:rsid w:val="002F5859"/>
    <w:rsid w:val="003F19AA"/>
    <w:rsid w:val="00483B56"/>
    <w:rsid w:val="00512EC0"/>
    <w:rsid w:val="0060643B"/>
    <w:rsid w:val="00624BBF"/>
    <w:rsid w:val="00705C46"/>
    <w:rsid w:val="007C0807"/>
    <w:rsid w:val="008505F8"/>
    <w:rsid w:val="00895C56"/>
    <w:rsid w:val="00915E96"/>
    <w:rsid w:val="00A20245"/>
    <w:rsid w:val="00A54CB2"/>
    <w:rsid w:val="00B63F3F"/>
    <w:rsid w:val="00B968F9"/>
    <w:rsid w:val="00BC61DE"/>
    <w:rsid w:val="00BD5D82"/>
    <w:rsid w:val="00C060D7"/>
    <w:rsid w:val="00C14E61"/>
    <w:rsid w:val="00C15EEB"/>
    <w:rsid w:val="00C9318D"/>
    <w:rsid w:val="00D23F71"/>
    <w:rsid w:val="00D726AF"/>
    <w:rsid w:val="00DF1C90"/>
    <w:rsid w:val="00E20165"/>
    <w:rsid w:val="00E66DD9"/>
    <w:rsid w:val="00EA5A42"/>
    <w:rsid w:val="00ED4A9B"/>
    <w:rsid w:val="00F16614"/>
    <w:rsid w:val="00F26E6D"/>
    <w:rsid w:val="00F81023"/>
    <w:rsid w:val="00F83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5838"/>
  <w15:chartTrackingRefBased/>
  <w15:docId w15:val="{D06CBBF0-D1A0-4132-BDB1-288924FF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023"/>
    <w:pPr>
      <w:spacing w:after="0" w:line="240" w:lineRule="auto"/>
    </w:pPr>
    <w:rPr>
      <w:rFonts w:ascii="Calibri" w:eastAsia="Calibri" w:hAnsi="Calibri" w:cs="Calibri"/>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BBF"/>
  </w:style>
  <w:style w:type="paragraph" w:styleId="Footer">
    <w:name w:val="footer"/>
    <w:basedOn w:val="Normal"/>
    <w:link w:val="FooterChar"/>
    <w:uiPriority w:val="99"/>
    <w:unhideWhenUsed/>
    <w:rsid w:val="00624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BBF"/>
  </w:style>
  <w:style w:type="paragraph" w:styleId="ListParagraph">
    <w:name w:val="List Paragraph"/>
    <w:basedOn w:val="Normal"/>
    <w:uiPriority w:val="34"/>
    <w:qFormat/>
    <w:rsid w:val="00C14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Salwa saad m Zghebi</dc:creator>
  <cp:keywords/>
  <dc:description/>
  <cp:lastModifiedBy>Louise SUN</cp:lastModifiedBy>
  <cp:revision>31</cp:revision>
  <dcterms:created xsi:type="dcterms:W3CDTF">2022-04-25T18:19:00Z</dcterms:created>
  <dcterms:modified xsi:type="dcterms:W3CDTF">2022-05-07T15:07:00Z</dcterms:modified>
</cp:coreProperties>
</file>